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22" w:rsidRDefault="00294C22" w:rsidP="00294C22">
      <w:pPr>
        <w:spacing w:before="209"/>
        <w:ind w:left="1289" w:right="1657"/>
        <w:jc w:val="center"/>
        <w:rPr>
          <w:b/>
          <w:sz w:val="24"/>
        </w:rPr>
      </w:pPr>
      <w:r>
        <w:rPr>
          <w:b/>
          <w:sz w:val="24"/>
        </w:rPr>
        <w:t>ABSTRAK</w:t>
      </w:r>
    </w:p>
    <w:p w:rsidR="00294C22" w:rsidRDefault="00294C22" w:rsidP="00294C22">
      <w:pPr>
        <w:pStyle w:val="BodyText"/>
        <w:rPr>
          <w:b/>
          <w:sz w:val="38"/>
        </w:rPr>
      </w:pPr>
    </w:p>
    <w:p w:rsidR="00294C22" w:rsidRDefault="00294C22" w:rsidP="00294C22">
      <w:pPr>
        <w:ind w:left="1248" w:right="1618" w:firstLine="720"/>
        <w:jc w:val="both"/>
        <w:rPr>
          <w:b/>
          <w:sz w:val="24"/>
        </w:rPr>
      </w:pPr>
      <w:r>
        <w:rPr>
          <w:b/>
          <w:sz w:val="24"/>
        </w:rPr>
        <w:t>Penelitian ini berjudul “KOMUNIKASI ANTARBUDAYA BANYUMASAN DI KOTA BANDUNG (STUDI ETNOGRAFI ADAPTASI BAHASA NGAPAK PADA MAHASISWA BANYUMASAN DI KOTA</w:t>
      </w:r>
    </w:p>
    <w:p w:rsidR="00294C22" w:rsidRDefault="00294C22" w:rsidP="00294C22">
      <w:pPr>
        <w:ind w:left="1248" w:right="1621"/>
        <w:jc w:val="both"/>
        <w:rPr>
          <w:b/>
          <w:sz w:val="24"/>
        </w:rPr>
      </w:pPr>
      <w:r>
        <w:rPr>
          <w:b/>
          <w:sz w:val="24"/>
        </w:rPr>
        <w:t>BANDUNG)”. Kebudayaan merupakan suatu kebiasaan yang di lakukan secara turun temurun dari nenek moyang sampe anak cucunya, semakin berkembangnya teknologi saat ini bagi kebanyakan masyarakat sudah melupakan banyak kebudayaan dari nenek moyangnya. Namun hal ini tidak berlaku untuk bahasa kesatuan di daerah Banyumasan yang mempunyai slogan “ORA NGAPAK ORA KEPENAK” jadi bagi mahasiswa atau masyarakat</w:t>
      </w:r>
      <w:r>
        <w:rPr>
          <w:b/>
          <w:spacing w:val="-13"/>
          <w:sz w:val="24"/>
        </w:rPr>
        <w:t xml:space="preserve"> </w:t>
      </w:r>
      <w:r>
        <w:rPr>
          <w:b/>
          <w:sz w:val="24"/>
        </w:rPr>
        <w:t>yang</w:t>
      </w:r>
      <w:r>
        <w:rPr>
          <w:b/>
          <w:spacing w:val="-12"/>
          <w:sz w:val="24"/>
        </w:rPr>
        <w:t xml:space="preserve"> </w:t>
      </w:r>
      <w:r>
        <w:rPr>
          <w:b/>
          <w:sz w:val="24"/>
        </w:rPr>
        <w:t>merantau</w:t>
      </w:r>
      <w:r>
        <w:rPr>
          <w:b/>
          <w:spacing w:val="-11"/>
          <w:sz w:val="24"/>
        </w:rPr>
        <w:t xml:space="preserve"> </w:t>
      </w:r>
      <w:r>
        <w:rPr>
          <w:b/>
          <w:sz w:val="24"/>
        </w:rPr>
        <w:t>khususnya</w:t>
      </w:r>
      <w:r>
        <w:rPr>
          <w:b/>
          <w:spacing w:val="-14"/>
          <w:sz w:val="24"/>
        </w:rPr>
        <w:t xml:space="preserve"> </w:t>
      </w:r>
      <w:r>
        <w:rPr>
          <w:b/>
          <w:sz w:val="24"/>
        </w:rPr>
        <w:t>merantau</w:t>
      </w:r>
      <w:r>
        <w:rPr>
          <w:b/>
          <w:spacing w:val="-12"/>
          <w:sz w:val="24"/>
        </w:rPr>
        <w:t xml:space="preserve"> </w:t>
      </w:r>
      <w:r>
        <w:rPr>
          <w:b/>
          <w:sz w:val="24"/>
        </w:rPr>
        <w:t>di</w:t>
      </w:r>
      <w:r>
        <w:rPr>
          <w:b/>
          <w:spacing w:val="-11"/>
          <w:sz w:val="24"/>
        </w:rPr>
        <w:t xml:space="preserve"> </w:t>
      </w:r>
      <w:r>
        <w:rPr>
          <w:b/>
          <w:sz w:val="24"/>
        </w:rPr>
        <w:t>kota</w:t>
      </w:r>
      <w:r>
        <w:rPr>
          <w:b/>
          <w:spacing w:val="-13"/>
          <w:sz w:val="24"/>
        </w:rPr>
        <w:t xml:space="preserve"> </w:t>
      </w:r>
      <w:r>
        <w:rPr>
          <w:b/>
          <w:sz w:val="24"/>
        </w:rPr>
        <w:t>Bandung</w:t>
      </w:r>
      <w:r>
        <w:rPr>
          <w:b/>
          <w:spacing w:val="-12"/>
          <w:sz w:val="24"/>
        </w:rPr>
        <w:t xml:space="preserve"> </w:t>
      </w:r>
      <w:r>
        <w:rPr>
          <w:b/>
          <w:sz w:val="24"/>
        </w:rPr>
        <w:t>akan</w:t>
      </w:r>
      <w:r>
        <w:rPr>
          <w:b/>
          <w:spacing w:val="-10"/>
          <w:sz w:val="24"/>
        </w:rPr>
        <w:t xml:space="preserve"> </w:t>
      </w:r>
      <w:r>
        <w:rPr>
          <w:b/>
          <w:sz w:val="24"/>
        </w:rPr>
        <w:t>selalu menggunakan bahasa identitas daerahnya jika bertemu dengan sesama daerah</w:t>
      </w:r>
      <w:r>
        <w:rPr>
          <w:b/>
          <w:spacing w:val="-1"/>
          <w:sz w:val="24"/>
        </w:rPr>
        <w:t xml:space="preserve"> </w:t>
      </w:r>
      <w:r>
        <w:rPr>
          <w:b/>
          <w:sz w:val="24"/>
        </w:rPr>
        <w:t>Banyumasan.</w:t>
      </w:r>
    </w:p>
    <w:p w:rsidR="00294C22" w:rsidRDefault="00294C22" w:rsidP="00294C22">
      <w:pPr>
        <w:spacing w:before="159"/>
        <w:ind w:left="1248" w:right="1620" w:firstLine="720"/>
        <w:jc w:val="both"/>
        <w:rPr>
          <w:b/>
          <w:sz w:val="24"/>
        </w:rPr>
      </w:pPr>
      <w:r>
        <w:rPr>
          <w:b/>
          <w:sz w:val="24"/>
        </w:rPr>
        <w:t>Tujuan dari penelitian ini adalah sebagai syarat untuk ujian sidang strata satu (S1) Fakultas Ilmu Sosial dan Ilmu Politik, Universitas Pasundan Bandung, Program Studi Ilmu Komunikasi, Konsentrasi Humas. Tujuan lain dari penelitian ini adalah untuk mengetahui bahagaimana situasi, peristiswa, dan tindak komunikasi dalam budaya bahasa Banyumasan. Metode yang digunakan dalam penelitian ini adalah metode kualitatif dan menggunakan paradigma konstruktivisme selain itu juga menggunakan teori etnografi komunikasi menurut Dell Hymes.</w:t>
      </w:r>
    </w:p>
    <w:p w:rsidR="00294C22" w:rsidRDefault="00294C22" w:rsidP="00294C22">
      <w:pPr>
        <w:spacing w:before="161"/>
        <w:ind w:left="1248" w:right="1616" w:firstLine="720"/>
        <w:jc w:val="both"/>
        <w:rPr>
          <w:b/>
          <w:sz w:val="24"/>
        </w:rPr>
      </w:pPr>
      <w:r>
        <w:rPr>
          <w:b/>
          <w:sz w:val="24"/>
        </w:rPr>
        <w:t>Hasil penelitian menyeluruh ini yaitu terdapat penggunaan bahasa Banyumasan</w:t>
      </w:r>
      <w:r>
        <w:rPr>
          <w:b/>
          <w:spacing w:val="-5"/>
          <w:sz w:val="24"/>
        </w:rPr>
        <w:t xml:space="preserve"> </w:t>
      </w:r>
      <w:r>
        <w:rPr>
          <w:b/>
          <w:sz w:val="24"/>
        </w:rPr>
        <w:t>yang</w:t>
      </w:r>
      <w:r>
        <w:rPr>
          <w:b/>
          <w:spacing w:val="-8"/>
          <w:sz w:val="24"/>
        </w:rPr>
        <w:t xml:space="preserve"> </w:t>
      </w:r>
      <w:r>
        <w:rPr>
          <w:b/>
          <w:sz w:val="24"/>
        </w:rPr>
        <w:t>masih</w:t>
      </w:r>
      <w:r>
        <w:rPr>
          <w:b/>
          <w:spacing w:val="-3"/>
          <w:sz w:val="24"/>
        </w:rPr>
        <w:t xml:space="preserve"> </w:t>
      </w:r>
      <w:r>
        <w:rPr>
          <w:b/>
          <w:sz w:val="24"/>
        </w:rPr>
        <w:t>terjaga</w:t>
      </w:r>
      <w:r>
        <w:rPr>
          <w:b/>
          <w:spacing w:val="-7"/>
          <w:sz w:val="24"/>
        </w:rPr>
        <w:t xml:space="preserve"> </w:t>
      </w:r>
      <w:r>
        <w:rPr>
          <w:b/>
          <w:sz w:val="24"/>
        </w:rPr>
        <w:t>dan</w:t>
      </w:r>
      <w:r>
        <w:rPr>
          <w:b/>
          <w:spacing w:val="-5"/>
          <w:sz w:val="24"/>
        </w:rPr>
        <w:t xml:space="preserve"> </w:t>
      </w:r>
      <w:r>
        <w:rPr>
          <w:b/>
          <w:sz w:val="24"/>
        </w:rPr>
        <w:t>dipertahankan</w:t>
      </w:r>
      <w:r>
        <w:rPr>
          <w:b/>
          <w:spacing w:val="-8"/>
          <w:sz w:val="24"/>
        </w:rPr>
        <w:t xml:space="preserve"> </w:t>
      </w:r>
      <w:r>
        <w:rPr>
          <w:b/>
          <w:sz w:val="24"/>
        </w:rPr>
        <w:t>untuk</w:t>
      </w:r>
      <w:r>
        <w:rPr>
          <w:b/>
          <w:spacing w:val="-5"/>
          <w:sz w:val="24"/>
        </w:rPr>
        <w:t xml:space="preserve"> </w:t>
      </w:r>
      <w:r>
        <w:rPr>
          <w:b/>
          <w:sz w:val="24"/>
        </w:rPr>
        <w:t>adaptasi</w:t>
      </w:r>
      <w:r>
        <w:rPr>
          <w:b/>
          <w:spacing w:val="-6"/>
          <w:sz w:val="24"/>
        </w:rPr>
        <w:t xml:space="preserve"> </w:t>
      </w:r>
      <w:r>
        <w:rPr>
          <w:b/>
          <w:sz w:val="24"/>
        </w:rPr>
        <w:t>didaerah Bandung, lalu adanya intonasi dialek yang mampu menggambarkan sebuah identitas dari suatu daerah melalui bahasa, adanya komunikasi verbal yang dilakukan</w:t>
      </w:r>
      <w:r>
        <w:rPr>
          <w:b/>
          <w:spacing w:val="-11"/>
          <w:sz w:val="24"/>
        </w:rPr>
        <w:t xml:space="preserve"> </w:t>
      </w:r>
      <w:r>
        <w:rPr>
          <w:b/>
          <w:sz w:val="24"/>
        </w:rPr>
        <w:t>demi</w:t>
      </w:r>
      <w:r>
        <w:rPr>
          <w:b/>
          <w:spacing w:val="-11"/>
          <w:sz w:val="24"/>
        </w:rPr>
        <w:t xml:space="preserve"> </w:t>
      </w:r>
      <w:r>
        <w:rPr>
          <w:b/>
          <w:sz w:val="24"/>
        </w:rPr>
        <w:t>menyampaikan</w:t>
      </w:r>
      <w:r>
        <w:rPr>
          <w:b/>
          <w:spacing w:val="-10"/>
          <w:sz w:val="24"/>
        </w:rPr>
        <w:t xml:space="preserve"> </w:t>
      </w:r>
      <w:r>
        <w:rPr>
          <w:b/>
          <w:sz w:val="24"/>
        </w:rPr>
        <w:t>sebuah</w:t>
      </w:r>
      <w:r>
        <w:rPr>
          <w:b/>
          <w:spacing w:val="-10"/>
          <w:sz w:val="24"/>
        </w:rPr>
        <w:t xml:space="preserve"> </w:t>
      </w:r>
      <w:r>
        <w:rPr>
          <w:b/>
          <w:sz w:val="24"/>
        </w:rPr>
        <w:t>pesan</w:t>
      </w:r>
      <w:r>
        <w:rPr>
          <w:b/>
          <w:spacing w:val="-10"/>
          <w:sz w:val="24"/>
        </w:rPr>
        <w:t xml:space="preserve"> </w:t>
      </w:r>
      <w:r>
        <w:rPr>
          <w:b/>
          <w:sz w:val="24"/>
        </w:rPr>
        <w:t>agar</w:t>
      </w:r>
      <w:r>
        <w:rPr>
          <w:b/>
          <w:spacing w:val="-10"/>
          <w:sz w:val="24"/>
        </w:rPr>
        <w:t xml:space="preserve"> </w:t>
      </w:r>
      <w:r>
        <w:rPr>
          <w:b/>
          <w:sz w:val="24"/>
        </w:rPr>
        <w:t>tersampaikan</w:t>
      </w:r>
      <w:r>
        <w:rPr>
          <w:b/>
          <w:spacing w:val="-11"/>
          <w:sz w:val="24"/>
        </w:rPr>
        <w:t xml:space="preserve"> </w:t>
      </w:r>
      <w:r>
        <w:rPr>
          <w:b/>
          <w:sz w:val="24"/>
        </w:rPr>
        <w:t>dengan</w:t>
      </w:r>
      <w:r>
        <w:rPr>
          <w:b/>
          <w:spacing w:val="-8"/>
          <w:sz w:val="24"/>
        </w:rPr>
        <w:t xml:space="preserve"> </w:t>
      </w:r>
      <w:r>
        <w:rPr>
          <w:b/>
          <w:sz w:val="24"/>
        </w:rPr>
        <w:t>baik dan efektif. Peninggalan budaya yang tidak akan hilang dan bisa menjadi identitas</w:t>
      </w:r>
      <w:r>
        <w:rPr>
          <w:b/>
          <w:spacing w:val="-6"/>
          <w:sz w:val="24"/>
        </w:rPr>
        <w:t xml:space="preserve"> </w:t>
      </w:r>
      <w:r>
        <w:rPr>
          <w:b/>
          <w:sz w:val="24"/>
        </w:rPr>
        <w:t>suatu</w:t>
      </w:r>
      <w:r>
        <w:rPr>
          <w:b/>
          <w:spacing w:val="-6"/>
          <w:sz w:val="24"/>
        </w:rPr>
        <w:t xml:space="preserve"> </w:t>
      </w:r>
      <w:r>
        <w:rPr>
          <w:b/>
          <w:sz w:val="24"/>
        </w:rPr>
        <w:t>daerah</w:t>
      </w:r>
      <w:r>
        <w:rPr>
          <w:b/>
          <w:spacing w:val="-6"/>
          <w:sz w:val="24"/>
        </w:rPr>
        <w:t xml:space="preserve"> </w:t>
      </w:r>
      <w:r>
        <w:rPr>
          <w:b/>
          <w:sz w:val="24"/>
        </w:rPr>
        <w:t>atau</w:t>
      </w:r>
      <w:r>
        <w:rPr>
          <w:b/>
          <w:spacing w:val="-6"/>
          <w:sz w:val="24"/>
        </w:rPr>
        <w:t xml:space="preserve"> </w:t>
      </w:r>
      <w:r>
        <w:rPr>
          <w:b/>
          <w:sz w:val="24"/>
        </w:rPr>
        <w:t>ciri</w:t>
      </w:r>
      <w:r>
        <w:rPr>
          <w:b/>
          <w:spacing w:val="-6"/>
          <w:sz w:val="24"/>
        </w:rPr>
        <w:t xml:space="preserve"> </w:t>
      </w:r>
      <w:r>
        <w:rPr>
          <w:b/>
          <w:sz w:val="24"/>
        </w:rPr>
        <w:t>khas</w:t>
      </w:r>
      <w:r>
        <w:rPr>
          <w:b/>
          <w:spacing w:val="-6"/>
          <w:sz w:val="24"/>
        </w:rPr>
        <w:t xml:space="preserve"> </w:t>
      </w:r>
      <w:r>
        <w:rPr>
          <w:b/>
          <w:sz w:val="24"/>
        </w:rPr>
        <w:t>sebagai</w:t>
      </w:r>
      <w:r>
        <w:rPr>
          <w:b/>
          <w:spacing w:val="-5"/>
          <w:sz w:val="24"/>
        </w:rPr>
        <w:t xml:space="preserve"> </w:t>
      </w:r>
      <w:r>
        <w:rPr>
          <w:b/>
          <w:sz w:val="24"/>
        </w:rPr>
        <w:t>bangsa</w:t>
      </w:r>
      <w:r>
        <w:rPr>
          <w:b/>
          <w:spacing w:val="-6"/>
          <w:sz w:val="24"/>
        </w:rPr>
        <w:t xml:space="preserve"> </w:t>
      </w:r>
      <w:r>
        <w:rPr>
          <w:b/>
          <w:sz w:val="24"/>
        </w:rPr>
        <w:t>Indonesia</w:t>
      </w:r>
      <w:r>
        <w:rPr>
          <w:b/>
          <w:spacing w:val="-6"/>
          <w:sz w:val="24"/>
        </w:rPr>
        <w:t xml:space="preserve"> </w:t>
      </w:r>
      <w:r>
        <w:rPr>
          <w:b/>
          <w:sz w:val="24"/>
        </w:rPr>
        <w:t>yang</w:t>
      </w:r>
      <w:r>
        <w:rPr>
          <w:b/>
          <w:spacing w:val="-6"/>
          <w:sz w:val="24"/>
        </w:rPr>
        <w:t xml:space="preserve"> </w:t>
      </w:r>
      <w:r>
        <w:rPr>
          <w:b/>
          <w:sz w:val="24"/>
        </w:rPr>
        <w:t>beraneka ragam budaya.</w:t>
      </w:r>
    </w:p>
    <w:p w:rsidR="00294C22" w:rsidRDefault="00294C22" w:rsidP="00294C22">
      <w:pPr>
        <w:pStyle w:val="BodyText"/>
        <w:rPr>
          <w:b/>
          <w:sz w:val="26"/>
        </w:rPr>
      </w:pPr>
    </w:p>
    <w:p w:rsidR="00294C22" w:rsidRDefault="00294C22" w:rsidP="00294C22">
      <w:pPr>
        <w:pStyle w:val="BodyText"/>
        <w:spacing w:before="10"/>
        <w:rPr>
          <w:b/>
          <w:sz w:val="25"/>
        </w:rPr>
      </w:pPr>
    </w:p>
    <w:p w:rsidR="00294C22" w:rsidRDefault="00294C22" w:rsidP="00294C22">
      <w:pPr>
        <w:ind w:left="1248"/>
        <w:jc w:val="both"/>
        <w:rPr>
          <w:b/>
          <w:sz w:val="24"/>
          <w:lang w:val="id-ID"/>
        </w:rPr>
      </w:pPr>
      <w:r>
        <w:rPr>
          <w:b/>
          <w:sz w:val="24"/>
        </w:rPr>
        <w:t>Kata kunci : Bahasa Banyumasan (ngapak) dan etnografi komunikasi</w:t>
      </w:r>
    </w:p>
    <w:p w:rsidR="00294C22" w:rsidRPr="00115E90" w:rsidRDefault="00294C22" w:rsidP="00294C22">
      <w:pPr>
        <w:ind w:left="1248"/>
        <w:jc w:val="both"/>
        <w:rPr>
          <w:b/>
          <w:sz w:val="24"/>
          <w:lang w:val="id-ID"/>
        </w:rPr>
        <w:sectPr w:rsidR="00294C22" w:rsidRPr="00115E90" w:rsidSect="008071DC">
          <w:footerReference w:type="default" r:id="rId5"/>
          <w:pgSz w:w="11910" w:h="16840"/>
          <w:pgMar w:top="1580" w:right="80" w:bottom="0" w:left="1020" w:header="720" w:footer="720" w:gutter="0"/>
          <w:pgNumType w:fmt="lowerRoman" w:start="1"/>
          <w:cols w:space="720"/>
        </w:sectPr>
      </w:pPr>
    </w:p>
    <w:p w:rsidR="00294C22" w:rsidRDefault="00294C22" w:rsidP="00294C22">
      <w:pPr>
        <w:spacing w:before="10"/>
        <w:jc w:val="center"/>
        <w:rPr>
          <w:b/>
          <w:i/>
          <w:sz w:val="24"/>
          <w:lang w:val="id-ID"/>
        </w:rPr>
      </w:pPr>
      <w:r>
        <w:rPr>
          <w:b/>
          <w:i/>
          <w:sz w:val="24"/>
        </w:rPr>
        <w:lastRenderedPageBreak/>
        <w:t>ABSTRACT</w:t>
      </w:r>
    </w:p>
    <w:p w:rsidR="00294C22" w:rsidRPr="004A4E96" w:rsidRDefault="00294C22" w:rsidP="00294C22">
      <w:pPr>
        <w:spacing w:before="10"/>
        <w:jc w:val="center"/>
        <w:rPr>
          <w:b/>
          <w:i/>
          <w:sz w:val="24"/>
          <w:lang w:val="id-ID"/>
        </w:rPr>
      </w:pPr>
    </w:p>
    <w:p w:rsidR="00294C22" w:rsidRDefault="00294C22" w:rsidP="00294C22">
      <w:pPr>
        <w:pStyle w:val="Heading2"/>
        <w:spacing w:before="90"/>
        <w:ind w:right="1617" w:firstLine="720"/>
      </w:pPr>
      <w:r>
        <w:t>This research is titled "INTERCULTURAL COMMUNICATION MANCANEGARI IN the CITY OF BANDUNG (ETHNOGRAPHIC STUDY ADAPTATION of NGAPAK LANGUAGE ON STUDENTS MANCANEGARI</w:t>
      </w:r>
    </w:p>
    <w:p w:rsidR="00294C22" w:rsidRDefault="00294C22" w:rsidP="00294C22">
      <w:pPr>
        <w:pStyle w:val="Heading2"/>
        <w:ind w:right="1617"/>
      </w:pPr>
      <w:r>
        <w:t xml:space="preserve">IN the CITY OF BANDUNG)". Culture is a habit that is done hereditary from the ancestors </w:t>
      </w:r>
      <w:r>
        <w:rPr>
          <w:lang w:val="id-ID"/>
        </w:rPr>
        <w:t>until</w:t>
      </w:r>
      <w:r>
        <w:t xml:space="preserve"> his grandson, the growing technology today for most</w:t>
      </w:r>
      <w:r>
        <w:rPr>
          <w:spacing w:val="-20"/>
        </w:rPr>
        <w:t xml:space="preserve"> </w:t>
      </w:r>
      <w:r>
        <w:t>people have forgotten many cultures from his ancestors. However this does not apply to the language of unity in the area of Mancanegari which has the slogan "ORA NGAPAK ORA FULLNESS" So for students or communities who wander in particular to wander in the city of Bandung will always use the language of the regional identity if meeting with fellow Mancanegari</w:t>
      </w:r>
      <w:r>
        <w:rPr>
          <w:spacing w:val="-3"/>
        </w:rPr>
        <w:t xml:space="preserve"> </w:t>
      </w:r>
      <w:r>
        <w:t>area.</w:t>
      </w:r>
    </w:p>
    <w:p w:rsidR="00294C22" w:rsidRDefault="00294C22" w:rsidP="00294C22">
      <w:pPr>
        <w:pStyle w:val="Heading2"/>
        <w:spacing w:before="159"/>
        <w:ind w:right="1619" w:firstLine="720"/>
      </w:pPr>
      <w:r>
        <w:t>The purpose of this research is as a condition for the trial of one (S1) session of the Faculty of Social and Political Sciences, University of Pasundan Bandung, communication studies Program, PR concentration. Another purpose of this research is to know the situation, the event, and the communication in Mancanegari language culture. The method used in this study was a qualitative method and using the Constructivism paradigm also used the communication ethnographic theory according to Dell Hymes.</w:t>
      </w:r>
    </w:p>
    <w:p w:rsidR="00294C22" w:rsidRDefault="00294C22" w:rsidP="00294C22">
      <w:pPr>
        <w:pStyle w:val="Heading2"/>
        <w:spacing w:before="161"/>
        <w:ind w:right="1618" w:firstLine="720"/>
      </w:pPr>
      <w:r>
        <w:t>The result of this thorough research is the use of Mancanegari language that</w:t>
      </w:r>
      <w:r>
        <w:rPr>
          <w:spacing w:val="-13"/>
        </w:rPr>
        <w:t xml:space="preserve"> </w:t>
      </w:r>
      <w:r>
        <w:t>is</w:t>
      </w:r>
      <w:r>
        <w:rPr>
          <w:spacing w:val="-12"/>
        </w:rPr>
        <w:t xml:space="preserve"> </w:t>
      </w:r>
      <w:r>
        <w:t>still</w:t>
      </w:r>
      <w:r>
        <w:rPr>
          <w:spacing w:val="-12"/>
        </w:rPr>
        <w:t xml:space="preserve"> </w:t>
      </w:r>
      <w:r>
        <w:t>maintained</w:t>
      </w:r>
      <w:r>
        <w:rPr>
          <w:spacing w:val="-12"/>
        </w:rPr>
        <w:t xml:space="preserve"> </w:t>
      </w:r>
      <w:r>
        <w:t>and</w:t>
      </w:r>
      <w:r>
        <w:rPr>
          <w:spacing w:val="-12"/>
        </w:rPr>
        <w:t xml:space="preserve"> </w:t>
      </w:r>
      <w:r>
        <w:t>maintained</w:t>
      </w:r>
      <w:r>
        <w:rPr>
          <w:spacing w:val="-12"/>
        </w:rPr>
        <w:t xml:space="preserve"> </w:t>
      </w:r>
      <w:r>
        <w:t>for</w:t>
      </w:r>
      <w:r>
        <w:rPr>
          <w:spacing w:val="-13"/>
        </w:rPr>
        <w:t xml:space="preserve"> </w:t>
      </w:r>
      <w:r>
        <w:t>the</w:t>
      </w:r>
      <w:r>
        <w:rPr>
          <w:spacing w:val="-13"/>
        </w:rPr>
        <w:t xml:space="preserve"> </w:t>
      </w:r>
      <w:r>
        <w:t>adaptation</w:t>
      </w:r>
      <w:r>
        <w:rPr>
          <w:spacing w:val="-12"/>
        </w:rPr>
        <w:t xml:space="preserve"> </w:t>
      </w:r>
      <w:r>
        <w:t>in</w:t>
      </w:r>
      <w:r>
        <w:rPr>
          <w:spacing w:val="-11"/>
        </w:rPr>
        <w:t xml:space="preserve"> </w:t>
      </w:r>
      <w:r>
        <w:t>the</w:t>
      </w:r>
      <w:r>
        <w:rPr>
          <w:spacing w:val="-13"/>
        </w:rPr>
        <w:t xml:space="preserve"> </w:t>
      </w:r>
      <w:r>
        <w:t>area</w:t>
      </w:r>
      <w:r>
        <w:rPr>
          <w:spacing w:val="-12"/>
        </w:rPr>
        <w:t xml:space="preserve"> </w:t>
      </w:r>
      <w:r>
        <w:t>of</w:t>
      </w:r>
      <w:r>
        <w:rPr>
          <w:spacing w:val="-13"/>
        </w:rPr>
        <w:t xml:space="preserve"> </w:t>
      </w:r>
      <w:r>
        <w:t>Bandung, then the dialect intonation capable of describing an identity from a region through the language, the presence of verbal communication that is done to convey</w:t>
      </w:r>
      <w:r>
        <w:rPr>
          <w:spacing w:val="-5"/>
        </w:rPr>
        <w:t xml:space="preserve"> </w:t>
      </w:r>
      <w:r>
        <w:t>a</w:t>
      </w:r>
      <w:r>
        <w:rPr>
          <w:spacing w:val="-5"/>
        </w:rPr>
        <w:t xml:space="preserve"> </w:t>
      </w:r>
      <w:r>
        <w:t>message</w:t>
      </w:r>
      <w:r>
        <w:rPr>
          <w:spacing w:val="-4"/>
        </w:rPr>
        <w:t xml:space="preserve"> </w:t>
      </w:r>
      <w:r>
        <w:t>to</w:t>
      </w:r>
      <w:r>
        <w:rPr>
          <w:spacing w:val="-5"/>
        </w:rPr>
        <w:t xml:space="preserve"> </w:t>
      </w:r>
      <w:r>
        <w:t>be</w:t>
      </w:r>
      <w:r>
        <w:rPr>
          <w:spacing w:val="-6"/>
        </w:rPr>
        <w:t xml:space="preserve"> </w:t>
      </w:r>
      <w:r>
        <w:t>delivered</w:t>
      </w:r>
      <w:r>
        <w:rPr>
          <w:spacing w:val="-5"/>
        </w:rPr>
        <w:t xml:space="preserve"> </w:t>
      </w:r>
      <w:r>
        <w:t>well</w:t>
      </w:r>
      <w:r>
        <w:rPr>
          <w:spacing w:val="-5"/>
        </w:rPr>
        <w:t xml:space="preserve"> </w:t>
      </w:r>
      <w:r>
        <w:t>and</w:t>
      </w:r>
      <w:r>
        <w:rPr>
          <w:spacing w:val="-5"/>
        </w:rPr>
        <w:t xml:space="preserve"> </w:t>
      </w:r>
      <w:r>
        <w:t>effectively.</w:t>
      </w:r>
      <w:r>
        <w:rPr>
          <w:spacing w:val="-6"/>
        </w:rPr>
        <w:t xml:space="preserve"> </w:t>
      </w:r>
      <w:r>
        <w:t>Cultural</w:t>
      </w:r>
      <w:r>
        <w:rPr>
          <w:spacing w:val="-6"/>
        </w:rPr>
        <w:t xml:space="preserve"> </w:t>
      </w:r>
      <w:r>
        <w:t>relics</w:t>
      </w:r>
      <w:r>
        <w:rPr>
          <w:spacing w:val="-5"/>
        </w:rPr>
        <w:t xml:space="preserve"> </w:t>
      </w:r>
      <w:r>
        <w:t>that</w:t>
      </w:r>
      <w:r>
        <w:rPr>
          <w:spacing w:val="-5"/>
        </w:rPr>
        <w:t xml:space="preserve"> </w:t>
      </w:r>
      <w:r>
        <w:t>will</w:t>
      </w:r>
      <w:r>
        <w:rPr>
          <w:spacing w:val="-5"/>
        </w:rPr>
        <w:t xml:space="preserve"> </w:t>
      </w:r>
      <w:r>
        <w:t>not disappear and can be the identity of a region or characteristic of Indonesia as a diverse</w:t>
      </w:r>
      <w:r>
        <w:rPr>
          <w:spacing w:val="-1"/>
        </w:rPr>
        <w:t xml:space="preserve"> </w:t>
      </w:r>
      <w:r>
        <w:t>culture.</w:t>
      </w:r>
    </w:p>
    <w:p w:rsidR="00294C22" w:rsidRDefault="00294C22" w:rsidP="00294C22">
      <w:pPr>
        <w:pStyle w:val="BodyText"/>
        <w:rPr>
          <w:b/>
          <w:i/>
          <w:sz w:val="26"/>
        </w:rPr>
      </w:pPr>
    </w:p>
    <w:p w:rsidR="00294C22" w:rsidRDefault="00294C22" w:rsidP="00294C22">
      <w:pPr>
        <w:pStyle w:val="BodyText"/>
        <w:spacing w:before="9"/>
        <w:rPr>
          <w:b/>
          <w:i/>
          <w:sz w:val="25"/>
        </w:rPr>
      </w:pPr>
    </w:p>
    <w:p w:rsidR="00294C22" w:rsidRDefault="00294C22" w:rsidP="00294C22">
      <w:pPr>
        <w:pStyle w:val="Heading2"/>
      </w:pPr>
      <w:r>
        <w:t>Keywords: Mancanegari language (Ngapak) and communication ethnography</w:t>
      </w:r>
    </w:p>
    <w:p w:rsidR="00294C22" w:rsidRPr="00D943FA" w:rsidRDefault="00294C22" w:rsidP="00294C22">
      <w:pPr>
        <w:tabs>
          <w:tab w:val="left" w:pos="7548"/>
        </w:tabs>
        <w:spacing w:before="56"/>
        <w:ind w:right="1658"/>
        <w:rPr>
          <w:rFonts w:ascii="Carlito"/>
          <w:lang w:val="id-ID"/>
        </w:rPr>
        <w:sectPr w:rsidR="00294C22" w:rsidRPr="00D943FA" w:rsidSect="008071DC">
          <w:headerReference w:type="default" r:id="rId6"/>
          <w:pgSz w:w="11910" w:h="16840"/>
          <w:pgMar w:top="2540" w:right="80" w:bottom="280" w:left="1020" w:header="720" w:footer="720" w:gutter="0"/>
          <w:pgNumType w:fmt="lowerRoman" w:start="2"/>
          <w:cols w:space="720"/>
          <w:docGrid w:linePitch="299"/>
        </w:sectPr>
      </w:pPr>
    </w:p>
    <w:p w:rsidR="00294C22" w:rsidRDefault="00294C22" w:rsidP="00294C22">
      <w:pPr>
        <w:spacing w:before="10"/>
        <w:rPr>
          <w:b/>
          <w:i/>
          <w:sz w:val="24"/>
          <w:lang w:val="id-ID"/>
        </w:rPr>
      </w:pPr>
    </w:p>
    <w:p w:rsidR="00294C22" w:rsidRDefault="00294C22" w:rsidP="00294C22">
      <w:pPr>
        <w:spacing w:before="10"/>
        <w:ind w:left="20"/>
        <w:jc w:val="center"/>
        <w:rPr>
          <w:b/>
          <w:i/>
          <w:sz w:val="24"/>
        </w:rPr>
      </w:pPr>
      <w:r>
        <w:rPr>
          <w:b/>
          <w:i/>
          <w:sz w:val="24"/>
        </w:rPr>
        <w:t>RINGKESAN</w:t>
      </w:r>
    </w:p>
    <w:p w:rsidR="00294C22" w:rsidRDefault="00294C22" w:rsidP="00294C22">
      <w:pPr>
        <w:pStyle w:val="BodyText"/>
        <w:spacing w:before="5"/>
        <w:rPr>
          <w:rFonts w:ascii="Carlito"/>
          <w:sz w:val="28"/>
        </w:rPr>
      </w:pPr>
    </w:p>
    <w:p w:rsidR="00294C22" w:rsidRDefault="00294C22" w:rsidP="00294C22">
      <w:pPr>
        <w:pStyle w:val="Heading2"/>
        <w:spacing w:before="90" w:line="259" w:lineRule="auto"/>
        <w:ind w:right="1620"/>
      </w:pPr>
      <w:r>
        <w:t>Panaliti ieu judulna "KOMUNIKASI INTER-CULTURAL DI KOTA BANDUNG</w:t>
      </w:r>
      <w:r>
        <w:rPr>
          <w:spacing w:val="-9"/>
        </w:rPr>
        <w:t xml:space="preserve"> </w:t>
      </w:r>
      <w:r>
        <w:t>DI</w:t>
      </w:r>
      <w:r>
        <w:rPr>
          <w:spacing w:val="-9"/>
        </w:rPr>
        <w:t xml:space="preserve"> </w:t>
      </w:r>
      <w:r>
        <w:t>KOTA</w:t>
      </w:r>
      <w:r>
        <w:rPr>
          <w:spacing w:val="-6"/>
        </w:rPr>
        <w:t xml:space="preserve"> </w:t>
      </w:r>
      <w:r>
        <w:t>BANDUNG</w:t>
      </w:r>
      <w:r>
        <w:rPr>
          <w:spacing w:val="-7"/>
        </w:rPr>
        <w:t xml:space="preserve"> </w:t>
      </w:r>
      <w:r>
        <w:t>(KAJIAN</w:t>
      </w:r>
      <w:r>
        <w:rPr>
          <w:spacing w:val="-9"/>
        </w:rPr>
        <w:t xml:space="preserve"> </w:t>
      </w:r>
      <w:r>
        <w:t>IN</w:t>
      </w:r>
      <w:r>
        <w:rPr>
          <w:spacing w:val="-6"/>
        </w:rPr>
        <w:t xml:space="preserve"> </w:t>
      </w:r>
      <w:r>
        <w:t>ADAPTATION</w:t>
      </w:r>
      <w:r>
        <w:rPr>
          <w:spacing w:val="-9"/>
        </w:rPr>
        <w:t xml:space="preserve"> </w:t>
      </w:r>
      <w:r>
        <w:t>ADAPTATION BAHASA NGAPAK DI PEMBELAJARAN BANYUMASAN DI</w:t>
      </w:r>
      <w:r>
        <w:rPr>
          <w:spacing w:val="29"/>
        </w:rPr>
        <w:t xml:space="preserve"> </w:t>
      </w:r>
      <w:r>
        <w:t>BANDUNG</w:t>
      </w:r>
    </w:p>
    <w:p w:rsidR="00294C22" w:rsidRDefault="00294C22" w:rsidP="00294C22">
      <w:pPr>
        <w:pStyle w:val="Heading2"/>
        <w:spacing w:line="259" w:lineRule="auto"/>
        <w:ind w:right="1616"/>
      </w:pPr>
      <w:r>
        <w:t>BANDUNG)".</w:t>
      </w:r>
      <w:r>
        <w:rPr>
          <w:spacing w:val="-7"/>
        </w:rPr>
        <w:t xml:space="preserve"> </w:t>
      </w:r>
      <w:r>
        <w:t>Kabudayaan</w:t>
      </w:r>
      <w:r>
        <w:rPr>
          <w:spacing w:val="-7"/>
        </w:rPr>
        <w:t xml:space="preserve"> </w:t>
      </w:r>
      <w:r>
        <w:t>mangrupikeun</w:t>
      </w:r>
      <w:r>
        <w:rPr>
          <w:spacing w:val="-8"/>
        </w:rPr>
        <w:t xml:space="preserve"> </w:t>
      </w:r>
      <w:r>
        <w:t>kabiasaan</w:t>
      </w:r>
      <w:r>
        <w:rPr>
          <w:spacing w:val="-6"/>
        </w:rPr>
        <w:t xml:space="preserve"> </w:t>
      </w:r>
      <w:r>
        <w:t>anu</w:t>
      </w:r>
      <w:r>
        <w:rPr>
          <w:spacing w:val="-7"/>
        </w:rPr>
        <w:t xml:space="preserve"> </w:t>
      </w:r>
      <w:r>
        <w:t>dibawa</w:t>
      </w:r>
      <w:r>
        <w:rPr>
          <w:spacing w:val="-10"/>
        </w:rPr>
        <w:t xml:space="preserve"> </w:t>
      </w:r>
      <w:r>
        <w:t>ti</w:t>
      </w:r>
      <w:r>
        <w:rPr>
          <w:spacing w:val="-7"/>
        </w:rPr>
        <w:t xml:space="preserve"> </w:t>
      </w:r>
      <w:r>
        <w:t>generasi</w:t>
      </w:r>
      <w:r>
        <w:rPr>
          <w:spacing w:val="-6"/>
        </w:rPr>
        <w:t xml:space="preserve"> </w:t>
      </w:r>
      <w:r>
        <w:t>ka turunan ti karuhun dugi ka barudakna sareng anak incu, kamekaran téknologi ayeuna pikeun kalolobaan jalma-jalma poho pisan budaya ti karuhunna. Tapi ieu henteu dilarapkeun kana bahasa anu bersatuja di daérah Banyumasan anu ngagaduhan slogan "ORA NGAPAK ORA KEPENAK" ku kituna pikeun mahasiswa atanapi masarakat anu ngumbara, khususna imigran di Kota Bandung bakal salawasna ngagunakeun basa identitas régionalna nalika patepang sareng sasama</w:t>
      </w:r>
      <w:r>
        <w:rPr>
          <w:spacing w:val="-4"/>
        </w:rPr>
        <w:t xml:space="preserve"> </w:t>
      </w:r>
      <w:r>
        <w:t>Banyumasan.</w:t>
      </w:r>
    </w:p>
    <w:p w:rsidR="00294C22" w:rsidRDefault="00294C22" w:rsidP="00294C22">
      <w:pPr>
        <w:pStyle w:val="Heading2"/>
        <w:spacing w:before="156" w:line="259" w:lineRule="auto"/>
        <w:ind w:right="1616"/>
      </w:pPr>
      <w:r>
        <w:t>Tujuan tina pangajaran ieu mangrupikeun syarat pikeun ujian tingkat sarjana (S1) Fakultas Élmu Sosial jeung Pulitik, Universitas Pasundan, Bandung, Program Studi Komunikasi, Konsentrasi Hubungan Umum. Tujuan anu sanés tina ieu panalungtikan nyaéta pikeun ngajelaskeun kumaha kaayaan,</w:t>
      </w:r>
      <w:r>
        <w:rPr>
          <w:spacing w:val="-28"/>
        </w:rPr>
        <w:t xml:space="preserve"> </w:t>
      </w:r>
      <w:r>
        <w:t>peristiwa, sareng komunikasi dina kagiatan budaya Banyumasan. Metodeu anu digunakeun dina ieu pangajaran nyaéta metodeu kualitatif jeung ngagunakeun paradigma konstruktivisme sedengkeun ogé ngagunakeun téori komunikasi etnografis numutkeun kana Dell Hymes.</w:t>
      </w:r>
    </w:p>
    <w:p w:rsidR="00294C22" w:rsidRDefault="00294C22" w:rsidP="00294C22">
      <w:pPr>
        <w:pStyle w:val="Heading2"/>
        <w:spacing w:before="160" w:line="259" w:lineRule="auto"/>
        <w:ind w:right="1618"/>
      </w:pPr>
      <w:r>
        <w:t>Hasil tina panalitian komprehensif ieu nyaéta ngagunakeun basa Banyumasan anu masih dijaga sareng dipertahankeun kanggo adaptasi di daérah Bandung, maka aya dialek intonasi anu tiasa ngajelaskeun idéntitas daérah ngalangkungan basa, komunikasi lisan dilaksanakeun dina raraga nepikeun pesen</w:t>
      </w:r>
      <w:r>
        <w:rPr>
          <w:spacing w:val="-4"/>
        </w:rPr>
        <w:t xml:space="preserve"> </w:t>
      </w:r>
      <w:r>
        <w:t>anu</w:t>
      </w:r>
      <w:r>
        <w:rPr>
          <w:spacing w:val="-4"/>
        </w:rPr>
        <w:t xml:space="preserve"> </w:t>
      </w:r>
      <w:r>
        <w:t>kudu</w:t>
      </w:r>
      <w:r>
        <w:rPr>
          <w:spacing w:val="-5"/>
        </w:rPr>
        <w:t xml:space="preserve"> </w:t>
      </w:r>
      <w:r>
        <w:t>disampaikan</w:t>
      </w:r>
      <w:r>
        <w:rPr>
          <w:spacing w:val="-4"/>
        </w:rPr>
        <w:t xml:space="preserve"> </w:t>
      </w:r>
      <w:r>
        <w:t>kalayan</w:t>
      </w:r>
      <w:r>
        <w:rPr>
          <w:spacing w:val="-4"/>
        </w:rPr>
        <w:t xml:space="preserve"> </w:t>
      </w:r>
      <w:r>
        <w:t>bener</w:t>
      </w:r>
      <w:r>
        <w:rPr>
          <w:spacing w:val="-4"/>
        </w:rPr>
        <w:t xml:space="preserve"> </w:t>
      </w:r>
      <w:r>
        <w:t>sareng</w:t>
      </w:r>
      <w:r>
        <w:rPr>
          <w:spacing w:val="-5"/>
        </w:rPr>
        <w:t xml:space="preserve"> </w:t>
      </w:r>
      <w:r>
        <w:t>efektif.</w:t>
      </w:r>
      <w:r>
        <w:rPr>
          <w:spacing w:val="-6"/>
        </w:rPr>
        <w:t xml:space="preserve"> </w:t>
      </w:r>
      <w:r>
        <w:t>Warisan</w:t>
      </w:r>
      <w:r>
        <w:rPr>
          <w:spacing w:val="-4"/>
        </w:rPr>
        <w:t xml:space="preserve"> </w:t>
      </w:r>
      <w:r>
        <w:t>budaya</w:t>
      </w:r>
      <w:r>
        <w:rPr>
          <w:spacing w:val="-5"/>
        </w:rPr>
        <w:t xml:space="preserve"> </w:t>
      </w:r>
      <w:r>
        <w:t>anu henteu</w:t>
      </w:r>
      <w:r>
        <w:rPr>
          <w:spacing w:val="-14"/>
        </w:rPr>
        <w:t xml:space="preserve"> </w:t>
      </w:r>
      <w:r>
        <w:t>bakal</w:t>
      </w:r>
      <w:r>
        <w:rPr>
          <w:spacing w:val="-15"/>
        </w:rPr>
        <w:t xml:space="preserve"> </w:t>
      </w:r>
      <w:r>
        <w:t>leungit</w:t>
      </w:r>
      <w:r>
        <w:rPr>
          <w:spacing w:val="-14"/>
        </w:rPr>
        <w:t xml:space="preserve"> </w:t>
      </w:r>
      <w:r>
        <w:t>tur</w:t>
      </w:r>
      <w:r>
        <w:rPr>
          <w:spacing w:val="-16"/>
        </w:rPr>
        <w:t xml:space="preserve"> </w:t>
      </w:r>
      <w:r>
        <w:t>tiasa</w:t>
      </w:r>
      <w:r>
        <w:rPr>
          <w:spacing w:val="-14"/>
        </w:rPr>
        <w:t xml:space="preserve"> </w:t>
      </w:r>
      <w:r>
        <w:t>janten</w:t>
      </w:r>
      <w:r>
        <w:rPr>
          <w:spacing w:val="-13"/>
        </w:rPr>
        <w:t xml:space="preserve"> </w:t>
      </w:r>
      <w:r>
        <w:t>identitas</w:t>
      </w:r>
      <w:r>
        <w:rPr>
          <w:spacing w:val="-15"/>
        </w:rPr>
        <w:t xml:space="preserve"> </w:t>
      </w:r>
      <w:r>
        <w:t>hiji</w:t>
      </w:r>
      <w:r>
        <w:rPr>
          <w:spacing w:val="-16"/>
        </w:rPr>
        <w:t xml:space="preserve"> </w:t>
      </w:r>
      <w:r>
        <w:t>daérah</w:t>
      </w:r>
      <w:r>
        <w:rPr>
          <w:spacing w:val="-13"/>
        </w:rPr>
        <w:t xml:space="preserve"> </w:t>
      </w:r>
      <w:r>
        <w:t>atanapi</w:t>
      </w:r>
      <w:r>
        <w:rPr>
          <w:spacing w:val="-16"/>
        </w:rPr>
        <w:t xml:space="preserve"> </w:t>
      </w:r>
      <w:r>
        <w:t>ciri</w:t>
      </w:r>
      <w:r>
        <w:rPr>
          <w:spacing w:val="-13"/>
        </w:rPr>
        <w:t xml:space="preserve"> </w:t>
      </w:r>
      <w:r>
        <w:t>khas</w:t>
      </w:r>
      <w:r>
        <w:rPr>
          <w:spacing w:val="-16"/>
        </w:rPr>
        <w:t xml:space="preserve"> </w:t>
      </w:r>
      <w:r>
        <w:t>salaku bangsa Indonésia anu</w:t>
      </w:r>
      <w:r>
        <w:rPr>
          <w:spacing w:val="-1"/>
        </w:rPr>
        <w:t xml:space="preserve"> </w:t>
      </w:r>
      <w:r>
        <w:t>rupa-rupa.</w:t>
      </w:r>
    </w:p>
    <w:p w:rsidR="00294C22" w:rsidRDefault="00294C22" w:rsidP="00294C22">
      <w:pPr>
        <w:pStyle w:val="BodyText"/>
        <w:rPr>
          <w:b/>
          <w:i/>
          <w:sz w:val="26"/>
        </w:rPr>
      </w:pPr>
    </w:p>
    <w:p w:rsidR="00294C22" w:rsidRDefault="00294C22" w:rsidP="00294C22">
      <w:pPr>
        <w:pStyle w:val="BodyText"/>
        <w:spacing w:before="7"/>
        <w:rPr>
          <w:b/>
          <w:i/>
          <w:sz w:val="27"/>
        </w:rPr>
      </w:pPr>
    </w:p>
    <w:p w:rsidR="00294C22" w:rsidRDefault="00294C22" w:rsidP="00294C22">
      <w:pPr>
        <w:pStyle w:val="Heading2"/>
      </w:pPr>
      <w:r>
        <w:t>Kata konci: basa Banyumasan (ngapak) sareng etnografi komunikasi</w:t>
      </w:r>
    </w:p>
    <w:p w:rsidR="00294C22" w:rsidRPr="00D943FA" w:rsidRDefault="00294C22" w:rsidP="00294C22">
      <w:pPr>
        <w:pStyle w:val="BodyText"/>
        <w:rPr>
          <w:b/>
          <w:i/>
          <w:sz w:val="20"/>
          <w:lang w:val="id-ID"/>
        </w:rPr>
      </w:pPr>
    </w:p>
    <w:p w:rsidR="00294C22" w:rsidRDefault="00294C22" w:rsidP="00294C22">
      <w:pPr>
        <w:pStyle w:val="BodyText"/>
        <w:rPr>
          <w:b/>
          <w:i/>
          <w:sz w:val="20"/>
        </w:rPr>
      </w:pPr>
    </w:p>
    <w:p w:rsidR="00294C22" w:rsidRDefault="00294C22" w:rsidP="00294C22">
      <w:pPr>
        <w:rPr>
          <w:b/>
          <w:sz w:val="24"/>
        </w:rPr>
      </w:pPr>
      <w:r>
        <w:rPr>
          <w:b/>
          <w:sz w:val="24"/>
        </w:rPr>
        <w:br w:type="page"/>
      </w:r>
    </w:p>
    <w:p w:rsidR="005C639E" w:rsidRDefault="005C639E">
      <w:bookmarkStart w:id="0" w:name="_GoBack"/>
      <w:bookmarkEnd w:id="0"/>
    </w:p>
    <w:sectPr w:rsidR="005C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86181"/>
      <w:docPartObj>
        <w:docPartGallery w:val="Page Numbers (Bottom of Page)"/>
        <w:docPartUnique/>
      </w:docPartObj>
    </w:sdtPr>
    <w:sdtEndPr>
      <w:rPr>
        <w:noProof/>
      </w:rPr>
    </w:sdtEndPr>
    <w:sdtContent>
      <w:p w:rsidR="00897C60" w:rsidRPr="00115E90" w:rsidRDefault="00294C22" w:rsidP="00740A94">
        <w:pPr>
          <w:pStyle w:val="Footer"/>
          <w:rPr>
            <w:lang w:val="id-ID"/>
          </w:rPr>
        </w:pPr>
      </w:p>
      <w:p w:rsidR="00897C60" w:rsidRPr="00740A94" w:rsidRDefault="00294C22" w:rsidP="00740A94">
        <w:pPr>
          <w:pStyle w:val="Footer"/>
          <w:rPr>
            <w:lang w:val="id-ID"/>
          </w:rPr>
        </w:pPr>
      </w:p>
      <w:p w:rsidR="00897C60" w:rsidRPr="004861D3" w:rsidRDefault="00294C22" w:rsidP="00D943FA">
        <w:pPr>
          <w:pStyle w:val="Footer"/>
          <w:jc w:val="center"/>
          <w:rPr>
            <w:noProof/>
            <w:lang w:val="id-ID"/>
          </w:rPr>
        </w:pPr>
        <w:r>
          <w:fldChar w:fldCharType="begin"/>
        </w:r>
        <w:r>
          <w:instrText xml:space="preserve"> PAGE   \* MERGEFORMAT </w:instrText>
        </w:r>
        <w:r>
          <w:fldChar w:fldCharType="separate"/>
        </w:r>
        <w:r>
          <w:rPr>
            <w:noProof/>
          </w:rPr>
          <w:t>ii</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90" w:rsidRPr="00D943FA" w:rsidRDefault="00294C22" w:rsidP="00740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2"/>
    <w:rsid w:val="00294C22"/>
    <w:rsid w:val="005C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C2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294C22"/>
    <w:pPr>
      <w:ind w:left="124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4C22"/>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294C22"/>
    <w:rPr>
      <w:sz w:val="24"/>
      <w:szCs w:val="24"/>
    </w:rPr>
  </w:style>
  <w:style w:type="character" w:customStyle="1" w:styleId="BodyTextChar">
    <w:name w:val="Body Text Char"/>
    <w:basedOn w:val="DefaultParagraphFont"/>
    <w:link w:val="BodyText"/>
    <w:uiPriority w:val="1"/>
    <w:rsid w:val="00294C2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C22"/>
    <w:pPr>
      <w:tabs>
        <w:tab w:val="center" w:pos="4680"/>
        <w:tab w:val="right" w:pos="9360"/>
      </w:tabs>
    </w:pPr>
  </w:style>
  <w:style w:type="character" w:customStyle="1" w:styleId="HeaderChar">
    <w:name w:val="Header Char"/>
    <w:basedOn w:val="DefaultParagraphFont"/>
    <w:link w:val="Header"/>
    <w:uiPriority w:val="99"/>
    <w:rsid w:val="00294C22"/>
    <w:rPr>
      <w:rFonts w:ascii="Times New Roman" w:eastAsia="Times New Roman" w:hAnsi="Times New Roman" w:cs="Times New Roman"/>
    </w:rPr>
  </w:style>
  <w:style w:type="paragraph" w:styleId="Footer">
    <w:name w:val="footer"/>
    <w:basedOn w:val="Normal"/>
    <w:link w:val="FooterChar"/>
    <w:uiPriority w:val="99"/>
    <w:unhideWhenUsed/>
    <w:rsid w:val="00294C22"/>
    <w:pPr>
      <w:tabs>
        <w:tab w:val="center" w:pos="4680"/>
        <w:tab w:val="right" w:pos="9360"/>
      </w:tabs>
    </w:pPr>
  </w:style>
  <w:style w:type="character" w:customStyle="1" w:styleId="FooterChar">
    <w:name w:val="Footer Char"/>
    <w:basedOn w:val="DefaultParagraphFont"/>
    <w:link w:val="Footer"/>
    <w:uiPriority w:val="99"/>
    <w:rsid w:val="00294C2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4C2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294C22"/>
    <w:pPr>
      <w:ind w:left="124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4C22"/>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294C22"/>
    <w:rPr>
      <w:sz w:val="24"/>
      <w:szCs w:val="24"/>
    </w:rPr>
  </w:style>
  <w:style w:type="character" w:customStyle="1" w:styleId="BodyTextChar">
    <w:name w:val="Body Text Char"/>
    <w:basedOn w:val="DefaultParagraphFont"/>
    <w:link w:val="BodyText"/>
    <w:uiPriority w:val="1"/>
    <w:rsid w:val="00294C2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C22"/>
    <w:pPr>
      <w:tabs>
        <w:tab w:val="center" w:pos="4680"/>
        <w:tab w:val="right" w:pos="9360"/>
      </w:tabs>
    </w:pPr>
  </w:style>
  <w:style w:type="character" w:customStyle="1" w:styleId="HeaderChar">
    <w:name w:val="Header Char"/>
    <w:basedOn w:val="DefaultParagraphFont"/>
    <w:link w:val="Header"/>
    <w:uiPriority w:val="99"/>
    <w:rsid w:val="00294C22"/>
    <w:rPr>
      <w:rFonts w:ascii="Times New Roman" w:eastAsia="Times New Roman" w:hAnsi="Times New Roman" w:cs="Times New Roman"/>
    </w:rPr>
  </w:style>
  <w:style w:type="paragraph" w:styleId="Footer">
    <w:name w:val="footer"/>
    <w:basedOn w:val="Normal"/>
    <w:link w:val="FooterChar"/>
    <w:uiPriority w:val="99"/>
    <w:unhideWhenUsed/>
    <w:rsid w:val="00294C22"/>
    <w:pPr>
      <w:tabs>
        <w:tab w:val="center" w:pos="4680"/>
        <w:tab w:val="right" w:pos="9360"/>
      </w:tabs>
    </w:pPr>
  </w:style>
  <w:style w:type="character" w:customStyle="1" w:styleId="FooterChar">
    <w:name w:val="Footer Char"/>
    <w:basedOn w:val="DefaultParagraphFont"/>
    <w:link w:val="Footer"/>
    <w:uiPriority w:val="99"/>
    <w:rsid w:val="00294C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2021-10-26T23:51:00Z</dcterms:created>
  <dcterms:modified xsi:type="dcterms:W3CDTF">2021-10-26T23:53:00Z</dcterms:modified>
</cp:coreProperties>
</file>