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CE7" w:rsidRPr="00D12E42" w:rsidRDefault="00CE6CE7" w:rsidP="00D12E42">
      <w:pPr>
        <w:pStyle w:val="Heading1"/>
        <w:spacing w:line="360" w:lineRule="auto"/>
        <w:jc w:val="center"/>
        <w:rPr>
          <w:rFonts w:ascii="Times New Roman" w:hAnsi="Times New Roman" w:cs="Times New Roman"/>
          <w:b/>
          <w:color w:val="000000" w:themeColor="text1"/>
          <w:sz w:val="28"/>
        </w:rPr>
      </w:pPr>
      <w:bookmarkStart w:id="0" w:name="_Toc72576937"/>
      <w:r w:rsidRPr="00D12E42">
        <w:rPr>
          <w:rFonts w:ascii="Times New Roman" w:hAnsi="Times New Roman" w:cs="Times New Roman"/>
          <w:b/>
          <w:color w:val="000000" w:themeColor="text1"/>
          <w:sz w:val="28"/>
        </w:rPr>
        <w:t>BAB II</w:t>
      </w:r>
      <w:bookmarkEnd w:id="0"/>
    </w:p>
    <w:p w:rsidR="00CE6CE7" w:rsidRPr="00D12E42" w:rsidRDefault="00CE6CE7" w:rsidP="00D12E42">
      <w:pPr>
        <w:pStyle w:val="Heading1"/>
        <w:spacing w:line="360" w:lineRule="auto"/>
        <w:jc w:val="center"/>
        <w:rPr>
          <w:rFonts w:ascii="Times New Roman" w:hAnsi="Times New Roman" w:cs="Times New Roman"/>
          <w:b/>
          <w:color w:val="000000" w:themeColor="text1"/>
          <w:sz w:val="28"/>
        </w:rPr>
      </w:pPr>
      <w:bookmarkStart w:id="1" w:name="_Toc72576938"/>
      <w:r w:rsidRPr="00D12E42">
        <w:rPr>
          <w:rFonts w:ascii="Times New Roman" w:hAnsi="Times New Roman" w:cs="Times New Roman"/>
          <w:b/>
          <w:color w:val="000000" w:themeColor="text1"/>
          <w:sz w:val="28"/>
        </w:rPr>
        <w:t>KAJIAN LITERATUR DAN KERANGKA PEMIKIRAN</w:t>
      </w:r>
      <w:bookmarkEnd w:id="1"/>
    </w:p>
    <w:p w:rsidR="00CE6CE7" w:rsidRPr="00D12E42" w:rsidRDefault="00124398" w:rsidP="007010A4">
      <w:pPr>
        <w:pStyle w:val="Heading2"/>
        <w:numPr>
          <w:ilvl w:val="1"/>
          <w:numId w:val="25"/>
        </w:numPr>
        <w:rPr>
          <w:rFonts w:ascii="Times New Roman" w:hAnsi="Times New Roman" w:cs="Times New Roman"/>
          <w:b/>
          <w:color w:val="000000" w:themeColor="text1"/>
          <w:sz w:val="24"/>
        </w:rPr>
      </w:pPr>
      <w:bookmarkStart w:id="2" w:name="_Toc72576939"/>
      <w:r w:rsidRPr="00D12E42">
        <w:rPr>
          <w:rFonts w:ascii="Times New Roman" w:hAnsi="Times New Roman" w:cs="Times New Roman"/>
          <w:b/>
          <w:color w:val="000000" w:themeColor="text1"/>
          <w:sz w:val="24"/>
        </w:rPr>
        <w:t>Kajian Liter</w:t>
      </w:r>
      <w:r w:rsidR="00A27A97" w:rsidRPr="00D12E42">
        <w:rPr>
          <w:rFonts w:ascii="Times New Roman" w:hAnsi="Times New Roman" w:cs="Times New Roman"/>
          <w:b/>
          <w:color w:val="000000" w:themeColor="text1"/>
          <w:sz w:val="24"/>
        </w:rPr>
        <w:t>atur</w:t>
      </w:r>
      <w:bookmarkEnd w:id="2"/>
    </w:p>
    <w:p w:rsidR="00D12E42" w:rsidRPr="00D12E42" w:rsidRDefault="00D12E42" w:rsidP="00D12E42">
      <w:pPr>
        <w:pStyle w:val="ListParagraph"/>
        <w:ind w:left="360"/>
        <w:rPr>
          <w:rFonts w:ascii="Times New Roman" w:hAnsi="Times New Roman" w:cs="Times New Roman"/>
          <w:b/>
          <w:color w:val="000000" w:themeColor="text1"/>
        </w:rPr>
      </w:pPr>
    </w:p>
    <w:p w:rsidR="006B2DBB" w:rsidRPr="00D12E42" w:rsidRDefault="00A27A97" w:rsidP="007010A4">
      <w:pPr>
        <w:pStyle w:val="Heading3"/>
        <w:numPr>
          <w:ilvl w:val="2"/>
          <w:numId w:val="25"/>
        </w:numPr>
        <w:spacing w:line="480" w:lineRule="auto"/>
        <w:rPr>
          <w:rFonts w:ascii="Times New Roman" w:hAnsi="Times New Roman" w:cs="Times New Roman"/>
          <w:b/>
          <w:color w:val="000000" w:themeColor="text1"/>
        </w:rPr>
      </w:pPr>
      <w:bookmarkStart w:id="3" w:name="_Toc72576940"/>
      <w:r w:rsidRPr="00D12E42">
        <w:rPr>
          <w:rFonts w:ascii="Times New Roman" w:hAnsi="Times New Roman" w:cs="Times New Roman"/>
          <w:b/>
          <w:color w:val="000000" w:themeColor="text1"/>
        </w:rPr>
        <w:t>Review Penelitian Sejenis</w:t>
      </w:r>
      <w:bookmarkEnd w:id="3"/>
    </w:p>
    <w:p w:rsidR="00FE64D3" w:rsidRDefault="004A735B" w:rsidP="00ED3FAC">
      <w:pPr>
        <w:spacing w:line="480" w:lineRule="auto"/>
        <w:ind w:firstLine="720"/>
        <w:jc w:val="both"/>
        <w:rPr>
          <w:rFonts w:ascii="Times New Roman" w:hAnsi="Times New Roman" w:cs="Times New Roman"/>
          <w:sz w:val="24"/>
          <w:szCs w:val="24"/>
        </w:rPr>
      </w:pPr>
      <w:r w:rsidRPr="00FE64D3">
        <w:rPr>
          <w:rFonts w:ascii="Times New Roman" w:hAnsi="Times New Roman" w:cs="Times New Roman"/>
          <w:sz w:val="24"/>
          <w:szCs w:val="24"/>
        </w:rPr>
        <w:t>Review penelitian sejenis ini adalah salah satu acuan dan perbandingan penulis dalam melakukan penelitian sehingga penulis dapat memperkaya teori yang digunakan dalam mengkaji penelitian yang dilakukan. Penulis mengangkat beberapa penelitian sebagai referensi dalam memperkaya bahan kajian pada penelitian penulis. Berikut merupakan review penelitian sejenis yang dijadikan referensi oleh penulis yaitu:</w:t>
      </w:r>
    </w:p>
    <w:p w:rsidR="001A3376" w:rsidRPr="00FE64D3" w:rsidRDefault="00A27A97" w:rsidP="007010A4">
      <w:pPr>
        <w:pStyle w:val="ListParagraph"/>
        <w:numPr>
          <w:ilvl w:val="0"/>
          <w:numId w:val="6"/>
        </w:numPr>
        <w:spacing w:line="480" w:lineRule="auto"/>
        <w:jc w:val="both"/>
        <w:rPr>
          <w:rFonts w:ascii="Times New Roman" w:hAnsi="Times New Roman" w:cs="Times New Roman"/>
          <w:sz w:val="24"/>
          <w:szCs w:val="24"/>
        </w:rPr>
      </w:pPr>
      <w:r w:rsidRPr="00FE64D3">
        <w:rPr>
          <w:rFonts w:ascii="Times New Roman" w:hAnsi="Times New Roman" w:cs="Times New Roman"/>
          <w:sz w:val="24"/>
          <w:szCs w:val="24"/>
        </w:rPr>
        <w:t>P</w:t>
      </w:r>
      <w:r w:rsidR="00EB08B4" w:rsidRPr="00FE64D3">
        <w:rPr>
          <w:rFonts w:ascii="Times New Roman" w:hAnsi="Times New Roman" w:cs="Times New Roman"/>
          <w:sz w:val="24"/>
          <w:szCs w:val="24"/>
        </w:rPr>
        <w:t>enel</w:t>
      </w:r>
      <w:r w:rsidRPr="00FE64D3">
        <w:rPr>
          <w:rFonts w:ascii="Times New Roman" w:hAnsi="Times New Roman" w:cs="Times New Roman"/>
          <w:sz w:val="24"/>
          <w:szCs w:val="24"/>
        </w:rPr>
        <w:t xml:space="preserve">itan sejenis sebelumnya dilakukan oleh </w:t>
      </w:r>
      <w:r w:rsidR="00A0442C">
        <w:rPr>
          <w:rFonts w:ascii="Times New Roman" w:hAnsi="Times New Roman" w:cs="Times New Roman"/>
          <w:sz w:val="24"/>
          <w:szCs w:val="24"/>
        </w:rPr>
        <w:t>Muhammad Destra Mandala</w:t>
      </w:r>
      <w:r w:rsidR="00EB08B4" w:rsidRPr="00FE64D3">
        <w:rPr>
          <w:rFonts w:ascii="Times New Roman" w:hAnsi="Times New Roman" w:cs="Times New Roman"/>
          <w:sz w:val="24"/>
          <w:szCs w:val="24"/>
        </w:rPr>
        <w:t xml:space="preserve">, pada tahun 2019. Seorang </w:t>
      </w:r>
      <w:r w:rsidR="00FB3195" w:rsidRPr="00FE64D3">
        <w:rPr>
          <w:rFonts w:ascii="Times New Roman" w:hAnsi="Times New Roman" w:cs="Times New Roman"/>
          <w:sz w:val="24"/>
          <w:szCs w:val="24"/>
        </w:rPr>
        <w:t>mahasiswa Ilmu Komunikasi</w:t>
      </w:r>
      <w:r w:rsidR="00EB08B4" w:rsidRPr="00FE64D3">
        <w:rPr>
          <w:rFonts w:ascii="Times New Roman" w:hAnsi="Times New Roman" w:cs="Times New Roman"/>
          <w:sz w:val="24"/>
          <w:szCs w:val="24"/>
        </w:rPr>
        <w:t xml:space="preserve"> Universitas Pasundan dengan Judul Penelitian STRATEGI KOMUNIKAS</w:t>
      </w:r>
      <w:r w:rsidR="00A0442C">
        <w:rPr>
          <w:rFonts w:ascii="Times New Roman" w:hAnsi="Times New Roman" w:cs="Times New Roman"/>
          <w:sz w:val="24"/>
          <w:szCs w:val="24"/>
        </w:rPr>
        <w:t>I PEMASARAN WISATA CANDI BUMI AYU</w:t>
      </w:r>
      <w:r w:rsidR="00EB08B4" w:rsidRPr="00FE64D3">
        <w:rPr>
          <w:rFonts w:ascii="Times New Roman" w:hAnsi="Times New Roman" w:cs="Times New Roman"/>
          <w:sz w:val="24"/>
          <w:szCs w:val="24"/>
        </w:rPr>
        <w:t xml:space="preserve"> (Studi Deskriptif</w:t>
      </w:r>
      <w:r w:rsidR="001D1678">
        <w:rPr>
          <w:rFonts w:ascii="Times New Roman" w:hAnsi="Times New Roman" w:cs="Times New Roman"/>
          <w:sz w:val="24"/>
          <w:szCs w:val="24"/>
        </w:rPr>
        <w:t xml:space="preserve"> </w:t>
      </w:r>
      <w:r w:rsidR="00EB08B4" w:rsidRPr="00FE64D3">
        <w:rPr>
          <w:rFonts w:ascii="Times New Roman" w:hAnsi="Times New Roman" w:cs="Times New Roman"/>
          <w:sz w:val="24"/>
          <w:szCs w:val="24"/>
        </w:rPr>
        <w:t xml:space="preserve"> Kualitatif </w:t>
      </w:r>
      <w:r w:rsidR="001D1678">
        <w:rPr>
          <w:rFonts w:ascii="Times New Roman" w:hAnsi="Times New Roman" w:cs="Times New Roman"/>
          <w:sz w:val="24"/>
          <w:szCs w:val="24"/>
        </w:rPr>
        <w:t xml:space="preserve"> </w:t>
      </w:r>
      <w:r w:rsidR="00A0442C">
        <w:rPr>
          <w:rFonts w:ascii="Times New Roman" w:hAnsi="Times New Roman" w:cs="Times New Roman"/>
          <w:sz w:val="24"/>
          <w:szCs w:val="24"/>
        </w:rPr>
        <w:t>Strategi Komunikasi Pemasaran Wisata Candi Bumi Ayu Oleh Dinas Kebudayaan dan Pariwisata Kabupaten Pali Provinsi Sumetera Selatan</w:t>
      </w:r>
      <w:r w:rsidR="00EB08B4" w:rsidRPr="00FE64D3">
        <w:rPr>
          <w:rFonts w:ascii="Times New Roman" w:hAnsi="Times New Roman" w:cs="Times New Roman"/>
          <w:sz w:val="24"/>
          <w:szCs w:val="24"/>
        </w:rPr>
        <w:t>)</w:t>
      </w:r>
    </w:p>
    <w:p w:rsidR="00602614" w:rsidRDefault="00FB3195" w:rsidP="007010A4">
      <w:pPr>
        <w:pStyle w:val="ListParagraph"/>
        <w:numPr>
          <w:ilvl w:val="0"/>
          <w:numId w:val="6"/>
        </w:numPr>
        <w:spacing w:line="480" w:lineRule="auto"/>
        <w:jc w:val="both"/>
        <w:rPr>
          <w:rFonts w:ascii="Times New Roman" w:hAnsi="Times New Roman" w:cs="Times New Roman"/>
          <w:sz w:val="24"/>
          <w:szCs w:val="24"/>
        </w:rPr>
      </w:pPr>
      <w:r w:rsidRPr="004A735B">
        <w:rPr>
          <w:rFonts w:ascii="Times New Roman" w:hAnsi="Times New Roman" w:cs="Times New Roman"/>
          <w:sz w:val="24"/>
          <w:szCs w:val="24"/>
        </w:rPr>
        <w:t xml:space="preserve">Kemudian Penelitian Sejenis juga dilakukan oleh Hairul, pada tahun 2019. Seorang </w:t>
      </w:r>
      <w:r w:rsidR="00602614" w:rsidRPr="004A735B">
        <w:rPr>
          <w:rFonts w:ascii="Times New Roman" w:hAnsi="Times New Roman" w:cs="Times New Roman"/>
          <w:sz w:val="24"/>
          <w:szCs w:val="24"/>
        </w:rPr>
        <w:t>mahasiswa</w:t>
      </w:r>
      <w:r w:rsidRPr="004A735B">
        <w:rPr>
          <w:rFonts w:ascii="Times New Roman" w:hAnsi="Times New Roman" w:cs="Times New Roman"/>
          <w:sz w:val="24"/>
          <w:szCs w:val="24"/>
        </w:rPr>
        <w:t xml:space="preserve"> Ilmu Komunikasi Universitas Muhamadiyyah Malang </w:t>
      </w:r>
      <w:bookmarkStart w:id="4" w:name="_GoBack"/>
      <w:bookmarkEnd w:id="4"/>
      <w:r w:rsidRPr="004A735B">
        <w:rPr>
          <w:rFonts w:ascii="Times New Roman" w:hAnsi="Times New Roman" w:cs="Times New Roman"/>
          <w:sz w:val="24"/>
          <w:szCs w:val="24"/>
        </w:rPr>
        <w:t xml:space="preserve">dengan Judul Penelitian REALISASI STRATEGI KOMUNIKASI PEMASARAN DINAS PARIWISATA PEMERINTAH DAERAH </w:t>
      </w:r>
      <w:r w:rsidRPr="004A735B">
        <w:rPr>
          <w:rFonts w:ascii="Times New Roman" w:hAnsi="Times New Roman" w:cs="Times New Roman"/>
          <w:sz w:val="24"/>
          <w:szCs w:val="24"/>
        </w:rPr>
        <w:lastRenderedPageBreak/>
        <w:t xml:space="preserve">(PEMDA) KABUPATEN SUMENEP DALAM UPAYA MEMPERKENALKAN POTENSI PARIWISATA </w:t>
      </w:r>
      <w:proofErr w:type="gramStart"/>
      <w:r w:rsidRPr="004A735B">
        <w:rPr>
          <w:rFonts w:ascii="Times New Roman" w:hAnsi="Times New Roman" w:cs="Times New Roman"/>
          <w:sz w:val="24"/>
          <w:szCs w:val="24"/>
        </w:rPr>
        <w:t>DAERAH .</w:t>
      </w:r>
      <w:proofErr w:type="gramEnd"/>
    </w:p>
    <w:p w:rsidR="00BA48A5" w:rsidRPr="005E734F" w:rsidRDefault="00BA48A5" w:rsidP="007010A4">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Kemudian penelitian sejenjis juga dilakukan oleh Andrico Egiano, pada tahun 2019. Seorang Mahasiswa Ilmu Komunikasi Universitas Islam Indonesia dengan judul penelitian STRATEGI KOMUNIKASI PEMASARAN PARIWISATA PEMERINTAHAN KOTA SAWAHLUNTO SEBAGAI KOTA DESTINASI WISATA.</w:t>
      </w:r>
    </w:p>
    <w:p w:rsidR="00602614" w:rsidRDefault="00602614" w:rsidP="00ED3FAC">
      <w:pPr>
        <w:spacing w:line="480" w:lineRule="auto"/>
        <w:jc w:val="both"/>
        <w:rPr>
          <w:rFonts w:ascii="Times New Roman" w:hAnsi="Times New Roman" w:cs="Times New Roman"/>
          <w:sz w:val="24"/>
          <w:szCs w:val="24"/>
        </w:rPr>
      </w:pPr>
    </w:p>
    <w:p w:rsidR="00BA48A5" w:rsidRDefault="00BA48A5" w:rsidP="00ED3FAC">
      <w:pPr>
        <w:spacing w:line="480" w:lineRule="auto"/>
        <w:jc w:val="both"/>
        <w:rPr>
          <w:rFonts w:ascii="Times New Roman" w:hAnsi="Times New Roman" w:cs="Times New Roman"/>
          <w:sz w:val="24"/>
          <w:szCs w:val="24"/>
        </w:rPr>
        <w:sectPr w:rsidR="00BA48A5" w:rsidSect="00707CF6">
          <w:footerReference w:type="default" r:id="rId8"/>
          <w:footerReference w:type="first" r:id="rId9"/>
          <w:pgSz w:w="12240" w:h="15840"/>
          <w:pgMar w:top="2275" w:right="1699" w:bottom="1699" w:left="2275" w:header="720" w:footer="720" w:gutter="0"/>
          <w:pgNumType w:start="9"/>
          <w:cols w:space="720"/>
          <w:titlePg/>
          <w:docGrid w:linePitch="360"/>
        </w:sectPr>
      </w:pPr>
    </w:p>
    <w:p w:rsidR="00602614" w:rsidRPr="005358D0" w:rsidRDefault="005358D0" w:rsidP="005358D0">
      <w:pPr>
        <w:pStyle w:val="Caption"/>
        <w:jc w:val="center"/>
        <w:rPr>
          <w:rFonts w:ascii="Times New Roman" w:hAnsi="Times New Roman" w:cs="Times New Roman"/>
          <w:b/>
          <w:i w:val="0"/>
          <w:color w:val="000000" w:themeColor="text1"/>
          <w:sz w:val="24"/>
          <w:szCs w:val="20"/>
        </w:rPr>
      </w:pPr>
      <w:bookmarkStart w:id="5" w:name="_Toc70251683"/>
      <w:r w:rsidRPr="005358D0">
        <w:rPr>
          <w:rFonts w:ascii="Times New Roman" w:hAnsi="Times New Roman" w:cs="Times New Roman"/>
          <w:b/>
          <w:i w:val="0"/>
          <w:color w:val="000000" w:themeColor="text1"/>
          <w:sz w:val="20"/>
        </w:rPr>
        <w:lastRenderedPageBreak/>
        <w:t xml:space="preserve">Tabel 2.1 </w:t>
      </w:r>
      <w:bookmarkEnd w:id="5"/>
      <w:r w:rsidRPr="005358D0">
        <w:rPr>
          <w:rFonts w:ascii="Times New Roman" w:hAnsi="Times New Roman" w:cs="Times New Roman"/>
          <w:b/>
          <w:i w:val="0"/>
          <w:color w:val="000000" w:themeColor="text1"/>
          <w:sz w:val="20"/>
        </w:rPr>
        <w:br/>
      </w:r>
      <w:r w:rsidRPr="005358D0">
        <w:rPr>
          <w:rFonts w:ascii="Times New Roman" w:hAnsi="Times New Roman" w:cs="Times New Roman"/>
          <w:b/>
          <w:color w:val="000000" w:themeColor="text1"/>
          <w:sz w:val="20"/>
        </w:rPr>
        <w:t>Review</w:t>
      </w:r>
      <w:r w:rsidRPr="005358D0">
        <w:rPr>
          <w:rFonts w:ascii="Times New Roman" w:hAnsi="Times New Roman" w:cs="Times New Roman"/>
          <w:b/>
          <w:i w:val="0"/>
          <w:color w:val="000000" w:themeColor="text1"/>
          <w:sz w:val="20"/>
        </w:rPr>
        <w:t xml:space="preserve"> Penelitian Sejenis</w:t>
      </w:r>
    </w:p>
    <w:tbl>
      <w:tblPr>
        <w:tblStyle w:val="TableGrid"/>
        <w:tblW w:w="0" w:type="auto"/>
        <w:tblLook w:val="04A0" w:firstRow="1" w:lastRow="0" w:firstColumn="1" w:lastColumn="0" w:noHBand="0" w:noVBand="1"/>
      </w:tblPr>
      <w:tblGrid>
        <w:gridCol w:w="1203"/>
        <w:gridCol w:w="1401"/>
        <w:gridCol w:w="3223"/>
        <w:gridCol w:w="1346"/>
        <w:gridCol w:w="1390"/>
        <w:gridCol w:w="2241"/>
        <w:gridCol w:w="2146"/>
      </w:tblGrid>
      <w:tr w:rsidR="00A0442C" w:rsidTr="00F10543">
        <w:tc>
          <w:tcPr>
            <w:tcW w:w="1203" w:type="dxa"/>
            <w:vAlign w:val="center"/>
          </w:tcPr>
          <w:p w:rsidR="00A96BF9" w:rsidRDefault="00A96BF9" w:rsidP="002579A3">
            <w:pPr>
              <w:spacing w:line="36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1402" w:type="dxa"/>
            <w:vAlign w:val="center"/>
          </w:tcPr>
          <w:p w:rsidR="00A96BF9" w:rsidRDefault="00A96BF9" w:rsidP="002579A3">
            <w:pPr>
              <w:spacing w:line="360" w:lineRule="auto"/>
              <w:jc w:val="center"/>
              <w:rPr>
                <w:rFonts w:ascii="Times New Roman" w:hAnsi="Times New Roman" w:cs="Times New Roman"/>
                <w:sz w:val="24"/>
                <w:szCs w:val="24"/>
              </w:rPr>
            </w:pPr>
            <w:r>
              <w:rPr>
                <w:rFonts w:ascii="Times New Roman" w:hAnsi="Times New Roman" w:cs="Times New Roman"/>
                <w:sz w:val="24"/>
                <w:szCs w:val="24"/>
              </w:rPr>
              <w:t>Nama Peneliti dan Tahun Penelitian</w:t>
            </w:r>
          </w:p>
        </w:tc>
        <w:tc>
          <w:tcPr>
            <w:tcW w:w="3240" w:type="dxa"/>
            <w:vAlign w:val="center"/>
          </w:tcPr>
          <w:p w:rsidR="00A96BF9" w:rsidRDefault="00A96BF9" w:rsidP="002579A3">
            <w:pPr>
              <w:spacing w:line="360" w:lineRule="auto"/>
              <w:jc w:val="center"/>
              <w:rPr>
                <w:rFonts w:ascii="Times New Roman" w:hAnsi="Times New Roman" w:cs="Times New Roman"/>
                <w:sz w:val="24"/>
                <w:szCs w:val="24"/>
              </w:rPr>
            </w:pPr>
            <w:r>
              <w:rPr>
                <w:rFonts w:ascii="Times New Roman" w:hAnsi="Times New Roman" w:cs="Times New Roman"/>
                <w:sz w:val="24"/>
                <w:szCs w:val="24"/>
              </w:rPr>
              <w:t>Judul Penelitian</w:t>
            </w:r>
          </w:p>
        </w:tc>
        <w:tc>
          <w:tcPr>
            <w:tcW w:w="1350" w:type="dxa"/>
            <w:vAlign w:val="center"/>
          </w:tcPr>
          <w:p w:rsidR="00A96BF9" w:rsidRDefault="00A96BF9" w:rsidP="002579A3">
            <w:pPr>
              <w:spacing w:line="360" w:lineRule="auto"/>
              <w:jc w:val="center"/>
              <w:rPr>
                <w:rFonts w:ascii="Times New Roman" w:hAnsi="Times New Roman" w:cs="Times New Roman"/>
                <w:sz w:val="24"/>
                <w:szCs w:val="24"/>
              </w:rPr>
            </w:pPr>
            <w:r>
              <w:rPr>
                <w:rFonts w:ascii="Times New Roman" w:hAnsi="Times New Roman" w:cs="Times New Roman"/>
                <w:sz w:val="24"/>
                <w:szCs w:val="24"/>
              </w:rPr>
              <w:t>Metode Penelitian</w:t>
            </w:r>
          </w:p>
        </w:tc>
        <w:tc>
          <w:tcPr>
            <w:tcW w:w="1350" w:type="dxa"/>
            <w:vAlign w:val="center"/>
          </w:tcPr>
          <w:p w:rsidR="00A96BF9" w:rsidRDefault="00A96BF9" w:rsidP="002579A3">
            <w:pPr>
              <w:spacing w:line="360" w:lineRule="auto"/>
              <w:jc w:val="center"/>
              <w:rPr>
                <w:rFonts w:ascii="Times New Roman" w:hAnsi="Times New Roman" w:cs="Times New Roman"/>
                <w:sz w:val="24"/>
                <w:szCs w:val="24"/>
              </w:rPr>
            </w:pPr>
            <w:r>
              <w:rPr>
                <w:rFonts w:ascii="Times New Roman" w:hAnsi="Times New Roman" w:cs="Times New Roman"/>
                <w:sz w:val="24"/>
                <w:szCs w:val="24"/>
              </w:rPr>
              <w:t>Teori Yang Digunakan</w:t>
            </w:r>
          </w:p>
        </w:tc>
        <w:tc>
          <w:tcPr>
            <w:tcW w:w="2250" w:type="dxa"/>
            <w:vAlign w:val="center"/>
          </w:tcPr>
          <w:p w:rsidR="00A96BF9" w:rsidRDefault="00A96BF9" w:rsidP="002579A3">
            <w:pPr>
              <w:spacing w:line="360" w:lineRule="auto"/>
              <w:jc w:val="center"/>
              <w:rPr>
                <w:rFonts w:ascii="Times New Roman" w:hAnsi="Times New Roman" w:cs="Times New Roman"/>
                <w:sz w:val="24"/>
                <w:szCs w:val="24"/>
              </w:rPr>
            </w:pPr>
            <w:r>
              <w:rPr>
                <w:rFonts w:ascii="Times New Roman" w:hAnsi="Times New Roman" w:cs="Times New Roman"/>
                <w:sz w:val="24"/>
                <w:szCs w:val="24"/>
              </w:rPr>
              <w:t>Perbedaan Penelitian</w:t>
            </w:r>
          </w:p>
        </w:tc>
        <w:tc>
          <w:tcPr>
            <w:tcW w:w="2155" w:type="dxa"/>
            <w:vAlign w:val="center"/>
          </w:tcPr>
          <w:p w:rsidR="00A96BF9" w:rsidRDefault="00A96BF9" w:rsidP="002579A3">
            <w:pPr>
              <w:spacing w:line="360" w:lineRule="auto"/>
              <w:jc w:val="center"/>
              <w:rPr>
                <w:rFonts w:ascii="Times New Roman" w:hAnsi="Times New Roman" w:cs="Times New Roman"/>
                <w:sz w:val="24"/>
                <w:szCs w:val="24"/>
              </w:rPr>
            </w:pPr>
            <w:r>
              <w:rPr>
                <w:rFonts w:ascii="Times New Roman" w:hAnsi="Times New Roman" w:cs="Times New Roman"/>
                <w:sz w:val="24"/>
                <w:szCs w:val="24"/>
              </w:rPr>
              <w:t>Hasil Penelitian</w:t>
            </w:r>
          </w:p>
        </w:tc>
      </w:tr>
      <w:tr w:rsidR="00A0442C" w:rsidTr="00C71F5E">
        <w:tc>
          <w:tcPr>
            <w:tcW w:w="1203" w:type="dxa"/>
          </w:tcPr>
          <w:p w:rsidR="00A96BF9" w:rsidRDefault="00A96BF9" w:rsidP="002579A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Penelitian </w:t>
            </w:r>
          </w:p>
          <w:p w:rsidR="00A96BF9" w:rsidRDefault="00A96BF9" w:rsidP="002579A3">
            <w:pPr>
              <w:spacing w:line="360" w:lineRule="auto"/>
              <w:jc w:val="center"/>
              <w:rPr>
                <w:rFonts w:ascii="Times New Roman" w:hAnsi="Times New Roman" w:cs="Times New Roman"/>
                <w:sz w:val="24"/>
                <w:szCs w:val="24"/>
              </w:rPr>
            </w:pPr>
            <w:r>
              <w:rPr>
                <w:rFonts w:ascii="Times New Roman" w:hAnsi="Times New Roman" w:cs="Times New Roman"/>
                <w:sz w:val="24"/>
                <w:szCs w:val="24"/>
              </w:rPr>
              <w:t>Terdahulu</w:t>
            </w:r>
          </w:p>
          <w:p w:rsidR="00A96BF9" w:rsidRPr="00A96BF9" w:rsidRDefault="00A96BF9" w:rsidP="007010A4">
            <w:pPr>
              <w:pStyle w:val="ListParagraph"/>
              <w:numPr>
                <w:ilvl w:val="0"/>
                <w:numId w:val="5"/>
              </w:numPr>
              <w:spacing w:line="360" w:lineRule="auto"/>
              <w:jc w:val="center"/>
              <w:rPr>
                <w:rFonts w:ascii="Times New Roman" w:hAnsi="Times New Roman" w:cs="Times New Roman"/>
                <w:sz w:val="24"/>
                <w:szCs w:val="24"/>
              </w:rPr>
            </w:pPr>
          </w:p>
        </w:tc>
        <w:tc>
          <w:tcPr>
            <w:tcW w:w="1402" w:type="dxa"/>
          </w:tcPr>
          <w:p w:rsidR="00A96BF9" w:rsidRDefault="00A0442C" w:rsidP="00A0442C">
            <w:pPr>
              <w:spacing w:line="360" w:lineRule="auto"/>
              <w:jc w:val="center"/>
              <w:rPr>
                <w:rFonts w:ascii="Times New Roman" w:hAnsi="Times New Roman" w:cs="Times New Roman"/>
                <w:sz w:val="24"/>
                <w:szCs w:val="24"/>
              </w:rPr>
            </w:pPr>
            <w:r>
              <w:rPr>
                <w:rFonts w:ascii="Times New Roman" w:hAnsi="Times New Roman" w:cs="Times New Roman"/>
                <w:sz w:val="24"/>
                <w:szCs w:val="24"/>
              </w:rPr>
              <w:t>Muhammad Destra Mandala</w:t>
            </w:r>
          </w:p>
          <w:p w:rsidR="00A0442C" w:rsidRDefault="00A0442C" w:rsidP="00A0442C">
            <w:pPr>
              <w:spacing w:line="360" w:lineRule="auto"/>
              <w:jc w:val="center"/>
              <w:rPr>
                <w:rFonts w:ascii="Times New Roman" w:hAnsi="Times New Roman" w:cs="Times New Roman"/>
                <w:sz w:val="24"/>
                <w:szCs w:val="24"/>
              </w:rPr>
            </w:pPr>
            <w:r>
              <w:rPr>
                <w:rFonts w:ascii="Times New Roman" w:hAnsi="Times New Roman" w:cs="Times New Roman"/>
                <w:sz w:val="24"/>
                <w:szCs w:val="24"/>
              </w:rPr>
              <w:t>2019</w:t>
            </w:r>
          </w:p>
        </w:tc>
        <w:tc>
          <w:tcPr>
            <w:tcW w:w="3240" w:type="dxa"/>
          </w:tcPr>
          <w:p w:rsidR="00AB3DE0" w:rsidRDefault="00A0442C" w:rsidP="002579A3">
            <w:pPr>
              <w:spacing w:line="360" w:lineRule="auto"/>
              <w:jc w:val="center"/>
              <w:rPr>
                <w:rFonts w:ascii="Times New Roman" w:hAnsi="Times New Roman" w:cs="Times New Roman"/>
                <w:sz w:val="24"/>
                <w:szCs w:val="24"/>
              </w:rPr>
            </w:pPr>
            <w:r w:rsidRPr="00A0442C">
              <w:rPr>
                <w:rFonts w:ascii="Times New Roman" w:hAnsi="Times New Roman" w:cs="Times New Roman"/>
                <w:sz w:val="24"/>
                <w:szCs w:val="24"/>
              </w:rPr>
              <w:t xml:space="preserve">STRATEGI KOMUNIKASI PEMASARAN WISATA CANDI BUMI AYU </w:t>
            </w:r>
          </w:p>
          <w:p w:rsidR="00A96BF9" w:rsidRDefault="00A0442C" w:rsidP="002579A3">
            <w:pPr>
              <w:spacing w:line="360" w:lineRule="auto"/>
              <w:jc w:val="center"/>
              <w:rPr>
                <w:rFonts w:ascii="Times New Roman" w:hAnsi="Times New Roman" w:cs="Times New Roman"/>
                <w:sz w:val="24"/>
                <w:szCs w:val="24"/>
              </w:rPr>
            </w:pPr>
            <w:r w:rsidRPr="00A0442C">
              <w:rPr>
                <w:rFonts w:ascii="Times New Roman" w:hAnsi="Times New Roman" w:cs="Times New Roman"/>
                <w:sz w:val="24"/>
                <w:szCs w:val="24"/>
              </w:rPr>
              <w:t>(Studi Deskriptif  Kualitatif  Strategi Komunikasi Pemasaran Wisata Candi Bumi Ayu Oleh Dinas Kebudayaan dan Pariwisata Kabupaten Pali Provinsi Sumetera Selatan)</w:t>
            </w:r>
          </w:p>
        </w:tc>
        <w:tc>
          <w:tcPr>
            <w:tcW w:w="1350" w:type="dxa"/>
          </w:tcPr>
          <w:p w:rsidR="00A96BF9" w:rsidRDefault="00C87A39" w:rsidP="002579A3">
            <w:pPr>
              <w:spacing w:line="360" w:lineRule="auto"/>
              <w:jc w:val="center"/>
              <w:rPr>
                <w:rFonts w:ascii="Times New Roman" w:hAnsi="Times New Roman" w:cs="Times New Roman"/>
                <w:sz w:val="24"/>
                <w:szCs w:val="24"/>
              </w:rPr>
            </w:pPr>
            <w:r>
              <w:rPr>
                <w:rFonts w:ascii="Times New Roman" w:hAnsi="Times New Roman" w:cs="Times New Roman"/>
                <w:sz w:val="24"/>
                <w:szCs w:val="24"/>
              </w:rPr>
              <w:t>Metode Kualitatif</w:t>
            </w:r>
          </w:p>
        </w:tc>
        <w:tc>
          <w:tcPr>
            <w:tcW w:w="1350" w:type="dxa"/>
          </w:tcPr>
          <w:p w:rsidR="00A96BF9" w:rsidRDefault="00A0442C" w:rsidP="002579A3">
            <w:pPr>
              <w:spacing w:line="360" w:lineRule="auto"/>
              <w:jc w:val="center"/>
              <w:rPr>
                <w:rFonts w:ascii="Times New Roman" w:hAnsi="Times New Roman" w:cs="Times New Roman"/>
                <w:sz w:val="24"/>
                <w:szCs w:val="24"/>
              </w:rPr>
            </w:pPr>
            <w:r>
              <w:rPr>
                <w:rFonts w:ascii="Times New Roman" w:hAnsi="Times New Roman" w:cs="Times New Roman"/>
                <w:sz w:val="24"/>
                <w:szCs w:val="24"/>
              </w:rPr>
              <w:t>Teori Strategi Komunikasi Pemasaran Model Priansa</w:t>
            </w:r>
          </w:p>
        </w:tc>
        <w:tc>
          <w:tcPr>
            <w:tcW w:w="2250" w:type="dxa"/>
          </w:tcPr>
          <w:p w:rsidR="00A96BF9" w:rsidRDefault="00A0442C" w:rsidP="00A0442C">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Menggambarkan Objek dan Teori yang berbeda. </w:t>
            </w:r>
            <w:r w:rsidR="007823D3">
              <w:rPr>
                <w:rFonts w:ascii="Times New Roman" w:hAnsi="Times New Roman" w:cs="Times New Roman"/>
                <w:sz w:val="24"/>
                <w:szCs w:val="24"/>
              </w:rPr>
              <w:t xml:space="preserve">Penelitian ini menganalisa mengenai Strategi Komunikasi Pemasaran </w:t>
            </w:r>
            <w:r>
              <w:rPr>
                <w:rFonts w:ascii="Times New Roman" w:hAnsi="Times New Roman" w:cs="Times New Roman"/>
                <w:sz w:val="24"/>
                <w:szCs w:val="24"/>
              </w:rPr>
              <w:t>yang dilakukan oleh Dinas Kebudayaan dan Pariwisata Kabupaten Pali untuk mempromosikan Wisata Candi Bumi Ayu</w:t>
            </w:r>
          </w:p>
        </w:tc>
        <w:tc>
          <w:tcPr>
            <w:tcW w:w="2155" w:type="dxa"/>
          </w:tcPr>
          <w:p w:rsidR="00A96BF9" w:rsidRDefault="00A0442C" w:rsidP="00A0442C">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Disbudpar Kabupaten Pali menggunakan ketiga elemen Strategi Komunikasi pemasaran untuk memasarkan objek Wisata Candi Bumi Ayu. </w:t>
            </w:r>
            <w:r w:rsidR="00A178E9">
              <w:rPr>
                <w:rFonts w:ascii="Times New Roman" w:hAnsi="Times New Roman" w:cs="Times New Roman"/>
                <w:sz w:val="24"/>
                <w:szCs w:val="24"/>
              </w:rPr>
              <w:t xml:space="preserve">Disbudpar Kabupaten Pali menggunakan berbagai Media, melaksanakan berbagai Event, dan </w:t>
            </w:r>
            <w:r w:rsidR="00A178E9">
              <w:rPr>
                <w:rFonts w:ascii="Times New Roman" w:hAnsi="Times New Roman" w:cs="Times New Roman"/>
                <w:sz w:val="24"/>
                <w:szCs w:val="24"/>
              </w:rPr>
              <w:lastRenderedPageBreak/>
              <w:t>membentuk kelompok wisata.</w:t>
            </w:r>
          </w:p>
        </w:tc>
      </w:tr>
      <w:tr w:rsidR="00A0442C" w:rsidTr="00C71F5E">
        <w:tc>
          <w:tcPr>
            <w:tcW w:w="1203" w:type="dxa"/>
          </w:tcPr>
          <w:p w:rsidR="00A96BF9" w:rsidRDefault="00A96BF9" w:rsidP="002579A3">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Penelitian </w:t>
            </w:r>
          </w:p>
          <w:p w:rsidR="00A96BF9" w:rsidRDefault="00A96BF9" w:rsidP="002579A3">
            <w:pPr>
              <w:spacing w:line="360" w:lineRule="auto"/>
              <w:jc w:val="center"/>
              <w:rPr>
                <w:rFonts w:ascii="Times New Roman" w:hAnsi="Times New Roman" w:cs="Times New Roman"/>
                <w:sz w:val="24"/>
                <w:szCs w:val="24"/>
              </w:rPr>
            </w:pPr>
            <w:r>
              <w:rPr>
                <w:rFonts w:ascii="Times New Roman" w:hAnsi="Times New Roman" w:cs="Times New Roman"/>
                <w:sz w:val="24"/>
                <w:szCs w:val="24"/>
              </w:rPr>
              <w:t>Terdahulu</w:t>
            </w:r>
          </w:p>
          <w:p w:rsidR="00A96BF9" w:rsidRPr="00A96BF9" w:rsidRDefault="00A96BF9" w:rsidP="007010A4">
            <w:pPr>
              <w:pStyle w:val="ListParagraph"/>
              <w:numPr>
                <w:ilvl w:val="0"/>
                <w:numId w:val="5"/>
              </w:num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402" w:type="dxa"/>
          </w:tcPr>
          <w:p w:rsidR="00A96BF9" w:rsidRDefault="00A96BF9" w:rsidP="002579A3">
            <w:pPr>
              <w:spacing w:line="360" w:lineRule="auto"/>
              <w:jc w:val="center"/>
              <w:rPr>
                <w:rFonts w:ascii="Times New Roman" w:hAnsi="Times New Roman" w:cs="Times New Roman"/>
                <w:sz w:val="24"/>
                <w:szCs w:val="24"/>
              </w:rPr>
            </w:pPr>
            <w:r>
              <w:rPr>
                <w:rFonts w:ascii="Times New Roman" w:hAnsi="Times New Roman" w:cs="Times New Roman"/>
                <w:sz w:val="24"/>
                <w:szCs w:val="24"/>
              </w:rPr>
              <w:t>Hairul, Tahun 2019</w:t>
            </w:r>
          </w:p>
        </w:tc>
        <w:tc>
          <w:tcPr>
            <w:tcW w:w="3240" w:type="dxa"/>
          </w:tcPr>
          <w:p w:rsidR="00A96BF9" w:rsidRDefault="00A96BF9" w:rsidP="002579A3">
            <w:pPr>
              <w:spacing w:line="360" w:lineRule="auto"/>
              <w:jc w:val="center"/>
              <w:rPr>
                <w:rFonts w:ascii="Times New Roman" w:hAnsi="Times New Roman" w:cs="Times New Roman"/>
                <w:sz w:val="24"/>
                <w:szCs w:val="24"/>
              </w:rPr>
            </w:pPr>
            <w:r w:rsidRPr="00A96BF9">
              <w:rPr>
                <w:rFonts w:ascii="Times New Roman" w:hAnsi="Times New Roman" w:cs="Times New Roman"/>
                <w:sz w:val="24"/>
                <w:szCs w:val="24"/>
              </w:rPr>
              <w:t>REALISASI STRATEGI KOMUNIKASI PEMASARAN DINAS PARIWISATA PEMERINTAH DAERAH (PEMDA) KABUPATEN SUMENEP DALAM UPAYA MEMPERKENALKAN POTENSI PARIWISATA DAERAH</w:t>
            </w:r>
          </w:p>
        </w:tc>
        <w:tc>
          <w:tcPr>
            <w:tcW w:w="1350" w:type="dxa"/>
          </w:tcPr>
          <w:p w:rsidR="00A96BF9" w:rsidRDefault="00157249" w:rsidP="002579A3">
            <w:pPr>
              <w:spacing w:line="360" w:lineRule="auto"/>
              <w:jc w:val="center"/>
              <w:rPr>
                <w:rFonts w:ascii="Times New Roman" w:hAnsi="Times New Roman" w:cs="Times New Roman"/>
                <w:sz w:val="24"/>
                <w:szCs w:val="24"/>
              </w:rPr>
            </w:pPr>
            <w:r>
              <w:rPr>
                <w:rFonts w:ascii="Times New Roman" w:hAnsi="Times New Roman" w:cs="Times New Roman"/>
                <w:sz w:val="24"/>
                <w:szCs w:val="24"/>
              </w:rPr>
              <w:t>Metode Kualitatif</w:t>
            </w:r>
          </w:p>
        </w:tc>
        <w:tc>
          <w:tcPr>
            <w:tcW w:w="1350" w:type="dxa"/>
          </w:tcPr>
          <w:p w:rsidR="00A96BF9" w:rsidRDefault="00C74765" w:rsidP="002579A3">
            <w:pPr>
              <w:spacing w:line="360" w:lineRule="auto"/>
              <w:jc w:val="center"/>
              <w:rPr>
                <w:rFonts w:ascii="Times New Roman" w:hAnsi="Times New Roman" w:cs="Times New Roman"/>
                <w:sz w:val="24"/>
                <w:szCs w:val="24"/>
              </w:rPr>
            </w:pPr>
            <w:r>
              <w:rPr>
                <w:rFonts w:ascii="Times New Roman" w:hAnsi="Times New Roman" w:cs="Times New Roman"/>
                <w:sz w:val="24"/>
                <w:szCs w:val="24"/>
              </w:rPr>
              <w:t>Teori Komunikasi Pemasaran model Kotler &amp; Kevin</w:t>
            </w:r>
          </w:p>
        </w:tc>
        <w:tc>
          <w:tcPr>
            <w:tcW w:w="2250" w:type="dxa"/>
          </w:tcPr>
          <w:p w:rsidR="00A96BF9" w:rsidRDefault="00157249" w:rsidP="002579A3">
            <w:pPr>
              <w:spacing w:line="360" w:lineRule="auto"/>
              <w:jc w:val="center"/>
              <w:rPr>
                <w:rFonts w:ascii="Times New Roman" w:hAnsi="Times New Roman" w:cs="Times New Roman"/>
                <w:sz w:val="24"/>
                <w:szCs w:val="24"/>
              </w:rPr>
            </w:pPr>
            <w:r>
              <w:rPr>
                <w:rFonts w:ascii="Times New Roman" w:hAnsi="Times New Roman" w:cs="Times New Roman"/>
                <w:sz w:val="24"/>
                <w:szCs w:val="24"/>
              </w:rPr>
              <w:t>Menggambarkan Objek yang berb</w:t>
            </w:r>
            <w:r w:rsidR="00126369">
              <w:rPr>
                <w:rFonts w:ascii="Times New Roman" w:hAnsi="Times New Roman" w:cs="Times New Roman"/>
                <w:sz w:val="24"/>
                <w:szCs w:val="24"/>
              </w:rPr>
              <w:t>eda</w:t>
            </w:r>
            <w:r w:rsidR="00A0442C">
              <w:rPr>
                <w:rFonts w:ascii="Times New Roman" w:hAnsi="Times New Roman" w:cs="Times New Roman"/>
                <w:sz w:val="24"/>
                <w:szCs w:val="24"/>
              </w:rPr>
              <w:t xml:space="preserve"> dan Teori yang berbeda</w:t>
            </w:r>
            <w:r w:rsidR="00126369">
              <w:rPr>
                <w:rFonts w:ascii="Times New Roman" w:hAnsi="Times New Roman" w:cs="Times New Roman"/>
                <w:sz w:val="24"/>
                <w:szCs w:val="24"/>
              </w:rPr>
              <w:t>. Penelitian ini mengkaji mengenai realisasi bentuk</w:t>
            </w:r>
            <w:r>
              <w:rPr>
                <w:rFonts w:ascii="Times New Roman" w:hAnsi="Times New Roman" w:cs="Times New Roman"/>
                <w:sz w:val="24"/>
                <w:szCs w:val="24"/>
              </w:rPr>
              <w:t xml:space="preserve"> Strategi Komunikasi Pemasaran yang dilakukan oleh Pemda Kabupaten Sumenep dalam memperkenalkan potensi wisata di daerah Kabupaten Sumenep</w:t>
            </w:r>
          </w:p>
        </w:tc>
        <w:tc>
          <w:tcPr>
            <w:tcW w:w="2155" w:type="dxa"/>
          </w:tcPr>
          <w:p w:rsidR="00A96BF9" w:rsidRDefault="007E225A" w:rsidP="002579A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Pemda Kabupaten Sumenep </w:t>
            </w:r>
            <w:r w:rsidR="00386F39">
              <w:rPr>
                <w:rFonts w:ascii="Times New Roman" w:hAnsi="Times New Roman" w:cs="Times New Roman"/>
                <w:sz w:val="24"/>
                <w:szCs w:val="24"/>
              </w:rPr>
              <w:t>menggabungkan bauran komunikasi pemasaran yaitu Iklan, Promosi Penjualan, Pemasaran Langsung, Humas, Publisitas, Event Sponsorship dan Personal Selling.</w:t>
            </w:r>
          </w:p>
        </w:tc>
      </w:tr>
      <w:tr w:rsidR="00790A88" w:rsidTr="00C71F5E">
        <w:tc>
          <w:tcPr>
            <w:tcW w:w="1203" w:type="dxa"/>
          </w:tcPr>
          <w:p w:rsidR="00790A88" w:rsidRDefault="00790A88" w:rsidP="002579A3">
            <w:pPr>
              <w:spacing w:line="360" w:lineRule="auto"/>
              <w:jc w:val="center"/>
              <w:rPr>
                <w:rFonts w:ascii="Times New Roman" w:hAnsi="Times New Roman" w:cs="Times New Roman"/>
                <w:sz w:val="24"/>
                <w:szCs w:val="24"/>
              </w:rPr>
            </w:pPr>
            <w:r>
              <w:rPr>
                <w:rFonts w:ascii="Times New Roman" w:hAnsi="Times New Roman" w:cs="Times New Roman"/>
                <w:sz w:val="24"/>
                <w:szCs w:val="24"/>
              </w:rPr>
              <w:t>Penelitian Terdahulu</w:t>
            </w:r>
          </w:p>
          <w:p w:rsidR="00790A88" w:rsidRPr="00790A88" w:rsidRDefault="00790A88" w:rsidP="00790A88">
            <w:pPr>
              <w:pStyle w:val="ListParagraph"/>
              <w:numPr>
                <w:ilvl w:val="0"/>
                <w:numId w:val="5"/>
              </w:numPr>
              <w:spacing w:line="360" w:lineRule="auto"/>
              <w:jc w:val="center"/>
              <w:rPr>
                <w:rFonts w:ascii="Times New Roman" w:hAnsi="Times New Roman" w:cs="Times New Roman"/>
                <w:sz w:val="24"/>
                <w:szCs w:val="24"/>
              </w:rPr>
            </w:pPr>
          </w:p>
        </w:tc>
        <w:tc>
          <w:tcPr>
            <w:tcW w:w="1402" w:type="dxa"/>
          </w:tcPr>
          <w:p w:rsidR="00790A88" w:rsidRDefault="00790A88" w:rsidP="002579A3">
            <w:pPr>
              <w:spacing w:line="360" w:lineRule="auto"/>
              <w:jc w:val="center"/>
              <w:rPr>
                <w:rFonts w:ascii="Times New Roman" w:hAnsi="Times New Roman" w:cs="Times New Roman"/>
                <w:sz w:val="24"/>
                <w:szCs w:val="24"/>
              </w:rPr>
            </w:pPr>
            <w:r>
              <w:rPr>
                <w:rFonts w:ascii="Times New Roman" w:hAnsi="Times New Roman" w:cs="Times New Roman"/>
                <w:sz w:val="24"/>
                <w:szCs w:val="24"/>
              </w:rPr>
              <w:t>Andrico Egiano</w:t>
            </w:r>
          </w:p>
        </w:tc>
        <w:tc>
          <w:tcPr>
            <w:tcW w:w="3240" w:type="dxa"/>
          </w:tcPr>
          <w:p w:rsidR="00790A88" w:rsidRPr="00A96BF9" w:rsidRDefault="00790A88" w:rsidP="002579A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STRATEGI KOMUNIKASI PEMASARAN PARIWISATA PEMERINTAHAN KOTA </w:t>
            </w:r>
            <w:r>
              <w:rPr>
                <w:rFonts w:ascii="Times New Roman" w:hAnsi="Times New Roman" w:cs="Times New Roman"/>
                <w:sz w:val="24"/>
                <w:szCs w:val="24"/>
              </w:rPr>
              <w:lastRenderedPageBreak/>
              <w:t>SAWAHLUNTO SEGABAGAI KOTA DESTINASI WISATA</w:t>
            </w:r>
            <w:r>
              <w:rPr>
                <w:rFonts w:ascii="Times New Roman" w:hAnsi="Times New Roman" w:cs="Times New Roman"/>
                <w:sz w:val="24"/>
                <w:szCs w:val="24"/>
              </w:rPr>
              <w:br/>
              <w:t>(Studi Pada Pemerintahan Dinas Pariwisata dan Olahraga Kota Sawahlunto Provinsi Sumatera Barat)</w:t>
            </w:r>
          </w:p>
        </w:tc>
        <w:tc>
          <w:tcPr>
            <w:tcW w:w="1350" w:type="dxa"/>
          </w:tcPr>
          <w:p w:rsidR="00790A88" w:rsidRDefault="00790A88" w:rsidP="002579A3">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Metode Kualitatif</w:t>
            </w:r>
          </w:p>
        </w:tc>
        <w:tc>
          <w:tcPr>
            <w:tcW w:w="1350" w:type="dxa"/>
          </w:tcPr>
          <w:p w:rsidR="00790A88" w:rsidRDefault="00790A88" w:rsidP="002579A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Teori </w:t>
            </w:r>
            <w:r w:rsidRPr="00790A88">
              <w:rPr>
                <w:rFonts w:ascii="Times New Roman" w:hAnsi="Times New Roman" w:cs="Times New Roman"/>
                <w:i/>
                <w:sz w:val="24"/>
                <w:szCs w:val="24"/>
              </w:rPr>
              <w:t>Marketing Mix</w:t>
            </w:r>
            <w:r>
              <w:rPr>
                <w:rFonts w:ascii="Times New Roman" w:hAnsi="Times New Roman" w:cs="Times New Roman"/>
                <w:sz w:val="24"/>
                <w:szCs w:val="24"/>
              </w:rPr>
              <w:t xml:space="preserve"> dan Komunikasi </w:t>
            </w:r>
            <w:r>
              <w:rPr>
                <w:rFonts w:ascii="Times New Roman" w:hAnsi="Times New Roman" w:cs="Times New Roman"/>
                <w:sz w:val="24"/>
                <w:szCs w:val="24"/>
              </w:rPr>
              <w:lastRenderedPageBreak/>
              <w:t>Pemasaran Terpadu model Kotler dan Therence A.Shimp</w:t>
            </w:r>
          </w:p>
        </w:tc>
        <w:tc>
          <w:tcPr>
            <w:tcW w:w="2250" w:type="dxa"/>
          </w:tcPr>
          <w:p w:rsidR="00790A88" w:rsidRDefault="00790A88" w:rsidP="002579A3">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Menggambarkan Objek yang berbeda dengan Teori yang berbeda. Penelitian </w:t>
            </w:r>
            <w:r>
              <w:rPr>
                <w:rFonts w:ascii="Times New Roman" w:hAnsi="Times New Roman" w:cs="Times New Roman"/>
                <w:sz w:val="24"/>
                <w:szCs w:val="24"/>
              </w:rPr>
              <w:lastRenderedPageBreak/>
              <w:t>ini mengkaji mengenai Strategi Komunikasi Pemasaran Pariwisata yang dilakukan oleh Dinas Pariwisata dan olahraga Kota Sawahlunto dalam memasarkan Kota Sawahlunto sebagai Kota Destinasi Pariwisata.</w:t>
            </w:r>
          </w:p>
        </w:tc>
        <w:tc>
          <w:tcPr>
            <w:tcW w:w="2155" w:type="dxa"/>
          </w:tcPr>
          <w:p w:rsidR="00790A88" w:rsidRDefault="00790A88" w:rsidP="002579A3">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Dinas Pariwisata dan Olahraga Kota Sawahlunto menggabungkan </w:t>
            </w:r>
            <w:r>
              <w:rPr>
                <w:rFonts w:ascii="Times New Roman" w:hAnsi="Times New Roman" w:cs="Times New Roman"/>
                <w:sz w:val="24"/>
                <w:szCs w:val="24"/>
              </w:rPr>
              <w:lastRenderedPageBreak/>
              <w:t xml:space="preserve">antara </w:t>
            </w:r>
            <w:r w:rsidRPr="00790A88">
              <w:rPr>
                <w:rFonts w:ascii="Times New Roman" w:hAnsi="Times New Roman" w:cs="Times New Roman"/>
                <w:i/>
                <w:sz w:val="24"/>
                <w:szCs w:val="24"/>
              </w:rPr>
              <w:t>marketing mix</w:t>
            </w:r>
            <w:r>
              <w:rPr>
                <w:rFonts w:ascii="Times New Roman" w:hAnsi="Times New Roman" w:cs="Times New Roman"/>
                <w:sz w:val="24"/>
                <w:szCs w:val="24"/>
              </w:rPr>
              <w:t xml:space="preserve"> dan </w:t>
            </w:r>
            <w:r w:rsidRPr="00954DDE">
              <w:rPr>
                <w:rFonts w:ascii="Times New Roman" w:hAnsi="Times New Roman" w:cs="Times New Roman"/>
                <w:i/>
                <w:sz w:val="24"/>
                <w:szCs w:val="24"/>
              </w:rPr>
              <w:t>promotion mix</w:t>
            </w:r>
            <w:r>
              <w:rPr>
                <w:rFonts w:ascii="Times New Roman" w:hAnsi="Times New Roman" w:cs="Times New Roman"/>
                <w:sz w:val="24"/>
                <w:szCs w:val="24"/>
              </w:rPr>
              <w:t xml:space="preserve"> dalam memasarkan pariwisata di Kota Sawahlunto.</w:t>
            </w:r>
          </w:p>
        </w:tc>
      </w:tr>
    </w:tbl>
    <w:p w:rsidR="0044578D" w:rsidRDefault="0044578D" w:rsidP="002579A3">
      <w:pPr>
        <w:spacing w:line="360" w:lineRule="auto"/>
        <w:rPr>
          <w:rFonts w:ascii="Times New Roman" w:hAnsi="Times New Roman" w:cs="Times New Roman"/>
          <w:sz w:val="24"/>
          <w:szCs w:val="24"/>
        </w:rPr>
        <w:sectPr w:rsidR="0044578D" w:rsidSect="009A27FE">
          <w:pgSz w:w="15840" w:h="12240" w:orient="landscape" w:code="1"/>
          <w:pgMar w:top="1440" w:right="1440" w:bottom="1440" w:left="1440" w:header="720" w:footer="720" w:gutter="0"/>
          <w:cols w:space="720"/>
          <w:docGrid w:linePitch="360"/>
        </w:sectPr>
      </w:pPr>
    </w:p>
    <w:p w:rsidR="00E923DC" w:rsidRPr="00AE17C2" w:rsidRDefault="0044578D" w:rsidP="00744DFB">
      <w:pPr>
        <w:pStyle w:val="Heading2"/>
        <w:numPr>
          <w:ilvl w:val="1"/>
          <w:numId w:val="25"/>
        </w:numPr>
        <w:spacing w:line="480" w:lineRule="auto"/>
        <w:rPr>
          <w:rFonts w:ascii="Times New Roman" w:hAnsi="Times New Roman" w:cs="Times New Roman"/>
          <w:b/>
          <w:color w:val="000000" w:themeColor="text1"/>
          <w:sz w:val="24"/>
          <w:szCs w:val="24"/>
        </w:rPr>
      </w:pPr>
      <w:bookmarkStart w:id="6" w:name="_Toc72576941"/>
      <w:r w:rsidRPr="00AE17C2">
        <w:rPr>
          <w:rFonts w:ascii="Times New Roman" w:hAnsi="Times New Roman" w:cs="Times New Roman"/>
          <w:b/>
          <w:color w:val="000000" w:themeColor="text1"/>
          <w:sz w:val="24"/>
          <w:szCs w:val="24"/>
        </w:rPr>
        <w:lastRenderedPageBreak/>
        <w:t>Kerangka Konseptual</w:t>
      </w:r>
      <w:bookmarkEnd w:id="6"/>
      <w:r w:rsidRPr="00AE17C2">
        <w:rPr>
          <w:rFonts w:ascii="Times New Roman" w:hAnsi="Times New Roman" w:cs="Times New Roman"/>
          <w:b/>
          <w:color w:val="000000" w:themeColor="text1"/>
          <w:sz w:val="24"/>
          <w:szCs w:val="24"/>
        </w:rPr>
        <w:t xml:space="preserve"> </w:t>
      </w:r>
    </w:p>
    <w:p w:rsidR="003A34E1" w:rsidRPr="00AE17C2" w:rsidRDefault="0044578D" w:rsidP="00744DFB">
      <w:pPr>
        <w:pStyle w:val="Heading3"/>
        <w:numPr>
          <w:ilvl w:val="2"/>
          <w:numId w:val="25"/>
        </w:numPr>
        <w:spacing w:line="480" w:lineRule="auto"/>
        <w:rPr>
          <w:rFonts w:ascii="Times New Roman" w:hAnsi="Times New Roman" w:cs="Times New Roman"/>
          <w:b/>
          <w:color w:val="000000" w:themeColor="text1"/>
        </w:rPr>
      </w:pPr>
      <w:bookmarkStart w:id="7" w:name="_Toc72576942"/>
      <w:r w:rsidRPr="00AE17C2">
        <w:rPr>
          <w:rFonts w:ascii="Times New Roman" w:hAnsi="Times New Roman" w:cs="Times New Roman"/>
          <w:b/>
          <w:color w:val="000000" w:themeColor="text1"/>
        </w:rPr>
        <w:t>Komunikasi</w:t>
      </w:r>
      <w:bookmarkEnd w:id="7"/>
    </w:p>
    <w:p w:rsidR="003A34E1" w:rsidRPr="00AE17C2" w:rsidRDefault="003A34E1" w:rsidP="00744DFB">
      <w:pPr>
        <w:pStyle w:val="Heading4"/>
        <w:numPr>
          <w:ilvl w:val="3"/>
          <w:numId w:val="25"/>
        </w:numPr>
        <w:spacing w:line="480" w:lineRule="auto"/>
        <w:rPr>
          <w:rFonts w:ascii="Times New Roman" w:hAnsi="Times New Roman" w:cs="Times New Roman"/>
          <w:b/>
          <w:i w:val="0"/>
          <w:color w:val="000000" w:themeColor="text1"/>
          <w:sz w:val="24"/>
          <w:szCs w:val="24"/>
        </w:rPr>
      </w:pPr>
      <w:bookmarkStart w:id="8" w:name="_Toc72576943"/>
      <w:r w:rsidRPr="00AE17C2">
        <w:rPr>
          <w:rFonts w:ascii="Times New Roman" w:hAnsi="Times New Roman" w:cs="Times New Roman"/>
          <w:b/>
          <w:i w:val="0"/>
          <w:color w:val="000000" w:themeColor="text1"/>
          <w:sz w:val="24"/>
          <w:szCs w:val="24"/>
        </w:rPr>
        <w:t>Definisi</w:t>
      </w:r>
      <w:r w:rsidR="00E13990" w:rsidRPr="00AE17C2">
        <w:rPr>
          <w:rFonts w:ascii="Times New Roman" w:hAnsi="Times New Roman" w:cs="Times New Roman"/>
          <w:b/>
          <w:i w:val="0"/>
          <w:color w:val="000000" w:themeColor="text1"/>
          <w:sz w:val="24"/>
          <w:szCs w:val="24"/>
        </w:rPr>
        <w:t xml:space="preserve"> Komunikasi</w:t>
      </w:r>
      <w:bookmarkEnd w:id="8"/>
    </w:p>
    <w:p w:rsidR="00E13990" w:rsidRDefault="00E13990" w:rsidP="00ED3F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Istilah komunikasi atau dalam bahasa inggris </w:t>
      </w:r>
      <w:r w:rsidRPr="0026335B">
        <w:rPr>
          <w:rFonts w:ascii="Times New Roman" w:hAnsi="Times New Roman" w:cs="Times New Roman"/>
          <w:i/>
          <w:sz w:val="24"/>
          <w:szCs w:val="24"/>
        </w:rPr>
        <w:t>communication</w:t>
      </w:r>
      <w:r>
        <w:rPr>
          <w:rFonts w:ascii="Times New Roman" w:hAnsi="Times New Roman" w:cs="Times New Roman"/>
          <w:sz w:val="24"/>
          <w:szCs w:val="24"/>
        </w:rPr>
        <w:t xml:space="preserve"> berasal dari bahasa </w:t>
      </w:r>
      <w:proofErr w:type="gramStart"/>
      <w:r>
        <w:rPr>
          <w:rFonts w:ascii="Times New Roman" w:hAnsi="Times New Roman" w:cs="Times New Roman"/>
          <w:sz w:val="24"/>
          <w:szCs w:val="24"/>
        </w:rPr>
        <w:t>latin</w:t>
      </w:r>
      <w:proofErr w:type="gramEnd"/>
      <w:r>
        <w:rPr>
          <w:rFonts w:ascii="Times New Roman" w:hAnsi="Times New Roman" w:cs="Times New Roman"/>
          <w:sz w:val="24"/>
          <w:szCs w:val="24"/>
        </w:rPr>
        <w:t xml:space="preserve"> yaitu </w:t>
      </w:r>
      <w:r w:rsidRPr="0026335B">
        <w:rPr>
          <w:rFonts w:ascii="Times New Roman" w:hAnsi="Times New Roman" w:cs="Times New Roman"/>
          <w:i/>
          <w:sz w:val="24"/>
          <w:szCs w:val="24"/>
        </w:rPr>
        <w:t>communis</w:t>
      </w:r>
      <w:r>
        <w:rPr>
          <w:rFonts w:ascii="Times New Roman" w:hAnsi="Times New Roman" w:cs="Times New Roman"/>
          <w:sz w:val="24"/>
          <w:szCs w:val="24"/>
        </w:rPr>
        <w:t xml:space="preserve"> yang berarti “sama”. </w:t>
      </w:r>
      <w:r w:rsidR="0026335B">
        <w:rPr>
          <w:rFonts w:ascii="Times New Roman" w:hAnsi="Times New Roman" w:cs="Times New Roman"/>
          <w:sz w:val="24"/>
          <w:szCs w:val="24"/>
        </w:rPr>
        <w:t xml:space="preserve">Jika ada dua orang yang terlibat dalam komunikasi, misalnya dalam bentuk percakapan, maka komunikasi </w:t>
      </w:r>
      <w:proofErr w:type="gramStart"/>
      <w:r w:rsidR="0026335B">
        <w:rPr>
          <w:rFonts w:ascii="Times New Roman" w:hAnsi="Times New Roman" w:cs="Times New Roman"/>
          <w:sz w:val="24"/>
          <w:szCs w:val="24"/>
        </w:rPr>
        <w:t>akan</w:t>
      </w:r>
      <w:proofErr w:type="gramEnd"/>
      <w:r w:rsidR="0026335B">
        <w:rPr>
          <w:rFonts w:ascii="Times New Roman" w:hAnsi="Times New Roman" w:cs="Times New Roman"/>
          <w:sz w:val="24"/>
          <w:szCs w:val="24"/>
        </w:rPr>
        <w:t xml:space="preserve"> terjadi atau berlangsung selama ada kesamaan makna mengenai apa yang dibicarakan. Kesamaan bahasa yang digunakan dalam percakapan itu belum tentu menimbulkan kesamaan makna. Dengan kata lain perkataan, mengerti bahasanya saja belum tentu mengerti makna yang dibawakan oleh bahasa itu. Percakapan yang dibawa oleh kedua orang tersebut dapat dikatakan komunikatif jika keduanya saling mengerti bahasa yang digunakan dan juga mengerti makna dari bahasa yang dibicarakan.</w:t>
      </w:r>
    </w:p>
    <w:p w:rsidR="0026335B" w:rsidRDefault="0026335B" w:rsidP="00ED3F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Aktivitas komunikasi harus mengandung kesamaan makna antara dua pihak yang terlibat. Karena komunikasi tidak hanya informative tetapi juga harus persuasif dimana orang lain bersedia menerima satu paham atau keyakinan, melakukan suatu perbuatan atau kegiatan dan lain-lain.</w:t>
      </w:r>
    </w:p>
    <w:p w:rsidR="009F76B0" w:rsidRDefault="009F76B0" w:rsidP="00ED3FAC">
      <w:pPr>
        <w:spacing w:line="480" w:lineRule="auto"/>
        <w:ind w:firstLine="720"/>
        <w:jc w:val="both"/>
        <w:rPr>
          <w:rFonts w:ascii="Times New Roman" w:hAnsi="Times New Roman" w:cs="Times New Roman"/>
          <w:sz w:val="24"/>
          <w:szCs w:val="24"/>
        </w:rPr>
      </w:pPr>
      <w:r w:rsidRPr="00CC66DE">
        <w:rPr>
          <w:rFonts w:ascii="Times New Roman" w:hAnsi="Times New Roman" w:cs="Times New Roman"/>
          <w:b/>
          <w:sz w:val="24"/>
          <w:szCs w:val="24"/>
        </w:rPr>
        <w:t>Harold Lasswell</w:t>
      </w:r>
      <w:r>
        <w:rPr>
          <w:rFonts w:ascii="Times New Roman" w:hAnsi="Times New Roman" w:cs="Times New Roman"/>
          <w:sz w:val="24"/>
          <w:szCs w:val="24"/>
        </w:rPr>
        <w:t xml:space="preserve"> yang dikutip oleh </w:t>
      </w:r>
      <w:r w:rsidRPr="00CC66DE">
        <w:rPr>
          <w:rFonts w:ascii="Times New Roman" w:hAnsi="Times New Roman" w:cs="Times New Roman"/>
          <w:b/>
          <w:sz w:val="24"/>
          <w:szCs w:val="24"/>
        </w:rPr>
        <w:t>Prof. Dr. deddy Mulyana, M.A., Ph.D</w:t>
      </w:r>
      <w:r>
        <w:rPr>
          <w:rFonts w:ascii="Times New Roman" w:hAnsi="Times New Roman" w:cs="Times New Roman"/>
          <w:sz w:val="24"/>
          <w:szCs w:val="24"/>
        </w:rPr>
        <w:t xml:space="preserve"> dalam buku </w:t>
      </w:r>
      <w:r w:rsidRPr="00CC66DE">
        <w:rPr>
          <w:rFonts w:ascii="Times New Roman" w:hAnsi="Times New Roman" w:cs="Times New Roman"/>
          <w:b/>
          <w:sz w:val="24"/>
          <w:szCs w:val="24"/>
        </w:rPr>
        <w:t>Ilmu Komunikasi suatu Pengantar</w:t>
      </w:r>
      <w:r>
        <w:rPr>
          <w:rFonts w:ascii="Times New Roman" w:hAnsi="Times New Roman" w:cs="Times New Roman"/>
          <w:sz w:val="24"/>
          <w:szCs w:val="24"/>
        </w:rPr>
        <w:t xml:space="preserve"> </w:t>
      </w:r>
      <w:proofErr w:type="gramStart"/>
      <w:r>
        <w:rPr>
          <w:rFonts w:ascii="Times New Roman" w:hAnsi="Times New Roman" w:cs="Times New Roman"/>
          <w:sz w:val="24"/>
          <w:szCs w:val="24"/>
        </w:rPr>
        <w:t>mengemukakan :</w:t>
      </w:r>
      <w:proofErr w:type="gramEnd"/>
    </w:p>
    <w:p w:rsidR="009F76B0" w:rsidRDefault="001556DA" w:rsidP="00EE63F4">
      <w:pPr>
        <w:spacing w:line="480" w:lineRule="auto"/>
        <w:ind w:left="1440" w:right="1066"/>
        <w:jc w:val="both"/>
        <w:rPr>
          <w:rFonts w:ascii="Times New Roman" w:hAnsi="Times New Roman" w:cs="Times New Roman"/>
          <w:sz w:val="24"/>
          <w:szCs w:val="24"/>
        </w:rPr>
      </w:pPr>
      <w:r>
        <w:rPr>
          <w:rFonts w:ascii="Times New Roman" w:hAnsi="Times New Roman" w:cs="Times New Roman"/>
          <w:sz w:val="24"/>
          <w:szCs w:val="24"/>
        </w:rPr>
        <w:t>(Cara yang baik untuk</w:t>
      </w:r>
      <w:r w:rsidR="009F76B0">
        <w:rPr>
          <w:rFonts w:ascii="Times New Roman" w:hAnsi="Times New Roman" w:cs="Times New Roman"/>
          <w:sz w:val="24"/>
          <w:szCs w:val="24"/>
        </w:rPr>
        <w:t xml:space="preserve"> menggambarkan komunikasi adalah dengan menjawab pertanyaan berikut) Who Says What </w:t>
      </w:r>
      <w:proofErr w:type="gramStart"/>
      <w:r w:rsidR="009F76B0">
        <w:rPr>
          <w:rFonts w:ascii="Times New Roman" w:hAnsi="Times New Roman" w:cs="Times New Roman"/>
          <w:sz w:val="24"/>
          <w:szCs w:val="24"/>
        </w:rPr>
        <w:t>In</w:t>
      </w:r>
      <w:proofErr w:type="gramEnd"/>
      <w:r w:rsidR="009F76B0">
        <w:rPr>
          <w:rFonts w:ascii="Times New Roman" w:hAnsi="Times New Roman" w:cs="Times New Roman"/>
          <w:sz w:val="24"/>
          <w:szCs w:val="24"/>
        </w:rPr>
        <w:t xml:space="preserve"> </w:t>
      </w:r>
      <w:r w:rsidR="009F76B0">
        <w:rPr>
          <w:rFonts w:ascii="Times New Roman" w:hAnsi="Times New Roman" w:cs="Times New Roman"/>
          <w:sz w:val="24"/>
          <w:szCs w:val="24"/>
        </w:rPr>
        <w:lastRenderedPageBreak/>
        <w:t>Which Channel Tp Whom With What Effect? Atau Siapa Mengatakan Apa Dengan Saluran Apa Kepada Siapa Dengan Pengaruh Bagaimana</w:t>
      </w:r>
      <w:proofErr w:type="gramStart"/>
      <w:r w:rsidR="009F76B0">
        <w:rPr>
          <w:rFonts w:ascii="Times New Roman" w:hAnsi="Times New Roman" w:cs="Times New Roman"/>
          <w:sz w:val="24"/>
          <w:szCs w:val="24"/>
        </w:rPr>
        <w:t>?.</w:t>
      </w:r>
      <w:proofErr w:type="gramEnd"/>
      <w:r w:rsidR="009F76B0">
        <w:rPr>
          <w:rFonts w:ascii="Times New Roman" w:hAnsi="Times New Roman" w:cs="Times New Roman"/>
          <w:sz w:val="24"/>
          <w:szCs w:val="24"/>
        </w:rPr>
        <w:t xml:space="preserve"> (2014:69)</w:t>
      </w:r>
    </w:p>
    <w:p w:rsidR="00CC66DE" w:rsidRDefault="00CC66DE" w:rsidP="00ED3FAC">
      <w:pPr>
        <w:spacing w:line="480" w:lineRule="auto"/>
        <w:ind w:firstLine="720"/>
        <w:jc w:val="both"/>
        <w:rPr>
          <w:rFonts w:ascii="Times New Roman" w:hAnsi="Times New Roman" w:cs="Times New Roman"/>
          <w:sz w:val="24"/>
          <w:szCs w:val="24"/>
        </w:rPr>
      </w:pPr>
      <w:r w:rsidRPr="00CC66DE">
        <w:rPr>
          <w:rFonts w:ascii="Times New Roman" w:hAnsi="Times New Roman" w:cs="Times New Roman"/>
          <w:b/>
          <w:sz w:val="24"/>
          <w:szCs w:val="24"/>
        </w:rPr>
        <w:t>Hovland, Janis &amp; Kelley</w:t>
      </w:r>
      <w:r>
        <w:rPr>
          <w:rFonts w:ascii="Times New Roman" w:hAnsi="Times New Roman" w:cs="Times New Roman"/>
          <w:sz w:val="24"/>
          <w:szCs w:val="24"/>
        </w:rPr>
        <w:t xml:space="preserve"> yang dikutip oleh </w:t>
      </w:r>
      <w:r w:rsidRPr="00CC66DE">
        <w:rPr>
          <w:rFonts w:ascii="Times New Roman" w:hAnsi="Times New Roman" w:cs="Times New Roman"/>
          <w:b/>
          <w:sz w:val="24"/>
          <w:szCs w:val="24"/>
        </w:rPr>
        <w:t>Rayudaswati Budi</w:t>
      </w:r>
      <w:r>
        <w:rPr>
          <w:rFonts w:ascii="Times New Roman" w:hAnsi="Times New Roman" w:cs="Times New Roman"/>
          <w:sz w:val="24"/>
          <w:szCs w:val="24"/>
        </w:rPr>
        <w:t xml:space="preserve"> dalam buku </w:t>
      </w:r>
      <w:r w:rsidRPr="00CC66DE">
        <w:rPr>
          <w:rFonts w:ascii="Times New Roman" w:hAnsi="Times New Roman" w:cs="Times New Roman"/>
          <w:b/>
          <w:sz w:val="24"/>
          <w:szCs w:val="24"/>
        </w:rPr>
        <w:t>Pengantar Ilmu Komunikasi</w:t>
      </w:r>
      <w:r>
        <w:rPr>
          <w:rFonts w:ascii="Times New Roman" w:hAnsi="Times New Roman" w:cs="Times New Roman"/>
          <w:sz w:val="24"/>
          <w:szCs w:val="24"/>
        </w:rPr>
        <w:t xml:space="preserve"> berpendapat </w:t>
      </w:r>
      <w:proofErr w:type="gramStart"/>
      <w:r>
        <w:rPr>
          <w:rFonts w:ascii="Times New Roman" w:hAnsi="Times New Roman" w:cs="Times New Roman"/>
          <w:sz w:val="24"/>
          <w:szCs w:val="24"/>
        </w:rPr>
        <w:t>bahwa :</w:t>
      </w:r>
      <w:proofErr w:type="gramEnd"/>
    </w:p>
    <w:p w:rsidR="00CC66DE" w:rsidRDefault="00CC66DE" w:rsidP="00EE63F4">
      <w:pPr>
        <w:spacing w:line="480" w:lineRule="auto"/>
        <w:ind w:left="1440" w:right="1066"/>
        <w:jc w:val="both"/>
        <w:rPr>
          <w:rFonts w:ascii="Times New Roman" w:hAnsi="Times New Roman" w:cs="Times New Roman"/>
          <w:sz w:val="24"/>
          <w:szCs w:val="24"/>
        </w:rPr>
      </w:pPr>
      <w:r>
        <w:rPr>
          <w:rFonts w:ascii="Times New Roman" w:hAnsi="Times New Roman" w:cs="Times New Roman"/>
          <w:sz w:val="24"/>
          <w:szCs w:val="24"/>
        </w:rPr>
        <w:t>Komunikasi adalah suatu proses melalui dimana seseorang (komunikator) menyampaikan stimulus (biasanya dalam bentuk kata-kata) dengan tujuan mengubah atau membentuk perilaku orang-orang lainnya (khalayak). (2010:8)</w:t>
      </w:r>
    </w:p>
    <w:p w:rsidR="00CC66DE" w:rsidRDefault="00CC66DE" w:rsidP="00ED3F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penjelasan diatas maka dapat ditarik kesimpulan bahwa Komunikasi adalah proses pertukaran pesan atau informasi yang terjadi diantara dua orang atau lebih yang bertujuan untuk mendapat saling pengertian antara kedua belah pihak </w:t>
      </w:r>
      <w:r w:rsidR="00130F4C">
        <w:rPr>
          <w:rFonts w:ascii="Times New Roman" w:hAnsi="Times New Roman" w:cs="Times New Roman"/>
          <w:sz w:val="24"/>
          <w:szCs w:val="24"/>
        </w:rPr>
        <w:t>sehingga membentuk kesepahaman.</w:t>
      </w:r>
    </w:p>
    <w:p w:rsidR="001C4C60" w:rsidRPr="00521975" w:rsidRDefault="00F01A7D" w:rsidP="00744DFB">
      <w:pPr>
        <w:pStyle w:val="Heading4"/>
        <w:numPr>
          <w:ilvl w:val="3"/>
          <w:numId w:val="25"/>
        </w:numPr>
        <w:spacing w:line="480" w:lineRule="auto"/>
        <w:rPr>
          <w:rFonts w:ascii="Times New Roman" w:hAnsi="Times New Roman" w:cs="Times New Roman"/>
          <w:b/>
          <w:i w:val="0"/>
          <w:color w:val="000000" w:themeColor="text1"/>
          <w:sz w:val="24"/>
          <w:szCs w:val="24"/>
        </w:rPr>
      </w:pPr>
      <w:bookmarkStart w:id="9" w:name="_Toc72576944"/>
      <w:r w:rsidRPr="00521975">
        <w:rPr>
          <w:rFonts w:ascii="Times New Roman" w:hAnsi="Times New Roman" w:cs="Times New Roman"/>
          <w:b/>
          <w:i w:val="0"/>
          <w:color w:val="000000" w:themeColor="text1"/>
          <w:sz w:val="24"/>
          <w:szCs w:val="24"/>
        </w:rPr>
        <w:t>Unsur Komunikasi</w:t>
      </w:r>
      <w:bookmarkEnd w:id="9"/>
    </w:p>
    <w:p w:rsidR="00F01A7D" w:rsidRDefault="009C4576" w:rsidP="00ED3FAC">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Adapun yang merupakan bagian dari unsur-unsur komunikasi menurut </w:t>
      </w:r>
      <w:r w:rsidRPr="0091331F">
        <w:rPr>
          <w:rFonts w:ascii="Times New Roman" w:hAnsi="Times New Roman" w:cs="Times New Roman"/>
          <w:b/>
          <w:sz w:val="24"/>
          <w:szCs w:val="24"/>
        </w:rPr>
        <w:t>Effendy</w:t>
      </w:r>
      <w:r>
        <w:rPr>
          <w:rFonts w:ascii="Times New Roman" w:hAnsi="Times New Roman" w:cs="Times New Roman"/>
          <w:sz w:val="24"/>
          <w:szCs w:val="24"/>
        </w:rPr>
        <w:t xml:space="preserve"> dalam bukunya </w:t>
      </w:r>
      <w:r w:rsidRPr="0091331F">
        <w:rPr>
          <w:rFonts w:ascii="Times New Roman" w:hAnsi="Times New Roman" w:cs="Times New Roman"/>
          <w:b/>
          <w:sz w:val="24"/>
          <w:szCs w:val="24"/>
        </w:rPr>
        <w:t>Ilmu Komunikasi dan Praktek</w:t>
      </w:r>
      <w:r>
        <w:rPr>
          <w:rFonts w:ascii="Times New Roman" w:hAnsi="Times New Roman" w:cs="Times New Roman"/>
          <w:sz w:val="24"/>
          <w:szCs w:val="24"/>
        </w:rPr>
        <w:t xml:space="preserve"> antara lain sebagai </w:t>
      </w:r>
      <w:proofErr w:type="gramStart"/>
      <w:r>
        <w:rPr>
          <w:rFonts w:ascii="Times New Roman" w:hAnsi="Times New Roman" w:cs="Times New Roman"/>
          <w:sz w:val="24"/>
          <w:szCs w:val="24"/>
        </w:rPr>
        <w:t>berikut :</w:t>
      </w:r>
      <w:proofErr w:type="gramEnd"/>
    </w:p>
    <w:p w:rsidR="009C4576" w:rsidRPr="002A6673" w:rsidRDefault="009C4576" w:rsidP="007010A4">
      <w:pPr>
        <w:pStyle w:val="ListParagraph"/>
        <w:numPr>
          <w:ilvl w:val="0"/>
          <w:numId w:val="7"/>
        </w:numPr>
        <w:spacing w:line="480" w:lineRule="auto"/>
        <w:jc w:val="both"/>
        <w:rPr>
          <w:rFonts w:ascii="Times New Roman" w:hAnsi="Times New Roman" w:cs="Times New Roman"/>
          <w:i/>
          <w:sz w:val="24"/>
          <w:szCs w:val="24"/>
        </w:rPr>
      </w:pPr>
      <w:r w:rsidRPr="002A6673">
        <w:rPr>
          <w:rFonts w:ascii="Times New Roman" w:hAnsi="Times New Roman" w:cs="Times New Roman"/>
          <w:i/>
          <w:sz w:val="24"/>
          <w:szCs w:val="24"/>
        </w:rPr>
        <w:t>Sender</w:t>
      </w:r>
    </w:p>
    <w:p w:rsidR="009C4576" w:rsidRDefault="009C4576" w:rsidP="00ED3FAC">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Komunikator yang menyampaikan pesan kepada seseorang atau sejumlah orang.</w:t>
      </w:r>
    </w:p>
    <w:p w:rsidR="009C4576" w:rsidRDefault="009C4576" w:rsidP="007010A4">
      <w:pPr>
        <w:pStyle w:val="ListParagraph"/>
        <w:numPr>
          <w:ilvl w:val="0"/>
          <w:numId w:val="7"/>
        </w:numPr>
        <w:spacing w:line="480" w:lineRule="auto"/>
        <w:jc w:val="both"/>
        <w:rPr>
          <w:rFonts w:ascii="Times New Roman" w:hAnsi="Times New Roman" w:cs="Times New Roman"/>
          <w:sz w:val="24"/>
          <w:szCs w:val="24"/>
        </w:rPr>
      </w:pPr>
      <w:r w:rsidRPr="002A6673">
        <w:rPr>
          <w:rFonts w:ascii="Times New Roman" w:hAnsi="Times New Roman" w:cs="Times New Roman"/>
          <w:i/>
          <w:sz w:val="24"/>
          <w:szCs w:val="24"/>
        </w:rPr>
        <w:t>Encoding</w:t>
      </w:r>
      <w:r>
        <w:rPr>
          <w:rFonts w:ascii="Times New Roman" w:hAnsi="Times New Roman" w:cs="Times New Roman"/>
          <w:sz w:val="24"/>
          <w:szCs w:val="24"/>
        </w:rPr>
        <w:t xml:space="preserve"> (Penyandian)</w:t>
      </w:r>
    </w:p>
    <w:p w:rsidR="009C4576" w:rsidRDefault="009C4576" w:rsidP="00ED3FAC">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Proses penghasi</w:t>
      </w:r>
      <w:r w:rsidR="00B06A1E">
        <w:rPr>
          <w:rFonts w:ascii="Times New Roman" w:hAnsi="Times New Roman" w:cs="Times New Roman"/>
          <w:sz w:val="24"/>
          <w:szCs w:val="24"/>
        </w:rPr>
        <w:t>lan pikiran kedalam bentuk lamba</w:t>
      </w:r>
      <w:r>
        <w:rPr>
          <w:rFonts w:ascii="Times New Roman" w:hAnsi="Times New Roman" w:cs="Times New Roman"/>
          <w:sz w:val="24"/>
          <w:szCs w:val="24"/>
        </w:rPr>
        <w:t>ng.</w:t>
      </w:r>
    </w:p>
    <w:p w:rsidR="009C4576" w:rsidRDefault="009C4576" w:rsidP="007010A4">
      <w:pPr>
        <w:pStyle w:val="ListParagraph"/>
        <w:numPr>
          <w:ilvl w:val="0"/>
          <w:numId w:val="7"/>
        </w:numPr>
        <w:spacing w:line="480" w:lineRule="auto"/>
        <w:jc w:val="both"/>
        <w:rPr>
          <w:rFonts w:ascii="Times New Roman" w:hAnsi="Times New Roman" w:cs="Times New Roman"/>
          <w:sz w:val="24"/>
          <w:szCs w:val="24"/>
        </w:rPr>
      </w:pPr>
      <w:r w:rsidRPr="002A6673">
        <w:rPr>
          <w:rFonts w:ascii="Times New Roman" w:hAnsi="Times New Roman" w:cs="Times New Roman"/>
          <w:i/>
          <w:sz w:val="24"/>
          <w:szCs w:val="24"/>
        </w:rPr>
        <w:t>Message</w:t>
      </w:r>
      <w:r>
        <w:rPr>
          <w:rFonts w:ascii="Times New Roman" w:hAnsi="Times New Roman" w:cs="Times New Roman"/>
          <w:sz w:val="24"/>
          <w:szCs w:val="24"/>
        </w:rPr>
        <w:t xml:space="preserve"> (Pesan)</w:t>
      </w:r>
    </w:p>
    <w:p w:rsidR="009C4576" w:rsidRDefault="009C4576" w:rsidP="00ED3FAC">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Pesan </w:t>
      </w:r>
      <w:r w:rsidR="00B06A1E">
        <w:rPr>
          <w:rFonts w:ascii="Times New Roman" w:hAnsi="Times New Roman" w:cs="Times New Roman"/>
          <w:sz w:val="24"/>
          <w:szCs w:val="24"/>
        </w:rPr>
        <w:t>yang merupakan seperangkat lamba</w:t>
      </w:r>
      <w:r>
        <w:rPr>
          <w:rFonts w:ascii="Times New Roman" w:hAnsi="Times New Roman" w:cs="Times New Roman"/>
          <w:sz w:val="24"/>
          <w:szCs w:val="24"/>
        </w:rPr>
        <w:t>ng bermakna yang disampaikan oleh komunikator.</w:t>
      </w:r>
    </w:p>
    <w:p w:rsidR="009C4576" w:rsidRPr="002A6673" w:rsidRDefault="009C4576" w:rsidP="007010A4">
      <w:pPr>
        <w:pStyle w:val="ListParagraph"/>
        <w:numPr>
          <w:ilvl w:val="0"/>
          <w:numId w:val="7"/>
        </w:numPr>
        <w:spacing w:line="480" w:lineRule="auto"/>
        <w:jc w:val="both"/>
        <w:rPr>
          <w:rFonts w:ascii="Times New Roman" w:hAnsi="Times New Roman" w:cs="Times New Roman"/>
          <w:i/>
          <w:sz w:val="24"/>
          <w:szCs w:val="24"/>
        </w:rPr>
      </w:pPr>
      <w:r w:rsidRPr="002A6673">
        <w:rPr>
          <w:rFonts w:ascii="Times New Roman" w:hAnsi="Times New Roman" w:cs="Times New Roman"/>
          <w:i/>
          <w:sz w:val="24"/>
          <w:szCs w:val="24"/>
        </w:rPr>
        <w:t xml:space="preserve">Media </w:t>
      </w:r>
    </w:p>
    <w:p w:rsidR="009C4576" w:rsidRDefault="009C4576" w:rsidP="00ED3FAC">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Saluran komunikasi tempat beralurnya pesan dari komunikator pada komunikan.</w:t>
      </w:r>
    </w:p>
    <w:p w:rsidR="009C4576" w:rsidRPr="002A6673" w:rsidRDefault="009C4576" w:rsidP="007010A4">
      <w:pPr>
        <w:pStyle w:val="ListParagraph"/>
        <w:numPr>
          <w:ilvl w:val="0"/>
          <w:numId w:val="7"/>
        </w:numPr>
        <w:spacing w:line="480" w:lineRule="auto"/>
        <w:jc w:val="both"/>
        <w:rPr>
          <w:rFonts w:ascii="Times New Roman" w:hAnsi="Times New Roman" w:cs="Times New Roman"/>
          <w:i/>
          <w:sz w:val="24"/>
          <w:szCs w:val="24"/>
        </w:rPr>
      </w:pPr>
      <w:r w:rsidRPr="002A6673">
        <w:rPr>
          <w:rFonts w:ascii="Times New Roman" w:hAnsi="Times New Roman" w:cs="Times New Roman"/>
          <w:i/>
          <w:sz w:val="24"/>
          <w:szCs w:val="24"/>
        </w:rPr>
        <w:t>Decoding</w:t>
      </w:r>
    </w:p>
    <w:p w:rsidR="009C4576" w:rsidRDefault="009C4576" w:rsidP="00ED3FAC">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Proses dimana komunikan menetapkan makna pada lambing yang disampaikan oleh komunikator kepadanya</w:t>
      </w:r>
    </w:p>
    <w:p w:rsidR="009C4576" w:rsidRPr="002A6673" w:rsidRDefault="009C4576" w:rsidP="007010A4">
      <w:pPr>
        <w:pStyle w:val="ListParagraph"/>
        <w:numPr>
          <w:ilvl w:val="0"/>
          <w:numId w:val="7"/>
        </w:numPr>
        <w:spacing w:line="480" w:lineRule="auto"/>
        <w:jc w:val="both"/>
        <w:rPr>
          <w:rFonts w:ascii="Times New Roman" w:hAnsi="Times New Roman" w:cs="Times New Roman"/>
          <w:i/>
          <w:sz w:val="24"/>
          <w:szCs w:val="24"/>
        </w:rPr>
      </w:pPr>
      <w:r w:rsidRPr="002A6673">
        <w:rPr>
          <w:rFonts w:ascii="Times New Roman" w:hAnsi="Times New Roman" w:cs="Times New Roman"/>
          <w:i/>
          <w:sz w:val="24"/>
          <w:szCs w:val="24"/>
        </w:rPr>
        <w:t>Receiver</w:t>
      </w:r>
    </w:p>
    <w:p w:rsidR="009C4576" w:rsidRDefault="009C4576" w:rsidP="00ED3FAC">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Komunikan yang menerima pesan dari komunikator</w:t>
      </w:r>
    </w:p>
    <w:p w:rsidR="009C4576" w:rsidRDefault="009C4576" w:rsidP="007010A4">
      <w:pPr>
        <w:pStyle w:val="ListParagraph"/>
        <w:numPr>
          <w:ilvl w:val="0"/>
          <w:numId w:val="7"/>
        </w:numPr>
        <w:spacing w:line="480" w:lineRule="auto"/>
        <w:jc w:val="both"/>
        <w:rPr>
          <w:rFonts w:ascii="Times New Roman" w:hAnsi="Times New Roman" w:cs="Times New Roman"/>
          <w:sz w:val="24"/>
          <w:szCs w:val="24"/>
        </w:rPr>
      </w:pPr>
      <w:r w:rsidRPr="002A6673">
        <w:rPr>
          <w:rFonts w:ascii="Times New Roman" w:hAnsi="Times New Roman" w:cs="Times New Roman"/>
          <w:i/>
          <w:sz w:val="24"/>
          <w:szCs w:val="24"/>
        </w:rPr>
        <w:t>Response</w:t>
      </w:r>
      <w:r>
        <w:rPr>
          <w:rFonts w:ascii="Times New Roman" w:hAnsi="Times New Roman" w:cs="Times New Roman"/>
          <w:sz w:val="24"/>
          <w:szCs w:val="24"/>
        </w:rPr>
        <w:t xml:space="preserve"> (Tanggapan)</w:t>
      </w:r>
    </w:p>
    <w:p w:rsidR="009C4576" w:rsidRDefault="009C4576" w:rsidP="00ED3FAC">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Seperangkat reaksi pada komunikan setelah menerima pesan</w:t>
      </w:r>
    </w:p>
    <w:p w:rsidR="009C4576" w:rsidRDefault="009C4576" w:rsidP="007010A4">
      <w:pPr>
        <w:pStyle w:val="ListParagraph"/>
        <w:numPr>
          <w:ilvl w:val="0"/>
          <w:numId w:val="7"/>
        </w:numPr>
        <w:spacing w:line="480" w:lineRule="auto"/>
        <w:jc w:val="both"/>
        <w:rPr>
          <w:rFonts w:ascii="Times New Roman" w:hAnsi="Times New Roman" w:cs="Times New Roman"/>
          <w:sz w:val="24"/>
          <w:szCs w:val="24"/>
        </w:rPr>
      </w:pPr>
      <w:r w:rsidRPr="002A6673">
        <w:rPr>
          <w:rFonts w:ascii="Times New Roman" w:hAnsi="Times New Roman" w:cs="Times New Roman"/>
          <w:i/>
          <w:sz w:val="24"/>
          <w:szCs w:val="24"/>
        </w:rPr>
        <w:t>Feedback</w:t>
      </w:r>
      <w:r>
        <w:rPr>
          <w:rFonts w:ascii="Times New Roman" w:hAnsi="Times New Roman" w:cs="Times New Roman"/>
          <w:sz w:val="24"/>
          <w:szCs w:val="24"/>
        </w:rPr>
        <w:t xml:space="preserve"> (Umpan Balik)</w:t>
      </w:r>
    </w:p>
    <w:p w:rsidR="009C4576" w:rsidRDefault="009C4576" w:rsidP="00ED3FAC">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Tanggapan komunikan apabila tersampaikan atau disampaikan kepada komunikator.</w:t>
      </w:r>
    </w:p>
    <w:p w:rsidR="009C4576" w:rsidRPr="002A6673" w:rsidRDefault="009C4576" w:rsidP="007010A4">
      <w:pPr>
        <w:pStyle w:val="ListParagraph"/>
        <w:numPr>
          <w:ilvl w:val="0"/>
          <w:numId w:val="7"/>
        </w:numPr>
        <w:spacing w:line="480" w:lineRule="auto"/>
        <w:jc w:val="both"/>
        <w:rPr>
          <w:rFonts w:ascii="Times New Roman" w:hAnsi="Times New Roman" w:cs="Times New Roman"/>
          <w:i/>
          <w:sz w:val="24"/>
          <w:szCs w:val="24"/>
        </w:rPr>
      </w:pPr>
      <w:r w:rsidRPr="002A6673">
        <w:rPr>
          <w:rFonts w:ascii="Times New Roman" w:hAnsi="Times New Roman" w:cs="Times New Roman"/>
          <w:i/>
          <w:sz w:val="24"/>
          <w:szCs w:val="24"/>
        </w:rPr>
        <w:t>Noise</w:t>
      </w:r>
    </w:p>
    <w:p w:rsidR="009C4576" w:rsidRDefault="009C4576" w:rsidP="00ED3FAC">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Gangguan tak terencana yang terjadi dalam proses komunikasi sebagai akibat diterimanya pesan lain oleh komunikan yang berbeda dengan pesan yang disampaikan oleh komunikator kepadanya.</w:t>
      </w:r>
    </w:p>
    <w:p w:rsidR="0091331F" w:rsidRPr="002A6673" w:rsidRDefault="009C4576" w:rsidP="002A6673">
      <w:pPr>
        <w:spacing w:line="480" w:lineRule="auto"/>
        <w:ind w:firstLine="720"/>
        <w:jc w:val="both"/>
        <w:rPr>
          <w:rFonts w:ascii="Times New Roman" w:hAnsi="Times New Roman" w:cs="Times New Roman"/>
          <w:sz w:val="24"/>
          <w:szCs w:val="24"/>
          <w:lang w:val="id-ID"/>
        </w:rPr>
      </w:pPr>
      <w:r w:rsidRPr="00471817">
        <w:rPr>
          <w:rFonts w:ascii="Times New Roman" w:hAnsi="Times New Roman" w:cs="Times New Roman"/>
          <w:sz w:val="24"/>
          <w:szCs w:val="24"/>
        </w:rPr>
        <w:lastRenderedPageBreak/>
        <w:t>Unsur-unsur komunikasi diatas merupakan faktor penting untuk terciptanya komunikasi yang efektif. Sebagai komunikator harus mampu mengetahui sasaran khalayak agar khalayak dapat meangga</w:t>
      </w:r>
      <w:r w:rsidR="00862197" w:rsidRPr="00471817">
        <w:rPr>
          <w:rFonts w:ascii="Times New Roman" w:hAnsi="Times New Roman" w:cs="Times New Roman"/>
          <w:sz w:val="24"/>
          <w:szCs w:val="24"/>
        </w:rPr>
        <w:t>pi sesuai yang diharapkan.</w:t>
      </w:r>
      <w:r w:rsidR="002A6673">
        <w:rPr>
          <w:rFonts w:ascii="Times New Roman" w:hAnsi="Times New Roman" w:cs="Times New Roman"/>
          <w:sz w:val="24"/>
          <w:szCs w:val="24"/>
        </w:rPr>
        <w:t xml:space="preserve"> </w:t>
      </w:r>
      <w:r w:rsidR="002A6673" w:rsidRPr="002A6673">
        <w:rPr>
          <w:rFonts w:ascii="Times New Roman" w:hAnsi="Times New Roman" w:cs="Times New Roman"/>
          <w:sz w:val="24"/>
          <w:szCs w:val="24"/>
          <w:lang w:val="id-ID"/>
        </w:rPr>
        <w:t>Untuk menghasilkan komunikasi yang efektif baik komunikator maupun komunikan tidak boleh egois, karena dalam teori komunikasi dikenal dengan istilah empati, dimana kemampuan memproyeksikan diri kepada peranan orang lain. Jadi, meskipun antara komunikator dan komunikan terdapat perbedaan pendapat, kedudukan, jenis pekerjaan, agama, dan hal lainnya, jika salah satunya bersikap empati komunik</w:t>
      </w:r>
      <w:r w:rsidR="002A6673">
        <w:rPr>
          <w:rFonts w:ascii="Times New Roman" w:hAnsi="Times New Roman" w:cs="Times New Roman"/>
          <w:sz w:val="24"/>
          <w:szCs w:val="24"/>
          <w:lang w:val="id-ID"/>
        </w:rPr>
        <w:t xml:space="preserve">asi tersebut tidak akan gagal. </w:t>
      </w:r>
    </w:p>
    <w:p w:rsidR="009C4576" w:rsidRPr="00521975" w:rsidRDefault="0091331F" w:rsidP="00744DFB">
      <w:pPr>
        <w:pStyle w:val="Heading4"/>
        <w:numPr>
          <w:ilvl w:val="3"/>
          <w:numId w:val="25"/>
        </w:numPr>
        <w:spacing w:line="480" w:lineRule="auto"/>
        <w:rPr>
          <w:rFonts w:ascii="Times New Roman" w:hAnsi="Times New Roman" w:cs="Times New Roman"/>
          <w:b/>
          <w:i w:val="0"/>
          <w:color w:val="000000" w:themeColor="text1"/>
          <w:sz w:val="24"/>
          <w:szCs w:val="24"/>
        </w:rPr>
      </w:pPr>
      <w:bookmarkStart w:id="10" w:name="_Toc72576945"/>
      <w:r w:rsidRPr="00521975">
        <w:rPr>
          <w:rFonts w:ascii="Times New Roman" w:hAnsi="Times New Roman" w:cs="Times New Roman"/>
          <w:b/>
          <w:i w:val="0"/>
          <w:color w:val="000000" w:themeColor="text1"/>
          <w:sz w:val="24"/>
          <w:szCs w:val="24"/>
        </w:rPr>
        <w:t>Proses Komunikasi</w:t>
      </w:r>
      <w:bookmarkEnd w:id="10"/>
    </w:p>
    <w:p w:rsidR="0091331F" w:rsidRDefault="0091331F" w:rsidP="00ED3F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E76B9E">
        <w:rPr>
          <w:rFonts w:ascii="Times New Roman" w:hAnsi="Times New Roman" w:cs="Times New Roman"/>
          <w:b/>
          <w:sz w:val="24"/>
          <w:szCs w:val="24"/>
        </w:rPr>
        <w:t>Effendy</w:t>
      </w:r>
      <w:r>
        <w:rPr>
          <w:rFonts w:ascii="Times New Roman" w:hAnsi="Times New Roman" w:cs="Times New Roman"/>
          <w:sz w:val="24"/>
          <w:szCs w:val="24"/>
        </w:rPr>
        <w:t xml:space="preserve"> dalam bukunya </w:t>
      </w:r>
      <w:r w:rsidRPr="00E76B9E">
        <w:rPr>
          <w:rFonts w:ascii="Times New Roman" w:hAnsi="Times New Roman" w:cs="Times New Roman"/>
          <w:b/>
          <w:sz w:val="24"/>
          <w:szCs w:val="24"/>
        </w:rPr>
        <w:t>Ilmu Komunikasi Teori dan Praktek</w:t>
      </w:r>
      <w:r>
        <w:rPr>
          <w:rFonts w:ascii="Times New Roman" w:hAnsi="Times New Roman" w:cs="Times New Roman"/>
          <w:sz w:val="24"/>
          <w:szCs w:val="24"/>
        </w:rPr>
        <w:t xml:space="preserve"> proses komunikasi terbagi menjadi dua tahap, yakni secara primer dan sekunder.</w:t>
      </w:r>
    </w:p>
    <w:p w:rsidR="0091331F" w:rsidRDefault="0091331F" w:rsidP="00242497">
      <w:pPr>
        <w:pStyle w:val="ListParagraph"/>
        <w:numPr>
          <w:ilvl w:val="0"/>
          <w:numId w:val="8"/>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Proses Komunikasi secara primer</w:t>
      </w:r>
    </w:p>
    <w:p w:rsidR="00EE63F4" w:rsidRDefault="00325EF3" w:rsidP="00242497">
      <w:pPr>
        <w:tabs>
          <w:tab w:val="left" w:pos="720"/>
        </w:tabs>
        <w:spacing w:line="480" w:lineRule="auto"/>
        <w:ind w:left="180" w:right="76" w:hanging="12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77395" w:rsidRPr="00EE63F4">
        <w:rPr>
          <w:rFonts w:ascii="Times New Roman" w:hAnsi="Times New Roman" w:cs="Times New Roman"/>
          <w:sz w:val="24"/>
          <w:szCs w:val="24"/>
        </w:rPr>
        <w:t xml:space="preserve">Proses komunikasi secara primer adalah proses penyampaian pikiran dan atau perasaan seseorang kepada orang lain dengan menggunakan lambang (symbol) sebagai media. Lambang sebagai media primer dalam proses komunikasi adalah bahasa, kial, isyarat, gambar, warna, dan lain sebagainya yang secara langsung mampu ’’menerjemahkan” pikiran dan atau perasaan komunikator kepada komunikan. Bahwa bahasa yang paling banyak dipergunakan dalam komunikasi adalah jelas karena hanya bahasalah yang mampu ’’menerjemahkan” pikiran seseorang kepada orang lain. Apakah itu berbentuk idea, informasi atau opini; baik mengenai hal yang kongkret maupun yang abstrak; bukan saja ten- tang hal atau </w:t>
      </w:r>
      <w:r w:rsidR="00677395" w:rsidRPr="00EE63F4">
        <w:rPr>
          <w:rFonts w:ascii="Times New Roman" w:hAnsi="Times New Roman" w:cs="Times New Roman"/>
          <w:sz w:val="24"/>
          <w:szCs w:val="24"/>
        </w:rPr>
        <w:lastRenderedPageBreak/>
        <w:t xml:space="preserve">peristiwa yang terjadi pada saat sekarang, melainkan juga pada waktu yang lalu dan masa yang </w:t>
      </w:r>
      <w:proofErr w:type="gramStart"/>
      <w:r w:rsidR="00677395" w:rsidRPr="00EE63F4">
        <w:rPr>
          <w:rFonts w:ascii="Times New Roman" w:hAnsi="Times New Roman" w:cs="Times New Roman"/>
          <w:sz w:val="24"/>
          <w:szCs w:val="24"/>
        </w:rPr>
        <w:t>akan</w:t>
      </w:r>
      <w:proofErr w:type="gramEnd"/>
      <w:r w:rsidR="00677395" w:rsidRPr="00EE63F4">
        <w:rPr>
          <w:rFonts w:ascii="Times New Roman" w:hAnsi="Times New Roman" w:cs="Times New Roman"/>
          <w:sz w:val="24"/>
          <w:szCs w:val="24"/>
        </w:rPr>
        <w:t xml:space="preserve"> datang.</w:t>
      </w:r>
    </w:p>
    <w:p w:rsidR="00677395" w:rsidRPr="00EE63F4" w:rsidRDefault="00677395" w:rsidP="00242497">
      <w:pPr>
        <w:pStyle w:val="ListParagraph"/>
        <w:numPr>
          <w:ilvl w:val="0"/>
          <w:numId w:val="8"/>
        </w:numPr>
        <w:tabs>
          <w:tab w:val="left" w:pos="1890"/>
        </w:tabs>
        <w:spacing w:line="480" w:lineRule="auto"/>
        <w:ind w:left="360" w:right="1066"/>
        <w:jc w:val="both"/>
        <w:rPr>
          <w:rFonts w:ascii="Times New Roman" w:hAnsi="Times New Roman" w:cs="Times New Roman"/>
          <w:sz w:val="24"/>
          <w:szCs w:val="24"/>
        </w:rPr>
      </w:pPr>
      <w:r w:rsidRPr="00EE63F4">
        <w:rPr>
          <w:rFonts w:ascii="Times New Roman" w:hAnsi="Times New Roman" w:cs="Times New Roman"/>
          <w:sz w:val="24"/>
          <w:szCs w:val="24"/>
        </w:rPr>
        <w:t>Proses Komunikasi secara sekunder</w:t>
      </w:r>
    </w:p>
    <w:p w:rsidR="00677395" w:rsidRPr="0091331F" w:rsidRDefault="00677395" w:rsidP="00242497">
      <w:pPr>
        <w:pStyle w:val="ListParagraph"/>
        <w:spacing w:line="480" w:lineRule="auto"/>
        <w:ind w:left="0" w:right="76" w:firstLine="720"/>
        <w:jc w:val="both"/>
        <w:rPr>
          <w:rFonts w:ascii="Times New Roman" w:hAnsi="Times New Roman" w:cs="Times New Roman"/>
          <w:sz w:val="24"/>
          <w:szCs w:val="24"/>
        </w:rPr>
      </w:pPr>
      <w:r w:rsidRPr="00677395">
        <w:rPr>
          <w:rFonts w:ascii="Times New Roman" w:hAnsi="Times New Roman" w:cs="Times New Roman"/>
          <w:sz w:val="24"/>
          <w:szCs w:val="24"/>
        </w:rPr>
        <w:t>Proses komunikasi secara sekunder adalah proses penyampaian pesan oleh seseorang kepada orang lain dengan menggunakan alat atau sarana sebagai media kedua setelah memakai lambang sebagai media pertama. Seorang komunikator menggunakan media kedua dalam melancarkan komunikasinya karena komunikan sebagai sasar</w:t>
      </w:r>
      <w:r>
        <w:rPr>
          <w:rFonts w:ascii="Times New Roman" w:hAnsi="Times New Roman" w:cs="Times New Roman"/>
          <w:sz w:val="24"/>
          <w:szCs w:val="24"/>
        </w:rPr>
        <w:t>annya berada di tempat yang re</w:t>
      </w:r>
      <w:r w:rsidRPr="00677395">
        <w:rPr>
          <w:rFonts w:ascii="Times New Roman" w:hAnsi="Times New Roman" w:cs="Times New Roman"/>
          <w:sz w:val="24"/>
          <w:szCs w:val="24"/>
        </w:rPr>
        <w:t xml:space="preserve">latif jauh atau jumlahnya banyak. Surat, telepon, teleks, </w:t>
      </w:r>
      <w:proofErr w:type="gramStart"/>
      <w:r w:rsidRPr="00677395">
        <w:rPr>
          <w:rFonts w:ascii="Times New Roman" w:hAnsi="Times New Roman" w:cs="Times New Roman"/>
          <w:sz w:val="24"/>
          <w:szCs w:val="24"/>
        </w:rPr>
        <w:t>surat</w:t>
      </w:r>
      <w:proofErr w:type="gramEnd"/>
      <w:r w:rsidRPr="00677395">
        <w:rPr>
          <w:rFonts w:ascii="Times New Roman" w:hAnsi="Times New Roman" w:cs="Times New Roman"/>
          <w:sz w:val="24"/>
          <w:szCs w:val="24"/>
        </w:rPr>
        <w:t xml:space="preserve"> kabar, majalah, radio, televisi, film, dan banyak lagi adalah media kedua </w:t>
      </w:r>
      <w:r>
        <w:rPr>
          <w:rFonts w:ascii="Times New Roman" w:hAnsi="Times New Roman" w:cs="Times New Roman"/>
          <w:sz w:val="24"/>
          <w:szCs w:val="24"/>
        </w:rPr>
        <w:t>yang sering diguna</w:t>
      </w:r>
      <w:r w:rsidRPr="00677395">
        <w:rPr>
          <w:rFonts w:ascii="Times New Roman" w:hAnsi="Times New Roman" w:cs="Times New Roman"/>
          <w:sz w:val="24"/>
          <w:szCs w:val="24"/>
        </w:rPr>
        <w:t>kan dalam komunikasi.</w:t>
      </w:r>
      <w:r w:rsidR="00E76B9E">
        <w:rPr>
          <w:rFonts w:ascii="Times New Roman" w:hAnsi="Times New Roman" w:cs="Times New Roman"/>
          <w:sz w:val="24"/>
          <w:szCs w:val="24"/>
        </w:rPr>
        <w:t xml:space="preserve"> (2009:11)</w:t>
      </w:r>
    </w:p>
    <w:p w:rsidR="0026335B" w:rsidRPr="00DA3027" w:rsidRDefault="00E76B9E" w:rsidP="00744DFB">
      <w:pPr>
        <w:pStyle w:val="Heading4"/>
        <w:numPr>
          <w:ilvl w:val="3"/>
          <w:numId w:val="25"/>
        </w:numPr>
        <w:spacing w:line="480" w:lineRule="auto"/>
        <w:rPr>
          <w:rFonts w:ascii="Times New Roman" w:hAnsi="Times New Roman" w:cs="Times New Roman"/>
          <w:b/>
          <w:i w:val="0"/>
          <w:color w:val="000000" w:themeColor="text1"/>
          <w:sz w:val="24"/>
          <w:szCs w:val="24"/>
        </w:rPr>
      </w:pPr>
      <w:bookmarkStart w:id="11" w:name="_Toc72576946"/>
      <w:r w:rsidRPr="00DA3027">
        <w:rPr>
          <w:rFonts w:ascii="Times New Roman" w:hAnsi="Times New Roman" w:cs="Times New Roman"/>
          <w:b/>
          <w:i w:val="0"/>
          <w:color w:val="000000" w:themeColor="text1"/>
          <w:sz w:val="24"/>
          <w:szCs w:val="24"/>
        </w:rPr>
        <w:t>Fungsi Komunikasi</w:t>
      </w:r>
      <w:bookmarkEnd w:id="11"/>
    </w:p>
    <w:p w:rsidR="00E76B9E" w:rsidRDefault="00E76B9E" w:rsidP="00ED3F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Komunikasi adalah sesuatu yang sangat penting dalam keberlangsungan hidup manusia di dunia. Harold D. Lasswell seperti dikutip oleh Cangara dalam buku Pengantar Ilmu Komunikasi mengemukakan bahwa fungsi komunikasi antara lain (1) manusia dapat mengontrol lingkungannya, (2) beradaptasi dengan lingkungan tempat mereka berada, serta (3) melakukan transformasi warisan social </w:t>
      </w:r>
      <w:r w:rsidR="000D2DB9">
        <w:rPr>
          <w:rFonts w:ascii="Times New Roman" w:hAnsi="Times New Roman" w:cs="Times New Roman"/>
          <w:sz w:val="24"/>
          <w:szCs w:val="24"/>
        </w:rPr>
        <w:t>kepada generasi berikutnya. (Cangara, 2019:67)</w:t>
      </w:r>
    </w:p>
    <w:p w:rsidR="003B689B" w:rsidRDefault="000D2DB9" w:rsidP="00ED3F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Effendy, terdapat empat fungsi komuniaksi,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1. Menyampaikan Informasi (</w:t>
      </w:r>
      <w:r w:rsidRPr="0012180A">
        <w:rPr>
          <w:rFonts w:ascii="Times New Roman" w:hAnsi="Times New Roman" w:cs="Times New Roman"/>
          <w:i/>
          <w:sz w:val="24"/>
          <w:szCs w:val="24"/>
        </w:rPr>
        <w:t>To Inform</w:t>
      </w:r>
      <w:r>
        <w:rPr>
          <w:rFonts w:ascii="Times New Roman" w:hAnsi="Times New Roman" w:cs="Times New Roman"/>
          <w:sz w:val="24"/>
          <w:szCs w:val="24"/>
        </w:rPr>
        <w:t>), 2. Mendidik (</w:t>
      </w:r>
      <w:r w:rsidRPr="0012180A">
        <w:rPr>
          <w:rFonts w:ascii="Times New Roman" w:hAnsi="Times New Roman" w:cs="Times New Roman"/>
          <w:i/>
          <w:sz w:val="24"/>
          <w:szCs w:val="24"/>
        </w:rPr>
        <w:t>To Educate</w:t>
      </w:r>
      <w:r>
        <w:rPr>
          <w:rFonts w:ascii="Times New Roman" w:hAnsi="Times New Roman" w:cs="Times New Roman"/>
          <w:sz w:val="24"/>
          <w:szCs w:val="24"/>
        </w:rPr>
        <w:t>), 3. Menghibur (</w:t>
      </w:r>
      <w:r w:rsidRPr="0012180A">
        <w:rPr>
          <w:rFonts w:ascii="Times New Roman" w:hAnsi="Times New Roman" w:cs="Times New Roman"/>
          <w:i/>
          <w:sz w:val="24"/>
          <w:szCs w:val="24"/>
        </w:rPr>
        <w:t>To Entertain</w:t>
      </w:r>
      <w:r>
        <w:rPr>
          <w:rFonts w:ascii="Times New Roman" w:hAnsi="Times New Roman" w:cs="Times New Roman"/>
          <w:sz w:val="24"/>
          <w:szCs w:val="24"/>
        </w:rPr>
        <w:t>)</w:t>
      </w:r>
      <w:r w:rsidR="003B689B">
        <w:rPr>
          <w:rFonts w:ascii="Times New Roman" w:hAnsi="Times New Roman" w:cs="Times New Roman"/>
          <w:sz w:val="24"/>
          <w:szCs w:val="24"/>
        </w:rPr>
        <w:t>, 4. Memengaruhi (</w:t>
      </w:r>
      <w:r w:rsidR="003B689B" w:rsidRPr="0012180A">
        <w:rPr>
          <w:rFonts w:ascii="Times New Roman" w:hAnsi="Times New Roman" w:cs="Times New Roman"/>
          <w:i/>
          <w:sz w:val="24"/>
          <w:szCs w:val="24"/>
        </w:rPr>
        <w:t>To Influence</w:t>
      </w:r>
      <w:r w:rsidR="003B689B">
        <w:rPr>
          <w:rFonts w:ascii="Times New Roman" w:hAnsi="Times New Roman" w:cs="Times New Roman"/>
          <w:sz w:val="24"/>
          <w:szCs w:val="24"/>
        </w:rPr>
        <w:t>). (Effendy, 2003:55)</w:t>
      </w:r>
    </w:p>
    <w:p w:rsidR="003B689B" w:rsidRDefault="003B689B" w:rsidP="00ED3FA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Keempat fungsi komunikasi tersebut adalah sebagai </w:t>
      </w:r>
      <w:proofErr w:type="gramStart"/>
      <w:r>
        <w:rPr>
          <w:rFonts w:ascii="Times New Roman" w:hAnsi="Times New Roman" w:cs="Times New Roman"/>
          <w:sz w:val="24"/>
          <w:szCs w:val="24"/>
        </w:rPr>
        <w:t>berikut :</w:t>
      </w:r>
      <w:proofErr w:type="gramEnd"/>
    </w:p>
    <w:p w:rsidR="003B689B" w:rsidRDefault="003B689B" w:rsidP="00242497">
      <w:pPr>
        <w:pStyle w:val="ListParagraph"/>
        <w:numPr>
          <w:ilvl w:val="0"/>
          <w:numId w:val="9"/>
        </w:numPr>
        <w:spacing w:line="480" w:lineRule="auto"/>
        <w:ind w:left="360" w:right="76"/>
        <w:jc w:val="both"/>
        <w:rPr>
          <w:rFonts w:ascii="Times New Roman" w:hAnsi="Times New Roman" w:cs="Times New Roman"/>
          <w:sz w:val="24"/>
          <w:szCs w:val="24"/>
        </w:rPr>
      </w:pPr>
      <w:r>
        <w:rPr>
          <w:rFonts w:ascii="Times New Roman" w:hAnsi="Times New Roman" w:cs="Times New Roman"/>
          <w:sz w:val="24"/>
          <w:szCs w:val="24"/>
        </w:rPr>
        <w:t>Untuk menyampaikan Informasi (</w:t>
      </w:r>
      <w:r w:rsidRPr="0012180A">
        <w:rPr>
          <w:rFonts w:ascii="Times New Roman" w:hAnsi="Times New Roman" w:cs="Times New Roman"/>
          <w:i/>
          <w:sz w:val="24"/>
          <w:szCs w:val="24"/>
        </w:rPr>
        <w:t>To Inform</w:t>
      </w:r>
      <w:r w:rsidR="001556DA">
        <w:rPr>
          <w:rFonts w:ascii="Times New Roman" w:hAnsi="Times New Roman" w:cs="Times New Roman"/>
          <w:sz w:val="24"/>
          <w:szCs w:val="24"/>
        </w:rPr>
        <w:t xml:space="preserve">), tujuan berkomunikasi adalah </w:t>
      </w:r>
      <w:r>
        <w:rPr>
          <w:rFonts w:ascii="Times New Roman" w:hAnsi="Times New Roman" w:cs="Times New Roman"/>
          <w:sz w:val="24"/>
          <w:szCs w:val="24"/>
        </w:rPr>
        <w:t>untuk menyampaikan sekaligus mendapatkan informasi dari komunikasi yang terjadi. Jadi, dalam hal ini komunikasi berfungsi untuk saling tukar infromasi dan memperoleh feedback dari lawan bicara atau komunikan</w:t>
      </w:r>
    </w:p>
    <w:p w:rsidR="003B689B" w:rsidRDefault="003B689B" w:rsidP="00242497">
      <w:pPr>
        <w:pStyle w:val="ListParagraph"/>
        <w:numPr>
          <w:ilvl w:val="0"/>
          <w:numId w:val="9"/>
        </w:numPr>
        <w:spacing w:line="480" w:lineRule="auto"/>
        <w:ind w:left="360" w:right="76"/>
        <w:jc w:val="both"/>
        <w:rPr>
          <w:rFonts w:ascii="Times New Roman" w:hAnsi="Times New Roman" w:cs="Times New Roman"/>
          <w:sz w:val="24"/>
          <w:szCs w:val="24"/>
        </w:rPr>
      </w:pPr>
      <w:r>
        <w:rPr>
          <w:rFonts w:ascii="Times New Roman" w:hAnsi="Times New Roman" w:cs="Times New Roman"/>
          <w:sz w:val="24"/>
          <w:szCs w:val="24"/>
        </w:rPr>
        <w:t>Mendidik (</w:t>
      </w:r>
      <w:r w:rsidRPr="0012180A">
        <w:rPr>
          <w:rFonts w:ascii="Times New Roman" w:hAnsi="Times New Roman" w:cs="Times New Roman"/>
          <w:i/>
          <w:sz w:val="24"/>
          <w:szCs w:val="24"/>
        </w:rPr>
        <w:t>To Educate</w:t>
      </w:r>
      <w:r>
        <w:rPr>
          <w:rFonts w:ascii="Times New Roman" w:hAnsi="Times New Roman" w:cs="Times New Roman"/>
          <w:sz w:val="24"/>
          <w:szCs w:val="24"/>
        </w:rPr>
        <w:t>), komunikasi dapat berfungsi juga sebagai alat untuk memberikan dan menerima pendidikan, secara tidak langsung ketika</w:t>
      </w:r>
      <w:r w:rsidR="002A7E94">
        <w:rPr>
          <w:rFonts w:ascii="Times New Roman" w:hAnsi="Times New Roman" w:cs="Times New Roman"/>
          <w:sz w:val="24"/>
          <w:szCs w:val="24"/>
        </w:rPr>
        <w:t xml:space="preserve"> proses komunikasi untuk bertukar informasi komunikasi pun menjadi alat untuk mendidik</w:t>
      </w:r>
    </w:p>
    <w:p w:rsidR="002A7E94" w:rsidRDefault="002A7E94" w:rsidP="00242497">
      <w:pPr>
        <w:pStyle w:val="ListParagraph"/>
        <w:numPr>
          <w:ilvl w:val="0"/>
          <w:numId w:val="9"/>
        </w:numPr>
        <w:spacing w:line="480" w:lineRule="auto"/>
        <w:ind w:left="360" w:right="76"/>
        <w:jc w:val="both"/>
        <w:rPr>
          <w:rFonts w:ascii="Times New Roman" w:hAnsi="Times New Roman" w:cs="Times New Roman"/>
          <w:sz w:val="24"/>
          <w:szCs w:val="24"/>
        </w:rPr>
      </w:pPr>
      <w:r>
        <w:rPr>
          <w:rFonts w:ascii="Times New Roman" w:hAnsi="Times New Roman" w:cs="Times New Roman"/>
          <w:sz w:val="24"/>
          <w:szCs w:val="24"/>
        </w:rPr>
        <w:t>Menghibur (</w:t>
      </w:r>
      <w:r w:rsidRPr="0012180A">
        <w:rPr>
          <w:rFonts w:ascii="Times New Roman" w:hAnsi="Times New Roman" w:cs="Times New Roman"/>
          <w:i/>
          <w:sz w:val="24"/>
          <w:szCs w:val="24"/>
        </w:rPr>
        <w:t>To Entertain</w:t>
      </w:r>
      <w:r>
        <w:rPr>
          <w:rFonts w:ascii="Times New Roman" w:hAnsi="Times New Roman" w:cs="Times New Roman"/>
          <w:sz w:val="24"/>
          <w:szCs w:val="24"/>
        </w:rPr>
        <w:t xml:space="preserve">), Komunikasi juga sering dijadikan alat untuk menghibur seperti halnya melalui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TV ya</w:t>
      </w:r>
      <w:r w:rsidR="005E7511">
        <w:rPr>
          <w:rFonts w:ascii="Times New Roman" w:hAnsi="Times New Roman" w:cs="Times New Roman"/>
          <w:sz w:val="24"/>
          <w:szCs w:val="24"/>
        </w:rPr>
        <w:t>ng memiliki sebuah acara khusus untuk menghibur. Dalam hal ini komunikasi berfungsi sebagai alat untuk memberi dan menerima hiburan</w:t>
      </w:r>
    </w:p>
    <w:p w:rsidR="003A34E1" w:rsidRPr="00242497" w:rsidRDefault="005E7511" w:rsidP="00242497">
      <w:pPr>
        <w:pStyle w:val="ListParagraph"/>
        <w:numPr>
          <w:ilvl w:val="0"/>
          <w:numId w:val="9"/>
        </w:numPr>
        <w:spacing w:line="480" w:lineRule="auto"/>
        <w:ind w:left="360" w:right="-14"/>
        <w:jc w:val="both"/>
        <w:rPr>
          <w:rFonts w:ascii="Times New Roman" w:hAnsi="Times New Roman" w:cs="Times New Roman"/>
          <w:sz w:val="24"/>
          <w:szCs w:val="24"/>
        </w:rPr>
      </w:pPr>
      <w:r>
        <w:rPr>
          <w:rFonts w:ascii="Times New Roman" w:hAnsi="Times New Roman" w:cs="Times New Roman"/>
          <w:sz w:val="24"/>
          <w:szCs w:val="24"/>
        </w:rPr>
        <w:t>Memengaruhi (</w:t>
      </w:r>
      <w:r w:rsidRPr="0012180A">
        <w:rPr>
          <w:rFonts w:ascii="Times New Roman" w:hAnsi="Times New Roman" w:cs="Times New Roman"/>
          <w:i/>
          <w:sz w:val="24"/>
          <w:szCs w:val="24"/>
        </w:rPr>
        <w:t>To Influence</w:t>
      </w:r>
      <w:r>
        <w:rPr>
          <w:rFonts w:ascii="Times New Roman" w:hAnsi="Times New Roman" w:cs="Times New Roman"/>
          <w:sz w:val="24"/>
          <w:szCs w:val="24"/>
        </w:rPr>
        <w:t>), komunikasi seringkali digunakan sebagai alat untuk mempengaruhi</w:t>
      </w:r>
      <w:r w:rsidR="00856ED6">
        <w:rPr>
          <w:rFonts w:ascii="Times New Roman" w:hAnsi="Times New Roman" w:cs="Times New Roman"/>
          <w:sz w:val="24"/>
          <w:szCs w:val="24"/>
        </w:rPr>
        <w:t xml:space="preserve"> karena pada dasarnya tujuan dari komunikasi itu sendiri adalah untuk merubah sikap atau perilaku seseorang agar sesuai dengan kehendak pembicara.</w:t>
      </w:r>
    </w:p>
    <w:p w:rsidR="00124398" w:rsidRPr="00DA3027" w:rsidRDefault="000D2DB9" w:rsidP="00744DFB">
      <w:pPr>
        <w:pStyle w:val="Heading3"/>
        <w:numPr>
          <w:ilvl w:val="2"/>
          <w:numId w:val="25"/>
        </w:numPr>
        <w:spacing w:line="480" w:lineRule="auto"/>
        <w:rPr>
          <w:rFonts w:ascii="Times New Roman" w:hAnsi="Times New Roman" w:cs="Times New Roman"/>
          <w:b/>
          <w:color w:val="000000" w:themeColor="text1"/>
        </w:rPr>
      </w:pPr>
      <w:bookmarkStart w:id="12" w:name="_Toc72576947"/>
      <w:r w:rsidRPr="00DA3027">
        <w:rPr>
          <w:rFonts w:ascii="Times New Roman" w:hAnsi="Times New Roman" w:cs="Times New Roman"/>
          <w:b/>
          <w:color w:val="000000" w:themeColor="text1"/>
        </w:rPr>
        <w:t>Humas / Public Relations</w:t>
      </w:r>
      <w:bookmarkEnd w:id="12"/>
    </w:p>
    <w:p w:rsidR="000D2DB9" w:rsidRPr="00DA3027" w:rsidRDefault="00124398" w:rsidP="00744DFB">
      <w:pPr>
        <w:pStyle w:val="Heading4"/>
        <w:numPr>
          <w:ilvl w:val="3"/>
          <w:numId w:val="25"/>
        </w:numPr>
        <w:spacing w:line="480" w:lineRule="auto"/>
        <w:rPr>
          <w:rFonts w:ascii="Times New Roman" w:hAnsi="Times New Roman" w:cs="Times New Roman"/>
          <w:b/>
          <w:i w:val="0"/>
          <w:color w:val="000000" w:themeColor="text1"/>
          <w:sz w:val="24"/>
        </w:rPr>
      </w:pPr>
      <w:bookmarkStart w:id="13" w:name="_Toc72576948"/>
      <w:r w:rsidRPr="00DA3027">
        <w:rPr>
          <w:rFonts w:ascii="Times New Roman" w:hAnsi="Times New Roman" w:cs="Times New Roman"/>
          <w:b/>
          <w:i w:val="0"/>
          <w:color w:val="000000" w:themeColor="text1"/>
          <w:sz w:val="24"/>
        </w:rPr>
        <w:t>Definisi</w:t>
      </w:r>
      <w:r w:rsidR="000D2DB9" w:rsidRPr="00DA3027">
        <w:rPr>
          <w:rFonts w:ascii="Times New Roman" w:hAnsi="Times New Roman" w:cs="Times New Roman"/>
          <w:b/>
          <w:i w:val="0"/>
          <w:color w:val="000000" w:themeColor="text1"/>
          <w:sz w:val="24"/>
        </w:rPr>
        <w:t xml:space="preserve"> Humas / Public Relations</w:t>
      </w:r>
      <w:bookmarkEnd w:id="13"/>
    </w:p>
    <w:p w:rsidR="001774F6" w:rsidRPr="001774F6" w:rsidRDefault="0012180A" w:rsidP="00ED3FAC">
      <w:pPr>
        <w:spacing w:line="480" w:lineRule="auto"/>
        <w:ind w:firstLine="720"/>
        <w:jc w:val="both"/>
        <w:rPr>
          <w:rFonts w:ascii="Times New Roman" w:hAnsi="Times New Roman" w:cs="Times New Roman"/>
          <w:sz w:val="24"/>
          <w:szCs w:val="24"/>
        </w:rPr>
      </w:pPr>
      <w:r w:rsidRPr="0012180A">
        <w:rPr>
          <w:rFonts w:ascii="Times New Roman" w:hAnsi="Times New Roman" w:cs="Times New Roman"/>
          <w:i/>
          <w:sz w:val="24"/>
          <w:szCs w:val="24"/>
        </w:rPr>
        <w:t>Public Relations</w:t>
      </w:r>
      <w:r>
        <w:rPr>
          <w:rFonts w:ascii="Times New Roman" w:hAnsi="Times New Roman" w:cs="Times New Roman"/>
          <w:sz w:val="24"/>
          <w:szCs w:val="24"/>
        </w:rPr>
        <w:t xml:space="preserve"> atau Hubungan Masyarakat dapat diartikan sebagai hubungan </w:t>
      </w:r>
      <w:r w:rsidRPr="0012180A">
        <w:rPr>
          <w:rFonts w:ascii="Times New Roman" w:hAnsi="Times New Roman" w:cs="Times New Roman"/>
          <w:i/>
          <w:sz w:val="24"/>
          <w:szCs w:val="24"/>
        </w:rPr>
        <w:t>public</w:t>
      </w:r>
      <w:r>
        <w:rPr>
          <w:rFonts w:ascii="Times New Roman" w:hAnsi="Times New Roman" w:cs="Times New Roman"/>
          <w:sz w:val="24"/>
          <w:szCs w:val="24"/>
        </w:rPr>
        <w:t xml:space="preserve"> atau hubungan antara </w:t>
      </w:r>
      <w:r w:rsidRPr="0012180A">
        <w:rPr>
          <w:rFonts w:ascii="Times New Roman" w:hAnsi="Times New Roman" w:cs="Times New Roman"/>
          <w:i/>
          <w:sz w:val="24"/>
          <w:szCs w:val="24"/>
        </w:rPr>
        <w:t>public</w:t>
      </w:r>
      <w:r>
        <w:rPr>
          <w:rFonts w:ascii="Times New Roman" w:hAnsi="Times New Roman" w:cs="Times New Roman"/>
          <w:sz w:val="24"/>
          <w:szCs w:val="24"/>
        </w:rPr>
        <w:t xml:space="preserve">. Secara harfiah </w:t>
      </w:r>
      <w:r w:rsidRPr="0012180A">
        <w:rPr>
          <w:rFonts w:ascii="Times New Roman" w:hAnsi="Times New Roman" w:cs="Times New Roman"/>
          <w:i/>
          <w:sz w:val="24"/>
          <w:szCs w:val="24"/>
        </w:rPr>
        <w:t>public</w:t>
      </w:r>
      <w:r>
        <w:rPr>
          <w:rFonts w:ascii="Times New Roman" w:hAnsi="Times New Roman" w:cs="Times New Roman"/>
          <w:sz w:val="24"/>
          <w:szCs w:val="24"/>
        </w:rPr>
        <w:t xml:space="preserve"> adalah sekelompok orang </w:t>
      </w:r>
      <w:r>
        <w:rPr>
          <w:rFonts w:ascii="Times New Roman" w:hAnsi="Times New Roman" w:cs="Times New Roman"/>
          <w:sz w:val="24"/>
          <w:szCs w:val="24"/>
        </w:rPr>
        <w:lastRenderedPageBreak/>
        <w:t xml:space="preserve">yang mempunyai minat dan kepentingan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pada suatu hal, sedangkan relations adalah dalam bentuk jamak yang memiliki arti hubungan-hubungan.</w:t>
      </w:r>
    </w:p>
    <w:p w:rsidR="000D2DB9" w:rsidRDefault="00983996" w:rsidP="00ED3FAC">
      <w:pPr>
        <w:spacing w:line="480" w:lineRule="auto"/>
        <w:ind w:firstLine="720"/>
        <w:jc w:val="both"/>
        <w:rPr>
          <w:rFonts w:ascii="Times New Roman" w:hAnsi="Times New Roman" w:cs="Times New Roman"/>
          <w:sz w:val="24"/>
          <w:szCs w:val="24"/>
        </w:rPr>
      </w:pPr>
      <w:r w:rsidRPr="00FA092F">
        <w:rPr>
          <w:rFonts w:ascii="Times New Roman" w:hAnsi="Times New Roman" w:cs="Times New Roman"/>
          <w:b/>
          <w:sz w:val="24"/>
          <w:szCs w:val="24"/>
        </w:rPr>
        <w:t>Frank Jefkins</w:t>
      </w:r>
      <w:r>
        <w:rPr>
          <w:rFonts w:ascii="Times New Roman" w:hAnsi="Times New Roman" w:cs="Times New Roman"/>
          <w:sz w:val="24"/>
          <w:szCs w:val="24"/>
        </w:rPr>
        <w:t xml:space="preserve"> yang mengemukakan dalam </w:t>
      </w:r>
      <w:proofErr w:type="gramStart"/>
      <w:r>
        <w:rPr>
          <w:rFonts w:ascii="Times New Roman" w:hAnsi="Times New Roman" w:cs="Times New Roman"/>
          <w:sz w:val="24"/>
          <w:szCs w:val="24"/>
        </w:rPr>
        <w:t>bukunya  yang</w:t>
      </w:r>
      <w:proofErr w:type="gramEnd"/>
      <w:r>
        <w:rPr>
          <w:rFonts w:ascii="Times New Roman" w:hAnsi="Times New Roman" w:cs="Times New Roman"/>
          <w:sz w:val="24"/>
          <w:szCs w:val="24"/>
        </w:rPr>
        <w:t xml:space="preserve"> berjudul </w:t>
      </w:r>
      <w:r w:rsidRPr="00FA092F">
        <w:rPr>
          <w:rFonts w:ascii="Times New Roman" w:hAnsi="Times New Roman" w:cs="Times New Roman"/>
          <w:b/>
          <w:i/>
          <w:sz w:val="24"/>
          <w:szCs w:val="24"/>
        </w:rPr>
        <w:t>Public Relations</w:t>
      </w:r>
      <w:r>
        <w:rPr>
          <w:rFonts w:ascii="Times New Roman" w:hAnsi="Times New Roman" w:cs="Times New Roman"/>
          <w:sz w:val="24"/>
          <w:szCs w:val="24"/>
        </w:rPr>
        <w:t xml:space="preserve">, pengertian </w:t>
      </w:r>
      <w:r w:rsidRPr="00FA092F">
        <w:rPr>
          <w:rFonts w:ascii="Times New Roman" w:hAnsi="Times New Roman" w:cs="Times New Roman"/>
          <w:i/>
          <w:sz w:val="24"/>
          <w:szCs w:val="24"/>
        </w:rPr>
        <w:t>Public Relation</w:t>
      </w:r>
      <w:r>
        <w:rPr>
          <w:rFonts w:ascii="Times New Roman" w:hAnsi="Times New Roman" w:cs="Times New Roman"/>
          <w:sz w:val="24"/>
          <w:szCs w:val="24"/>
        </w:rPr>
        <w:t xml:space="preserve"> adalah sebagai berikut:</w:t>
      </w:r>
    </w:p>
    <w:p w:rsidR="00D81163" w:rsidRDefault="007A4CDC" w:rsidP="00325EF3">
      <w:pPr>
        <w:spacing w:line="480" w:lineRule="auto"/>
        <w:ind w:left="1440" w:right="1066"/>
        <w:jc w:val="both"/>
        <w:rPr>
          <w:rFonts w:ascii="Times New Roman" w:hAnsi="Times New Roman" w:cs="Times New Roman"/>
          <w:sz w:val="24"/>
          <w:szCs w:val="24"/>
        </w:rPr>
      </w:pPr>
      <w:r w:rsidRPr="007A4CDC">
        <w:rPr>
          <w:rFonts w:ascii="Times New Roman" w:hAnsi="Times New Roman" w:cs="Times New Roman"/>
          <w:i/>
          <w:sz w:val="24"/>
          <w:szCs w:val="24"/>
        </w:rPr>
        <w:t>Public Relations</w:t>
      </w:r>
      <w:r w:rsidR="00983996">
        <w:rPr>
          <w:rFonts w:ascii="Times New Roman" w:hAnsi="Times New Roman" w:cs="Times New Roman"/>
          <w:sz w:val="24"/>
          <w:szCs w:val="24"/>
        </w:rPr>
        <w:t xml:space="preserve"> adalah s</w:t>
      </w:r>
      <w:r w:rsidR="00FA092F">
        <w:rPr>
          <w:rFonts w:ascii="Times New Roman" w:hAnsi="Times New Roman" w:cs="Times New Roman"/>
          <w:sz w:val="24"/>
          <w:szCs w:val="24"/>
        </w:rPr>
        <w:t>emua bentuk komunikasi yang terencana, baik itu ke dalam maupun ke luar, antara suatu organisasi dengan semua khalayaknya dalam rangka mencapai tujuan-tujuan spesifik yang berlandaskan pada saling pengertian. (Jefkins, 2004:10)</w:t>
      </w:r>
    </w:p>
    <w:p w:rsidR="007A4CDC" w:rsidRDefault="00883277" w:rsidP="00ED3F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definisi</w:t>
      </w:r>
      <w:r w:rsidR="00AD308F">
        <w:rPr>
          <w:rFonts w:ascii="Times New Roman" w:hAnsi="Times New Roman" w:cs="Times New Roman"/>
          <w:sz w:val="24"/>
          <w:szCs w:val="24"/>
        </w:rPr>
        <w:t xml:space="preserve"> diatas maka tujuan utama Public Relations adalah penyelenggaraan komunikasi dua arah secara timbal balik antara suatu organisasi dengan publiknya yang mempengaruhi tujuan organisasi. Tujuan tersebut adalah guna menciptakan saling pengertian dan dukungan agar tercapainya tujuan, kebijakan dan tindakan organisasi.</w:t>
      </w:r>
    </w:p>
    <w:p w:rsidR="00A41455" w:rsidRDefault="00124398" w:rsidP="00ED3F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Definisi</w:t>
      </w:r>
      <w:r w:rsidR="00A41455">
        <w:rPr>
          <w:rFonts w:ascii="Times New Roman" w:hAnsi="Times New Roman" w:cs="Times New Roman"/>
          <w:sz w:val="24"/>
          <w:szCs w:val="24"/>
        </w:rPr>
        <w:t xml:space="preserve"> menurut </w:t>
      </w:r>
      <w:r w:rsidR="00A41455" w:rsidRPr="00CB4D3F">
        <w:rPr>
          <w:rFonts w:ascii="Times New Roman" w:hAnsi="Times New Roman" w:cs="Times New Roman"/>
          <w:b/>
          <w:sz w:val="24"/>
          <w:szCs w:val="24"/>
        </w:rPr>
        <w:t>Cutlip, Center, &amp; Brown</w:t>
      </w:r>
      <w:r w:rsidR="00A41455">
        <w:rPr>
          <w:rFonts w:ascii="Times New Roman" w:hAnsi="Times New Roman" w:cs="Times New Roman"/>
          <w:sz w:val="24"/>
          <w:szCs w:val="24"/>
        </w:rPr>
        <w:t xml:space="preserve"> yang dikutip oleh </w:t>
      </w:r>
      <w:r w:rsidR="00A41455" w:rsidRPr="00CB4D3F">
        <w:rPr>
          <w:rFonts w:ascii="Times New Roman" w:hAnsi="Times New Roman" w:cs="Times New Roman"/>
          <w:b/>
          <w:sz w:val="24"/>
          <w:szCs w:val="24"/>
        </w:rPr>
        <w:t>Soemirat</w:t>
      </w:r>
      <w:r w:rsidR="00A41455">
        <w:rPr>
          <w:rFonts w:ascii="Times New Roman" w:hAnsi="Times New Roman" w:cs="Times New Roman"/>
          <w:sz w:val="24"/>
          <w:szCs w:val="24"/>
        </w:rPr>
        <w:t xml:space="preserve"> dan </w:t>
      </w:r>
      <w:r w:rsidR="00A41455" w:rsidRPr="00CB4D3F">
        <w:rPr>
          <w:rFonts w:ascii="Times New Roman" w:hAnsi="Times New Roman" w:cs="Times New Roman"/>
          <w:b/>
          <w:sz w:val="24"/>
          <w:szCs w:val="24"/>
        </w:rPr>
        <w:t>Ardianto</w:t>
      </w:r>
      <w:r w:rsidR="00A41455">
        <w:rPr>
          <w:rFonts w:ascii="Times New Roman" w:hAnsi="Times New Roman" w:cs="Times New Roman"/>
          <w:sz w:val="24"/>
          <w:szCs w:val="24"/>
        </w:rPr>
        <w:t xml:space="preserve"> dalam buku </w:t>
      </w:r>
      <w:r w:rsidR="00A41455" w:rsidRPr="00CB4D3F">
        <w:rPr>
          <w:rFonts w:ascii="Times New Roman" w:hAnsi="Times New Roman" w:cs="Times New Roman"/>
          <w:b/>
          <w:sz w:val="24"/>
          <w:szCs w:val="24"/>
        </w:rPr>
        <w:t>Dasar-Dasar Public Relations</w:t>
      </w:r>
      <w:r w:rsidR="00A41455">
        <w:rPr>
          <w:rFonts w:ascii="Times New Roman" w:hAnsi="Times New Roman" w:cs="Times New Roman"/>
          <w:sz w:val="24"/>
          <w:szCs w:val="24"/>
        </w:rPr>
        <w:t xml:space="preserve"> </w:t>
      </w:r>
      <w:proofErr w:type="gramStart"/>
      <w:r w:rsidR="00A41455">
        <w:rPr>
          <w:rFonts w:ascii="Times New Roman" w:hAnsi="Times New Roman" w:cs="Times New Roman"/>
          <w:sz w:val="24"/>
          <w:szCs w:val="24"/>
        </w:rPr>
        <w:t>adalah :</w:t>
      </w:r>
      <w:proofErr w:type="gramEnd"/>
    </w:p>
    <w:p w:rsidR="00A41455" w:rsidRDefault="00A41455" w:rsidP="00325EF3">
      <w:pPr>
        <w:spacing w:line="480" w:lineRule="auto"/>
        <w:ind w:left="1440" w:right="1066"/>
        <w:jc w:val="both"/>
        <w:rPr>
          <w:rFonts w:ascii="Times New Roman" w:hAnsi="Times New Roman" w:cs="Times New Roman"/>
          <w:sz w:val="24"/>
          <w:szCs w:val="24"/>
        </w:rPr>
      </w:pPr>
      <w:r w:rsidRPr="007A4CDC">
        <w:rPr>
          <w:rFonts w:ascii="Times New Roman" w:hAnsi="Times New Roman" w:cs="Times New Roman"/>
          <w:i/>
          <w:sz w:val="24"/>
          <w:szCs w:val="24"/>
        </w:rPr>
        <w:t>Public Relations</w:t>
      </w:r>
      <w:r>
        <w:rPr>
          <w:rFonts w:ascii="Times New Roman" w:hAnsi="Times New Roman" w:cs="Times New Roman"/>
          <w:sz w:val="24"/>
          <w:szCs w:val="24"/>
        </w:rPr>
        <w:t xml:space="preserve"> adalah fungsi manajemen secara khusus yang mendukung terbentuknya saling pengertian dalam komunikasi, pemahaman, penerimaan dan kerjasama antara </w:t>
      </w:r>
      <w:r>
        <w:rPr>
          <w:rFonts w:ascii="Times New Roman" w:hAnsi="Times New Roman" w:cs="Times New Roman"/>
          <w:sz w:val="24"/>
          <w:szCs w:val="24"/>
        </w:rPr>
        <w:lastRenderedPageBreak/>
        <w:t>organisasi dengan berbagai publiknya. (Soemirat dan Ardianto, 2002:14)</w:t>
      </w:r>
    </w:p>
    <w:p w:rsidR="007A4CDC" w:rsidRDefault="00146A71" w:rsidP="00ED3F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124398">
        <w:rPr>
          <w:rFonts w:ascii="Times New Roman" w:hAnsi="Times New Roman" w:cs="Times New Roman"/>
          <w:sz w:val="24"/>
          <w:szCs w:val="24"/>
        </w:rPr>
        <w:t>definisi</w:t>
      </w:r>
      <w:r w:rsidR="007A4CDC">
        <w:rPr>
          <w:rFonts w:ascii="Times New Roman" w:hAnsi="Times New Roman" w:cs="Times New Roman"/>
          <w:sz w:val="24"/>
          <w:szCs w:val="24"/>
        </w:rPr>
        <w:t xml:space="preserve"> diatas dapat dilakukan analisis bahwa pada dasarnya </w:t>
      </w:r>
      <w:r w:rsidR="007A4CDC" w:rsidRPr="00CB4D3F">
        <w:rPr>
          <w:rFonts w:ascii="Times New Roman" w:hAnsi="Times New Roman" w:cs="Times New Roman"/>
          <w:i/>
          <w:sz w:val="24"/>
          <w:szCs w:val="24"/>
        </w:rPr>
        <w:t>Public Relations</w:t>
      </w:r>
      <w:r w:rsidR="00BA556F">
        <w:rPr>
          <w:rFonts w:ascii="Times New Roman" w:hAnsi="Times New Roman" w:cs="Times New Roman"/>
          <w:sz w:val="24"/>
          <w:szCs w:val="24"/>
        </w:rPr>
        <w:t xml:space="preserve"> menekankan pada suatu bentuk komunikasi, karena </w:t>
      </w:r>
      <w:r w:rsidR="00BA556F" w:rsidRPr="00CB4D3F">
        <w:rPr>
          <w:rFonts w:ascii="Times New Roman" w:hAnsi="Times New Roman" w:cs="Times New Roman"/>
          <w:i/>
          <w:sz w:val="24"/>
          <w:szCs w:val="24"/>
        </w:rPr>
        <w:t>Public Relations</w:t>
      </w:r>
      <w:r w:rsidR="009664AB">
        <w:rPr>
          <w:rFonts w:ascii="Times New Roman" w:hAnsi="Times New Roman" w:cs="Times New Roman"/>
          <w:sz w:val="24"/>
          <w:szCs w:val="24"/>
        </w:rPr>
        <w:t xml:space="preserve"> merupakan bagian dari komunikasi ini tekanannya pada komunikasi organisasi yang sasaran komunikasinya adalah untuk publik didalam organisasi dan pubik diluar organisasi, yang dimana landasan utama dari komunikasi ini adalah adanya saling pengertian</w:t>
      </w:r>
      <w:r w:rsidR="00AD308F">
        <w:rPr>
          <w:rFonts w:ascii="Times New Roman" w:hAnsi="Times New Roman" w:cs="Times New Roman"/>
          <w:sz w:val="24"/>
          <w:szCs w:val="24"/>
        </w:rPr>
        <w:t xml:space="preserve"> (</w:t>
      </w:r>
      <w:r w:rsidR="00AD308F" w:rsidRPr="00AD308F">
        <w:rPr>
          <w:rFonts w:ascii="Times New Roman" w:hAnsi="Times New Roman" w:cs="Times New Roman"/>
          <w:i/>
          <w:sz w:val="24"/>
          <w:szCs w:val="24"/>
        </w:rPr>
        <w:t>mutual understanding</w:t>
      </w:r>
      <w:r w:rsidR="00AD308F">
        <w:rPr>
          <w:rFonts w:ascii="Times New Roman" w:hAnsi="Times New Roman" w:cs="Times New Roman"/>
          <w:sz w:val="24"/>
          <w:szCs w:val="24"/>
        </w:rPr>
        <w:t>)</w:t>
      </w:r>
      <w:r w:rsidR="009664AB">
        <w:rPr>
          <w:rFonts w:ascii="Times New Roman" w:hAnsi="Times New Roman" w:cs="Times New Roman"/>
          <w:sz w:val="24"/>
          <w:szCs w:val="24"/>
        </w:rPr>
        <w:t xml:space="preserve"> diantara keseluruhan publik yang berkepentingan terhadap organisasi/perusahaan tersebut, tetapi tidak terbatas pada saling pengertian saja melainkan juga berbagai macam tujuan khusus lainnya seperti contoh penanggulangan masalah-masalah komunikasi yang memerlukan perubahan tertentu.</w:t>
      </w:r>
    </w:p>
    <w:p w:rsidR="00146A71" w:rsidRDefault="00146A71" w:rsidP="00ED3FAC">
      <w:pPr>
        <w:spacing w:line="480" w:lineRule="auto"/>
        <w:ind w:firstLine="720"/>
        <w:jc w:val="both"/>
        <w:rPr>
          <w:rFonts w:ascii="Times New Roman" w:hAnsi="Times New Roman" w:cs="Times New Roman"/>
          <w:sz w:val="24"/>
          <w:szCs w:val="24"/>
        </w:rPr>
      </w:pPr>
      <w:r w:rsidRPr="00CB4D3F">
        <w:rPr>
          <w:rFonts w:ascii="Times New Roman" w:hAnsi="Times New Roman" w:cs="Times New Roman"/>
          <w:i/>
          <w:sz w:val="24"/>
          <w:szCs w:val="24"/>
        </w:rPr>
        <w:t>Public Relations</w:t>
      </w:r>
      <w:r w:rsidRPr="00146A71">
        <w:rPr>
          <w:rFonts w:ascii="Times New Roman" w:hAnsi="Times New Roman" w:cs="Times New Roman"/>
          <w:sz w:val="24"/>
          <w:szCs w:val="24"/>
        </w:rPr>
        <w:t xml:space="preserve"> berupaya menjalin hubungan yang harmonis antara badan atau organisasi dengan publik, serta berupaya memberikan kesan yang baik pada masyarakat agar dapat terb</w:t>
      </w:r>
      <w:r>
        <w:rPr>
          <w:rFonts w:ascii="Times New Roman" w:hAnsi="Times New Roman" w:cs="Times New Roman"/>
          <w:sz w:val="24"/>
          <w:szCs w:val="24"/>
        </w:rPr>
        <w:t>entuk opini publik yang menguntungkan</w:t>
      </w:r>
      <w:r w:rsidRPr="00146A71">
        <w:rPr>
          <w:rFonts w:ascii="Times New Roman" w:hAnsi="Times New Roman" w:cs="Times New Roman"/>
          <w:sz w:val="24"/>
          <w:szCs w:val="24"/>
        </w:rPr>
        <w:t xml:space="preserve"> bagi kemajuan perusahaan atau organisasi. Semua pekerjaan yang dapat dilakukan humas dengan menerapkan hal-hal positif tentang perencanaan dan </w:t>
      </w:r>
      <w:proofErr w:type="gramStart"/>
      <w:r w:rsidRPr="00146A71">
        <w:rPr>
          <w:rFonts w:ascii="Times New Roman" w:hAnsi="Times New Roman" w:cs="Times New Roman"/>
          <w:sz w:val="24"/>
          <w:szCs w:val="24"/>
        </w:rPr>
        <w:t>pelaksanaan ..</w:t>
      </w:r>
      <w:proofErr w:type="gramEnd"/>
    </w:p>
    <w:p w:rsidR="00146A71" w:rsidRPr="000D2DB9" w:rsidRDefault="00146A71" w:rsidP="00ED3FAC">
      <w:pPr>
        <w:spacing w:line="480" w:lineRule="auto"/>
        <w:ind w:firstLine="720"/>
        <w:jc w:val="both"/>
        <w:rPr>
          <w:rFonts w:ascii="Times New Roman" w:hAnsi="Times New Roman" w:cs="Times New Roman"/>
          <w:sz w:val="24"/>
          <w:szCs w:val="24"/>
        </w:rPr>
      </w:pPr>
      <w:r w:rsidRPr="00CB4D3F">
        <w:rPr>
          <w:rFonts w:ascii="Times New Roman" w:hAnsi="Times New Roman" w:cs="Times New Roman"/>
          <w:i/>
          <w:sz w:val="24"/>
          <w:szCs w:val="24"/>
        </w:rPr>
        <w:t>Public Relations</w:t>
      </w:r>
      <w:r>
        <w:rPr>
          <w:rFonts w:ascii="Times New Roman" w:hAnsi="Times New Roman" w:cs="Times New Roman"/>
          <w:sz w:val="24"/>
          <w:szCs w:val="24"/>
        </w:rPr>
        <w:t xml:space="preserve"> ini mempunyai prinsip yang erat kaitannya dengan kebenaran, kejujuran, serta etika dan kepercayaan. Dari ketiga hal tersebut harus selalu dipegang teguh oleh para praktisis </w:t>
      </w:r>
      <w:r w:rsidRPr="00CB4D3F">
        <w:rPr>
          <w:rFonts w:ascii="Times New Roman" w:hAnsi="Times New Roman" w:cs="Times New Roman"/>
          <w:i/>
          <w:sz w:val="24"/>
          <w:szCs w:val="24"/>
        </w:rPr>
        <w:t xml:space="preserve">Public Relations </w:t>
      </w:r>
      <w:r>
        <w:rPr>
          <w:rFonts w:ascii="Times New Roman" w:hAnsi="Times New Roman" w:cs="Times New Roman"/>
          <w:sz w:val="24"/>
          <w:szCs w:val="24"/>
        </w:rPr>
        <w:t>dalam melakukan kegiatannya.</w:t>
      </w:r>
    </w:p>
    <w:p w:rsidR="00AD308F" w:rsidRPr="00DA3027" w:rsidRDefault="00AD308F" w:rsidP="00061E3B">
      <w:pPr>
        <w:spacing w:line="480" w:lineRule="auto"/>
        <w:ind w:right="-104" w:firstLine="720"/>
        <w:jc w:val="both"/>
        <w:rPr>
          <w:rFonts w:ascii="Times New Roman" w:hAnsi="Times New Roman" w:cs="Times New Roman"/>
          <w:color w:val="000000" w:themeColor="text1"/>
          <w:sz w:val="24"/>
          <w:szCs w:val="24"/>
        </w:rPr>
      </w:pPr>
      <w:r w:rsidRPr="00CB4D3F">
        <w:rPr>
          <w:rFonts w:ascii="Times New Roman" w:hAnsi="Times New Roman" w:cs="Times New Roman"/>
          <w:i/>
          <w:sz w:val="24"/>
          <w:szCs w:val="24"/>
        </w:rPr>
        <w:lastRenderedPageBreak/>
        <w:t>Public Relations</w:t>
      </w:r>
      <w:r>
        <w:rPr>
          <w:rFonts w:ascii="Times New Roman" w:hAnsi="Times New Roman" w:cs="Times New Roman"/>
          <w:sz w:val="24"/>
          <w:szCs w:val="24"/>
        </w:rPr>
        <w:t xml:space="preserve"> dalam artian ilmu Komunikasi secara </w:t>
      </w:r>
      <w:r w:rsidR="00CB4D3F">
        <w:rPr>
          <w:rFonts w:ascii="Times New Roman" w:hAnsi="Times New Roman" w:cs="Times New Roman"/>
          <w:sz w:val="24"/>
          <w:szCs w:val="24"/>
        </w:rPr>
        <w:t>persuasif yang dilakukan oleh seseorang kepada orang lain secara bertatap muka dalam segala situasi dan dalam bidang kehidupan, sehingga menimbulkan kebahagiaan dan kepuasan hati pada kedua belah pihak. Sedangkan Public Relations dalam arti sempit adalah komunikasi persuasif yang dilakukan oleh seseorang kepada orang lain secara tatap muka dalam situasi kerja (</w:t>
      </w:r>
      <w:r w:rsidR="00CB4D3F" w:rsidRPr="00910E3F">
        <w:rPr>
          <w:rFonts w:ascii="Times New Roman" w:hAnsi="Times New Roman" w:cs="Times New Roman"/>
          <w:i/>
          <w:sz w:val="24"/>
          <w:szCs w:val="24"/>
        </w:rPr>
        <w:t>work situation</w:t>
      </w:r>
      <w:r w:rsidR="00CB4D3F">
        <w:rPr>
          <w:rFonts w:ascii="Times New Roman" w:hAnsi="Times New Roman" w:cs="Times New Roman"/>
          <w:sz w:val="24"/>
          <w:szCs w:val="24"/>
        </w:rPr>
        <w:t>) dan dalam organisasi kekaryaan (</w:t>
      </w:r>
      <w:r w:rsidR="00CB4D3F" w:rsidRPr="00910E3F">
        <w:rPr>
          <w:rFonts w:ascii="Times New Roman" w:hAnsi="Times New Roman" w:cs="Times New Roman"/>
          <w:i/>
          <w:sz w:val="24"/>
          <w:szCs w:val="24"/>
        </w:rPr>
        <w:t>work organization</w:t>
      </w:r>
      <w:r w:rsidR="00CB4D3F">
        <w:rPr>
          <w:rFonts w:ascii="Times New Roman" w:hAnsi="Times New Roman" w:cs="Times New Roman"/>
          <w:sz w:val="24"/>
          <w:szCs w:val="24"/>
        </w:rPr>
        <w:t xml:space="preserve">) dengan tujuan untuk menggugah kegairahan dan kegiatan bekerja dengan semangat yang produktif dengan perasaan bahagia dan puas </w:t>
      </w:r>
      <w:r w:rsidR="00CB4D3F" w:rsidRPr="00DA3027">
        <w:rPr>
          <w:rFonts w:ascii="Times New Roman" w:hAnsi="Times New Roman" w:cs="Times New Roman"/>
          <w:color w:val="000000" w:themeColor="text1"/>
          <w:sz w:val="24"/>
          <w:szCs w:val="24"/>
        </w:rPr>
        <w:t>(Efendy, 2009:20)</w:t>
      </w:r>
    </w:p>
    <w:p w:rsidR="000D2DB9" w:rsidRPr="00DA3027" w:rsidRDefault="008C3877" w:rsidP="00744DFB">
      <w:pPr>
        <w:pStyle w:val="Heading4"/>
        <w:numPr>
          <w:ilvl w:val="3"/>
          <w:numId w:val="25"/>
        </w:numPr>
        <w:spacing w:line="480" w:lineRule="auto"/>
        <w:rPr>
          <w:rFonts w:ascii="Times New Roman" w:hAnsi="Times New Roman" w:cs="Times New Roman"/>
          <w:b/>
          <w:i w:val="0"/>
          <w:color w:val="000000" w:themeColor="text1"/>
          <w:sz w:val="24"/>
        </w:rPr>
      </w:pPr>
      <w:bookmarkStart w:id="14" w:name="_Toc72576949"/>
      <w:r w:rsidRPr="00DA3027">
        <w:rPr>
          <w:rFonts w:ascii="Times New Roman" w:hAnsi="Times New Roman" w:cs="Times New Roman"/>
          <w:b/>
          <w:i w:val="0"/>
          <w:color w:val="000000" w:themeColor="text1"/>
          <w:sz w:val="24"/>
        </w:rPr>
        <w:t>Fungsi Humas</w:t>
      </w:r>
      <w:r w:rsidR="009C5B64" w:rsidRPr="00DA3027">
        <w:rPr>
          <w:rFonts w:ascii="Times New Roman" w:hAnsi="Times New Roman" w:cs="Times New Roman"/>
          <w:b/>
          <w:i w:val="0"/>
          <w:color w:val="000000" w:themeColor="text1"/>
          <w:sz w:val="24"/>
        </w:rPr>
        <w:t>/Public Relations</w:t>
      </w:r>
      <w:bookmarkEnd w:id="14"/>
    </w:p>
    <w:p w:rsidR="008C3877" w:rsidRDefault="008C3877" w:rsidP="00ED3F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dasarnya </w:t>
      </w:r>
      <w:r w:rsidRPr="00910E3F">
        <w:rPr>
          <w:rFonts w:ascii="Times New Roman" w:hAnsi="Times New Roman" w:cs="Times New Roman"/>
          <w:i/>
          <w:sz w:val="24"/>
          <w:szCs w:val="24"/>
        </w:rPr>
        <w:t>Public Relations</w:t>
      </w:r>
      <w:r>
        <w:rPr>
          <w:rFonts w:ascii="Times New Roman" w:hAnsi="Times New Roman" w:cs="Times New Roman"/>
          <w:sz w:val="24"/>
          <w:szCs w:val="24"/>
        </w:rPr>
        <w:t xml:space="preserve"> adalah bidang atau fungsi tertentu yang diperlukan oleh setiap organisasi karena </w:t>
      </w:r>
      <w:r w:rsidRPr="00910E3F">
        <w:rPr>
          <w:rFonts w:ascii="Times New Roman" w:hAnsi="Times New Roman" w:cs="Times New Roman"/>
          <w:i/>
          <w:sz w:val="24"/>
          <w:szCs w:val="24"/>
        </w:rPr>
        <w:t>Public Relations</w:t>
      </w:r>
      <w:r>
        <w:rPr>
          <w:rFonts w:ascii="Times New Roman" w:hAnsi="Times New Roman" w:cs="Times New Roman"/>
          <w:sz w:val="24"/>
          <w:szCs w:val="24"/>
        </w:rPr>
        <w:t xml:space="preserve"> harus dekat dengan public/masyarakat agar bisa selalu memberikan informasi yang benar tentang perusahaan dan sebaliknya. Public relations adalah suatu elemen yang menentukan kelangsungan suatu organisasi secara positif. </w:t>
      </w:r>
      <w:r w:rsidRPr="00910E3F">
        <w:rPr>
          <w:rFonts w:ascii="Times New Roman" w:hAnsi="Times New Roman" w:cs="Times New Roman"/>
          <w:b/>
          <w:sz w:val="24"/>
          <w:szCs w:val="24"/>
        </w:rPr>
        <w:t>Ruslan</w:t>
      </w:r>
      <w:r>
        <w:rPr>
          <w:rFonts w:ascii="Times New Roman" w:hAnsi="Times New Roman" w:cs="Times New Roman"/>
          <w:sz w:val="24"/>
          <w:szCs w:val="24"/>
        </w:rPr>
        <w:t xml:space="preserve"> dalam bukunya </w:t>
      </w:r>
      <w:r w:rsidRPr="00910E3F">
        <w:rPr>
          <w:rFonts w:ascii="Times New Roman" w:hAnsi="Times New Roman" w:cs="Times New Roman"/>
          <w:b/>
          <w:sz w:val="24"/>
          <w:szCs w:val="24"/>
        </w:rPr>
        <w:t xml:space="preserve">Manajemen Public Relations dan Media Komunikasi: Konsepsi dan Aplikasi </w:t>
      </w:r>
      <w:r>
        <w:rPr>
          <w:rFonts w:ascii="Times New Roman" w:hAnsi="Times New Roman" w:cs="Times New Roman"/>
          <w:sz w:val="24"/>
          <w:szCs w:val="24"/>
        </w:rPr>
        <w:t xml:space="preserve">mengemukakan </w:t>
      </w:r>
      <w:proofErr w:type="gramStart"/>
      <w:r>
        <w:rPr>
          <w:rFonts w:ascii="Times New Roman" w:hAnsi="Times New Roman" w:cs="Times New Roman"/>
          <w:sz w:val="24"/>
          <w:szCs w:val="24"/>
        </w:rPr>
        <w:t>bahwa :</w:t>
      </w:r>
      <w:proofErr w:type="gramEnd"/>
    </w:p>
    <w:p w:rsidR="008C3877" w:rsidRDefault="008C3877" w:rsidP="00325EF3">
      <w:pPr>
        <w:spacing w:line="480" w:lineRule="auto"/>
        <w:ind w:left="1440" w:right="1066"/>
        <w:jc w:val="both"/>
        <w:rPr>
          <w:rFonts w:ascii="Times New Roman" w:hAnsi="Times New Roman" w:cs="Times New Roman"/>
          <w:sz w:val="24"/>
          <w:szCs w:val="24"/>
        </w:rPr>
      </w:pPr>
      <w:r>
        <w:rPr>
          <w:rFonts w:ascii="Times New Roman" w:hAnsi="Times New Roman" w:cs="Times New Roman"/>
          <w:sz w:val="24"/>
          <w:szCs w:val="24"/>
        </w:rPr>
        <w:t xml:space="preserve">“Fungsi dan tanggung jawab manajemen </w:t>
      </w:r>
      <w:r w:rsidRPr="00910E3F">
        <w:rPr>
          <w:rFonts w:ascii="Times New Roman" w:hAnsi="Times New Roman" w:cs="Times New Roman"/>
          <w:i/>
          <w:sz w:val="24"/>
          <w:szCs w:val="24"/>
        </w:rPr>
        <w:t>public relati</w:t>
      </w:r>
      <w:r>
        <w:rPr>
          <w:rFonts w:ascii="Times New Roman" w:hAnsi="Times New Roman" w:cs="Times New Roman"/>
          <w:sz w:val="24"/>
          <w:szCs w:val="24"/>
        </w:rPr>
        <w:t xml:space="preserve">ons (PR) untuk membangun suatau yang menguntungkan bagi terciptanya hubungan baik antara organisasi/perusahaan dengan </w:t>
      </w:r>
      <w:r w:rsidR="00910E3F">
        <w:rPr>
          <w:rFonts w:ascii="Times New Roman" w:hAnsi="Times New Roman" w:cs="Times New Roman"/>
          <w:sz w:val="24"/>
          <w:szCs w:val="24"/>
        </w:rPr>
        <w:t>publik</w:t>
      </w:r>
      <w:r>
        <w:rPr>
          <w:rFonts w:ascii="Times New Roman" w:hAnsi="Times New Roman" w:cs="Times New Roman"/>
          <w:sz w:val="24"/>
          <w:szCs w:val="24"/>
        </w:rPr>
        <w:t xml:space="preserve"> sasarannya. Dan melalui tanggung jawan </w:t>
      </w:r>
      <w:r>
        <w:rPr>
          <w:rFonts w:ascii="Times New Roman" w:hAnsi="Times New Roman" w:cs="Times New Roman"/>
          <w:sz w:val="24"/>
          <w:szCs w:val="24"/>
        </w:rPr>
        <w:lastRenderedPageBreak/>
        <w:t xml:space="preserve">tersebut merupakan akuntabilitas bagi fungsi </w:t>
      </w:r>
      <w:r w:rsidRPr="00910E3F">
        <w:rPr>
          <w:rFonts w:ascii="Times New Roman" w:hAnsi="Times New Roman" w:cs="Times New Roman"/>
          <w:i/>
          <w:sz w:val="24"/>
          <w:szCs w:val="24"/>
        </w:rPr>
        <w:t xml:space="preserve">public relations </w:t>
      </w:r>
      <w:r>
        <w:rPr>
          <w:rFonts w:ascii="Times New Roman" w:hAnsi="Times New Roman" w:cs="Times New Roman"/>
          <w:sz w:val="24"/>
          <w:szCs w:val="24"/>
        </w:rPr>
        <w:t>terhadap organisasinya”. (Ruslan, 2014:38)</w:t>
      </w:r>
    </w:p>
    <w:p w:rsidR="008A2D06" w:rsidRDefault="008A2D06" w:rsidP="00ED3FAC">
      <w:pPr>
        <w:spacing w:line="480" w:lineRule="auto"/>
        <w:ind w:firstLine="720"/>
        <w:jc w:val="both"/>
        <w:rPr>
          <w:rFonts w:ascii="Times New Roman" w:hAnsi="Times New Roman" w:cs="Times New Roman"/>
          <w:sz w:val="24"/>
          <w:szCs w:val="24"/>
        </w:rPr>
      </w:pPr>
      <w:r w:rsidRPr="00910E3F">
        <w:rPr>
          <w:rFonts w:ascii="Times New Roman" w:hAnsi="Times New Roman" w:cs="Times New Roman"/>
          <w:i/>
          <w:sz w:val="24"/>
          <w:szCs w:val="24"/>
        </w:rPr>
        <w:t>Public Relations</w:t>
      </w:r>
      <w:r>
        <w:rPr>
          <w:rFonts w:ascii="Times New Roman" w:hAnsi="Times New Roman" w:cs="Times New Roman"/>
          <w:sz w:val="24"/>
          <w:szCs w:val="24"/>
        </w:rPr>
        <w:t xml:space="preserve"> mengemban tanggung jawab untuk memelihara hubungan yang saling menguntungkan antara organisasi dengan publiknya sehingga diharapkan hubungan yang terpelihara dengan baik tersebut dapat mendukung suksesnya tujuan yang dimiliki organisasi tersebut.</w:t>
      </w:r>
    </w:p>
    <w:p w:rsidR="008A2D06" w:rsidRDefault="008A2D06" w:rsidP="00ED3F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itu, </w:t>
      </w:r>
      <w:r w:rsidRPr="00910E3F">
        <w:rPr>
          <w:rFonts w:ascii="Times New Roman" w:hAnsi="Times New Roman" w:cs="Times New Roman"/>
          <w:b/>
          <w:sz w:val="24"/>
          <w:szCs w:val="24"/>
        </w:rPr>
        <w:t>Ruslan</w:t>
      </w:r>
      <w:r w:rsidR="00925EC2">
        <w:rPr>
          <w:rFonts w:ascii="Times New Roman" w:hAnsi="Times New Roman" w:cs="Times New Roman"/>
          <w:b/>
          <w:sz w:val="24"/>
          <w:szCs w:val="24"/>
        </w:rPr>
        <w:t xml:space="preserve"> </w:t>
      </w:r>
      <w:r w:rsidR="00925EC2">
        <w:rPr>
          <w:rFonts w:ascii="Times New Roman" w:hAnsi="Times New Roman" w:cs="Times New Roman"/>
          <w:sz w:val="24"/>
          <w:szCs w:val="24"/>
        </w:rPr>
        <w:t xml:space="preserve">dalam bukunya </w:t>
      </w:r>
      <w:r w:rsidR="00925EC2" w:rsidRPr="00115973">
        <w:rPr>
          <w:rFonts w:ascii="Times New Roman" w:hAnsi="Times New Roman" w:cs="Times New Roman"/>
          <w:b/>
          <w:sz w:val="24"/>
          <w:szCs w:val="24"/>
        </w:rPr>
        <w:t xml:space="preserve">Manajemen </w:t>
      </w:r>
      <w:r w:rsidR="00925EC2" w:rsidRPr="00115973">
        <w:rPr>
          <w:rFonts w:ascii="Times New Roman" w:hAnsi="Times New Roman" w:cs="Times New Roman"/>
          <w:b/>
          <w:i/>
          <w:sz w:val="24"/>
          <w:szCs w:val="24"/>
        </w:rPr>
        <w:t>Public Relations</w:t>
      </w:r>
      <w:r>
        <w:rPr>
          <w:rFonts w:ascii="Times New Roman" w:hAnsi="Times New Roman" w:cs="Times New Roman"/>
          <w:sz w:val="24"/>
          <w:szCs w:val="24"/>
        </w:rPr>
        <w:t xml:space="preserve"> menjelaskan bahwa </w:t>
      </w:r>
      <w:r w:rsidRPr="00910E3F">
        <w:rPr>
          <w:rFonts w:ascii="Times New Roman" w:hAnsi="Times New Roman" w:cs="Times New Roman"/>
          <w:i/>
          <w:sz w:val="24"/>
          <w:szCs w:val="24"/>
        </w:rPr>
        <w:t>Public Relations</w:t>
      </w:r>
      <w:r>
        <w:rPr>
          <w:rFonts w:ascii="Times New Roman" w:hAnsi="Times New Roman" w:cs="Times New Roman"/>
          <w:sz w:val="24"/>
          <w:szCs w:val="24"/>
        </w:rPr>
        <w:t xml:space="preserve"> memiliki fungsi utama sebagai </w:t>
      </w:r>
      <w:proofErr w:type="gramStart"/>
      <w:r>
        <w:rPr>
          <w:rFonts w:ascii="Times New Roman" w:hAnsi="Times New Roman" w:cs="Times New Roman"/>
          <w:sz w:val="24"/>
          <w:szCs w:val="24"/>
        </w:rPr>
        <w:t>berikut :</w:t>
      </w:r>
      <w:proofErr w:type="gramEnd"/>
    </w:p>
    <w:p w:rsidR="008A2D06" w:rsidRDefault="008A2D06" w:rsidP="00115973">
      <w:pPr>
        <w:pStyle w:val="ListParagraph"/>
        <w:numPr>
          <w:ilvl w:val="0"/>
          <w:numId w:val="10"/>
        </w:numPr>
        <w:spacing w:line="480" w:lineRule="auto"/>
        <w:ind w:left="360" w:right="-14"/>
        <w:jc w:val="both"/>
        <w:rPr>
          <w:rFonts w:ascii="Times New Roman" w:hAnsi="Times New Roman" w:cs="Times New Roman"/>
          <w:sz w:val="24"/>
          <w:szCs w:val="24"/>
        </w:rPr>
      </w:pPr>
      <w:r>
        <w:rPr>
          <w:rFonts w:ascii="Times New Roman" w:hAnsi="Times New Roman" w:cs="Times New Roman"/>
          <w:sz w:val="24"/>
          <w:szCs w:val="24"/>
        </w:rPr>
        <w:t>Memberikan penerangan kepada masyarakat</w:t>
      </w:r>
    </w:p>
    <w:p w:rsidR="008A2D06" w:rsidRDefault="008A2D06" w:rsidP="00115973">
      <w:pPr>
        <w:pStyle w:val="ListParagraph"/>
        <w:numPr>
          <w:ilvl w:val="0"/>
          <w:numId w:val="10"/>
        </w:numPr>
        <w:spacing w:line="480" w:lineRule="auto"/>
        <w:ind w:left="360" w:right="76"/>
        <w:jc w:val="both"/>
        <w:rPr>
          <w:rFonts w:ascii="Times New Roman" w:hAnsi="Times New Roman" w:cs="Times New Roman"/>
          <w:sz w:val="24"/>
          <w:szCs w:val="24"/>
        </w:rPr>
      </w:pPr>
      <w:r>
        <w:rPr>
          <w:rFonts w:ascii="Times New Roman" w:hAnsi="Times New Roman" w:cs="Times New Roman"/>
          <w:sz w:val="24"/>
          <w:szCs w:val="24"/>
        </w:rPr>
        <w:t>Melaksanakan persuasi untuk mengubah sikap dan perbuatan masyarakat secara langsung</w:t>
      </w:r>
    </w:p>
    <w:p w:rsidR="00D81163" w:rsidRDefault="008A2D06" w:rsidP="00115973">
      <w:pPr>
        <w:pStyle w:val="ListParagraph"/>
        <w:numPr>
          <w:ilvl w:val="0"/>
          <w:numId w:val="10"/>
        </w:numPr>
        <w:spacing w:line="480" w:lineRule="auto"/>
        <w:ind w:left="360" w:right="-14"/>
        <w:jc w:val="both"/>
        <w:rPr>
          <w:rFonts w:ascii="Times New Roman" w:hAnsi="Times New Roman" w:cs="Times New Roman"/>
          <w:sz w:val="24"/>
          <w:szCs w:val="24"/>
        </w:rPr>
      </w:pPr>
      <w:r>
        <w:rPr>
          <w:rFonts w:ascii="Times New Roman" w:hAnsi="Times New Roman" w:cs="Times New Roman"/>
          <w:sz w:val="24"/>
          <w:szCs w:val="24"/>
        </w:rPr>
        <w:t>Berupaya untuk mengintegrasikan sikap dan perbuatan masyarakat atau sebaliknya. (Ruslan, 2007:19)</w:t>
      </w:r>
    </w:p>
    <w:p w:rsidR="008A2D06" w:rsidRPr="00D81163" w:rsidRDefault="008A2D06" w:rsidP="00ED3FAC">
      <w:pPr>
        <w:spacing w:line="480" w:lineRule="auto"/>
        <w:ind w:firstLine="720"/>
        <w:jc w:val="both"/>
        <w:rPr>
          <w:rFonts w:ascii="Times New Roman" w:hAnsi="Times New Roman" w:cs="Times New Roman"/>
          <w:sz w:val="24"/>
          <w:szCs w:val="24"/>
        </w:rPr>
      </w:pPr>
      <w:r w:rsidRPr="00D81163">
        <w:rPr>
          <w:rFonts w:ascii="Times New Roman" w:hAnsi="Times New Roman" w:cs="Times New Roman"/>
          <w:sz w:val="24"/>
          <w:szCs w:val="24"/>
        </w:rPr>
        <w:t xml:space="preserve">Berdasarkan pemaparan diatas bahwa fungsi </w:t>
      </w:r>
      <w:r w:rsidRPr="00D81163">
        <w:rPr>
          <w:rFonts w:ascii="Times New Roman" w:hAnsi="Times New Roman" w:cs="Times New Roman"/>
          <w:i/>
          <w:sz w:val="24"/>
          <w:szCs w:val="24"/>
        </w:rPr>
        <w:t>Public Relations</w:t>
      </w:r>
      <w:r w:rsidRPr="00D81163">
        <w:rPr>
          <w:rFonts w:ascii="Times New Roman" w:hAnsi="Times New Roman" w:cs="Times New Roman"/>
          <w:sz w:val="24"/>
          <w:szCs w:val="24"/>
        </w:rPr>
        <w:t xml:space="preserve"> adalah memberikan masukan kepada masyarakat, membuat masyarakat berubah sesuai dengan </w:t>
      </w:r>
      <w:proofErr w:type="gramStart"/>
      <w:r w:rsidRPr="00D81163">
        <w:rPr>
          <w:rFonts w:ascii="Times New Roman" w:hAnsi="Times New Roman" w:cs="Times New Roman"/>
          <w:sz w:val="24"/>
          <w:szCs w:val="24"/>
        </w:rPr>
        <w:t>apa</w:t>
      </w:r>
      <w:proofErr w:type="gramEnd"/>
      <w:r w:rsidRPr="00D81163">
        <w:rPr>
          <w:rFonts w:ascii="Times New Roman" w:hAnsi="Times New Roman" w:cs="Times New Roman"/>
          <w:sz w:val="24"/>
          <w:szCs w:val="24"/>
        </w:rPr>
        <w:t xml:space="preserve"> yang diberikan oleh perusahaan agar mampu melakukan yang perusahaan inginkan.</w:t>
      </w:r>
    </w:p>
    <w:p w:rsidR="008A2D06" w:rsidRDefault="004521D0" w:rsidP="00ED3FAC">
      <w:pPr>
        <w:spacing w:line="480" w:lineRule="auto"/>
        <w:ind w:firstLine="720"/>
        <w:jc w:val="both"/>
        <w:rPr>
          <w:rFonts w:ascii="Times New Roman" w:hAnsi="Times New Roman" w:cs="Times New Roman"/>
          <w:sz w:val="24"/>
          <w:szCs w:val="24"/>
        </w:rPr>
      </w:pPr>
      <w:r w:rsidRPr="00910E3F">
        <w:rPr>
          <w:rFonts w:ascii="Times New Roman" w:hAnsi="Times New Roman" w:cs="Times New Roman"/>
          <w:i/>
          <w:sz w:val="24"/>
          <w:szCs w:val="24"/>
        </w:rPr>
        <w:t>Public Relations</w:t>
      </w:r>
      <w:r>
        <w:rPr>
          <w:rFonts w:ascii="Times New Roman" w:hAnsi="Times New Roman" w:cs="Times New Roman"/>
          <w:sz w:val="24"/>
          <w:szCs w:val="24"/>
        </w:rPr>
        <w:t xml:space="preserve"> sebagai komunikator tentunya harus dapat menjalankan fungsinya dengam baik dan juga professional. </w:t>
      </w:r>
      <w:r w:rsidRPr="00910E3F">
        <w:rPr>
          <w:rFonts w:ascii="Times New Roman" w:hAnsi="Times New Roman" w:cs="Times New Roman"/>
          <w:b/>
          <w:sz w:val="24"/>
          <w:szCs w:val="24"/>
        </w:rPr>
        <w:t>Jefkins</w:t>
      </w:r>
      <w:r>
        <w:rPr>
          <w:rFonts w:ascii="Times New Roman" w:hAnsi="Times New Roman" w:cs="Times New Roman"/>
          <w:sz w:val="24"/>
          <w:szCs w:val="24"/>
        </w:rPr>
        <w:t xml:space="preserve"> yang dikutip </w:t>
      </w:r>
      <w:r w:rsidRPr="00910E3F">
        <w:rPr>
          <w:rFonts w:ascii="Times New Roman" w:hAnsi="Times New Roman" w:cs="Times New Roman"/>
          <w:b/>
          <w:sz w:val="24"/>
          <w:szCs w:val="24"/>
        </w:rPr>
        <w:t xml:space="preserve">Soemirat </w:t>
      </w:r>
      <w:r w:rsidRPr="00910E3F">
        <w:rPr>
          <w:rFonts w:ascii="Times New Roman" w:hAnsi="Times New Roman" w:cs="Times New Roman"/>
          <w:sz w:val="24"/>
          <w:szCs w:val="24"/>
        </w:rPr>
        <w:t>dan</w:t>
      </w:r>
      <w:r w:rsidRPr="00910E3F">
        <w:rPr>
          <w:rFonts w:ascii="Times New Roman" w:hAnsi="Times New Roman" w:cs="Times New Roman"/>
          <w:b/>
          <w:sz w:val="24"/>
          <w:szCs w:val="24"/>
        </w:rPr>
        <w:t xml:space="preserve"> </w:t>
      </w:r>
      <w:r w:rsidRPr="00910E3F">
        <w:rPr>
          <w:rFonts w:ascii="Times New Roman" w:hAnsi="Times New Roman" w:cs="Times New Roman"/>
          <w:b/>
          <w:sz w:val="24"/>
          <w:szCs w:val="24"/>
        </w:rPr>
        <w:lastRenderedPageBreak/>
        <w:t>Ardianto</w:t>
      </w:r>
      <w:r>
        <w:rPr>
          <w:rFonts w:ascii="Times New Roman" w:hAnsi="Times New Roman" w:cs="Times New Roman"/>
          <w:sz w:val="24"/>
          <w:szCs w:val="24"/>
        </w:rPr>
        <w:t xml:space="preserve"> dalam buku </w:t>
      </w:r>
      <w:r w:rsidRPr="00910E3F">
        <w:rPr>
          <w:rFonts w:ascii="Times New Roman" w:hAnsi="Times New Roman" w:cs="Times New Roman"/>
          <w:b/>
          <w:sz w:val="24"/>
          <w:szCs w:val="24"/>
        </w:rPr>
        <w:t>Dasar-Dasar Public Relations</w:t>
      </w:r>
      <w:r w:rsidR="0083569F">
        <w:rPr>
          <w:rFonts w:ascii="Times New Roman" w:hAnsi="Times New Roman" w:cs="Times New Roman"/>
          <w:sz w:val="24"/>
          <w:szCs w:val="24"/>
        </w:rPr>
        <w:t xml:space="preserve"> memaparkan ada syarat mendasar bagi seseorang untuk menjalankan profesi Public Relations, yaitu:</w:t>
      </w:r>
    </w:p>
    <w:p w:rsidR="0083569F" w:rsidRDefault="0083569F" w:rsidP="007010A4">
      <w:pPr>
        <w:pStyle w:val="ListParagraph"/>
        <w:numPr>
          <w:ilvl w:val="0"/>
          <w:numId w:val="11"/>
        </w:numPr>
        <w:spacing w:line="480" w:lineRule="auto"/>
        <w:ind w:left="1620" w:right="1066"/>
        <w:jc w:val="both"/>
        <w:rPr>
          <w:rFonts w:ascii="Times New Roman" w:hAnsi="Times New Roman" w:cs="Times New Roman"/>
          <w:sz w:val="24"/>
          <w:szCs w:val="24"/>
        </w:rPr>
      </w:pPr>
      <w:r w:rsidRPr="00910E3F">
        <w:rPr>
          <w:rFonts w:ascii="Times New Roman" w:hAnsi="Times New Roman" w:cs="Times New Roman"/>
          <w:i/>
          <w:sz w:val="24"/>
          <w:szCs w:val="24"/>
        </w:rPr>
        <w:t>Ability to Communicate</w:t>
      </w:r>
      <w:r>
        <w:rPr>
          <w:rFonts w:ascii="Times New Roman" w:hAnsi="Times New Roman" w:cs="Times New Roman"/>
          <w:sz w:val="24"/>
          <w:szCs w:val="24"/>
        </w:rPr>
        <w:t xml:space="preserve"> (kemampuan berkomunikasi)</w:t>
      </w:r>
    </w:p>
    <w:p w:rsidR="0083569F" w:rsidRDefault="0083569F" w:rsidP="007010A4">
      <w:pPr>
        <w:pStyle w:val="ListParagraph"/>
        <w:numPr>
          <w:ilvl w:val="0"/>
          <w:numId w:val="11"/>
        </w:numPr>
        <w:spacing w:line="480" w:lineRule="auto"/>
        <w:ind w:left="1620" w:right="1066"/>
        <w:jc w:val="both"/>
        <w:rPr>
          <w:rFonts w:ascii="Times New Roman" w:hAnsi="Times New Roman" w:cs="Times New Roman"/>
          <w:sz w:val="24"/>
          <w:szCs w:val="24"/>
        </w:rPr>
      </w:pPr>
      <w:r w:rsidRPr="00910E3F">
        <w:rPr>
          <w:rFonts w:ascii="Times New Roman" w:hAnsi="Times New Roman" w:cs="Times New Roman"/>
          <w:i/>
          <w:sz w:val="24"/>
          <w:szCs w:val="24"/>
        </w:rPr>
        <w:t>Ability to Organize</w:t>
      </w:r>
      <w:r>
        <w:rPr>
          <w:rFonts w:ascii="Times New Roman" w:hAnsi="Times New Roman" w:cs="Times New Roman"/>
          <w:sz w:val="24"/>
          <w:szCs w:val="24"/>
        </w:rPr>
        <w:t xml:space="preserve"> (kemampuan mengorganisasikan)</w:t>
      </w:r>
    </w:p>
    <w:p w:rsidR="0083569F" w:rsidRDefault="0083569F" w:rsidP="007010A4">
      <w:pPr>
        <w:pStyle w:val="ListParagraph"/>
        <w:numPr>
          <w:ilvl w:val="0"/>
          <w:numId w:val="11"/>
        </w:numPr>
        <w:spacing w:line="480" w:lineRule="auto"/>
        <w:ind w:left="1620" w:right="1066"/>
        <w:jc w:val="both"/>
        <w:rPr>
          <w:rFonts w:ascii="Times New Roman" w:hAnsi="Times New Roman" w:cs="Times New Roman"/>
          <w:sz w:val="24"/>
          <w:szCs w:val="24"/>
        </w:rPr>
      </w:pPr>
      <w:r w:rsidRPr="00910E3F">
        <w:rPr>
          <w:rFonts w:ascii="Times New Roman" w:hAnsi="Times New Roman" w:cs="Times New Roman"/>
          <w:i/>
          <w:sz w:val="24"/>
          <w:szCs w:val="24"/>
        </w:rPr>
        <w:t>Ability to get on with people</w:t>
      </w:r>
      <w:r>
        <w:rPr>
          <w:rFonts w:ascii="Times New Roman" w:hAnsi="Times New Roman" w:cs="Times New Roman"/>
          <w:sz w:val="24"/>
          <w:szCs w:val="24"/>
        </w:rPr>
        <w:t xml:space="preserve"> (kemampuan bergaul atau membina relasi)</w:t>
      </w:r>
    </w:p>
    <w:p w:rsidR="0083569F" w:rsidRDefault="0083569F" w:rsidP="007010A4">
      <w:pPr>
        <w:pStyle w:val="ListParagraph"/>
        <w:numPr>
          <w:ilvl w:val="0"/>
          <w:numId w:val="11"/>
        </w:numPr>
        <w:spacing w:line="480" w:lineRule="auto"/>
        <w:ind w:left="1620" w:right="1066"/>
        <w:jc w:val="both"/>
        <w:rPr>
          <w:rFonts w:ascii="Times New Roman" w:hAnsi="Times New Roman" w:cs="Times New Roman"/>
          <w:sz w:val="24"/>
          <w:szCs w:val="24"/>
        </w:rPr>
      </w:pPr>
      <w:r w:rsidRPr="00910E3F">
        <w:rPr>
          <w:rFonts w:ascii="Times New Roman" w:hAnsi="Times New Roman" w:cs="Times New Roman"/>
          <w:i/>
          <w:sz w:val="24"/>
          <w:szCs w:val="24"/>
        </w:rPr>
        <w:t>Personal integrity</w:t>
      </w:r>
      <w:r>
        <w:rPr>
          <w:rFonts w:ascii="Times New Roman" w:hAnsi="Times New Roman" w:cs="Times New Roman"/>
          <w:sz w:val="24"/>
          <w:szCs w:val="24"/>
        </w:rPr>
        <w:t xml:space="preserve"> (memiliki kepribadian jujur)</w:t>
      </w:r>
    </w:p>
    <w:p w:rsidR="0083569F" w:rsidRDefault="0083569F" w:rsidP="007010A4">
      <w:pPr>
        <w:pStyle w:val="ListParagraph"/>
        <w:numPr>
          <w:ilvl w:val="0"/>
          <w:numId w:val="11"/>
        </w:numPr>
        <w:spacing w:line="480" w:lineRule="auto"/>
        <w:ind w:left="1620" w:right="1066"/>
        <w:jc w:val="both"/>
        <w:rPr>
          <w:rFonts w:ascii="Times New Roman" w:hAnsi="Times New Roman" w:cs="Times New Roman"/>
          <w:sz w:val="24"/>
          <w:szCs w:val="24"/>
        </w:rPr>
      </w:pPr>
      <w:r w:rsidRPr="00910E3F">
        <w:rPr>
          <w:rFonts w:ascii="Times New Roman" w:hAnsi="Times New Roman" w:cs="Times New Roman"/>
          <w:i/>
          <w:sz w:val="24"/>
          <w:szCs w:val="24"/>
        </w:rPr>
        <w:t xml:space="preserve">Imagination </w:t>
      </w:r>
      <w:r>
        <w:rPr>
          <w:rFonts w:ascii="Times New Roman" w:hAnsi="Times New Roman" w:cs="Times New Roman"/>
          <w:sz w:val="24"/>
          <w:szCs w:val="24"/>
        </w:rPr>
        <w:t>(memiliki imajinasi yang kuat) (Soemirat dan Ardianto, 2017:159)</w:t>
      </w:r>
    </w:p>
    <w:p w:rsidR="0083569F" w:rsidRDefault="0083569F" w:rsidP="00ED3F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Dilihat dari pemaparan diatas </w:t>
      </w:r>
      <w:r w:rsidRPr="00910E3F">
        <w:rPr>
          <w:rFonts w:ascii="Times New Roman" w:hAnsi="Times New Roman" w:cs="Times New Roman"/>
          <w:i/>
          <w:sz w:val="24"/>
          <w:szCs w:val="24"/>
        </w:rPr>
        <w:t>Public Relations</w:t>
      </w:r>
      <w:r>
        <w:rPr>
          <w:rFonts w:ascii="Times New Roman" w:hAnsi="Times New Roman" w:cs="Times New Roman"/>
          <w:sz w:val="24"/>
          <w:szCs w:val="24"/>
        </w:rPr>
        <w:t xml:space="preserve"> harus mempunyai kemampuan berkomunikasi yang baik, kemampuan berorganisasi, membina relasi, memiliki attitude yang baik dan kreatif agar dapat membangun citra yang baik bagi publiknya.</w:t>
      </w:r>
      <w:r w:rsidRPr="0083569F">
        <w:rPr>
          <w:rFonts w:ascii="Times New Roman" w:hAnsi="Times New Roman" w:cs="Times New Roman"/>
          <w:sz w:val="24"/>
          <w:szCs w:val="24"/>
        </w:rPr>
        <w:t xml:space="preserve"> </w:t>
      </w:r>
    </w:p>
    <w:p w:rsidR="0083569F" w:rsidRDefault="0083569F" w:rsidP="00ED3F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fungsi </w:t>
      </w:r>
      <w:r w:rsidRPr="00910E3F">
        <w:rPr>
          <w:rFonts w:ascii="Times New Roman" w:hAnsi="Times New Roman" w:cs="Times New Roman"/>
          <w:i/>
          <w:sz w:val="24"/>
          <w:szCs w:val="24"/>
        </w:rPr>
        <w:t>Public Relations</w:t>
      </w:r>
      <w:r>
        <w:rPr>
          <w:rFonts w:ascii="Times New Roman" w:hAnsi="Times New Roman" w:cs="Times New Roman"/>
          <w:sz w:val="24"/>
          <w:szCs w:val="24"/>
        </w:rPr>
        <w:t xml:space="preserve"> secara umum menurut </w:t>
      </w:r>
      <w:r w:rsidRPr="00115973">
        <w:rPr>
          <w:rFonts w:ascii="Times New Roman" w:hAnsi="Times New Roman" w:cs="Times New Roman"/>
          <w:sz w:val="24"/>
          <w:szCs w:val="24"/>
        </w:rPr>
        <w:t>Cutlip, Center dan Broom</w:t>
      </w:r>
      <w:r>
        <w:rPr>
          <w:rFonts w:ascii="Times New Roman" w:hAnsi="Times New Roman" w:cs="Times New Roman"/>
          <w:sz w:val="24"/>
          <w:szCs w:val="24"/>
        </w:rPr>
        <w:t>, antara lain:</w:t>
      </w:r>
    </w:p>
    <w:p w:rsidR="0083569F" w:rsidRDefault="0083569F" w:rsidP="00115973">
      <w:pPr>
        <w:pStyle w:val="ListParagraph"/>
        <w:numPr>
          <w:ilvl w:val="0"/>
          <w:numId w:val="12"/>
        </w:numPr>
        <w:spacing w:line="480" w:lineRule="auto"/>
        <w:ind w:left="360" w:right="-14"/>
        <w:jc w:val="both"/>
        <w:rPr>
          <w:rFonts w:ascii="Times New Roman" w:hAnsi="Times New Roman" w:cs="Times New Roman"/>
          <w:sz w:val="24"/>
          <w:szCs w:val="24"/>
        </w:rPr>
      </w:pPr>
      <w:r>
        <w:rPr>
          <w:rFonts w:ascii="Times New Roman" w:hAnsi="Times New Roman" w:cs="Times New Roman"/>
          <w:sz w:val="24"/>
          <w:szCs w:val="24"/>
        </w:rPr>
        <w:t>Memelihara arus komunikasi yang menciptakan pengertian</w:t>
      </w:r>
    </w:p>
    <w:p w:rsidR="0083569F" w:rsidRDefault="0083569F" w:rsidP="00115973">
      <w:pPr>
        <w:pStyle w:val="ListParagraph"/>
        <w:numPr>
          <w:ilvl w:val="0"/>
          <w:numId w:val="12"/>
        </w:numPr>
        <w:spacing w:line="480" w:lineRule="auto"/>
        <w:ind w:left="360" w:right="-14"/>
        <w:jc w:val="both"/>
        <w:rPr>
          <w:rFonts w:ascii="Times New Roman" w:hAnsi="Times New Roman" w:cs="Times New Roman"/>
          <w:sz w:val="24"/>
          <w:szCs w:val="24"/>
        </w:rPr>
      </w:pPr>
      <w:r>
        <w:rPr>
          <w:rFonts w:ascii="Times New Roman" w:hAnsi="Times New Roman" w:cs="Times New Roman"/>
          <w:sz w:val="24"/>
          <w:szCs w:val="24"/>
        </w:rPr>
        <w:t>Penerimaan dan kerjasama antara organisasi dengan publiknya</w:t>
      </w:r>
    </w:p>
    <w:p w:rsidR="0083569F" w:rsidRDefault="0083569F" w:rsidP="00115973">
      <w:pPr>
        <w:pStyle w:val="ListParagraph"/>
        <w:numPr>
          <w:ilvl w:val="0"/>
          <w:numId w:val="12"/>
        </w:numPr>
        <w:spacing w:line="480" w:lineRule="auto"/>
        <w:ind w:left="360" w:right="-14"/>
        <w:jc w:val="both"/>
        <w:rPr>
          <w:rFonts w:ascii="Times New Roman" w:hAnsi="Times New Roman" w:cs="Times New Roman"/>
          <w:sz w:val="24"/>
          <w:szCs w:val="24"/>
        </w:rPr>
      </w:pPr>
      <w:r>
        <w:rPr>
          <w:rFonts w:ascii="Times New Roman" w:hAnsi="Times New Roman" w:cs="Times New Roman"/>
          <w:sz w:val="24"/>
          <w:szCs w:val="24"/>
        </w:rPr>
        <w:t>Melibatkan diri dalam manajemen untuk memecahkan atau mengatasi masalah</w:t>
      </w:r>
    </w:p>
    <w:p w:rsidR="0083569F" w:rsidRDefault="0083569F" w:rsidP="00115973">
      <w:pPr>
        <w:pStyle w:val="ListParagraph"/>
        <w:numPr>
          <w:ilvl w:val="0"/>
          <w:numId w:val="12"/>
        </w:numPr>
        <w:spacing w:line="480" w:lineRule="auto"/>
        <w:ind w:left="360" w:right="-14"/>
        <w:jc w:val="both"/>
        <w:rPr>
          <w:rFonts w:ascii="Times New Roman" w:hAnsi="Times New Roman" w:cs="Times New Roman"/>
          <w:sz w:val="24"/>
          <w:szCs w:val="24"/>
        </w:rPr>
      </w:pPr>
      <w:r>
        <w:rPr>
          <w:rFonts w:ascii="Times New Roman" w:hAnsi="Times New Roman" w:cs="Times New Roman"/>
          <w:sz w:val="24"/>
          <w:szCs w:val="24"/>
        </w:rPr>
        <w:t>Membantu manajemen untuk menginformasikan dan merespon terhadap opini public</w:t>
      </w:r>
    </w:p>
    <w:p w:rsidR="0083569F" w:rsidRDefault="0083569F" w:rsidP="00115973">
      <w:pPr>
        <w:pStyle w:val="ListParagraph"/>
        <w:numPr>
          <w:ilvl w:val="0"/>
          <w:numId w:val="12"/>
        </w:numPr>
        <w:spacing w:line="480" w:lineRule="auto"/>
        <w:ind w:left="360" w:right="-14"/>
        <w:jc w:val="both"/>
        <w:rPr>
          <w:rFonts w:ascii="Times New Roman" w:hAnsi="Times New Roman" w:cs="Times New Roman"/>
          <w:sz w:val="24"/>
          <w:szCs w:val="24"/>
        </w:rPr>
      </w:pPr>
      <w:r>
        <w:rPr>
          <w:rFonts w:ascii="Times New Roman" w:hAnsi="Times New Roman" w:cs="Times New Roman"/>
          <w:sz w:val="24"/>
          <w:szCs w:val="24"/>
        </w:rPr>
        <w:lastRenderedPageBreak/>
        <w:t>Membatasi dan menegaskan akan tanggung jawab manajemen untuk melayani public yang berkepentingan</w:t>
      </w:r>
    </w:p>
    <w:p w:rsidR="0083569F" w:rsidRDefault="0083569F" w:rsidP="00115973">
      <w:pPr>
        <w:pStyle w:val="ListParagraph"/>
        <w:numPr>
          <w:ilvl w:val="0"/>
          <w:numId w:val="12"/>
        </w:numPr>
        <w:spacing w:line="480" w:lineRule="auto"/>
        <w:ind w:left="360" w:right="-14"/>
        <w:jc w:val="both"/>
        <w:rPr>
          <w:rFonts w:ascii="Times New Roman" w:hAnsi="Times New Roman" w:cs="Times New Roman"/>
          <w:sz w:val="24"/>
          <w:szCs w:val="24"/>
        </w:rPr>
      </w:pPr>
      <w:r>
        <w:rPr>
          <w:rFonts w:ascii="Times New Roman" w:hAnsi="Times New Roman" w:cs="Times New Roman"/>
          <w:sz w:val="24"/>
          <w:szCs w:val="24"/>
        </w:rPr>
        <w:t>Membantu manajemen membuat suatu kebijakan untuk suatu perubahan yang bermanfaat (Cutlip, Center dan Broom, 2003:4)</w:t>
      </w:r>
    </w:p>
    <w:p w:rsidR="0083569F" w:rsidRDefault="00910E3F" w:rsidP="00ED3F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Pemaparan diatas menjelaskan bahwa </w:t>
      </w:r>
      <w:r w:rsidRPr="00910E3F">
        <w:rPr>
          <w:rFonts w:ascii="Times New Roman" w:hAnsi="Times New Roman" w:cs="Times New Roman"/>
          <w:i/>
          <w:sz w:val="24"/>
          <w:szCs w:val="24"/>
        </w:rPr>
        <w:t>Public Relations</w:t>
      </w:r>
      <w:r>
        <w:rPr>
          <w:rFonts w:ascii="Times New Roman" w:hAnsi="Times New Roman" w:cs="Times New Roman"/>
          <w:sz w:val="24"/>
          <w:szCs w:val="24"/>
        </w:rPr>
        <w:t xml:space="preserve"> itu tidak hanya menjembatani antara organisasi kepada publiknya tetapi juga harus mampu melibatlan diri dalam manajemen untuk mengatasi masalah, menginformasikan dan merespon opini publik untuk melayani publik yang berkepentingan.</w:t>
      </w:r>
    </w:p>
    <w:p w:rsidR="009C5B64" w:rsidRPr="00DA3027" w:rsidRDefault="009C5B64" w:rsidP="00744DFB">
      <w:pPr>
        <w:pStyle w:val="Heading4"/>
        <w:numPr>
          <w:ilvl w:val="3"/>
          <w:numId w:val="25"/>
        </w:numPr>
        <w:spacing w:line="480" w:lineRule="auto"/>
        <w:rPr>
          <w:rFonts w:ascii="Times New Roman" w:hAnsi="Times New Roman" w:cs="Times New Roman"/>
          <w:b/>
          <w:i w:val="0"/>
          <w:color w:val="000000" w:themeColor="text1"/>
          <w:sz w:val="24"/>
          <w:szCs w:val="24"/>
        </w:rPr>
      </w:pPr>
      <w:bookmarkStart w:id="15" w:name="_Toc72576950"/>
      <w:r w:rsidRPr="00DA3027">
        <w:rPr>
          <w:rFonts w:ascii="Times New Roman" w:hAnsi="Times New Roman" w:cs="Times New Roman"/>
          <w:b/>
          <w:i w:val="0"/>
          <w:color w:val="000000" w:themeColor="text1"/>
          <w:sz w:val="24"/>
          <w:szCs w:val="24"/>
        </w:rPr>
        <w:t>Tujuan Humas/Public Relations</w:t>
      </w:r>
      <w:bookmarkEnd w:id="15"/>
    </w:p>
    <w:p w:rsidR="009C5B64" w:rsidRDefault="00A42A8F" w:rsidP="00ED3FAC">
      <w:pPr>
        <w:spacing w:line="480" w:lineRule="auto"/>
        <w:ind w:firstLine="720"/>
        <w:jc w:val="both"/>
        <w:rPr>
          <w:rFonts w:ascii="Times New Roman" w:hAnsi="Times New Roman" w:cs="Times New Roman"/>
          <w:sz w:val="24"/>
          <w:szCs w:val="24"/>
        </w:rPr>
      </w:pPr>
      <w:r w:rsidRPr="00FE64D3">
        <w:rPr>
          <w:rFonts w:ascii="Times New Roman" w:hAnsi="Times New Roman" w:cs="Times New Roman"/>
          <w:i/>
          <w:sz w:val="24"/>
          <w:szCs w:val="24"/>
        </w:rPr>
        <w:t>Public relations</w:t>
      </w:r>
      <w:r w:rsidR="000D55FF">
        <w:rPr>
          <w:rFonts w:ascii="Times New Roman" w:hAnsi="Times New Roman" w:cs="Times New Roman"/>
          <w:sz w:val="24"/>
          <w:szCs w:val="24"/>
        </w:rPr>
        <w:t xml:space="preserve"> atau Humas dibentuk di dalam sebuah instansi atau perusahaan untuk menunjang manajemen yang berupaya untuk mencapai tujuan instansi atau perusahaan tersebut.</w:t>
      </w:r>
      <w:r w:rsidR="00697D4E">
        <w:rPr>
          <w:rFonts w:ascii="Times New Roman" w:hAnsi="Times New Roman" w:cs="Times New Roman"/>
          <w:sz w:val="24"/>
          <w:szCs w:val="24"/>
        </w:rPr>
        <w:t xml:space="preserve"> </w:t>
      </w:r>
      <w:r w:rsidR="000D55FF">
        <w:rPr>
          <w:rFonts w:ascii="Times New Roman" w:hAnsi="Times New Roman" w:cs="Times New Roman"/>
          <w:sz w:val="24"/>
          <w:szCs w:val="24"/>
        </w:rPr>
        <w:t xml:space="preserve">Menurut </w:t>
      </w:r>
      <w:r w:rsidR="000D55FF" w:rsidRPr="000D55FF">
        <w:rPr>
          <w:rFonts w:ascii="Times New Roman" w:hAnsi="Times New Roman" w:cs="Times New Roman"/>
          <w:b/>
          <w:sz w:val="24"/>
          <w:szCs w:val="24"/>
        </w:rPr>
        <w:t>Soemirat</w:t>
      </w:r>
      <w:r w:rsidR="000D55FF">
        <w:rPr>
          <w:rFonts w:ascii="Times New Roman" w:hAnsi="Times New Roman" w:cs="Times New Roman"/>
          <w:sz w:val="24"/>
          <w:szCs w:val="24"/>
        </w:rPr>
        <w:t xml:space="preserve"> dan </w:t>
      </w:r>
      <w:r w:rsidR="000D55FF" w:rsidRPr="000D55FF">
        <w:rPr>
          <w:rFonts w:ascii="Times New Roman" w:hAnsi="Times New Roman" w:cs="Times New Roman"/>
          <w:b/>
          <w:sz w:val="24"/>
          <w:szCs w:val="24"/>
        </w:rPr>
        <w:t>Ardianto</w:t>
      </w:r>
      <w:r w:rsidR="000D55FF">
        <w:rPr>
          <w:rFonts w:ascii="Times New Roman" w:hAnsi="Times New Roman" w:cs="Times New Roman"/>
          <w:sz w:val="24"/>
          <w:szCs w:val="24"/>
        </w:rPr>
        <w:t xml:space="preserve"> dalam bukunya </w:t>
      </w:r>
      <w:r w:rsidR="000D55FF" w:rsidRPr="000D55FF">
        <w:rPr>
          <w:rFonts w:ascii="Times New Roman" w:hAnsi="Times New Roman" w:cs="Times New Roman"/>
          <w:b/>
          <w:sz w:val="24"/>
          <w:szCs w:val="24"/>
        </w:rPr>
        <w:t>Dasar-Dasar Public Relations</w:t>
      </w:r>
      <w:r w:rsidR="000D55FF">
        <w:rPr>
          <w:rFonts w:ascii="Times New Roman" w:hAnsi="Times New Roman" w:cs="Times New Roman"/>
          <w:sz w:val="24"/>
          <w:szCs w:val="24"/>
        </w:rPr>
        <w:t xml:space="preserve"> mengumukakan </w:t>
      </w:r>
      <w:proofErr w:type="gramStart"/>
      <w:r w:rsidR="000D55FF">
        <w:rPr>
          <w:rFonts w:ascii="Times New Roman" w:hAnsi="Times New Roman" w:cs="Times New Roman"/>
          <w:sz w:val="24"/>
          <w:szCs w:val="24"/>
        </w:rPr>
        <w:t>bahwa :</w:t>
      </w:r>
      <w:proofErr w:type="gramEnd"/>
    </w:p>
    <w:p w:rsidR="000D55FF" w:rsidRDefault="000D55FF" w:rsidP="00925EC2">
      <w:pPr>
        <w:spacing w:line="480" w:lineRule="auto"/>
        <w:ind w:left="1440" w:right="1066"/>
        <w:jc w:val="both"/>
        <w:rPr>
          <w:rFonts w:ascii="Times New Roman" w:hAnsi="Times New Roman" w:cs="Times New Roman"/>
          <w:sz w:val="24"/>
          <w:szCs w:val="24"/>
        </w:rPr>
      </w:pPr>
      <w:r>
        <w:rPr>
          <w:rFonts w:ascii="Times New Roman" w:hAnsi="Times New Roman" w:cs="Times New Roman"/>
          <w:sz w:val="24"/>
          <w:szCs w:val="24"/>
        </w:rPr>
        <w:t xml:space="preserve">Hasil yang ingin dicapai dalam kegiatan Public Relations pada intinya adalah </w:t>
      </w:r>
      <w:r w:rsidRPr="000D55FF">
        <w:rPr>
          <w:rFonts w:ascii="Times New Roman" w:hAnsi="Times New Roman" w:cs="Times New Roman"/>
          <w:i/>
          <w:sz w:val="24"/>
          <w:szCs w:val="24"/>
        </w:rPr>
        <w:t>good image</w:t>
      </w:r>
      <w:r>
        <w:rPr>
          <w:rFonts w:ascii="Times New Roman" w:hAnsi="Times New Roman" w:cs="Times New Roman"/>
          <w:sz w:val="24"/>
          <w:szCs w:val="24"/>
        </w:rPr>
        <w:t xml:space="preserve"> (citra baik), </w:t>
      </w:r>
      <w:r w:rsidRPr="000D55FF">
        <w:rPr>
          <w:rFonts w:ascii="Times New Roman" w:hAnsi="Times New Roman" w:cs="Times New Roman"/>
          <w:i/>
          <w:sz w:val="24"/>
          <w:szCs w:val="24"/>
        </w:rPr>
        <w:t>goodwill</w:t>
      </w:r>
      <w:r>
        <w:rPr>
          <w:rFonts w:ascii="Times New Roman" w:hAnsi="Times New Roman" w:cs="Times New Roman"/>
          <w:sz w:val="24"/>
          <w:szCs w:val="24"/>
        </w:rPr>
        <w:t xml:space="preserve"> (itikad baik), </w:t>
      </w:r>
      <w:r w:rsidRPr="000D55FF">
        <w:rPr>
          <w:rFonts w:ascii="Times New Roman" w:hAnsi="Times New Roman" w:cs="Times New Roman"/>
          <w:i/>
          <w:sz w:val="24"/>
          <w:szCs w:val="24"/>
        </w:rPr>
        <w:t>mutual understanding</w:t>
      </w:r>
      <w:r>
        <w:rPr>
          <w:rFonts w:ascii="Times New Roman" w:hAnsi="Times New Roman" w:cs="Times New Roman"/>
          <w:sz w:val="24"/>
          <w:szCs w:val="24"/>
        </w:rPr>
        <w:t xml:space="preserve"> (saling pengertian), </w:t>
      </w:r>
      <w:r w:rsidRPr="000D55FF">
        <w:rPr>
          <w:rFonts w:ascii="Times New Roman" w:hAnsi="Times New Roman" w:cs="Times New Roman"/>
          <w:i/>
          <w:sz w:val="24"/>
          <w:szCs w:val="24"/>
        </w:rPr>
        <w:t>mutual confidence</w:t>
      </w:r>
      <w:r>
        <w:rPr>
          <w:rFonts w:ascii="Times New Roman" w:hAnsi="Times New Roman" w:cs="Times New Roman"/>
          <w:sz w:val="24"/>
          <w:szCs w:val="24"/>
        </w:rPr>
        <w:t xml:space="preserve"> (saling mempercayai), </w:t>
      </w:r>
      <w:r w:rsidRPr="000D55FF">
        <w:rPr>
          <w:rFonts w:ascii="Times New Roman" w:hAnsi="Times New Roman" w:cs="Times New Roman"/>
          <w:i/>
          <w:sz w:val="24"/>
          <w:szCs w:val="24"/>
        </w:rPr>
        <w:t>mutual appreciation</w:t>
      </w:r>
      <w:r>
        <w:rPr>
          <w:rFonts w:ascii="Times New Roman" w:hAnsi="Times New Roman" w:cs="Times New Roman"/>
          <w:sz w:val="24"/>
          <w:szCs w:val="24"/>
        </w:rPr>
        <w:t xml:space="preserve"> (saling menghargai) </w:t>
      </w:r>
      <w:r w:rsidRPr="000D55FF">
        <w:rPr>
          <w:rFonts w:ascii="Times New Roman" w:hAnsi="Times New Roman" w:cs="Times New Roman"/>
          <w:i/>
          <w:sz w:val="24"/>
          <w:szCs w:val="24"/>
        </w:rPr>
        <w:t>dan tolerance</w:t>
      </w:r>
      <w:r>
        <w:rPr>
          <w:rFonts w:ascii="Times New Roman" w:hAnsi="Times New Roman" w:cs="Times New Roman"/>
          <w:sz w:val="24"/>
          <w:szCs w:val="24"/>
        </w:rPr>
        <w:t xml:space="preserve"> (toleransi). (Soemirat dan Ardianto, 2017:14)</w:t>
      </w:r>
    </w:p>
    <w:p w:rsidR="002F127E" w:rsidRDefault="002F127E" w:rsidP="00ED3F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pemaparan diatas dapat disimpulkan bahwa tujuan dari kegiatan </w:t>
      </w:r>
      <w:r w:rsidRPr="00980E44">
        <w:rPr>
          <w:rFonts w:ascii="Times New Roman" w:hAnsi="Times New Roman" w:cs="Times New Roman"/>
          <w:i/>
          <w:sz w:val="24"/>
          <w:szCs w:val="24"/>
        </w:rPr>
        <w:t xml:space="preserve">Public Relations </w:t>
      </w:r>
      <w:r>
        <w:rPr>
          <w:rFonts w:ascii="Times New Roman" w:hAnsi="Times New Roman" w:cs="Times New Roman"/>
          <w:sz w:val="24"/>
          <w:szCs w:val="24"/>
        </w:rPr>
        <w:t>adalah untuk membangun citra positif dengan itikad yang baik, menciptakan saling pengertian antara organisasi dengan publiknya, saling mempercayai, menghargai dan bertoleransi.</w:t>
      </w:r>
    </w:p>
    <w:p w:rsidR="002F127E" w:rsidRDefault="002F127E" w:rsidP="00F7715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w:t>
      </w:r>
      <w:r w:rsidRPr="00980E44">
        <w:rPr>
          <w:rFonts w:ascii="Times New Roman" w:hAnsi="Times New Roman" w:cs="Times New Roman"/>
          <w:b/>
          <w:sz w:val="24"/>
          <w:szCs w:val="24"/>
        </w:rPr>
        <w:t>Yulianita</w:t>
      </w:r>
      <w:r>
        <w:rPr>
          <w:rFonts w:ascii="Times New Roman" w:hAnsi="Times New Roman" w:cs="Times New Roman"/>
          <w:sz w:val="24"/>
          <w:szCs w:val="24"/>
        </w:rPr>
        <w:t xml:space="preserve"> mengemukakan dalam bukunya </w:t>
      </w:r>
      <w:r w:rsidRPr="00980E44">
        <w:rPr>
          <w:rFonts w:ascii="Times New Roman" w:hAnsi="Times New Roman" w:cs="Times New Roman"/>
          <w:b/>
          <w:sz w:val="24"/>
          <w:szCs w:val="24"/>
        </w:rPr>
        <w:t>Dasar-Dasar Public Relations</w:t>
      </w:r>
      <w:r>
        <w:rPr>
          <w:rFonts w:ascii="Times New Roman" w:hAnsi="Times New Roman" w:cs="Times New Roman"/>
          <w:sz w:val="24"/>
          <w:szCs w:val="24"/>
        </w:rPr>
        <w:t xml:space="preserve"> bahwa ada empat hal yang m</w:t>
      </w:r>
      <w:r w:rsidR="00D94F7C">
        <w:rPr>
          <w:rFonts w:ascii="Times New Roman" w:hAnsi="Times New Roman" w:cs="Times New Roman"/>
          <w:sz w:val="24"/>
          <w:szCs w:val="24"/>
        </w:rPr>
        <w:t xml:space="preserve">enjadi prinsip dari tujuan </w:t>
      </w:r>
      <w:r w:rsidR="00D94F7C" w:rsidRPr="00980E44">
        <w:rPr>
          <w:rFonts w:ascii="Times New Roman" w:hAnsi="Times New Roman" w:cs="Times New Roman"/>
          <w:i/>
          <w:sz w:val="24"/>
          <w:szCs w:val="24"/>
        </w:rPr>
        <w:t>Public Relations</w:t>
      </w:r>
      <w:r w:rsidR="00F7715C">
        <w:rPr>
          <w:rFonts w:ascii="Times New Roman" w:hAnsi="Times New Roman" w:cs="Times New Roman"/>
          <w:sz w:val="24"/>
          <w:szCs w:val="24"/>
        </w:rPr>
        <w:t xml:space="preserve"> yakni  “</w:t>
      </w:r>
      <w:r>
        <w:rPr>
          <w:rFonts w:ascii="Times New Roman" w:hAnsi="Times New Roman" w:cs="Times New Roman"/>
          <w:sz w:val="24"/>
          <w:szCs w:val="24"/>
        </w:rPr>
        <w:t>1) Menciptakan citra yang baik; 2) memelihara citra yang baik; 3) Meningkatkan citra yang baik; 4) Memperbaiki citra jika citra organisasi menurun/rusak</w:t>
      </w:r>
      <w:r w:rsidR="00F7715C">
        <w:rPr>
          <w:rFonts w:ascii="Times New Roman" w:hAnsi="Times New Roman" w:cs="Times New Roman"/>
          <w:sz w:val="24"/>
          <w:szCs w:val="24"/>
        </w:rPr>
        <w:t>”</w:t>
      </w:r>
      <w:r>
        <w:rPr>
          <w:rFonts w:ascii="Times New Roman" w:hAnsi="Times New Roman" w:cs="Times New Roman"/>
          <w:sz w:val="24"/>
          <w:szCs w:val="24"/>
        </w:rPr>
        <w:t xml:space="preserve"> (Yulianita,1999:43)</w:t>
      </w:r>
    </w:p>
    <w:p w:rsidR="002F127E" w:rsidRDefault="002F127E" w:rsidP="00ED3F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pemaparan</w:t>
      </w:r>
      <w:r w:rsidR="00D94F7C">
        <w:rPr>
          <w:rFonts w:ascii="Times New Roman" w:hAnsi="Times New Roman" w:cs="Times New Roman"/>
          <w:sz w:val="24"/>
          <w:szCs w:val="24"/>
        </w:rPr>
        <w:t xml:space="preserve"> Yulianita mengenai tujuan </w:t>
      </w:r>
      <w:r w:rsidR="00D94F7C" w:rsidRPr="00980E44">
        <w:rPr>
          <w:rFonts w:ascii="Times New Roman" w:hAnsi="Times New Roman" w:cs="Times New Roman"/>
          <w:i/>
          <w:sz w:val="24"/>
          <w:szCs w:val="24"/>
        </w:rPr>
        <w:t>Public Relations</w:t>
      </w:r>
      <w:r>
        <w:rPr>
          <w:rFonts w:ascii="Times New Roman" w:hAnsi="Times New Roman" w:cs="Times New Roman"/>
          <w:sz w:val="24"/>
          <w:szCs w:val="24"/>
        </w:rPr>
        <w:t xml:space="preserve"> diatas dapat dapat dipahami ba</w:t>
      </w:r>
      <w:r w:rsidR="00D94F7C">
        <w:rPr>
          <w:rFonts w:ascii="Times New Roman" w:hAnsi="Times New Roman" w:cs="Times New Roman"/>
          <w:sz w:val="24"/>
          <w:szCs w:val="24"/>
        </w:rPr>
        <w:t>hwa pada prinsipnya tujuan humas menekankan pada pembentukan</w:t>
      </w:r>
      <w:r>
        <w:rPr>
          <w:rFonts w:ascii="Times New Roman" w:hAnsi="Times New Roman" w:cs="Times New Roman"/>
          <w:sz w:val="24"/>
          <w:szCs w:val="24"/>
        </w:rPr>
        <w:t xml:space="preserve"> citra/</w:t>
      </w:r>
      <w:r w:rsidRPr="00980E44">
        <w:rPr>
          <w:rFonts w:ascii="Times New Roman" w:hAnsi="Times New Roman" w:cs="Times New Roman"/>
          <w:i/>
          <w:sz w:val="24"/>
          <w:szCs w:val="24"/>
        </w:rPr>
        <w:t>image</w:t>
      </w:r>
      <w:r>
        <w:rPr>
          <w:rFonts w:ascii="Times New Roman" w:hAnsi="Times New Roman" w:cs="Times New Roman"/>
          <w:sz w:val="24"/>
          <w:szCs w:val="24"/>
        </w:rPr>
        <w:t xml:space="preserve"> perusahaan yang baik. Citra merupakan</w:t>
      </w:r>
      <w:r w:rsidR="00D94F7C">
        <w:rPr>
          <w:rFonts w:ascii="Times New Roman" w:hAnsi="Times New Roman" w:cs="Times New Roman"/>
          <w:sz w:val="24"/>
          <w:szCs w:val="24"/>
        </w:rPr>
        <w:t xml:space="preserve"> salah satu tujuan penting bagi sebuah perusahaan, karena dengan memiliki citra yang baik maka sebuah perusahaan </w:t>
      </w:r>
      <w:proofErr w:type="gramStart"/>
      <w:r w:rsidR="00D94F7C">
        <w:rPr>
          <w:rFonts w:ascii="Times New Roman" w:hAnsi="Times New Roman" w:cs="Times New Roman"/>
          <w:sz w:val="24"/>
          <w:szCs w:val="24"/>
        </w:rPr>
        <w:t>akan</w:t>
      </w:r>
      <w:proofErr w:type="gramEnd"/>
      <w:r w:rsidR="00D94F7C">
        <w:rPr>
          <w:rFonts w:ascii="Times New Roman" w:hAnsi="Times New Roman" w:cs="Times New Roman"/>
          <w:sz w:val="24"/>
          <w:szCs w:val="24"/>
        </w:rPr>
        <w:t xml:space="preserve"> dipercaya oleh publiknya.</w:t>
      </w:r>
    </w:p>
    <w:p w:rsidR="00D94F7C" w:rsidRDefault="00D94F7C" w:rsidP="00ED3FAC">
      <w:pPr>
        <w:spacing w:line="480" w:lineRule="auto"/>
        <w:ind w:firstLine="720"/>
        <w:jc w:val="both"/>
        <w:rPr>
          <w:rFonts w:ascii="Times New Roman" w:hAnsi="Times New Roman" w:cs="Times New Roman"/>
          <w:sz w:val="24"/>
          <w:szCs w:val="24"/>
          <w:lang w:val="id-ID"/>
        </w:rPr>
      </w:pPr>
      <w:r w:rsidRPr="00D94F7C">
        <w:rPr>
          <w:rFonts w:ascii="Times New Roman" w:hAnsi="Times New Roman" w:cs="Times New Roman"/>
          <w:sz w:val="24"/>
          <w:szCs w:val="24"/>
          <w:lang w:val="id-ID"/>
        </w:rPr>
        <w:t xml:space="preserve">Pada dasarnya tujuan yang ingin dicapai oleh </w:t>
      </w:r>
      <w:r w:rsidRPr="00D94F7C">
        <w:rPr>
          <w:rFonts w:ascii="Times New Roman" w:hAnsi="Times New Roman" w:cs="Times New Roman"/>
          <w:i/>
          <w:sz w:val="24"/>
          <w:szCs w:val="24"/>
          <w:lang w:val="id-ID"/>
        </w:rPr>
        <w:t>Public Relations</w:t>
      </w:r>
      <w:r w:rsidR="00AE1741">
        <w:rPr>
          <w:rFonts w:ascii="Times New Roman" w:hAnsi="Times New Roman" w:cs="Times New Roman"/>
          <w:i/>
          <w:sz w:val="24"/>
          <w:szCs w:val="24"/>
        </w:rPr>
        <w:t xml:space="preserve"> </w:t>
      </w:r>
      <w:r w:rsidRPr="00D94F7C">
        <w:rPr>
          <w:rFonts w:ascii="Times New Roman" w:hAnsi="Times New Roman" w:cs="Times New Roman"/>
          <w:sz w:val="24"/>
          <w:szCs w:val="24"/>
          <w:lang w:val="id-ID"/>
        </w:rPr>
        <w:t xml:space="preserve">adalah untuk mengembangkan </w:t>
      </w:r>
      <w:r w:rsidRPr="00D94F7C">
        <w:rPr>
          <w:rFonts w:ascii="Times New Roman" w:hAnsi="Times New Roman" w:cs="Times New Roman"/>
          <w:i/>
          <w:sz w:val="24"/>
          <w:szCs w:val="24"/>
          <w:lang w:val="id-ID"/>
        </w:rPr>
        <w:t xml:space="preserve">goodwill </w:t>
      </w:r>
      <w:r w:rsidRPr="00D94F7C">
        <w:rPr>
          <w:rFonts w:ascii="Times New Roman" w:hAnsi="Times New Roman" w:cs="Times New Roman"/>
          <w:sz w:val="24"/>
          <w:szCs w:val="24"/>
          <w:lang w:val="id-ID"/>
        </w:rPr>
        <w:t xml:space="preserve">dan menciptakan hubungan kerja sama dengan berbagai publik. Dapat disimpulkan pula dari berbagai pendapat mengenai tujuan dari </w:t>
      </w:r>
      <w:r w:rsidRPr="00D94F7C">
        <w:rPr>
          <w:rFonts w:ascii="Times New Roman" w:hAnsi="Times New Roman" w:cs="Times New Roman"/>
          <w:i/>
          <w:sz w:val="24"/>
          <w:szCs w:val="24"/>
          <w:lang w:val="id-ID"/>
        </w:rPr>
        <w:t>Public Relations</w:t>
      </w:r>
      <w:r w:rsidRPr="00D94F7C">
        <w:rPr>
          <w:rFonts w:ascii="Times New Roman" w:hAnsi="Times New Roman" w:cs="Times New Roman"/>
          <w:sz w:val="24"/>
          <w:szCs w:val="24"/>
          <w:lang w:val="id-ID"/>
        </w:rPr>
        <w:t xml:space="preserve"> pada umumnya menekankan pada aspek citra/</w:t>
      </w:r>
      <w:r w:rsidRPr="00D94F7C">
        <w:rPr>
          <w:rFonts w:ascii="Times New Roman" w:hAnsi="Times New Roman" w:cs="Times New Roman"/>
          <w:i/>
          <w:sz w:val="24"/>
          <w:szCs w:val="24"/>
          <w:lang w:val="id-ID"/>
        </w:rPr>
        <w:t>image</w:t>
      </w:r>
      <w:r w:rsidRPr="00D94F7C">
        <w:rPr>
          <w:rFonts w:ascii="Times New Roman" w:hAnsi="Times New Roman" w:cs="Times New Roman"/>
          <w:sz w:val="24"/>
          <w:szCs w:val="24"/>
          <w:lang w:val="id-ID"/>
        </w:rPr>
        <w:t xml:space="preserve">. Citra merupakan suatu elemen yang penting bagi perusahaan, karena dengan memiliki citra yang baik sebuah perusahaan akan dinilai </w:t>
      </w:r>
      <w:r w:rsidRPr="00D94F7C">
        <w:rPr>
          <w:rFonts w:ascii="Times New Roman" w:hAnsi="Times New Roman" w:cs="Times New Roman"/>
          <w:i/>
          <w:sz w:val="24"/>
          <w:szCs w:val="24"/>
          <w:lang w:val="id-ID"/>
        </w:rPr>
        <w:t>bonafid</w:t>
      </w:r>
      <w:r w:rsidRPr="00D94F7C">
        <w:rPr>
          <w:rFonts w:ascii="Times New Roman" w:hAnsi="Times New Roman" w:cs="Times New Roman"/>
          <w:sz w:val="24"/>
          <w:szCs w:val="24"/>
          <w:lang w:val="id-ID"/>
        </w:rPr>
        <w:t>.</w:t>
      </w:r>
    </w:p>
    <w:p w:rsidR="00D94F7C" w:rsidRDefault="00D94F7C" w:rsidP="00ED3F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Hal tersebut nantinya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pengaruh besar pada tingkat kepercayaan publik-publiknya. Adapun fungsi image menurut Jefkins </w:t>
      </w:r>
      <w:proofErr w:type="gramStart"/>
      <w:r>
        <w:rPr>
          <w:rFonts w:ascii="Times New Roman" w:hAnsi="Times New Roman" w:cs="Times New Roman"/>
          <w:sz w:val="24"/>
          <w:szCs w:val="24"/>
        </w:rPr>
        <w:t>adalah :</w:t>
      </w:r>
      <w:proofErr w:type="gramEnd"/>
    </w:p>
    <w:p w:rsidR="00D94F7C" w:rsidRDefault="00D94F7C" w:rsidP="007010A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Menciptakan </w:t>
      </w:r>
      <w:r w:rsidRPr="00980E44">
        <w:rPr>
          <w:rFonts w:ascii="Times New Roman" w:hAnsi="Times New Roman" w:cs="Times New Roman"/>
          <w:i/>
          <w:sz w:val="24"/>
          <w:szCs w:val="24"/>
        </w:rPr>
        <w:t>public understanding</w:t>
      </w:r>
      <w:r w:rsidR="00C55D06">
        <w:rPr>
          <w:rFonts w:ascii="Times New Roman" w:hAnsi="Times New Roman" w:cs="Times New Roman"/>
          <w:i/>
          <w:sz w:val="24"/>
          <w:szCs w:val="24"/>
        </w:rPr>
        <w:t xml:space="preserve"> </w:t>
      </w:r>
      <w:r w:rsidR="00C55D06">
        <w:rPr>
          <w:rFonts w:ascii="Times New Roman" w:hAnsi="Times New Roman" w:cs="Times New Roman"/>
          <w:sz w:val="24"/>
          <w:szCs w:val="24"/>
        </w:rPr>
        <w:t>(pengertian publik)</w:t>
      </w:r>
    </w:p>
    <w:p w:rsidR="00D94F7C" w:rsidRDefault="00D94F7C" w:rsidP="007010A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Menciptakan </w:t>
      </w:r>
      <w:r w:rsidRPr="00980E44">
        <w:rPr>
          <w:rFonts w:ascii="Times New Roman" w:hAnsi="Times New Roman" w:cs="Times New Roman"/>
          <w:i/>
          <w:sz w:val="24"/>
          <w:szCs w:val="24"/>
        </w:rPr>
        <w:t>public confidence</w:t>
      </w:r>
      <w:r>
        <w:rPr>
          <w:rFonts w:ascii="Times New Roman" w:hAnsi="Times New Roman" w:cs="Times New Roman"/>
          <w:sz w:val="24"/>
          <w:szCs w:val="24"/>
        </w:rPr>
        <w:t xml:space="preserve"> (kepercayaan publik)</w:t>
      </w:r>
    </w:p>
    <w:p w:rsidR="00D94F7C" w:rsidRDefault="00D94F7C" w:rsidP="007010A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Menciptakan </w:t>
      </w:r>
      <w:r w:rsidRPr="00980E44">
        <w:rPr>
          <w:rFonts w:ascii="Times New Roman" w:hAnsi="Times New Roman" w:cs="Times New Roman"/>
          <w:i/>
          <w:sz w:val="24"/>
          <w:szCs w:val="24"/>
        </w:rPr>
        <w:t>public support</w:t>
      </w:r>
      <w:r>
        <w:rPr>
          <w:rFonts w:ascii="Times New Roman" w:hAnsi="Times New Roman" w:cs="Times New Roman"/>
          <w:sz w:val="24"/>
          <w:szCs w:val="24"/>
        </w:rPr>
        <w:t xml:space="preserve"> (dukungan publik)</w:t>
      </w:r>
    </w:p>
    <w:p w:rsidR="00D94F7C" w:rsidRDefault="00D94F7C" w:rsidP="007010A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Menciptakan </w:t>
      </w:r>
      <w:r w:rsidRPr="00980E44">
        <w:rPr>
          <w:rFonts w:ascii="Times New Roman" w:hAnsi="Times New Roman" w:cs="Times New Roman"/>
          <w:i/>
          <w:sz w:val="24"/>
          <w:szCs w:val="24"/>
        </w:rPr>
        <w:t>public coorperation</w:t>
      </w:r>
      <w:r>
        <w:rPr>
          <w:rFonts w:ascii="Times New Roman" w:hAnsi="Times New Roman" w:cs="Times New Roman"/>
          <w:sz w:val="24"/>
          <w:szCs w:val="24"/>
        </w:rPr>
        <w:t xml:space="preserve"> (kerjasama publik) (Jefkins, 1980:25)</w:t>
      </w:r>
    </w:p>
    <w:p w:rsidR="00DA3027" w:rsidRPr="00DA3027" w:rsidRDefault="00980E44" w:rsidP="00744DFB">
      <w:pPr>
        <w:pStyle w:val="Heading3"/>
        <w:numPr>
          <w:ilvl w:val="2"/>
          <w:numId w:val="25"/>
        </w:numPr>
        <w:spacing w:line="480" w:lineRule="auto"/>
        <w:rPr>
          <w:rFonts w:ascii="Times New Roman" w:hAnsi="Times New Roman" w:cs="Times New Roman"/>
          <w:b/>
          <w:color w:val="000000" w:themeColor="text1"/>
        </w:rPr>
      </w:pPr>
      <w:bookmarkStart w:id="16" w:name="_Toc72576951"/>
      <w:r w:rsidRPr="00DA3027">
        <w:rPr>
          <w:rFonts w:ascii="Times New Roman" w:hAnsi="Times New Roman" w:cs="Times New Roman"/>
          <w:b/>
          <w:color w:val="000000" w:themeColor="text1"/>
        </w:rPr>
        <w:t>Strategi Komunikasi</w:t>
      </w:r>
      <w:bookmarkEnd w:id="16"/>
    </w:p>
    <w:p w:rsidR="00B63F50" w:rsidRPr="00D81163" w:rsidRDefault="00B63F50" w:rsidP="00ED3FAC">
      <w:pPr>
        <w:spacing w:line="480" w:lineRule="auto"/>
        <w:ind w:firstLine="720"/>
        <w:jc w:val="both"/>
        <w:rPr>
          <w:rFonts w:ascii="Times New Roman" w:hAnsi="Times New Roman" w:cs="Times New Roman"/>
          <w:b/>
          <w:sz w:val="24"/>
          <w:szCs w:val="24"/>
        </w:rPr>
      </w:pPr>
      <w:r w:rsidRPr="00D81163">
        <w:rPr>
          <w:rFonts w:ascii="Times New Roman" w:hAnsi="Times New Roman" w:cs="Times New Roman"/>
          <w:sz w:val="24"/>
          <w:szCs w:val="24"/>
        </w:rPr>
        <w:t xml:space="preserve">Kata strategi berasal dari bahasa Yunani klasik yaitu </w:t>
      </w:r>
      <w:r w:rsidRPr="00D81163">
        <w:rPr>
          <w:rFonts w:ascii="Times New Roman" w:hAnsi="Times New Roman" w:cs="Times New Roman"/>
          <w:i/>
          <w:sz w:val="24"/>
          <w:szCs w:val="24"/>
        </w:rPr>
        <w:t>“stratos”</w:t>
      </w:r>
      <w:r w:rsidRPr="00D81163">
        <w:rPr>
          <w:rFonts w:ascii="Times New Roman" w:hAnsi="Times New Roman" w:cs="Times New Roman"/>
          <w:sz w:val="24"/>
          <w:szCs w:val="24"/>
        </w:rPr>
        <w:t xml:space="preserve"> yang artinya tentara dan kata </w:t>
      </w:r>
      <w:r w:rsidRPr="00D81163">
        <w:rPr>
          <w:rFonts w:ascii="Times New Roman" w:hAnsi="Times New Roman" w:cs="Times New Roman"/>
          <w:i/>
          <w:sz w:val="24"/>
          <w:szCs w:val="24"/>
        </w:rPr>
        <w:t>“agein”</w:t>
      </w:r>
      <w:r w:rsidRPr="00D81163">
        <w:rPr>
          <w:rFonts w:ascii="Times New Roman" w:hAnsi="Times New Roman" w:cs="Times New Roman"/>
          <w:sz w:val="24"/>
          <w:szCs w:val="24"/>
        </w:rPr>
        <w:t xml:space="preserve"> yang berarti memimpin. Dengan demikian, strategi yang dimaksud adalah memimpin tentara. Lalu muncul kata strategos yang artinya memimpin tentara pada tingkat atas. Jadi, strategi adalah konsep militer yang bisa diartikan sebagi seni perang para Jenderal.</w:t>
      </w:r>
    </w:p>
    <w:p w:rsidR="00B63F50" w:rsidRPr="00B63F50" w:rsidRDefault="00B63F50" w:rsidP="00ED3F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Marthin-Anderson (1986) merumuskan Strategi adalah seni dimana melibatkan kemampuan intelegensi/pikiran untuk membawa semua sumber daya yang tersedia dalam mencapai tujuan dengan memperoleh keuntungan maksimal dan efisien. (Anderson dalam Cangara, 2014:64)</w:t>
      </w:r>
    </w:p>
    <w:p w:rsidR="00980E44" w:rsidRDefault="00B63F50" w:rsidP="00ED3F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Kegiatan komunikasi pada prakteknya terkadang sulit untuk dipahami oleh pihak lain dan seringkali terjadi kesalahpahaman. Untuk dapat berkomunikasi secara efektif, tentu diperlukan adanya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atau taktik dalam berkomunikasi agar dapat </w:t>
      </w:r>
      <w:r>
        <w:rPr>
          <w:rFonts w:ascii="Times New Roman" w:hAnsi="Times New Roman" w:cs="Times New Roman"/>
          <w:sz w:val="24"/>
          <w:szCs w:val="24"/>
        </w:rPr>
        <w:lastRenderedPageBreak/>
        <w:t>tercapainya saling pengertian antara kedua belah pihak.</w:t>
      </w:r>
      <w:r w:rsidR="00511CAC">
        <w:rPr>
          <w:rFonts w:ascii="Times New Roman" w:hAnsi="Times New Roman" w:cs="Times New Roman"/>
          <w:sz w:val="24"/>
          <w:szCs w:val="24"/>
        </w:rPr>
        <w:t xml:space="preserve"> Cara atau taktik dalam berkomunikasi tersebut biasa disebut sebagai strategi komunikasi. </w:t>
      </w:r>
    </w:p>
    <w:p w:rsidR="00511CAC" w:rsidRDefault="009964E6" w:rsidP="00ED3F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Effendy (2013:32) menyatakan bahwa strategi k</w:t>
      </w:r>
      <w:r w:rsidR="00511CAC">
        <w:rPr>
          <w:rFonts w:ascii="Times New Roman" w:hAnsi="Times New Roman" w:cs="Times New Roman"/>
          <w:sz w:val="24"/>
          <w:szCs w:val="24"/>
        </w:rPr>
        <w:t>omunikasi merupakan paduan dari perencanaan komunikasi (</w:t>
      </w:r>
      <w:r w:rsidR="00511CAC" w:rsidRPr="00587BC6">
        <w:rPr>
          <w:rFonts w:ascii="Times New Roman" w:hAnsi="Times New Roman" w:cs="Times New Roman"/>
          <w:i/>
          <w:sz w:val="24"/>
          <w:szCs w:val="24"/>
        </w:rPr>
        <w:t>communication planning</w:t>
      </w:r>
      <w:r w:rsidR="00511CAC">
        <w:rPr>
          <w:rFonts w:ascii="Times New Roman" w:hAnsi="Times New Roman" w:cs="Times New Roman"/>
          <w:sz w:val="24"/>
          <w:szCs w:val="24"/>
        </w:rPr>
        <w:t>) dan manajemen komunikasi (</w:t>
      </w:r>
      <w:r w:rsidR="00511CAC" w:rsidRPr="00587BC6">
        <w:rPr>
          <w:rFonts w:ascii="Times New Roman" w:hAnsi="Times New Roman" w:cs="Times New Roman"/>
          <w:i/>
          <w:sz w:val="24"/>
          <w:szCs w:val="24"/>
        </w:rPr>
        <w:t>communication management</w:t>
      </w:r>
      <w:r w:rsidR="00511CAC">
        <w:rPr>
          <w:rFonts w:ascii="Times New Roman" w:hAnsi="Times New Roman" w:cs="Times New Roman"/>
          <w:sz w:val="24"/>
          <w:szCs w:val="24"/>
        </w:rPr>
        <w:t>) untuk mencapai tujuan.</w:t>
      </w:r>
    </w:p>
    <w:p w:rsidR="00AB5A45" w:rsidRDefault="00AB5A45" w:rsidP="00ED3F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mantapnya strategi komunikasi, maka segala sesuatunya harus dikombinasikan dengan komponen-komponen yang merupakan jawaban terhadap pertanyaan dalam rumus Lasswell </w:t>
      </w:r>
      <w:r w:rsidRPr="00587BC6">
        <w:rPr>
          <w:rFonts w:ascii="Times New Roman" w:hAnsi="Times New Roman" w:cs="Times New Roman"/>
          <w:i/>
          <w:sz w:val="24"/>
          <w:szCs w:val="24"/>
        </w:rPr>
        <w:t xml:space="preserve">“Who Says What In With Channel </w:t>
      </w:r>
      <w:proofErr w:type="gramStart"/>
      <w:r w:rsidRPr="00587BC6">
        <w:rPr>
          <w:rFonts w:ascii="Times New Roman" w:hAnsi="Times New Roman" w:cs="Times New Roman"/>
          <w:i/>
          <w:sz w:val="24"/>
          <w:szCs w:val="24"/>
        </w:rPr>
        <w:t>To Whom With</w:t>
      </w:r>
      <w:proofErr w:type="gramEnd"/>
      <w:r w:rsidRPr="00587BC6">
        <w:rPr>
          <w:rFonts w:ascii="Times New Roman" w:hAnsi="Times New Roman" w:cs="Times New Roman"/>
          <w:i/>
          <w:sz w:val="24"/>
          <w:szCs w:val="24"/>
        </w:rPr>
        <w:t xml:space="preserve"> What Effect”</w:t>
      </w:r>
      <w:r>
        <w:rPr>
          <w:rFonts w:ascii="Times New Roman" w:hAnsi="Times New Roman" w:cs="Times New Roman"/>
          <w:sz w:val="24"/>
          <w:szCs w:val="24"/>
        </w:rPr>
        <w:t>.</w:t>
      </w:r>
    </w:p>
    <w:p w:rsidR="00AB5A45" w:rsidRDefault="00AB5A45" w:rsidP="007010A4">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Who? (Siapa Komunikatornya?)</w:t>
      </w:r>
    </w:p>
    <w:p w:rsidR="00AB5A45" w:rsidRDefault="00AB5A45" w:rsidP="007010A4">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Says What? (Pesan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disampaikan?)</w:t>
      </w:r>
    </w:p>
    <w:p w:rsidR="00AB5A45" w:rsidRDefault="00AB5A45" w:rsidP="007010A4">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Which Channel? (Media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digunakan?)</w:t>
      </w:r>
    </w:p>
    <w:p w:rsidR="00AB5A45" w:rsidRDefault="00AB5A45" w:rsidP="007010A4">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To Whom? (Siapa Komunikannya?)</w:t>
      </w:r>
    </w:p>
    <w:p w:rsidR="00AB5A45" w:rsidRPr="00AB5A45" w:rsidRDefault="00AB5A45" w:rsidP="007010A4">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With What Effect? (Efek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diharapkan?) (Lasswell dalam Effendy, 2003:301)</w:t>
      </w:r>
    </w:p>
    <w:p w:rsidR="00511CAC" w:rsidRDefault="00511CAC" w:rsidP="00ED3F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E36DBD">
        <w:rPr>
          <w:rFonts w:ascii="Times New Roman" w:hAnsi="Times New Roman" w:cs="Times New Roman"/>
          <w:b/>
          <w:sz w:val="24"/>
          <w:szCs w:val="24"/>
        </w:rPr>
        <w:t>Middleton</w:t>
      </w:r>
      <w:r>
        <w:rPr>
          <w:rFonts w:ascii="Times New Roman" w:hAnsi="Times New Roman" w:cs="Times New Roman"/>
          <w:sz w:val="24"/>
          <w:szCs w:val="24"/>
        </w:rPr>
        <w:t xml:space="preserve"> (1980) seorang pakar perencanaan komunikasi yang dikutip oleh </w:t>
      </w:r>
      <w:r w:rsidRPr="00E36DBD">
        <w:rPr>
          <w:rFonts w:ascii="Times New Roman" w:hAnsi="Times New Roman" w:cs="Times New Roman"/>
          <w:b/>
          <w:sz w:val="24"/>
          <w:szCs w:val="24"/>
        </w:rPr>
        <w:t>Cangara</w:t>
      </w:r>
      <w:r>
        <w:rPr>
          <w:rFonts w:ascii="Times New Roman" w:hAnsi="Times New Roman" w:cs="Times New Roman"/>
          <w:sz w:val="24"/>
          <w:szCs w:val="24"/>
        </w:rPr>
        <w:t xml:space="preserve"> dalam buku </w:t>
      </w:r>
      <w:r w:rsidRPr="00E36DBD">
        <w:rPr>
          <w:rFonts w:ascii="Times New Roman" w:hAnsi="Times New Roman" w:cs="Times New Roman"/>
          <w:b/>
          <w:sz w:val="24"/>
          <w:szCs w:val="24"/>
        </w:rPr>
        <w:t xml:space="preserve">Perencanaan dan Strategi Komunikasi </w:t>
      </w:r>
      <w:r>
        <w:rPr>
          <w:rFonts w:ascii="Times New Roman" w:hAnsi="Times New Roman" w:cs="Times New Roman"/>
          <w:sz w:val="24"/>
          <w:szCs w:val="24"/>
        </w:rPr>
        <w:t xml:space="preserve">menyatakan bahwa: </w:t>
      </w:r>
    </w:p>
    <w:p w:rsidR="00511CAC" w:rsidRDefault="00511CAC" w:rsidP="00E36DBD">
      <w:pPr>
        <w:spacing w:line="480" w:lineRule="auto"/>
        <w:ind w:left="1440" w:right="1066"/>
        <w:jc w:val="both"/>
        <w:rPr>
          <w:rFonts w:ascii="Times New Roman" w:hAnsi="Times New Roman" w:cs="Times New Roman"/>
          <w:sz w:val="24"/>
          <w:szCs w:val="24"/>
        </w:rPr>
      </w:pPr>
      <w:r>
        <w:rPr>
          <w:rFonts w:ascii="Times New Roman" w:hAnsi="Times New Roman" w:cs="Times New Roman"/>
          <w:sz w:val="24"/>
          <w:szCs w:val="24"/>
        </w:rPr>
        <w:t xml:space="preserve">“Strategi Komunikasi adalah kombinasi yang terbaik </w:t>
      </w:r>
      <w:proofErr w:type="gramStart"/>
      <w:r>
        <w:rPr>
          <w:rFonts w:ascii="Times New Roman" w:hAnsi="Times New Roman" w:cs="Times New Roman"/>
          <w:sz w:val="24"/>
          <w:szCs w:val="24"/>
        </w:rPr>
        <w:t>dari  semua</w:t>
      </w:r>
      <w:proofErr w:type="gramEnd"/>
      <w:r>
        <w:rPr>
          <w:rFonts w:ascii="Times New Roman" w:hAnsi="Times New Roman" w:cs="Times New Roman"/>
          <w:sz w:val="24"/>
          <w:szCs w:val="24"/>
        </w:rPr>
        <w:t xml:space="preserve"> elemen komunikasi yang terbaik dari semua elemen </w:t>
      </w:r>
      <w:r>
        <w:rPr>
          <w:rFonts w:ascii="Times New Roman" w:hAnsi="Times New Roman" w:cs="Times New Roman"/>
          <w:sz w:val="24"/>
          <w:szCs w:val="24"/>
        </w:rPr>
        <w:lastRenderedPageBreak/>
        <w:t>komunikasi mulai dari komunikator, pesan, saluran (media), penerimaan sampai pada pengarung (efek) yang dirancang untuk mencapai tujuan komunikasi yang optimal.” (Cangara, 2014:64)</w:t>
      </w:r>
    </w:p>
    <w:p w:rsidR="00AB5A45" w:rsidRDefault="00AB5A45" w:rsidP="00ED3F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pemaparan diatas, strategi komunikasi memerlukan kombinasi dari semua elemen komunikasi mulai dari komunikator, pesan, saluran (media), penerimaan sampai efek untuk mencapai tujuan yang optimal.</w:t>
      </w:r>
    </w:p>
    <w:p w:rsidR="00672433" w:rsidRDefault="00672433" w:rsidP="00F7715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E36DBD">
        <w:rPr>
          <w:rFonts w:ascii="Times New Roman" w:hAnsi="Times New Roman" w:cs="Times New Roman"/>
          <w:b/>
          <w:sz w:val="24"/>
          <w:szCs w:val="24"/>
        </w:rPr>
        <w:t>Rogers</w:t>
      </w:r>
      <w:r>
        <w:rPr>
          <w:rFonts w:ascii="Times New Roman" w:hAnsi="Times New Roman" w:cs="Times New Roman"/>
          <w:sz w:val="24"/>
          <w:szCs w:val="24"/>
        </w:rPr>
        <w:t xml:space="preserve"> (1982) yang dikutip oleh </w:t>
      </w:r>
      <w:r w:rsidRPr="00E36DBD">
        <w:rPr>
          <w:rFonts w:ascii="Times New Roman" w:hAnsi="Times New Roman" w:cs="Times New Roman"/>
          <w:b/>
          <w:sz w:val="24"/>
          <w:szCs w:val="24"/>
        </w:rPr>
        <w:t>Cangara</w:t>
      </w:r>
      <w:r>
        <w:rPr>
          <w:rFonts w:ascii="Times New Roman" w:hAnsi="Times New Roman" w:cs="Times New Roman"/>
          <w:sz w:val="24"/>
          <w:szCs w:val="24"/>
        </w:rPr>
        <w:t xml:space="preserve"> dalam buku </w:t>
      </w:r>
      <w:r w:rsidRPr="00E36DBD">
        <w:rPr>
          <w:rFonts w:ascii="Times New Roman" w:hAnsi="Times New Roman" w:cs="Times New Roman"/>
          <w:b/>
          <w:sz w:val="24"/>
          <w:szCs w:val="24"/>
        </w:rPr>
        <w:t>Perencanaan Strategi dan Komunikasi</w:t>
      </w:r>
      <w:r w:rsidR="00F7715C">
        <w:rPr>
          <w:rFonts w:ascii="Times New Roman" w:hAnsi="Times New Roman" w:cs="Times New Roman"/>
          <w:sz w:val="24"/>
          <w:szCs w:val="24"/>
        </w:rPr>
        <w:t xml:space="preserve"> menyatakan bahwa </w:t>
      </w:r>
      <w:r>
        <w:rPr>
          <w:rFonts w:ascii="Times New Roman" w:hAnsi="Times New Roman" w:cs="Times New Roman"/>
          <w:sz w:val="24"/>
          <w:szCs w:val="24"/>
        </w:rPr>
        <w:t>“Strategi Komunikasi sebagai suatu rancangan yang dibuat untuk mengubah tingkah laku manusia dalam skala yang lebih besar melalui transfer ide-ide baru.” (Cangara, 2014:64)</w:t>
      </w:r>
    </w:p>
    <w:p w:rsidR="00672433" w:rsidRDefault="00672433" w:rsidP="00ED3F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berbagai definisi diatas mengenai strategi komunikasi, secara umum dapat didefinisikan bahwa strategi komunikasi itu adalah rencana tentang serangkaian maneuver yang mencakup seluruh elemen/komponen komunikasi yang diharapkan dapat mencapai tujuan komunikasi yan</w:t>
      </w:r>
      <w:r w:rsidR="00F7715C">
        <w:rPr>
          <w:rFonts w:ascii="Times New Roman" w:hAnsi="Times New Roman" w:cs="Times New Roman"/>
          <w:sz w:val="24"/>
          <w:szCs w:val="24"/>
        </w:rPr>
        <w:t>g optimal dan saling pengertian.</w:t>
      </w:r>
    </w:p>
    <w:p w:rsidR="00F64B7F" w:rsidRPr="00DA3027" w:rsidRDefault="00672433" w:rsidP="00744DFB">
      <w:pPr>
        <w:pStyle w:val="Heading3"/>
        <w:numPr>
          <w:ilvl w:val="2"/>
          <w:numId w:val="25"/>
        </w:numPr>
        <w:spacing w:line="480" w:lineRule="auto"/>
        <w:rPr>
          <w:rFonts w:ascii="Times New Roman" w:hAnsi="Times New Roman" w:cs="Times New Roman"/>
          <w:b/>
          <w:color w:val="000000" w:themeColor="text1"/>
        </w:rPr>
      </w:pPr>
      <w:bookmarkStart w:id="17" w:name="_Toc72576952"/>
      <w:r w:rsidRPr="00DA3027">
        <w:rPr>
          <w:rFonts w:ascii="Times New Roman" w:hAnsi="Times New Roman" w:cs="Times New Roman"/>
          <w:b/>
          <w:color w:val="000000" w:themeColor="text1"/>
        </w:rPr>
        <w:t>Strategi Komunikasi Pemasaran</w:t>
      </w:r>
      <w:bookmarkEnd w:id="17"/>
    </w:p>
    <w:p w:rsidR="00672433" w:rsidRPr="00DA3027" w:rsidRDefault="00672433" w:rsidP="00744DFB">
      <w:pPr>
        <w:pStyle w:val="Heading4"/>
        <w:numPr>
          <w:ilvl w:val="3"/>
          <w:numId w:val="25"/>
        </w:numPr>
        <w:spacing w:line="480" w:lineRule="auto"/>
        <w:rPr>
          <w:rFonts w:ascii="Times New Roman" w:hAnsi="Times New Roman" w:cs="Times New Roman"/>
          <w:b/>
          <w:i w:val="0"/>
          <w:color w:val="000000" w:themeColor="text1"/>
          <w:sz w:val="24"/>
        </w:rPr>
      </w:pPr>
      <w:bookmarkStart w:id="18" w:name="_Toc72576953"/>
      <w:r w:rsidRPr="00DA3027">
        <w:rPr>
          <w:rFonts w:ascii="Times New Roman" w:hAnsi="Times New Roman" w:cs="Times New Roman"/>
          <w:b/>
          <w:i w:val="0"/>
          <w:color w:val="000000" w:themeColor="text1"/>
          <w:sz w:val="24"/>
        </w:rPr>
        <w:t>Definisi Komunikasi Pemasaran</w:t>
      </w:r>
      <w:bookmarkEnd w:id="18"/>
    </w:p>
    <w:p w:rsidR="00672433" w:rsidRDefault="00672433" w:rsidP="00ED3F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Komunikasi pemasaran adalah aktivitas pemasaran yang berusaha menyebarkan informasi, mempengaruhi</w:t>
      </w:r>
      <w:r w:rsidR="008003CE">
        <w:rPr>
          <w:rFonts w:ascii="Times New Roman" w:hAnsi="Times New Roman" w:cs="Times New Roman"/>
          <w:sz w:val="24"/>
          <w:szCs w:val="24"/>
        </w:rPr>
        <w:t xml:space="preserve">/membujuk, dan mengingatkan pasar sasaran </w:t>
      </w:r>
      <w:r w:rsidR="008003CE">
        <w:rPr>
          <w:rFonts w:ascii="Times New Roman" w:hAnsi="Times New Roman" w:cs="Times New Roman"/>
          <w:sz w:val="24"/>
          <w:szCs w:val="24"/>
        </w:rPr>
        <w:lastRenderedPageBreak/>
        <w:t>atau perusahaan dan produknya agar bersedia menerima, membeli, loyal pada produk yang ditawarkan perusahaan yang bersangkutan</w:t>
      </w:r>
      <w:r w:rsidR="00D56BE4">
        <w:rPr>
          <w:rFonts w:ascii="Times New Roman" w:hAnsi="Times New Roman" w:cs="Times New Roman"/>
          <w:sz w:val="24"/>
          <w:szCs w:val="24"/>
        </w:rPr>
        <w:t>.</w:t>
      </w:r>
      <w:r w:rsidR="008003CE">
        <w:rPr>
          <w:rFonts w:ascii="Times New Roman" w:hAnsi="Times New Roman" w:cs="Times New Roman"/>
          <w:sz w:val="24"/>
          <w:szCs w:val="24"/>
        </w:rPr>
        <w:t xml:space="preserve"> (Tjiptono, 1995:219)</w:t>
      </w:r>
    </w:p>
    <w:p w:rsidR="004A57D7" w:rsidRDefault="0049489F" w:rsidP="004A57D7">
      <w:pPr>
        <w:spacing w:line="480" w:lineRule="auto"/>
        <w:ind w:right="-14" w:firstLine="720"/>
        <w:jc w:val="both"/>
        <w:rPr>
          <w:rFonts w:ascii="Times New Roman" w:hAnsi="Times New Roman" w:cs="Times New Roman"/>
          <w:sz w:val="24"/>
          <w:szCs w:val="24"/>
        </w:rPr>
      </w:pPr>
      <w:r>
        <w:rPr>
          <w:rFonts w:ascii="Times New Roman" w:hAnsi="Times New Roman" w:cs="Times New Roman"/>
          <w:sz w:val="24"/>
          <w:szCs w:val="24"/>
        </w:rPr>
        <w:t>Pemasaran (</w:t>
      </w:r>
      <w:r w:rsidRPr="002D14C2">
        <w:rPr>
          <w:rFonts w:ascii="Times New Roman" w:hAnsi="Times New Roman" w:cs="Times New Roman"/>
          <w:i/>
          <w:sz w:val="24"/>
          <w:szCs w:val="24"/>
        </w:rPr>
        <w:t>marketing</w:t>
      </w:r>
      <w:r>
        <w:rPr>
          <w:rFonts w:ascii="Times New Roman" w:hAnsi="Times New Roman" w:cs="Times New Roman"/>
          <w:sz w:val="24"/>
          <w:szCs w:val="24"/>
        </w:rPr>
        <w:t xml:space="preserve">) dapat diartikan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1) Pemasaran dianggap sebagai proses perencanaan konsep, harga, promosi dan pendistribusian ide-ide barang ataupun jasa untuk menciptakan pertukaran yang memuaskan individu dan tujuan organisasi. 2) Pemasara</w:t>
      </w:r>
      <w:r w:rsidR="004D1E42">
        <w:rPr>
          <w:rFonts w:ascii="Times New Roman" w:hAnsi="Times New Roman" w:cs="Times New Roman"/>
          <w:sz w:val="24"/>
          <w:szCs w:val="24"/>
        </w:rPr>
        <w:t xml:space="preserve">n merupakan fungsi organisasi dan satu set proses untuk menciptakan, mengkomunikasikan dan menyampaikan nilai kepada konsumen dan membangun hubungan konsumen yang memberikan keuntungan bagi organisasi dan pihak-pihak yang berkepentingan terhadap organisasi. 3) Pemasaran merupakan sekumpulan aktivitas dan fungsi manajemen yang </w:t>
      </w:r>
      <w:proofErr w:type="gramStart"/>
      <w:r w:rsidR="004D1E42">
        <w:rPr>
          <w:rFonts w:ascii="Times New Roman" w:hAnsi="Times New Roman" w:cs="Times New Roman"/>
          <w:sz w:val="24"/>
          <w:szCs w:val="24"/>
        </w:rPr>
        <w:t>didalamnya  bisnis</w:t>
      </w:r>
      <w:proofErr w:type="gramEnd"/>
      <w:r w:rsidR="004D1E42">
        <w:rPr>
          <w:rFonts w:ascii="Times New Roman" w:hAnsi="Times New Roman" w:cs="Times New Roman"/>
          <w:sz w:val="24"/>
          <w:szCs w:val="24"/>
        </w:rPr>
        <w:t xml:space="preserve"> dan organisasi lainnya menciptakan pertukaran nilai di antara bisnis dan</w:t>
      </w:r>
      <w:r w:rsidR="004A57D7">
        <w:rPr>
          <w:rFonts w:ascii="Times New Roman" w:hAnsi="Times New Roman" w:cs="Times New Roman"/>
          <w:sz w:val="24"/>
          <w:szCs w:val="24"/>
        </w:rPr>
        <w:t xml:space="preserve"> perusahaan dan parakonsumen.</w:t>
      </w:r>
      <w:r w:rsidR="004D1E42">
        <w:rPr>
          <w:rFonts w:ascii="Times New Roman" w:hAnsi="Times New Roman" w:cs="Times New Roman"/>
          <w:sz w:val="24"/>
          <w:szCs w:val="24"/>
        </w:rPr>
        <w:t xml:space="preserve"> (Priansa, 2014:31-32)</w:t>
      </w:r>
    </w:p>
    <w:p w:rsidR="001B0971" w:rsidRDefault="001B0971" w:rsidP="004A57D7">
      <w:pPr>
        <w:spacing w:line="480" w:lineRule="auto"/>
        <w:ind w:right="76" w:firstLine="720"/>
        <w:jc w:val="both"/>
        <w:rPr>
          <w:rFonts w:ascii="Times New Roman" w:hAnsi="Times New Roman" w:cs="Times New Roman"/>
          <w:sz w:val="24"/>
          <w:szCs w:val="24"/>
        </w:rPr>
      </w:pPr>
      <w:r>
        <w:rPr>
          <w:rFonts w:ascii="Times New Roman" w:hAnsi="Times New Roman" w:cs="Times New Roman"/>
          <w:sz w:val="24"/>
          <w:szCs w:val="24"/>
        </w:rPr>
        <w:t xml:space="preserve">Komuniaksi Pemasaran atau </w:t>
      </w:r>
      <w:r w:rsidR="009964E6">
        <w:rPr>
          <w:rFonts w:ascii="Times New Roman" w:hAnsi="Times New Roman" w:cs="Times New Roman"/>
          <w:sz w:val="24"/>
          <w:szCs w:val="24"/>
        </w:rPr>
        <w:t>merupakan gabungan dari dua jenis kajian yaitu</w:t>
      </w:r>
      <w:r>
        <w:rPr>
          <w:rFonts w:ascii="Times New Roman" w:hAnsi="Times New Roman" w:cs="Times New Roman"/>
          <w:sz w:val="24"/>
          <w:szCs w:val="24"/>
        </w:rPr>
        <w:t xml:space="preserve"> kajian pemasaran (ilmu ekonomi) dan komunikasi (ilmu komunikas</w:t>
      </w:r>
      <w:r w:rsidR="00587BC6">
        <w:rPr>
          <w:rFonts w:ascii="Times New Roman" w:hAnsi="Times New Roman" w:cs="Times New Roman"/>
          <w:sz w:val="24"/>
          <w:szCs w:val="24"/>
        </w:rPr>
        <w:t>i</w:t>
      </w:r>
      <w:r>
        <w:rPr>
          <w:rFonts w:ascii="Times New Roman" w:hAnsi="Times New Roman" w:cs="Times New Roman"/>
          <w:sz w:val="24"/>
          <w:szCs w:val="24"/>
        </w:rPr>
        <w:t xml:space="preserve">) </w:t>
      </w:r>
      <w:r w:rsidR="00641395">
        <w:rPr>
          <w:rFonts w:ascii="Times New Roman" w:hAnsi="Times New Roman" w:cs="Times New Roman"/>
          <w:sz w:val="24"/>
          <w:szCs w:val="24"/>
        </w:rPr>
        <w:t>yang akhirnya melahirkan</w:t>
      </w:r>
      <w:r>
        <w:rPr>
          <w:rFonts w:ascii="Times New Roman" w:hAnsi="Times New Roman" w:cs="Times New Roman"/>
          <w:sz w:val="24"/>
          <w:szCs w:val="24"/>
        </w:rPr>
        <w:t xml:space="preserve"> kajian baru, yaitu komunikasi pemasaran (</w:t>
      </w:r>
      <w:r w:rsidRPr="00641395">
        <w:rPr>
          <w:rFonts w:ascii="Times New Roman" w:hAnsi="Times New Roman" w:cs="Times New Roman"/>
          <w:i/>
          <w:sz w:val="24"/>
          <w:szCs w:val="24"/>
        </w:rPr>
        <w:t>marketing communication</w:t>
      </w:r>
      <w:r>
        <w:rPr>
          <w:rFonts w:ascii="Times New Roman" w:hAnsi="Times New Roman" w:cs="Times New Roman"/>
          <w:sz w:val="24"/>
          <w:szCs w:val="24"/>
        </w:rPr>
        <w:t>). Komunikasi pemasar</w:t>
      </w:r>
      <w:r w:rsidR="00A17897">
        <w:rPr>
          <w:rFonts w:ascii="Times New Roman" w:hAnsi="Times New Roman" w:cs="Times New Roman"/>
          <w:sz w:val="24"/>
          <w:szCs w:val="24"/>
        </w:rPr>
        <w:t>an merupakan pengaplikasian</w:t>
      </w:r>
      <w:r w:rsidR="00641395">
        <w:rPr>
          <w:rFonts w:ascii="Times New Roman" w:hAnsi="Times New Roman" w:cs="Times New Roman"/>
          <w:sz w:val="24"/>
          <w:szCs w:val="24"/>
        </w:rPr>
        <w:t xml:space="preserve"> komunikasi yang dirancang un</w:t>
      </w:r>
      <w:r>
        <w:rPr>
          <w:rFonts w:ascii="Times New Roman" w:hAnsi="Times New Roman" w:cs="Times New Roman"/>
          <w:sz w:val="24"/>
          <w:szCs w:val="24"/>
        </w:rPr>
        <w:t xml:space="preserve">tuk </w:t>
      </w:r>
      <w:r w:rsidR="00641395">
        <w:rPr>
          <w:rFonts w:ascii="Times New Roman" w:hAnsi="Times New Roman" w:cs="Times New Roman"/>
          <w:sz w:val="24"/>
          <w:szCs w:val="24"/>
        </w:rPr>
        <w:t>membantu perusahaan melakukan aktivitas pemasaran</w:t>
      </w:r>
      <w:r w:rsidR="00795020">
        <w:rPr>
          <w:rFonts w:ascii="Times New Roman" w:hAnsi="Times New Roman" w:cs="Times New Roman"/>
          <w:sz w:val="24"/>
          <w:szCs w:val="24"/>
        </w:rPr>
        <w:t>. Aplikasi tersebut sangat dipengaruhi oleh berba</w:t>
      </w:r>
      <w:r w:rsidR="00641395">
        <w:rPr>
          <w:rFonts w:ascii="Times New Roman" w:hAnsi="Times New Roman" w:cs="Times New Roman"/>
          <w:sz w:val="24"/>
          <w:szCs w:val="24"/>
        </w:rPr>
        <w:t>gai media yang digunakan, daya t</w:t>
      </w:r>
      <w:r w:rsidR="00795020">
        <w:rPr>
          <w:rFonts w:ascii="Times New Roman" w:hAnsi="Times New Roman" w:cs="Times New Roman"/>
          <w:sz w:val="24"/>
          <w:szCs w:val="24"/>
        </w:rPr>
        <w:t>arik pesan dan frekuensi penyajian pesan.</w:t>
      </w:r>
    </w:p>
    <w:p w:rsidR="00795020" w:rsidRDefault="00795020" w:rsidP="00ED3F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Pengertian komuniaksi pemasaran dikemukakan </w:t>
      </w:r>
      <w:r w:rsidRPr="00E36DBD">
        <w:rPr>
          <w:rFonts w:ascii="Times New Roman" w:hAnsi="Times New Roman" w:cs="Times New Roman"/>
          <w:b/>
          <w:sz w:val="24"/>
          <w:szCs w:val="24"/>
        </w:rPr>
        <w:t>Elvinaro</w:t>
      </w:r>
      <w:r>
        <w:rPr>
          <w:rFonts w:ascii="Times New Roman" w:hAnsi="Times New Roman" w:cs="Times New Roman"/>
          <w:sz w:val="24"/>
          <w:szCs w:val="24"/>
        </w:rPr>
        <w:t xml:space="preserve"> dalam bukunya </w:t>
      </w:r>
      <w:r w:rsidRPr="00E36DBD">
        <w:rPr>
          <w:rFonts w:ascii="Times New Roman" w:hAnsi="Times New Roman" w:cs="Times New Roman"/>
          <w:b/>
          <w:i/>
          <w:sz w:val="24"/>
          <w:szCs w:val="24"/>
        </w:rPr>
        <w:t>Handbook of Public Relations</w:t>
      </w:r>
      <w:r>
        <w:rPr>
          <w:rFonts w:ascii="Times New Roman" w:hAnsi="Times New Roman" w:cs="Times New Roman"/>
          <w:sz w:val="24"/>
          <w:szCs w:val="24"/>
        </w:rPr>
        <w:t>:</w:t>
      </w:r>
    </w:p>
    <w:p w:rsidR="00795020" w:rsidRDefault="00795020" w:rsidP="00E36DBD">
      <w:pPr>
        <w:spacing w:line="480" w:lineRule="auto"/>
        <w:ind w:left="1440" w:right="1066"/>
        <w:jc w:val="both"/>
        <w:rPr>
          <w:rFonts w:ascii="Times New Roman" w:hAnsi="Times New Roman" w:cs="Times New Roman"/>
          <w:sz w:val="24"/>
          <w:szCs w:val="24"/>
        </w:rPr>
      </w:pPr>
      <w:r>
        <w:rPr>
          <w:rFonts w:ascii="Times New Roman" w:hAnsi="Times New Roman" w:cs="Times New Roman"/>
          <w:sz w:val="24"/>
          <w:szCs w:val="24"/>
        </w:rPr>
        <w:lastRenderedPageBreak/>
        <w:t xml:space="preserve">Komunikasi pemasaran dapat dinyatakan sebagai kegiatan komunikasi yang ditujukan untuk menyampaikan pesan kepada konsumen dan pelanggan dengan menggunakan sejumlah media dan berbagai saluran dengan harapan terjadinya tiga tahap perubahan, yaitu: perubahan </w:t>
      </w:r>
      <w:r w:rsidR="00532D27">
        <w:rPr>
          <w:rFonts w:ascii="Times New Roman" w:hAnsi="Times New Roman" w:cs="Times New Roman"/>
          <w:sz w:val="24"/>
          <w:szCs w:val="24"/>
        </w:rPr>
        <w:t xml:space="preserve">pengetahuan atau pemahaman, perubahan sikap dan perubahan tindakan atau perilaku yang dikehendaki. Adapun jenis media yang digunakan seperti folder, poster, banner </w:t>
      </w:r>
      <w:proofErr w:type="gramStart"/>
      <w:r w:rsidR="00532D27">
        <w:rPr>
          <w:rFonts w:ascii="Times New Roman" w:hAnsi="Times New Roman" w:cs="Times New Roman"/>
          <w:sz w:val="24"/>
          <w:szCs w:val="24"/>
        </w:rPr>
        <w:t>surat</w:t>
      </w:r>
      <w:proofErr w:type="gramEnd"/>
      <w:r w:rsidR="00532D27">
        <w:rPr>
          <w:rFonts w:ascii="Times New Roman" w:hAnsi="Times New Roman" w:cs="Times New Roman"/>
          <w:sz w:val="24"/>
          <w:szCs w:val="24"/>
        </w:rPr>
        <w:t xml:space="preserve"> kabar, majalah, radio dan televisi (sekarang ditambah media online: newspaper online, magazine online, radio digital, televisi digital dan media social onlin</w:t>
      </w:r>
      <w:r w:rsidR="004A57D7">
        <w:rPr>
          <w:rFonts w:ascii="Times New Roman" w:hAnsi="Times New Roman" w:cs="Times New Roman"/>
          <w:sz w:val="24"/>
          <w:szCs w:val="24"/>
        </w:rPr>
        <w:t>e: blog, facebook dan twitter).</w:t>
      </w:r>
      <w:r w:rsidR="00532D27">
        <w:rPr>
          <w:rFonts w:ascii="Times New Roman" w:hAnsi="Times New Roman" w:cs="Times New Roman"/>
          <w:sz w:val="24"/>
          <w:szCs w:val="24"/>
        </w:rPr>
        <w:t xml:space="preserve"> (Elvinaro, 2014:273)</w:t>
      </w:r>
    </w:p>
    <w:p w:rsidR="00532D27" w:rsidRPr="00672433" w:rsidRDefault="00532D27" w:rsidP="00ED3F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pengertian di atas, komunikasi pemasaran merujuk pada aktivitas perusahaan melalui penggunaan berbagai media sebagai saluran untuk menyampaikan pesan untuk mempengaruhi publik atau khalayak.</w:t>
      </w:r>
    </w:p>
    <w:p w:rsidR="00AB5A45" w:rsidRDefault="00B93AC3" w:rsidP="00ED3F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Komunikasi adalah kegiatan yang sangat penting</w:t>
      </w:r>
      <w:r w:rsidR="006B6670">
        <w:rPr>
          <w:rFonts w:ascii="Times New Roman" w:hAnsi="Times New Roman" w:cs="Times New Roman"/>
          <w:sz w:val="24"/>
          <w:szCs w:val="24"/>
        </w:rPr>
        <w:t xml:space="preserve"> dalam pemasaran, karena dengan pemilihan strategi komunikasi yang tepat maka pesan yang disampaikan kepada khalayak </w:t>
      </w:r>
      <w:proofErr w:type="gramStart"/>
      <w:r w:rsidR="006B6670">
        <w:rPr>
          <w:rFonts w:ascii="Times New Roman" w:hAnsi="Times New Roman" w:cs="Times New Roman"/>
          <w:sz w:val="24"/>
          <w:szCs w:val="24"/>
        </w:rPr>
        <w:t>akan</w:t>
      </w:r>
      <w:proofErr w:type="gramEnd"/>
      <w:r w:rsidR="006B6670">
        <w:rPr>
          <w:rFonts w:ascii="Times New Roman" w:hAnsi="Times New Roman" w:cs="Times New Roman"/>
          <w:sz w:val="24"/>
          <w:szCs w:val="24"/>
        </w:rPr>
        <w:t xml:space="preserve"> lebih efektif.</w:t>
      </w:r>
    </w:p>
    <w:p w:rsidR="00A17897" w:rsidRPr="00A17897" w:rsidRDefault="00A17897" w:rsidP="00A17897">
      <w:pPr>
        <w:spacing w:before="240" w:after="200" w:line="480" w:lineRule="auto"/>
        <w:ind w:firstLine="720"/>
        <w:jc w:val="both"/>
        <w:rPr>
          <w:rFonts w:ascii="Times New Roman" w:eastAsia="Calibri" w:hAnsi="Times New Roman" w:cs="Times New Roman"/>
          <w:sz w:val="24"/>
          <w:szCs w:val="24"/>
          <w:lang w:val="en-ID"/>
        </w:rPr>
      </w:pPr>
      <w:r w:rsidRPr="00A17897">
        <w:rPr>
          <w:rFonts w:ascii="Times New Roman" w:eastAsia="Times New Roman" w:hAnsi="Times New Roman" w:cs="Times New Roman"/>
          <w:sz w:val="24"/>
          <w:szCs w:val="24"/>
          <w:lang w:val="id-ID"/>
        </w:rPr>
        <w:t>Terdapat</w:t>
      </w:r>
      <w:r w:rsidRPr="00A17897">
        <w:rPr>
          <w:rFonts w:ascii="Times New Roman" w:eastAsia="Calibri" w:hAnsi="Times New Roman" w:cs="Times New Roman"/>
          <w:sz w:val="24"/>
          <w:szCs w:val="24"/>
          <w:lang w:val="en-ID"/>
        </w:rPr>
        <w:t xml:space="preserve"> beberapa alat promosi yang sering digunakan dalam proses komunikasi pemasaran yaitu periklanan, promosi penjualan, hubungan masyarakat, </w:t>
      </w:r>
      <w:r w:rsidRPr="00A17897">
        <w:rPr>
          <w:rFonts w:ascii="Times New Roman" w:eastAsia="Calibri" w:hAnsi="Times New Roman" w:cs="Times New Roman"/>
          <w:sz w:val="24"/>
          <w:szCs w:val="24"/>
          <w:lang w:val="en-ID"/>
        </w:rPr>
        <w:lastRenderedPageBreak/>
        <w:t xml:space="preserve">penjualan pribadi dan pemasaran langsung. Kelima jenis alat promosi tersebut biasa disebut sebagai Bauran promosi (Sutisna, 2002:272-273). </w:t>
      </w:r>
    </w:p>
    <w:p w:rsidR="00A17897" w:rsidRPr="00A17897" w:rsidRDefault="00A17897" w:rsidP="00A17897">
      <w:pPr>
        <w:spacing w:after="200" w:line="480" w:lineRule="auto"/>
        <w:ind w:firstLine="720"/>
        <w:jc w:val="both"/>
        <w:rPr>
          <w:rFonts w:ascii="Times New Roman" w:eastAsia="Calibri" w:hAnsi="Times New Roman" w:cs="Times New Roman"/>
          <w:sz w:val="24"/>
          <w:szCs w:val="24"/>
          <w:lang w:val="id-ID"/>
        </w:rPr>
      </w:pPr>
      <w:r w:rsidRPr="00A17897">
        <w:rPr>
          <w:rFonts w:ascii="Times New Roman" w:eastAsia="Calibri" w:hAnsi="Times New Roman" w:cs="Times New Roman"/>
          <w:sz w:val="24"/>
          <w:szCs w:val="24"/>
          <w:lang w:val="id-ID"/>
        </w:rPr>
        <w:t>Pengertian komunikasi pemasaran secara umum adalah komunikasi yang dilakukan untuk menunjang atau mendukung kegiatan pemasaran. Dalam kerangka konsep pemasaran, komunikasi pemasaran dapat disetarakan dengan salah satu bauran pemasaran, yaitu promosi.</w:t>
      </w:r>
    </w:p>
    <w:p w:rsidR="00167120" w:rsidRPr="00DA3027" w:rsidRDefault="00511082" w:rsidP="00744DFB">
      <w:pPr>
        <w:pStyle w:val="Heading4"/>
        <w:numPr>
          <w:ilvl w:val="3"/>
          <w:numId w:val="25"/>
        </w:numPr>
        <w:spacing w:line="480" w:lineRule="auto"/>
        <w:rPr>
          <w:rFonts w:ascii="Times New Roman" w:hAnsi="Times New Roman" w:cs="Times New Roman"/>
          <w:b/>
          <w:i w:val="0"/>
          <w:color w:val="000000" w:themeColor="text1"/>
          <w:sz w:val="24"/>
        </w:rPr>
      </w:pPr>
      <w:bookmarkStart w:id="19" w:name="_Toc72576954"/>
      <w:r w:rsidRPr="00DA3027">
        <w:rPr>
          <w:rFonts w:ascii="Times New Roman" w:hAnsi="Times New Roman" w:cs="Times New Roman"/>
          <w:b/>
          <w:i w:val="0"/>
          <w:color w:val="000000" w:themeColor="text1"/>
          <w:sz w:val="24"/>
        </w:rPr>
        <w:t>Tujuan Komunikasi Pemasaran</w:t>
      </w:r>
      <w:bookmarkEnd w:id="19"/>
    </w:p>
    <w:p w:rsidR="00AA0473" w:rsidRDefault="00722B61" w:rsidP="00ED3FAC">
      <w:pPr>
        <w:spacing w:line="480" w:lineRule="auto"/>
        <w:ind w:firstLine="720"/>
        <w:jc w:val="both"/>
        <w:rPr>
          <w:rFonts w:ascii="Times New Roman" w:hAnsi="Times New Roman" w:cs="Times New Roman"/>
          <w:b/>
          <w:sz w:val="24"/>
          <w:szCs w:val="24"/>
        </w:rPr>
      </w:pPr>
      <w:r w:rsidRPr="00722B61">
        <w:rPr>
          <w:rFonts w:ascii="Times New Roman" w:hAnsi="Times New Roman" w:cs="Times New Roman"/>
          <w:sz w:val="24"/>
          <w:szCs w:val="24"/>
        </w:rPr>
        <w:t>(Priansa, 2014:96)</w:t>
      </w:r>
      <w:r>
        <w:rPr>
          <w:rFonts w:ascii="Times New Roman" w:hAnsi="Times New Roman" w:cs="Times New Roman"/>
          <w:sz w:val="24"/>
          <w:szCs w:val="24"/>
        </w:rPr>
        <w:t xml:space="preserve"> mengemukakan bahwa k</w:t>
      </w:r>
      <w:r w:rsidR="00511082" w:rsidRPr="00167120">
        <w:rPr>
          <w:rFonts w:ascii="Times New Roman" w:hAnsi="Times New Roman" w:cs="Times New Roman"/>
          <w:sz w:val="24"/>
          <w:szCs w:val="24"/>
        </w:rPr>
        <w:t>omunikasi pemasaran</w:t>
      </w:r>
      <w:r>
        <w:rPr>
          <w:rFonts w:ascii="Times New Roman" w:hAnsi="Times New Roman" w:cs="Times New Roman"/>
          <w:sz w:val="24"/>
          <w:szCs w:val="24"/>
        </w:rPr>
        <w:t xml:space="preserve"> mempunyai tiga tujuan utama yakni</w:t>
      </w:r>
      <w:r w:rsidR="00CB5AC3" w:rsidRPr="00167120">
        <w:rPr>
          <w:rFonts w:ascii="Times New Roman" w:hAnsi="Times New Roman" w:cs="Times New Roman"/>
          <w:sz w:val="24"/>
          <w:szCs w:val="24"/>
        </w:rPr>
        <w:t xml:space="preserve"> untuk menyebarkan informasi (komunikasi informatif), mempengaruhi untuk melakukan pembelian atau menarik konsumen (komunikasi pesuasif) dan mengingatkan khalayak untuk melakukan pembelian ulang (komunikasi menginga</w:t>
      </w:r>
      <w:r>
        <w:rPr>
          <w:rFonts w:ascii="Times New Roman" w:hAnsi="Times New Roman" w:cs="Times New Roman"/>
          <w:sz w:val="24"/>
          <w:szCs w:val="24"/>
        </w:rPr>
        <w:t>tkan kembali)</w:t>
      </w:r>
    </w:p>
    <w:p w:rsidR="00AA0473" w:rsidRDefault="00BF5775" w:rsidP="00ED3FAC">
      <w:pPr>
        <w:spacing w:line="480" w:lineRule="auto"/>
        <w:jc w:val="both"/>
        <w:rPr>
          <w:rFonts w:ascii="Times New Roman" w:hAnsi="Times New Roman" w:cs="Times New Roman"/>
          <w:b/>
          <w:sz w:val="24"/>
          <w:szCs w:val="24"/>
        </w:rPr>
      </w:pPr>
      <w:r>
        <w:rPr>
          <w:rFonts w:ascii="Times New Roman" w:hAnsi="Times New Roman" w:cs="Times New Roman"/>
          <w:sz w:val="24"/>
          <w:szCs w:val="24"/>
        </w:rPr>
        <w:t>Tujuan komunikasi pemasaran pada dasarnya adalah memberikan efek berikut:</w:t>
      </w:r>
    </w:p>
    <w:p w:rsidR="00AA0473" w:rsidRPr="00AA0473" w:rsidRDefault="00BF5775" w:rsidP="007010A4">
      <w:pPr>
        <w:pStyle w:val="ListParagraph"/>
        <w:numPr>
          <w:ilvl w:val="0"/>
          <w:numId w:val="26"/>
        </w:numPr>
        <w:spacing w:line="480" w:lineRule="auto"/>
        <w:ind w:left="360"/>
        <w:jc w:val="both"/>
        <w:rPr>
          <w:rFonts w:ascii="Times New Roman" w:hAnsi="Times New Roman" w:cs="Times New Roman"/>
          <w:b/>
          <w:sz w:val="24"/>
          <w:szCs w:val="24"/>
        </w:rPr>
      </w:pPr>
      <w:r w:rsidRPr="00AA0473">
        <w:rPr>
          <w:rFonts w:ascii="Times New Roman" w:hAnsi="Times New Roman" w:cs="Times New Roman"/>
          <w:sz w:val="24"/>
          <w:szCs w:val="24"/>
        </w:rPr>
        <w:t>Efek Kognitif, yaitu membentuk kesadaran dalam benak target sasaran terhadap informasi tertentu yang ingin disampaikan;</w:t>
      </w:r>
    </w:p>
    <w:p w:rsidR="00AA0473" w:rsidRPr="00AA0473" w:rsidRDefault="00BF5775" w:rsidP="007010A4">
      <w:pPr>
        <w:pStyle w:val="ListParagraph"/>
        <w:numPr>
          <w:ilvl w:val="0"/>
          <w:numId w:val="26"/>
        </w:numPr>
        <w:spacing w:line="480" w:lineRule="auto"/>
        <w:ind w:left="360"/>
        <w:jc w:val="both"/>
        <w:rPr>
          <w:rFonts w:ascii="Times New Roman" w:hAnsi="Times New Roman" w:cs="Times New Roman"/>
          <w:b/>
          <w:sz w:val="24"/>
          <w:szCs w:val="24"/>
        </w:rPr>
      </w:pPr>
      <w:r w:rsidRPr="00AA0473">
        <w:rPr>
          <w:rFonts w:ascii="Times New Roman" w:hAnsi="Times New Roman" w:cs="Times New Roman"/>
          <w:sz w:val="24"/>
          <w:szCs w:val="24"/>
        </w:rPr>
        <w:t>Efek afektif, yaitu memberikan pengaruh kepada target sasaran untuk melakukan sesuatu;</w:t>
      </w:r>
    </w:p>
    <w:p w:rsidR="00BF5775" w:rsidRPr="00AA0473" w:rsidRDefault="00BF5775" w:rsidP="007010A4">
      <w:pPr>
        <w:pStyle w:val="ListParagraph"/>
        <w:numPr>
          <w:ilvl w:val="0"/>
          <w:numId w:val="26"/>
        </w:numPr>
        <w:spacing w:line="480" w:lineRule="auto"/>
        <w:ind w:left="360"/>
        <w:jc w:val="both"/>
        <w:rPr>
          <w:rFonts w:ascii="Times New Roman" w:hAnsi="Times New Roman" w:cs="Times New Roman"/>
          <w:b/>
          <w:sz w:val="24"/>
          <w:szCs w:val="24"/>
        </w:rPr>
      </w:pPr>
      <w:r w:rsidRPr="00AA0473">
        <w:rPr>
          <w:rFonts w:ascii="Times New Roman" w:hAnsi="Times New Roman" w:cs="Times New Roman"/>
          <w:sz w:val="24"/>
          <w:szCs w:val="24"/>
        </w:rPr>
        <w:t>Efek konatif atau perilaku, direalisasikan dengan adanya tindakan yang diambil oleh target sasaran untuk melakukan atau tidak melakukan sesuatu tersebut. (Priansa, 2014:96)</w:t>
      </w:r>
    </w:p>
    <w:p w:rsidR="006C770F" w:rsidRDefault="00BF5775" w:rsidP="00ED3F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Dari beberapa tujuan komunikasi pemasaran diatas dapat ditarik kesimpulan bahwa tujuan utama yang diharapkan dari kegiatan komunikasi pemasaran adalah untuk menarik perhatian target sasaran agar dapat memberikan tanggapan sesuai dengan yanh diharapkan oleh si pelaku Komunikasi Pemasaran.</w:t>
      </w:r>
    </w:p>
    <w:p w:rsidR="00167120" w:rsidRPr="00DA3027" w:rsidRDefault="006C770F" w:rsidP="00744DFB">
      <w:pPr>
        <w:pStyle w:val="Heading4"/>
        <w:numPr>
          <w:ilvl w:val="3"/>
          <w:numId w:val="25"/>
        </w:numPr>
        <w:spacing w:line="480" w:lineRule="auto"/>
        <w:rPr>
          <w:rFonts w:ascii="Times New Roman" w:hAnsi="Times New Roman" w:cs="Times New Roman"/>
          <w:b/>
          <w:i w:val="0"/>
          <w:color w:val="000000" w:themeColor="text1"/>
          <w:sz w:val="24"/>
        </w:rPr>
      </w:pPr>
      <w:bookmarkStart w:id="20" w:name="_Toc72576955"/>
      <w:r w:rsidRPr="00DA3027">
        <w:rPr>
          <w:rFonts w:ascii="Times New Roman" w:hAnsi="Times New Roman" w:cs="Times New Roman"/>
          <w:b/>
          <w:i w:val="0"/>
          <w:color w:val="000000" w:themeColor="text1"/>
          <w:sz w:val="24"/>
        </w:rPr>
        <w:t>Bentuk-bentuk Komunikasi Pemasaran</w:t>
      </w:r>
      <w:bookmarkEnd w:id="20"/>
    </w:p>
    <w:p w:rsidR="006C770F" w:rsidRPr="00167120" w:rsidRDefault="006C770F" w:rsidP="00ED3FAC">
      <w:pPr>
        <w:spacing w:line="480" w:lineRule="auto"/>
        <w:ind w:firstLine="720"/>
        <w:jc w:val="both"/>
        <w:rPr>
          <w:rFonts w:ascii="Times New Roman" w:hAnsi="Times New Roman" w:cs="Times New Roman"/>
          <w:b/>
          <w:sz w:val="24"/>
          <w:szCs w:val="24"/>
        </w:rPr>
      </w:pPr>
      <w:r w:rsidRPr="00167120">
        <w:rPr>
          <w:rFonts w:ascii="Times New Roman" w:hAnsi="Times New Roman" w:cs="Times New Roman"/>
          <w:sz w:val="24"/>
          <w:szCs w:val="24"/>
        </w:rPr>
        <w:t xml:space="preserve">Menurut Gregorius Chandra dalam bukunya yang berjudul Pemasaran Strategik, terdapat beberapa bentuk komunikasi pemasaran yang dilakukan, pada umumnya ada 5 kegiatan yang bisa dilakukan </w:t>
      </w:r>
      <w:proofErr w:type="gramStart"/>
      <w:r w:rsidRPr="00167120">
        <w:rPr>
          <w:rFonts w:ascii="Times New Roman" w:hAnsi="Times New Roman" w:cs="Times New Roman"/>
          <w:sz w:val="24"/>
          <w:szCs w:val="24"/>
        </w:rPr>
        <w:t>yaitu :</w:t>
      </w:r>
      <w:proofErr w:type="gramEnd"/>
    </w:p>
    <w:p w:rsidR="00AA0473" w:rsidRDefault="006C770F" w:rsidP="007010A4">
      <w:pPr>
        <w:pStyle w:val="ListParagraph"/>
        <w:numPr>
          <w:ilvl w:val="0"/>
          <w:numId w:val="27"/>
        </w:numPr>
        <w:spacing w:line="480" w:lineRule="auto"/>
        <w:jc w:val="both"/>
        <w:rPr>
          <w:rFonts w:ascii="Times New Roman" w:hAnsi="Times New Roman" w:cs="Times New Roman"/>
          <w:sz w:val="24"/>
          <w:szCs w:val="24"/>
        </w:rPr>
      </w:pPr>
      <w:r w:rsidRPr="00AA0473">
        <w:rPr>
          <w:rFonts w:ascii="Times New Roman" w:hAnsi="Times New Roman" w:cs="Times New Roman"/>
          <w:sz w:val="24"/>
          <w:szCs w:val="24"/>
        </w:rPr>
        <w:t xml:space="preserve">Periklanan </w:t>
      </w:r>
    </w:p>
    <w:p w:rsidR="00AA0473" w:rsidRDefault="006C770F" w:rsidP="00ED3FAC">
      <w:pPr>
        <w:pStyle w:val="ListParagraph"/>
        <w:spacing w:line="480" w:lineRule="auto"/>
        <w:jc w:val="both"/>
        <w:rPr>
          <w:rFonts w:ascii="Times New Roman" w:hAnsi="Times New Roman" w:cs="Times New Roman"/>
          <w:sz w:val="24"/>
          <w:szCs w:val="24"/>
        </w:rPr>
      </w:pPr>
      <w:r w:rsidRPr="00AA0473">
        <w:rPr>
          <w:rFonts w:ascii="Times New Roman" w:hAnsi="Times New Roman" w:cs="Times New Roman"/>
          <w:sz w:val="24"/>
          <w:szCs w:val="24"/>
        </w:rPr>
        <w:t>Segala bentuk presentasi dan promosi gagasan, barang atau jasa yang dibayar oleh sponsor yang teridentifikasi.</w:t>
      </w:r>
    </w:p>
    <w:p w:rsidR="00AA0473" w:rsidRDefault="006C770F" w:rsidP="007010A4">
      <w:pPr>
        <w:pStyle w:val="ListParagraph"/>
        <w:numPr>
          <w:ilvl w:val="0"/>
          <w:numId w:val="27"/>
        </w:numPr>
        <w:spacing w:line="480" w:lineRule="auto"/>
        <w:jc w:val="both"/>
        <w:rPr>
          <w:rFonts w:ascii="Times New Roman" w:hAnsi="Times New Roman" w:cs="Times New Roman"/>
          <w:sz w:val="24"/>
          <w:szCs w:val="24"/>
        </w:rPr>
      </w:pPr>
      <w:r w:rsidRPr="00AA0473">
        <w:rPr>
          <w:rFonts w:ascii="Times New Roman" w:hAnsi="Times New Roman" w:cs="Times New Roman"/>
          <w:sz w:val="24"/>
          <w:szCs w:val="24"/>
        </w:rPr>
        <w:t>Promosi Penjualan</w:t>
      </w:r>
    </w:p>
    <w:p w:rsidR="00AA0473" w:rsidRDefault="006C770F" w:rsidP="00ED3FAC">
      <w:pPr>
        <w:pStyle w:val="ListParagraph"/>
        <w:spacing w:line="480" w:lineRule="auto"/>
        <w:jc w:val="both"/>
        <w:rPr>
          <w:rFonts w:ascii="Times New Roman" w:hAnsi="Times New Roman" w:cs="Times New Roman"/>
          <w:sz w:val="24"/>
          <w:szCs w:val="24"/>
        </w:rPr>
      </w:pPr>
      <w:r w:rsidRPr="00AA0473">
        <w:rPr>
          <w:rFonts w:ascii="Times New Roman" w:hAnsi="Times New Roman" w:cs="Times New Roman"/>
          <w:sz w:val="24"/>
          <w:szCs w:val="24"/>
        </w:rPr>
        <w:t>Berbagai macam insentif jangka pendek yang dimaksudkan untuk mendorong percobaan atau pembelian produk atau jasa.</w:t>
      </w:r>
    </w:p>
    <w:p w:rsidR="00AA0473" w:rsidRPr="00AA0473" w:rsidRDefault="006C770F" w:rsidP="007010A4">
      <w:pPr>
        <w:pStyle w:val="ListParagraph"/>
        <w:numPr>
          <w:ilvl w:val="0"/>
          <w:numId w:val="27"/>
        </w:numPr>
        <w:spacing w:line="480" w:lineRule="auto"/>
        <w:jc w:val="both"/>
        <w:rPr>
          <w:rFonts w:ascii="Times New Roman" w:hAnsi="Times New Roman" w:cs="Times New Roman"/>
          <w:sz w:val="24"/>
          <w:szCs w:val="24"/>
        </w:rPr>
      </w:pPr>
      <w:r w:rsidRPr="00AA0473">
        <w:rPr>
          <w:rFonts w:ascii="Times New Roman" w:hAnsi="Times New Roman" w:cs="Times New Roman"/>
          <w:i/>
          <w:sz w:val="24"/>
          <w:szCs w:val="24"/>
        </w:rPr>
        <w:t>Public Relations</w:t>
      </w:r>
    </w:p>
    <w:p w:rsidR="006C770F" w:rsidRPr="00AA0473" w:rsidRDefault="006C770F" w:rsidP="00ED3FAC">
      <w:pPr>
        <w:pStyle w:val="ListParagraph"/>
        <w:spacing w:line="480" w:lineRule="auto"/>
        <w:jc w:val="both"/>
        <w:rPr>
          <w:rFonts w:ascii="Times New Roman" w:hAnsi="Times New Roman" w:cs="Times New Roman"/>
          <w:sz w:val="24"/>
          <w:szCs w:val="24"/>
        </w:rPr>
      </w:pPr>
      <w:r w:rsidRPr="00AA0473">
        <w:rPr>
          <w:rFonts w:ascii="Times New Roman" w:hAnsi="Times New Roman" w:cs="Times New Roman"/>
          <w:sz w:val="24"/>
          <w:szCs w:val="24"/>
        </w:rPr>
        <w:t>Berbagai macam program yang dirancang untuk mempromosikan atau melindungi citra perusahaan atau produk individualnya.</w:t>
      </w:r>
    </w:p>
    <w:p w:rsidR="00AA0473" w:rsidRDefault="006C770F" w:rsidP="007010A4">
      <w:pPr>
        <w:pStyle w:val="ListParagraph"/>
        <w:numPr>
          <w:ilvl w:val="0"/>
          <w:numId w:val="27"/>
        </w:numPr>
        <w:spacing w:line="480" w:lineRule="auto"/>
        <w:jc w:val="both"/>
        <w:rPr>
          <w:rFonts w:ascii="Times New Roman" w:hAnsi="Times New Roman" w:cs="Times New Roman"/>
          <w:i/>
          <w:sz w:val="24"/>
          <w:szCs w:val="24"/>
        </w:rPr>
      </w:pPr>
      <w:r w:rsidRPr="00AA0473">
        <w:rPr>
          <w:rFonts w:ascii="Times New Roman" w:hAnsi="Times New Roman" w:cs="Times New Roman"/>
          <w:i/>
          <w:sz w:val="24"/>
          <w:szCs w:val="24"/>
        </w:rPr>
        <w:t>Personal selling</w:t>
      </w:r>
    </w:p>
    <w:p w:rsidR="006C770F" w:rsidRPr="00AA0473" w:rsidRDefault="006C770F" w:rsidP="00ED3FAC">
      <w:pPr>
        <w:pStyle w:val="ListParagraph"/>
        <w:spacing w:line="480" w:lineRule="auto"/>
        <w:jc w:val="both"/>
        <w:rPr>
          <w:rFonts w:ascii="Times New Roman" w:hAnsi="Times New Roman" w:cs="Times New Roman"/>
          <w:i/>
          <w:sz w:val="24"/>
          <w:szCs w:val="24"/>
        </w:rPr>
      </w:pPr>
      <w:r w:rsidRPr="00AA0473">
        <w:rPr>
          <w:rFonts w:ascii="Times New Roman" w:hAnsi="Times New Roman" w:cs="Times New Roman"/>
          <w:sz w:val="24"/>
          <w:szCs w:val="24"/>
        </w:rPr>
        <w:t>Interaksi tatap muka dengan satu atau lebih calon pembeli untuk melakukan presentasi, menjawab pertanyaan, dan mendapatkan pesanan.</w:t>
      </w:r>
    </w:p>
    <w:p w:rsidR="00AA0473" w:rsidRPr="00AA0473" w:rsidRDefault="006C770F" w:rsidP="007010A4">
      <w:pPr>
        <w:pStyle w:val="ListParagraph"/>
        <w:numPr>
          <w:ilvl w:val="0"/>
          <w:numId w:val="27"/>
        </w:numPr>
        <w:spacing w:line="480" w:lineRule="auto"/>
        <w:jc w:val="both"/>
        <w:rPr>
          <w:rFonts w:ascii="Times New Roman" w:hAnsi="Times New Roman" w:cs="Times New Roman"/>
          <w:sz w:val="24"/>
          <w:szCs w:val="24"/>
        </w:rPr>
      </w:pPr>
      <w:r w:rsidRPr="00AA0473">
        <w:rPr>
          <w:rFonts w:ascii="Times New Roman" w:hAnsi="Times New Roman" w:cs="Times New Roman"/>
          <w:i/>
          <w:sz w:val="24"/>
          <w:szCs w:val="24"/>
        </w:rPr>
        <w:t>Direct</w:t>
      </w:r>
      <w:r w:rsidRPr="00AA0473">
        <w:rPr>
          <w:rFonts w:ascii="Times New Roman" w:hAnsi="Times New Roman" w:cs="Times New Roman"/>
          <w:sz w:val="24"/>
          <w:szCs w:val="24"/>
        </w:rPr>
        <w:t xml:space="preserve"> dan </w:t>
      </w:r>
      <w:r w:rsidRPr="00AA0473">
        <w:rPr>
          <w:rFonts w:ascii="Times New Roman" w:hAnsi="Times New Roman" w:cs="Times New Roman"/>
          <w:i/>
          <w:sz w:val="24"/>
          <w:szCs w:val="24"/>
        </w:rPr>
        <w:t>Online Marketing</w:t>
      </w:r>
    </w:p>
    <w:p w:rsidR="006C770F" w:rsidRPr="00AA0473" w:rsidRDefault="006C770F" w:rsidP="00ED3FAC">
      <w:pPr>
        <w:pStyle w:val="ListParagraph"/>
        <w:spacing w:line="480" w:lineRule="auto"/>
        <w:jc w:val="both"/>
        <w:rPr>
          <w:rFonts w:ascii="Times New Roman" w:hAnsi="Times New Roman" w:cs="Times New Roman"/>
          <w:sz w:val="24"/>
          <w:szCs w:val="24"/>
        </w:rPr>
      </w:pPr>
      <w:r w:rsidRPr="00AA0473">
        <w:rPr>
          <w:rFonts w:ascii="Times New Roman" w:hAnsi="Times New Roman" w:cs="Times New Roman"/>
          <w:sz w:val="24"/>
          <w:szCs w:val="24"/>
        </w:rPr>
        <w:lastRenderedPageBreak/>
        <w:t xml:space="preserve">Penggunaan </w:t>
      </w:r>
      <w:proofErr w:type="gramStart"/>
      <w:r w:rsidRPr="00AA0473">
        <w:rPr>
          <w:rFonts w:ascii="Times New Roman" w:hAnsi="Times New Roman" w:cs="Times New Roman"/>
          <w:sz w:val="24"/>
          <w:szCs w:val="24"/>
        </w:rPr>
        <w:t>surat</w:t>
      </w:r>
      <w:proofErr w:type="gramEnd"/>
      <w:r w:rsidRPr="00AA0473">
        <w:rPr>
          <w:rFonts w:ascii="Times New Roman" w:hAnsi="Times New Roman" w:cs="Times New Roman"/>
          <w:sz w:val="24"/>
          <w:szCs w:val="24"/>
        </w:rPr>
        <w:t>, telepon, fax, e-mail, atau internet untuk berkomunikasi secara langsung dengan pelanggan atau untuk mendapatkan respon langsung dari pelanggan dan calon pelanggan spesifik. (2012:350).</w:t>
      </w:r>
    </w:p>
    <w:p w:rsidR="006C770F" w:rsidRPr="00DA3027" w:rsidRDefault="00AF5B88" w:rsidP="00744DFB">
      <w:pPr>
        <w:pStyle w:val="Heading3"/>
        <w:numPr>
          <w:ilvl w:val="2"/>
          <w:numId w:val="25"/>
        </w:numPr>
        <w:spacing w:line="480" w:lineRule="auto"/>
        <w:rPr>
          <w:rFonts w:ascii="Times New Roman" w:hAnsi="Times New Roman" w:cs="Times New Roman"/>
          <w:b/>
          <w:color w:val="000000" w:themeColor="text1"/>
        </w:rPr>
      </w:pPr>
      <w:bookmarkStart w:id="21" w:name="_Toc72576956"/>
      <w:r w:rsidRPr="00DA3027">
        <w:rPr>
          <w:rFonts w:ascii="Times New Roman" w:hAnsi="Times New Roman" w:cs="Times New Roman"/>
          <w:b/>
          <w:color w:val="000000" w:themeColor="text1"/>
        </w:rPr>
        <w:t>Pariwisata</w:t>
      </w:r>
      <w:bookmarkEnd w:id="21"/>
    </w:p>
    <w:p w:rsidR="00D722C3" w:rsidRPr="006C770F" w:rsidRDefault="00D722C3" w:rsidP="00ED3FAC">
      <w:pPr>
        <w:spacing w:line="480" w:lineRule="auto"/>
        <w:ind w:firstLine="720"/>
        <w:jc w:val="both"/>
        <w:rPr>
          <w:rFonts w:ascii="Times New Roman" w:hAnsi="Times New Roman" w:cs="Times New Roman"/>
          <w:sz w:val="24"/>
          <w:szCs w:val="24"/>
        </w:rPr>
      </w:pPr>
      <w:r w:rsidRPr="006C770F">
        <w:rPr>
          <w:rFonts w:ascii="Times New Roman" w:hAnsi="Times New Roman" w:cs="Times New Roman"/>
          <w:sz w:val="24"/>
          <w:szCs w:val="24"/>
        </w:rPr>
        <w:t>Istilah Pariwisata berasal dari bahasa Sansekerta, yang terdiri dari dua suku kata yaitu pari dan wisata. Pari berarti banyak, berkali-kali, berputar-putar, sedangkan wisata berarti perjalanan atau bepergian yang dalam hal ini sinonim dengan kata “travel” dalam bahasa Inggris (Oka. A Yoeti, 1982: 103).</w:t>
      </w:r>
    </w:p>
    <w:p w:rsidR="00D722C3" w:rsidRPr="00D722C3" w:rsidRDefault="00D722C3" w:rsidP="00ED3FAC">
      <w:pPr>
        <w:spacing w:line="480" w:lineRule="auto"/>
        <w:ind w:firstLine="720"/>
        <w:jc w:val="both"/>
        <w:rPr>
          <w:rFonts w:ascii="Times New Roman" w:hAnsi="Times New Roman" w:cs="Times New Roman"/>
          <w:sz w:val="24"/>
          <w:szCs w:val="24"/>
        </w:rPr>
      </w:pPr>
      <w:r w:rsidRPr="00D722C3">
        <w:rPr>
          <w:rFonts w:ascii="Times New Roman" w:hAnsi="Times New Roman" w:cs="Times New Roman"/>
          <w:sz w:val="24"/>
          <w:szCs w:val="24"/>
        </w:rPr>
        <w:t>Menurut UU Republik Indonesia No.9 Tahun 1990 tentang Kepariwisataan, Pariwisata adalah segala sesuatu yang berhubungan dengan kegiatan perjalanan yang dilakukan secara sukarela dan bersifat sementara untuk menikmati objek dan daya tarik wisata, termasuk pengusahaan objek dan daya tarik wisata, serta usaha-usaha yang terkait di bidang tersebut.</w:t>
      </w:r>
    </w:p>
    <w:p w:rsidR="00D722C3" w:rsidRDefault="00D722C3" w:rsidP="00ED3FAC">
      <w:pPr>
        <w:spacing w:line="480" w:lineRule="auto"/>
        <w:ind w:firstLine="720"/>
        <w:jc w:val="both"/>
        <w:rPr>
          <w:rFonts w:ascii="Times New Roman" w:hAnsi="Times New Roman" w:cs="Times New Roman"/>
          <w:sz w:val="24"/>
          <w:szCs w:val="24"/>
        </w:rPr>
      </w:pPr>
      <w:r w:rsidRPr="00D722C3">
        <w:rPr>
          <w:rFonts w:ascii="Times New Roman" w:hAnsi="Times New Roman" w:cs="Times New Roman"/>
          <w:sz w:val="24"/>
          <w:szCs w:val="24"/>
        </w:rPr>
        <w:t xml:space="preserve">Pariwisata </w:t>
      </w:r>
      <w:r w:rsidR="00BD470E">
        <w:rPr>
          <w:rFonts w:ascii="Times New Roman" w:hAnsi="Times New Roman" w:cs="Times New Roman"/>
          <w:sz w:val="24"/>
          <w:szCs w:val="24"/>
        </w:rPr>
        <w:t xml:space="preserve">merupakan kegiatan yang </w:t>
      </w:r>
      <w:r w:rsidRPr="00D722C3">
        <w:rPr>
          <w:rFonts w:ascii="Times New Roman" w:hAnsi="Times New Roman" w:cs="Times New Roman"/>
          <w:sz w:val="24"/>
          <w:szCs w:val="24"/>
        </w:rPr>
        <w:t xml:space="preserve">melibatkan banyak </w:t>
      </w:r>
      <w:r w:rsidR="00BD470E">
        <w:rPr>
          <w:rFonts w:ascii="Times New Roman" w:hAnsi="Times New Roman" w:cs="Times New Roman"/>
          <w:sz w:val="24"/>
          <w:szCs w:val="24"/>
        </w:rPr>
        <w:t>orang</w:t>
      </w:r>
      <w:r w:rsidRPr="00D722C3">
        <w:rPr>
          <w:rFonts w:ascii="Times New Roman" w:hAnsi="Times New Roman" w:cs="Times New Roman"/>
          <w:sz w:val="24"/>
          <w:szCs w:val="24"/>
        </w:rPr>
        <w:t xml:space="preserve"> dan </w:t>
      </w:r>
      <w:r w:rsidR="00BD470E">
        <w:rPr>
          <w:rFonts w:ascii="Times New Roman" w:hAnsi="Times New Roman" w:cs="Times New Roman"/>
          <w:sz w:val="24"/>
          <w:szCs w:val="24"/>
        </w:rPr>
        <w:t>dapat mendorong</w:t>
      </w:r>
      <w:r w:rsidRPr="00D722C3">
        <w:rPr>
          <w:rFonts w:ascii="Times New Roman" w:hAnsi="Times New Roman" w:cs="Times New Roman"/>
          <w:sz w:val="24"/>
          <w:szCs w:val="24"/>
        </w:rPr>
        <w:t xml:space="preserve"> berbagai bidang usaha. Di era globalisasi saat ini, sektor pariwisata </w:t>
      </w:r>
      <w:proofErr w:type="gramStart"/>
      <w:r w:rsidRPr="00D722C3">
        <w:rPr>
          <w:rFonts w:ascii="Times New Roman" w:hAnsi="Times New Roman" w:cs="Times New Roman"/>
          <w:sz w:val="24"/>
          <w:szCs w:val="24"/>
        </w:rPr>
        <w:t>akan</w:t>
      </w:r>
      <w:proofErr w:type="gramEnd"/>
      <w:r w:rsidRPr="00D722C3">
        <w:rPr>
          <w:rFonts w:ascii="Times New Roman" w:hAnsi="Times New Roman" w:cs="Times New Roman"/>
          <w:sz w:val="24"/>
          <w:szCs w:val="24"/>
        </w:rPr>
        <w:t xml:space="preserve"> menjadi pendorong utama perekonomian dunia dan menjadi industri yang mengglobal. Pariwisata </w:t>
      </w:r>
      <w:proofErr w:type="gramStart"/>
      <w:r w:rsidRPr="00D722C3">
        <w:rPr>
          <w:rFonts w:ascii="Times New Roman" w:hAnsi="Times New Roman" w:cs="Times New Roman"/>
          <w:sz w:val="24"/>
          <w:szCs w:val="24"/>
        </w:rPr>
        <w:t>akan</w:t>
      </w:r>
      <w:proofErr w:type="gramEnd"/>
      <w:r w:rsidRPr="00D722C3">
        <w:rPr>
          <w:rFonts w:ascii="Times New Roman" w:hAnsi="Times New Roman" w:cs="Times New Roman"/>
          <w:sz w:val="24"/>
          <w:szCs w:val="24"/>
        </w:rPr>
        <w:t xml:space="preserve"> memberikan banyak pemasukan bagi dae</w:t>
      </w:r>
      <w:r w:rsidR="00BD470E">
        <w:rPr>
          <w:rFonts w:ascii="Times New Roman" w:hAnsi="Times New Roman" w:cs="Times New Roman"/>
          <w:sz w:val="24"/>
          <w:szCs w:val="24"/>
        </w:rPr>
        <w:t>rah yang sadar akan potensi sekt</w:t>
      </w:r>
      <w:r w:rsidRPr="00D722C3">
        <w:rPr>
          <w:rFonts w:ascii="Times New Roman" w:hAnsi="Times New Roman" w:cs="Times New Roman"/>
          <w:sz w:val="24"/>
          <w:szCs w:val="24"/>
        </w:rPr>
        <w:t>or wisata yang ada di daerah tersebut.</w:t>
      </w:r>
    </w:p>
    <w:p w:rsidR="00D720D6" w:rsidRPr="00D722C3" w:rsidRDefault="00D720D6" w:rsidP="00D720D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Konsep Pariwisata mengandung kata kunci ‘perjalanan’ (</w:t>
      </w:r>
      <w:r w:rsidRPr="002E5E95">
        <w:rPr>
          <w:rFonts w:ascii="Times New Roman" w:hAnsi="Times New Roman" w:cs="Times New Roman"/>
          <w:i/>
          <w:sz w:val="24"/>
          <w:szCs w:val="24"/>
        </w:rPr>
        <w:t>tour</w:t>
      </w:r>
      <w:r>
        <w:rPr>
          <w:rFonts w:ascii="Times New Roman" w:hAnsi="Times New Roman" w:cs="Times New Roman"/>
          <w:sz w:val="24"/>
          <w:szCs w:val="24"/>
        </w:rPr>
        <w:t xml:space="preserve">) yang dilakukan seseorang untuk melancong demi kesenangan untuk sementara waktu, bukan untuk </w:t>
      </w:r>
      <w:r>
        <w:rPr>
          <w:rFonts w:ascii="Times New Roman" w:hAnsi="Times New Roman" w:cs="Times New Roman"/>
          <w:sz w:val="24"/>
          <w:szCs w:val="24"/>
        </w:rPr>
        <w:lastRenderedPageBreak/>
        <w:t>menetap atau bekerja. Jika pada awalnya kegiatan melancong adalah untuk kesenangan belaka, kini kegiatan tersebut menjadi sesuatu yang harus direncanakan, dilaksanakan dan dinikmati secara serius, yang kemudian mengakibatkan menjadi tidak lagi sederhana.</w:t>
      </w:r>
    </w:p>
    <w:p w:rsidR="00AA0473" w:rsidRDefault="00D722C3" w:rsidP="00ED3FAC">
      <w:pPr>
        <w:spacing w:line="480" w:lineRule="auto"/>
        <w:ind w:firstLine="720"/>
        <w:jc w:val="both"/>
        <w:rPr>
          <w:rFonts w:ascii="Times New Roman" w:hAnsi="Times New Roman" w:cs="Times New Roman"/>
          <w:sz w:val="24"/>
          <w:szCs w:val="24"/>
        </w:rPr>
      </w:pPr>
      <w:r w:rsidRPr="00D722C3">
        <w:rPr>
          <w:rFonts w:ascii="Times New Roman" w:hAnsi="Times New Roman" w:cs="Times New Roman"/>
          <w:sz w:val="24"/>
          <w:szCs w:val="24"/>
        </w:rPr>
        <w:t xml:space="preserve">Dalam kepariwisataan elemen utama yang menjadikan kegiatan tersebut bisa terjadi, </w:t>
      </w:r>
      <w:proofErr w:type="gramStart"/>
      <w:r w:rsidRPr="00D722C3">
        <w:rPr>
          <w:rFonts w:ascii="Times New Roman" w:hAnsi="Times New Roman" w:cs="Times New Roman"/>
          <w:sz w:val="24"/>
          <w:szCs w:val="24"/>
        </w:rPr>
        <w:t>yaitu :</w:t>
      </w:r>
      <w:proofErr w:type="gramEnd"/>
    </w:p>
    <w:p w:rsidR="00D722C3" w:rsidRPr="00AA0473" w:rsidRDefault="00D722C3" w:rsidP="007010A4">
      <w:pPr>
        <w:pStyle w:val="ListParagraph"/>
        <w:numPr>
          <w:ilvl w:val="0"/>
          <w:numId w:val="28"/>
        </w:numPr>
        <w:spacing w:line="480" w:lineRule="auto"/>
        <w:jc w:val="both"/>
        <w:rPr>
          <w:rFonts w:ascii="Times New Roman" w:hAnsi="Times New Roman" w:cs="Times New Roman"/>
          <w:sz w:val="24"/>
          <w:szCs w:val="24"/>
        </w:rPr>
      </w:pPr>
      <w:r w:rsidRPr="00AA0473">
        <w:rPr>
          <w:rFonts w:ascii="Times New Roman" w:hAnsi="Times New Roman" w:cs="Times New Roman"/>
          <w:sz w:val="24"/>
          <w:szCs w:val="24"/>
        </w:rPr>
        <w:t>Wisatawan</w:t>
      </w:r>
    </w:p>
    <w:p w:rsidR="00AA0473" w:rsidRDefault="00D722C3" w:rsidP="00ED3FAC">
      <w:pPr>
        <w:spacing w:line="480" w:lineRule="auto"/>
        <w:ind w:left="360"/>
        <w:jc w:val="both"/>
        <w:rPr>
          <w:rFonts w:ascii="Times New Roman" w:hAnsi="Times New Roman" w:cs="Times New Roman"/>
          <w:sz w:val="24"/>
          <w:szCs w:val="24"/>
        </w:rPr>
      </w:pPr>
      <w:r w:rsidRPr="00D722C3">
        <w:rPr>
          <w:rFonts w:ascii="Times New Roman" w:hAnsi="Times New Roman" w:cs="Times New Roman"/>
          <w:sz w:val="24"/>
          <w:szCs w:val="24"/>
        </w:rPr>
        <w:t xml:space="preserve">Wisatawan merupakan </w:t>
      </w:r>
      <w:r w:rsidR="00722B61">
        <w:rPr>
          <w:rFonts w:ascii="Times New Roman" w:hAnsi="Times New Roman" w:cs="Times New Roman"/>
          <w:sz w:val="24"/>
          <w:szCs w:val="24"/>
        </w:rPr>
        <w:t>orang yang mengadakan perjalanan dari tempat tinggalnya tanpa menetap di tempat yang dikunjunginya atau hanya untuk sementara waktu menetap di tempay yang dikunjunginya.</w:t>
      </w:r>
    </w:p>
    <w:p w:rsidR="00D722C3" w:rsidRPr="00AA0473" w:rsidRDefault="00D722C3" w:rsidP="007010A4">
      <w:pPr>
        <w:pStyle w:val="ListParagraph"/>
        <w:numPr>
          <w:ilvl w:val="0"/>
          <w:numId w:val="28"/>
        </w:numPr>
        <w:spacing w:line="480" w:lineRule="auto"/>
        <w:jc w:val="both"/>
        <w:rPr>
          <w:rFonts w:ascii="Times New Roman" w:hAnsi="Times New Roman" w:cs="Times New Roman"/>
          <w:sz w:val="24"/>
          <w:szCs w:val="24"/>
        </w:rPr>
      </w:pPr>
      <w:r w:rsidRPr="00AA0473">
        <w:rPr>
          <w:rFonts w:ascii="Times New Roman" w:hAnsi="Times New Roman" w:cs="Times New Roman"/>
          <w:sz w:val="24"/>
          <w:szCs w:val="24"/>
        </w:rPr>
        <w:t>Elemen geografi</w:t>
      </w:r>
    </w:p>
    <w:p w:rsidR="00D722C3" w:rsidRPr="00D722C3" w:rsidRDefault="00D722C3" w:rsidP="00ED3FAC">
      <w:pPr>
        <w:spacing w:line="480" w:lineRule="auto"/>
        <w:ind w:left="360"/>
        <w:jc w:val="both"/>
        <w:rPr>
          <w:rFonts w:ascii="Times New Roman" w:hAnsi="Times New Roman" w:cs="Times New Roman"/>
          <w:sz w:val="24"/>
          <w:szCs w:val="24"/>
        </w:rPr>
      </w:pPr>
      <w:r w:rsidRPr="00D722C3">
        <w:rPr>
          <w:rFonts w:ascii="Times New Roman" w:hAnsi="Times New Roman" w:cs="Times New Roman"/>
          <w:sz w:val="24"/>
          <w:szCs w:val="24"/>
        </w:rPr>
        <w:t>Pergerakan wisatawan berlangsung pada tiga area geografi, diantaranya:</w:t>
      </w:r>
    </w:p>
    <w:p w:rsidR="00D722C3" w:rsidRPr="00D722C3" w:rsidRDefault="00D722C3" w:rsidP="00ED3FAC">
      <w:pPr>
        <w:spacing w:line="480" w:lineRule="auto"/>
        <w:ind w:left="360"/>
        <w:jc w:val="both"/>
        <w:rPr>
          <w:rFonts w:ascii="Times New Roman" w:hAnsi="Times New Roman" w:cs="Times New Roman"/>
          <w:sz w:val="24"/>
          <w:szCs w:val="24"/>
        </w:rPr>
      </w:pPr>
      <w:r w:rsidRPr="00D722C3">
        <w:rPr>
          <w:rFonts w:ascii="Times New Roman" w:hAnsi="Times New Roman" w:cs="Times New Roman"/>
          <w:sz w:val="24"/>
          <w:szCs w:val="24"/>
        </w:rPr>
        <w:t>1)</w:t>
      </w:r>
      <w:r w:rsidRPr="00D722C3">
        <w:rPr>
          <w:rFonts w:ascii="Times New Roman" w:hAnsi="Times New Roman" w:cs="Times New Roman"/>
          <w:sz w:val="24"/>
          <w:szCs w:val="24"/>
        </w:rPr>
        <w:tab/>
        <w:t>Daerah Asal Wisatawan (DAW)</w:t>
      </w:r>
    </w:p>
    <w:p w:rsidR="00D722C3" w:rsidRPr="00D722C3" w:rsidRDefault="00D722C3" w:rsidP="00ED3FAC">
      <w:pPr>
        <w:spacing w:line="480" w:lineRule="auto"/>
        <w:ind w:left="360"/>
        <w:jc w:val="both"/>
        <w:rPr>
          <w:rFonts w:ascii="Times New Roman" w:hAnsi="Times New Roman" w:cs="Times New Roman"/>
          <w:sz w:val="24"/>
          <w:szCs w:val="24"/>
        </w:rPr>
      </w:pPr>
      <w:r w:rsidRPr="00D722C3">
        <w:rPr>
          <w:rFonts w:ascii="Times New Roman" w:hAnsi="Times New Roman" w:cs="Times New Roman"/>
          <w:sz w:val="24"/>
          <w:szCs w:val="24"/>
        </w:rPr>
        <w:t xml:space="preserve">Daerah tempat asal wisatawan berada, </w:t>
      </w:r>
      <w:r w:rsidR="002E5E95">
        <w:rPr>
          <w:rFonts w:ascii="Times New Roman" w:hAnsi="Times New Roman" w:cs="Times New Roman"/>
          <w:sz w:val="24"/>
          <w:szCs w:val="24"/>
        </w:rPr>
        <w:t>DAW merupakan tempat yang biasanya mereka melakukan aktivitas sehari-hari.</w:t>
      </w:r>
      <w:r w:rsidRPr="00D722C3">
        <w:rPr>
          <w:rFonts w:ascii="Times New Roman" w:hAnsi="Times New Roman" w:cs="Times New Roman"/>
          <w:sz w:val="24"/>
          <w:szCs w:val="24"/>
        </w:rPr>
        <w:t xml:space="preserve"> Dari Daerah Asal Wisatawan, seseorang dapat mencari informasi tentang objek dan daya tarik wisata yang dinikmati, membuat perencanaan dan berangkat menuju daerah tujuan.</w:t>
      </w:r>
    </w:p>
    <w:p w:rsidR="000B56AB" w:rsidRDefault="000B56AB" w:rsidP="00ED3FAC">
      <w:pPr>
        <w:spacing w:line="480" w:lineRule="auto"/>
        <w:ind w:left="360"/>
        <w:jc w:val="both"/>
        <w:rPr>
          <w:rFonts w:ascii="Times New Roman" w:hAnsi="Times New Roman" w:cs="Times New Roman"/>
          <w:sz w:val="24"/>
          <w:szCs w:val="24"/>
        </w:rPr>
      </w:pPr>
    </w:p>
    <w:p w:rsidR="000B56AB" w:rsidRDefault="000B56AB" w:rsidP="00ED3FAC">
      <w:pPr>
        <w:spacing w:line="480" w:lineRule="auto"/>
        <w:ind w:left="360"/>
        <w:jc w:val="both"/>
        <w:rPr>
          <w:rFonts w:ascii="Times New Roman" w:hAnsi="Times New Roman" w:cs="Times New Roman"/>
          <w:sz w:val="24"/>
          <w:szCs w:val="24"/>
        </w:rPr>
      </w:pPr>
    </w:p>
    <w:p w:rsidR="00D722C3" w:rsidRPr="00D722C3" w:rsidRDefault="00D722C3" w:rsidP="00ED3FAC">
      <w:pPr>
        <w:spacing w:line="480" w:lineRule="auto"/>
        <w:ind w:left="360"/>
        <w:jc w:val="both"/>
        <w:rPr>
          <w:rFonts w:ascii="Times New Roman" w:hAnsi="Times New Roman" w:cs="Times New Roman"/>
          <w:sz w:val="24"/>
          <w:szCs w:val="24"/>
        </w:rPr>
      </w:pPr>
      <w:r w:rsidRPr="00D722C3">
        <w:rPr>
          <w:rFonts w:ascii="Times New Roman" w:hAnsi="Times New Roman" w:cs="Times New Roman"/>
          <w:sz w:val="24"/>
          <w:szCs w:val="24"/>
        </w:rPr>
        <w:lastRenderedPageBreak/>
        <w:t>2)</w:t>
      </w:r>
      <w:r w:rsidRPr="00D722C3">
        <w:rPr>
          <w:rFonts w:ascii="Times New Roman" w:hAnsi="Times New Roman" w:cs="Times New Roman"/>
          <w:sz w:val="24"/>
          <w:szCs w:val="24"/>
        </w:rPr>
        <w:tab/>
        <w:t>Daerah Transit (DT)</w:t>
      </w:r>
    </w:p>
    <w:p w:rsidR="00D722C3" w:rsidRPr="00D722C3" w:rsidRDefault="00D722C3" w:rsidP="00ED3FAC">
      <w:pPr>
        <w:spacing w:line="480" w:lineRule="auto"/>
        <w:ind w:left="360"/>
        <w:jc w:val="both"/>
        <w:rPr>
          <w:rFonts w:ascii="Times New Roman" w:hAnsi="Times New Roman" w:cs="Times New Roman"/>
          <w:sz w:val="24"/>
          <w:szCs w:val="24"/>
        </w:rPr>
      </w:pPr>
      <w:r w:rsidRPr="00D722C3">
        <w:rPr>
          <w:rFonts w:ascii="Times New Roman" w:hAnsi="Times New Roman" w:cs="Times New Roman"/>
          <w:sz w:val="24"/>
          <w:szCs w:val="24"/>
        </w:rPr>
        <w:t xml:space="preserve">Tidak seluruh wisatawan harus berhenti di daerah itu. Namun, seluruh wisatawan pasti </w:t>
      </w:r>
      <w:proofErr w:type="gramStart"/>
      <w:r w:rsidRPr="00D722C3">
        <w:rPr>
          <w:rFonts w:ascii="Times New Roman" w:hAnsi="Times New Roman" w:cs="Times New Roman"/>
          <w:sz w:val="24"/>
          <w:szCs w:val="24"/>
        </w:rPr>
        <w:t>akan</w:t>
      </w:r>
      <w:proofErr w:type="gramEnd"/>
      <w:r w:rsidRPr="00D722C3">
        <w:rPr>
          <w:rFonts w:ascii="Times New Roman" w:hAnsi="Times New Roman" w:cs="Times New Roman"/>
          <w:sz w:val="24"/>
          <w:szCs w:val="24"/>
        </w:rPr>
        <w:t xml:space="preserve"> melalui daerah tersebut hingga peranan DT pun penting. Seringkali terjadi, perjalanan wisata berakhir di daerah transit, bukan di daerah tujuan.</w:t>
      </w:r>
    </w:p>
    <w:p w:rsidR="00D722C3" w:rsidRPr="00D722C3" w:rsidRDefault="00D722C3" w:rsidP="00ED3FAC">
      <w:pPr>
        <w:spacing w:line="480" w:lineRule="auto"/>
        <w:ind w:left="360"/>
        <w:jc w:val="both"/>
        <w:rPr>
          <w:rFonts w:ascii="Times New Roman" w:hAnsi="Times New Roman" w:cs="Times New Roman"/>
          <w:sz w:val="24"/>
          <w:szCs w:val="24"/>
        </w:rPr>
      </w:pPr>
      <w:r w:rsidRPr="00D722C3">
        <w:rPr>
          <w:rFonts w:ascii="Times New Roman" w:hAnsi="Times New Roman" w:cs="Times New Roman"/>
          <w:sz w:val="24"/>
          <w:szCs w:val="24"/>
        </w:rPr>
        <w:t>3)</w:t>
      </w:r>
      <w:r w:rsidRPr="00D722C3">
        <w:rPr>
          <w:rFonts w:ascii="Times New Roman" w:hAnsi="Times New Roman" w:cs="Times New Roman"/>
          <w:sz w:val="24"/>
          <w:szCs w:val="24"/>
        </w:rPr>
        <w:tab/>
        <w:t>Daerah Tujuan Wisata (DTW)</w:t>
      </w:r>
    </w:p>
    <w:p w:rsidR="00D722C3" w:rsidRPr="00D722C3" w:rsidRDefault="00D722C3" w:rsidP="00ED3FAC">
      <w:pPr>
        <w:spacing w:line="480" w:lineRule="auto"/>
        <w:ind w:left="360"/>
        <w:jc w:val="both"/>
        <w:rPr>
          <w:rFonts w:ascii="Times New Roman" w:hAnsi="Times New Roman" w:cs="Times New Roman"/>
          <w:sz w:val="24"/>
          <w:szCs w:val="24"/>
        </w:rPr>
      </w:pPr>
      <w:r w:rsidRPr="00D722C3">
        <w:rPr>
          <w:rFonts w:ascii="Times New Roman" w:hAnsi="Times New Roman" w:cs="Times New Roman"/>
          <w:sz w:val="24"/>
          <w:szCs w:val="24"/>
        </w:rPr>
        <w:t>Daerah ini sering dikatakan sebagai sharp end (ujung tombak) pariwisata. Di daerah tujuan wisata sangat dirasakan sehingga dibutuhkan perencanaan dan strategi manajemen yang tepat. Untuk menarik wisatawan, DTW juga merupakan pemacu keseluruhan sistem pariwisata dan menciptakan permintaan untuk perjalanan dari DAW.</w:t>
      </w:r>
    </w:p>
    <w:p w:rsidR="00D722C3" w:rsidRPr="00D722C3" w:rsidRDefault="00D722C3" w:rsidP="00ED3FAC">
      <w:pPr>
        <w:spacing w:line="480" w:lineRule="auto"/>
        <w:ind w:left="360"/>
        <w:jc w:val="both"/>
        <w:rPr>
          <w:rFonts w:ascii="Times New Roman" w:hAnsi="Times New Roman" w:cs="Times New Roman"/>
          <w:sz w:val="24"/>
          <w:szCs w:val="24"/>
        </w:rPr>
      </w:pPr>
      <w:proofErr w:type="gramStart"/>
      <w:r w:rsidRPr="00D722C3">
        <w:rPr>
          <w:rFonts w:ascii="Times New Roman" w:hAnsi="Times New Roman" w:cs="Times New Roman"/>
          <w:sz w:val="24"/>
          <w:szCs w:val="24"/>
        </w:rPr>
        <w:t>c</w:t>
      </w:r>
      <w:proofErr w:type="gramEnd"/>
      <w:r w:rsidRPr="00D722C3">
        <w:rPr>
          <w:rFonts w:ascii="Times New Roman" w:hAnsi="Times New Roman" w:cs="Times New Roman"/>
          <w:sz w:val="24"/>
          <w:szCs w:val="24"/>
        </w:rPr>
        <w:t>.</w:t>
      </w:r>
      <w:r w:rsidRPr="00D722C3">
        <w:rPr>
          <w:rFonts w:ascii="Times New Roman" w:hAnsi="Times New Roman" w:cs="Times New Roman"/>
          <w:sz w:val="24"/>
          <w:szCs w:val="24"/>
        </w:rPr>
        <w:tab/>
        <w:t>Industri Wisata</w:t>
      </w:r>
    </w:p>
    <w:p w:rsidR="003A34E1" w:rsidRDefault="00D722C3" w:rsidP="00ED3FAC">
      <w:pPr>
        <w:spacing w:line="480" w:lineRule="auto"/>
        <w:ind w:left="360"/>
        <w:jc w:val="both"/>
        <w:rPr>
          <w:rFonts w:ascii="Times New Roman" w:hAnsi="Times New Roman" w:cs="Times New Roman"/>
          <w:sz w:val="24"/>
          <w:szCs w:val="24"/>
        </w:rPr>
      </w:pPr>
      <w:r w:rsidRPr="00D722C3">
        <w:rPr>
          <w:rFonts w:ascii="Times New Roman" w:hAnsi="Times New Roman" w:cs="Times New Roman"/>
          <w:sz w:val="24"/>
          <w:szCs w:val="24"/>
        </w:rPr>
        <w:t>Elemen ketiga dalam sistem pariwisata adalah industry wisata. Industri yang menyediakan jasa, daya tarik dan sarana wisata. Industri yang merupakan unit-unit usaha atau bisnis di dalam kepariwisataan dan tersebar di ketiga area geografi tersebut. Sebagai contoh, biro perjalanan wisata bisa ditemukan daerah asal wisatawan maupun di daerah transit dan akomodasi bisa ditemukan di daerah t</w:t>
      </w:r>
      <w:r w:rsidR="003A34E1">
        <w:rPr>
          <w:rFonts w:ascii="Times New Roman" w:hAnsi="Times New Roman" w:cs="Times New Roman"/>
          <w:sz w:val="24"/>
          <w:szCs w:val="24"/>
        </w:rPr>
        <w:t>ujuan wisata (Ismayati, 2010:2)</w:t>
      </w:r>
    </w:p>
    <w:p w:rsidR="00AA0473" w:rsidRPr="00DA3027" w:rsidRDefault="004B0BDE" w:rsidP="00744DFB">
      <w:pPr>
        <w:pStyle w:val="Heading4"/>
        <w:numPr>
          <w:ilvl w:val="3"/>
          <w:numId w:val="25"/>
        </w:numPr>
        <w:spacing w:line="480" w:lineRule="auto"/>
        <w:rPr>
          <w:rFonts w:ascii="Times New Roman" w:hAnsi="Times New Roman" w:cs="Times New Roman"/>
          <w:b/>
          <w:i w:val="0"/>
          <w:color w:val="000000" w:themeColor="text1"/>
          <w:sz w:val="24"/>
        </w:rPr>
      </w:pPr>
      <w:bookmarkStart w:id="22" w:name="_Toc72576957"/>
      <w:r w:rsidRPr="00DA3027">
        <w:rPr>
          <w:rFonts w:ascii="Times New Roman" w:hAnsi="Times New Roman" w:cs="Times New Roman"/>
          <w:b/>
          <w:i w:val="0"/>
          <w:color w:val="000000" w:themeColor="text1"/>
          <w:sz w:val="24"/>
        </w:rPr>
        <w:t>Jenis-Jenis Pariwisata</w:t>
      </w:r>
      <w:bookmarkEnd w:id="22"/>
    </w:p>
    <w:p w:rsidR="00D722C3" w:rsidRPr="00AA0473" w:rsidRDefault="00D722C3" w:rsidP="00ED3FAC">
      <w:pPr>
        <w:spacing w:line="480" w:lineRule="auto"/>
        <w:ind w:firstLine="720"/>
        <w:jc w:val="both"/>
        <w:rPr>
          <w:rFonts w:ascii="Times New Roman" w:hAnsi="Times New Roman" w:cs="Times New Roman"/>
          <w:b/>
          <w:sz w:val="24"/>
          <w:szCs w:val="24"/>
        </w:rPr>
      </w:pPr>
      <w:r w:rsidRPr="00AA0473">
        <w:rPr>
          <w:rFonts w:ascii="Times New Roman" w:hAnsi="Times New Roman" w:cs="Times New Roman"/>
          <w:sz w:val="24"/>
          <w:szCs w:val="24"/>
        </w:rPr>
        <w:t>Menurut Spillane (1991:28-31), jenis pariwisata dibagi menjadi enam yaitu:</w:t>
      </w:r>
    </w:p>
    <w:p w:rsidR="00D722C3" w:rsidRPr="00C224D4" w:rsidRDefault="00D722C3" w:rsidP="007010A4">
      <w:pPr>
        <w:pStyle w:val="ListParagraph"/>
        <w:numPr>
          <w:ilvl w:val="0"/>
          <w:numId w:val="15"/>
        </w:numPr>
        <w:spacing w:line="480" w:lineRule="auto"/>
        <w:jc w:val="both"/>
        <w:rPr>
          <w:rFonts w:ascii="Times New Roman" w:hAnsi="Times New Roman" w:cs="Times New Roman"/>
          <w:sz w:val="24"/>
          <w:szCs w:val="24"/>
        </w:rPr>
      </w:pPr>
      <w:r w:rsidRPr="00C224D4">
        <w:rPr>
          <w:rFonts w:ascii="Times New Roman" w:hAnsi="Times New Roman" w:cs="Times New Roman"/>
          <w:sz w:val="24"/>
          <w:szCs w:val="24"/>
        </w:rPr>
        <w:lastRenderedPageBreak/>
        <w:t>Pariwisata untuk menikmati perjalanan (</w:t>
      </w:r>
      <w:r w:rsidRPr="00813945">
        <w:rPr>
          <w:rFonts w:ascii="Times New Roman" w:hAnsi="Times New Roman" w:cs="Times New Roman"/>
          <w:i/>
          <w:sz w:val="24"/>
          <w:szCs w:val="24"/>
        </w:rPr>
        <w:t>Pleasure Tourism</w:t>
      </w:r>
      <w:r w:rsidRPr="00C224D4">
        <w:rPr>
          <w:rFonts w:ascii="Times New Roman" w:hAnsi="Times New Roman" w:cs="Times New Roman"/>
          <w:sz w:val="24"/>
          <w:szCs w:val="24"/>
        </w:rPr>
        <w:t xml:space="preserve">) bentuk pariwisata ini dilakukan oleh orang-orang yang meninggalkan tempat tinggalnya untuk berlibur, untuk mencari udara </w:t>
      </w:r>
      <w:proofErr w:type="gramStart"/>
      <w:r w:rsidRPr="00C224D4">
        <w:rPr>
          <w:rFonts w:ascii="Times New Roman" w:hAnsi="Times New Roman" w:cs="Times New Roman"/>
          <w:sz w:val="24"/>
          <w:szCs w:val="24"/>
        </w:rPr>
        <w:t>segar</w:t>
      </w:r>
      <w:proofErr w:type="gramEnd"/>
      <w:r w:rsidRPr="00C224D4">
        <w:rPr>
          <w:rFonts w:ascii="Times New Roman" w:hAnsi="Times New Roman" w:cs="Times New Roman"/>
          <w:sz w:val="24"/>
          <w:szCs w:val="24"/>
        </w:rPr>
        <w:t xml:space="preserve"> yang baru, untuk memenuhi kehendak ingin tahunya, untuk mengendorkan ketegangan sarafnya, untuk menikmati keindahan alam dan lain-lain.</w:t>
      </w:r>
    </w:p>
    <w:p w:rsidR="00D722C3" w:rsidRDefault="00C224D4" w:rsidP="007010A4">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Pariwisata untuk rekreasi, jenis pariwisata ini dilakukan oleh orang-orang yang menghendaki pemanfaatan hari-hari liburnya untuk beristirahat untuk memulihkan kesegaran jasmani dan rohaninya, yang ingin menyegarkan kelelahannya.</w:t>
      </w:r>
    </w:p>
    <w:p w:rsidR="00C224D4" w:rsidRDefault="00C224D4" w:rsidP="007010A4">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Pariwisata untuk kebudayaan (</w:t>
      </w:r>
      <w:r w:rsidRPr="005B30EA">
        <w:rPr>
          <w:rFonts w:ascii="Times New Roman" w:hAnsi="Times New Roman" w:cs="Times New Roman"/>
          <w:i/>
          <w:sz w:val="24"/>
          <w:szCs w:val="24"/>
        </w:rPr>
        <w:t>Cultural Tourism</w:t>
      </w:r>
      <w:r>
        <w:rPr>
          <w:rFonts w:ascii="Times New Roman" w:hAnsi="Times New Roman" w:cs="Times New Roman"/>
          <w:sz w:val="24"/>
          <w:szCs w:val="24"/>
        </w:rPr>
        <w:t>) jenis ini ditandai oleh adanya rangkaian motivasi, seperti keinginan untuk belajar di pusat-pusat pelajaran dan riset, untuk mempelajar adat-istiadat, cara hidup rakyat dan lain-lain</w:t>
      </w:r>
    </w:p>
    <w:p w:rsidR="00C224D4" w:rsidRDefault="00C224D4" w:rsidP="007010A4">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Pariwisata untuk olahraga (</w:t>
      </w:r>
      <w:r w:rsidRPr="005B30EA">
        <w:rPr>
          <w:rFonts w:ascii="Times New Roman" w:hAnsi="Times New Roman" w:cs="Times New Roman"/>
          <w:i/>
          <w:sz w:val="24"/>
          <w:szCs w:val="24"/>
        </w:rPr>
        <w:t>Sport Tourism</w:t>
      </w:r>
      <w:r>
        <w:rPr>
          <w:rFonts w:ascii="Times New Roman" w:hAnsi="Times New Roman" w:cs="Times New Roman"/>
          <w:sz w:val="24"/>
          <w:szCs w:val="24"/>
        </w:rPr>
        <w:t>), dibagi menjadi :</w:t>
      </w:r>
    </w:p>
    <w:p w:rsidR="00C224D4" w:rsidRDefault="00C224D4" w:rsidP="007010A4">
      <w:pPr>
        <w:pStyle w:val="ListParagraph"/>
        <w:numPr>
          <w:ilvl w:val="0"/>
          <w:numId w:val="16"/>
        </w:numPr>
        <w:spacing w:line="480" w:lineRule="auto"/>
        <w:jc w:val="both"/>
        <w:rPr>
          <w:rFonts w:ascii="Times New Roman" w:hAnsi="Times New Roman" w:cs="Times New Roman"/>
          <w:sz w:val="24"/>
          <w:szCs w:val="24"/>
        </w:rPr>
      </w:pPr>
      <w:r w:rsidRPr="005B30EA">
        <w:rPr>
          <w:rFonts w:ascii="Times New Roman" w:hAnsi="Times New Roman" w:cs="Times New Roman"/>
          <w:i/>
          <w:sz w:val="24"/>
          <w:szCs w:val="24"/>
        </w:rPr>
        <w:t>Big Sport Events</w:t>
      </w:r>
      <w:r>
        <w:rPr>
          <w:rFonts w:ascii="Times New Roman" w:hAnsi="Times New Roman" w:cs="Times New Roman"/>
          <w:sz w:val="24"/>
          <w:szCs w:val="24"/>
        </w:rPr>
        <w:t>, yaitu kegiatan-kegiatan olah raga besar seperti olimpiade game, kejuaraan tinju dunia dan lain-lain.</w:t>
      </w:r>
    </w:p>
    <w:p w:rsidR="00C224D4" w:rsidRDefault="00C224D4" w:rsidP="007010A4">
      <w:pPr>
        <w:pStyle w:val="ListParagraph"/>
        <w:numPr>
          <w:ilvl w:val="0"/>
          <w:numId w:val="16"/>
        </w:numPr>
        <w:spacing w:line="480" w:lineRule="auto"/>
        <w:jc w:val="both"/>
        <w:rPr>
          <w:rFonts w:ascii="Times New Roman" w:hAnsi="Times New Roman" w:cs="Times New Roman"/>
          <w:sz w:val="24"/>
          <w:szCs w:val="24"/>
        </w:rPr>
      </w:pPr>
      <w:r w:rsidRPr="005B30EA">
        <w:rPr>
          <w:rFonts w:ascii="Times New Roman" w:hAnsi="Times New Roman" w:cs="Times New Roman"/>
          <w:i/>
          <w:sz w:val="24"/>
          <w:szCs w:val="24"/>
        </w:rPr>
        <w:t>Sporting Tourism of the Practitioners</w:t>
      </w:r>
      <w:r>
        <w:rPr>
          <w:rFonts w:ascii="Times New Roman" w:hAnsi="Times New Roman" w:cs="Times New Roman"/>
          <w:sz w:val="24"/>
          <w:szCs w:val="24"/>
        </w:rPr>
        <w:t>, yaitu pariwisata olah raga bagi mereka yang ingin berlatih dan mempraktikan sendiri, seperti mendaki gunung, rafting, berburu dan lain-lain</w:t>
      </w:r>
    </w:p>
    <w:p w:rsidR="00C224D4" w:rsidRDefault="00C224D4" w:rsidP="007010A4">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Pariwisata untuk urusan dagang (</w:t>
      </w:r>
      <w:r w:rsidRPr="005B30EA">
        <w:rPr>
          <w:rFonts w:ascii="Times New Roman" w:hAnsi="Times New Roman" w:cs="Times New Roman"/>
          <w:i/>
          <w:sz w:val="24"/>
          <w:szCs w:val="24"/>
        </w:rPr>
        <w:t>Business Tourism</w:t>
      </w:r>
      <w:r>
        <w:rPr>
          <w:rFonts w:ascii="Times New Roman" w:hAnsi="Times New Roman" w:cs="Times New Roman"/>
          <w:sz w:val="24"/>
          <w:szCs w:val="24"/>
        </w:rPr>
        <w:t>) jenis pariwisara ini seperti industri pariwisata, tetapi juga mencakup semua kunjungan ke pameran, kunjungan ke instalasi teknis yang bahkan menarik orang-orang luar profesi ini.</w:t>
      </w:r>
    </w:p>
    <w:p w:rsidR="00C224D4" w:rsidRPr="00C224D4" w:rsidRDefault="00C224D4" w:rsidP="007010A4">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Pariwisata untuk berkonvensi (</w:t>
      </w:r>
      <w:r w:rsidRPr="005B30EA">
        <w:rPr>
          <w:rFonts w:ascii="Times New Roman" w:hAnsi="Times New Roman" w:cs="Times New Roman"/>
          <w:i/>
          <w:sz w:val="24"/>
          <w:szCs w:val="24"/>
        </w:rPr>
        <w:t>Convention Tourism</w:t>
      </w:r>
      <w:r>
        <w:rPr>
          <w:rFonts w:ascii="Times New Roman" w:hAnsi="Times New Roman" w:cs="Times New Roman"/>
          <w:sz w:val="24"/>
          <w:szCs w:val="24"/>
        </w:rPr>
        <w:t xml:space="preserve">) peranan jenis wisata ini makin lama makin penting. Konferensi dan pertemuan bentuk ini sering dihadiri oleh ratusan bahkan ribuan peserta yang biasanya tinggal di beberapa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atau negara penyelenggara.</w:t>
      </w:r>
    </w:p>
    <w:p w:rsidR="00D722C3" w:rsidRPr="00DA3027" w:rsidRDefault="00D722C3" w:rsidP="00744DFB">
      <w:pPr>
        <w:pStyle w:val="Heading3"/>
        <w:numPr>
          <w:ilvl w:val="2"/>
          <w:numId w:val="25"/>
        </w:numPr>
        <w:spacing w:line="480" w:lineRule="auto"/>
        <w:rPr>
          <w:rFonts w:ascii="Times New Roman" w:hAnsi="Times New Roman" w:cs="Times New Roman"/>
          <w:b/>
          <w:color w:val="000000" w:themeColor="text1"/>
        </w:rPr>
      </w:pPr>
      <w:bookmarkStart w:id="23" w:name="_Toc72576958"/>
      <w:r w:rsidRPr="00DA3027">
        <w:rPr>
          <w:rFonts w:ascii="Times New Roman" w:hAnsi="Times New Roman" w:cs="Times New Roman"/>
          <w:b/>
          <w:color w:val="000000" w:themeColor="text1"/>
        </w:rPr>
        <w:t>P</w:t>
      </w:r>
      <w:r w:rsidR="00FF6A6C" w:rsidRPr="00DA3027">
        <w:rPr>
          <w:rFonts w:ascii="Times New Roman" w:hAnsi="Times New Roman" w:cs="Times New Roman"/>
          <w:b/>
          <w:color w:val="000000" w:themeColor="text1"/>
        </w:rPr>
        <w:t>engembangan Potensi Pariw</w:t>
      </w:r>
      <w:r w:rsidR="00E04E1A" w:rsidRPr="00DA3027">
        <w:rPr>
          <w:rFonts w:ascii="Times New Roman" w:hAnsi="Times New Roman" w:cs="Times New Roman"/>
          <w:b/>
          <w:color w:val="000000" w:themeColor="text1"/>
        </w:rPr>
        <w:t>isata</w:t>
      </w:r>
      <w:bookmarkEnd w:id="23"/>
    </w:p>
    <w:p w:rsidR="00E04E1A" w:rsidRDefault="00E04E1A" w:rsidP="00ED3FAC">
      <w:pPr>
        <w:spacing w:line="480" w:lineRule="auto"/>
        <w:ind w:firstLine="720"/>
        <w:jc w:val="both"/>
        <w:rPr>
          <w:rFonts w:ascii="Times New Roman" w:hAnsi="Times New Roman" w:cs="Times New Roman"/>
          <w:sz w:val="24"/>
          <w:szCs w:val="24"/>
        </w:rPr>
      </w:pPr>
      <w:r w:rsidRPr="00E04E1A">
        <w:rPr>
          <w:rFonts w:ascii="Times New Roman" w:hAnsi="Times New Roman" w:cs="Times New Roman"/>
          <w:sz w:val="24"/>
          <w:szCs w:val="24"/>
        </w:rPr>
        <w:t>Berdasarkan Kamus Besar Bahasa Indonesia bahwa potensi adalah kemampuan yang mempunyai kemungkinan untuk dikembangkan, kekuatan, kesangg</w:t>
      </w:r>
      <w:r>
        <w:rPr>
          <w:rFonts w:ascii="Times New Roman" w:hAnsi="Times New Roman" w:cs="Times New Roman"/>
          <w:sz w:val="24"/>
          <w:szCs w:val="24"/>
        </w:rPr>
        <w:t xml:space="preserve">upan daya. </w:t>
      </w:r>
      <w:r w:rsidRPr="00E04E1A">
        <w:rPr>
          <w:rFonts w:ascii="Times New Roman" w:hAnsi="Times New Roman" w:cs="Times New Roman"/>
          <w:sz w:val="24"/>
          <w:szCs w:val="24"/>
        </w:rPr>
        <w:t xml:space="preserve">Kepariwisataan itu mengandung potensi kepariwisataan di suatu daerah orang harus berpedoman kepada </w:t>
      </w:r>
      <w:proofErr w:type="gramStart"/>
      <w:r w:rsidRPr="00E04E1A">
        <w:rPr>
          <w:rFonts w:ascii="Times New Roman" w:hAnsi="Times New Roman" w:cs="Times New Roman"/>
          <w:sz w:val="24"/>
          <w:szCs w:val="24"/>
        </w:rPr>
        <w:t>apa</w:t>
      </w:r>
      <w:proofErr w:type="gramEnd"/>
      <w:r w:rsidRPr="00E04E1A">
        <w:rPr>
          <w:rFonts w:ascii="Times New Roman" w:hAnsi="Times New Roman" w:cs="Times New Roman"/>
          <w:sz w:val="24"/>
          <w:szCs w:val="24"/>
        </w:rPr>
        <w:t xml:space="preserve"> yang dicari oleh wisatawan.</w:t>
      </w:r>
    </w:p>
    <w:p w:rsidR="005B30EA" w:rsidRDefault="00FF6A6C" w:rsidP="00ED3F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Sedangkan menurut Mariotti dalam Yoeti (1983) potensi wisata adalah segala sesuatu yang terdapat di daerah tujuan wisata dan merupakan daya tarik agar orang-orang mau datang berkunjung ke tempat tersebut.</w:t>
      </w:r>
    </w:p>
    <w:p w:rsidR="005B30EA" w:rsidRDefault="005B30EA" w:rsidP="00ED3FAC">
      <w:pPr>
        <w:spacing w:line="480" w:lineRule="auto"/>
        <w:ind w:firstLine="720"/>
        <w:jc w:val="both"/>
        <w:rPr>
          <w:rFonts w:ascii="Times New Roman" w:hAnsi="Times New Roman" w:cs="Times New Roman"/>
          <w:sz w:val="24"/>
          <w:szCs w:val="24"/>
        </w:rPr>
      </w:pPr>
      <w:r w:rsidRPr="005B30EA">
        <w:rPr>
          <w:rFonts w:ascii="Times New Roman" w:hAnsi="Times New Roman" w:cs="Times New Roman"/>
          <w:sz w:val="24"/>
          <w:szCs w:val="24"/>
        </w:rPr>
        <w:t>Pengertian potensi pariwisata adalah segala sesuatu yang dimiliki daerah tujuan wisata yang berguna untuk pengembangan industri pariwisata</w:t>
      </w:r>
      <w:r>
        <w:rPr>
          <w:rFonts w:ascii="Times New Roman" w:hAnsi="Times New Roman" w:cs="Times New Roman"/>
          <w:sz w:val="24"/>
          <w:szCs w:val="24"/>
        </w:rPr>
        <w:t xml:space="preserve"> tersebut.</w:t>
      </w:r>
      <w:r w:rsidRPr="005B30EA">
        <w:rPr>
          <w:rFonts w:ascii="Times New Roman" w:hAnsi="Times New Roman" w:cs="Times New Roman"/>
          <w:sz w:val="24"/>
          <w:szCs w:val="24"/>
        </w:rPr>
        <w:t xml:space="preserve"> Dalam UU No. 10 Tahun 2009 disebutkan bahwa kepariwisataan merupakan bagian integral dari pembangunan nasional yang dilakukan secara sistematis, terencana, terpadu, berkelanjutan, bertanggungjawab dengan tetap memberikan perlindungan terhadap nilai-nilai agama, budaya yang hidup dalam masyarakat, kelestarian dan mutu lingkungan hidup, serta kepentingan nasional. </w:t>
      </w:r>
    </w:p>
    <w:p w:rsidR="005B30EA" w:rsidRDefault="005B30EA" w:rsidP="00ED3FAC">
      <w:pPr>
        <w:spacing w:line="480" w:lineRule="auto"/>
        <w:ind w:firstLine="720"/>
        <w:jc w:val="both"/>
        <w:rPr>
          <w:rFonts w:ascii="Times New Roman" w:hAnsi="Times New Roman" w:cs="Times New Roman"/>
          <w:sz w:val="24"/>
          <w:szCs w:val="24"/>
        </w:rPr>
      </w:pPr>
      <w:r w:rsidRPr="005B30EA">
        <w:rPr>
          <w:rFonts w:ascii="Times New Roman" w:hAnsi="Times New Roman" w:cs="Times New Roman"/>
          <w:sz w:val="24"/>
          <w:szCs w:val="24"/>
        </w:rPr>
        <w:lastRenderedPageBreak/>
        <w:t>Dari definisi diatas dapat disimpulkan bahwa potensi pariwisata merupakan suatu objek yang mempunyai kekuatan untuk dikembangkan dan dapat memberikan timbal balik yang positif terhadap wisata.</w:t>
      </w:r>
    </w:p>
    <w:p w:rsidR="00FF6A6C" w:rsidRDefault="00FF6A6C" w:rsidP="00ED3FAC">
      <w:pPr>
        <w:spacing w:line="480" w:lineRule="auto"/>
        <w:ind w:firstLine="720"/>
        <w:jc w:val="both"/>
        <w:rPr>
          <w:rFonts w:ascii="Times New Roman" w:hAnsi="Times New Roman" w:cs="Times New Roman"/>
          <w:sz w:val="24"/>
          <w:szCs w:val="24"/>
        </w:rPr>
      </w:pPr>
      <w:r w:rsidRPr="00FF6A6C">
        <w:rPr>
          <w:rFonts w:ascii="Times New Roman" w:hAnsi="Times New Roman" w:cs="Times New Roman"/>
          <w:sz w:val="24"/>
          <w:szCs w:val="24"/>
        </w:rPr>
        <w:t>Potensi menjadi hal yang harus diperhatikan dan dilihat lebih jauh lagi, hal itu dimaksudkan agar semua kelebihan dan potensi yang bisa dikembangkan dapat dimaksimalkan secara sempurna. Tentu semuanya itu tidak lepas dari peran semua pihak yang berkaitan, baik secara langsung maupun tidak langsung. Potensi suatu daerah dan kepariwisataan merupakan dua hal yang memiliki kaitan erat, keduanya dapat bergerak maju untuk melakukan pengembangan dan pertumbuhan perekonomian daerah.</w:t>
      </w:r>
    </w:p>
    <w:p w:rsidR="005B30EA" w:rsidRDefault="00FF6A6C" w:rsidP="00ED3F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dasarnya pengembangan pariwisata adalah suatu proses yang berkesinambungan untuk melakukan </w:t>
      </w:r>
      <w:r w:rsidRPr="00BE5CF8">
        <w:rPr>
          <w:rFonts w:ascii="Times New Roman" w:hAnsi="Times New Roman" w:cs="Times New Roman"/>
          <w:i/>
          <w:sz w:val="24"/>
          <w:szCs w:val="24"/>
        </w:rPr>
        <w:t>matching</w:t>
      </w:r>
      <w:r>
        <w:rPr>
          <w:rFonts w:ascii="Times New Roman" w:hAnsi="Times New Roman" w:cs="Times New Roman"/>
          <w:sz w:val="24"/>
          <w:szCs w:val="24"/>
        </w:rPr>
        <w:t xml:space="preserve"> dan </w:t>
      </w:r>
      <w:r w:rsidRPr="00BE5CF8">
        <w:rPr>
          <w:rFonts w:ascii="Times New Roman" w:hAnsi="Times New Roman" w:cs="Times New Roman"/>
          <w:i/>
          <w:sz w:val="24"/>
          <w:szCs w:val="24"/>
        </w:rPr>
        <w:t>adjustment</w:t>
      </w:r>
      <w:r>
        <w:rPr>
          <w:rFonts w:ascii="Times New Roman" w:hAnsi="Times New Roman" w:cs="Times New Roman"/>
          <w:sz w:val="24"/>
          <w:szCs w:val="24"/>
        </w:rPr>
        <w:t xml:space="preserve"> yang terus menerus antara sisi </w:t>
      </w:r>
      <w:r w:rsidRPr="00BE5CF8">
        <w:rPr>
          <w:rFonts w:ascii="Times New Roman" w:hAnsi="Times New Roman" w:cs="Times New Roman"/>
          <w:i/>
          <w:sz w:val="24"/>
          <w:szCs w:val="24"/>
        </w:rPr>
        <w:t>supply</w:t>
      </w:r>
      <w:r>
        <w:rPr>
          <w:rFonts w:ascii="Times New Roman" w:hAnsi="Times New Roman" w:cs="Times New Roman"/>
          <w:sz w:val="24"/>
          <w:szCs w:val="24"/>
        </w:rPr>
        <w:t xml:space="preserve"> dan </w:t>
      </w:r>
      <w:r w:rsidRPr="00BE5CF8">
        <w:rPr>
          <w:rFonts w:ascii="Times New Roman" w:hAnsi="Times New Roman" w:cs="Times New Roman"/>
          <w:i/>
          <w:sz w:val="24"/>
          <w:szCs w:val="24"/>
        </w:rPr>
        <w:t>demand</w:t>
      </w:r>
      <w:r>
        <w:rPr>
          <w:rFonts w:ascii="Times New Roman" w:hAnsi="Times New Roman" w:cs="Times New Roman"/>
          <w:sz w:val="24"/>
          <w:szCs w:val="24"/>
        </w:rPr>
        <w:t xml:space="preserve"> kepariwisataan yang tersedia untuk mencapai misi yang telah ditentukan (Nuryanti, 1994). Sedangkan pengembangan potensi pariwisata mengandung makna upaya untuk lebih meningkatkan sumber daya yang dimiliki oleh suatu objek wisata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melakukan pembangunan unsur-unsur fisik maupun nonfisik dari </w:t>
      </w:r>
      <w:r w:rsidR="005914C8">
        <w:rPr>
          <w:rFonts w:ascii="Times New Roman" w:hAnsi="Times New Roman" w:cs="Times New Roman"/>
          <w:sz w:val="24"/>
          <w:szCs w:val="24"/>
        </w:rPr>
        <w:t>si</w:t>
      </w:r>
      <w:r>
        <w:rPr>
          <w:rFonts w:ascii="Times New Roman" w:hAnsi="Times New Roman" w:cs="Times New Roman"/>
          <w:sz w:val="24"/>
          <w:szCs w:val="24"/>
        </w:rPr>
        <w:t>stem pariwisata sehingga meningkatkan produktivitas.</w:t>
      </w:r>
    </w:p>
    <w:p w:rsidR="005B30EA" w:rsidRDefault="005B30EA" w:rsidP="00ED3F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Kota </w:t>
      </w:r>
      <w:r w:rsidRPr="005B30EA">
        <w:rPr>
          <w:rFonts w:ascii="Times New Roman" w:hAnsi="Times New Roman" w:cs="Times New Roman"/>
          <w:sz w:val="24"/>
          <w:szCs w:val="24"/>
        </w:rPr>
        <w:t>Bandung</w:t>
      </w:r>
      <w:r>
        <w:rPr>
          <w:rFonts w:ascii="Times New Roman" w:hAnsi="Times New Roman" w:cs="Times New Roman"/>
          <w:sz w:val="24"/>
          <w:szCs w:val="24"/>
        </w:rPr>
        <w:t xml:space="preserve"> sendiri merupakan</w:t>
      </w:r>
      <w:r w:rsidRPr="005B30EA">
        <w:rPr>
          <w:rFonts w:ascii="Times New Roman" w:hAnsi="Times New Roman" w:cs="Times New Roman"/>
          <w:sz w:val="24"/>
          <w:szCs w:val="24"/>
        </w:rPr>
        <w:t xml:space="preserve"> salah satu </w:t>
      </w:r>
      <w:proofErr w:type="gramStart"/>
      <w:r w:rsidRPr="005B30EA">
        <w:rPr>
          <w:rFonts w:ascii="Times New Roman" w:hAnsi="Times New Roman" w:cs="Times New Roman"/>
          <w:sz w:val="24"/>
          <w:szCs w:val="24"/>
        </w:rPr>
        <w:t>kota</w:t>
      </w:r>
      <w:proofErr w:type="gramEnd"/>
      <w:r w:rsidRPr="005B30EA">
        <w:rPr>
          <w:rFonts w:ascii="Times New Roman" w:hAnsi="Times New Roman" w:cs="Times New Roman"/>
          <w:sz w:val="24"/>
          <w:szCs w:val="24"/>
        </w:rPr>
        <w:t xml:space="preserve"> yang tidak memiliki sumber daya alam dan energi, yang menonjol adalah sumber daya manusianya. Sehingga, Kota Bandung didominasi oleh sektor jasa seperti pariwisata dan industri kreatif. Perkembangan pusat perdagangan khususnya wisata kuliner dan </w:t>
      </w:r>
      <w:r w:rsidRPr="005B30EA">
        <w:rPr>
          <w:rFonts w:ascii="Times New Roman" w:hAnsi="Times New Roman" w:cs="Times New Roman"/>
          <w:i/>
          <w:sz w:val="24"/>
          <w:szCs w:val="24"/>
        </w:rPr>
        <w:t>factory outlet</w:t>
      </w:r>
      <w:r w:rsidRPr="005B30EA">
        <w:rPr>
          <w:rFonts w:ascii="Times New Roman" w:hAnsi="Times New Roman" w:cs="Times New Roman"/>
          <w:sz w:val="24"/>
          <w:szCs w:val="24"/>
        </w:rPr>
        <w:t xml:space="preserve"> </w:t>
      </w:r>
      <w:r w:rsidRPr="005B30EA">
        <w:rPr>
          <w:rFonts w:ascii="Times New Roman" w:hAnsi="Times New Roman" w:cs="Times New Roman"/>
          <w:sz w:val="24"/>
          <w:szCs w:val="24"/>
        </w:rPr>
        <w:lastRenderedPageBreak/>
        <w:t>merupakan keunggulan Kota Bandung dibandingkan dengan kota-kota lainnya di Indonesia. Bandung juga dikenal sebagai pusat pendidikan yang menjadi daya tarik tersendiri bagi para pendatang karena Perguruan Tinggi Negeri (PTN) dan Perguruan Tinggi Swasta (PTS) yang ada cukup dikenal baik di dalam maupun di luar negeri.</w:t>
      </w:r>
    </w:p>
    <w:p w:rsidR="00985AF6" w:rsidRPr="005B30EA" w:rsidRDefault="005B30EA" w:rsidP="00985AF6">
      <w:pPr>
        <w:spacing w:line="480" w:lineRule="auto"/>
        <w:ind w:firstLine="720"/>
        <w:jc w:val="both"/>
        <w:rPr>
          <w:rFonts w:ascii="Times New Roman" w:hAnsi="Times New Roman" w:cs="Times New Roman"/>
          <w:sz w:val="24"/>
          <w:szCs w:val="24"/>
        </w:rPr>
      </w:pPr>
      <w:r w:rsidRPr="005B30EA">
        <w:rPr>
          <w:rFonts w:ascii="Times New Roman" w:hAnsi="Times New Roman" w:cs="Times New Roman"/>
          <w:sz w:val="24"/>
          <w:szCs w:val="24"/>
        </w:rPr>
        <w:t>Potensi pariwisata yang ada di Kota Bandung terbagi menjadi beberapa kategori, antara lain: potensi wisata kuliner, potensi wisata warisan budaya dan sejarah, potensi wisata industri kreatif, dan adapun potensi-potensi lain yang sedang dikembangkan yaitu potensi wisata kampung wisata dan pusat pendidikan.</w:t>
      </w:r>
    </w:p>
    <w:p w:rsidR="004B0BDE" w:rsidRPr="002818EE" w:rsidRDefault="006C770F" w:rsidP="00744DFB">
      <w:pPr>
        <w:pStyle w:val="Heading2"/>
        <w:numPr>
          <w:ilvl w:val="1"/>
          <w:numId w:val="25"/>
        </w:numPr>
        <w:spacing w:line="480" w:lineRule="auto"/>
        <w:rPr>
          <w:rFonts w:ascii="Times New Roman" w:hAnsi="Times New Roman" w:cs="Times New Roman"/>
          <w:b/>
          <w:color w:val="auto"/>
          <w:sz w:val="24"/>
          <w:szCs w:val="24"/>
        </w:rPr>
      </w:pPr>
      <w:bookmarkStart w:id="24" w:name="_Toc72576959"/>
      <w:r w:rsidRPr="002818EE">
        <w:rPr>
          <w:rFonts w:ascii="Times New Roman" w:hAnsi="Times New Roman" w:cs="Times New Roman"/>
          <w:b/>
          <w:color w:val="auto"/>
          <w:sz w:val="24"/>
          <w:szCs w:val="24"/>
        </w:rPr>
        <w:t>Kerangka Teoritis</w:t>
      </w:r>
      <w:bookmarkEnd w:id="24"/>
    </w:p>
    <w:p w:rsidR="00AA0473" w:rsidRPr="002818EE" w:rsidRDefault="002D7FD3" w:rsidP="00744DFB">
      <w:pPr>
        <w:pStyle w:val="Heading3"/>
        <w:numPr>
          <w:ilvl w:val="2"/>
          <w:numId w:val="25"/>
        </w:numPr>
        <w:spacing w:line="480" w:lineRule="auto"/>
        <w:rPr>
          <w:rFonts w:ascii="Times New Roman" w:hAnsi="Times New Roman" w:cs="Times New Roman"/>
          <w:b/>
          <w:color w:val="auto"/>
        </w:rPr>
      </w:pPr>
      <w:bookmarkStart w:id="25" w:name="_Toc72576960"/>
      <w:r w:rsidRPr="002818EE">
        <w:rPr>
          <w:rFonts w:ascii="Times New Roman" w:hAnsi="Times New Roman" w:cs="Times New Roman"/>
          <w:b/>
          <w:color w:val="auto"/>
        </w:rPr>
        <w:t xml:space="preserve">Definisi </w:t>
      </w:r>
      <w:r w:rsidR="002735C4" w:rsidRPr="002906DE">
        <w:rPr>
          <w:rFonts w:ascii="Times New Roman" w:hAnsi="Times New Roman" w:cs="Times New Roman"/>
          <w:b/>
          <w:i/>
          <w:color w:val="auto"/>
        </w:rPr>
        <w:t>Integrated Marketing Communication</w:t>
      </w:r>
      <w:bookmarkEnd w:id="25"/>
    </w:p>
    <w:p w:rsidR="002735C4" w:rsidRPr="00AA0473" w:rsidRDefault="004B7BF4" w:rsidP="00ED3FAC">
      <w:pPr>
        <w:spacing w:line="480" w:lineRule="auto"/>
        <w:ind w:firstLine="720"/>
        <w:jc w:val="both"/>
        <w:rPr>
          <w:rFonts w:ascii="Times New Roman" w:hAnsi="Times New Roman" w:cs="Times New Roman"/>
          <w:b/>
          <w:sz w:val="24"/>
          <w:szCs w:val="24"/>
        </w:rPr>
      </w:pPr>
      <w:r w:rsidRPr="00AA0473">
        <w:rPr>
          <w:rFonts w:ascii="Times New Roman" w:hAnsi="Times New Roman" w:cs="Times New Roman"/>
          <w:sz w:val="24"/>
          <w:szCs w:val="24"/>
        </w:rPr>
        <w:t>Definisi IMC merupakan konsep perencanaan komunikasi pemasaran yang menghargai pentingnya nilai tambah dari sebuah perencanaan yang komprehensif yang digunakan untuk mengevaluasi peran-peran strategis dari berbagai disiplin komnikasi. Contohnya periklanan secara umum, tanggapan langsung, promosi penjualan, dan kehumasan dan menggabungkan semua disiplin tersebut untuk menyajikan kejelasan, konsistensi, dan dampak komunikasi yang maksimal. (Belch &amp; Belch, 2010)</w:t>
      </w:r>
    </w:p>
    <w:p w:rsidR="005914C8" w:rsidRDefault="004B7BF4" w:rsidP="00ED3F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IMC tumbuh dan berkembang sejak 1990-</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ketika terminology ini digunakan untuk gabungan antara disipiplin ilmu kehumasan (</w:t>
      </w:r>
      <w:r w:rsidRPr="004B7BF4">
        <w:rPr>
          <w:rFonts w:ascii="Times New Roman" w:hAnsi="Times New Roman" w:cs="Times New Roman"/>
          <w:i/>
          <w:sz w:val="24"/>
          <w:szCs w:val="24"/>
        </w:rPr>
        <w:t>public relations</w:t>
      </w:r>
      <w:r>
        <w:rPr>
          <w:rFonts w:ascii="Times New Roman" w:hAnsi="Times New Roman" w:cs="Times New Roman"/>
          <w:sz w:val="24"/>
          <w:szCs w:val="24"/>
        </w:rPr>
        <w:t xml:space="preserve">) dan pemasaran (Pasadeos, 2000; Ogen &amp; Ogen, nd). Strategi berpromosi </w:t>
      </w:r>
      <w:r w:rsidR="00A20E66">
        <w:rPr>
          <w:rFonts w:ascii="Times New Roman" w:hAnsi="Times New Roman" w:cs="Times New Roman"/>
          <w:sz w:val="24"/>
          <w:szCs w:val="24"/>
        </w:rPr>
        <w:t xml:space="preserve">model lama menghadapi tantangan baru, yaitu pasar yang berubah. Ada beberapa perubahan signifikan, khususnya konsumen dan teknologi informasi. Konsumen yang semula mendapatkan </w:t>
      </w:r>
      <w:r w:rsidR="00A20E66">
        <w:rPr>
          <w:rFonts w:ascii="Times New Roman" w:hAnsi="Times New Roman" w:cs="Times New Roman"/>
          <w:sz w:val="24"/>
          <w:szCs w:val="24"/>
        </w:rPr>
        <w:lastRenderedPageBreak/>
        <w:t xml:space="preserve">informasi dari promosi di media </w:t>
      </w:r>
      <w:proofErr w:type="gramStart"/>
      <w:r w:rsidR="00A20E66">
        <w:rPr>
          <w:rFonts w:ascii="Times New Roman" w:hAnsi="Times New Roman" w:cs="Times New Roman"/>
          <w:sz w:val="24"/>
          <w:szCs w:val="24"/>
        </w:rPr>
        <w:t>massa</w:t>
      </w:r>
      <w:proofErr w:type="gramEnd"/>
      <w:r w:rsidR="00A20E66">
        <w:rPr>
          <w:rFonts w:ascii="Times New Roman" w:hAnsi="Times New Roman" w:cs="Times New Roman"/>
          <w:sz w:val="24"/>
          <w:szCs w:val="24"/>
        </w:rPr>
        <w:t xml:space="preserve"> seperti Koran dan televise, kini mulai mendapatkan sumber informasi alternative yang lebih beragam dari pada sebelumnya.</w:t>
      </w:r>
    </w:p>
    <w:p w:rsidR="00A20E66" w:rsidRDefault="00A20E66" w:rsidP="00ED3F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Four As (</w:t>
      </w:r>
      <w:r w:rsidRPr="003F6DEE">
        <w:rPr>
          <w:rFonts w:ascii="Times New Roman" w:hAnsi="Times New Roman" w:cs="Times New Roman"/>
          <w:i/>
          <w:sz w:val="24"/>
          <w:szCs w:val="24"/>
        </w:rPr>
        <w:t>the American Association of Advertising Agency</w:t>
      </w:r>
      <w:r w:rsidR="00A868DB">
        <w:rPr>
          <w:rFonts w:ascii="Times New Roman" w:hAnsi="Times New Roman" w:cs="Times New Roman"/>
          <w:sz w:val="24"/>
          <w:szCs w:val="24"/>
        </w:rPr>
        <w:t xml:space="preserve">) </w:t>
      </w:r>
      <w:r>
        <w:rPr>
          <w:rFonts w:ascii="Times New Roman" w:hAnsi="Times New Roman" w:cs="Times New Roman"/>
          <w:sz w:val="24"/>
          <w:szCs w:val="24"/>
        </w:rPr>
        <w:t>IMC adalah konsep perencanaan komunikasi pemasaran yang mengakui nilai tambah rencana komprehensif yang mengkaji peran strategis masing-masing bentuk komunikasi</w:t>
      </w:r>
      <w:r w:rsidR="003F6DEE">
        <w:rPr>
          <w:rFonts w:ascii="Times New Roman" w:hAnsi="Times New Roman" w:cs="Times New Roman"/>
          <w:sz w:val="24"/>
          <w:szCs w:val="24"/>
        </w:rPr>
        <w:t xml:space="preserve"> (misalnya iklan, </w:t>
      </w:r>
      <w:r w:rsidR="003F6DEE" w:rsidRPr="003F6DEE">
        <w:rPr>
          <w:rFonts w:ascii="Times New Roman" w:hAnsi="Times New Roman" w:cs="Times New Roman"/>
          <w:i/>
          <w:sz w:val="24"/>
          <w:szCs w:val="24"/>
        </w:rPr>
        <w:t>direct response</w:t>
      </w:r>
      <w:r w:rsidR="003F6DEE">
        <w:rPr>
          <w:rFonts w:ascii="Times New Roman" w:hAnsi="Times New Roman" w:cs="Times New Roman"/>
          <w:sz w:val="24"/>
          <w:szCs w:val="24"/>
        </w:rPr>
        <w:t>, promosi penjualan, dan humas)</w:t>
      </w:r>
      <w:r>
        <w:rPr>
          <w:rFonts w:ascii="Times New Roman" w:hAnsi="Times New Roman" w:cs="Times New Roman"/>
          <w:sz w:val="24"/>
          <w:szCs w:val="24"/>
        </w:rPr>
        <w:t xml:space="preserve"> dan memadukannya untuk meraih kejelasan, konsistensi, dan dampak komunikasi maksimal melalui pengintegrasian pesan.</w:t>
      </w:r>
    </w:p>
    <w:p w:rsidR="003F6DEE" w:rsidRDefault="003F6DEE" w:rsidP="00ED3F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Secara ringkas, komunikasi pemasaran adalah proses penyebaran informasi tentang perusahaan dan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hendak ditawarkannya (offering) pada pasar sasaran. Perannya sangat vital mengingat peran komunikasi dalam memfasilitasi hubungan saling menguntungkan antara perusahaan dengan pemb</w:t>
      </w:r>
      <w:r w:rsidR="00F55D30">
        <w:rPr>
          <w:rFonts w:ascii="Times New Roman" w:hAnsi="Times New Roman" w:cs="Times New Roman"/>
          <w:sz w:val="24"/>
          <w:szCs w:val="24"/>
        </w:rPr>
        <w:t>eli prospektif. (Sulaksana, 2003</w:t>
      </w:r>
      <w:r>
        <w:rPr>
          <w:rFonts w:ascii="Times New Roman" w:hAnsi="Times New Roman" w:cs="Times New Roman"/>
          <w:sz w:val="24"/>
          <w:szCs w:val="24"/>
        </w:rPr>
        <w:t>)</w:t>
      </w:r>
    </w:p>
    <w:p w:rsidR="00FB73A9" w:rsidRPr="00FB73A9" w:rsidRDefault="00FB73A9" w:rsidP="00ED3FAC">
      <w:pPr>
        <w:spacing w:line="480" w:lineRule="auto"/>
        <w:ind w:firstLine="720"/>
        <w:jc w:val="both"/>
        <w:rPr>
          <w:rFonts w:ascii="Times New Roman" w:hAnsi="Times New Roman" w:cs="Times New Roman"/>
          <w:sz w:val="24"/>
          <w:szCs w:val="24"/>
          <w:lang w:val="id-ID"/>
        </w:rPr>
      </w:pPr>
      <w:r w:rsidRPr="00FB73A9">
        <w:rPr>
          <w:rFonts w:ascii="Times New Roman" w:hAnsi="Times New Roman" w:cs="Times New Roman"/>
          <w:sz w:val="24"/>
          <w:szCs w:val="24"/>
          <w:lang w:val="id-ID"/>
        </w:rPr>
        <w:t xml:space="preserve">Komunikasi pemasaran terpadu juga merupakan sebuah proses strategi bisnis dalam mengelola hubungan dengan konsumen yang intinya untuk menggerakkan </w:t>
      </w:r>
      <w:r w:rsidRPr="00FB73A9">
        <w:rPr>
          <w:rFonts w:ascii="Times New Roman" w:hAnsi="Times New Roman" w:cs="Times New Roman"/>
          <w:i/>
          <w:sz w:val="24"/>
          <w:szCs w:val="24"/>
          <w:lang w:val="id-ID"/>
        </w:rPr>
        <w:t>brandvalue</w:t>
      </w:r>
      <w:r w:rsidRPr="00FB73A9">
        <w:rPr>
          <w:rFonts w:ascii="Times New Roman" w:hAnsi="Times New Roman" w:cs="Times New Roman"/>
          <w:sz w:val="24"/>
          <w:szCs w:val="24"/>
          <w:lang w:val="id-ID"/>
        </w:rPr>
        <w:t xml:space="preserve">. Komunikasi pemasaran juga bisa dikatakan suatu proses dimana suatu perusahaan dapat menginformasikan, mempersuasikan, dan mengingatkan konsumen baik secara langsung maupun tidak langsung merek dari produk yang mereka jual. Untuk menyampaikan sesuatu pada konsumen, pemasar kini bisa memilih aktivitas komunikasi tertentu yang sering disebut elemen atau alat yang terdiri dari </w:t>
      </w:r>
      <w:r w:rsidRPr="00FB73A9">
        <w:rPr>
          <w:rFonts w:ascii="Times New Roman" w:hAnsi="Times New Roman" w:cs="Times New Roman"/>
          <w:i/>
          <w:sz w:val="24"/>
          <w:szCs w:val="24"/>
          <w:lang w:val="id-ID"/>
        </w:rPr>
        <w:t>advertising</w:t>
      </w:r>
      <w:r w:rsidRPr="00FB73A9">
        <w:rPr>
          <w:rFonts w:ascii="Times New Roman" w:hAnsi="Times New Roman" w:cs="Times New Roman"/>
          <w:sz w:val="24"/>
          <w:szCs w:val="24"/>
          <w:lang w:val="id-ID"/>
        </w:rPr>
        <w:t xml:space="preserve">, </w:t>
      </w:r>
      <w:r w:rsidRPr="00FB73A9">
        <w:rPr>
          <w:rFonts w:ascii="Times New Roman" w:hAnsi="Times New Roman" w:cs="Times New Roman"/>
          <w:i/>
          <w:sz w:val="24"/>
          <w:szCs w:val="24"/>
          <w:lang w:val="id-ID"/>
        </w:rPr>
        <w:t>sales</w:t>
      </w:r>
      <w:r>
        <w:rPr>
          <w:rFonts w:ascii="Times New Roman" w:hAnsi="Times New Roman" w:cs="Times New Roman"/>
          <w:i/>
          <w:sz w:val="24"/>
          <w:szCs w:val="24"/>
        </w:rPr>
        <w:t xml:space="preserve"> </w:t>
      </w:r>
      <w:r w:rsidRPr="00FB73A9">
        <w:rPr>
          <w:rFonts w:ascii="Times New Roman" w:hAnsi="Times New Roman" w:cs="Times New Roman"/>
          <w:i/>
          <w:sz w:val="24"/>
          <w:szCs w:val="24"/>
          <w:lang w:val="id-ID"/>
        </w:rPr>
        <w:t>promotion</w:t>
      </w:r>
      <w:r w:rsidRPr="00FB73A9">
        <w:rPr>
          <w:rFonts w:ascii="Times New Roman" w:hAnsi="Times New Roman" w:cs="Times New Roman"/>
          <w:sz w:val="24"/>
          <w:szCs w:val="24"/>
          <w:lang w:val="id-ID"/>
        </w:rPr>
        <w:t xml:space="preserve">, </w:t>
      </w:r>
      <w:r w:rsidRPr="00FB73A9">
        <w:rPr>
          <w:rFonts w:ascii="Times New Roman" w:hAnsi="Times New Roman" w:cs="Times New Roman"/>
          <w:i/>
          <w:sz w:val="24"/>
          <w:szCs w:val="24"/>
          <w:lang w:val="id-ID"/>
        </w:rPr>
        <w:t>event</w:t>
      </w:r>
      <w:r>
        <w:rPr>
          <w:rFonts w:ascii="Times New Roman" w:hAnsi="Times New Roman" w:cs="Times New Roman"/>
          <w:i/>
          <w:sz w:val="24"/>
          <w:szCs w:val="24"/>
        </w:rPr>
        <w:t xml:space="preserve"> </w:t>
      </w:r>
      <w:r w:rsidRPr="00FB73A9">
        <w:rPr>
          <w:rFonts w:ascii="Times New Roman" w:hAnsi="Times New Roman" w:cs="Times New Roman"/>
          <w:i/>
          <w:sz w:val="24"/>
          <w:szCs w:val="24"/>
          <w:lang w:val="id-ID"/>
        </w:rPr>
        <w:t>sponsorship</w:t>
      </w:r>
      <w:r w:rsidRPr="00FB73A9">
        <w:rPr>
          <w:rFonts w:ascii="Times New Roman" w:hAnsi="Times New Roman" w:cs="Times New Roman"/>
          <w:sz w:val="24"/>
          <w:szCs w:val="24"/>
          <w:lang w:val="id-ID"/>
        </w:rPr>
        <w:t xml:space="preserve">, </w:t>
      </w:r>
      <w:r w:rsidRPr="00FB73A9">
        <w:rPr>
          <w:rFonts w:ascii="Times New Roman" w:hAnsi="Times New Roman" w:cs="Times New Roman"/>
          <w:i/>
          <w:sz w:val="24"/>
          <w:szCs w:val="24"/>
          <w:lang w:val="id-ID"/>
        </w:rPr>
        <w:t>personal</w:t>
      </w:r>
      <w:r>
        <w:rPr>
          <w:rFonts w:ascii="Times New Roman" w:hAnsi="Times New Roman" w:cs="Times New Roman"/>
          <w:i/>
          <w:sz w:val="24"/>
          <w:szCs w:val="24"/>
        </w:rPr>
        <w:t xml:space="preserve"> </w:t>
      </w:r>
      <w:r w:rsidRPr="00FB73A9">
        <w:rPr>
          <w:rFonts w:ascii="Times New Roman" w:hAnsi="Times New Roman" w:cs="Times New Roman"/>
          <w:i/>
          <w:sz w:val="24"/>
          <w:szCs w:val="24"/>
          <w:lang w:val="id-ID"/>
        </w:rPr>
        <w:t>selling</w:t>
      </w:r>
      <w:r w:rsidRPr="00FB73A9">
        <w:rPr>
          <w:rFonts w:ascii="Times New Roman" w:hAnsi="Times New Roman" w:cs="Times New Roman"/>
          <w:sz w:val="24"/>
          <w:szCs w:val="24"/>
          <w:lang w:val="id-ID"/>
        </w:rPr>
        <w:t xml:space="preserve">, </w:t>
      </w:r>
      <w:r w:rsidRPr="00FB73A9">
        <w:rPr>
          <w:rFonts w:ascii="Times New Roman" w:hAnsi="Times New Roman" w:cs="Times New Roman"/>
          <w:i/>
          <w:sz w:val="24"/>
          <w:szCs w:val="24"/>
          <w:lang w:val="id-ID"/>
        </w:rPr>
        <w:t>Public Relations and publicity</w:t>
      </w:r>
      <w:r w:rsidRPr="00FB73A9">
        <w:rPr>
          <w:rFonts w:ascii="Times New Roman" w:hAnsi="Times New Roman" w:cs="Times New Roman"/>
          <w:sz w:val="24"/>
          <w:szCs w:val="24"/>
          <w:lang w:val="id-ID"/>
        </w:rPr>
        <w:t xml:space="preserve">. </w:t>
      </w:r>
      <w:r w:rsidRPr="00FB73A9">
        <w:rPr>
          <w:rFonts w:ascii="Times New Roman" w:hAnsi="Times New Roman" w:cs="Times New Roman"/>
          <w:sz w:val="24"/>
          <w:szCs w:val="24"/>
          <w:lang w:val="id-ID"/>
        </w:rPr>
        <w:lastRenderedPageBreak/>
        <w:t xml:space="preserve">Secara sederhananya IMC dapat diartikan sebagai suatu proses dari pengelolaan </w:t>
      </w:r>
      <w:r w:rsidRPr="00FB73A9">
        <w:rPr>
          <w:rFonts w:ascii="Times New Roman" w:hAnsi="Times New Roman" w:cs="Times New Roman"/>
          <w:i/>
          <w:sz w:val="24"/>
          <w:szCs w:val="24"/>
          <w:lang w:val="id-ID"/>
        </w:rPr>
        <w:t>Customer</w:t>
      </w:r>
      <w:r>
        <w:rPr>
          <w:rFonts w:ascii="Times New Roman" w:hAnsi="Times New Roman" w:cs="Times New Roman"/>
          <w:i/>
          <w:sz w:val="24"/>
          <w:szCs w:val="24"/>
        </w:rPr>
        <w:t xml:space="preserve"> </w:t>
      </w:r>
      <w:r w:rsidRPr="00FB73A9">
        <w:rPr>
          <w:rFonts w:ascii="Times New Roman" w:hAnsi="Times New Roman" w:cs="Times New Roman"/>
          <w:i/>
          <w:sz w:val="24"/>
          <w:szCs w:val="24"/>
          <w:lang w:val="id-ID"/>
        </w:rPr>
        <w:t>Relationships</w:t>
      </w:r>
      <w:r w:rsidR="00A868DB">
        <w:rPr>
          <w:rFonts w:ascii="Times New Roman" w:hAnsi="Times New Roman" w:cs="Times New Roman"/>
          <w:i/>
          <w:sz w:val="24"/>
          <w:szCs w:val="24"/>
        </w:rPr>
        <w:t xml:space="preserve"> </w:t>
      </w:r>
      <w:r w:rsidRPr="00FB73A9">
        <w:rPr>
          <w:rFonts w:ascii="Times New Roman" w:hAnsi="Times New Roman" w:cs="Times New Roman"/>
          <w:sz w:val="24"/>
          <w:szCs w:val="24"/>
          <w:lang w:val="id-ID"/>
        </w:rPr>
        <w:t xml:space="preserve">yang menggerakkan atau mengkomunikasikan </w:t>
      </w:r>
      <w:r w:rsidRPr="00FB73A9">
        <w:rPr>
          <w:rFonts w:ascii="Times New Roman" w:hAnsi="Times New Roman" w:cs="Times New Roman"/>
          <w:i/>
          <w:sz w:val="24"/>
          <w:szCs w:val="24"/>
          <w:lang w:val="id-ID"/>
        </w:rPr>
        <w:t>brandvalue</w:t>
      </w:r>
      <w:r w:rsidRPr="00FB73A9">
        <w:rPr>
          <w:rFonts w:ascii="Times New Roman" w:hAnsi="Times New Roman" w:cs="Times New Roman"/>
          <w:sz w:val="24"/>
          <w:szCs w:val="24"/>
          <w:lang w:val="id-ID"/>
        </w:rPr>
        <w:t xml:space="preserve"> (Reid dkk. 2005). </w:t>
      </w:r>
    </w:p>
    <w:p w:rsidR="004B0BDE" w:rsidRDefault="00FB73A9" w:rsidP="00ED3FAC">
      <w:pPr>
        <w:spacing w:line="480" w:lineRule="auto"/>
        <w:ind w:firstLine="720"/>
        <w:jc w:val="both"/>
        <w:rPr>
          <w:rFonts w:ascii="Times New Roman" w:hAnsi="Times New Roman" w:cs="Times New Roman"/>
          <w:sz w:val="24"/>
          <w:szCs w:val="24"/>
        </w:rPr>
      </w:pPr>
      <w:r w:rsidRPr="00FB73A9">
        <w:rPr>
          <w:rFonts w:ascii="Times New Roman" w:hAnsi="Times New Roman" w:cs="Times New Roman"/>
          <w:sz w:val="24"/>
          <w:szCs w:val="24"/>
        </w:rPr>
        <w:t>Tujuan IMC adalah mempengaruhi atau memberikan efek langsung kepada perilaku khalayak sasaran yang dimilikinya. IMC menganggap seluruh sumber yang dapat menghubungkan pelanggan atau calon pelanggan dengan produk atau jasa dari suatu merek atau perusahaan, adalah jalur yang potensial untuk menyampaikan pesan dimasa datang. IMC menggunakan semua bentuk komunikasi yang relevan serta yang dapat diterima oleh pelanggan dan calon pelanggan.</w:t>
      </w:r>
    </w:p>
    <w:p w:rsidR="004B0BDE" w:rsidRPr="002818EE" w:rsidRDefault="0028413A" w:rsidP="00744DFB">
      <w:pPr>
        <w:pStyle w:val="Heading3"/>
        <w:numPr>
          <w:ilvl w:val="2"/>
          <w:numId w:val="25"/>
        </w:numPr>
        <w:spacing w:line="480" w:lineRule="auto"/>
        <w:rPr>
          <w:rFonts w:ascii="Times New Roman" w:hAnsi="Times New Roman" w:cs="Times New Roman"/>
          <w:b/>
          <w:color w:val="auto"/>
        </w:rPr>
      </w:pPr>
      <w:bookmarkStart w:id="26" w:name="_Toc72576961"/>
      <w:r w:rsidRPr="002818EE">
        <w:rPr>
          <w:rFonts w:ascii="Times New Roman" w:hAnsi="Times New Roman" w:cs="Times New Roman"/>
          <w:b/>
          <w:color w:val="auto"/>
        </w:rPr>
        <w:t>Elemen-Elemen dalam IMC</w:t>
      </w:r>
      <w:bookmarkEnd w:id="26"/>
      <w:r w:rsidR="004B0BDE" w:rsidRPr="002818EE">
        <w:rPr>
          <w:rFonts w:ascii="Times New Roman" w:hAnsi="Times New Roman" w:cs="Times New Roman"/>
          <w:b/>
          <w:color w:val="auto"/>
        </w:rPr>
        <w:t xml:space="preserve"> </w:t>
      </w:r>
    </w:p>
    <w:p w:rsidR="00FB73A9" w:rsidRPr="00124398" w:rsidRDefault="00FB73A9" w:rsidP="00ED3FAC">
      <w:pPr>
        <w:spacing w:line="480" w:lineRule="auto"/>
        <w:ind w:left="360" w:hanging="360"/>
        <w:jc w:val="both"/>
        <w:rPr>
          <w:rFonts w:ascii="Times New Roman" w:hAnsi="Times New Roman" w:cs="Times New Roman"/>
          <w:i/>
          <w:sz w:val="24"/>
          <w:szCs w:val="24"/>
        </w:rPr>
      </w:pPr>
      <w:r w:rsidRPr="00124398">
        <w:rPr>
          <w:rFonts w:ascii="Times New Roman" w:hAnsi="Times New Roman" w:cs="Times New Roman"/>
          <w:i/>
          <w:sz w:val="24"/>
          <w:szCs w:val="24"/>
        </w:rPr>
        <w:t>1. Sales Promotion</w:t>
      </w:r>
    </w:p>
    <w:p w:rsidR="007F4DCE" w:rsidRDefault="004D1DDA" w:rsidP="00ED3F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Promosi penjualan mengacu pada intensif yang digunakan oleh produsen untuk memicu transaksi untuk membeli suatu produk serta mendorong tenaga penjualan untuk meningkatkan jumlah barang yang dibeli pelanggan. Selain itu, promosi juga dirancang untuk mendorong konsumen untuk membeli produk tertentu dengan lebih cepat, lebih sering, dalam jumlah yang besar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bermanfaat bagi produsen. Bentuk promosi penjualan antara lain undian kupon, premi, display allowances, potongan harga, sampel produk dan lain sebgainya. (Terence A. Shimp, 2004:111)</w:t>
      </w:r>
    </w:p>
    <w:p w:rsidR="007F4DCE" w:rsidRDefault="007F4DCE" w:rsidP="00ED3F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Belakangan ini promosi penjualan makin popular sehingga proporsinya terhadap total anggaran iklan dan promosi terus meningkat d</w:t>
      </w:r>
      <w:r w:rsidR="00F11FF7">
        <w:rPr>
          <w:rFonts w:ascii="Times New Roman" w:hAnsi="Times New Roman" w:cs="Times New Roman"/>
          <w:sz w:val="24"/>
          <w:szCs w:val="24"/>
        </w:rPr>
        <w:t xml:space="preserve">ari tahun ke tahun. </w:t>
      </w:r>
      <w:r w:rsidR="00F11FF7">
        <w:rPr>
          <w:rFonts w:ascii="Times New Roman" w:hAnsi="Times New Roman" w:cs="Times New Roman"/>
          <w:sz w:val="24"/>
          <w:szCs w:val="24"/>
        </w:rPr>
        <w:lastRenderedPageBreak/>
        <w:t>Beberapa fak</w:t>
      </w:r>
      <w:r>
        <w:rPr>
          <w:rFonts w:ascii="Times New Roman" w:hAnsi="Times New Roman" w:cs="Times New Roman"/>
          <w:sz w:val="24"/>
          <w:szCs w:val="24"/>
        </w:rPr>
        <w:t>tor mempengaruhi pertumbuhan cepat promosi penjualan, khususnya dipasar konsumen. Secara internal, promosi penjualan makin diakui oleh manajemen puncak sebagai alat penjualan yang efektif; lebih banyak manajer produk diberi wewenang untuk memanfaatkannya seiring dengan meningkatnya tekanan untuk mendongkrak angka penjualan. Sementara secara eksternal, jumlah merek bertumbuh cepat, pesaing juga makin gencar menggunakan promosi, banyak merek yang mirip-mirip, konsumen makin kritis pada harga, pedagang menuntut</w:t>
      </w:r>
      <w:r w:rsidR="00F55D30">
        <w:rPr>
          <w:rFonts w:ascii="Times New Roman" w:hAnsi="Times New Roman" w:cs="Times New Roman"/>
          <w:sz w:val="24"/>
          <w:szCs w:val="24"/>
        </w:rPr>
        <w:t xml:space="preserve"> perlakuan khusus dari produsen sementara efisiensi iklan makin menurun lantaran kenaikan biaya</w:t>
      </w:r>
      <w:r w:rsidR="00F55D30" w:rsidRPr="00F55D30">
        <w:rPr>
          <w:rFonts w:ascii="Times New Roman" w:hAnsi="Times New Roman" w:cs="Times New Roman"/>
          <w:i/>
          <w:sz w:val="24"/>
          <w:szCs w:val="24"/>
        </w:rPr>
        <w:t>, media clutter</w:t>
      </w:r>
      <w:r w:rsidR="00F55D30">
        <w:rPr>
          <w:rFonts w:ascii="Times New Roman" w:hAnsi="Times New Roman" w:cs="Times New Roman"/>
          <w:sz w:val="24"/>
          <w:szCs w:val="24"/>
        </w:rPr>
        <w:t>, dan kendala-kendala hukum. Sulaksana (2003, 110)</w:t>
      </w:r>
    </w:p>
    <w:p w:rsidR="00F55D30" w:rsidRPr="00F55D30" w:rsidRDefault="00F55D30" w:rsidP="00ED3FAC">
      <w:pPr>
        <w:spacing w:line="480" w:lineRule="auto"/>
        <w:ind w:firstLine="720"/>
        <w:jc w:val="both"/>
        <w:rPr>
          <w:rFonts w:ascii="Times New Roman" w:hAnsi="Times New Roman" w:cs="Times New Roman"/>
          <w:sz w:val="24"/>
          <w:szCs w:val="24"/>
          <w:lang w:val="id-ID"/>
        </w:rPr>
      </w:pPr>
      <w:r w:rsidRPr="00F55D30">
        <w:rPr>
          <w:rFonts w:ascii="Times New Roman" w:hAnsi="Times New Roman" w:cs="Times New Roman"/>
          <w:sz w:val="24"/>
          <w:szCs w:val="24"/>
          <w:lang w:val="id-ID"/>
        </w:rPr>
        <w:t xml:space="preserve">Promosi penjualan secara umum dapat dibedakan menjadi dua bagian, yaitu promosi penjualan yang borientasi kepada konsumen </w:t>
      </w:r>
      <w:r w:rsidRPr="00F55D30">
        <w:rPr>
          <w:rFonts w:ascii="Times New Roman" w:hAnsi="Times New Roman" w:cs="Times New Roman"/>
          <w:i/>
          <w:sz w:val="24"/>
          <w:szCs w:val="24"/>
          <w:lang w:val="id-ID"/>
        </w:rPr>
        <w:t>(consumer-oriented sales promotion)</w:t>
      </w:r>
      <w:r w:rsidRPr="00F55D30">
        <w:rPr>
          <w:rFonts w:ascii="Times New Roman" w:hAnsi="Times New Roman" w:cs="Times New Roman"/>
          <w:sz w:val="24"/>
          <w:szCs w:val="24"/>
          <w:lang w:val="id-ID"/>
        </w:rPr>
        <w:t xml:space="preserve"> dan promosi penjualan yang berorientasi kepada perdagangan </w:t>
      </w:r>
      <w:r w:rsidRPr="00F55D30">
        <w:rPr>
          <w:rFonts w:ascii="Times New Roman" w:hAnsi="Times New Roman" w:cs="Times New Roman"/>
          <w:i/>
          <w:sz w:val="24"/>
          <w:szCs w:val="24"/>
          <w:lang w:val="id-ID"/>
        </w:rPr>
        <w:t>(trade- oriented sales promotion)</w:t>
      </w:r>
      <w:r w:rsidRPr="00F55D30">
        <w:rPr>
          <w:rFonts w:ascii="Times New Roman" w:hAnsi="Times New Roman" w:cs="Times New Roman"/>
          <w:sz w:val="24"/>
          <w:szCs w:val="24"/>
          <w:lang w:val="id-ID"/>
        </w:rPr>
        <w:t>. Promosi penjualan yang berorientasi kepada konsumen ditujukan kepada pengguna atau pemakai akhir suatu barang atau jasa mencakup pemerian kupon, pemberian sampel produk, potongan harga, undian berhadiah, kontes, dan sebagainya. Instrumen promosi semacam ini dapat menarik minat konsumen untuk membeli sehingga meningkatan nilai penjualan perusahan dalam jangka pendek.</w:t>
      </w:r>
    </w:p>
    <w:p w:rsidR="0028413A" w:rsidRDefault="00F55D30" w:rsidP="00ED3FAC">
      <w:pPr>
        <w:spacing w:line="480" w:lineRule="auto"/>
        <w:ind w:firstLine="720"/>
        <w:jc w:val="both"/>
        <w:rPr>
          <w:rFonts w:ascii="Times New Roman" w:hAnsi="Times New Roman" w:cs="Times New Roman"/>
          <w:sz w:val="24"/>
          <w:szCs w:val="24"/>
          <w:lang w:val="id-ID"/>
        </w:rPr>
      </w:pPr>
      <w:r w:rsidRPr="00F55D30">
        <w:rPr>
          <w:rFonts w:ascii="Times New Roman" w:hAnsi="Times New Roman" w:cs="Times New Roman"/>
          <w:sz w:val="24"/>
          <w:szCs w:val="24"/>
          <w:lang w:val="id-ID"/>
        </w:rPr>
        <w:t xml:space="preserve">Perusahaan memilih menggunakan promosi penjualan dibandungkan jenis promosi lainnya karena dua alasan utama, yaitu : pertama, jika konsumen lebih peka kepada insentif yang ditawarkan suatu merek. Kedua, terdapat kecenderungan pedagang memiliki posisi yang lebih kuat dibandingkan produsen sehingga mereka </w:t>
      </w:r>
      <w:r w:rsidRPr="00F55D30">
        <w:rPr>
          <w:rFonts w:ascii="Times New Roman" w:hAnsi="Times New Roman" w:cs="Times New Roman"/>
          <w:sz w:val="24"/>
          <w:szCs w:val="24"/>
          <w:lang w:val="id-ID"/>
        </w:rPr>
        <w:lastRenderedPageBreak/>
        <w:t>dapat lebih menuntut produsen untuk memberikan lebih banyak promosi penjualan dan insentif lainnya kepada pedagang.</w:t>
      </w:r>
    </w:p>
    <w:p w:rsidR="004D1DDA" w:rsidRPr="0028413A" w:rsidRDefault="00F55D30" w:rsidP="00ED3FAC">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Tujuan promosi menurut Sulaksana dalam bukunya </w:t>
      </w:r>
      <w:r w:rsidRPr="00F55D30">
        <w:rPr>
          <w:rFonts w:ascii="Times New Roman" w:hAnsi="Times New Roman" w:cs="Times New Roman"/>
          <w:i/>
          <w:sz w:val="24"/>
          <w:szCs w:val="24"/>
        </w:rPr>
        <w:t>Integrated Marketing Communication</w:t>
      </w:r>
      <w:r>
        <w:rPr>
          <w:rFonts w:ascii="Times New Roman" w:hAnsi="Times New Roman" w:cs="Times New Roman"/>
          <w:sz w:val="24"/>
          <w:szCs w:val="24"/>
        </w:rPr>
        <w:t xml:space="preserve">, adalah sebagai </w:t>
      </w:r>
      <w:proofErr w:type="gramStart"/>
      <w:r>
        <w:rPr>
          <w:rFonts w:ascii="Times New Roman" w:hAnsi="Times New Roman" w:cs="Times New Roman"/>
          <w:sz w:val="24"/>
          <w:szCs w:val="24"/>
        </w:rPr>
        <w:t>berikut :</w:t>
      </w:r>
      <w:proofErr w:type="gramEnd"/>
    </w:p>
    <w:p w:rsidR="00F55D30" w:rsidRDefault="0080244E" w:rsidP="007010A4">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Menumbuhkan persepsi pelanggan terhadap suatu kebutuhan (</w:t>
      </w:r>
      <w:r w:rsidRPr="0080244E">
        <w:rPr>
          <w:rFonts w:ascii="Times New Roman" w:hAnsi="Times New Roman" w:cs="Times New Roman"/>
          <w:i/>
          <w:sz w:val="24"/>
          <w:szCs w:val="24"/>
        </w:rPr>
        <w:t>categogy need</w:t>
      </w:r>
      <w:r>
        <w:rPr>
          <w:rFonts w:ascii="Times New Roman" w:hAnsi="Times New Roman" w:cs="Times New Roman"/>
          <w:sz w:val="24"/>
          <w:szCs w:val="24"/>
        </w:rPr>
        <w:t>)</w:t>
      </w:r>
    </w:p>
    <w:p w:rsidR="0080244E" w:rsidRDefault="0080244E" w:rsidP="007010A4">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Memperkenalkan dan memberi pemahaman tentang suatu produk kepada konsumen (</w:t>
      </w:r>
      <w:r w:rsidRPr="0080244E">
        <w:rPr>
          <w:rFonts w:ascii="Times New Roman" w:hAnsi="Times New Roman" w:cs="Times New Roman"/>
          <w:i/>
          <w:sz w:val="24"/>
          <w:szCs w:val="24"/>
        </w:rPr>
        <w:t>brand awareness</w:t>
      </w:r>
      <w:r>
        <w:rPr>
          <w:rFonts w:ascii="Times New Roman" w:hAnsi="Times New Roman" w:cs="Times New Roman"/>
          <w:sz w:val="24"/>
          <w:szCs w:val="24"/>
        </w:rPr>
        <w:t>)</w:t>
      </w:r>
    </w:p>
    <w:p w:rsidR="0080244E" w:rsidRDefault="0080244E" w:rsidP="007010A4">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Mendorong pemilihan terhadap merek (</w:t>
      </w:r>
      <w:r w:rsidRPr="0080244E">
        <w:rPr>
          <w:rFonts w:ascii="Times New Roman" w:hAnsi="Times New Roman" w:cs="Times New Roman"/>
          <w:i/>
          <w:sz w:val="24"/>
          <w:szCs w:val="24"/>
        </w:rPr>
        <w:t>brand attitude</w:t>
      </w:r>
      <w:r>
        <w:rPr>
          <w:rFonts w:ascii="Times New Roman" w:hAnsi="Times New Roman" w:cs="Times New Roman"/>
          <w:sz w:val="24"/>
          <w:szCs w:val="24"/>
        </w:rPr>
        <w:t>)</w:t>
      </w:r>
    </w:p>
    <w:p w:rsidR="0080244E" w:rsidRDefault="0080244E" w:rsidP="007010A4">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Membujuk pelanggan membeli (</w:t>
      </w:r>
      <w:r w:rsidRPr="0080244E">
        <w:rPr>
          <w:rFonts w:ascii="Times New Roman" w:hAnsi="Times New Roman" w:cs="Times New Roman"/>
          <w:i/>
          <w:sz w:val="24"/>
          <w:szCs w:val="24"/>
        </w:rPr>
        <w:t>brand purchase intention</w:t>
      </w:r>
      <w:r>
        <w:rPr>
          <w:rFonts w:ascii="Times New Roman" w:hAnsi="Times New Roman" w:cs="Times New Roman"/>
          <w:sz w:val="24"/>
          <w:szCs w:val="24"/>
        </w:rPr>
        <w:t>)</w:t>
      </w:r>
    </w:p>
    <w:p w:rsidR="0080244E" w:rsidRDefault="0080244E" w:rsidP="007010A4">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Mengimbangi kelemahan unsur bauran </w:t>
      </w:r>
      <w:r w:rsidR="00DF69D4">
        <w:rPr>
          <w:rFonts w:ascii="Times New Roman" w:hAnsi="Times New Roman" w:cs="Times New Roman"/>
          <w:sz w:val="24"/>
          <w:szCs w:val="24"/>
        </w:rPr>
        <w:t xml:space="preserve">perusahaan </w:t>
      </w:r>
      <w:r>
        <w:rPr>
          <w:rFonts w:ascii="Times New Roman" w:hAnsi="Times New Roman" w:cs="Times New Roman"/>
          <w:sz w:val="24"/>
          <w:szCs w:val="24"/>
        </w:rPr>
        <w:t>pemasaran lain (</w:t>
      </w:r>
      <w:r w:rsidRPr="0080244E">
        <w:rPr>
          <w:rFonts w:ascii="Times New Roman" w:hAnsi="Times New Roman" w:cs="Times New Roman"/>
          <w:i/>
          <w:sz w:val="24"/>
          <w:szCs w:val="24"/>
        </w:rPr>
        <w:t>purchase facilitation</w:t>
      </w:r>
      <w:r>
        <w:rPr>
          <w:rFonts w:ascii="Times New Roman" w:hAnsi="Times New Roman" w:cs="Times New Roman"/>
          <w:sz w:val="24"/>
          <w:szCs w:val="24"/>
        </w:rPr>
        <w:t>)</w:t>
      </w:r>
    </w:p>
    <w:p w:rsidR="0080244E" w:rsidRDefault="0080244E" w:rsidP="007010A4">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Menanamkan citra produk dan di benak konsumen (</w:t>
      </w:r>
      <w:r w:rsidRPr="0080244E">
        <w:rPr>
          <w:rFonts w:ascii="Times New Roman" w:hAnsi="Times New Roman" w:cs="Times New Roman"/>
          <w:i/>
          <w:sz w:val="24"/>
          <w:szCs w:val="24"/>
        </w:rPr>
        <w:t>positioning</w:t>
      </w:r>
      <w:r>
        <w:rPr>
          <w:rFonts w:ascii="Times New Roman" w:hAnsi="Times New Roman" w:cs="Times New Roman"/>
          <w:sz w:val="24"/>
          <w:szCs w:val="24"/>
        </w:rPr>
        <w:t xml:space="preserve">). </w:t>
      </w:r>
    </w:p>
    <w:p w:rsidR="0080244E" w:rsidRPr="00124398" w:rsidRDefault="0080244E" w:rsidP="00ED3FAC">
      <w:pPr>
        <w:pStyle w:val="ListParagraph"/>
        <w:spacing w:line="480" w:lineRule="auto"/>
        <w:jc w:val="both"/>
        <w:rPr>
          <w:rFonts w:ascii="Times New Roman" w:hAnsi="Times New Roman" w:cs="Times New Roman"/>
          <w:i/>
          <w:sz w:val="24"/>
          <w:szCs w:val="24"/>
        </w:rPr>
      </w:pPr>
    </w:p>
    <w:p w:rsidR="0080244E" w:rsidRPr="0028413A" w:rsidRDefault="0080244E" w:rsidP="001E4FB0">
      <w:pPr>
        <w:pStyle w:val="ListParagraph"/>
        <w:numPr>
          <w:ilvl w:val="0"/>
          <w:numId w:val="4"/>
        </w:numPr>
        <w:spacing w:line="480" w:lineRule="auto"/>
        <w:ind w:left="360"/>
        <w:jc w:val="both"/>
        <w:rPr>
          <w:rFonts w:ascii="Times New Roman" w:hAnsi="Times New Roman" w:cs="Times New Roman"/>
          <w:i/>
          <w:sz w:val="24"/>
          <w:szCs w:val="24"/>
        </w:rPr>
      </w:pPr>
      <w:r w:rsidRPr="0028413A">
        <w:rPr>
          <w:rFonts w:ascii="Times New Roman" w:hAnsi="Times New Roman" w:cs="Times New Roman"/>
          <w:i/>
          <w:sz w:val="24"/>
          <w:szCs w:val="24"/>
        </w:rPr>
        <w:t>Public Relations</w:t>
      </w:r>
    </w:p>
    <w:p w:rsidR="00DF69D4" w:rsidRPr="00DF69D4" w:rsidRDefault="00DF69D4" w:rsidP="00ED3F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Definisi</w:t>
      </w:r>
      <w:r w:rsidRPr="00DF69D4">
        <w:rPr>
          <w:rFonts w:ascii="Times New Roman" w:hAnsi="Times New Roman" w:cs="Times New Roman"/>
          <w:sz w:val="24"/>
          <w:szCs w:val="24"/>
        </w:rPr>
        <w:t xml:space="preserve"> menurut </w:t>
      </w:r>
      <w:r w:rsidRPr="00DF69D4">
        <w:rPr>
          <w:rFonts w:ascii="Times New Roman" w:hAnsi="Times New Roman" w:cs="Times New Roman"/>
          <w:b/>
          <w:sz w:val="24"/>
          <w:szCs w:val="24"/>
        </w:rPr>
        <w:t>Cutlip, Center, &amp; Brown</w:t>
      </w:r>
      <w:r w:rsidRPr="00DF69D4">
        <w:rPr>
          <w:rFonts w:ascii="Times New Roman" w:hAnsi="Times New Roman" w:cs="Times New Roman"/>
          <w:sz w:val="24"/>
          <w:szCs w:val="24"/>
        </w:rPr>
        <w:t xml:space="preserve"> yang dikutip oleh </w:t>
      </w:r>
      <w:r w:rsidRPr="00DF69D4">
        <w:rPr>
          <w:rFonts w:ascii="Times New Roman" w:hAnsi="Times New Roman" w:cs="Times New Roman"/>
          <w:b/>
          <w:sz w:val="24"/>
          <w:szCs w:val="24"/>
        </w:rPr>
        <w:t xml:space="preserve">Soemirat </w:t>
      </w:r>
      <w:r w:rsidRPr="00DF69D4">
        <w:rPr>
          <w:rFonts w:ascii="Times New Roman" w:hAnsi="Times New Roman" w:cs="Times New Roman"/>
          <w:sz w:val="24"/>
          <w:szCs w:val="24"/>
        </w:rPr>
        <w:t xml:space="preserve">dan </w:t>
      </w:r>
      <w:r w:rsidRPr="00DF69D4">
        <w:rPr>
          <w:rFonts w:ascii="Times New Roman" w:hAnsi="Times New Roman" w:cs="Times New Roman"/>
          <w:b/>
          <w:sz w:val="24"/>
          <w:szCs w:val="24"/>
        </w:rPr>
        <w:t>Ardianto</w:t>
      </w:r>
      <w:r w:rsidRPr="00DF69D4">
        <w:rPr>
          <w:rFonts w:ascii="Times New Roman" w:hAnsi="Times New Roman" w:cs="Times New Roman"/>
          <w:sz w:val="24"/>
          <w:szCs w:val="24"/>
        </w:rPr>
        <w:t xml:space="preserve"> dalam buku </w:t>
      </w:r>
      <w:r w:rsidRPr="00DF69D4">
        <w:rPr>
          <w:rFonts w:ascii="Times New Roman" w:hAnsi="Times New Roman" w:cs="Times New Roman"/>
          <w:b/>
          <w:sz w:val="24"/>
          <w:szCs w:val="24"/>
        </w:rPr>
        <w:t xml:space="preserve">Dasar-Dasar </w:t>
      </w:r>
      <w:r w:rsidRPr="00DF69D4">
        <w:rPr>
          <w:rFonts w:ascii="Times New Roman" w:hAnsi="Times New Roman" w:cs="Times New Roman"/>
          <w:b/>
          <w:i/>
          <w:sz w:val="24"/>
          <w:szCs w:val="24"/>
        </w:rPr>
        <w:t>Public Relations</w:t>
      </w:r>
      <w:r w:rsidRPr="00DF69D4">
        <w:rPr>
          <w:rFonts w:ascii="Times New Roman" w:hAnsi="Times New Roman" w:cs="Times New Roman"/>
          <w:sz w:val="24"/>
          <w:szCs w:val="24"/>
        </w:rPr>
        <w:t xml:space="preserve"> </w:t>
      </w:r>
      <w:proofErr w:type="gramStart"/>
      <w:r w:rsidRPr="00DF69D4">
        <w:rPr>
          <w:rFonts w:ascii="Times New Roman" w:hAnsi="Times New Roman" w:cs="Times New Roman"/>
          <w:sz w:val="24"/>
          <w:szCs w:val="24"/>
        </w:rPr>
        <w:t>adalah :</w:t>
      </w:r>
      <w:proofErr w:type="gramEnd"/>
    </w:p>
    <w:p w:rsidR="00DF69D4" w:rsidRDefault="00DF69D4" w:rsidP="00061ADE">
      <w:pPr>
        <w:spacing w:line="480" w:lineRule="auto"/>
        <w:ind w:left="1440" w:right="1066"/>
        <w:jc w:val="both"/>
        <w:rPr>
          <w:rFonts w:ascii="Times New Roman" w:hAnsi="Times New Roman" w:cs="Times New Roman"/>
          <w:sz w:val="24"/>
          <w:szCs w:val="24"/>
        </w:rPr>
      </w:pPr>
      <w:r w:rsidRPr="00DF69D4">
        <w:rPr>
          <w:rFonts w:ascii="Times New Roman" w:hAnsi="Times New Roman" w:cs="Times New Roman"/>
          <w:i/>
          <w:sz w:val="24"/>
          <w:szCs w:val="24"/>
        </w:rPr>
        <w:t>Public Relations</w:t>
      </w:r>
      <w:r w:rsidRPr="00DF69D4">
        <w:rPr>
          <w:rFonts w:ascii="Times New Roman" w:hAnsi="Times New Roman" w:cs="Times New Roman"/>
          <w:sz w:val="24"/>
          <w:szCs w:val="24"/>
        </w:rPr>
        <w:t xml:space="preserve"> adalah fungsi manajemen secara khusus yang mendukung terbentuknya saling pengertian dalam komunikasi, pemahaman, penerimaan dan kerjasama antara </w:t>
      </w:r>
      <w:r w:rsidRPr="00DF69D4">
        <w:rPr>
          <w:rFonts w:ascii="Times New Roman" w:hAnsi="Times New Roman" w:cs="Times New Roman"/>
          <w:sz w:val="24"/>
          <w:szCs w:val="24"/>
        </w:rPr>
        <w:lastRenderedPageBreak/>
        <w:t>organisasi dengan berbagai publiknya. (Soemirat dan Ardianto, 2002:14)</w:t>
      </w:r>
    </w:p>
    <w:p w:rsidR="00DF69D4" w:rsidRDefault="001C6E5D" w:rsidP="00ED3F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Sasaran kegiatan public relations dalam kegiatan pemasaran dapat dikategorikan dalam dua bagian, yaitu internal dan ekstern</w:t>
      </w:r>
      <w:r w:rsidR="00B37EA8">
        <w:rPr>
          <w:rFonts w:ascii="Times New Roman" w:hAnsi="Times New Roman" w:cs="Times New Roman"/>
          <w:sz w:val="24"/>
          <w:szCs w:val="24"/>
        </w:rPr>
        <w:t>al publik. Setiap anggota publik</w:t>
      </w:r>
      <w:r>
        <w:rPr>
          <w:rFonts w:ascii="Times New Roman" w:hAnsi="Times New Roman" w:cs="Times New Roman"/>
          <w:sz w:val="24"/>
          <w:szCs w:val="24"/>
        </w:rPr>
        <w:t xml:space="preserve"> memiliki kepribadian dan minat masing-masing. Publik yang berada di dalam perusahaan, seperti karyawan, keluarga karyawan, dan pemegang saham adalah contoh public internal. Sementara pengguna barang atau jasa, pers, pemerintah adalah contoh dari public eksternal.</w:t>
      </w:r>
    </w:p>
    <w:p w:rsidR="001C6E5D" w:rsidRDefault="001C6E5D" w:rsidP="00ED3F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Freitag dan Stoke (2009:7) dalam bukunya </w:t>
      </w:r>
      <w:r w:rsidRPr="001C6E5D">
        <w:rPr>
          <w:rFonts w:ascii="Times New Roman" w:hAnsi="Times New Roman" w:cs="Times New Roman"/>
          <w:i/>
          <w:sz w:val="24"/>
          <w:szCs w:val="24"/>
        </w:rPr>
        <w:t>Global Public Relations</w:t>
      </w:r>
      <w:r>
        <w:rPr>
          <w:rFonts w:ascii="Times New Roman" w:hAnsi="Times New Roman" w:cs="Times New Roman"/>
          <w:sz w:val="24"/>
          <w:szCs w:val="24"/>
        </w:rPr>
        <w:t xml:space="preserve"> memaparkan bahwa:</w:t>
      </w:r>
    </w:p>
    <w:p w:rsidR="001C6E5D" w:rsidRDefault="001C6E5D" w:rsidP="00115973">
      <w:pPr>
        <w:spacing w:line="480" w:lineRule="auto"/>
        <w:ind w:right="76"/>
        <w:jc w:val="both"/>
        <w:rPr>
          <w:rFonts w:ascii="Times New Roman" w:hAnsi="Times New Roman" w:cs="Times New Roman"/>
          <w:sz w:val="24"/>
          <w:szCs w:val="24"/>
        </w:rPr>
      </w:pPr>
      <w:r>
        <w:rPr>
          <w:rFonts w:ascii="Times New Roman" w:hAnsi="Times New Roman" w:cs="Times New Roman"/>
          <w:sz w:val="24"/>
          <w:szCs w:val="24"/>
        </w:rPr>
        <w:t xml:space="preserve">Pemasaran bisa dibilang meniru </w:t>
      </w:r>
      <w:r w:rsidRPr="00E120E4">
        <w:rPr>
          <w:rFonts w:ascii="Times New Roman" w:hAnsi="Times New Roman" w:cs="Times New Roman"/>
          <w:i/>
          <w:sz w:val="24"/>
          <w:szCs w:val="24"/>
        </w:rPr>
        <w:t>Public Relations</w:t>
      </w:r>
      <w:r>
        <w:rPr>
          <w:rFonts w:ascii="Times New Roman" w:hAnsi="Times New Roman" w:cs="Times New Roman"/>
          <w:sz w:val="24"/>
          <w:szCs w:val="24"/>
        </w:rPr>
        <w:t xml:space="preserve"> meski tetap memiliki perbedaan</w:t>
      </w:r>
      <w:r w:rsidR="00E120E4">
        <w:rPr>
          <w:rFonts w:ascii="Times New Roman" w:hAnsi="Times New Roman" w:cs="Times New Roman"/>
          <w:sz w:val="24"/>
          <w:szCs w:val="24"/>
        </w:rPr>
        <w:t xml:space="preserve">. Salah satu area perbedaanya terletak pada target sasaran. Pemasaran berfokus pada konsumen dan pelanggannya, sementara target sasaran </w:t>
      </w:r>
      <w:r w:rsidR="00E120E4" w:rsidRPr="00E120E4">
        <w:rPr>
          <w:rFonts w:ascii="Times New Roman" w:hAnsi="Times New Roman" w:cs="Times New Roman"/>
          <w:i/>
          <w:sz w:val="24"/>
          <w:szCs w:val="24"/>
        </w:rPr>
        <w:t>Public Relations</w:t>
      </w:r>
      <w:r w:rsidR="00E120E4">
        <w:rPr>
          <w:rFonts w:ascii="Times New Roman" w:hAnsi="Times New Roman" w:cs="Times New Roman"/>
          <w:sz w:val="24"/>
          <w:szCs w:val="24"/>
        </w:rPr>
        <w:t xml:space="preserve"> </w:t>
      </w:r>
      <w:r w:rsidR="00B37EA8">
        <w:rPr>
          <w:rFonts w:ascii="Times New Roman" w:hAnsi="Times New Roman" w:cs="Times New Roman"/>
          <w:sz w:val="24"/>
          <w:szCs w:val="24"/>
        </w:rPr>
        <w:t>me</w:t>
      </w:r>
      <w:r w:rsidR="00E120E4">
        <w:rPr>
          <w:rFonts w:ascii="Times New Roman" w:hAnsi="Times New Roman" w:cs="Times New Roman"/>
          <w:sz w:val="24"/>
          <w:szCs w:val="24"/>
        </w:rPr>
        <w:t xml:space="preserve">ncakup karyawan, pemerintah, pemuka masyarakat, media, serta media lainnya yang jarang menjadi target pemasaran. Baik pemasaran maupun </w:t>
      </w:r>
      <w:r w:rsidR="00E120E4" w:rsidRPr="00E120E4">
        <w:rPr>
          <w:rFonts w:ascii="Times New Roman" w:hAnsi="Times New Roman" w:cs="Times New Roman"/>
          <w:i/>
          <w:sz w:val="24"/>
          <w:szCs w:val="24"/>
        </w:rPr>
        <w:t>Public Relations</w:t>
      </w:r>
      <w:r w:rsidR="00E120E4">
        <w:rPr>
          <w:rFonts w:ascii="Times New Roman" w:hAnsi="Times New Roman" w:cs="Times New Roman"/>
          <w:sz w:val="24"/>
          <w:szCs w:val="24"/>
        </w:rPr>
        <w:t xml:space="preserve"> berusaha untuk membujuk dengan </w:t>
      </w:r>
      <w:proofErr w:type="gramStart"/>
      <w:r w:rsidR="00E120E4">
        <w:rPr>
          <w:rFonts w:ascii="Times New Roman" w:hAnsi="Times New Roman" w:cs="Times New Roman"/>
          <w:sz w:val="24"/>
          <w:szCs w:val="24"/>
        </w:rPr>
        <w:t>cara</w:t>
      </w:r>
      <w:proofErr w:type="gramEnd"/>
      <w:r w:rsidR="00E120E4">
        <w:rPr>
          <w:rFonts w:ascii="Times New Roman" w:hAnsi="Times New Roman" w:cs="Times New Roman"/>
          <w:sz w:val="24"/>
          <w:szCs w:val="24"/>
        </w:rPr>
        <w:t xml:space="preserve"> yang alamiah, namun tetap saja </w:t>
      </w:r>
      <w:r w:rsidR="00E120E4" w:rsidRPr="00E120E4">
        <w:rPr>
          <w:rFonts w:ascii="Times New Roman" w:hAnsi="Times New Roman" w:cs="Times New Roman"/>
          <w:i/>
          <w:sz w:val="24"/>
          <w:szCs w:val="24"/>
        </w:rPr>
        <w:t>Public Relations</w:t>
      </w:r>
      <w:r w:rsidR="00E120E4">
        <w:rPr>
          <w:rFonts w:ascii="Times New Roman" w:hAnsi="Times New Roman" w:cs="Times New Roman"/>
          <w:sz w:val="24"/>
          <w:szCs w:val="24"/>
        </w:rPr>
        <w:t xml:space="preserve"> menekankan pada dialog yang bukan perhatian utama para pemasar. Namun, tetap saja pemasaran dan </w:t>
      </w:r>
      <w:r w:rsidR="00E120E4" w:rsidRPr="00E120E4">
        <w:rPr>
          <w:rFonts w:ascii="Times New Roman" w:hAnsi="Times New Roman" w:cs="Times New Roman"/>
          <w:i/>
          <w:sz w:val="24"/>
          <w:szCs w:val="24"/>
        </w:rPr>
        <w:t>Public Relations</w:t>
      </w:r>
      <w:r w:rsidR="00E120E4">
        <w:rPr>
          <w:rFonts w:ascii="Times New Roman" w:hAnsi="Times New Roman" w:cs="Times New Roman"/>
          <w:sz w:val="24"/>
          <w:szCs w:val="24"/>
        </w:rPr>
        <w:t xml:space="preserve"> dapat saling mendukung secara efektif melalui program yang terkoordinasi, perencanaan, dan komunikasi.</w:t>
      </w:r>
    </w:p>
    <w:p w:rsidR="00E120E4" w:rsidRDefault="00E120E4" w:rsidP="00ED3F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Dilihat dari kacamata marketing, aktivitas </w:t>
      </w:r>
      <w:r w:rsidRPr="00E120E4">
        <w:rPr>
          <w:rFonts w:ascii="Times New Roman" w:hAnsi="Times New Roman" w:cs="Times New Roman"/>
          <w:i/>
          <w:sz w:val="24"/>
          <w:szCs w:val="24"/>
        </w:rPr>
        <w:t>public relations</w:t>
      </w:r>
      <w:r>
        <w:rPr>
          <w:rFonts w:ascii="Times New Roman" w:hAnsi="Times New Roman" w:cs="Times New Roman"/>
          <w:sz w:val="24"/>
          <w:szCs w:val="24"/>
        </w:rPr>
        <w:t xml:space="preserve"> lebih ditekankan untuk mendorong terbentuknya pasar, dalam arti mengedukasi dan memelihara konsumen. Upaya ini penting men</w:t>
      </w:r>
      <w:r w:rsidR="00B37EA8">
        <w:rPr>
          <w:rFonts w:ascii="Times New Roman" w:hAnsi="Times New Roman" w:cs="Times New Roman"/>
          <w:sz w:val="24"/>
          <w:szCs w:val="24"/>
        </w:rPr>
        <w:t>g</w:t>
      </w:r>
      <w:r>
        <w:rPr>
          <w:rFonts w:ascii="Times New Roman" w:hAnsi="Times New Roman" w:cs="Times New Roman"/>
          <w:sz w:val="24"/>
          <w:szCs w:val="24"/>
        </w:rPr>
        <w:t xml:space="preserve">ingat konsumen bukanlah pelanggan yang setia. Aktivitas </w:t>
      </w:r>
      <w:r w:rsidRPr="00E120E4">
        <w:rPr>
          <w:rFonts w:ascii="Times New Roman" w:hAnsi="Times New Roman" w:cs="Times New Roman"/>
          <w:i/>
          <w:sz w:val="24"/>
          <w:szCs w:val="24"/>
        </w:rPr>
        <w:t>public reelations</w:t>
      </w:r>
      <w:r>
        <w:rPr>
          <w:rFonts w:ascii="Times New Roman" w:hAnsi="Times New Roman" w:cs="Times New Roman"/>
          <w:sz w:val="24"/>
          <w:szCs w:val="24"/>
        </w:rPr>
        <w:t xml:space="preserve"> adalah menjalan</w:t>
      </w:r>
      <w:r w:rsidR="00087E0D">
        <w:rPr>
          <w:rFonts w:ascii="Times New Roman" w:hAnsi="Times New Roman" w:cs="Times New Roman"/>
          <w:sz w:val="24"/>
          <w:szCs w:val="24"/>
        </w:rPr>
        <w:t>kan proses komunikasi persuasif</w:t>
      </w:r>
      <w:r>
        <w:rPr>
          <w:rFonts w:ascii="Times New Roman" w:hAnsi="Times New Roman" w:cs="Times New Roman"/>
          <w:sz w:val="24"/>
          <w:szCs w:val="24"/>
        </w:rPr>
        <w:t xml:space="preserve"> yang mengutamakan dialog. Aktivitas inilah yang kemudian dikenal dengan </w:t>
      </w:r>
      <w:r w:rsidRPr="00E120E4">
        <w:rPr>
          <w:rFonts w:ascii="Times New Roman" w:hAnsi="Times New Roman" w:cs="Times New Roman"/>
          <w:i/>
          <w:sz w:val="24"/>
          <w:szCs w:val="24"/>
        </w:rPr>
        <w:t>Merketing Public Relations</w:t>
      </w:r>
      <w:r>
        <w:rPr>
          <w:rFonts w:ascii="Times New Roman" w:hAnsi="Times New Roman" w:cs="Times New Roman"/>
          <w:sz w:val="24"/>
          <w:szCs w:val="24"/>
        </w:rPr>
        <w:t>.</w:t>
      </w:r>
    </w:p>
    <w:p w:rsidR="00E120E4" w:rsidRDefault="00934DD1" w:rsidP="00ED3F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Aktivitas </w:t>
      </w:r>
      <w:r w:rsidRPr="00DD4E4E">
        <w:rPr>
          <w:rFonts w:ascii="Times New Roman" w:hAnsi="Times New Roman" w:cs="Times New Roman"/>
          <w:i/>
          <w:sz w:val="24"/>
          <w:szCs w:val="24"/>
        </w:rPr>
        <w:t>marketing public relations</w:t>
      </w:r>
      <w:r>
        <w:rPr>
          <w:rFonts w:ascii="Times New Roman" w:hAnsi="Times New Roman" w:cs="Times New Roman"/>
          <w:sz w:val="24"/>
          <w:szCs w:val="24"/>
        </w:rPr>
        <w:t xml:space="preserve"> yang terencana dalam jangka pendek dilakukan dengan membuat </w:t>
      </w:r>
      <w:r w:rsidRPr="00DD4E4E">
        <w:rPr>
          <w:rFonts w:ascii="Times New Roman" w:hAnsi="Times New Roman" w:cs="Times New Roman"/>
          <w:i/>
          <w:sz w:val="24"/>
          <w:szCs w:val="24"/>
        </w:rPr>
        <w:t>press release</w:t>
      </w:r>
      <w:r>
        <w:rPr>
          <w:rFonts w:ascii="Times New Roman" w:hAnsi="Times New Roman" w:cs="Times New Roman"/>
          <w:sz w:val="24"/>
          <w:szCs w:val="24"/>
        </w:rPr>
        <w:t xml:space="preserve">, menggelar </w:t>
      </w:r>
      <w:r w:rsidRPr="00DD4E4E">
        <w:rPr>
          <w:rFonts w:ascii="Times New Roman" w:hAnsi="Times New Roman" w:cs="Times New Roman"/>
          <w:i/>
          <w:sz w:val="24"/>
          <w:szCs w:val="24"/>
        </w:rPr>
        <w:t>press conference</w:t>
      </w:r>
      <w:r>
        <w:rPr>
          <w:rFonts w:ascii="Times New Roman" w:hAnsi="Times New Roman" w:cs="Times New Roman"/>
          <w:sz w:val="24"/>
          <w:szCs w:val="24"/>
        </w:rPr>
        <w:t xml:space="preserve">, perayaan, seminar, atau riset </w:t>
      </w:r>
      <w:r w:rsidRPr="00DD4E4E">
        <w:rPr>
          <w:rFonts w:ascii="Times New Roman" w:hAnsi="Times New Roman" w:cs="Times New Roman"/>
          <w:i/>
          <w:sz w:val="24"/>
          <w:szCs w:val="24"/>
        </w:rPr>
        <w:t>marketing</w:t>
      </w:r>
      <w:r>
        <w:rPr>
          <w:rFonts w:ascii="Times New Roman" w:hAnsi="Times New Roman" w:cs="Times New Roman"/>
          <w:sz w:val="24"/>
          <w:szCs w:val="24"/>
        </w:rPr>
        <w:t xml:space="preserve">. Aktivitas </w:t>
      </w:r>
      <w:r w:rsidRPr="00DD4E4E">
        <w:rPr>
          <w:rFonts w:ascii="Times New Roman" w:hAnsi="Times New Roman" w:cs="Times New Roman"/>
          <w:i/>
          <w:sz w:val="24"/>
          <w:szCs w:val="24"/>
        </w:rPr>
        <w:t>marketing public relations</w:t>
      </w:r>
      <w:r>
        <w:rPr>
          <w:rFonts w:ascii="Times New Roman" w:hAnsi="Times New Roman" w:cs="Times New Roman"/>
          <w:sz w:val="24"/>
          <w:szCs w:val="24"/>
        </w:rPr>
        <w:t xml:space="preserve"> yang dilakukan dalam jangka waktu panjang, misalnya </w:t>
      </w:r>
      <w:r w:rsidRPr="00DD4E4E">
        <w:rPr>
          <w:rFonts w:ascii="Times New Roman" w:hAnsi="Times New Roman" w:cs="Times New Roman"/>
          <w:i/>
          <w:sz w:val="24"/>
          <w:szCs w:val="24"/>
        </w:rPr>
        <w:t>community relations</w:t>
      </w:r>
      <w:r>
        <w:rPr>
          <w:rFonts w:ascii="Times New Roman" w:hAnsi="Times New Roman" w:cs="Times New Roman"/>
          <w:sz w:val="24"/>
          <w:szCs w:val="24"/>
        </w:rPr>
        <w:t xml:space="preserve">, publikasi seperti </w:t>
      </w:r>
      <w:r w:rsidRPr="00DD4E4E">
        <w:rPr>
          <w:rFonts w:ascii="Times New Roman" w:hAnsi="Times New Roman" w:cs="Times New Roman"/>
          <w:i/>
          <w:sz w:val="24"/>
          <w:szCs w:val="24"/>
        </w:rPr>
        <w:t>in house magazine</w:t>
      </w:r>
      <w:r>
        <w:rPr>
          <w:rFonts w:ascii="Times New Roman" w:hAnsi="Times New Roman" w:cs="Times New Roman"/>
          <w:sz w:val="24"/>
          <w:szCs w:val="24"/>
        </w:rPr>
        <w:t xml:space="preserve"> atau </w:t>
      </w:r>
      <w:r w:rsidRPr="00DD4E4E">
        <w:rPr>
          <w:rFonts w:ascii="Times New Roman" w:hAnsi="Times New Roman" w:cs="Times New Roman"/>
          <w:i/>
          <w:sz w:val="24"/>
          <w:szCs w:val="24"/>
        </w:rPr>
        <w:t>newsletter</w:t>
      </w:r>
      <w:r>
        <w:rPr>
          <w:rFonts w:ascii="Times New Roman" w:hAnsi="Times New Roman" w:cs="Times New Roman"/>
          <w:sz w:val="24"/>
          <w:szCs w:val="24"/>
        </w:rPr>
        <w:t xml:space="preserve">, dan </w:t>
      </w:r>
      <w:r w:rsidRPr="00DD4E4E">
        <w:rPr>
          <w:rFonts w:ascii="Times New Roman" w:hAnsi="Times New Roman" w:cs="Times New Roman"/>
          <w:i/>
          <w:sz w:val="24"/>
          <w:szCs w:val="24"/>
        </w:rPr>
        <w:t>media relations</w:t>
      </w:r>
      <w:r>
        <w:rPr>
          <w:rFonts w:ascii="Times New Roman" w:hAnsi="Times New Roman" w:cs="Times New Roman"/>
          <w:sz w:val="24"/>
          <w:szCs w:val="24"/>
        </w:rPr>
        <w:t xml:space="preserve">. Sedangkan aktivitas yang tidak terencana dalam jangka waktu pendek biasanya dilakukan dalam masa krisis atau menanggapi munculnya publikasi </w:t>
      </w:r>
      <w:r w:rsidR="00DD4E4E">
        <w:rPr>
          <w:rFonts w:ascii="Times New Roman" w:hAnsi="Times New Roman" w:cs="Times New Roman"/>
          <w:sz w:val="24"/>
          <w:szCs w:val="24"/>
        </w:rPr>
        <w:t>negatif</w:t>
      </w:r>
      <w:r>
        <w:rPr>
          <w:rFonts w:ascii="Times New Roman" w:hAnsi="Times New Roman" w:cs="Times New Roman"/>
          <w:sz w:val="24"/>
          <w:szCs w:val="24"/>
        </w:rPr>
        <w:t xml:space="preserve"> tentang perusahaan atau organisasi.</w:t>
      </w:r>
    </w:p>
    <w:p w:rsidR="00DD4E4E" w:rsidRDefault="00934DD1" w:rsidP="00ED3FAC">
      <w:pPr>
        <w:spacing w:line="480" w:lineRule="auto"/>
        <w:ind w:firstLine="720"/>
        <w:jc w:val="both"/>
        <w:rPr>
          <w:rFonts w:ascii="Times New Roman" w:hAnsi="Times New Roman" w:cs="Times New Roman"/>
          <w:sz w:val="24"/>
          <w:szCs w:val="24"/>
        </w:rPr>
      </w:pPr>
      <w:r w:rsidRPr="00DD4E4E">
        <w:rPr>
          <w:rFonts w:ascii="Times New Roman" w:hAnsi="Times New Roman" w:cs="Times New Roman"/>
          <w:i/>
          <w:sz w:val="24"/>
          <w:szCs w:val="24"/>
        </w:rPr>
        <w:t>Public relations</w:t>
      </w:r>
      <w:r>
        <w:rPr>
          <w:rFonts w:ascii="Times New Roman" w:hAnsi="Times New Roman" w:cs="Times New Roman"/>
          <w:sz w:val="24"/>
          <w:szCs w:val="24"/>
        </w:rPr>
        <w:t xml:space="preserve"> dapat membantu perusahaan menentukan mulai dari penyusunan konsep desain produk, penanaman merek, riset </w:t>
      </w:r>
      <w:r w:rsidRPr="00DD4E4E">
        <w:rPr>
          <w:rFonts w:ascii="Times New Roman" w:hAnsi="Times New Roman" w:cs="Times New Roman"/>
          <w:i/>
          <w:sz w:val="24"/>
          <w:szCs w:val="24"/>
        </w:rPr>
        <w:t>marketing</w:t>
      </w:r>
      <w:r>
        <w:rPr>
          <w:rFonts w:ascii="Times New Roman" w:hAnsi="Times New Roman" w:cs="Times New Roman"/>
          <w:sz w:val="24"/>
          <w:szCs w:val="24"/>
        </w:rPr>
        <w:t>,</w:t>
      </w:r>
      <w:r w:rsidR="00DD4E4E">
        <w:rPr>
          <w:rFonts w:ascii="Times New Roman" w:hAnsi="Times New Roman" w:cs="Times New Roman"/>
          <w:sz w:val="24"/>
          <w:szCs w:val="24"/>
        </w:rPr>
        <w:t xml:space="preserve"> kemasan, distribusi, hingga </w:t>
      </w:r>
      <w:r w:rsidR="00DD4E4E" w:rsidRPr="00DD4E4E">
        <w:rPr>
          <w:rFonts w:ascii="Times New Roman" w:hAnsi="Times New Roman" w:cs="Times New Roman"/>
          <w:i/>
          <w:sz w:val="24"/>
          <w:szCs w:val="24"/>
        </w:rPr>
        <w:t>budgeting</w:t>
      </w:r>
      <w:r w:rsidR="00DD4E4E">
        <w:rPr>
          <w:rFonts w:ascii="Times New Roman" w:hAnsi="Times New Roman" w:cs="Times New Roman"/>
          <w:sz w:val="24"/>
          <w:szCs w:val="24"/>
        </w:rPr>
        <w:t xml:space="preserve">. </w:t>
      </w:r>
      <w:r w:rsidR="00DD4E4E" w:rsidRPr="00DD4E4E">
        <w:rPr>
          <w:rFonts w:ascii="Times New Roman" w:hAnsi="Times New Roman" w:cs="Times New Roman"/>
          <w:i/>
          <w:sz w:val="24"/>
          <w:szCs w:val="24"/>
        </w:rPr>
        <w:t>Public relations</w:t>
      </w:r>
      <w:r w:rsidR="00DD4E4E">
        <w:rPr>
          <w:rFonts w:ascii="Times New Roman" w:hAnsi="Times New Roman" w:cs="Times New Roman"/>
          <w:sz w:val="24"/>
          <w:szCs w:val="24"/>
        </w:rPr>
        <w:t xml:space="preserve"> menyelaraskan kepentingan perusahaan dengan kepentingan publik target sasaran sehingga timbul saling pengertian dan percaya.</w:t>
      </w:r>
    </w:p>
    <w:p w:rsidR="00DD4E4E" w:rsidRPr="001E4FB0" w:rsidRDefault="00DD4E4E" w:rsidP="001E4FB0">
      <w:pPr>
        <w:pStyle w:val="ListParagraph"/>
        <w:numPr>
          <w:ilvl w:val="0"/>
          <w:numId w:val="4"/>
        </w:numPr>
        <w:spacing w:line="480" w:lineRule="auto"/>
        <w:ind w:left="360"/>
        <w:jc w:val="both"/>
        <w:rPr>
          <w:rFonts w:ascii="Times New Roman" w:hAnsi="Times New Roman" w:cs="Times New Roman"/>
          <w:i/>
          <w:sz w:val="24"/>
          <w:szCs w:val="24"/>
        </w:rPr>
      </w:pPr>
      <w:r w:rsidRPr="001E4FB0">
        <w:rPr>
          <w:rFonts w:ascii="Times New Roman" w:hAnsi="Times New Roman" w:cs="Times New Roman"/>
          <w:i/>
          <w:sz w:val="24"/>
          <w:szCs w:val="24"/>
        </w:rPr>
        <w:t>Advertising</w:t>
      </w:r>
    </w:p>
    <w:p w:rsidR="00627646" w:rsidRDefault="00627646" w:rsidP="00ED3F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Periklanan (</w:t>
      </w:r>
      <w:r w:rsidRPr="00B00C2E">
        <w:rPr>
          <w:rFonts w:ascii="Times New Roman" w:hAnsi="Times New Roman" w:cs="Times New Roman"/>
          <w:i/>
          <w:sz w:val="24"/>
          <w:szCs w:val="24"/>
        </w:rPr>
        <w:t>Advertising</w:t>
      </w:r>
      <w:r>
        <w:rPr>
          <w:rFonts w:ascii="Times New Roman" w:hAnsi="Times New Roman" w:cs="Times New Roman"/>
          <w:sz w:val="24"/>
          <w:szCs w:val="24"/>
        </w:rPr>
        <w:t xml:space="preserve">) adalah </w:t>
      </w:r>
      <w:r w:rsidR="00847DC1">
        <w:rPr>
          <w:rFonts w:ascii="Times New Roman" w:hAnsi="Times New Roman" w:cs="Times New Roman"/>
          <w:sz w:val="24"/>
          <w:szCs w:val="24"/>
        </w:rPr>
        <w:t>segala bentuk komunikasi</w:t>
      </w:r>
      <w:r>
        <w:rPr>
          <w:rFonts w:ascii="Times New Roman" w:hAnsi="Times New Roman" w:cs="Times New Roman"/>
          <w:sz w:val="24"/>
          <w:szCs w:val="24"/>
        </w:rPr>
        <w:t xml:space="preserve"> non-personal berbayar, tentang sebuah organisasi, produk, jasa, ide, oleh sponsor yang teridentifikasi. Kata “berbayar” disini menunjukan bahwa sebuah pesan periklanan biasanya menggunakan media yang harus dibayar. Sedangkan kata “non-personal” menunjukkan bahwa pesan dalam periklanan disampaikan kepada sekelompok orang atau individual secara bersamaan dengan menggunakan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Itulah sebabnya pengiklan harus mempertimbangkan bagaimana khalayak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menginterpretasikan dan bereaksi terhadap pesan yang disampaikan.</w:t>
      </w:r>
    </w:p>
    <w:p w:rsidR="00627646" w:rsidRDefault="00847DC1" w:rsidP="00ED3FA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Lima fungsi utama iklan menurut Shimp (2003:356)</w:t>
      </w:r>
    </w:p>
    <w:p w:rsidR="0028413A" w:rsidRDefault="00847DC1" w:rsidP="007010A4">
      <w:pPr>
        <w:pStyle w:val="ListParagraph"/>
        <w:numPr>
          <w:ilvl w:val="0"/>
          <w:numId w:val="18"/>
        </w:numPr>
        <w:spacing w:line="480" w:lineRule="auto"/>
        <w:ind w:left="360"/>
        <w:jc w:val="both"/>
        <w:rPr>
          <w:rFonts w:ascii="Times New Roman" w:hAnsi="Times New Roman" w:cs="Times New Roman"/>
          <w:sz w:val="24"/>
          <w:szCs w:val="24"/>
          <w:lang w:val="id-ID"/>
        </w:rPr>
      </w:pPr>
      <w:r w:rsidRPr="00847DC1">
        <w:rPr>
          <w:rFonts w:ascii="Times New Roman" w:hAnsi="Times New Roman" w:cs="Times New Roman"/>
          <w:i/>
          <w:sz w:val="24"/>
          <w:szCs w:val="24"/>
          <w:lang w:val="id-ID"/>
        </w:rPr>
        <w:t>Informing</w:t>
      </w:r>
      <w:r w:rsidRPr="00847DC1">
        <w:rPr>
          <w:rFonts w:ascii="Times New Roman" w:hAnsi="Times New Roman" w:cs="Times New Roman"/>
          <w:sz w:val="24"/>
          <w:szCs w:val="24"/>
          <w:lang w:val="id-ID"/>
        </w:rPr>
        <w:t xml:space="preserve"> (memberi informasi) fungsi ini adalah bagaimana periklanan membuat konsumen sadar akan keberadaan merek-merek yang diiklankan (dipasarkan), kemudian mendidik konsumen mengenai fitur dan manfaat merek, serta memfasilitasi penciptaan citra merek yang positif.</w:t>
      </w:r>
    </w:p>
    <w:p w:rsidR="0028413A" w:rsidRPr="0028413A" w:rsidRDefault="00847DC1" w:rsidP="007010A4">
      <w:pPr>
        <w:pStyle w:val="ListParagraph"/>
        <w:numPr>
          <w:ilvl w:val="0"/>
          <w:numId w:val="18"/>
        </w:numPr>
        <w:spacing w:line="480" w:lineRule="auto"/>
        <w:ind w:left="360"/>
        <w:jc w:val="both"/>
        <w:rPr>
          <w:rFonts w:ascii="Times New Roman" w:hAnsi="Times New Roman" w:cs="Times New Roman"/>
          <w:sz w:val="24"/>
          <w:szCs w:val="24"/>
          <w:lang w:val="id-ID"/>
        </w:rPr>
      </w:pPr>
      <w:r w:rsidRPr="0028413A">
        <w:rPr>
          <w:rFonts w:ascii="Times New Roman" w:eastAsia="Times New Roman" w:hAnsi="Times New Roman" w:cs="Times New Roman"/>
          <w:i/>
          <w:sz w:val="24"/>
          <w:szCs w:val="24"/>
        </w:rPr>
        <w:t>Persuading</w:t>
      </w:r>
      <w:r w:rsidRPr="0028413A">
        <w:rPr>
          <w:rFonts w:ascii="Times New Roman" w:eastAsia="Times New Roman" w:hAnsi="Times New Roman" w:cs="Times New Roman"/>
          <w:sz w:val="24"/>
          <w:szCs w:val="24"/>
        </w:rPr>
        <w:t xml:space="preserve"> (persuasi/membujuk) ialah fungsi iklan sebagai medium untuk membujuk pelanggan agar mencoba produk dan jasa yang diiklankan</w:t>
      </w:r>
    </w:p>
    <w:p w:rsidR="0028413A" w:rsidRPr="0028413A" w:rsidRDefault="00847DC1" w:rsidP="007010A4">
      <w:pPr>
        <w:pStyle w:val="ListParagraph"/>
        <w:numPr>
          <w:ilvl w:val="0"/>
          <w:numId w:val="18"/>
        </w:numPr>
        <w:spacing w:line="480" w:lineRule="auto"/>
        <w:ind w:left="360"/>
        <w:jc w:val="both"/>
        <w:rPr>
          <w:rFonts w:ascii="Times New Roman" w:hAnsi="Times New Roman" w:cs="Times New Roman"/>
          <w:sz w:val="24"/>
          <w:szCs w:val="24"/>
          <w:lang w:val="id-ID"/>
        </w:rPr>
      </w:pPr>
      <w:r w:rsidRPr="0028413A">
        <w:rPr>
          <w:rFonts w:ascii="Times New Roman" w:eastAsia="Times New Roman" w:hAnsi="Times New Roman" w:cs="Times New Roman"/>
          <w:i/>
          <w:sz w:val="24"/>
          <w:szCs w:val="24"/>
        </w:rPr>
        <w:t>Reminding</w:t>
      </w:r>
      <w:r w:rsidRPr="0028413A">
        <w:rPr>
          <w:rFonts w:ascii="Times New Roman" w:eastAsia="Times New Roman" w:hAnsi="Times New Roman" w:cs="Times New Roman"/>
          <w:sz w:val="24"/>
          <w:szCs w:val="24"/>
        </w:rPr>
        <w:t xml:space="preserve"> (mengingatkan) dalam fungsi ini iklan bertujuan untuk membuat merek selalu diingat oleh masyarakat.</w:t>
      </w:r>
    </w:p>
    <w:p w:rsidR="0028413A" w:rsidRPr="0028413A" w:rsidRDefault="00847DC1" w:rsidP="007010A4">
      <w:pPr>
        <w:pStyle w:val="ListParagraph"/>
        <w:numPr>
          <w:ilvl w:val="0"/>
          <w:numId w:val="18"/>
        </w:numPr>
        <w:spacing w:line="480" w:lineRule="auto"/>
        <w:ind w:left="360"/>
        <w:jc w:val="both"/>
        <w:rPr>
          <w:rFonts w:ascii="Times New Roman" w:hAnsi="Times New Roman" w:cs="Times New Roman"/>
          <w:sz w:val="24"/>
          <w:szCs w:val="24"/>
          <w:lang w:val="id-ID"/>
        </w:rPr>
      </w:pPr>
      <w:r w:rsidRPr="0028413A">
        <w:rPr>
          <w:rFonts w:ascii="Times New Roman" w:eastAsia="Times New Roman" w:hAnsi="Times New Roman" w:cs="Times New Roman"/>
          <w:i/>
          <w:sz w:val="24"/>
          <w:szCs w:val="24"/>
        </w:rPr>
        <w:t>Adding Value</w:t>
      </w:r>
      <w:r w:rsidRPr="0028413A">
        <w:rPr>
          <w:rFonts w:ascii="Times New Roman" w:eastAsia="Times New Roman" w:hAnsi="Times New Roman" w:cs="Times New Roman"/>
          <w:sz w:val="24"/>
          <w:szCs w:val="24"/>
        </w:rPr>
        <w:t xml:space="preserve"> iklan berfungsi menciptakan nilai tambah bagi suatu produk.  Terdapat tiga </w:t>
      </w:r>
      <w:proofErr w:type="gramStart"/>
      <w:r w:rsidRPr="0028413A">
        <w:rPr>
          <w:rFonts w:ascii="Times New Roman" w:eastAsia="Times New Roman" w:hAnsi="Times New Roman" w:cs="Times New Roman"/>
          <w:sz w:val="24"/>
          <w:szCs w:val="24"/>
        </w:rPr>
        <w:t>cara</w:t>
      </w:r>
      <w:proofErr w:type="gramEnd"/>
      <w:r w:rsidRPr="0028413A">
        <w:rPr>
          <w:rFonts w:ascii="Times New Roman" w:eastAsia="Times New Roman" w:hAnsi="Times New Roman" w:cs="Times New Roman"/>
          <w:sz w:val="24"/>
          <w:szCs w:val="24"/>
        </w:rPr>
        <w:t xml:space="preserve"> mendasar dimana perusahaan bisa memberi nilai tambah bagi penawaran produk mereka yaitu: inovasi, penyempurnaan kualitas atau merubah persepsi konsumen.</w:t>
      </w:r>
    </w:p>
    <w:p w:rsidR="00847DC1" w:rsidRPr="0028413A" w:rsidRDefault="00847DC1" w:rsidP="007010A4">
      <w:pPr>
        <w:pStyle w:val="ListParagraph"/>
        <w:numPr>
          <w:ilvl w:val="0"/>
          <w:numId w:val="18"/>
        </w:numPr>
        <w:spacing w:line="480" w:lineRule="auto"/>
        <w:ind w:left="360"/>
        <w:jc w:val="both"/>
        <w:rPr>
          <w:rFonts w:ascii="Times New Roman" w:hAnsi="Times New Roman" w:cs="Times New Roman"/>
          <w:sz w:val="24"/>
          <w:szCs w:val="24"/>
          <w:lang w:val="id-ID"/>
        </w:rPr>
      </w:pPr>
      <w:r w:rsidRPr="0028413A">
        <w:rPr>
          <w:rFonts w:ascii="Times New Roman" w:eastAsia="Times New Roman" w:hAnsi="Times New Roman" w:cs="Times New Roman"/>
          <w:i/>
          <w:sz w:val="24"/>
          <w:szCs w:val="24"/>
        </w:rPr>
        <w:lastRenderedPageBreak/>
        <w:t xml:space="preserve">Assisting </w:t>
      </w:r>
      <w:r w:rsidRPr="0028413A">
        <w:rPr>
          <w:rFonts w:ascii="Times New Roman" w:eastAsia="Times New Roman" w:hAnsi="Times New Roman" w:cs="Times New Roman"/>
          <w:sz w:val="24"/>
          <w:szCs w:val="24"/>
        </w:rPr>
        <w:t>yang dimaksud dalam fungsi terakhir ini adalah fungsi iklan sebagai pendamping (assist) pemberi umpan bagi keberadaan suatu produk dalam persaingan pasar.</w:t>
      </w:r>
    </w:p>
    <w:p w:rsidR="00847DC1" w:rsidRDefault="00845624" w:rsidP="00ED3FAC">
      <w:pPr>
        <w:spacing w:line="480" w:lineRule="auto"/>
        <w:ind w:firstLine="720"/>
        <w:jc w:val="both"/>
        <w:rPr>
          <w:rFonts w:ascii="Times New Roman" w:eastAsia="Times New Roman" w:hAnsi="Times New Roman" w:cs="Times New Roman"/>
          <w:sz w:val="24"/>
          <w:szCs w:val="24"/>
        </w:rPr>
      </w:pPr>
      <w:r w:rsidRPr="00845624">
        <w:rPr>
          <w:rFonts w:ascii="Times New Roman" w:eastAsia="Times New Roman" w:hAnsi="Times New Roman" w:cs="Times New Roman"/>
          <w:i/>
          <w:sz w:val="24"/>
          <w:szCs w:val="24"/>
        </w:rPr>
        <w:t>Advertising</w:t>
      </w:r>
      <w:r w:rsidRPr="00845624">
        <w:rPr>
          <w:rFonts w:ascii="Times New Roman" w:eastAsia="Times New Roman" w:hAnsi="Times New Roman" w:cs="Times New Roman"/>
          <w:sz w:val="24"/>
          <w:szCs w:val="24"/>
        </w:rPr>
        <w:t xml:space="preserve"> atau iklan merupakan proses pengiriman pesan dalam bentuk non-personal tentang produk atau jasa tertentu melalui media atau saluran publik yang dibayar oleh sponsor atau pemberi </w:t>
      </w:r>
      <w:proofErr w:type="gramStart"/>
      <w:r w:rsidRPr="00845624">
        <w:rPr>
          <w:rFonts w:ascii="Times New Roman" w:eastAsia="Times New Roman" w:hAnsi="Times New Roman" w:cs="Times New Roman"/>
          <w:sz w:val="24"/>
          <w:szCs w:val="24"/>
        </w:rPr>
        <w:t>dana</w:t>
      </w:r>
      <w:proofErr w:type="gramEnd"/>
      <w:r w:rsidRPr="00845624">
        <w:rPr>
          <w:rFonts w:ascii="Times New Roman" w:eastAsia="Times New Roman" w:hAnsi="Times New Roman" w:cs="Times New Roman"/>
          <w:sz w:val="24"/>
          <w:szCs w:val="24"/>
        </w:rPr>
        <w:t xml:space="preserve">. Iklan merupakan salah satu dari perangkat IMC yang paling umum dan sering digunakan. Hampir semua jenis produk dan jasa, </w:t>
      </w:r>
      <w:proofErr w:type="gramStart"/>
      <w:r w:rsidRPr="00845624">
        <w:rPr>
          <w:rFonts w:ascii="Times New Roman" w:eastAsia="Times New Roman" w:hAnsi="Times New Roman" w:cs="Times New Roman"/>
          <w:sz w:val="24"/>
          <w:szCs w:val="24"/>
        </w:rPr>
        <w:t>apa</w:t>
      </w:r>
      <w:proofErr w:type="gramEnd"/>
      <w:r w:rsidRPr="00845624">
        <w:rPr>
          <w:rFonts w:ascii="Times New Roman" w:eastAsia="Times New Roman" w:hAnsi="Times New Roman" w:cs="Times New Roman"/>
          <w:sz w:val="24"/>
          <w:szCs w:val="24"/>
        </w:rPr>
        <w:t xml:space="preserve"> pun segmen pasarnya, menggunakan iklan sebagai sarana komunikasi.</w:t>
      </w:r>
    </w:p>
    <w:p w:rsidR="00DA7946" w:rsidRDefault="00845624" w:rsidP="00ED3FAC">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meraih masyarakat umum sebagai konsumen, ada berbagai jenis periklanan yang bisa digunakan. Belch &amp; Belch (2009:21) membagi periklanan berdasarkan jenis produk dalam tiga kategori.</w:t>
      </w:r>
    </w:p>
    <w:p w:rsidR="00845624" w:rsidRPr="00DA7946" w:rsidRDefault="00845624" w:rsidP="007010A4">
      <w:pPr>
        <w:pStyle w:val="ListParagraph"/>
        <w:numPr>
          <w:ilvl w:val="0"/>
          <w:numId w:val="19"/>
        </w:numPr>
        <w:spacing w:line="480" w:lineRule="auto"/>
        <w:jc w:val="both"/>
        <w:rPr>
          <w:rFonts w:ascii="Times New Roman" w:eastAsia="Times New Roman" w:hAnsi="Times New Roman" w:cs="Times New Roman"/>
          <w:sz w:val="24"/>
          <w:szCs w:val="24"/>
        </w:rPr>
      </w:pPr>
      <w:r w:rsidRPr="00DA7946">
        <w:rPr>
          <w:rFonts w:ascii="Times New Roman" w:eastAsia="Times New Roman" w:hAnsi="Times New Roman" w:cs="Times New Roman"/>
          <w:sz w:val="24"/>
          <w:szCs w:val="24"/>
        </w:rPr>
        <w:t>National Advertising</w:t>
      </w:r>
    </w:p>
    <w:p w:rsidR="00DA7946" w:rsidRDefault="00845624" w:rsidP="00ED3FAC">
      <w:pPr>
        <w:pStyle w:val="ListParagraph"/>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Periklanan ini dilakukan oleh perusahaan besar </w:t>
      </w:r>
      <w:r w:rsidR="00851EAF">
        <w:rPr>
          <w:rFonts w:ascii="Times New Roman" w:eastAsia="Times New Roman" w:hAnsi="Times New Roman" w:cs="Times New Roman"/>
          <w:sz w:val="24"/>
          <w:szCs w:val="24"/>
        </w:rPr>
        <w:t>yang produksinya menguasai hampi</w:t>
      </w:r>
      <w:r>
        <w:rPr>
          <w:rFonts w:ascii="Times New Roman" w:eastAsia="Times New Roman" w:hAnsi="Times New Roman" w:cs="Times New Roman"/>
          <w:sz w:val="24"/>
          <w:szCs w:val="24"/>
        </w:rPr>
        <w:t>r seluruh pasar di sebuah negara. Iklan-i</w:t>
      </w:r>
      <w:r w:rsidR="00851EAF">
        <w:rPr>
          <w:rFonts w:ascii="Times New Roman" w:eastAsia="Times New Roman" w:hAnsi="Times New Roman" w:cs="Times New Roman"/>
          <w:sz w:val="24"/>
          <w:szCs w:val="24"/>
        </w:rPr>
        <w:t>klan yang kita lihat di televisi</w:t>
      </w:r>
      <w:r>
        <w:rPr>
          <w:rFonts w:ascii="Times New Roman" w:eastAsia="Times New Roman" w:hAnsi="Times New Roman" w:cs="Times New Roman"/>
          <w:sz w:val="24"/>
          <w:szCs w:val="24"/>
        </w:rPr>
        <w:t xml:space="preserve"> saat ini adalah contoh national advertising. Tujuan periklanan ini adalah menginformasikan atau mengingatkan konsumen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sebuah produk.</w:t>
      </w:r>
    </w:p>
    <w:p w:rsidR="00845624" w:rsidRPr="00DA7946" w:rsidRDefault="00845624" w:rsidP="007010A4">
      <w:pPr>
        <w:pStyle w:val="ListParagraph"/>
        <w:numPr>
          <w:ilvl w:val="0"/>
          <w:numId w:val="19"/>
        </w:numPr>
        <w:spacing w:line="480" w:lineRule="auto"/>
        <w:jc w:val="both"/>
        <w:rPr>
          <w:rFonts w:ascii="Times New Roman" w:eastAsia="Times New Roman" w:hAnsi="Times New Roman" w:cs="Times New Roman"/>
          <w:sz w:val="24"/>
          <w:szCs w:val="24"/>
        </w:rPr>
      </w:pPr>
      <w:r w:rsidRPr="00DA7946">
        <w:rPr>
          <w:rFonts w:ascii="Times New Roman" w:eastAsia="Times New Roman" w:hAnsi="Times New Roman" w:cs="Times New Roman"/>
          <w:sz w:val="24"/>
          <w:szCs w:val="24"/>
        </w:rPr>
        <w:t>Retail/Local Advertising</w:t>
      </w:r>
    </w:p>
    <w:p w:rsidR="00DA7946" w:rsidRDefault="00845624" w:rsidP="00ED3FAC">
      <w:pPr>
        <w:pStyle w:val="ListParagraph"/>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Periklanan ini dilakukan oleh per</w:t>
      </w:r>
      <w:r w:rsidR="00851EAF">
        <w:rPr>
          <w:rFonts w:ascii="Times New Roman" w:eastAsia="Times New Roman" w:hAnsi="Times New Roman" w:cs="Times New Roman"/>
          <w:sz w:val="24"/>
          <w:szCs w:val="24"/>
        </w:rPr>
        <w:t>usahaan retail atau pedagang lok</w:t>
      </w:r>
      <w:r>
        <w:rPr>
          <w:rFonts w:ascii="Times New Roman" w:eastAsia="Times New Roman" w:hAnsi="Times New Roman" w:cs="Times New Roman"/>
          <w:sz w:val="24"/>
          <w:szCs w:val="24"/>
        </w:rPr>
        <w:t xml:space="preserve">al agar konsumen tahu keberadaan produk mereka yang hanya disebarkan di wilayah tertentu, misalnya di daetah dimana produk itu diproduksi. Juga mendorong </w:t>
      </w:r>
      <w:r w:rsidR="00851EAF">
        <w:rPr>
          <w:rFonts w:ascii="Times New Roman" w:eastAsia="Times New Roman" w:hAnsi="Times New Roman" w:cs="Times New Roman"/>
          <w:sz w:val="24"/>
          <w:szCs w:val="24"/>
        </w:rPr>
        <w:lastRenderedPageBreak/>
        <w:t>konsumen untuk datang ke toko</w:t>
      </w:r>
      <w:r>
        <w:rPr>
          <w:rFonts w:ascii="Times New Roman" w:eastAsia="Times New Roman" w:hAnsi="Times New Roman" w:cs="Times New Roman"/>
          <w:sz w:val="24"/>
          <w:szCs w:val="24"/>
        </w:rPr>
        <w:t xml:space="preserve"> tertentu, atau menggunakan jasa yang ditawarkan.</w:t>
      </w:r>
    </w:p>
    <w:p w:rsidR="00845624" w:rsidRPr="00DA7946" w:rsidRDefault="00845624" w:rsidP="007010A4">
      <w:pPr>
        <w:pStyle w:val="ListParagraph"/>
        <w:numPr>
          <w:ilvl w:val="0"/>
          <w:numId w:val="19"/>
        </w:numPr>
        <w:spacing w:line="480" w:lineRule="auto"/>
        <w:jc w:val="both"/>
        <w:rPr>
          <w:rFonts w:ascii="Times New Roman" w:eastAsia="Times New Roman" w:hAnsi="Times New Roman" w:cs="Times New Roman"/>
          <w:sz w:val="24"/>
          <w:szCs w:val="24"/>
        </w:rPr>
      </w:pPr>
      <w:r w:rsidRPr="00DA7946">
        <w:rPr>
          <w:rFonts w:ascii="Times New Roman" w:eastAsia="Times New Roman" w:hAnsi="Times New Roman" w:cs="Times New Roman"/>
          <w:sz w:val="24"/>
          <w:szCs w:val="24"/>
        </w:rPr>
        <w:t>Primary versus Selective Demand Advertising</w:t>
      </w:r>
    </w:p>
    <w:p w:rsidR="00DA7946" w:rsidRDefault="00845624" w:rsidP="00ED3FAC">
      <w:pPr>
        <w:pStyle w:val="ListParagraph"/>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Periklanan jenis ini dibuat untuk merangsang munculnya permintaan yang spesifik terhadap sebuah barang produksi sebuah perusahaan. Biasanya ini dilakukan untuk sebuah produk baru</w:t>
      </w:r>
      <w:r w:rsidR="00DA7946">
        <w:rPr>
          <w:rFonts w:ascii="Times New Roman" w:eastAsia="Times New Roman" w:hAnsi="Times New Roman" w:cs="Times New Roman"/>
          <w:sz w:val="24"/>
          <w:szCs w:val="24"/>
        </w:rPr>
        <w:t xml:space="preserve"> agar dapat diterima di pasaran.</w:t>
      </w:r>
    </w:p>
    <w:p w:rsidR="00DA7946" w:rsidRDefault="00B00C2E" w:rsidP="00ED3FAC">
      <w:pPr>
        <w:spacing w:line="480" w:lineRule="auto"/>
        <w:ind w:firstLine="720"/>
        <w:jc w:val="both"/>
        <w:rPr>
          <w:rFonts w:ascii="Times New Roman" w:eastAsia="Times New Roman" w:hAnsi="Times New Roman" w:cs="Times New Roman"/>
          <w:sz w:val="24"/>
          <w:szCs w:val="24"/>
        </w:rPr>
      </w:pPr>
      <w:r w:rsidRPr="00B00C2E">
        <w:rPr>
          <w:rFonts w:ascii="Times New Roman" w:eastAsia="Times New Roman" w:hAnsi="Times New Roman" w:cs="Times New Roman"/>
          <w:sz w:val="24"/>
          <w:szCs w:val="24"/>
        </w:rPr>
        <w:t xml:space="preserve">Pada dasarnya, iklan dirancang untuk mempengaruhi, membujuk, dan memikat agar konsumen menjadi loyal, puas bahkan fanatik terhadap produk yang ditawarkan. Iklan dipandang sebagai sarana komunikasi yang cukup efektif dalam membujuk atau mempengaruhi target sasaran. Oleh karena itu tak berlebihan bila iklan sebagai media persuasif berusaha menyampaikan pesan dengan tampilan bahasa yang menarik dan sentuhan cita rasa estetik yang atraktif dan inovatif. Seiring perkembangan teknologi, iklan tampil dalam kemasan bahasa yang menarik dilengkapi rangkaian citra, dan simbol dalam kesatuan komposisi yang artistik. Dimana kesan artistik dan menarik pada iklan merupakan suatu keharusan. Cara tersebut dipandang cukup efektif dalam merebut perhatian publik. Mengingat derasnya arus informasi di media </w:t>
      </w:r>
      <w:proofErr w:type="gramStart"/>
      <w:r w:rsidRPr="00B00C2E">
        <w:rPr>
          <w:rFonts w:ascii="Times New Roman" w:eastAsia="Times New Roman" w:hAnsi="Times New Roman" w:cs="Times New Roman"/>
          <w:sz w:val="24"/>
          <w:szCs w:val="24"/>
        </w:rPr>
        <w:t>massa</w:t>
      </w:r>
      <w:proofErr w:type="gramEnd"/>
      <w:r w:rsidRPr="00B00C2E">
        <w:rPr>
          <w:rFonts w:ascii="Times New Roman" w:eastAsia="Times New Roman" w:hAnsi="Times New Roman" w:cs="Times New Roman"/>
          <w:sz w:val="24"/>
          <w:szCs w:val="24"/>
        </w:rPr>
        <w:t xml:space="preserve"> yang berusaha merebut perhatian publik.</w:t>
      </w:r>
    </w:p>
    <w:p w:rsidR="00B00C2E" w:rsidRDefault="00B00C2E" w:rsidP="00ED3FAC">
      <w:pPr>
        <w:spacing w:line="480" w:lineRule="auto"/>
        <w:ind w:firstLine="720"/>
        <w:jc w:val="both"/>
        <w:rPr>
          <w:rFonts w:ascii="Times New Roman" w:eastAsia="Times New Roman" w:hAnsi="Times New Roman" w:cs="Times New Roman"/>
          <w:sz w:val="24"/>
          <w:szCs w:val="24"/>
        </w:rPr>
      </w:pPr>
      <w:r w:rsidRPr="00B00C2E">
        <w:rPr>
          <w:rFonts w:ascii="Times New Roman" w:eastAsia="Times New Roman" w:hAnsi="Times New Roman" w:cs="Times New Roman"/>
          <w:sz w:val="24"/>
          <w:szCs w:val="24"/>
        </w:rPr>
        <w:t xml:space="preserve">Media periklanan merupakan segenap perangkat yang dapat memuat atau membawa pesan - pesan penjualan yang ingin disampaikan kepada calon pembeli. Sekarang ini hampir semua jenis media telah dan bisa dimanfaatkan sebagai media periklanan mulai dari tiket bis, kotak korek </w:t>
      </w:r>
      <w:proofErr w:type="gramStart"/>
      <w:r w:rsidRPr="00B00C2E">
        <w:rPr>
          <w:rFonts w:ascii="Times New Roman" w:eastAsia="Times New Roman" w:hAnsi="Times New Roman" w:cs="Times New Roman"/>
          <w:sz w:val="24"/>
          <w:szCs w:val="24"/>
        </w:rPr>
        <w:t>api</w:t>
      </w:r>
      <w:proofErr w:type="gramEnd"/>
      <w:r w:rsidRPr="00B00C2E">
        <w:rPr>
          <w:rFonts w:ascii="Times New Roman" w:eastAsia="Times New Roman" w:hAnsi="Times New Roman" w:cs="Times New Roman"/>
          <w:sz w:val="24"/>
          <w:szCs w:val="24"/>
        </w:rPr>
        <w:t xml:space="preserve">, tong - tong sampah dan bahkan kursi - </w:t>
      </w:r>
      <w:r w:rsidRPr="00B00C2E">
        <w:rPr>
          <w:rFonts w:ascii="Times New Roman" w:eastAsia="Times New Roman" w:hAnsi="Times New Roman" w:cs="Times New Roman"/>
          <w:sz w:val="24"/>
          <w:szCs w:val="24"/>
        </w:rPr>
        <w:lastRenderedPageBreak/>
        <w:t xml:space="preserve">kursi ditaman. Adapun secara umum dalam periklanan, media periklanan dapat dibagi </w:t>
      </w:r>
      <w:proofErr w:type="gramStart"/>
      <w:r w:rsidRPr="00B00C2E">
        <w:rPr>
          <w:rFonts w:ascii="Times New Roman" w:eastAsia="Times New Roman" w:hAnsi="Times New Roman" w:cs="Times New Roman"/>
          <w:sz w:val="24"/>
          <w:szCs w:val="24"/>
        </w:rPr>
        <w:t>menjadi :</w:t>
      </w:r>
      <w:proofErr w:type="gramEnd"/>
    </w:p>
    <w:p w:rsidR="00B00C2E" w:rsidRPr="00B00C2E" w:rsidRDefault="00B00C2E" w:rsidP="007010A4">
      <w:pPr>
        <w:pStyle w:val="ListParagraph"/>
        <w:numPr>
          <w:ilvl w:val="0"/>
          <w:numId w:val="20"/>
        </w:numPr>
        <w:spacing w:line="480" w:lineRule="auto"/>
        <w:jc w:val="both"/>
        <w:rPr>
          <w:rFonts w:ascii="Times New Roman" w:eastAsia="Times New Roman" w:hAnsi="Times New Roman" w:cs="Times New Roman"/>
          <w:sz w:val="24"/>
          <w:szCs w:val="24"/>
        </w:rPr>
      </w:pPr>
      <w:r w:rsidRPr="00B00C2E">
        <w:rPr>
          <w:rFonts w:ascii="Times New Roman" w:eastAsia="Times New Roman" w:hAnsi="Times New Roman" w:cs="Times New Roman"/>
          <w:sz w:val="24"/>
          <w:szCs w:val="24"/>
        </w:rPr>
        <w:t>Media Iklan Lini Atas (</w:t>
      </w:r>
      <w:r w:rsidRPr="00B00C2E">
        <w:rPr>
          <w:rFonts w:ascii="Times New Roman" w:eastAsia="Times New Roman" w:hAnsi="Times New Roman" w:cs="Times New Roman"/>
          <w:i/>
          <w:sz w:val="24"/>
          <w:szCs w:val="24"/>
        </w:rPr>
        <w:t>Above the Line</w:t>
      </w:r>
      <w:r w:rsidRPr="00B00C2E">
        <w:rPr>
          <w:rFonts w:ascii="Times New Roman" w:eastAsia="Times New Roman" w:hAnsi="Times New Roman" w:cs="Times New Roman"/>
          <w:sz w:val="24"/>
          <w:szCs w:val="24"/>
        </w:rPr>
        <w:t>)</w:t>
      </w:r>
    </w:p>
    <w:p w:rsidR="00B00C2E" w:rsidRPr="00B00C2E" w:rsidRDefault="00B00C2E" w:rsidP="00ED3FAC">
      <w:pPr>
        <w:pStyle w:val="ListParagraph"/>
        <w:spacing w:line="480" w:lineRule="auto"/>
        <w:ind w:left="810"/>
        <w:jc w:val="both"/>
        <w:rPr>
          <w:rFonts w:ascii="Times New Roman" w:eastAsia="Times New Roman" w:hAnsi="Times New Roman" w:cs="Times New Roman"/>
          <w:sz w:val="24"/>
          <w:szCs w:val="24"/>
        </w:rPr>
      </w:pPr>
      <w:r w:rsidRPr="00B00C2E">
        <w:rPr>
          <w:rFonts w:ascii="Times New Roman" w:eastAsia="Times New Roman" w:hAnsi="Times New Roman" w:cs="Times New Roman"/>
          <w:sz w:val="24"/>
          <w:szCs w:val="24"/>
        </w:rPr>
        <w:t xml:space="preserve">Media iklan ini memiliki karakteristik yang khas, antara </w:t>
      </w:r>
      <w:proofErr w:type="gramStart"/>
      <w:r w:rsidRPr="00B00C2E">
        <w:rPr>
          <w:rFonts w:ascii="Times New Roman" w:eastAsia="Times New Roman" w:hAnsi="Times New Roman" w:cs="Times New Roman"/>
          <w:sz w:val="24"/>
          <w:szCs w:val="24"/>
        </w:rPr>
        <w:t>lain :</w:t>
      </w:r>
      <w:proofErr w:type="gramEnd"/>
      <w:r w:rsidRPr="00B00C2E">
        <w:rPr>
          <w:rFonts w:ascii="Times New Roman" w:eastAsia="Times New Roman" w:hAnsi="Times New Roman" w:cs="Times New Roman"/>
          <w:sz w:val="24"/>
          <w:szCs w:val="24"/>
        </w:rPr>
        <w:t xml:space="preserve"> informasi yang disebarkan secara serempak atau berbarengan, khalayak yang menerima pesan cenderung anonim  dan dapat merangkul khlayak yang luas seperti  televisi, radio, media cetak</w:t>
      </w:r>
    </w:p>
    <w:p w:rsidR="00B00C2E" w:rsidRPr="00B00C2E" w:rsidRDefault="00B00C2E" w:rsidP="007010A4">
      <w:pPr>
        <w:pStyle w:val="ListParagraph"/>
        <w:numPr>
          <w:ilvl w:val="0"/>
          <w:numId w:val="20"/>
        </w:numPr>
        <w:spacing w:line="480" w:lineRule="auto"/>
        <w:jc w:val="both"/>
        <w:rPr>
          <w:rFonts w:ascii="Times New Roman" w:eastAsia="Times New Roman" w:hAnsi="Times New Roman" w:cs="Times New Roman"/>
          <w:sz w:val="24"/>
          <w:szCs w:val="24"/>
        </w:rPr>
      </w:pPr>
      <w:r w:rsidRPr="00B00C2E">
        <w:rPr>
          <w:rFonts w:ascii="Times New Roman" w:eastAsia="Times New Roman" w:hAnsi="Times New Roman" w:cs="Times New Roman"/>
          <w:sz w:val="24"/>
          <w:szCs w:val="24"/>
        </w:rPr>
        <w:t>Media Iklan Lini Bawah (</w:t>
      </w:r>
      <w:r w:rsidRPr="00B00C2E">
        <w:rPr>
          <w:rFonts w:ascii="Times New Roman" w:eastAsia="Times New Roman" w:hAnsi="Times New Roman" w:cs="Times New Roman"/>
          <w:i/>
          <w:sz w:val="24"/>
          <w:szCs w:val="24"/>
        </w:rPr>
        <w:t>Bellow the Line</w:t>
      </w:r>
      <w:r w:rsidRPr="00B00C2E">
        <w:rPr>
          <w:rFonts w:ascii="Times New Roman" w:eastAsia="Times New Roman" w:hAnsi="Times New Roman" w:cs="Times New Roman"/>
          <w:sz w:val="24"/>
          <w:szCs w:val="24"/>
        </w:rPr>
        <w:t>)</w:t>
      </w:r>
    </w:p>
    <w:p w:rsidR="00B00C2E" w:rsidRDefault="00B00C2E" w:rsidP="00ED3FAC">
      <w:pPr>
        <w:pStyle w:val="ListParagraph"/>
        <w:spacing w:line="480" w:lineRule="auto"/>
        <w:ind w:left="810"/>
        <w:jc w:val="both"/>
        <w:rPr>
          <w:rFonts w:ascii="Times New Roman" w:eastAsia="Times New Roman" w:hAnsi="Times New Roman" w:cs="Times New Roman"/>
          <w:sz w:val="24"/>
          <w:szCs w:val="24"/>
        </w:rPr>
      </w:pPr>
      <w:r w:rsidRPr="00B00C2E">
        <w:rPr>
          <w:rFonts w:ascii="Times New Roman" w:eastAsia="Times New Roman" w:hAnsi="Times New Roman" w:cs="Times New Roman"/>
          <w:sz w:val="24"/>
          <w:szCs w:val="24"/>
        </w:rPr>
        <w:t>Berbeda dengan media iklan lini atas, iklan lini bawah adalah iklan yang menggunakan media khusus seperti leaflet, poster, spanduk, bus stop, poster, stiker, dan lain - lainya.</w:t>
      </w:r>
    </w:p>
    <w:p w:rsidR="00B00C2E" w:rsidRPr="00124398" w:rsidRDefault="00B00C2E" w:rsidP="001E4FB0">
      <w:pPr>
        <w:pStyle w:val="ListParagraph"/>
        <w:numPr>
          <w:ilvl w:val="0"/>
          <w:numId w:val="4"/>
        </w:numPr>
        <w:spacing w:line="480" w:lineRule="auto"/>
        <w:ind w:left="360"/>
        <w:jc w:val="both"/>
        <w:rPr>
          <w:rFonts w:ascii="Times New Roman" w:eastAsia="Times New Roman" w:hAnsi="Times New Roman" w:cs="Times New Roman"/>
          <w:i/>
          <w:sz w:val="24"/>
          <w:szCs w:val="24"/>
        </w:rPr>
      </w:pPr>
      <w:r w:rsidRPr="00124398">
        <w:rPr>
          <w:rFonts w:ascii="Times New Roman" w:eastAsia="Times New Roman" w:hAnsi="Times New Roman" w:cs="Times New Roman"/>
          <w:i/>
          <w:sz w:val="24"/>
          <w:szCs w:val="24"/>
        </w:rPr>
        <w:t>Event Sponsorship</w:t>
      </w:r>
    </w:p>
    <w:p w:rsidR="00AA0F77" w:rsidRDefault="00AA0F77" w:rsidP="00ED3FAC">
      <w:pPr>
        <w:spacing w:line="480" w:lineRule="auto"/>
        <w:ind w:firstLine="720"/>
        <w:jc w:val="both"/>
        <w:rPr>
          <w:rFonts w:ascii="Times New Roman" w:eastAsia="Times New Roman" w:hAnsi="Times New Roman" w:cs="Times New Roman"/>
          <w:sz w:val="24"/>
          <w:szCs w:val="24"/>
        </w:rPr>
      </w:pPr>
      <w:r w:rsidRPr="00954F6B">
        <w:rPr>
          <w:rFonts w:ascii="Times New Roman" w:eastAsia="Times New Roman" w:hAnsi="Times New Roman" w:cs="Times New Roman"/>
          <w:i/>
          <w:sz w:val="24"/>
          <w:szCs w:val="24"/>
        </w:rPr>
        <w:t>Event sponsorship</w:t>
      </w:r>
      <w:r>
        <w:rPr>
          <w:rFonts w:ascii="Times New Roman" w:eastAsia="Times New Roman" w:hAnsi="Times New Roman" w:cs="Times New Roman"/>
          <w:sz w:val="24"/>
          <w:szCs w:val="24"/>
        </w:rPr>
        <w:t xml:space="preserve"> adalah bentuk promosi merek yang mengikat suatu merek dengan aktivitas pertandingan atletik, hiburan, kebudayaa</w:t>
      </w:r>
      <w:r w:rsidR="00954F6B">
        <w:rPr>
          <w:rFonts w:ascii="Times New Roman" w:eastAsia="Times New Roman" w:hAnsi="Times New Roman" w:cs="Times New Roman"/>
          <w:sz w:val="24"/>
          <w:szCs w:val="24"/>
        </w:rPr>
        <w:t>n, sosial, atau aktivitas publik</w:t>
      </w:r>
      <w:r>
        <w:rPr>
          <w:rFonts w:ascii="Times New Roman" w:eastAsia="Times New Roman" w:hAnsi="Times New Roman" w:cs="Times New Roman"/>
          <w:sz w:val="24"/>
          <w:szCs w:val="24"/>
        </w:rPr>
        <w:t xml:space="preserve"> yang menarik lainnya. (Shimp, 2004:263).</w:t>
      </w:r>
    </w:p>
    <w:p w:rsidR="00AA0F77" w:rsidRDefault="00AA0F77" w:rsidP="00ED3FAC">
      <w:pPr>
        <w:spacing w:line="480" w:lineRule="auto"/>
        <w:ind w:firstLine="720"/>
        <w:jc w:val="both"/>
        <w:rPr>
          <w:rFonts w:ascii="Times New Roman" w:eastAsia="Times New Roman" w:hAnsi="Times New Roman" w:cs="Times New Roman"/>
          <w:sz w:val="24"/>
          <w:szCs w:val="24"/>
        </w:rPr>
      </w:pPr>
      <w:r w:rsidRPr="00954F6B">
        <w:rPr>
          <w:rFonts w:ascii="Times New Roman" w:eastAsia="Times New Roman" w:hAnsi="Times New Roman" w:cs="Times New Roman"/>
          <w:i/>
          <w:sz w:val="24"/>
          <w:szCs w:val="24"/>
        </w:rPr>
        <w:t>Event sponsorship</w:t>
      </w:r>
      <w:r>
        <w:rPr>
          <w:rFonts w:ascii="Times New Roman" w:eastAsia="Times New Roman" w:hAnsi="Times New Roman" w:cs="Times New Roman"/>
          <w:sz w:val="24"/>
          <w:szCs w:val="24"/>
        </w:rPr>
        <w:t xml:space="preserve"> merupakan dukungan finansial ataupun fasilitas kepada penyelenggara kegiatan (</w:t>
      </w:r>
      <w:r w:rsidRPr="00954F6B">
        <w:rPr>
          <w:rFonts w:ascii="Times New Roman" w:eastAsia="Times New Roman" w:hAnsi="Times New Roman" w:cs="Times New Roman"/>
          <w:i/>
          <w:sz w:val="24"/>
          <w:szCs w:val="24"/>
        </w:rPr>
        <w:t>event commite</w:t>
      </w:r>
      <w:r>
        <w:rPr>
          <w:rFonts w:ascii="Times New Roman" w:eastAsia="Times New Roman" w:hAnsi="Times New Roman" w:cs="Times New Roman"/>
          <w:sz w:val="24"/>
          <w:szCs w:val="24"/>
        </w:rPr>
        <w:t xml:space="preserve">) dengan kompensasi berupa publisitas brand. Fungsi sponsorship yang paling utama adalah mengangkat nilai suatu brand. Perusahaan menggunakan </w:t>
      </w:r>
      <w:r w:rsidRPr="000B3216">
        <w:rPr>
          <w:rFonts w:ascii="Times New Roman" w:eastAsia="Times New Roman" w:hAnsi="Times New Roman" w:cs="Times New Roman"/>
          <w:i/>
          <w:sz w:val="24"/>
          <w:szCs w:val="24"/>
        </w:rPr>
        <w:t>event</w:t>
      </w:r>
      <w:r>
        <w:rPr>
          <w:rFonts w:ascii="Times New Roman" w:eastAsia="Times New Roman" w:hAnsi="Times New Roman" w:cs="Times New Roman"/>
          <w:sz w:val="24"/>
          <w:szCs w:val="24"/>
        </w:rPr>
        <w:t xml:space="preserve"> sebagai bagian dari strategi IMC dengan beberapa alasan, antara lain:</w:t>
      </w:r>
    </w:p>
    <w:p w:rsidR="00AA0F77" w:rsidRDefault="00AA0F77" w:rsidP="007010A4">
      <w:pPr>
        <w:pStyle w:val="ListParagraph"/>
        <w:numPr>
          <w:ilvl w:val="0"/>
          <w:numId w:val="2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Untuk meningkatkan </w:t>
      </w:r>
      <w:r w:rsidRPr="00C46BE5">
        <w:rPr>
          <w:rFonts w:ascii="Times New Roman" w:eastAsia="Times New Roman" w:hAnsi="Times New Roman" w:cs="Times New Roman"/>
          <w:i/>
          <w:sz w:val="24"/>
          <w:szCs w:val="24"/>
        </w:rPr>
        <w:t>brand awareness</w:t>
      </w:r>
    </w:p>
    <w:p w:rsidR="00AA0F77" w:rsidRDefault="00AA0F77" w:rsidP="007010A4">
      <w:pPr>
        <w:pStyle w:val="ListParagraph"/>
        <w:numPr>
          <w:ilvl w:val="0"/>
          <w:numId w:val="2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mengasosiasikan brand perusahaan dengan aktivitas masyarakat</w:t>
      </w:r>
    </w:p>
    <w:p w:rsidR="00AA0F77" w:rsidRDefault="00AA0F77" w:rsidP="007010A4">
      <w:pPr>
        <w:pStyle w:val="ListParagraph"/>
        <w:numPr>
          <w:ilvl w:val="0"/>
          <w:numId w:val="2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menyasar target pasarnya.</w:t>
      </w:r>
    </w:p>
    <w:p w:rsidR="00AA0F77" w:rsidRDefault="00AA0F77" w:rsidP="00ED3FAC">
      <w:pPr>
        <w:spacing w:line="480" w:lineRule="auto"/>
        <w:ind w:firstLine="720"/>
        <w:jc w:val="both"/>
        <w:rPr>
          <w:rFonts w:ascii="Times New Roman" w:eastAsia="Times New Roman" w:hAnsi="Times New Roman" w:cs="Times New Roman"/>
          <w:sz w:val="24"/>
          <w:szCs w:val="24"/>
        </w:rPr>
      </w:pPr>
      <w:r w:rsidRPr="00AA0F77">
        <w:rPr>
          <w:rFonts w:ascii="Times New Roman" w:eastAsia="Times New Roman" w:hAnsi="Times New Roman" w:cs="Times New Roman"/>
          <w:sz w:val="24"/>
          <w:szCs w:val="24"/>
        </w:rPr>
        <w:t>Secara praktis, sponsor diberikan ruang untuk memasang logo da</w:t>
      </w:r>
      <w:r w:rsidR="00831680">
        <w:rPr>
          <w:rFonts w:ascii="Times New Roman" w:eastAsia="Times New Roman" w:hAnsi="Times New Roman" w:cs="Times New Roman"/>
          <w:sz w:val="24"/>
          <w:szCs w:val="24"/>
        </w:rPr>
        <w:t xml:space="preserve">n </w:t>
      </w:r>
      <w:proofErr w:type="gramStart"/>
      <w:r w:rsidR="00831680">
        <w:rPr>
          <w:rFonts w:ascii="Times New Roman" w:eastAsia="Times New Roman" w:hAnsi="Times New Roman" w:cs="Times New Roman"/>
          <w:sz w:val="24"/>
          <w:szCs w:val="24"/>
        </w:rPr>
        <w:t>nama</w:t>
      </w:r>
      <w:proofErr w:type="gramEnd"/>
      <w:r w:rsidR="00831680">
        <w:rPr>
          <w:rFonts w:ascii="Times New Roman" w:eastAsia="Times New Roman" w:hAnsi="Times New Roman" w:cs="Times New Roman"/>
          <w:sz w:val="24"/>
          <w:szCs w:val="24"/>
        </w:rPr>
        <w:t xml:space="preserve"> brand pada sebuah event. Aktivitas </w:t>
      </w:r>
      <w:r w:rsidRPr="00AA0F77">
        <w:rPr>
          <w:rFonts w:ascii="Times New Roman" w:eastAsia="Times New Roman" w:hAnsi="Times New Roman" w:cs="Times New Roman"/>
          <w:sz w:val="24"/>
          <w:szCs w:val="24"/>
        </w:rPr>
        <w:t>sponsorship ini memungkinkan perusahaan untuk menghindari ketidakfokuskan yang terjadi pada media advertising.</w:t>
      </w:r>
    </w:p>
    <w:p w:rsidR="00AA0F77" w:rsidRDefault="00624853" w:rsidP="00ED3FAC">
      <w:pPr>
        <w:spacing w:line="480" w:lineRule="auto"/>
        <w:ind w:firstLine="720"/>
        <w:jc w:val="both"/>
        <w:rPr>
          <w:rFonts w:ascii="Times New Roman" w:eastAsia="Times New Roman" w:hAnsi="Times New Roman" w:cs="Times New Roman"/>
          <w:sz w:val="24"/>
          <w:szCs w:val="24"/>
        </w:rPr>
      </w:pPr>
      <w:r w:rsidRPr="00624853">
        <w:rPr>
          <w:rFonts w:ascii="Times New Roman" w:eastAsia="Times New Roman" w:hAnsi="Times New Roman" w:cs="Times New Roman"/>
          <w:sz w:val="24"/>
          <w:szCs w:val="24"/>
        </w:rPr>
        <w:t xml:space="preserve">Sponsorship juga membantu perusahaan memperoleh pengakuan konstituen yang beragam, termasuk stockholders, karyawan, dan masyarakat luas. Perusahaan berkepentingan untuk membangun </w:t>
      </w:r>
      <w:r w:rsidRPr="000B3216">
        <w:rPr>
          <w:rFonts w:ascii="Times New Roman" w:eastAsia="Times New Roman" w:hAnsi="Times New Roman" w:cs="Times New Roman"/>
          <w:i/>
          <w:sz w:val="24"/>
          <w:szCs w:val="24"/>
        </w:rPr>
        <w:t>image</w:t>
      </w:r>
      <w:r w:rsidRPr="00624853">
        <w:rPr>
          <w:rFonts w:ascii="Times New Roman" w:eastAsia="Times New Roman" w:hAnsi="Times New Roman" w:cs="Times New Roman"/>
          <w:sz w:val="24"/>
          <w:szCs w:val="24"/>
        </w:rPr>
        <w:t xml:space="preserve"> bahwa dirinya merupakan perusahaan yang </w:t>
      </w:r>
      <w:r w:rsidRPr="000B3216">
        <w:rPr>
          <w:rFonts w:ascii="Times New Roman" w:eastAsia="Times New Roman" w:hAnsi="Times New Roman" w:cs="Times New Roman"/>
          <w:i/>
          <w:sz w:val="24"/>
          <w:szCs w:val="24"/>
        </w:rPr>
        <w:t>bonafide</w:t>
      </w:r>
      <w:r w:rsidRPr="00624853">
        <w:rPr>
          <w:rFonts w:ascii="Times New Roman" w:eastAsia="Times New Roman" w:hAnsi="Times New Roman" w:cs="Times New Roman"/>
          <w:sz w:val="24"/>
          <w:szCs w:val="24"/>
        </w:rPr>
        <w:t>. Oleh karena itu, biasanya besar-kecilnya biaya menjadi salah satu ukuran level sponsor.</w:t>
      </w:r>
    </w:p>
    <w:p w:rsidR="00624853" w:rsidRPr="00124398" w:rsidRDefault="00624853" w:rsidP="001E4FB0">
      <w:pPr>
        <w:pStyle w:val="ListParagraph"/>
        <w:numPr>
          <w:ilvl w:val="0"/>
          <w:numId w:val="4"/>
        </w:numPr>
        <w:spacing w:line="480" w:lineRule="auto"/>
        <w:ind w:left="360"/>
        <w:jc w:val="both"/>
        <w:rPr>
          <w:rFonts w:ascii="Times New Roman" w:eastAsia="Times New Roman" w:hAnsi="Times New Roman" w:cs="Times New Roman"/>
          <w:i/>
          <w:sz w:val="24"/>
          <w:szCs w:val="24"/>
        </w:rPr>
      </w:pPr>
      <w:r w:rsidRPr="00124398">
        <w:rPr>
          <w:rFonts w:ascii="Times New Roman" w:eastAsia="Times New Roman" w:hAnsi="Times New Roman" w:cs="Times New Roman"/>
          <w:i/>
          <w:sz w:val="24"/>
          <w:szCs w:val="24"/>
        </w:rPr>
        <w:t>Personal Selling</w:t>
      </w:r>
    </w:p>
    <w:p w:rsidR="00624853" w:rsidRDefault="006448BF" w:rsidP="00ED3FAC">
      <w:pPr>
        <w:spacing w:line="48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Penjualan perorangan (</w:t>
      </w:r>
      <w:r w:rsidRPr="0056302F">
        <w:rPr>
          <w:rFonts w:ascii="Times New Roman" w:eastAsia="Times New Roman" w:hAnsi="Times New Roman" w:cs="Times New Roman"/>
          <w:i/>
          <w:sz w:val="24"/>
          <w:szCs w:val="24"/>
        </w:rPr>
        <w:t>Personal Selling</w:t>
      </w:r>
      <w:r>
        <w:rPr>
          <w:rFonts w:ascii="Times New Roman" w:eastAsia="Times New Roman" w:hAnsi="Times New Roman" w:cs="Times New Roman"/>
          <w:sz w:val="24"/>
          <w:szCs w:val="24"/>
        </w:rPr>
        <w:t>) adalah suatu bentuk komunikasi orang-per-orang</w:t>
      </w:r>
      <w:r w:rsidR="0056302F">
        <w:rPr>
          <w:rFonts w:ascii="Times New Roman" w:eastAsia="Times New Roman" w:hAnsi="Times New Roman" w:cs="Times New Roman"/>
          <w:sz w:val="24"/>
          <w:szCs w:val="24"/>
        </w:rPr>
        <w:t xml:space="preserve"> dimana seorang penjual berhubungan dengan calon pembeli dan berusaha mempengaruhi agar mereka membeli produk atau jasa perusahaannya. </w:t>
      </w:r>
      <w:r w:rsidR="0056302F" w:rsidRPr="0056302F">
        <w:rPr>
          <w:rFonts w:ascii="Times New Roman" w:eastAsia="Times New Roman" w:hAnsi="Times New Roman" w:cs="Times New Roman"/>
          <w:sz w:val="24"/>
          <w:szCs w:val="24"/>
          <w:lang w:val="id-ID"/>
        </w:rPr>
        <w:t>Penjualan langsung seringkali dipandang sebagai bentuk primer dari komunikasi pemasaran. Jika dibandingkan dengan program-program IMC lainnya, personal selling memiliki perbedaan yang signifikan karena prosesnya dilakukan secara langsung (</w:t>
      </w:r>
      <w:r w:rsidR="0056302F" w:rsidRPr="0056302F">
        <w:rPr>
          <w:rFonts w:ascii="Times New Roman" w:eastAsia="Times New Roman" w:hAnsi="Times New Roman" w:cs="Times New Roman"/>
          <w:i/>
          <w:sz w:val="24"/>
          <w:szCs w:val="24"/>
          <w:lang w:val="id-ID"/>
        </w:rPr>
        <w:t>direct</w:t>
      </w:r>
      <w:r w:rsidR="0056302F" w:rsidRPr="0056302F">
        <w:rPr>
          <w:rFonts w:ascii="Times New Roman" w:eastAsia="Times New Roman" w:hAnsi="Times New Roman" w:cs="Times New Roman"/>
          <w:sz w:val="24"/>
          <w:szCs w:val="24"/>
          <w:lang w:val="id-ID"/>
        </w:rPr>
        <w:t>) dari marketer kepada target pasar secara individual. Ia memungkinkan adanya interaksi yang lebih dekat dan mendalam untuk menarik perhatian konsumen.</w:t>
      </w:r>
    </w:p>
    <w:p w:rsidR="0056302F" w:rsidRPr="0056302F" w:rsidRDefault="0056302F" w:rsidP="00ED3FAC">
      <w:pPr>
        <w:spacing w:line="480" w:lineRule="auto"/>
        <w:ind w:firstLine="720"/>
        <w:jc w:val="both"/>
        <w:rPr>
          <w:rFonts w:ascii="Times New Roman" w:eastAsia="Times New Roman" w:hAnsi="Times New Roman" w:cs="Times New Roman"/>
          <w:sz w:val="24"/>
          <w:szCs w:val="24"/>
          <w:lang w:val="id-ID"/>
        </w:rPr>
      </w:pPr>
      <w:r w:rsidRPr="0056302F">
        <w:rPr>
          <w:rFonts w:ascii="Times New Roman" w:eastAsia="Times New Roman" w:hAnsi="Times New Roman" w:cs="Times New Roman"/>
          <w:i/>
          <w:sz w:val="24"/>
          <w:szCs w:val="24"/>
          <w:lang w:val="id-ID"/>
        </w:rPr>
        <w:lastRenderedPageBreak/>
        <w:t>Personal selling</w:t>
      </w:r>
      <w:r w:rsidRPr="0056302F">
        <w:rPr>
          <w:rFonts w:ascii="Times New Roman" w:eastAsia="Times New Roman" w:hAnsi="Times New Roman" w:cs="Times New Roman"/>
          <w:sz w:val="24"/>
          <w:szCs w:val="24"/>
          <w:lang w:val="id-ID"/>
        </w:rPr>
        <w:t xml:space="preserve"> merupakan suatu bentuk komunikasi langsung antar seorang penjual dengan calon pembelinnya (</w:t>
      </w:r>
      <w:r w:rsidRPr="0056302F">
        <w:rPr>
          <w:rFonts w:ascii="Times New Roman" w:eastAsia="Times New Roman" w:hAnsi="Times New Roman" w:cs="Times New Roman"/>
          <w:i/>
          <w:sz w:val="24"/>
          <w:szCs w:val="24"/>
          <w:lang w:val="id-ID"/>
        </w:rPr>
        <w:t>person-to-person communication</w:t>
      </w:r>
      <w:r w:rsidRPr="0056302F">
        <w:rPr>
          <w:rFonts w:ascii="Times New Roman" w:eastAsia="Times New Roman" w:hAnsi="Times New Roman" w:cs="Times New Roman"/>
          <w:sz w:val="24"/>
          <w:szCs w:val="24"/>
          <w:lang w:val="id-ID"/>
        </w:rPr>
        <w:t>). Dalam hal ini, penjual berupaya untuk membantuk atau membujuk calon pembelinya untuk memberi produk yang ditawarkan. Tidak seperti iklan, penjualan personal melibatkan kontak lansung antara penjual dan pembeli, baik secara tatap muka ataupun melalui alat telekomunikasi seperti telepon. Melalui interaksi secara langsung ini, maka pihak penjual dapat melihat dan mendengarkan tanggapan atau respon pembeli. Dalam hal ini, penjual dapat langsung memodifikasi informasi yang harus disampaikannya setelah menerima tanggapan dalam calon pembeli.</w:t>
      </w:r>
    </w:p>
    <w:p w:rsidR="004B0BDE" w:rsidRDefault="0056302F" w:rsidP="00ED3FAC">
      <w:pPr>
        <w:spacing w:line="480" w:lineRule="auto"/>
        <w:ind w:firstLine="720"/>
        <w:jc w:val="both"/>
        <w:rPr>
          <w:rFonts w:ascii="Times New Roman" w:eastAsia="Times New Roman" w:hAnsi="Times New Roman" w:cs="Times New Roman"/>
          <w:sz w:val="24"/>
          <w:szCs w:val="24"/>
          <w:lang w:val="id-ID"/>
        </w:rPr>
      </w:pPr>
      <w:r w:rsidRPr="0056302F">
        <w:rPr>
          <w:rFonts w:ascii="Times New Roman" w:eastAsia="Times New Roman" w:hAnsi="Times New Roman" w:cs="Times New Roman"/>
          <w:sz w:val="24"/>
          <w:szCs w:val="24"/>
          <w:lang w:val="id-ID"/>
        </w:rPr>
        <w:t>Komunikasi yang bersifat individual dan personal dalam penjualan personal ini memungkinkan pihak penjual menyesuaikan pesan berdasarkan kebutuhan khusus atau situasi khusus calon pembeli. Penjualan personal memungkinkan terjadinya umpan balik secara langsung dan lebih tepat karena dampak dari presentasi penjualan yang dilakukan dapat dinilai dari reaksi calon pembeli atau pelanggan. Jika umpan balik yang terjadi dinilai kurang baik, maka penjual dapat memodifikasi pesan-pesannya. Penjualan personal juga dapat ditujukan kepada calon pembeli yang dinilai paling potensial dan paling prospektif untuk menjadi pelanggan di masa depan.</w:t>
      </w:r>
    </w:p>
    <w:p w:rsidR="00F64B7F" w:rsidRPr="002818EE" w:rsidRDefault="00167120" w:rsidP="00942413">
      <w:pPr>
        <w:pStyle w:val="Heading2"/>
        <w:numPr>
          <w:ilvl w:val="1"/>
          <w:numId w:val="33"/>
        </w:numPr>
        <w:spacing w:line="480" w:lineRule="auto"/>
        <w:ind w:left="360"/>
        <w:rPr>
          <w:rFonts w:ascii="Times New Roman" w:eastAsia="Times New Roman" w:hAnsi="Times New Roman" w:cs="Times New Roman"/>
          <w:b/>
          <w:color w:val="auto"/>
          <w:sz w:val="24"/>
          <w:szCs w:val="24"/>
        </w:rPr>
      </w:pPr>
      <w:bookmarkStart w:id="27" w:name="_Toc72576962"/>
      <w:r w:rsidRPr="002818EE">
        <w:rPr>
          <w:rFonts w:ascii="Times New Roman" w:eastAsia="Times New Roman" w:hAnsi="Times New Roman" w:cs="Times New Roman"/>
          <w:b/>
          <w:color w:val="auto"/>
          <w:sz w:val="24"/>
          <w:szCs w:val="24"/>
        </w:rPr>
        <w:t>Kerangka Pemikiran</w:t>
      </w:r>
      <w:bookmarkEnd w:id="27"/>
    </w:p>
    <w:p w:rsidR="0056302F" w:rsidRDefault="0056302F" w:rsidP="00ED3FAC">
      <w:pPr>
        <w:spacing w:line="480" w:lineRule="auto"/>
        <w:ind w:firstLine="720"/>
        <w:jc w:val="both"/>
        <w:rPr>
          <w:rFonts w:ascii="Times New Roman" w:eastAsia="Times New Roman" w:hAnsi="Times New Roman" w:cs="Times New Roman"/>
          <w:sz w:val="24"/>
          <w:szCs w:val="24"/>
        </w:rPr>
      </w:pPr>
      <w:r w:rsidRPr="0056302F">
        <w:rPr>
          <w:rFonts w:ascii="Times New Roman" w:eastAsia="Times New Roman" w:hAnsi="Times New Roman" w:cs="Times New Roman"/>
          <w:sz w:val="24"/>
          <w:szCs w:val="24"/>
        </w:rPr>
        <w:t xml:space="preserve">Kerangka pemikiran adalah narasi atau pernyataan tentang kerangka konsep pemecahan masalah yanag telah diidentfikasi atau dirumuskan. Kerangka berfikir atau kerangka pemikiran dalam sebuah penelitian </w:t>
      </w:r>
      <w:proofErr w:type="gramStart"/>
      <w:r w:rsidRPr="0056302F">
        <w:rPr>
          <w:rFonts w:ascii="Times New Roman" w:eastAsia="Times New Roman" w:hAnsi="Times New Roman" w:cs="Times New Roman"/>
          <w:sz w:val="24"/>
          <w:szCs w:val="24"/>
        </w:rPr>
        <w:t>kualitatif ,</w:t>
      </w:r>
      <w:proofErr w:type="gramEnd"/>
      <w:r w:rsidRPr="0056302F">
        <w:rPr>
          <w:rFonts w:ascii="Times New Roman" w:eastAsia="Times New Roman" w:hAnsi="Times New Roman" w:cs="Times New Roman"/>
          <w:sz w:val="24"/>
          <w:szCs w:val="24"/>
        </w:rPr>
        <w:t xml:space="preserve"> sangat memntukan proses </w:t>
      </w:r>
      <w:r w:rsidRPr="0056302F">
        <w:rPr>
          <w:rFonts w:ascii="Times New Roman" w:eastAsia="Times New Roman" w:hAnsi="Times New Roman" w:cs="Times New Roman"/>
          <w:sz w:val="24"/>
          <w:szCs w:val="24"/>
        </w:rPr>
        <w:lastRenderedPageBreak/>
        <w:t xml:space="preserve">penelitian secara keseluruhan. Melalui uraian dalam kerangka berfikir, peneliti dapat menjelaskan secara konfrehensif variable – variable </w:t>
      </w:r>
      <w:proofErr w:type="gramStart"/>
      <w:r w:rsidRPr="0056302F">
        <w:rPr>
          <w:rFonts w:ascii="Times New Roman" w:eastAsia="Times New Roman" w:hAnsi="Times New Roman" w:cs="Times New Roman"/>
          <w:sz w:val="24"/>
          <w:szCs w:val="24"/>
        </w:rPr>
        <w:t>apa</w:t>
      </w:r>
      <w:proofErr w:type="gramEnd"/>
      <w:r w:rsidRPr="0056302F">
        <w:rPr>
          <w:rFonts w:ascii="Times New Roman" w:eastAsia="Times New Roman" w:hAnsi="Times New Roman" w:cs="Times New Roman"/>
          <w:sz w:val="24"/>
          <w:szCs w:val="24"/>
        </w:rPr>
        <w:t xml:space="preserve"> saja yang diteliti dan dari teori apa variable – variable yang tercantum di dalam rumusan masalah dan identfikasi masalah dan identifikasi masalah semakin jelas asal – usulnya.</w:t>
      </w:r>
    </w:p>
    <w:p w:rsidR="0056302F" w:rsidRDefault="0056302F" w:rsidP="00ED3FAC">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Komunikasi pemasaran terpadu (</w:t>
      </w:r>
      <w:r w:rsidRPr="00BE5CF8">
        <w:rPr>
          <w:rFonts w:ascii="Times New Roman" w:eastAsia="Times New Roman" w:hAnsi="Times New Roman" w:cs="Times New Roman"/>
          <w:i/>
          <w:sz w:val="24"/>
          <w:szCs w:val="24"/>
        </w:rPr>
        <w:t>I</w:t>
      </w:r>
      <w:r w:rsidR="00434D0B" w:rsidRPr="00BE5CF8">
        <w:rPr>
          <w:rFonts w:ascii="Times New Roman" w:eastAsia="Times New Roman" w:hAnsi="Times New Roman" w:cs="Times New Roman"/>
          <w:i/>
          <w:sz w:val="24"/>
          <w:szCs w:val="24"/>
        </w:rPr>
        <w:t>ntegreted Marketing Communication</w:t>
      </w:r>
      <w:r w:rsidR="00434D0B">
        <w:rPr>
          <w:rFonts w:ascii="Times New Roman" w:eastAsia="Times New Roman" w:hAnsi="Times New Roman" w:cs="Times New Roman"/>
          <w:sz w:val="24"/>
          <w:szCs w:val="24"/>
        </w:rPr>
        <w:t>) adalah strategi komunikasi pemasaran dengan memadukan atau menggabungkan beberapa media komunikasi dalam hal ini adalah bauran komunikasi pemasaran untuk memaskarkan produk atau jasa kepada khalayak.</w:t>
      </w:r>
    </w:p>
    <w:p w:rsidR="00434D0B" w:rsidRDefault="00434D0B" w:rsidP="00ED3FAC">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mendapat mencapai tujuan Instansi atau Organisasi Dinas Kebudayaan dan Pariwisata melaksanakan berbagai strategi komunikasi pemasaran diantaranya melalui bauran komunikasi pemasaran dalam pengembangan potensi pariwisata di Kota Bandung.</w:t>
      </w:r>
    </w:p>
    <w:p w:rsidR="00434D0B" w:rsidRDefault="00434D0B" w:rsidP="00ED3FAC">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Sebagai landasan untuk memecahkan masalah yang telah dikemukakan, peneliti memerlukan kerangka pemikiran yang berupa teori atau pendapat para ahli yang tidak diragukan lagi kebenarannya, yaitu teori mengenai hal yang berkaitan dengan penelitian yang sedang dilakukan peneliti.</w:t>
      </w:r>
    </w:p>
    <w:p w:rsidR="00434D0B" w:rsidRDefault="00434D0B" w:rsidP="00ED3FAC">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Kerangka pemikiran dalam Penelitian ini dapat digambarkan melalui Bagan sebagai berikut:</w:t>
      </w:r>
    </w:p>
    <w:p w:rsidR="00434D0B" w:rsidRDefault="00434D0B" w:rsidP="00ED3FAC">
      <w:pPr>
        <w:spacing w:line="480" w:lineRule="auto"/>
        <w:jc w:val="both"/>
        <w:rPr>
          <w:rFonts w:ascii="Times New Roman" w:eastAsia="Times New Roman" w:hAnsi="Times New Roman" w:cs="Times New Roman"/>
          <w:sz w:val="24"/>
          <w:szCs w:val="24"/>
        </w:rPr>
      </w:pPr>
    </w:p>
    <w:p w:rsidR="00434D0B" w:rsidRPr="00985AF6" w:rsidRDefault="00434D0B" w:rsidP="00985AF6">
      <w:pPr>
        <w:spacing w:line="48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4"/>
          <w:szCs w:val="24"/>
        </w:rPr>
        <w:br w:type="page"/>
      </w:r>
    </w:p>
    <w:p w:rsidR="00A54594" w:rsidRPr="0087560D" w:rsidRDefault="0087560D" w:rsidP="0087560D">
      <w:pPr>
        <w:pStyle w:val="Caption"/>
        <w:jc w:val="center"/>
        <w:rPr>
          <w:rFonts w:ascii="Times New Roman" w:eastAsia="Times New Roman" w:hAnsi="Times New Roman" w:cs="Times New Roman"/>
          <w:b/>
          <w:i w:val="0"/>
          <w:color w:val="000000" w:themeColor="text1"/>
          <w:sz w:val="32"/>
          <w:szCs w:val="24"/>
        </w:rPr>
      </w:pPr>
      <w:bookmarkStart w:id="28" w:name="_Toc70247869"/>
      <w:r w:rsidRPr="0087560D">
        <w:rPr>
          <w:rFonts w:ascii="Times New Roman" w:hAnsi="Times New Roman" w:cs="Times New Roman"/>
          <w:b/>
          <w:i w:val="0"/>
          <w:color w:val="000000" w:themeColor="text1"/>
          <w:sz w:val="20"/>
        </w:rPr>
        <w:lastRenderedPageBreak/>
        <w:t xml:space="preserve">Gambar </w:t>
      </w:r>
      <w:proofErr w:type="gramStart"/>
      <w:r w:rsidRPr="0087560D">
        <w:rPr>
          <w:rFonts w:ascii="Times New Roman" w:hAnsi="Times New Roman" w:cs="Times New Roman"/>
          <w:b/>
          <w:i w:val="0"/>
          <w:color w:val="000000" w:themeColor="text1"/>
          <w:sz w:val="20"/>
        </w:rPr>
        <w:t xml:space="preserve">2.1 </w:t>
      </w:r>
      <w:bookmarkEnd w:id="28"/>
      <w:r w:rsidR="00274390">
        <w:rPr>
          <w:rFonts w:ascii="Times New Roman" w:hAnsi="Times New Roman" w:cs="Times New Roman"/>
          <w:b/>
          <w:i w:val="0"/>
          <w:color w:val="000000" w:themeColor="text1"/>
          <w:sz w:val="20"/>
        </w:rPr>
        <w:t xml:space="preserve"> Bagan</w:t>
      </w:r>
      <w:proofErr w:type="gramEnd"/>
      <w:r w:rsidR="00274390">
        <w:rPr>
          <w:rFonts w:ascii="Times New Roman" w:hAnsi="Times New Roman" w:cs="Times New Roman"/>
          <w:b/>
          <w:i w:val="0"/>
          <w:color w:val="000000" w:themeColor="text1"/>
          <w:sz w:val="20"/>
        </w:rPr>
        <w:t xml:space="preserve"> Kerangka Pemikiran</w:t>
      </w:r>
    </w:p>
    <w:p w:rsidR="00434D0B" w:rsidRDefault="00AA7331" w:rsidP="00AA7331">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7DEBD4D0" wp14:editId="5B501D7B">
                <wp:simplePos x="0" y="0"/>
                <wp:positionH relativeFrom="page">
                  <wp:align>center</wp:align>
                </wp:positionH>
                <wp:positionV relativeFrom="paragraph">
                  <wp:posOffset>12065</wp:posOffset>
                </wp:positionV>
                <wp:extent cx="3383280" cy="1354455"/>
                <wp:effectExtent l="0" t="0" r="26670" b="171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1354455"/>
                        </a:xfrm>
                        <a:prstGeom prst="rect">
                          <a:avLst/>
                        </a:prstGeom>
                        <a:solidFill>
                          <a:srgbClr val="FFFFFF"/>
                        </a:solidFill>
                        <a:ln w="9525">
                          <a:solidFill>
                            <a:srgbClr val="000000"/>
                          </a:solidFill>
                          <a:miter lim="800000"/>
                          <a:headEnd/>
                          <a:tailEnd/>
                        </a:ln>
                      </wps:spPr>
                      <wps:txbx>
                        <w:txbxContent>
                          <w:p w:rsidR="00827C20" w:rsidRPr="00925C0E" w:rsidRDefault="00827C20" w:rsidP="00A02F63">
                            <w:pPr>
                              <w:jc w:val="center"/>
                              <w:rPr>
                                <w:rFonts w:ascii="Times New Roman" w:hAnsi="Times New Roman" w:cs="Times New Roman"/>
                                <w:b/>
                                <w:sz w:val="28"/>
                                <w:szCs w:val="28"/>
                              </w:rPr>
                            </w:pPr>
                            <w:r w:rsidRPr="001D2285">
                              <w:rPr>
                                <w:rFonts w:ascii="Times New Roman" w:hAnsi="Times New Roman" w:cs="Times New Roman"/>
                                <w:b/>
                                <w:sz w:val="28"/>
                                <w:szCs w:val="28"/>
                              </w:rPr>
                              <w:t xml:space="preserve">STRATEGI KOMUNIKASI PEMASARAN </w:t>
                            </w:r>
                            <w:r>
                              <w:rPr>
                                <w:rFonts w:ascii="Times New Roman" w:hAnsi="Times New Roman" w:cs="Times New Roman"/>
                                <w:b/>
                                <w:sz w:val="28"/>
                                <w:szCs w:val="28"/>
                              </w:rPr>
                              <w:t>DINAS KEBUDAYAAN DAN PARIWISATA KOTA BANDUNG DALAM PENGEMBANGAN POTENSI PARIWISATA DI KOTA BANDUNG</w:t>
                            </w:r>
                          </w:p>
                          <w:p w:rsidR="00827C20" w:rsidRPr="001D33B5" w:rsidRDefault="00827C20" w:rsidP="00A02F63">
                            <w:pPr>
                              <w:jc w:val="cente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BD4D0" id="_x0000_t202" coordsize="21600,21600" o:spt="202" path="m,l,21600r21600,l21600,xe">
                <v:stroke joinstyle="miter"/>
                <v:path gradientshapeok="t" o:connecttype="rect"/>
              </v:shapetype>
              <v:shape id="Text Box 3" o:spid="_x0000_s1026" type="#_x0000_t202" style="position:absolute;left:0;text-align:left;margin-left:0;margin-top:.95pt;width:266.4pt;height:106.6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">
                <v:textbox>
                  <w:txbxContent>
                    <w:p w:rsidR="00827C20" w:rsidRPr="00925C0E" w:rsidRDefault="00827C20" w:rsidP="00A02F63">
                      <w:pPr>
                        <w:jc w:val="center"/>
                        <w:rPr>
                          <w:rFonts w:ascii="Times New Roman" w:hAnsi="Times New Roman" w:cs="Times New Roman"/>
                          <w:b/>
                          <w:sz w:val="28"/>
                          <w:szCs w:val="28"/>
                        </w:rPr>
                      </w:pPr>
                      <w:r w:rsidRPr="001D2285">
                        <w:rPr>
                          <w:rFonts w:ascii="Times New Roman" w:hAnsi="Times New Roman" w:cs="Times New Roman"/>
                          <w:b/>
                          <w:sz w:val="28"/>
                          <w:szCs w:val="28"/>
                        </w:rPr>
                        <w:t xml:space="preserve">STRATEGI KOMUNIKASI PEMASARAN </w:t>
                      </w:r>
                      <w:r>
                        <w:rPr>
                          <w:rFonts w:ascii="Times New Roman" w:hAnsi="Times New Roman" w:cs="Times New Roman"/>
                          <w:b/>
                          <w:sz w:val="28"/>
                          <w:szCs w:val="28"/>
                        </w:rPr>
                        <w:t>DINAS KEBUDAYAAN DAN PARIWISATA KOTA BANDUNG DALAM PENGEMBANGAN POTENSI PARIWISATA DI KOTA BANDUNG</w:t>
                      </w:r>
                    </w:p>
                    <w:p w:rsidR="00827C20" w:rsidRPr="001D33B5" w:rsidRDefault="00827C20" w:rsidP="00A02F63">
                      <w:pPr>
                        <w:jc w:val="center"/>
                        <w:rPr>
                          <w:rFonts w:ascii="Times New Roman" w:hAnsi="Times New Roman" w:cs="Times New Roman"/>
                          <w:sz w:val="28"/>
                          <w:szCs w:val="28"/>
                        </w:rPr>
                      </w:pPr>
                    </w:p>
                  </w:txbxContent>
                </v:textbox>
                <w10:wrap anchorx="page"/>
              </v:shape>
            </w:pict>
          </mc:Fallback>
        </mc:AlternateContent>
      </w:r>
    </w:p>
    <w:p w:rsidR="00434D0B" w:rsidRDefault="00434D0B" w:rsidP="00AA7331">
      <w:pPr>
        <w:spacing w:line="360" w:lineRule="auto"/>
        <w:jc w:val="center"/>
        <w:rPr>
          <w:rFonts w:ascii="Times New Roman" w:eastAsia="Times New Roman" w:hAnsi="Times New Roman" w:cs="Times New Roman"/>
          <w:sz w:val="24"/>
          <w:szCs w:val="24"/>
        </w:rPr>
      </w:pPr>
    </w:p>
    <w:p w:rsidR="00A02F63" w:rsidRDefault="00A02F63" w:rsidP="00AA7331">
      <w:pPr>
        <w:spacing w:line="360" w:lineRule="auto"/>
        <w:jc w:val="both"/>
        <w:rPr>
          <w:rFonts w:ascii="Times New Roman" w:eastAsia="Times New Roman" w:hAnsi="Times New Roman" w:cs="Times New Roman"/>
          <w:sz w:val="24"/>
          <w:szCs w:val="24"/>
        </w:rPr>
      </w:pPr>
    </w:p>
    <w:p w:rsidR="00A02F63" w:rsidRPr="00A02F63" w:rsidRDefault="00AA7331" w:rsidP="00AA73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7215" behindDoc="0" locked="0" layoutInCell="1" allowOverlap="1" wp14:anchorId="2B87E382" wp14:editId="172FB451">
                <wp:simplePos x="0" y="0"/>
                <wp:positionH relativeFrom="page">
                  <wp:align>center</wp:align>
                </wp:positionH>
                <wp:positionV relativeFrom="paragraph">
                  <wp:posOffset>264795</wp:posOffset>
                </wp:positionV>
                <wp:extent cx="0" cy="2561590"/>
                <wp:effectExtent l="76200" t="0" r="57150" b="4826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61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EAAC97" id="_x0000_t32" coordsize="21600,21600" o:spt="32" o:oned="t" path="m,l21600,21600e" filled="f">
                <v:path arrowok="t" fillok="f" o:connecttype="none"/>
                <o:lock v:ext="edit" shapetype="t"/>
              </v:shapetype>
              <v:shape id="Straight Arrow Connector 6" o:spid="_x0000_s1026" type="#_x0000_t32" style="position:absolute;margin-left:0;margin-top:20.85pt;width:0;height:201.7pt;z-index:251657215;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">
                <v:stroke endarrow="block"/>
                <w10:wrap anchorx="page"/>
              </v:shape>
            </w:pict>
          </mc:Fallback>
        </mc:AlternateContent>
      </w:r>
    </w:p>
    <w:p w:rsidR="00A02F63" w:rsidRDefault="002579A3" w:rsidP="00AA73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C2542D9" wp14:editId="5C8233E1">
                <wp:simplePos x="0" y="0"/>
                <wp:positionH relativeFrom="page">
                  <wp:align>center</wp:align>
                </wp:positionH>
                <wp:positionV relativeFrom="paragraph">
                  <wp:posOffset>182245</wp:posOffset>
                </wp:positionV>
                <wp:extent cx="1935480" cy="1162050"/>
                <wp:effectExtent l="0" t="0" r="2667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1162050"/>
                        </a:xfrm>
                        <a:prstGeom prst="rect">
                          <a:avLst/>
                        </a:prstGeom>
                        <a:solidFill>
                          <a:srgbClr val="FFFFFF"/>
                        </a:solidFill>
                        <a:ln w="9525">
                          <a:solidFill>
                            <a:srgbClr val="000000"/>
                          </a:solidFill>
                          <a:miter lim="800000"/>
                          <a:headEnd/>
                          <a:tailEnd/>
                        </a:ln>
                      </wps:spPr>
                      <wps:txbx>
                        <w:txbxContent>
                          <w:p w:rsidR="00827C20" w:rsidRDefault="00827C20" w:rsidP="00A02F63">
                            <w:pPr>
                              <w:jc w:val="center"/>
                              <w:rPr>
                                <w:rFonts w:ascii="Times New Roman" w:hAnsi="Times New Roman" w:cs="Times New Roman"/>
                                <w:b/>
                                <w:sz w:val="24"/>
                                <w:szCs w:val="24"/>
                              </w:rPr>
                            </w:pPr>
                            <w:r w:rsidRPr="001D2285">
                              <w:rPr>
                                <w:rFonts w:ascii="Times New Roman" w:hAnsi="Times New Roman" w:cs="Times New Roman"/>
                                <w:b/>
                                <w:sz w:val="24"/>
                                <w:szCs w:val="24"/>
                              </w:rPr>
                              <w:t xml:space="preserve">IMC </w:t>
                            </w:r>
                          </w:p>
                          <w:p w:rsidR="00827C20" w:rsidRPr="001D2285" w:rsidRDefault="00827C20" w:rsidP="00A02F63">
                            <w:pPr>
                              <w:jc w:val="center"/>
                              <w:rPr>
                                <w:rFonts w:ascii="Times New Roman" w:hAnsi="Times New Roman" w:cs="Times New Roman"/>
                                <w:b/>
                                <w:sz w:val="24"/>
                                <w:szCs w:val="24"/>
                              </w:rPr>
                            </w:pPr>
                            <w:proofErr w:type="gramStart"/>
                            <w:r w:rsidRPr="001D2285">
                              <w:rPr>
                                <w:rFonts w:ascii="Times New Roman" w:hAnsi="Times New Roman" w:cs="Times New Roman"/>
                                <w:b/>
                                <w:sz w:val="24"/>
                                <w:szCs w:val="24"/>
                              </w:rPr>
                              <w:t xml:space="preserve">( </w:t>
                            </w:r>
                            <w:r w:rsidRPr="002579A3">
                              <w:rPr>
                                <w:rFonts w:ascii="Times New Roman" w:hAnsi="Times New Roman" w:cs="Times New Roman"/>
                                <w:b/>
                                <w:i/>
                                <w:sz w:val="24"/>
                                <w:szCs w:val="24"/>
                              </w:rPr>
                              <w:t>Intregated</w:t>
                            </w:r>
                            <w:proofErr w:type="gramEnd"/>
                            <w:r w:rsidRPr="002579A3">
                              <w:rPr>
                                <w:rFonts w:ascii="Times New Roman" w:hAnsi="Times New Roman" w:cs="Times New Roman"/>
                                <w:b/>
                                <w:i/>
                                <w:sz w:val="24"/>
                                <w:szCs w:val="24"/>
                              </w:rPr>
                              <w:t xml:space="preserve"> Marketing Communication</w:t>
                            </w:r>
                            <w:r w:rsidRPr="001D2285">
                              <w:rPr>
                                <w:rFonts w:ascii="Times New Roman" w:hAnsi="Times New Roman" w:cs="Times New Roman"/>
                                <w:b/>
                                <w:sz w:val="24"/>
                                <w:szCs w:val="24"/>
                              </w:rPr>
                              <w:t>)</w:t>
                            </w:r>
                          </w:p>
                          <w:p w:rsidR="00827C20" w:rsidRPr="001D2285" w:rsidRDefault="00827C20" w:rsidP="00D1528C">
                            <w:pPr>
                              <w:jc w:val="center"/>
                              <w:rPr>
                                <w:rFonts w:ascii="Times New Roman" w:hAnsi="Times New Roman" w:cs="Times New Roman"/>
                                <w:b/>
                                <w:sz w:val="24"/>
                                <w:szCs w:val="24"/>
                              </w:rPr>
                            </w:pPr>
                            <w:r w:rsidRPr="001D2285">
                              <w:rPr>
                                <w:rFonts w:ascii="Times New Roman" w:hAnsi="Times New Roman" w:cs="Times New Roman"/>
                                <w:b/>
                                <w:sz w:val="24"/>
                                <w:szCs w:val="24"/>
                              </w:rPr>
                              <w:t xml:space="preserve">Terence A Shimp </w:t>
                            </w:r>
                          </w:p>
                          <w:p w:rsidR="00827C20" w:rsidRPr="001D2285" w:rsidRDefault="00827C20" w:rsidP="00A02F63">
                            <w:pPr>
                              <w:jc w:val="center"/>
                              <w:rPr>
                                <w:rFonts w:ascii="Times New Roman" w:hAnsi="Times New Roman" w:cs="Times New Roman"/>
                                <w:b/>
                                <w:sz w:val="24"/>
                                <w:szCs w:val="24"/>
                              </w:rPr>
                            </w:pPr>
                          </w:p>
                          <w:p w:rsidR="00827C20" w:rsidRPr="001D2285" w:rsidRDefault="00827C20" w:rsidP="00A02F63">
                            <w:pPr>
                              <w:rPr>
                                <w:rFonts w:ascii="Times New Roman" w:hAnsi="Times New Roman" w:cs="Times New Roman"/>
                                <w:b/>
                                <w:sz w:val="24"/>
                                <w:szCs w:val="24"/>
                              </w:rPr>
                            </w:pPr>
                          </w:p>
                          <w:p w:rsidR="00827C20" w:rsidRPr="001D2285" w:rsidRDefault="00827C20" w:rsidP="00A02F63">
                            <w:pPr>
                              <w:jc w:val="center"/>
                              <w:rPr>
                                <w:rFonts w:ascii="Times New Roman" w:hAnsi="Times New Roman" w:cs="Times New Roman"/>
                                <w:b/>
                                <w:sz w:val="24"/>
                                <w:szCs w:val="24"/>
                              </w:rPr>
                            </w:pPr>
                          </w:p>
                          <w:p w:rsidR="00827C20" w:rsidRPr="001D2285" w:rsidRDefault="00827C20" w:rsidP="00A02F63">
                            <w:pPr>
                              <w:jc w:val="center"/>
                              <w:rPr>
                                <w:rFonts w:ascii="Times New Roman" w:hAnsi="Times New Roman" w:cs="Times New Roman"/>
                                <w:b/>
                                <w:sz w:val="24"/>
                                <w:szCs w:val="24"/>
                              </w:rPr>
                            </w:pPr>
                          </w:p>
                          <w:p w:rsidR="00827C20" w:rsidRPr="001D2285" w:rsidRDefault="00827C20" w:rsidP="00A02F63">
                            <w:pPr>
                              <w:jc w:val="center"/>
                              <w:rPr>
                                <w:rFonts w:ascii="Times New Roman" w:hAnsi="Times New Roman" w:cs="Times New Roman"/>
                                <w:b/>
                                <w:sz w:val="24"/>
                                <w:szCs w:val="24"/>
                              </w:rPr>
                            </w:pPr>
                          </w:p>
                          <w:p w:rsidR="00827C20" w:rsidRPr="001D2285" w:rsidRDefault="00827C20" w:rsidP="00A02F63">
                            <w:pPr>
                              <w:jc w:val="center"/>
                              <w:rPr>
                                <w:rFonts w:ascii="Times New Roman" w:hAnsi="Times New Roman" w:cs="Times New Roman"/>
                                <w:b/>
                                <w:sz w:val="24"/>
                                <w:szCs w:val="24"/>
                              </w:rPr>
                            </w:pPr>
                          </w:p>
                          <w:p w:rsidR="00827C20" w:rsidRPr="001D2285" w:rsidRDefault="00827C20" w:rsidP="00A02F63">
                            <w:pPr>
                              <w:jc w:val="center"/>
                              <w:rPr>
                                <w:rFonts w:ascii="Times New Roman" w:hAnsi="Times New Roman" w:cs="Times New Roman"/>
                                <w:b/>
                                <w:sz w:val="24"/>
                                <w:szCs w:val="24"/>
                              </w:rPr>
                            </w:pPr>
                          </w:p>
                          <w:p w:rsidR="00827C20" w:rsidRPr="001D2285" w:rsidRDefault="00827C20" w:rsidP="00A02F63">
                            <w:pPr>
                              <w:jc w:val="center"/>
                              <w:rPr>
                                <w:rFonts w:ascii="Times New Roman" w:hAnsi="Times New Roman" w:cs="Times New Roman"/>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542D9" id="Text Box 4" o:spid="_x0000_s1027" type="#_x0000_t202" style="position:absolute;margin-left:0;margin-top:14.35pt;width:152.4pt;height:91.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">
                <v:textbox>
                  <w:txbxContent>
                    <w:p w:rsidR="00827C20" w:rsidRDefault="00827C20" w:rsidP="00A02F63">
                      <w:pPr>
                        <w:jc w:val="center"/>
                        <w:rPr>
                          <w:rFonts w:ascii="Times New Roman" w:hAnsi="Times New Roman" w:cs="Times New Roman"/>
                          <w:b/>
                          <w:sz w:val="24"/>
                          <w:szCs w:val="24"/>
                        </w:rPr>
                      </w:pPr>
                      <w:r w:rsidRPr="001D2285">
                        <w:rPr>
                          <w:rFonts w:ascii="Times New Roman" w:hAnsi="Times New Roman" w:cs="Times New Roman"/>
                          <w:b/>
                          <w:sz w:val="24"/>
                          <w:szCs w:val="24"/>
                        </w:rPr>
                        <w:t xml:space="preserve">IMC </w:t>
                      </w:r>
                    </w:p>
                    <w:p w:rsidR="00827C20" w:rsidRPr="001D2285" w:rsidRDefault="00827C20" w:rsidP="00A02F63">
                      <w:pPr>
                        <w:jc w:val="center"/>
                        <w:rPr>
                          <w:rFonts w:ascii="Times New Roman" w:hAnsi="Times New Roman" w:cs="Times New Roman"/>
                          <w:b/>
                          <w:sz w:val="24"/>
                          <w:szCs w:val="24"/>
                        </w:rPr>
                      </w:pPr>
                      <w:proofErr w:type="gramStart"/>
                      <w:r w:rsidRPr="001D2285">
                        <w:rPr>
                          <w:rFonts w:ascii="Times New Roman" w:hAnsi="Times New Roman" w:cs="Times New Roman"/>
                          <w:b/>
                          <w:sz w:val="24"/>
                          <w:szCs w:val="24"/>
                        </w:rPr>
                        <w:t xml:space="preserve">( </w:t>
                      </w:r>
                      <w:r w:rsidRPr="002579A3">
                        <w:rPr>
                          <w:rFonts w:ascii="Times New Roman" w:hAnsi="Times New Roman" w:cs="Times New Roman"/>
                          <w:b/>
                          <w:i/>
                          <w:sz w:val="24"/>
                          <w:szCs w:val="24"/>
                        </w:rPr>
                        <w:t>Intregated</w:t>
                      </w:r>
                      <w:proofErr w:type="gramEnd"/>
                      <w:r w:rsidRPr="002579A3">
                        <w:rPr>
                          <w:rFonts w:ascii="Times New Roman" w:hAnsi="Times New Roman" w:cs="Times New Roman"/>
                          <w:b/>
                          <w:i/>
                          <w:sz w:val="24"/>
                          <w:szCs w:val="24"/>
                        </w:rPr>
                        <w:t xml:space="preserve"> Marketing Communication</w:t>
                      </w:r>
                      <w:r w:rsidRPr="001D2285">
                        <w:rPr>
                          <w:rFonts w:ascii="Times New Roman" w:hAnsi="Times New Roman" w:cs="Times New Roman"/>
                          <w:b/>
                          <w:sz w:val="24"/>
                          <w:szCs w:val="24"/>
                        </w:rPr>
                        <w:t>)</w:t>
                      </w:r>
                    </w:p>
                    <w:p w:rsidR="00827C20" w:rsidRPr="001D2285" w:rsidRDefault="00827C20" w:rsidP="00D1528C">
                      <w:pPr>
                        <w:jc w:val="center"/>
                        <w:rPr>
                          <w:rFonts w:ascii="Times New Roman" w:hAnsi="Times New Roman" w:cs="Times New Roman"/>
                          <w:b/>
                          <w:sz w:val="24"/>
                          <w:szCs w:val="24"/>
                        </w:rPr>
                      </w:pPr>
                      <w:r w:rsidRPr="001D2285">
                        <w:rPr>
                          <w:rFonts w:ascii="Times New Roman" w:hAnsi="Times New Roman" w:cs="Times New Roman"/>
                          <w:b/>
                          <w:sz w:val="24"/>
                          <w:szCs w:val="24"/>
                        </w:rPr>
                        <w:t xml:space="preserve">Terence A Shimp </w:t>
                      </w:r>
                    </w:p>
                    <w:p w:rsidR="00827C20" w:rsidRPr="001D2285" w:rsidRDefault="00827C20" w:rsidP="00A02F63">
                      <w:pPr>
                        <w:jc w:val="center"/>
                        <w:rPr>
                          <w:rFonts w:ascii="Times New Roman" w:hAnsi="Times New Roman" w:cs="Times New Roman"/>
                          <w:b/>
                          <w:sz w:val="24"/>
                          <w:szCs w:val="24"/>
                        </w:rPr>
                      </w:pPr>
                    </w:p>
                    <w:p w:rsidR="00827C20" w:rsidRPr="001D2285" w:rsidRDefault="00827C20" w:rsidP="00A02F63">
                      <w:pPr>
                        <w:rPr>
                          <w:rFonts w:ascii="Times New Roman" w:hAnsi="Times New Roman" w:cs="Times New Roman"/>
                          <w:b/>
                          <w:sz w:val="24"/>
                          <w:szCs w:val="24"/>
                        </w:rPr>
                      </w:pPr>
                    </w:p>
                    <w:p w:rsidR="00827C20" w:rsidRPr="001D2285" w:rsidRDefault="00827C20" w:rsidP="00A02F63">
                      <w:pPr>
                        <w:jc w:val="center"/>
                        <w:rPr>
                          <w:rFonts w:ascii="Times New Roman" w:hAnsi="Times New Roman" w:cs="Times New Roman"/>
                          <w:b/>
                          <w:sz w:val="24"/>
                          <w:szCs w:val="24"/>
                        </w:rPr>
                      </w:pPr>
                    </w:p>
                    <w:p w:rsidR="00827C20" w:rsidRPr="001D2285" w:rsidRDefault="00827C20" w:rsidP="00A02F63">
                      <w:pPr>
                        <w:jc w:val="center"/>
                        <w:rPr>
                          <w:rFonts w:ascii="Times New Roman" w:hAnsi="Times New Roman" w:cs="Times New Roman"/>
                          <w:b/>
                          <w:sz w:val="24"/>
                          <w:szCs w:val="24"/>
                        </w:rPr>
                      </w:pPr>
                    </w:p>
                    <w:p w:rsidR="00827C20" w:rsidRPr="001D2285" w:rsidRDefault="00827C20" w:rsidP="00A02F63">
                      <w:pPr>
                        <w:jc w:val="center"/>
                        <w:rPr>
                          <w:rFonts w:ascii="Times New Roman" w:hAnsi="Times New Roman" w:cs="Times New Roman"/>
                          <w:b/>
                          <w:sz w:val="24"/>
                          <w:szCs w:val="24"/>
                        </w:rPr>
                      </w:pPr>
                    </w:p>
                    <w:p w:rsidR="00827C20" w:rsidRPr="001D2285" w:rsidRDefault="00827C20" w:rsidP="00A02F63">
                      <w:pPr>
                        <w:jc w:val="center"/>
                        <w:rPr>
                          <w:rFonts w:ascii="Times New Roman" w:hAnsi="Times New Roman" w:cs="Times New Roman"/>
                          <w:b/>
                          <w:sz w:val="24"/>
                          <w:szCs w:val="24"/>
                        </w:rPr>
                      </w:pPr>
                    </w:p>
                    <w:p w:rsidR="00827C20" w:rsidRPr="001D2285" w:rsidRDefault="00827C20" w:rsidP="00A02F63">
                      <w:pPr>
                        <w:jc w:val="center"/>
                        <w:rPr>
                          <w:rFonts w:ascii="Times New Roman" w:hAnsi="Times New Roman" w:cs="Times New Roman"/>
                          <w:b/>
                          <w:sz w:val="24"/>
                          <w:szCs w:val="24"/>
                        </w:rPr>
                      </w:pPr>
                    </w:p>
                    <w:p w:rsidR="00827C20" w:rsidRPr="001D2285" w:rsidRDefault="00827C20" w:rsidP="00A02F63">
                      <w:pPr>
                        <w:jc w:val="center"/>
                        <w:rPr>
                          <w:rFonts w:ascii="Times New Roman" w:hAnsi="Times New Roman" w:cs="Times New Roman"/>
                          <w:b/>
                          <w:sz w:val="24"/>
                          <w:szCs w:val="24"/>
                        </w:rPr>
                      </w:pPr>
                    </w:p>
                  </w:txbxContent>
                </v:textbox>
                <w10:wrap anchorx="page"/>
              </v:shape>
            </w:pict>
          </mc:Fallback>
        </mc:AlternateContent>
      </w:r>
    </w:p>
    <w:p w:rsidR="00A02F63" w:rsidRDefault="00A02F63" w:rsidP="00AA7331">
      <w:pPr>
        <w:spacing w:line="360" w:lineRule="auto"/>
        <w:jc w:val="center"/>
        <w:rPr>
          <w:rFonts w:ascii="Times New Roman" w:eastAsia="Times New Roman" w:hAnsi="Times New Roman" w:cs="Times New Roman"/>
          <w:sz w:val="24"/>
          <w:szCs w:val="24"/>
        </w:rPr>
      </w:pPr>
    </w:p>
    <w:p w:rsidR="00A02F63" w:rsidRDefault="00A02F63" w:rsidP="00AA7331">
      <w:pPr>
        <w:spacing w:line="360" w:lineRule="auto"/>
        <w:jc w:val="center"/>
        <w:rPr>
          <w:rFonts w:ascii="Times New Roman" w:eastAsia="Times New Roman" w:hAnsi="Times New Roman" w:cs="Times New Roman"/>
          <w:sz w:val="24"/>
          <w:szCs w:val="24"/>
        </w:rPr>
      </w:pPr>
    </w:p>
    <w:p w:rsidR="00A02F63" w:rsidRPr="00A02F63" w:rsidRDefault="00A02F63" w:rsidP="00AA7331">
      <w:pPr>
        <w:spacing w:line="360" w:lineRule="auto"/>
        <w:rPr>
          <w:rFonts w:ascii="Times New Roman" w:eastAsia="Times New Roman" w:hAnsi="Times New Roman" w:cs="Times New Roman"/>
          <w:sz w:val="24"/>
          <w:szCs w:val="24"/>
        </w:rPr>
      </w:pPr>
    </w:p>
    <w:p w:rsidR="00A02F63" w:rsidRDefault="00223735" w:rsidP="00AA73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0A0D2FA9" wp14:editId="36EA0F9B">
                <wp:simplePos x="0" y="0"/>
                <wp:positionH relativeFrom="column">
                  <wp:posOffset>3846195</wp:posOffset>
                </wp:positionH>
                <wp:positionV relativeFrom="paragraph">
                  <wp:posOffset>213360</wp:posOffset>
                </wp:positionV>
                <wp:extent cx="635" cy="930275"/>
                <wp:effectExtent l="53340" t="7620" r="60325" b="1460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30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F796DD" id="Straight Arrow Connector 30" o:spid="_x0000_s1026" type="#_x0000_t32" style="position:absolute;margin-left:302.85pt;margin-top:16.8pt;width:.05pt;height:7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">
                <v:stroke endarrow="block"/>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4C658367" wp14:editId="6D6ED4F1">
                <wp:simplePos x="0" y="0"/>
                <wp:positionH relativeFrom="column">
                  <wp:posOffset>1142365</wp:posOffset>
                </wp:positionH>
                <wp:positionV relativeFrom="paragraph">
                  <wp:posOffset>215900</wp:posOffset>
                </wp:positionV>
                <wp:extent cx="635" cy="930275"/>
                <wp:effectExtent l="53340" t="7620" r="60325" b="1460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30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FFE7A6" id="Straight Arrow Connector 24" o:spid="_x0000_s1026" type="#_x0000_t32" style="position:absolute;margin-left:89.95pt;margin-top:17pt;width:.05pt;height:7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">
                <v:stroke endarrow="block"/>
              </v:shape>
            </w:pict>
          </mc:Fallback>
        </mc:AlternateContent>
      </w:r>
      <w:r w:rsidR="00AA7331">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FEC092D" wp14:editId="2D28E548">
                <wp:simplePos x="0" y="0"/>
                <wp:positionH relativeFrom="margin">
                  <wp:posOffset>5211445</wp:posOffset>
                </wp:positionH>
                <wp:positionV relativeFrom="paragraph">
                  <wp:posOffset>208280</wp:posOffset>
                </wp:positionV>
                <wp:extent cx="635" cy="930275"/>
                <wp:effectExtent l="76200" t="0" r="75565" b="6032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30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D3E2BA" id="Straight Arrow Connector 27" o:spid="_x0000_s1026" type="#_x0000_t32" style="position:absolute;margin-left:410.35pt;margin-top:16.4pt;width:.05pt;height:73.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">
                <v:stroke endarrow="block"/>
                <w10:wrap anchorx="margin"/>
              </v:shape>
            </w:pict>
          </mc:Fallback>
        </mc:AlternateContent>
      </w:r>
      <w:r w:rsidR="00AA7331">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4F0BE25" wp14:editId="72BB53C0">
                <wp:simplePos x="0" y="0"/>
                <wp:positionH relativeFrom="leftMargin">
                  <wp:posOffset>1320800</wp:posOffset>
                </wp:positionH>
                <wp:positionV relativeFrom="paragraph">
                  <wp:posOffset>216535</wp:posOffset>
                </wp:positionV>
                <wp:extent cx="635" cy="930275"/>
                <wp:effectExtent l="76200" t="0" r="75565" b="6032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30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D71DEE" id="Straight Arrow Connector 17" o:spid="_x0000_s1026" type="#_x0000_t32" style="position:absolute;margin-left:104pt;margin-top:17.05pt;width:.05pt;height:73.2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">
                <v:stroke endarrow="block"/>
                <w10:wrap anchorx="margin"/>
              </v:shape>
            </w:pict>
          </mc:Fallback>
        </mc:AlternateContent>
      </w:r>
      <w:r w:rsidR="00AA7331">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788E370" wp14:editId="798A0EBC">
                <wp:simplePos x="0" y="0"/>
                <wp:positionH relativeFrom="margin">
                  <wp:align>right</wp:align>
                </wp:positionH>
                <wp:positionV relativeFrom="paragraph">
                  <wp:posOffset>207010</wp:posOffset>
                </wp:positionV>
                <wp:extent cx="5335270" cy="0"/>
                <wp:effectExtent l="0" t="0" r="36830"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5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EE8DA" id="Straight Arrow Connector 16" o:spid="_x0000_s1026" type="#_x0000_t32" style="position:absolute;margin-left:368.9pt;margin-top:16.3pt;width:420.1pt;height:0;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">
                <w10:wrap anchorx="margin"/>
              </v:shape>
            </w:pict>
          </mc:Fallback>
        </mc:AlternateContent>
      </w:r>
    </w:p>
    <w:p w:rsidR="00434D0B" w:rsidRDefault="00A02F63" w:rsidP="00AA7331">
      <w:pPr>
        <w:tabs>
          <w:tab w:val="left" w:pos="646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02F63" w:rsidRDefault="00A02F63" w:rsidP="00AA7331">
      <w:pPr>
        <w:tabs>
          <w:tab w:val="left" w:pos="6465"/>
        </w:tabs>
        <w:spacing w:line="360" w:lineRule="auto"/>
        <w:rPr>
          <w:rFonts w:ascii="Times New Roman" w:eastAsia="Times New Roman" w:hAnsi="Times New Roman" w:cs="Times New Roman"/>
          <w:sz w:val="24"/>
          <w:szCs w:val="24"/>
        </w:rPr>
      </w:pPr>
    </w:p>
    <w:p w:rsidR="00925C0E" w:rsidRDefault="00223735" w:rsidP="00AA7331">
      <w:pPr>
        <w:tabs>
          <w:tab w:val="left" w:pos="6465"/>
        </w:tabs>
        <w:spacing w:line="360" w:lineRule="auto"/>
        <w:rPr>
          <w:rFonts w:ascii="Times New Roman" w:eastAsia="Times New Roman" w:hAnsi="Times New Roman" w:cs="Times New Roman"/>
          <w:sz w:val="24"/>
          <w:szCs w:val="24"/>
        </w:rPr>
      </w:pPr>
      <w:r w:rsidRPr="00D1528C">
        <w:rPr>
          <w:rFonts w:ascii="Times New Roman" w:eastAsia="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40643457" wp14:editId="5F38B2C3">
                <wp:simplePos x="0" y="0"/>
                <wp:positionH relativeFrom="margin">
                  <wp:posOffset>3238500</wp:posOffset>
                </wp:positionH>
                <wp:positionV relativeFrom="paragraph">
                  <wp:posOffset>134620</wp:posOffset>
                </wp:positionV>
                <wp:extent cx="1152525" cy="42862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1152525" cy="4286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27C20" w:rsidRPr="00D1528C" w:rsidRDefault="00827C20" w:rsidP="00D1528C">
                            <w:pPr>
                              <w:jc w:val="center"/>
                              <w:rPr>
                                <w:rFonts w:ascii="Times New Roman" w:hAnsi="Times New Roman" w:cs="Times New Roman"/>
                                <w:b/>
                                <w:i/>
                                <w:sz w:val="20"/>
                                <w:szCs w:val="20"/>
                              </w:rPr>
                            </w:pPr>
                            <w:proofErr w:type="gramStart"/>
                            <w:r w:rsidRPr="00D1528C">
                              <w:rPr>
                                <w:rFonts w:ascii="Times New Roman" w:hAnsi="Times New Roman" w:cs="Times New Roman"/>
                                <w:b/>
                                <w:i/>
                                <w:sz w:val="20"/>
                                <w:szCs w:val="20"/>
                              </w:rPr>
                              <w:t xml:space="preserve">Event </w:t>
                            </w:r>
                            <w:r>
                              <w:rPr>
                                <w:rFonts w:ascii="Times New Roman" w:hAnsi="Times New Roman" w:cs="Times New Roman"/>
                                <w:b/>
                                <w:i/>
                                <w:sz w:val="20"/>
                                <w:szCs w:val="20"/>
                              </w:rPr>
                              <w:t xml:space="preserve"> </w:t>
                            </w:r>
                            <w:r w:rsidRPr="00D1528C">
                              <w:rPr>
                                <w:rFonts w:ascii="Times New Roman" w:hAnsi="Times New Roman" w:cs="Times New Roman"/>
                                <w:b/>
                                <w:i/>
                                <w:sz w:val="20"/>
                                <w:szCs w:val="20"/>
                              </w:rPr>
                              <w:t>Sponsorship</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643457" id="Rectangle 29" o:spid="_x0000_s1028" style="position:absolute;margin-left:255pt;margin-top:10.6pt;width:90.75pt;height:33.75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" fillcolor="window" strokecolor="windowText" strokeweight="1pt">
                <v:textbox>
                  <w:txbxContent>
                    <w:p w:rsidR="00827C20" w:rsidRPr="00D1528C" w:rsidRDefault="00827C20" w:rsidP="00D1528C">
                      <w:pPr>
                        <w:jc w:val="center"/>
                        <w:rPr>
                          <w:rFonts w:ascii="Times New Roman" w:hAnsi="Times New Roman" w:cs="Times New Roman"/>
                          <w:b/>
                          <w:i/>
                          <w:sz w:val="20"/>
                          <w:szCs w:val="20"/>
                        </w:rPr>
                      </w:pPr>
                      <w:proofErr w:type="gramStart"/>
                      <w:r w:rsidRPr="00D1528C">
                        <w:rPr>
                          <w:rFonts w:ascii="Times New Roman" w:hAnsi="Times New Roman" w:cs="Times New Roman"/>
                          <w:b/>
                          <w:i/>
                          <w:sz w:val="20"/>
                          <w:szCs w:val="20"/>
                        </w:rPr>
                        <w:t xml:space="preserve">Event </w:t>
                      </w:r>
                      <w:r>
                        <w:rPr>
                          <w:rFonts w:ascii="Times New Roman" w:hAnsi="Times New Roman" w:cs="Times New Roman"/>
                          <w:b/>
                          <w:i/>
                          <w:sz w:val="20"/>
                          <w:szCs w:val="20"/>
                        </w:rPr>
                        <w:t xml:space="preserve"> </w:t>
                      </w:r>
                      <w:r w:rsidRPr="00D1528C">
                        <w:rPr>
                          <w:rFonts w:ascii="Times New Roman" w:hAnsi="Times New Roman" w:cs="Times New Roman"/>
                          <w:b/>
                          <w:i/>
                          <w:sz w:val="20"/>
                          <w:szCs w:val="20"/>
                        </w:rPr>
                        <w:t>Sponsorship</w:t>
                      </w:r>
                      <w:proofErr w:type="gramEnd"/>
                    </w:p>
                  </w:txbxContent>
                </v:textbox>
                <w10:wrap anchorx="margin"/>
              </v:rect>
            </w:pict>
          </mc:Fallback>
        </mc:AlternateContent>
      </w:r>
      <w:r w:rsidRPr="00D1528C">
        <w:rPr>
          <w:rFonts w:ascii="Times New Roman" w:eastAsia="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1D2ED5C8" wp14:editId="28CC258F">
                <wp:simplePos x="0" y="0"/>
                <wp:positionH relativeFrom="margin">
                  <wp:posOffset>4562475</wp:posOffset>
                </wp:positionH>
                <wp:positionV relativeFrom="paragraph">
                  <wp:posOffset>175895</wp:posOffset>
                </wp:positionV>
                <wp:extent cx="1152525" cy="24765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1152525" cy="2476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27C20" w:rsidRPr="00D1528C" w:rsidRDefault="00827C20" w:rsidP="00D1528C">
                            <w:pPr>
                              <w:jc w:val="center"/>
                              <w:rPr>
                                <w:rFonts w:ascii="Times New Roman" w:hAnsi="Times New Roman" w:cs="Times New Roman"/>
                                <w:b/>
                                <w:i/>
                                <w:sz w:val="20"/>
                                <w:szCs w:val="20"/>
                              </w:rPr>
                            </w:pPr>
                            <w:r w:rsidRPr="00D1528C">
                              <w:rPr>
                                <w:rFonts w:ascii="Times New Roman" w:hAnsi="Times New Roman" w:cs="Times New Roman"/>
                                <w:b/>
                                <w:i/>
                                <w:sz w:val="20"/>
                                <w:szCs w:val="20"/>
                              </w:rPr>
                              <w:t>Personal Selling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2ED5C8" id="Rectangle 28" o:spid="_x0000_s1029" style="position:absolute;margin-left:359.25pt;margin-top:13.85pt;width:90.75pt;height:19.5pt;z-index:2516746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" fillcolor="window" strokecolor="windowText" strokeweight="1pt">
                <v:textbox>
                  <w:txbxContent>
                    <w:p w:rsidR="00827C20" w:rsidRPr="00D1528C" w:rsidRDefault="00827C20" w:rsidP="00D1528C">
                      <w:pPr>
                        <w:jc w:val="center"/>
                        <w:rPr>
                          <w:rFonts w:ascii="Times New Roman" w:hAnsi="Times New Roman" w:cs="Times New Roman"/>
                          <w:b/>
                          <w:i/>
                          <w:sz w:val="20"/>
                          <w:szCs w:val="20"/>
                        </w:rPr>
                      </w:pPr>
                      <w:r w:rsidRPr="00D1528C">
                        <w:rPr>
                          <w:rFonts w:ascii="Times New Roman" w:hAnsi="Times New Roman" w:cs="Times New Roman"/>
                          <w:b/>
                          <w:i/>
                          <w:sz w:val="20"/>
                          <w:szCs w:val="20"/>
                        </w:rPr>
                        <w:t>Personal Selling</w:t>
                      </w:r>
                    </w:p>
                  </w:txbxContent>
                </v:textbox>
                <w10:wrap anchorx="margin"/>
              </v:rect>
            </w:pict>
          </mc:Fallback>
        </mc:AlternateContent>
      </w:r>
      <w:r w:rsidRPr="00D1528C">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AC9B8DD" wp14:editId="67C5CEEC">
                <wp:simplePos x="0" y="0"/>
                <wp:positionH relativeFrom="page">
                  <wp:posOffset>3333750</wp:posOffset>
                </wp:positionH>
                <wp:positionV relativeFrom="paragraph">
                  <wp:posOffset>185420</wp:posOffset>
                </wp:positionV>
                <wp:extent cx="1152525" cy="24765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1152525" cy="2476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27C20" w:rsidRPr="00D1528C" w:rsidRDefault="00827C20" w:rsidP="00D1528C">
                            <w:pPr>
                              <w:jc w:val="center"/>
                              <w:rPr>
                                <w:rFonts w:ascii="Times New Roman" w:hAnsi="Times New Roman" w:cs="Times New Roman"/>
                                <w:b/>
                                <w:i/>
                                <w:sz w:val="20"/>
                                <w:szCs w:val="20"/>
                              </w:rPr>
                            </w:pPr>
                            <w:r w:rsidRPr="00D1528C">
                              <w:rPr>
                                <w:rFonts w:ascii="Times New Roman" w:hAnsi="Times New Roman" w:cs="Times New Roman"/>
                                <w:b/>
                                <w:i/>
                                <w:sz w:val="20"/>
                                <w:szCs w:val="20"/>
                              </w:rPr>
                              <w:t>Advertising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C9B8DD" id="Rectangle 23" o:spid="_x0000_s1030" style="position:absolute;margin-left:262.5pt;margin-top:14.6pt;width:90.75pt;height:19.5pt;z-index:25166643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" fillcolor="window" strokecolor="windowText" strokeweight="1pt">
                <v:textbox>
                  <w:txbxContent>
                    <w:p w:rsidR="00827C20" w:rsidRPr="00D1528C" w:rsidRDefault="00827C20" w:rsidP="00D1528C">
                      <w:pPr>
                        <w:jc w:val="center"/>
                        <w:rPr>
                          <w:rFonts w:ascii="Times New Roman" w:hAnsi="Times New Roman" w:cs="Times New Roman"/>
                          <w:b/>
                          <w:i/>
                          <w:sz w:val="20"/>
                          <w:szCs w:val="20"/>
                        </w:rPr>
                      </w:pPr>
                      <w:r w:rsidRPr="00D1528C">
                        <w:rPr>
                          <w:rFonts w:ascii="Times New Roman" w:hAnsi="Times New Roman" w:cs="Times New Roman"/>
                          <w:b/>
                          <w:i/>
                          <w:sz w:val="20"/>
                          <w:szCs w:val="20"/>
                        </w:rPr>
                        <w:t>Advertising</w:t>
                      </w:r>
                    </w:p>
                  </w:txbxContent>
                </v:textbox>
                <w10:wrap anchorx="page"/>
              </v:rect>
            </w:pict>
          </mc:Fallback>
        </mc:AlternateContent>
      </w:r>
      <w:r w:rsidRPr="00D1528C">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2AA02F5E" wp14:editId="5E45F7BF">
                <wp:simplePos x="0" y="0"/>
                <wp:positionH relativeFrom="column">
                  <wp:posOffset>590550</wp:posOffset>
                </wp:positionH>
                <wp:positionV relativeFrom="paragraph">
                  <wp:posOffset>175895</wp:posOffset>
                </wp:positionV>
                <wp:extent cx="1152525" cy="2476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1152525" cy="2476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27C20" w:rsidRPr="00D1528C" w:rsidRDefault="00827C20" w:rsidP="00D1528C">
                            <w:pPr>
                              <w:jc w:val="center"/>
                              <w:rPr>
                                <w:rFonts w:ascii="Times New Roman" w:hAnsi="Times New Roman" w:cs="Times New Roman"/>
                                <w:b/>
                                <w:i/>
                                <w:sz w:val="20"/>
                                <w:szCs w:val="20"/>
                              </w:rPr>
                            </w:pPr>
                            <w:r w:rsidRPr="00D1528C">
                              <w:rPr>
                                <w:rFonts w:ascii="Times New Roman" w:hAnsi="Times New Roman" w:cs="Times New Roman"/>
                                <w:b/>
                                <w:i/>
                                <w:sz w:val="20"/>
                                <w:szCs w:val="20"/>
                              </w:rPr>
                              <w:t>Public Relations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A02F5E" id="Rectangle 25" o:spid="_x0000_s1031" style="position:absolute;margin-left:46.5pt;margin-top:13.85pt;width:90.75pt;height:19.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" fillcolor="window" strokecolor="windowText" strokeweight="1pt">
                <v:textbox>
                  <w:txbxContent>
                    <w:p w:rsidR="00827C20" w:rsidRPr="00D1528C" w:rsidRDefault="00827C20" w:rsidP="00D1528C">
                      <w:pPr>
                        <w:jc w:val="center"/>
                        <w:rPr>
                          <w:rFonts w:ascii="Times New Roman" w:hAnsi="Times New Roman" w:cs="Times New Roman"/>
                          <w:b/>
                          <w:i/>
                          <w:sz w:val="20"/>
                          <w:szCs w:val="20"/>
                        </w:rPr>
                      </w:pPr>
                      <w:r w:rsidRPr="00D1528C">
                        <w:rPr>
                          <w:rFonts w:ascii="Times New Roman" w:hAnsi="Times New Roman" w:cs="Times New Roman"/>
                          <w:b/>
                          <w:i/>
                          <w:sz w:val="20"/>
                          <w:szCs w:val="20"/>
                        </w:rPr>
                        <w:t>Public Relations</w:t>
                      </w:r>
                    </w:p>
                  </w:txbxContent>
                </v:textbox>
              </v: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D3E48FB" wp14:editId="1982A2EC">
                <wp:simplePos x="0" y="0"/>
                <wp:positionH relativeFrom="column">
                  <wp:posOffset>-714375</wp:posOffset>
                </wp:positionH>
                <wp:positionV relativeFrom="paragraph">
                  <wp:posOffset>170180</wp:posOffset>
                </wp:positionV>
                <wp:extent cx="1152525" cy="24765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115252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7C20" w:rsidRPr="00D1528C" w:rsidRDefault="00827C20" w:rsidP="00925C0E">
                            <w:pPr>
                              <w:jc w:val="center"/>
                              <w:rPr>
                                <w:rFonts w:ascii="Times New Roman" w:hAnsi="Times New Roman" w:cs="Times New Roman"/>
                                <w:b/>
                                <w:i/>
                                <w:sz w:val="20"/>
                                <w:szCs w:val="20"/>
                              </w:rPr>
                            </w:pPr>
                            <w:r w:rsidRPr="00D1528C">
                              <w:rPr>
                                <w:rFonts w:ascii="Times New Roman" w:hAnsi="Times New Roman" w:cs="Times New Roman"/>
                                <w:b/>
                                <w:i/>
                                <w:sz w:val="20"/>
                                <w:szCs w:val="20"/>
                              </w:rPr>
                              <w:t>Sales Promotion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3E48FB" id="Rectangle 22" o:spid="_x0000_s1032" style="position:absolute;margin-left:-56.25pt;margin-top:13.4pt;width:90.75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" fillcolor="white [3201]" strokecolor="black [3213]" strokeweight="1pt">
                <v:textbox>
                  <w:txbxContent>
                    <w:p w:rsidR="00827C20" w:rsidRPr="00D1528C" w:rsidRDefault="00827C20" w:rsidP="00925C0E">
                      <w:pPr>
                        <w:jc w:val="center"/>
                        <w:rPr>
                          <w:rFonts w:ascii="Times New Roman" w:hAnsi="Times New Roman" w:cs="Times New Roman"/>
                          <w:b/>
                          <w:i/>
                          <w:sz w:val="20"/>
                          <w:szCs w:val="20"/>
                        </w:rPr>
                      </w:pPr>
                      <w:r w:rsidRPr="00D1528C">
                        <w:rPr>
                          <w:rFonts w:ascii="Times New Roman" w:hAnsi="Times New Roman" w:cs="Times New Roman"/>
                          <w:b/>
                          <w:i/>
                          <w:sz w:val="20"/>
                          <w:szCs w:val="20"/>
                        </w:rPr>
                        <w:t>Sales Promotion</w:t>
                      </w:r>
                    </w:p>
                  </w:txbxContent>
                </v:textbox>
              </v:rect>
            </w:pict>
          </mc:Fallback>
        </mc:AlternateContent>
      </w:r>
    </w:p>
    <w:p w:rsidR="00925C0E" w:rsidRDefault="00925C0E" w:rsidP="00AA7331">
      <w:pPr>
        <w:tabs>
          <w:tab w:val="left" w:pos="6465"/>
        </w:tabs>
        <w:spacing w:line="360" w:lineRule="auto"/>
        <w:rPr>
          <w:rFonts w:ascii="Times New Roman" w:eastAsia="Times New Roman" w:hAnsi="Times New Roman" w:cs="Times New Roman"/>
          <w:sz w:val="24"/>
          <w:szCs w:val="24"/>
        </w:rPr>
      </w:pPr>
    </w:p>
    <w:p w:rsidR="00925C0E" w:rsidRPr="000C1B39" w:rsidRDefault="000C1B39" w:rsidP="000C1B39">
      <w:pPr>
        <w:tabs>
          <w:tab w:val="left" w:pos="6465"/>
        </w:tabs>
        <w:spacing w:line="360" w:lineRule="auto"/>
        <w:jc w:val="center"/>
        <w:rPr>
          <w:rFonts w:ascii="Times New Roman" w:eastAsia="Times New Roman" w:hAnsi="Times New Roman" w:cs="Times New Roman"/>
          <w:sz w:val="20"/>
          <w:szCs w:val="24"/>
        </w:rPr>
      </w:pPr>
      <w:r w:rsidRPr="000C1B39">
        <w:rPr>
          <w:rFonts w:ascii="Times New Roman" w:eastAsia="Times New Roman" w:hAnsi="Times New Roman" w:cs="Times New Roman"/>
          <w:sz w:val="20"/>
          <w:szCs w:val="24"/>
        </w:rPr>
        <w:t>Sumber: Modifikasi Peneltiti dan Pembimbing</w:t>
      </w:r>
    </w:p>
    <w:p w:rsidR="00925C0E" w:rsidRDefault="00925C0E" w:rsidP="00AA7331">
      <w:pPr>
        <w:tabs>
          <w:tab w:val="left" w:pos="6465"/>
        </w:tabs>
        <w:spacing w:line="360" w:lineRule="auto"/>
        <w:rPr>
          <w:rFonts w:ascii="Times New Roman" w:eastAsia="Times New Roman" w:hAnsi="Times New Roman" w:cs="Times New Roman"/>
          <w:sz w:val="24"/>
          <w:szCs w:val="24"/>
        </w:rPr>
      </w:pPr>
    </w:p>
    <w:sectPr w:rsidR="00925C0E" w:rsidSect="00ED3FAC">
      <w:pgSz w:w="12240" w:h="15840" w:code="1"/>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F61" w:rsidRDefault="006B1F61" w:rsidP="00847DC1">
      <w:pPr>
        <w:spacing w:after="0" w:line="240" w:lineRule="auto"/>
      </w:pPr>
      <w:r>
        <w:separator/>
      </w:r>
    </w:p>
  </w:endnote>
  <w:endnote w:type="continuationSeparator" w:id="0">
    <w:p w:rsidR="006B1F61" w:rsidRDefault="006B1F61" w:rsidP="00847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9815704"/>
      <w:docPartObj>
        <w:docPartGallery w:val="Page Numbers (Bottom of Page)"/>
        <w:docPartUnique/>
      </w:docPartObj>
    </w:sdtPr>
    <w:sdtEndPr>
      <w:rPr>
        <w:noProof/>
      </w:rPr>
    </w:sdtEndPr>
    <w:sdtContent>
      <w:p w:rsidR="00827C20" w:rsidRDefault="00827C20">
        <w:pPr>
          <w:pStyle w:val="Footer"/>
          <w:jc w:val="center"/>
        </w:pPr>
        <w:r>
          <w:fldChar w:fldCharType="begin"/>
        </w:r>
        <w:r>
          <w:instrText xml:space="preserve"> PAGE   \* MERGEFORMAT </w:instrText>
        </w:r>
        <w:r>
          <w:fldChar w:fldCharType="separate"/>
        </w:r>
        <w:r w:rsidR="00707CF6">
          <w:rPr>
            <w:noProof/>
          </w:rPr>
          <w:t>53</w:t>
        </w:r>
        <w:r>
          <w:rPr>
            <w:noProof/>
          </w:rPr>
          <w:fldChar w:fldCharType="end"/>
        </w:r>
      </w:p>
    </w:sdtContent>
  </w:sdt>
  <w:p w:rsidR="00827C20" w:rsidRDefault="00827C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809668"/>
      <w:docPartObj>
        <w:docPartGallery w:val="Page Numbers (Bottom of Page)"/>
        <w:docPartUnique/>
      </w:docPartObj>
    </w:sdtPr>
    <w:sdtEndPr>
      <w:rPr>
        <w:noProof/>
      </w:rPr>
    </w:sdtEndPr>
    <w:sdtContent>
      <w:p w:rsidR="00707CF6" w:rsidRDefault="00707CF6">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707CF6" w:rsidRDefault="00707C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F61" w:rsidRDefault="006B1F61" w:rsidP="00847DC1">
      <w:pPr>
        <w:spacing w:after="0" w:line="240" w:lineRule="auto"/>
      </w:pPr>
      <w:r>
        <w:separator/>
      </w:r>
    </w:p>
  </w:footnote>
  <w:footnote w:type="continuationSeparator" w:id="0">
    <w:p w:rsidR="006B1F61" w:rsidRDefault="006B1F61" w:rsidP="00847D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B0B51"/>
    <w:multiLevelType w:val="hybridMultilevel"/>
    <w:tmpl w:val="3D6E2176"/>
    <w:lvl w:ilvl="0" w:tplc="5EDC9F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F93E1D"/>
    <w:multiLevelType w:val="multilevel"/>
    <w:tmpl w:val="45F89428"/>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03700292"/>
    <w:multiLevelType w:val="multilevel"/>
    <w:tmpl w:val="C72A089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4084BF9"/>
    <w:multiLevelType w:val="hybridMultilevel"/>
    <w:tmpl w:val="06683D96"/>
    <w:lvl w:ilvl="0" w:tplc="766C7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53084B"/>
    <w:multiLevelType w:val="hybridMultilevel"/>
    <w:tmpl w:val="577496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4C9400F"/>
    <w:multiLevelType w:val="multilevel"/>
    <w:tmpl w:val="7818CEF8"/>
    <w:lvl w:ilvl="0">
      <w:start w:val="1"/>
      <w:numFmt w:val="decimal"/>
      <w:lvlText w:val="%1."/>
      <w:lvlJc w:val="left"/>
      <w:pPr>
        <w:ind w:left="720" w:hanging="360"/>
      </w:pPr>
      <w:rPr>
        <w:rFonts w:hint="default"/>
      </w:rPr>
    </w:lvl>
    <w:lvl w:ilvl="1">
      <w:start w:val="2"/>
      <w:numFmt w:val="decimal"/>
      <w:isLgl/>
      <w:lvlText w:val="%1.%2"/>
      <w:lvlJc w:val="left"/>
      <w:pPr>
        <w:ind w:left="1050" w:hanging="69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05C453C7"/>
    <w:multiLevelType w:val="hybridMultilevel"/>
    <w:tmpl w:val="CE66D2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406415"/>
    <w:multiLevelType w:val="hybridMultilevel"/>
    <w:tmpl w:val="19B20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69444B"/>
    <w:multiLevelType w:val="hybridMultilevel"/>
    <w:tmpl w:val="D076D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C14B2C"/>
    <w:multiLevelType w:val="hybridMultilevel"/>
    <w:tmpl w:val="07964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67303A"/>
    <w:multiLevelType w:val="hybridMultilevel"/>
    <w:tmpl w:val="72A83ADA"/>
    <w:lvl w:ilvl="0" w:tplc="089CC4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EC4323F"/>
    <w:multiLevelType w:val="hybridMultilevel"/>
    <w:tmpl w:val="58901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C92102"/>
    <w:multiLevelType w:val="multilevel"/>
    <w:tmpl w:val="88767DEC"/>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nsid w:val="193E275E"/>
    <w:multiLevelType w:val="hybridMultilevel"/>
    <w:tmpl w:val="80664396"/>
    <w:lvl w:ilvl="0" w:tplc="B0BC946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32365D"/>
    <w:multiLevelType w:val="hybridMultilevel"/>
    <w:tmpl w:val="6588A0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1B427378"/>
    <w:multiLevelType w:val="multilevel"/>
    <w:tmpl w:val="F072F0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0FC2053"/>
    <w:multiLevelType w:val="hybridMultilevel"/>
    <w:tmpl w:val="D32A6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1880A5A"/>
    <w:multiLevelType w:val="hybridMultilevel"/>
    <w:tmpl w:val="8ACEAC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5D3938"/>
    <w:multiLevelType w:val="hybridMultilevel"/>
    <w:tmpl w:val="186059EE"/>
    <w:lvl w:ilvl="0" w:tplc="3DD8DA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5B1240C"/>
    <w:multiLevelType w:val="hybridMultilevel"/>
    <w:tmpl w:val="C94C1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266E71D8"/>
    <w:multiLevelType w:val="hybridMultilevel"/>
    <w:tmpl w:val="5FFA8694"/>
    <w:lvl w:ilvl="0" w:tplc="5EDC9F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1251232"/>
    <w:multiLevelType w:val="hybridMultilevel"/>
    <w:tmpl w:val="AD2034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25D6721"/>
    <w:multiLevelType w:val="multilevel"/>
    <w:tmpl w:val="A5182E98"/>
    <w:lvl w:ilvl="0">
      <w:start w:val="1"/>
      <w:numFmt w:val="decimal"/>
      <w:lvlText w:val="%1."/>
      <w:lvlJc w:val="left"/>
      <w:pPr>
        <w:ind w:left="1080" w:hanging="360"/>
      </w:pPr>
      <w:rPr>
        <w:rFonts w:hint="default"/>
      </w:rPr>
    </w:lvl>
    <w:lvl w:ilvl="1">
      <w:start w:val="21"/>
      <w:numFmt w:val="decimal"/>
      <w:isLgl/>
      <w:lvlText w:val="%1.%2"/>
      <w:lvlJc w:val="left"/>
      <w:pPr>
        <w:ind w:left="1350" w:hanging="63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3">
    <w:nsid w:val="32EB0DA9"/>
    <w:multiLevelType w:val="hybridMultilevel"/>
    <w:tmpl w:val="B1DA73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330A4AC3"/>
    <w:multiLevelType w:val="hybridMultilevel"/>
    <w:tmpl w:val="2788E3E0"/>
    <w:lvl w:ilvl="0" w:tplc="5F548BFC">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7EEA396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3328F5"/>
    <w:multiLevelType w:val="hybridMultilevel"/>
    <w:tmpl w:val="B9EE8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D41CF0"/>
    <w:multiLevelType w:val="multilevel"/>
    <w:tmpl w:val="D472A4B8"/>
    <w:lvl w:ilvl="0">
      <w:start w:val="1"/>
      <w:numFmt w:val="decimal"/>
      <w:lvlText w:val="%1."/>
      <w:lvlJc w:val="left"/>
      <w:pPr>
        <w:ind w:left="1080" w:hanging="360"/>
      </w:pPr>
      <w:rPr>
        <w:rFonts w:ascii="Times New Roman" w:eastAsiaTheme="minorHAnsi" w:hAnsi="Times New Roman" w:cs="Times New Roman"/>
      </w:rPr>
    </w:lvl>
    <w:lvl w:ilvl="1">
      <w:start w:val="2"/>
      <w:numFmt w:val="decimal"/>
      <w:isLgl/>
      <w:lvlText w:val="%1.%2"/>
      <w:lvlJc w:val="left"/>
      <w:pPr>
        <w:ind w:left="1380" w:hanging="660"/>
      </w:pPr>
      <w:rPr>
        <w:rFonts w:hint="default"/>
      </w:rPr>
    </w:lvl>
    <w:lvl w:ilvl="2">
      <w:start w:val="4"/>
      <w:numFmt w:val="decimal"/>
      <w:isLgl/>
      <w:lvlText w:val="%1.%2.%3"/>
      <w:lvlJc w:val="left"/>
      <w:pPr>
        <w:ind w:left="144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39094BB3"/>
    <w:multiLevelType w:val="hybridMultilevel"/>
    <w:tmpl w:val="29560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C9B4810"/>
    <w:multiLevelType w:val="multilevel"/>
    <w:tmpl w:val="C564FEA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3DA52CC1"/>
    <w:multiLevelType w:val="multilevel"/>
    <w:tmpl w:val="FC5047CA"/>
    <w:lvl w:ilvl="0">
      <w:start w:val="1"/>
      <w:numFmt w:val="decimal"/>
      <w:lvlText w:val="%1."/>
      <w:lvlJc w:val="left"/>
      <w:pPr>
        <w:ind w:left="720" w:hanging="360"/>
      </w:pPr>
      <w:rPr>
        <w:rFonts w:hint="default"/>
      </w:rPr>
    </w:lvl>
    <w:lvl w:ilvl="1">
      <w:start w:val="3"/>
      <w:numFmt w:val="decimal"/>
      <w:isLgl/>
      <w:lvlText w:val="%1.%2"/>
      <w:lvlJc w:val="left"/>
      <w:pPr>
        <w:ind w:left="1050" w:hanging="69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3E89465C"/>
    <w:multiLevelType w:val="hybridMultilevel"/>
    <w:tmpl w:val="85626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B64FAF"/>
    <w:multiLevelType w:val="multilevel"/>
    <w:tmpl w:val="4F4814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5AF16A3"/>
    <w:multiLevelType w:val="multilevel"/>
    <w:tmpl w:val="B9687C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48872FD8"/>
    <w:multiLevelType w:val="hybridMultilevel"/>
    <w:tmpl w:val="945ADBAC"/>
    <w:lvl w:ilvl="0" w:tplc="5F56E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99B1108"/>
    <w:multiLevelType w:val="multilevel"/>
    <w:tmpl w:val="64EE9E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499E08BE"/>
    <w:multiLevelType w:val="multilevel"/>
    <w:tmpl w:val="1B6EB722"/>
    <w:lvl w:ilvl="0">
      <w:start w:val="1"/>
      <w:numFmt w:val="decimal"/>
      <w:lvlText w:val="%1."/>
      <w:lvlJc w:val="left"/>
      <w:pPr>
        <w:ind w:left="720" w:hanging="360"/>
      </w:pPr>
      <w:rPr>
        <w:rFonts w:hint="default"/>
      </w:rPr>
    </w:lvl>
    <w:lvl w:ilvl="1">
      <w:start w:val="3"/>
      <w:numFmt w:val="decimal"/>
      <w:isLgl/>
      <w:lvlText w:val="%1.%2"/>
      <w:lvlJc w:val="left"/>
      <w:pPr>
        <w:ind w:left="1140" w:hanging="660"/>
      </w:pPr>
      <w:rPr>
        <w:rFonts w:hint="default"/>
      </w:rPr>
    </w:lvl>
    <w:lvl w:ilvl="2">
      <w:start w:val="2"/>
      <w:numFmt w:val="decimal"/>
      <w:isLgl/>
      <w:lvlText w:val="%1.%2.%3"/>
      <w:lvlJc w:val="left"/>
      <w:pPr>
        <w:ind w:left="132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2760" w:hanging="1440"/>
      </w:pPr>
      <w:rPr>
        <w:rFonts w:hint="default"/>
      </w:rPr>
    </w:lvl>
  </w:abstractNum>
  <w:abstractNum w:abstractNumId="36">
    <w:nsid w:val="4A9B62B2"/>
    <w:multiLevelType w:val="hybridMultilevel"/>
    <w:tmpl w:val="9BAC7A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4CA46EE4"/>
    <w:multiLevelType w:val="hybridMultilevel"/>
    <w:tmpl w:val="0A5E0A1A"/>
    <w:lvl w:ilvl="0" w:tplc="2CC4D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F006B6B"/>
    <w:multiLevelType w:val="hybridMultilevel"/>
    <w:tmpl w:val="BECE6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F245289"/>
    <w:multiLevelType w:val="hybridMultilevel"/>
    <w:tmpl w:val="B2DAEA24"/>
    <w:lvl w:ilvl="0" w:tplc="477A6694">
      <w:start w:val="1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1AB51E0"/>
    <w:multiLevelType w:val="hybridMultilevel"/>
    <w:tmpl w:val="1C8C6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1B5614E"/>
    <w:multiLevelType w:val="multilevel"/>
    <w:tmpl w:val="B59EE1E2"/>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52F4124E"/>
    <w:multiLevelType w:val="multilevel"/>
    <w:tmpl w:val="7946DF6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60B13C54"/>
    <w:multiLevelType w:val="hybridMultilevel"/>
    <w:tmpl w:val="D99266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62BA37F7"/>
    <w:multiLevelType w:val="multilevel"/>
    <w:tmpl w:val="8F5EA56C"/>
    <w:lvl w:ilvl="0">
      <w:start w:val="1"/>
      <w:numFmt w:val="decimal"/>
      <w:lvlText w:val="%1."/>
      <w:lvlJc w:val="left"/>
      <w:pPr>
        <w:ind w:left="720" w:hanging="360"/>
      </w:pPr>
      <w:rPr>
        <w:rFonts w:hint="default"/>
      </w:rPr>
    </w:lvl>
    <w:lvl w:ilvl="1">
      <w:start w:val="3"/>
      <w:numFmt w:val="decimal"/>
      <w:isLgl/>
      <w:lvlText w:val="%1.%2"/>
      <w:lvlJc w:val="left"/>
      <w:pPr>
        <w:ind w:left="1140" w:hanging="660"/>
      </w:pPr>
      <w:rPr>
        <w:rFonts w:hint="default"/>
      </w:rPr>
    </w:lvl>
    <w:lvl w:ilvl="2">
      <w:start w:val="2"/>
      <w:numFmt w:val="decimal"/>
      <w:isLgl/>
      <w:lvlText w:val="%1.%2.%3"/>
      <w:lvlJc w:val="left"/>
      <w:pPr>
        <w:ind w:left="132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2760" w:hanging="1440"/>
      </w:pPr>
      <w:rPr>
        <w:rFonts w:hint="default"/>
      </w:rPr>
    </w:lvl>
  </w:abstractNum>
  <w:abstractNum w:abstractNumId="45">
    <w:nsid w:val="631146BD"/>
    <w:multiLevelType w:val="hybridMultilevel"/>
    <w:tmpl w:val="699E2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4ED2288"/>
    <w:multiLevelType w:val="hybridMultilevel"/>
    <w:tmpl w:val="C9AED0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66B17093"/>
    <w:multiLevelType w:val="hybridMultilevel"/>
    <w:tmpl w:val="A9DE5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77717E1"/>
    <w:multiLevelType w:val="hybridMultilevel"/>
    <w:tmpl w:val="95D805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8431EDA"/>
    <w:multiLevelType w:val="hybridMultilevel"/>
    <w:tmpl w:val="59B045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8CA58D5"/>
    <w:multiLevelType w:val="hybridMultilevel"/>
    <w:tmpl w:val="A02C5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6A016C98"/>
    <w:multiLevelType w:val="hybridMultilevel"/>
    <w:tmpl w:val="237CA2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6EC2451B"/>
    <w:multiLevelType w:val="hybridMultilevel"/>
    <w:tmpl w:val="689A6E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0FE071A"/>
    <w:multiLevelType w:val="hybridMultilevel"/>
    <w:tmpl w:val="F27070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2543EBF"/>
    <w:multiLevelType w:val="hybridMultilevel"/>
    <w:tmpl w:val="E062C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3014C4C"/>
    <w:multiLevelType w:val="multilevel"/>
    <w:tmpl w:val="D9D2F054"/>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5"/>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6">
    <w:nsid w:val="74721B17"/>
    <w:multiLevelType w:val="hybridMultilevel"/>
    <w:tmpl w:val="FC34F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6E34561"/>
    <w:multiLevelType w:val="multilevel"/>
    <w:tmpl w:val="B56A1710"/>
    <w:lvl w:ilvl="0">
      <w:start w:val="1"/>
      <w:numFmt w:val="decimal"/>
      <w:lvlText w:val="%1."/>
      <w:lvlJc w:val="left"/>
      <w:pPr>
        <w:ind w:left="720" w:hanging="360"/>
      </w:pPr>
      <w:rPr>
        <w:rFonts w:hint="default"/>
      </w:rPr>
    </w:lvl>
    <w:lvl w:ilvl="1">
      <w:start w:val="3"/>
      <w:numFmt w:val="decimal"/>
      <w:isLgl/>
      <w:lvlText w:val="%1.%2"/>
      <w:lvlJc w:val="left"/>
      <w:pPr>
        <w:ind w:left="1050" w:hanging="69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8">
    <w:nsid w:val="782912FF"/>
    <w:multiLevelType w:val="hybridMultilevel"/>
    <w:tmpl w:val="921019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8F36054"/>
    <w:multiLevelType w:val="hybridMultilevel"/>
    <w:tmpl w:val="B6FEC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CCC7BFD"/>
    <w:multiLevelType w:val="multilevel"/>
    <w:tmpl w:val="ED9E71B2"/>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20"/>
  </w:num>
  <w:num w:numId="3">
    <w:abstractNumId w:val="57"/>
  </w:num>
  <w:num w:numId="4">
    <w:abstractNumId w:val="35"/>
  </w:num>
  <w:num w:numId="5">
    <w:abstractNumId w:val="42"/>
  </w:num>
  <w:num w:numId="6">
    <w:abstractNumId w:val="26"/>
  </w:num>
  <w:num w:numId="7">
    <w:abstractNumId w:val="7"/>
  </w:num>
  <w:num w:numId="8">
    <w:abstractNumId w:val="48"/>
  </w:num>
  <w:num w:numId="9">
    <w:abstractNumId w:val="41"/>
  </w:num>
  <w:num w:numId="10">
    <w:abstractNumId w:val="5"/>
  </w:num>
  <w:num w:numId="11">
    <w:abstractNumId w:val="47"/>
  </w:num>
  <w:num w:numId="12">
    <w:abstractNumId w:val="30"/>
  </w:num>
  <w:num w:numId="13">
    <w:abstractNumId w:val="34"/>
  </w:num>
  <w:num w:numId="14">
    <w:abstractNumId w:val="39"/>
  </w:num>
  <w:num w:numId="15">
    <w:abstractNumId w:val="24"/>
  </w:num>
  <w:num w:numId="16">
    <w:abstractNumId w:val="37"/>
  </w:num>
  <w:num w:numId="17">
    <w:abstractNumId w:val="11"/>
  </w:num>
  <w:num w:numId="18">
    <w:abstractNumId w:val="27"/>
  </w:num>
  <w:num w:numId="19">
    <w:abstractNumId w:val="8"/>
  </w:num>
  <w:num w:numId="20">
    <w:abstractNumId w:val="6"/>
  </w:num>
  <w:num w:numId="21">
    <w:abstractNumId w:val="58"/>
  </w:num>
  <w:num w:numId="22">
    <w:abstractNumId w:val="12"/>
  </w:num>
  <w:num w:numId="23">
    <w:abstractNumId w:val="40"/>
  </w:num>
  <w:num w:numId="24">
    <w:abstractNumId w:val="54"/>
  </w:num>
  <w:num w:numId="25">
    <w:abstractNumId w:val="31"/>
  </w:num>
  <w:num w:numId="26">
    <w:abstractNumId w:val="2"/>
  </w:num>
  <w:num w:numId="27">
    <w:abstractNumId w:val="59"/>
  </w:num>
  <w:num w:numId="28">
    <w:abstractNumId w:val="53"/>
  </w:num>
  <w:num w:numId="29">
    <w:abstractNumId w:val="13"/>
  </w:num>
  <w:num w:numId="30">
    <w:abstractNumId w:val="1"/>
  </w:num>
  <w:num w:numId="31">
    <w:abstractNumId w:val="29"/>
  </w:num>
  <w:num w:numId="32">
    <w:abstractNumId w:val="44"/>
  </w:num>
  <w:num w:numId="33">
    <w:abstractNumId w:val="60"/>
  </w:num>
  <w:num w:numId="34">
    <w:abstractNumId w:val="28"/>
  </w:num>
  <w:num w:numId="35">
    <w:abstractNumId w:val="17"/>
  </w:num>
  <w:num w:numId="36">
    <w:abstractNumId w:val="32"/>
  </w:num>
  <w:num w:numId="37">
    <w:abstractNumId w:val="49"/>
  </w:num>
  <w:num w:numId="38">
    <w:abstractNumId w:val="33"/>
  </w:num>
  <w:num w:numId="39">
    <w:abstractNumId w:val="3"/>
  </w:num>
  <w:num w:numId="40">
    <w:abstractNumId w:val="10"/>
  </w:num>
  <w:num w:numId="41">
    <w:abstractNumId w:val="18"/>
  </w:num>
  <w:num w:numId="42">
    <w:abstractNumId w:val="22"/>
  </w:num>
  <w:num w:numId="43">
    <w:abstractNumId w:val="55"/>
  </w:num>
  <w:num w:numId="44">
    <w:abstractNumId w:val="52"/>
  </w:num>
  <w:num w:numId="45">
    <w:abstractNumId w:val="9"/>
  </w:num>
  <w:num w:numId="46">
    <w:abstractNumId w:val="15"/>
  </w:num>
  <w:num w:numId="47">
    <w:abstractNumId w:val="25"/>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8"/>
  </w:num>
  <w:num w:numId="60">
    <w:abstractNumId w:val="45"/>
  </w:num>
  <w:num w:numId="61">
    <w:abstractNumId w:val="5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376"/>
    <w:rsid w:val="000007DB"/>
    <w:rsid w:val="00010B56"/>
    <w:rsid w:val="00017A53"/>
    <w:rsid w:val="00020DFD"/>
    <w:rsid w:val="00023A27"/>
    <w:rsid w:val="000249A2"/>
    <w:rsid w:val="00025986"/>
    <w:rsid w:val="0002727B"/>
    <w:rsid w:val="000317CA"/>
    <w:rsid w:val="00036F31"/>
    <w:rsid w:val="00037A90"/>
    <w:rsid w:val="00057DB3"/>
    <w:rsid w:val="00061ADE"/>
    <w:rsid w:val="00061E3B"/>
    <w:rsid w:val="00062564"/>
    <w:rsid w:val="000768F0"/>
    <w:rsid w:val="00081DE6"/>
    <w:rsid w:val="00087E0D"/>
    <w:rsid w:val="00096F5C"/>
    <w:rsid w:val="00097577"/>
    <w:rsid w:val="000A02C9"/>
    <w:rsid w:val="000B1D73"/>
    <w:rsid w:val="000B3216"/>
    <w:rsid w:val="000B56AB"/>
    <w:rsid w:val="000B7F71"/>
    <w:rsid w:val="000C063C"/>
    <w:rsid w:val="000C1B39"/>
    <w:rsid w:val="000C370F"/>
    <w:rsid w:val="000C611B"/>
    <w:rsid w:val="000D2DB9"/>
    <w:rsid w:val="000D55FF"/>
    <w:rsid w:val="000D77A8"/>
    <w:rsid w:val="000F3B99"/>
    <w:rsid w:val="000F57C7"/>
    <w:rsid w:val="000F74AE"/>
    <w:rsid w:val="00103D62"/>
    <w:rsid w:val="0011407C"/>
    <w:rsid w:val="001157D0"/>
    <w:rsid w:val="00115973"/>
    <w:rsid w:val="0011617F"/>
    <w:rsid w:val="0012180A"/>
    <w:rsid w:val="001218B2"/>
    <w:rsid w:val="00123403"/>
    <w:rsid w:val="00123631"/>
    <w:rsid w:val="00124398"/>
    <w:rsid w:val="00126369"/>
    <w:rsid w:val="001272BD"/>
    <w:rsid w:val="00130F4C"/>
    <w:rsid w:val="00133ABD"/>
    <w:rsid w:val="00137493"/>
    <w:rsid w:val="0014512E"/>
    <w:rsid w:val="00146A71"/>
    <w:rsid w:val="001540EE"/>
    <w:rsid w:val="001556DA"/>
    <w:rsid w:val="00157249"/>
    <w:rsid w:val="001634F9"/>
    <w:rsid w:val="00165E37"/>
    <w:rsid w:val="00166C4F"/>
    <w:rsid w:val="00167120"/>
    <w:rsid w:val="00167C97"/>
    <w:rsid w:val="001722A4"/>
    <w:rsid w:val="001774F6"/>
    <w:rsid w:val="00182EB5"/>
    <w:rsid w:val="00183E40"/>
    <w:rsid w:val="001A3376"/>
    <w:rsid w:val="001A4176"/>
    <w:rsid w:val="001B0971"/>
    <w:rsid w:val="001B2B8A"/>
    <w:rsid w:val="001B6490"/>
    <w:rsid w:val="001C17D1"/>
    <w:rsid w:val="001C4C60"/>
    <w:rsid w:val="001C4DDF"/>
    <w:rsid w:val="001C687C"/>
    <w:rsid w:val="001C6E5D"/>
    <w:rsid w:val="001C7765"/>
    <w:rsid w:val="001C7D52"/>
    <w:rsid w:val="001D1678"/>
    <w:rsid w:val="001D33F3"/>
    <w:rsid w:val="001D4BF7"/>
    <w:rsid w:val="001E0B81"/>
    <w:rsid w:val="001E4FB0"/>
    <w:rsid w:val="001F428E"/>
    <w:rsid w:val="001F4DCE"/>
    <w:rsid w:val="001F5053"/>
    <w:rsid w:val="001F6F95"/>
    <w:rsid w:val="002044E6"/>
    <w:rsid w:val="00211BB8"/>
    <w:rsid w:val="002145B4"/>
    <w:rsid w:val="00216DC7"/>
    <w:rsid w:val="00220E14"/>
    <w:rsid w:val="00222DB6"/>
    <w:rsid w:val="00223735"/>
    <w:rsid w:val="00224BF8"/>
    <w:rsid w:val="002254C5"/>
    <w:rsid w:val="002254FC"/>
    <w:rsid w:val="00242097"/>
    <w:rsid w:val="00242497"/>
    <w:rsid w:val="00245279"/>
    <w:rsid w:val="002556E6"/>
    <w:rsid w:val="002579A3"/>
    <w:rsid w:val="0026335B"/>
    <w:rsid w:val="002642E2"/>
    <w:rsid w:val="002735C4"/>
    <w:rsid w:val="00274390"/>
    <w:rsid w:val="00276976"/>
    <w:rsid w:val="002818EE"/>
    <w:rsid w:val="00282C25"/>
    <w:rsid w:val="0028413A"/>
    <w:rsid w:val="002906DE"/>
    <w:rsid w:val="0029661B"/>
    <w:rsid w:val="002A24F8"/>
    <w:rsid w:val="002A6673"/>
    <w:rsid w:val="002A7B88"/>
    <w:rsid w:val="002A7E94"/>
    <w:rsid w:val="002B05D9"/>
    <w:rsid w:val="002B159B"/>
    <w:rsid w:val="002B587E"/>
    <w:rsid w:val="002B5EC1"/>
    <w:rsid w:val="002C0B02"/>
    <w:rsid w:val="002C753A"/>
    <w:rsid w:val="002D14C2"/>
    <w:rsid w:val="002D7FD3"/>
    <w:rsid w:val="002E5E95"/>
    <w:rsid w:val="002E674D"/>
    <w:rsid w:val="002F127E"/>
    <w:rsid w:val="002F2FDD"/>
    <w:rsid w:val="002F353C"/>
    <w:rsid w:val="002F5C45"/>
    <w:rsid w:val="00301A1B"/>
    <w:rsid w:val="00302D27"/>
    <w:rsid w:val="00304B08"/>
    <w:rsid w:val="0031134A"/>
    <w:rsid w:val="00312543"/>
    <w:rsid w:val="00314505"/>
    <w:rsid w:val="00321C71"/>
    <w:rsid w:val="00325EF3"/>
    <w:rsid w:val="00327F38"/>
    <w:rsid w:val="00342B77"/>
    <w:rsid w:val="0034348A"/>
    <w:rsid w:val="00350F77"/>
    <w:rsid w:val="00354B3D"/>
    <w:rsid w:val="00356CEE"/>
    <w:rsid w:val="00360B14"/>
    <w:rsid w:val="00361ECC"/>
    <w:rsid w:val="003665C0"/>
    <w:rsid w:val="00367FB9"/>
    <w:rsid w:val="003718E0"/>
    <w:rsid w:val="003734F7"/>
    <w:rsid w:val="003770ED"/>
    <w:rsid w:val="00386F39"/>
    <w:rsid w:val="003875A5"/>
    <w:rsid w:val="00391D4B"/>
    <w:rsid w:val="00393188"/>
    <w:rsid w:val="003A34E1"/>
    <w:rsid w:val="003B0459"/>
    <w:rsid w:val="003B1668"/>
    <w:rsid w:val="003B385D"/>
    <w:rsid w:val="003B5DAB"/>
    <w:rsid w:val="003B689B"/>
    <w:rsid w:val="003C0802"/>
    <w:rsid w:val="003C0B09"/>
    <w:rsid w:val="003C12A0"/>
    <w:rsid w:val="003C58C1"/>
    <w:rsid w:val="003E4724"/>
    <w:rsid w:val="003E5C9E"/>
    <w:rsid w:val="003E69D0"/>
    <w:rsid w:val="003F55F1"/>
    <w:rsid w:val="003F6DEE"/>
    <w:rsid w:val="00401DF3"/>
    <w:rsid w:val="00403AAC"/>
    <w:rsid w:val="00416CBB"/>
    <w:rsid w:val="004206BE"/>
    <w:rsid w:val="004221BC"/>
    <w:rsid w:val="00424AEE"/>
    <w:rsid w:val="004251A6"/>
    <w:rsid w:val="00426759"/>
    <w:rsid w:val="004304F4"/>
    <w:rsid w:val="00431F3B"/>
    <w:rsid w:val="0043303B"/>
    <w:rsid w:val="00434857"/>
    <w:rsid w:val="00434D0B"/>
    <w:rsid w:val="00435556"/>
    <w:rsid w:val="00435FF6"/>
    <w:rsid w:val="0043702C"/>
    <w:rsid w:val="0044031B"/>
    <w:rsid w:val="00443FB2"/>
    <w:rsid w:val="0044578D"/>
    <w:rsid w:val="00447924"/>
    <w:rsid w:val="00451AB2"/>
    <w:rsid w:val="004521D0"/>
    <w:rsid w:val="00463180"/>
    <w:rsid w:val="00465B5F"/>
    <w:rsid w:val="0046727B"/>
    <w:rsid w:val="00470C70"/>
    <w:rsid w:val="00471416"/>
    <w:rsid w:val="00471817"/>
    <w:rsid w:val="00491EAD"/>
    <w:rsid w:val="0049489F"/>
    <w:rsid w:val="004A0ABD"/>
    <w:rsid w:val="004A1F13"/>
    <w:rsid w:val="004A57D7"/>
    <w:rsid w:val="004A735B"/>
    <w:rsid w:val="004B0BDE"/>
    <w:rsid w:val="004B5D30"/>
    <w:rsid w:val="004B704F"/>
    <w:rsid w:val="004B7BF4"/>
    <w:rsid w:val="004C108D"/>
    <w:rsid w:val="004C1430"/>
    <w:rsid w:val="004D1DDA"/>
    <w:rsid w:val="004D1E42"/>
    <w:rsid w:val="004D3399"/>
    <w:rsid w:val="004D728E"/>
    <w:rsid w:val="004E37CE"/>
    <w:rsid w:val="00500411"/>
    <w:rsid w:val="005027F3"/>
    <w:rsid w:val="005041AF"/>
    <w:rsid w:val="0050552F"/>
    <w:rsid w:val="00507964"/>
    <w:rsid w:val="00511082"/>
    <w:rsid w:val="00511B85"/>
    <w:rsid w:val="00511CAC"/>
    <w:rsid w:val="0051383A"/>
    <w:rsid w:val="00514C9F"/>
    <w:rsid w:val="00516A6F"/>
    <w:rsid w:val="00521975"/>
    <w:rsid w:val="00532D27"/>
    <w:rsid w:val="005358D0"/>
    <w:rsid w:val="00536112"/>
    <w:rsid w:val="005379A4"/>
    <w:rsid w:val="00537A78"/>
    <w:rsid w:val="00537B62"/>
    <w:rsid w:val="00542613"/>
    <w:rsid w:val="0054338F"/>
    <w:rsid w:val="005447A2"/>
    <w:rsid w:val="00544D56"/>
    <w:rsid w:val="00555C98"/>
    <w:rsid w:val="00557CC1"/>
    <w:rsid w:val="0056302F"/>
    <w:rsid w:val="00575412"/>
    <w:rsid w:val="005759C3"/>
    <w:rsid w:val="00577579"/>
    <w:rsid w:val="00587BC6"/>
    <w:rsid w:val="005914C8"/>
    <w:rsid w:val="005A3883"/>
    <w:rsid w:val="005B18E8"/>
    <w:rsid w:val="005B25DD"/>
    <w:rsid w:val="005B30EA"/>
    <w:rsid w:val="005B5CA7"/>
    <w:rsid w:val="005B76D8"/>
    <w:rsid w:val="005C30D2"/>
    <w:rsid w:val="005D27E1"/>
    <w:rsid w:val="005D2851"/>
    <w:rsid w:val="005D3D1C"/>
    <w:rsid w:val="005D68A6"/>
    <w:rsid w:val="005E17D3"/>
    <w:rsid w:val="005E43E8"/>
    <w:rsid w:val="005E4778"/>
    <w:rsid w:val="005E498D"/>
    <w:rsid w:val="005E71F1"/>
    <w:rsid w:val="005E734F"/>
    <w:rsid w:val="005E7511"/>
    <w:rsid w:val="00602614"/>
    <w:rsid w:val="00606364"/>
    <w:rsid w:val="00607F13"/>
    <w:rsid w:val="00610961"/>
    <w:rsid w:val="00613276"/>
    <w:rsid w:val="00615291"/>
    <w:rsid w:val="00624853"/>
    <w:rsid w:val="00627646"/>
    <w:rsid w:val="006342D4"/>
    <w:rsid w:val="006377E8"/>
    <w:rsid w:val="00641395"/>
    <w:rsid w:val="006448BF"/>
    <w:rsid w:val="00646BB6"/>
    <w:rsid w:val="00660455"/>
    <w:rsid w:val="006702E0"/>
    <w:rsid w:val="00672433"/>
    <w:rsid w:val="00677395"/>
    <w:rsid w:val="0068667D"/>
    <w:rsid w:val="00686DA2"/>
    <w:rsid w:val="00687CF7"/>
    <w:rsid w:val="00692259"/>
    <w:rsid w:val="00692ED4"/>
    <w:rsid w:val="00697D4E"/>
    <w:rsid w:val="006A35A7"/>
    <w:rsid w:val="006A5BA1"/>
    <w:rsid w:val="006A632B"/>
    <w:rsid w:val="006B1F61"/>
    <w:rsid w:val="006B2DBB"/>
    <w:rsid w:val="006B65F6"/>
    <w:rsid w:val="006B6670"/>
    <w:rsid w:val="006C2FEE"/>
    <w:rsid w:val="006C5DB9"/>
    <w:rsid w:val="006C770F"/>
    <w:rsid w:val="006D6563"/>
    <w:rsid w:val="006D72D0"/>
    <w:rsid w:val="006E1CE3"/>
    <w:rsid w:val="006E21C7"/>
    <w:rsid w:val="006E3C0F"/>
    <w:rsid w:val="006E579D"/>
    <w:rsid w:val="006E602C"/>
    <w:rsid w:val="006E6709"/>
    <w:rsid w:val="006F4457"/>
    <w:rsid w:val="007010A4"/>
    <w:rsid w:val="00701238"/>
    <w:rsid w:val="0070143D"/>
    <w:rsid w:val="0070259D"/>
    <w:rsid w:val="007032EA"/>
    <w:rsid w:val="00707CF6"/>
    <w:rsid w:val="00712B53"/>
    <w:rsid w:val="00715A9B"/>
    <w:rsid w:val="00722B61"/>
    <w:rsid w:val="00733A02"/>
    <w:rsid w:val="00733F67"/>
    <w:rsid w:val="0074189B"/>
    <w:rsid w:val="00744DFB"/>
    <w:rsid w:val="00746A6F"/>
    <w:rsid w:val="0075027E"/>
    <w:rsid w:val="00754369"/>
    <w:rsid w:val="00760782"/>
    <w:rsid w:val="00760E14"/>
    <w:rsid w:val="007613D7"/>
    <w:rsid w:val="00762BC8"/>
    <w:rsid w:val="00765F51"/>
    <w:rsid w:val="007751B0"/>
    <w:rsid w:val="007823D3"/>
    <w:rsid w:val="00790A88"/>
    <w:rsid w:val="0079389F"/>
    <w:rsid w:val="00794359"/>
    <w:rsid w:val="00795020"/>
    <w:rsid w:val="007A4CDC"/>
    <w:rsid w:val="007A6FC8"/>
    <w:rsid w:val="007B0017"/>
    <w:rsid w:val="007B1C42"/>
    <w:rsid w:val="007B250A"/>
    <w:rsid w:val="007B336D"/>
    <w:rsid w:val="007B3B24"/>
    <w:rsid w:val="007D2238"/>
    <w:rsid w:val="007D34D4"/>
    <w:rsid w:val="007D3907"/>
    <w:rsid w:val="007D64C7"/>
    <w:rsid w:val="007E0B6B"/>
    <w:rsid w:val="007E225A"/>
    <w:rsid w:val="007F4DCE"/>
    <w:rsid w:val="007F6AA9"/>
    <w:rsid w:val="007F78E1"/>
    <w:rsid w:val="008003CE"/>
    <w:rsid w:val="0080244E"/>
    <w:rsid w:val="00807A25"/>
    <w:rsid w:val="00813945"/>
    <w:rsid w:val="00815D5F"/>
    <w:rsid w:val="008169B8"/>
    <w:rsid w:val="008231F9"/>
    <w:rsid w:val="00825AE5"/>
    <w:rsid w:val="00827C20"/>
    <w:rsid w:val="0083166B"/>
    <w:rsid w:val="00831680"/>
    <w:rsid w:val="00834E14"/>
    <w:rsid w:val="0083569F"/>
    <w:rsid w:val="00836EE5"/>
    <w:rsid w:val="00837D34"/>
    <w:rsid w:val="00845624"/>
    <w:rsid w:val="00847DC1"/>
    <w:rsid w:val="00847FAE"/>
    <w:rsid w:val="00851EAF"/>
    <w:rsid w:val="00852232"/>
    <w:rsid w:val="00856ED6"/>
    <w:rsid w:val="00862197"/>
    <w:rsid w:val="008623AA"/>
    <w:rsid w:val="008708E8"/>
    <w:rsid w:val="0087560D"/>
    <w:rsid w:val="00876143"/>
    <w:rsid w:val="00876A5C"/>
    <w:rsid w:val="00877B09"/>
    <w:rsid w:val="00883277"/>
    <w:rsid w:val="00883AFA"/>
    <w:rsid w:val="008845B9"/>
    <w:rsid w:val="008853C1"/>
    <w:rsid w:val="00887A72"/>
    <w:rsid w:val="008901DE"/>
    <w:rsid w:val="008913F5"/>
    <w:rsid w:val="0089629F"/>
    <w:rsid w:val="008A11DA"/>
    <w:rsid w:val="008A2D06"/>
    <w:rsid w:val="008A3CF5"/>
    <w:rsid w:val="008A7D7F"/>
    <w:rsid w:val="008B14B2"/>
    <w:rsid w:val="008B6FB6"/>
    <w:rsid w:val="008C3877"/>
    <w:rsid w:val="008D4915"/>
    <w:rsid w:val="008D50F7"/>
    <w:rsid w:val="008D74BB"/>
    <w:rsid w:val="008E16ED"/>
    <w:rsid w:val="008E1753"/>
    <w:rsid w:val="008F4315"/>
    <w:rsid w:val="008F4F2A"/>
    <w:rsid w:val="008F6FF1"/>
    <w:rsid w:val="008F79FD"/>
    <w:rsid w:val="00904705"/>
    <w:rsid w:val="0091013D"/>
    <w:rsid w:val="00910E3F"/>
    <w:rsid w:val="0091331F"/>
    <w:rsid w:val="009156DD"/>
    <w:rsid w:val="009235F5"/>
    <w:rsid w:val="00923AD5"/>
    <w:rsid w:val="00924C1A"/>
    <w:rsid w:val="00925C0E"/>
    <w:rsid w:val="00925EC2"/>
    <w:rsid w:val="00930DAF"/>
    <w:rsid w:val="00934DD1"/>
    <w:rsid w:val="00942413"/>
    <w:rsid w:val="0094393E"/>
    <w:rsid w:val="00943BD1"/>
    <w:rsid w:val="00952F6E"/>
    <w:rsid w:val="00954DDE"/>
    <w:rsid w:val="00954F6B"/>
    <w:rsid w:val="00957C55"/>
    <w:rsid w:val="00962FC4"/>
    <w:rsid w:val="009664AB"/>
    <w:rsid w:val="00980E44"/>
    <w:rsid w:val="00983996"/>
    <w:rsid w:val="00985AF6"/>
    <w:rsid w:val="009871F9"/>
    <w:rsid w:val="00992B99"/>
    <w:rsid w:val="00992F23"/>
    <w:rsid w:val="00993FA4"/>
    <w:rsid w:val="00994231"/>
    <w:rsid w:val="009964E6"/>
    <w:rsid w:val="009A27FE"/>
    <w:rsid w:val="009B3952"/>
    <w:rsid w:val="009B7FE7"/>
    <w:rsid w:val="009C0739"/>
    <w:rsid w:val="009C1F2D"/>
    <w:rsid w:val="009C4576"/>
    <w:rsid w:val="009C5B64"/>
    <w:rsid w:val="009E18CD"/>
    <w:rsid w:val="009E20B1"/>
    <w:rsid w:val="009E352E"/>
    <w:rsid w:val="009E40D9"/>
    <w:rsid w:val="009F10EB"/>
    <w:rsid w:val="009F564C"/>
    <w:rsid w:val="009F76B0"/>
    <w:rsid w:val="009F796D"/>
    <w:rsid w:val="009F7B7E"/>
    <w:rsid w:val="00A017F3"/>
    <w:rsid w:val="00A0295F"/>
    <w:rsid w:val="00A02E34"/>
    <w:rsid w:val="00A02F63"/>
    <w:rsid w:val="00A042BB"/>
    <w:rsid w:val="00A0442C"/>
    <w:rsid w:val="00A17897"/>
    <w:rsid w:val="00A178E9"/>
    <w:rsid w:val="00A20E66"/>
    <w:rsid w:val="00A2203F"/>
    <w:rsid w:val="00A24CF6"/>
    <w:rsid w:val="00A27A97"/>
    <w:rsid w:val="00A36791"/>
    <w:rsid w:val="00A41455"/>
    <w:rsid w:val="00A42A8F"/>
    <w:rsid w:val="00A442A9"/>
    <w:rsid w:val="00A461B0"/>
    <w:rsid w:val="00A54594"/>
    <w:rsid w:val="00A575ED"/>
    <w:rsid w:val="00A6055C"/>
    <w:rsid w:val="00A60E79"/>
    <w:rsid w:val="00A62C3B"/>
    <w:rsid w:val="00A63B8B"/>
    <w:rsid w:val="00A6703E"/>
    <w:rsid w:val="00A67EA0"/>
    <w:rsid w:val="00A70034"/>
    <w:rsid w:val="00A71845"/>
    <w:rsid w:val="00A74E1B"/>
    <w:rsid w:val="00A74FA3"/>
    <w:rsid w:val="00A80594"/>
    <w:rsid w:val="00A868DB"/>
    <w:rsid w:val="00A90171"/>
    <w:rsid w:val="00A907F6"/>
    <w:rsid w:val="00A913B4"/>
    <w:rsid w:val="00A93E6E"/>
    <w:rsid w:val="00A96BF9"/>
    <w:rsid w:val="00AA0473"/>
    <w:rsid w:val="00AA0F77"/>
    <w:rsid w:val="00AA1EB8"/>
    <w:rsid w:val="00AA22F1"/>
    <w:rsid w:val="00AA2359"/>
    <w:rsid w:val="00AA5959"/>
    <w:rsid w:val="00AA7331"/>
    <w:rsid w:val="00AB2B70"/>
    <w:rsid w:val="00AB3D83"/>
    <w:rsid w:val="00AB3DE0"/>
    <w:rsid w:val="00AB5A45"/>
    <w:rsid w:val="00AB5F39"/>
    <w:rsid w:val="00AC0599"/>
    <w:rsid w:val="00AC4F82"/>
    <w:rsid w:val="00AD21DD"/>
    <w:rsid w:val="00AD308F"/>
    <w:rsid w:val="00AE1741"/>
    <w:rsid w:val="00AE17C2"/>
    <w:rsid w:val="00AE4270"/>
    <w:rsid w:val="00AE4F4F"/>
    <w:rsid w:val="00AF0296"/>
    <w:rsid w:val="00AF5B88"/>
    <w:rsid w:val="00AF5BFE"/>
    <w:rsid w:val="00B00C2E"/>
    <w:rsid w:val="00B02F1D"/>
    <w:rsid w:val="00B0420D"/>
    <w:rsid w:val="00B06A1E"/>
    <w:rsid w:val="00B06A81"/>
    <w:rsid w:val="00B108F8"/>
    <w:rsid w:val="00B12A8A"/>
    <w:rsid w:val="00B15111"/>
    <w:rsid w:val="00B22AE4"/>
    <w:rsid w:val="00B23762"/>
    <w:rsid w:val="00B279C4"/>
    <w:rsid w:val="00B335EA"/>
    <w:rsid w:val="00B33D50"/>
    <w:rsid w:val="00B37EA8"/>
    <w:rsid w:val="00B40344"/>
    <w:rsid w:val="00B444E5"/>
    <w:rsid w:val="00B500DA"/>
    <w:rsid w:val="00B56593"/>
    <w:rsid w:val="00B567E4"/>
    <w:rsid w:val="00B60F48"/>
    <w:rsid w:val="00B6150F"/>
    <w:rsid w:val="00B63F50"/>
    <w:rsid w:val="00B65A21"/>
    <w:rsid w:val="00B65E15"/>
    <w:rsid w:val="00B745B1"/>
    <w:rsid w:val="00B80F34"/>
    <w:rsid w:val="00B823C1"/>
    <w:rsid w:val="00B92B48"/>
    <w:rsid w:val="00B93AC3"/>
    <w:rsid w:val="00B95025"/>
    <w:rsid w:val="00B96491"/>
    <w:rsid w:val="00BA01DF"/>
    <w:rsid w:val="00BA0248"/>
    <w:rsid w:val="00BA2407"/>
    <w:rsid w:val="00BA36D9"/>
    <w:rsid w:val="00BA48A5"/>
    <w:rsid w:val="00BA4AF8"/>
    <w:rsid w:val="00BA4F20"/>
    <w:rsid w:val="00BA556F"/>
    <w:rsid w:val="00BA5FEA"/>
    <w:rsid w:val="00BB1904"/>
    <w:rsid w:val="00BB3162"/>
    <w:rsid w:val="00BB3620"/>
    <w:rsid w:val="00BB3B68"/>
    <w:rsid w:val="00BC5338"/>
    <w:rsid w:val="00BD470E"/>
    <w:rsid w:val="00BE1241"/>
    <w:rsid w:val="00BE3E27"/>
    <w:rsid w:val="00BE5CF8"/>
    <w:rsid w:val="00BF1ADA"/>
    <w:rsid w:val="00BF3BE1"/>
    <w:rsid w:val="00BF5775"/>
    <w:rsid w:val="00BF60A2"/>
    <w:rsid w:val="00BF7B92"/>
    <w:rsid w:val="00C00B32"/>
    <w:rsid w:val="00C05498"/>
    <w:rsid w:val="00C147A4"/>
    <w:rsid w:val="00C20F12"/>
    <w:rsid w:val="00C224D4"/>
    <w:rsid w:val="00C46BE5"/>
    <w:rsid w:val="00C47E03"/>
    <w:rsid w:val="00C55D06"/>
    <w:rsid w:val="00C57938"/>
    <w:rsid w:val="00C63B8F"/>
    <w:rsid w:val="00C65F60"/>
    <w:rsid w:val="00C66582"/>
    <w:rsid w:val="00C713D6"/>
    <w:rsid w:val="00C71F5E"/>
    <w:rsid w:val="00C74765"/>
    <w:rsid w:val="00C7565C"/>
    <w:rsid w:val="00C772F0"/>
    <w:rsid w:val="00C831D1"/>
    <w:rsid w:val="00C87A39"/>
    <w:rsid w:val="00C91EE4"/>
    <w:rsid w:val="00C932BC"/>
    <w:rsid w:val="00C94D83"/>
    <w:rsid w:val="00CA5EAC"/>
    <w:rsid w:val="00CB07B0"/>
    <w:rsid w:val="00CB2485"/>
    <w:rsid w:val="00CB2579"/>
    <w:rsid w:val="00CB4D3F"/>
    <w:rsid w:val="00CB5AC3"/>
    <w:rsid w:val="00CB704C"/>
    <w:rsid w:val="00CC66DE"/>
    <w:rsid w:val="00CD3959"/>
    <w:rsid w:val="00CD4BB0"/>
    <w:rsid w:val="00CD6959"/>
    <w:rsid w:val="00CE6CE7"/>
    <w:rsid w:val="00CF1E8C"/>
    <w:rsid w:val="00D0639C"/>
    <w:rsid w:val="00D10FB6"/>
    <w:rsid w:val="00D1173B"/>
    <w:rsid w:val="00D12E42"/>
    <w:rsid w:val="00D12FD2"/>
    <w:rsid w:val="00D1528C"/>
    <w:rsid w:val="00D175CB"/>
    <w:rsid w:val="00D26374"/>
    <w:rsid w:val="00D37CDC"/>
    <w:rsid w:val="00D56469"/>
    <w:rsid w:val="00D56BE4"/>
    <w:rsid w:val="00D64528"/>
    <w:rsid w:val="00D720D6"/>
    <w:rsid w:val="00D722C3"/>
    <w:rsid w:val="00D73DBC"/>
    <w:rsid w:val="00D73DD0"/>
    <w:rsid w:val="00D7414B"/>
    <w:rsid w:val="00D81163"/>
    <w:rsid w:val="00D86457"/>
    <w:rsid w:val="00D86C8F"/>
    <w:rsid w:val="00D873B2"/>
    <w:rsid w:val="00D94F7C"/>
    <w:rsid w:val="00DA1BA5"/>
    <w:rsid w:val="00DA3027"/>
    <w:rsid w:val="00DA7946"/>
    <w:rsid w:val="00DB328B"/>
    <w:rsid w:val="00DB5177"/>
    <w:rsid w:val="00DB5BA6"/>
    <w:rsid w:val="00DC31D2"/>
    <w:rsid w:val="00DC6810"/>
    <w:rsid w:val="00DC6F10"/>
    <w:rsid w:val="00DC72AF"/>
    <w:rsid w:val="00DC77D2"/>
    <w:rsid w:val="00DD4E4E"/>
    <w:rsid w:val="00DE22C9"/>
    <w:rsid w:val="00DE3FCB"/>
    <w:rsid w:val="00DF69D4"/>
    <w:rsid w:val="00E01A3D"/>
    <w:rsid w:val="00E04E1A"/>
    <w:rsid w:val="00E05694"/>
    <w:rsid w:val="00E06B5B"/>
    <w:rsid w:val="00E120E4"/>
    <w:rsid w:val="00E13990"/>
    <w:rsid w:val="00E14A9D"/>
    <w:rsid w:val="00E159E6"/>
    <w:rsid w:val="00E24107"/>
    <w:rsid w:val="00E33815"/>
    <w:rsid w:val="00E354D6"/>
    <w:rsid w:val="00E36351"/>
    <w:rsid w:val="00E36DBD"/>
    <w:rsid w:val="00E37ABF"/>
    <w:rsid w:val="00E41F2F"/>
    <w:rsid w:val="00E45B9C"/>
    <w:rsid w:val="00E478B7"/>
    <w:rsid w:val="00E517F2"/>
    <w:rsid w:val="00E659DE"/>
    <w:rsid w:val="00E70B14"/>
    <w:rsid w:val="00E72791"/>
    <w:rsid w:val="00E76B9E"/>
    <w:rsid w:val="00E81A0F"/>
    <w:rsid w:val="00E85D1D"/>
    <w:rsid w:val="00E90604"/>
    <w:rsid w:val="00E923DC"/>
    <w:rsid w:val="00EA1C43"/>
    <w:rsid w:val="00EA66D1"/>
    <w:rsid w:val="00EB08B4"/>
    <w:rsid w:val="00EB1859"/>
    <w:rsid w:val="00EB36E5"/>
    <w:rsid w:val="00EB5957"/>
    <w:rsid w:val="00EC34EA"/>
    <w:rsid w:val="00ED186F"/>
    <w:rsid w:val="00ED27E6"/>
    <w:rsid w:val="00ED3FAC"/>
    <w:rsid w:val="00EE34F3"/>
    <w:rsid w:val="00EE63F4"/>
    <w:rsid w:val="00EF13BA"/>
    <w:rsid w:val="00EF150A"/>
    <w:rsid w:val="00EF22D9"/>
    <w:rsid w:val="00EF34BA"/>
    <w:rsid w:val="00F01A7D"/>
    <w:rsid w:val="00F01D60"/>
    <w:rsid w:val="00F10543"/>
    <w:rsid w:val="00F114C1"/>
    <w:rsid w:val="00F11FF7"/>
    <w:rsid w:val="00F24DC1"/>
    <w:rsid w:val="00F2603B"/>
    <w:rsid w:val="00F27CB9"/>
    <w:rsid w:val="00F32E88"/>
    <w:rsid w:val="00F34917"/>
    <w:rsid w:val="00F363A7"/>
    <w:rsid w:val="00F4173B"/>
    <w:rsid w:val="00F437B6"/>
    <w:rsid w:val="00F44AFC"/>
    <w:rsid w:val="00F50B17"/>
    <w:rsid w:val="00F536BE"/>
    <w:rsid w:val="00F55D30"/>
    <w:rsid w:val="00F62115"/>
    <w:rsid w:val="00F639D4"/>
    <w:rsid w:val="00F64B7F"/>
    <w:rsid w:val="00F72153"/>
    <w:rsid w:val="00F7715C"/>
    <w:rsid w:val="00F82A3B"/>
    <w:rsid w:val="00F9444A"/>
    <w:rsid w:val="00FA092F"/>
    <w:rsid w:val="00FA14EA"/>
    <w:rsid w:val="00FA1C10"/>
    <w:rsid w:val="00FA24D7"/>
    <w:rsid w:val="00FA3C78"/>
    <w:rsid w:val="00FA6DFD"/>
    <w:rsid w:val="00FB3195"/>
    <w:rsid w:val="00FB73A9"/>
    <w:rsid w:val="00FC206E"/>
    <w:rsid w:val="00FC5397"/>
    <w:rsid w:val="00FC70AD"/>
    <w:rsid w:val="00FD1F42"/>
    <w:rsid w:val="00FD6954"/>
    <w:rsid w:val="00FE64D3"/>
    <w:rsid w:val="00FE6694"/>
    <w:rsid w:val="00FF4372"/>
    <w:rsid w:val="00FF54D5"/>
    <w:rsid w:val="00FF6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D36F4-5C81-42E0-A3A2-5AC28D85E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A3C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A3C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A3C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B587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915"/>
    <w:pPr>
      <w:ind w:left="720"/>
      <w:contextualSpacing/>
    </w:pPr>
  </w:style>
  <w:style w:type="table" w:styleId="TableGrid">
    <w:name w:val="Table Grid"/>
    <w:basedOn w:val="TableNormal"/>
    <w:uiPriority w:val="39"/>
    <w:rsid w:val="006026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7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DC1"/>
  </w:style>
  <w:style w:type="paragraph" w:styleId="Footer">
    <w:name w:val="footer"/>
    <w:basedOn w:val="Normal"/>
    <w:link w:val="FooterChar"/>
    <w:uiPriority w:val="99"/>
    <w:unhideWhenUsed/>
    <w:rsid w:val="00847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DC1"/>
  </w:style>
  <w:style w:type="character" w:customStyle="1" w:styleId="Heading1Char">
    <w:name w:val="Heading 1 Char"/>
    <w:basedOn w:val="DefaultParagraphFont"/>
    <w:link w:val="Heading1"/>
    <w:uiPriority w:val="9"/>
    <w:rsid w:val="008A3C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A3CF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A3CF5"/>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8A3CF5"/>
    <w:pPr>
      <w:outlineLvl w:val="9"/>
    </w:pPr>
  </w:style>
  <w:style w:type="paragraph" w:styleId="TOC1">
    <w:name w:val="toc 1"/>
    <w:basedOn w:val="Normal"/>
    <w:next w:val="Normal"/>
    <w:autoRedefine/>
    <w:uiPriority w:val="39"/>
    <w:unhideWhenUsed/>
    <w:rsid w:val="008A3CF5"/>
    <w:pPr>
      <w:spacing w:after="100"/>
    </w:pPr>
  </w:style>
  <w:style w:type="paragraph" w:styleId="TOC2">
    <w:name w:val="toc 2"/>
    <w:basedOn w:val="Normal"/>
    <w:next w:val="Normal"/>
    <w:autoRedefine/>
    <w:uiPriority w:val="39"/>
    <w:unhideWhenUsed/>
    <w:rsid w:val="008A3CF5"/>
    <w:pPr>
      <w:spacing w:after="100"/>
      <w:ind w:left="220"/>
    </w:pPr>
  </w:style>
  <w:style w:type="paragraph" w:styleId="TOC3">
    <w:name w:val="toc 3"/>
    <w:basedOn w:val="Normal"/>
    <w:next w:val="Normal"/>
    <w:autoRedefine/>
    <w:uiPriority w:val="39"/>
    <w:unhideWhenUsed/>
    <w:rsid w:val="008A3CF5"/>
    <w:pPr>
      <w:spacing w:after="100"/>
      <w:ind w:left="440"/>
    </w:pPr>
  </w:style>
  <w:style w:type="character" w:styleId="Hyperlink">
    <w:name w:val="Hyperlink"/>
    <w:basedOn w:val="DefaultParagraphFont"/>
    <w:uiPriority w:val="99"/>
    <w:unhideWhenUsed/>
    <w:rsid w:val="008A3CF5"/>
    <w:rPr>
      <w:color w:val="0563C1" w:themeColor="hyperlink"/>
      <w:u w:val="single"/>
    </w:rPr>
  </w:style>
  <w:style w:type="character" w:customStyle="1" w:styleId="Heading4Char">
    <w:name w:val="Heading 4 Char"/>
    <w:basedOn w:val="DefaultParagraphFont"/>
    <w:link w:val="Heading4"/>
    <w:uiPriority w:val="9"/>
    <w:rsid w:val="002B587E"/>
    <w:rPr>
      <w:rFonts w:asciiTheme="majorHAnsi" w:eastAsiaTheme="majorEastAsia" w:hAnsiTheme="majorHAnsi" w:cstheme="majorBidi"/>
      <w:i/>
      <w:iCs/>
      <w:color w:val="2E74B5" w:themeColor="accent1" w:themeShade="BF"/>
    </w:rPr>
  </w:style>
  <w:style w:type="paragraph" w:styleId="TOC4">
    <w:name w:val="toc 4"/>
    <w:basedOn w:val="Normal"/>
    <w:next w:val="Normal"/>
    <w:autoRedefine/>
    <w:uiPriority w:val="39"/>
    <w:unhideWhenUsed/>
    <w:rsid w:val="00ED27E6"/>
    <w:pPr>
      <w:spacing w:after="100"/>
      <w:ind w:left="660"/>
    </w:pPr>
  </w:style>
  <w:style w:type="character" w:styleId="CommentReference">
    <w:name w:val="annotation reference"/>
    <w:basedOn w:val="DefaultParagraphFont"/>
    <w:uiPriority w:val="99"/>
    <w:semiHidden/>
    <w:unhideWhenUsed/>
    <w:rsid w:val="0050552F"/>
    <w:rPr>
      <w:sz w:val="16"/>
      <w:szCs w:val="16"/>
    </w:rPr>
  </w:style>
  <w:style w:type="paragraph" w:styleId="CommentText">
    <w:name w:val="annotation text"/>
    <w:basedOn w:val="Normal"/>
    <w:link w:val="CommentTextChar"/>
    <w:uiPriority w:val="99"/>
    <w:semiHidden/>
    <w:unhideWhenUsed/>
    <w:rsid w:val="0050552F"/>
    <w:pPr>
      <w:spacing w:line="240" w:lineRule="auto"/>
    </w:pPr>
    <w:rPr>
      <w:sz w:val="20"/>
      <w:szCs w:val="20"/>
    </w:rPr>
  </w:style>
  <w:style w:type="character" w:customStyle="1" w:styleId="CommentTextChar">
    <w:name w:val="Comment Text Char"/>
    <w:basedOn w:val="DefaultParagraphFont"/>
    <w:link w:val="CommentText"/>
    <w:uiPriority w:val="99"/>
    <w:semiHidden/>
    <w:rsid w:val="0050552F"/>
    <w:rPr>
      <w:sz w:val="20"/>
      <w:szCs w:val="20"/>
    </w:rPr>
  </w:style>
  <w:style w:type="paragraph" w:styleId="CommentSubject">
    <w:name w:val="annotation subject"/>
    <w:basedOn w:val="CommentText"/>
    <w:next w:val="CommentText"/>
    <w:link w:val="CommentSubjectChar"/>
    <w:uiPriority w:val="99"/>
    <w:semiHidden/>
    <w:unhideWhenUsed/>
    <w:rsid w:val="0050552F"/>
    <w:rPr>
      <w:b/>
      <w:bCs/>
    </w:rPr>
  </w:style>
  <w:style w:type="character" w:customStyle="1" w:styleId="CommentSubjectChar">
    <w:name w:val="Comment Subject Char"/>
    <w:basedOn w:val="CommentTextChar"/>
    <w:link w:val="CommentSubject"/>
    <w:uiPriority w:val="99"/>
    <w:semiHidden/>
    <w:rsid w:val="0050552F"/>
    <w:rPr>
      <w:b/>
      <w:bCs/>
      <w:sz w:val="20"/>
      <w:szCs w:val="20"/>
    </w:rPr>
  </w:style>
  <w:style w:type="paragraph" w:styleId="BalloonText">
    <w:name w:val="Balloon Text"/>
    <w:basedOn w:val="Normal"/>
    <w:link w:val="BalloonTextChar"/>
    <w:uiPriority w:val="99"/>
    <w:semiHidden/>
    <w:unhideWhenUsed/>
    <w:rsid w:val="005055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52F"/>
    <w:rPr>
      <w:rFonts w:ascii="Segoe UI" w:hAnsi="Segoe UI" w:cs="Segoe UI"/>
      <w:sz w:val="18"/>
      <w:szCs w:val="18"/>
    </w:rPr>
  </w:style>
  <w:style w:type="paragraph" w:styleId="Caption">
    <w:name w:val="caption"/>
    <w:basedOn w:val="Normal"/>
    <w:next w:val="Normal"/>
    <w:uiPriority w:val="35"/>
    <w:unhideWhenUsed/>
    <w:qFormat/>
    <w:rsid w:val="00EA1C43"/>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EA1C43"/>
    <w:pPr>
      <w:spacing w:after="0"/>
    </w:pPr>
  </w:style>
  <w:style w:type="paragraph" w:styleId="TOC5">
    <w:name w:val="toc 5"/>
    <w:basedOn w:val="Normal"/>
    <w:next w:val="Normal"/>
    <w:autoRedefine/>
    <w:uiPriority w:val="39"/>
    <w:unhideWhenUsed/>
    <w:rsid w:val="00023A27"/>
    <w:pPr>
      <w:spacing w:after="100"/>
      <w:ind w:left="880"/>
    </w:pPr>
    <w:rPr>
      <w:rFonts w:eastAsiaTheme="minorEastAsia"/>
    </w:rPr>
  </w:style>
  <w:style w:type="paragraph" w:styleId="TOC6">
    <w:name w:val="toc 6"/>
    <w:basedOn w:val="Normal"/>
    <w:next w:val="Normal"/>
    <w:autoRedefine/>
    <w:uiPriority w:val="39"/>
    <w:unhideWhenUsed/>
    <w:rsid w:val="00023A27"/>
    <w:pPr>
      <w:spacing w:after="100"/>
      <w:ind w:left="1100"/>
    </w:pPr>
    <w:rPr>
      <w:rFonts w:eastAsiaTheme="minorEastAsia"/>
    </w:rPr>
  </w:style>
  <w:style w:type="paragraph" w:styleId="TOC7">
    <w:name w:val="toc 7"/>
    <w:basedOn w:val="Normal"/>
    <w:next w:val="Normal"/>
    <w:autoRedefine/>
    <w:uiPriority w:val="39"/>
    <w:unhideWhenUsed/>
    <w:rsid w:val="00023A27"/>
    <w:pPr>
      <w:spacing w:after="100"/>
      <w:ind w:left="1320"/>
    </w:pPr>
    <w:rPr>
      <w:rFonts w:eastAsiaTheme="minorEastAsia"/>
    </w:rPr>
  </w:style>
  <w:style w:type="paragraph" w:styleId="TOC8">
    <w:name w:val="toc 8"/>
    <w:basedOn w:val="Normal"/>
    <w:next w:val="Normal"/>
    <w:autoRedefine/>
    <w:uiPriority w:val="39"/>
    <w:unhideWhenUsed/>
    <w:rsid w:val="00023A27"/>
    <w:pPr>
      <w:spacing w:after="100"/>
      <w:ind w:left="1540"/>
    </w:pPr>
    <w:rPr>
      <w:rFonts w:eastAsiaTheme="minorEastAsia"/>
    </w:rPr>
  </w:style>
  <w:style w:type="paragraph" w:styleId="TOC9">
    <w:name w:val="toc 9"/>
    <w:basedOn w:val="Normal"/>
    <w:next w:val="Normal"/>
    <w:autoRedefine/>
    <w:uiPriority w:val="39"/>
    <w:unhideWhenUsed/>
    <w:rsid w:val="00023A27"/>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72219">
      <w:bodyDiv w:val="1"/>
      <w:marLeft w:val="0"/>
      <w:marRight w:val="0"/>
      <w:marTop w:val="0"/>
      <w:marBottom w:val="0"/>
      <w:divBdr>
        <w:top w:val="none" w:sz="0" w:space="0" w:color="auto"/>
        <w:left w:val="none" w:sz="0" w:space="0" w:color="auto"/>
        <w:bottom w:val="none" w:sz="0" w:space="0" w:color="auto"/>
        <w:right w:val="none" w:sz="0" w:space="0" w:color="auto"/>
      </w:divBdr>
    </w:div>
    <w:div w:id="138620404">
      <w:bodyDiv w:val="1"/>
      <w:marLeft w:val="0"/>
      <w:marRight w:val="0"/>
      <w:marTop w:val="0"/>
      <w:marBottom w:val="0"/>
      <w:divBdr>
        <w:top w:val="none" w:sz="0" w:space="0" w:color="auto"/>
        <w:left w:val="none" w:sz="0" w:space="0" w:color="auto"/>
        <w:bottom w:val="none" w:sz="0" w:space="0" w:color="auto"/>
        <w:right w:val="none" w:sz="0" w:space="0" w:color="auto"/>
      </w:divBdr>
    </w:div>
    <w:div w:id="175847872">
      <w:bodyDiv w:val="1"/>
      <w:marLeft w:val="0"/>
      <w:marRight w:val="0"/>
      <w:marTop w:val="0"/>
      <w:marBottom w:val="0"/>
      <w:divBdr>
        <w:top w:val="none" w:sz="0" w:space="0" w:color="auto"/>
        <w:left w:val="none" w:sz="0" w:space="0" w:color="auto"/>
        <w:bottom w:val="none" w:sz="0" w:space="0" w:color="auto"/>
        <w:right w:val="none" w:sz="0" w:space="0" w:color="auto"/>
      </w:divBdr>
    </w:div>
    <w:div w:id="332951180">
      <w:bodyDiv w:val="1"/>
      <w:marLeft w:val="0"/>
      <w:marRight w:val="0"/>
      <w:marTop w:val="0"/>
      <w:marBottom w:val="0"/>
      <w:divBdr>
        <w:top w:val="none" w:sz="0" w:space="0" w:color="auto"/>
        <w:left w:val="none" w:sz="0" w:space="0" w:color="auto"/>
        <w:bottom w:val="none" w:sz="0" w:space="0" w:color="auto"/>
        <w:right w:val="none" w:sz="0" w:space="0" w:color="auto"/>
      </w:divBdr>
    </w:div>
    <w:div w:id="339429928">
      <w:bodyDiv w:val="1"/>
      <w:marLeft w:val="0"/>
      <w:marRight w:val="0"/>
      <w:marTop w:val="0"/>
      <w:marBottom w:val="0"/>
      <w:divBdr>
        <w:top w:val="none" w:sz="0" w:space="0" w:color="auto"/>
        <w:left w:val="none" w:sz="0" w:space="0" w:color="auto"/>
        <w:bottom w:val="none" w:sz="0" w:space="0" w:color="auto"/>
        <w:right w:val="none" w:sz="0" w:space="0" w:color="auto"/>
      </w:divBdr>
    </w:div>
    <w:div w:id="348719743">
      <w:bodyDiv w:val="1"/>
      <w:marLeft w:val="0"/>
      <w:marRight w:val="0"/>
      <w:marTop w:val="0"/>
      <w:marBottom w:val="0"/>
      <w:divBdr>
        <w:top w:val="none" w:sz="0" w:space="0" w:color="auto"/>
        <w:left w:val="none" w:sz="0" w:space="0" w:color="auto"/>
        <w:bottom w:val="none" w:sz="0" w:space="0" w:color="auto"/>
        <w:right w:val="none" w:sz="0" w:space="0" w:color="auto"/>
      </w:divBdr>
    </w:div>
    <w:div w:id="439766140">
      <w:bodyDiv w:val="1"/>
      <w:marLeft w:val="0"/>
      <w:marRight w:val="0"/>
      <w:marTop w:val="0"/>
      <w:marBottom w:val="0"/>
      <w:divBdr>
        <w:top w:val="none" w:sz="0" w:space="0" w:color="auto"/>
        <w:left w:val="none" w:sz="0" w:space="0" w:color="auto"/>
        <w:bottom w:val="none" w:sz="0" w:space="0" w:color="auto"/>
        <w:right w:val="none" w:sz="0" w:space="0" w:color="auto"/>
      </w:divBdr>
    </w:div>
    <w:div w:id="445656261">
      <w:bodyDiv w:val="1"/>
      <w:marLeft w:val="0"/>
      <w:marRight w:val="0"/>
      <w:marTop w:val="0"/>
      <w:marBottom w:val="0"/>
      <w:divBdr>
        <w:top w:val="none" w:sz="0" w:space="0" w:color="auto"/>
        <w:left w:val="none" w:sz="0" w:space="0" w:color="auto"/>
        <w:bottom w:val="none" w:sz="0" w:space="0" w:color="auto"/>
        <w:right w:val="none" w:sz="0" w:space="0" w:color="auto"/>
      </w:divBdr>
    </w:div>
    <w:div w:id="459737067">
      <w:bodyDiv w:val="1"/>
      <w:marLeft w:val="0"/>
      <w:marRight w:val="0"/>
      <w:marTop w:val="0"/>
      <w:marBottom w:val="0"/>
      <w:divBdr>
        <w:top w:val="none" w:sz="0" w:space="0" w:color="auto"/>
        <w:left w:val="none" w:sz="0" w:space="0" w:color="auto"/>
        <w:bottom w:val="none" w:sz="0" w:space="0" w:color="auto"/>
        <w:right w:val="none" w:sz="0" w:space="0" w:color="auto"/>
      </w:divBdr>
    </w:div>
    <w:div w:id="503786444">
      <w:bodyDiv w:val="1"/>
      <w:marLeft w:val="0"/>
      <w:marRight w:val="0"/>
      <w:marTop w:val="0"/>
      <w:marBottom w:val="0"/>
      <w:divBdr>
        <w:top w:val="none" w:sz="0" w:space="0" w:color="auto"/>
        <w:left w:val="none" w:sz="0" w:space="0" w:color="auto"/>
        <w:bottom w:val="none" w:sz="0" w:space="0" w:color="auto"/>
        <w:right w:val="none" w:sz="0" w:space="0" w:color="auto"/>
      </w:divBdr>
    </w:div>
    <w:div w:id="526605239">
      <w:bodyDiv w:val="1"/>
      <w:marLeft w:val="0"/>
      <w:marRight w:val="0"/>
      <w:marTop w:val="0"/>
      <w:marBottom w:val="0"/>
      <w:divBdr>
        <w:top w:val="none" w:sz="0" w:space="0" w:color="auto"/>
        <w:left w:val="none" w:sz="0" w:space="0" w:color="auto"/>
        <w:bottom w:val="none" w:sz="0" w:space="0" w:color="auto"/>
        <w:right w:val="none" w:sz="0" w:space="0" w:color="auto"/>
      </w:divBdr>
    </w:div>
    <w:div w:id="545875383">
      <w:bodyDiv w:val="1"/>
      <w:marLeft w:val="0"/>
      <w:marRight w:val="0"/>
      <w:marTop w:val="0"/>
      <w:marBottom w:val="0"/>
      <w:divBdr>
        <w:top w:val="none" w:sz="0" w:space="0" w:color="auto"/>
        <w:left w:val="none" w:sz="0" w:space="0" w:color="auto"/>
        <w:bottom w:val="none" w:sz="0" w:space="0" w:color="auto"/>
        <w:right w:val="none" w:sz="0" w:space="0" w:color="auto"/>
      </w:divBdr>
    </w:div>
    <w:div w:id="566183027">
      <w:bodyDiv w:val="1"/>
      <w:marLeft w:val="0"/>
      <w:marRight w:val="0"/>
      <w:marTop w:val="0"/>
      <w:marBottom w:val="0"/>
      <w:divBdr>
        <w:top w:val="none" w:sz="0" w:space="0" w:color="auto"/>
        <w:left w:val="none" w:sz="0" w:space="0" w:color="auto"/>
        <w:bottom w:val="none" w:sz="0" w:space="0" w:color="auto"/>
        <w:right w:val="none" w:sz="0" w:space="0" w:color="auto"/>
      </w:divBdr>
    </w:div>
    <w:div w:id="590898585">
      <w:bodyDiv w:val="1"/>
      <w:marLeft w:val="0"/>
      <w:marRight w:val="0"/>
      <w:marTop w:val="0"/>
      <w:marBottom w:val="0"/>
      <w:divBdr>
        <w:top w:val="none" w:sz="0" w:space="0" w:color="auto"/>
        <w:left w:val="none" w:sz="0" w:space="0" w:color="auto"/>
        <w:bottom w:val="none" w:sz="0" w:space="0" w:color="auto"/>
        <w:right w:val="none" w:sz="0" w:space="0" w:color="auto"/>
      </w:divBdr>
    </w:div>
    <w:div w:id="710762448">
      <w:bodyDiv w:val="1"/>
      <w:marLeft w:val="0"/>
      <w:marRight w:val="0"/>
      <w:marTop w:val="0"/>
      <w:marBottom w:val="0"/>
      <w:divBdr>
        <w:top w:val="none" w:sz="0" w:space="0" w:color="auto"/>
        <w:left w:val="none" w:sz="0" w:space="0" w:color="auto"/>
        <w:bottom w:val="none" w:sz="0" w:space="0" w:color="auto"/>
        <w:right w:val="none" w:sz="0" w:space="0" w:color="auto"/>
      </w:divBdr>
    </w:div>
    <w:div w:id="819274521">
      <w:bodyDiv w:val="1"/>
      <w:marLeft w:val="0"/>
      <w:marRight w:val="0"/>
      <w:marTop w:val="0"/>
      <w:marBottom w:val="0"/>
      <w:divBdr>
        <w:top w:val="none" w:sz="0" w:space="0" w:color="auto"/>
        <w:left w:val="none" w:sz="0" w:space="0" w:color="auto"/>
        <w:bottom w:val="none" w:sz="0" w:space="0" w:color="auto"/>
        <w:right w:val="none" w:sz="0" w:space="0" w:color="auto"/>
      </w:divBdr>
    </w:div>
    <w:div w:id="819855734">
      <w:bodyDiv w:val="1"/>
      <w:marLeft w:val="0"/>
      <w:marRight w:val="0"/>
      <w:marTop w:val="0"/>
      <w:marBottom w:val="0"/>
      <w:divBdr>
        <w:top w:val="none" w:sz="0" w:space="0" w:color="auto"/>
        <w:left w:val="none" w:sz="0" w:space="0" w:color="auto"/>
        <w:bottom w:val="none" w:sz="0" w:space="0" w:color="auto"/>
        <w:right w:val="none" w:sz="0" w:space="0" w:color="auto"/>
      </w:divBdr>
    </w:div>
    <w:div w:id="836728791">
      <w:bodyDiv w:val="1"/>
      <w:marLeft w:val="0"/>
      <w:marRight w:val="0"/>
      <w:marTop w:val="0"/>
      <w:marBottom w:val="0"/>
      <w:divBdr>
        <w:top w:val="none" w:sz="0" w:space="0" w:color="auto"/>
        <w:left w:val="none" w:sz="0" w:space="0" w:color="auto"/>
        <w:bottom w:val="none" w:sz="0" w:space="0" w:color="auto"/>
        <w:right w:val="none" w:sz="0" w:space="0" w:color="auto"/>
      </w:divBdr>
    </w:div>
    <w:div w:id="922959434">
      <w:bodyDiv w:val="1"/>
      <w:marLeft w:val="0"/>
      <w:marRight w:val="0"/>
      <w:marTop w:val="0"/>
      <w:marBottom w:val="0"/>
      <w:divBdr>
        <w:top w:val="none" w:sz="0" w:space="0" w:color="auto"/>
        <w:left w:val="none" w:sz="0" w:space="0" w:color="auto"/>
        <w:bottom w:val="none" w:sz="0" w:space="0" w:color="auto"/>
        <w:right w:val="none" w:sz="0" w:space="0" w:color="auto"/>
      </w:divBdr>
    </w:div>
    <w:div w:id="931203538">
      <w:bodyDiv w:val="1"/>
      <w:marLeft w:val="0"/>
      <w:marRight w:val="0"/>
      <w:marTop w:val="0"/>
      <w:marBottom w:val="0"/>
      <w:divBdr>
        <w:top w:val="none" w:sz="0" w:space="0" w:color="auto"/>
        <w:left w:val="none" w:sz="0" w:space="0" w:color="auto"/>
        <w:bottom w:val="none" w:sz="0" w:space="0" w:color="auto"/>
        <w:right w:val="none" w:sz="0" w:space="0" w:color="auto"/>
      </w:divBdr>
    </w:div>
    <w:div w:id="975599591">
      <w:bodyDiv w:val="1"/>
      <w:marLeft w:val="0"/>
      <w:marRight w:val="0"/>
      <w:marTop w:val="0"/>
      <w:marBottom w:val="0"/>
      <w:divBdr>
        <w:top w:val="none" w:sz="0" w:space="0" w:color="auto"/>
        <w:left w:val="none" w:sz="0" w:space="0" w:color="auto"/>
        <w:bottom w:val="none" w:sz="0" w:space="0" w:color="auto"/>
        <w:right w:val="none" w:sz="0" w:space="0" w:color="auto"/>
      </w:divBdr>
    </w:div>
    <w:div w:id="1036081269">
      <w:bodyDiv w:val="1"/>
      <w:marLeft w:val="0"/>
      <w:marRight w:val="0"/>
      <w:marTop w:val="0"/>
      <w:marBottom w:val="0"/>
      <w:divBdr>
        <w:top w:val="none" w:sz="0" w:space="0" w:color="auto"/>
        <w:left w:val="none" w:sz="0" w:space="0" w:color="auto"/>
        <w:bottom w:val="none" w:sz="0" w:space="0" w:color="auto"/>
        <w:right w:val="none" w:sz="0" w:space="0" w:color="auto"/>
      </w:divBdr>
    </w:div>
    <w:div w:id="1151948662">
      <w:bodyDiv w:val="1"/>
      <w:marLeft w:val="0"/>
      <w:marRight w:val="0"/>
      <w:marTop w:val="0"/>
      <w:marBottom w:val="0"/>
      <w:divBdr>
        <w:top w:val="none" w:sz="0" w:space="0" w:color="auto"/>
        <w:left w:val="none" w:sz="0" w:space="0" w:color="auto"/>
        <w:bottom w:val="none" w:sz="0" w:space="0" w:color="auto"/>
        <w:right w:val="none" w:sz="0" w:space="0" w:color="auto"/>
      </w:divBdr>
    </w:div>
    <w:div w:id="1165702040">
      <w:bodyDiv w:val="1"/>
      <w:marLeft w:val="0"/>
      <w:marRight w:val="0"/>
      <w:marTop w:val="0"/>
      <w:marBottom w:val="0"/>
      <w:divBdr>
        <w:top w:val="none" w:sz="0" w:space="0" w:color="auto"/>
        <w:left w:val="none" w:sz="0" w:space="0" w:color="auto"/>
        <w:bottom w:val="none" w:sz="0" w:space="0" w:color="auto"/>
        <w:right w:val="none" w:sz="0" w:space="0" w:color="auto"/>
      </w:divBdr>
    </w:div>
    <w:div w:id="1215851046">
      <w:bodyDiv w:val="1"/>
      <w:marLeft w:val="0"/>
      <w:marRight w:val="0"/>
      <w:marTop w:val="0"/>
      <w:marBottom w:val="0"/>
      <w:divBdr>
        <w:top w:val="none" w:sz="0" w:space="0" w:color="auto"/>
        <w:left w:val="none" w:sz="0" w:space="0" w:color="auto"/>
        <w:bottom w:val="none" w:sz="0" w:space="0" w:color="auto"/>
        <w:right w:val="none" w:sz="0" w:space="0" w:color="auto"/>
      </w:divBdr>
    </w:div>
    <w:div w:id="1235319630">
      <w:bodyDiv w:val="1"/>
      <w:marLeft w:val="0"/>
      <w:marRight w:val="0"/>
      <w:marTop w:val="0"/>
      <w:marBottom w:val="0"/>
      <w:divBdr>
        <w:top w:val="none" w:sz="0" w:space="0" w:color="auto"/>
        <w:left w:val="none" w:sz="0" w:space="0" w:color="auto"/>
        <w:bottom w:val="none" w:sz="0" w:space="0" w:color="auto"/>
        <w:right w:val="none" w:sz="0" w:space="0" w:color="auto"/>
      </w:divBdr>
    </w:div>
    <w:div w:id="1237520786">
      <w:bodyDiv w:val="1"/>
      <w:marLeft w:val="0"/>
      <w:marRight w:val="0"/>
      <w:marTop w:val="0"/>
      <w:marBottom w:val="0"/>
      <w:divBdr>
        <w:top w:val="none" w:sz="0" w:space="0" w:color="auto"/>
        <w:left w:val="none" w:sz="0" w:space="0" w:color="auto"/>
        <w:bottom w:val="none" w:sz="0" w:space="0" w:color="auto"/>
        <w:right w:val="none" w:sz="0" w:space="0" w:color="auto"/>
      </w:divBdr>
    </w:div>
    <w:div w:id="1334799065">
      <w:bodyDiv w:val="1"/>
      <w:marLeft w:val="0"/>
      <w:marRight w:val="0"/>
      <w:marTop w:val="0"/>
      <w:marBottom w:val="0"/>
      <w:divBdr>
        <w:top w:val="none" w:sz="0" w:space="0" w:color="auto"/>
        <w:left w:val="none" w:sz="0" w:space="0" w:color="auto"/>
        <w:bottom w:val="none" w:sz="0" w:space="0" w:color="auto"/>
        <w:right w:val="none" w:sz="0" w:space="0" w:color="auto"/>
      </w:divBdr>
    </w:div>
    <w:div w:id="1385371918">
      <w:bodyDiv w:val="1"/>
      <w:marLeft w:val="0"/>
      <w:marRight w:val="0"/>
      <w:marTop w:val="0"/>
      <w:marBottom w:val="0"/>
      <w:divBdr>
        <w:top w:val="none" w:sz="0" w:space="0" w:color="auto"/>
        <w:left w:val="none" w:sz="0" w:space="0" w:color="auto"/>
        <w:bottom w:val="none" w:sz="0" w:space="0" w:color="auto"/>
        <w:right w:val="none" w:sz="0" w:space="0" w:color="auto"/>
      </w:divBdr>
    </w:div>
    <w:div w:id="1397849837">
      <w:bodyDiv w:val="1"/>
      <w:marLeft w:val="0"/>
      <w:marRight w:val="0"/>
      <w:marTop w:val="0"/>
      <w:marBottom w:val="0"/>
      <w:divBdr>
        <w:top w:val="none" w:sz="0" w:space="0" w:color="auto"/>
        <w:left w:val="none" w:sz="0" w:space="0" w:color="auto"/>
        <w:bottom w:val="none" w:sz="0" w:space="0" w:color="auto"/>
        <w:right w:val="none" w:sz="0" w:space="0" w:color="auto"/>
      </w:divBdr>
    </w:div>
    <w:div w:id="1457985451">
      <w:bodyDiv w:val="1"/>
      <w:marLeft w:val="0"/>
      <w:marRight w:val="0"/>
      <w:marTop w:val="0"/>
      <w:marBottom w:val="0"/>
      <w:divBdr>
        <w:top w:val="none" w:sz="0" w:space="0" w:color="auto"/>
        <w:left w:val="none" w:sz="0" w:space="0" w:color="auto"/>
        <w:bottom w:val="none" w:sz="0" w:space="0" w:color="auto"/>
        <w:right w:val="none" w:sz="0" w:space="0" w:color="auto"/>
      </w:divBdr>
    </w:div>
    <w:div w:id="1470902181">
      <w:bodyDiv w:val="1"/>
      <w:marLeft w:val="0"/>
      <w:marRight w:val="0"/>
      <w:marTop w:val="0"/>
      <w:marBottom w:val="0"/>
      <w:divBdr>
        <w:top w:val="none" w:sz="0" w:space="0" w:color="auto"/>
        <w:left w:val="none" w:sz="0" w:space="0" w:color="auto"/>
        <w:bottom w:val="none" w:sz="0" w:space="0" w:color="auto"/>
        <w:right w:val="none" w:sz="0" w:space="0" w:color="auto"/>
      </w:divBdr>
    </w:div>
    <w:div w:id="1477335774">
      <w:bodyDiv w:val="1"/>
      <w:marLeft w:val="0"/>
      <w:marRight w:val="0"/>
      <w:marTop w:val="0"/>
      <w:marBottom w:val="0"/>
      <w:divBdr>
        <w:top w:val="none" w:sz="0" w:space="0" w:color="auto"/>
        <w:left w:val="none" w:sz="0" w:space="0" w:color="auto"/>
        <w:bottom w:val="none" w:sz="0" w:space="0" w:color="auto"/>
        <w:right w:val="none" w:sz="0" w:space="0" w:color="auto"/>
      </w:divBdr>
    </w:div>
    <w:div w:id="1482427801">
      <w:bodyDiv w:val="1"/>
      <w:marLeft w:val="0"/>
      <w:marRight w:val="0"/>
      <w:marTop w:val="0"/>
      <w:marBottom w:val="0"/>
      <w:divBdr>
        <w:top w:val="none" w:sz="0" w:space="0" w:color="auto"/>
        <w:left w:val="none" w:sz="0" w:space="0" w:color="auto"/>
        <w:bottom w:val="none" w:sz="0" w:space="0" w:color="auto"/>
        <w:right w:val="none" w:sz="0" w:space="0" w:color="auto"/>
      </w:divBdr>
    </w:div>
    <w:div w:id="1482695442">
      <w:bodyDiv w:val="1"/>
      <w:marLeft w:val="0"/>
      <w:marRight w:val="0"/>
      <w:marTop w:val="0"/>
      <w:marBottom w:val="0"/>
      <w:divBdr>
        <w:top w:val="none" w:sz="0" w:space="0" w:color="auto"/>
        <w:left w:val="none" w:sz="0" w:space="0" w:color="auto"/>
        <w:bottom w:val="none" w:sz="0" w:space="0" w:color="auto"/>
        <w:right w:val="none" w:sz="0" w:space="0" w:color="auto"/>
      </w:divBdr>
    </w:div>
    <w:div w:id="1487629565">
      <w:bodyDiv w:val="1"/>
      <w:marLeft w:val="0"/>
      <w:marRight w:val="0"/>
      <w:marTop w:val="0"/>
      <w:marBottom w:val="0"/>
      <w:divBdr>
        <w:top w:val="none" w:sz="0" w:space="0" w:color="auto"/>
        <w:left w:val="none" w:sz="0" w:space="0" w:color="auto"/>
        <w:bottom w:val="none" w:sz="0" w:space="0" w:color="auto"/>
        <w:right w:val="none" w:sz="0" w:space="0" w:color="auto"/>
      </w:divBdr>
    </w:div>
    <w:div w:id="1578982068">
      <w:bodyDiv w:val="1"/>
      <w:marLeft w:val="0"/>
      <w:marRight w:val="0"/>
      <w:marTop w:val="0"/>
      <w:marBottom w:val="0"/>
      <w:divBdr>
        <w:top w:val="none" w:sz="0" w:space="0" w:color="auto"/>
        <w:left w:val="none" w:sz="0" w:space="0" w:color="auto"/>
        <w:bottom w:val="none" w:sz="0" w:space="0" w:color="auto"/>
        <w:right w:val="none" w:sz="0" w:space="0" w:color="auto"/>
      </w:divBdr>
    </w:div>
    <w:div w:id="1587181863">
      <w:bodyDiv w:val="1"/>
      <w:marLeft w:val="0"/>
      <w:marRight w:val="0"/>
      <w:marTop w:val="0"/>
      <w:marBottom w:val="0"/>
      <w:divBdr>
        <w:top w:val="none" w:sz="0" w:space="0" w:color="auto"/>
        <w:left w:val="none" w:sz="0" w:space="0" w:color="auto"/>
        <w:bottom w:val="none" w:sz="0" w:space="0" w:color="auto"/>
        <w:right w:val="none" w:sz="0" w:space="0" w:color="auto"/>
      </w:divBdr>
    </w:div>
    <w:div w:id="1774670637">
      <w:bodyDiv w:val="1"/>
      <w:marLeft w:val="0"/>
      <w:marRight w:val="0"/>
      <w:marTop w:val="0"/>
      <w:marBottom w:val="0"/>
      <w:divBdr>
        <w:top w:val="none" w:sz="0" w:space="0" w:color="auto"/>
        <w:left w:val="none" w:sz="0" w:space="0" w:color="auto"/>
        <w:bottom w:val="none" w:sz="0" w:space="0" w:color="auto"/>
        <w:right w:val="none" w:sz="0" w:space="0" w:color="auto"/>
      </w:divBdr>
    </w:div>
    <w:div w:id="1777093616">
      <w:bodyDiv w:val="1"/>
      <w:marLeft w:val="0"/>
      <w:marRight w:val="0"/>
      <w:marTop w:val="0"/>
      <w:marBottom w:val="0"/>
      <w:divBdr>
        <w:top w:val="none" w:sz="0" w:space="0" w:color="auto"/>
        <w:left w:val="none" w:sz="0" w:space="0" w:color="auto"/>
        <w:bottom w:val="none" w:sz="0" w:space="0" w:color="auto"/>
        <w:right w:val="none" w:sz="0" w:space="0" w:color="auto"/>
      </w:divBdr>
    </w:div>
    <w:div w:id="1806511161">
      <w:bodyDiv w:val="1"/>
      <w:marLeft w:val="0"/>
      <w:marRight w:val="0"/>
      <w:marTop w:val="0"/>
      <w:marBottom w:val="0"/>
      <w:divBdr>
        <w:top w:val="none" w:sz="0" w:space="0" w:color="auto"/>
        <w:left w:val="none" w:sz="0" w:space="0" w:color="auto"/>
        <w:bottom w:val="none" w:sz="0" w:space="0" w:color="auto"/>
        <w:right w:val="none" w:sz="0" w:space="0" w:color="auto"/>
      </w:divBdr>
    </w:div>
    <w:div w:id="1830321724">
      <w:bodyDiv w:val="1"/>
      <w:marLeft w:val="0"/>
      <w:marRight w:val="0"/>
      <w:marTop w:val="0"/>
      <w:marBottom w:val="0"/>
      <w:divBdr>
        <w:top w:val="none" w:sz="0" w:space="0" w:color="auto"/>
        <w:left w:val="none" w:sz="0" w:space="0" w:color="auto"/>
        <w:bottom w:val="none" w:sz="0" w:space="0" w:color="auto"/>
        <w:right w:val="none" w:sz="0" w:space="0" w:color="auto"/>
      </w:divBdr>
    </w:div>
    <w:div w:id="1927156034">
      <w:bodyDiv w:val="1"/>
      <w:marLeft w:val="0"/>
      <w:marRight w:val="0"/>
      <w:marTop w:val="0"/>
      <w:marBottom w:val="0"/>
      <w:divBdr>
        <w:top w:val="none" w:sz="0" w:space="0" w:color="auto"/>
        <w:left w:val="none" w:sz="0" w:space="0" w:color="auto"/>
        <w:bottom w:val="none" w:sz="0" w:space="0" w:color="auto"/>
        <w:right w:val="none" w:sz="0" w:space="0" w:color="auto"/>
      </w:divBdr>
    </w:div>
    <w:div w:id="2003701541">
      <w:bodyDiv w:val="1"/>
      <w:marLeft w:val="0"/>
      <w:marRight w:val="0"/>
      <w:marTop w:val="0"/>
      <w:marBottom w:val="0"/>
      <w:divBdr>
        <w:top w:val="none" w:sz="0" w:space="0" w:color="auto"/>
        <w:left w:val="none" w:sz="0" w:space="0" w:color="auto"/>
        <w:bottom w:val="none" w:sz="0" w:space="0" w:color="auto"/>
        <w:right w:val="none" w:sz="0" w:space="0" w:color="auto"/>
      </w:divBdr>
    </w:div>
    <w:div w:id="202744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30BBC-2E70-4B93-916A-F6B8EC690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47843</TotalTime>
  <Pages>46</Pages>
  <Words>8127</Words>
  <Characters>46324</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 User</cp:lastModifiedBy>
  <cp:revision>338</cp:revision>
  <cp:lastPrinted>2021-05-22T19:03:00Z</cp:lastPrinted>
  <dcterms:created xsi:type="dcterms:W3CDTF">2020-11-17T14:24:00Z</dcterms:created>
  <dcterms:modified xsi:type="dcterms:W3CDTF">2021-10-22T05:15:00Z</dcterms:modified>
</cp:coreProperties>
</file>