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1C" w:rsidRDefault="00CB0A7B" w:rsidP="00650E2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FE51B0" w:rsidRPr="00FE51B0" w:rsidRDefault="00FE51B0" w:rsidP="00FE51B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E51B0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</w:p>
    <w:p w:rsidR="00573E5E" w:rsidRDefault="00573E5E" w:rsidP="00573E5E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A.D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Pirous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lukisan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Etsa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Cetak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Saring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Painting Etching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Serigraphy.</w:t>
      </w:r>
      <w:r>
        <w:rPr>
          <w:rFonts w:ascii="Times New Roman" w:hAnsi="Times New Roman" w:cs="Times New Roman"/>
          <w:sz w:val="24"/>
          <w:lang w:val="en-US"/>
        </w:rPr>
        <w:br/>
        <w:t>(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Gallery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Dacenta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Bandung 1985)</w:t>
      </w:r>
    </w:p>
    <w:p w:rsidR="00573E5E" w:rsidRPr="00CC1AEC" w:rsidRDefault="00573E5E" w:rsidP="00573E5E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Antologi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Grafis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Indonesia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DGI Press 2014)</w:t>
      </w:r>
    </w:p>
    <w:p w:rsidR="00573E5E" w:rsidRPr="00982035" w:rsidRDefault="00573E5E" w:rsidP="00573E5E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26974">
        <w:rPr>
          <w:rFonts w:ascii="Times New Roman" w:hAnsi="Times New Roman" w:cs="Times New Roman"/>
          <w:sz w:val="24"/>
        </w:rPr>
        <w:t>Danton Sihombing</w:t>
      </w:r>
      <w:r w:rsidRPr="00426974">
        <w:rPr>
          <w:rFonts w:ascii="Times New Roman" w:hAnsi="Times New Roman" w:cs="Times New Roman"/>
          <w:i/>
          <w:sz w:val="24"/>
        </w:rPr>
        <w:t>,</w:t>
      </w:r>
      <w:r w:rsidRPr="00982035">
        <w:rPr>
          <w:rFonts w:ascii="Times New Roman" w:hAnsi="Times New Roman" w:cs="Times New Roman"/>
          <w:sz w:val="24"/>
        </w:rPr>
        <w:t xml:space="preserve"> Tipografi dalam Desain Grafis (Jakarta: Gramedia Pustaka Utama, 2001),</w:t>
      </w:r>
      <w:r w:rsidRPr="00982035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73E5E" w:rsidRPr="00573E5E" w:rsidRDefault="00573E5E" w:rsidP="00573E5E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Hanny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Kardinata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Grafis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indonesia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Pusaran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Grafis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Dunia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br/>
        <w:t>(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DGI Press 2015)</w:t>
      </w:r>
    </w:p>
    <w:p w:rsidR="007A324F" w:rsidRDefault="007A324F" w:rsidP="00650E20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7A324F">
        <w:rPr>
          <w:rFonts w:ascii="Times New Roman" w:hAnsi="Times New Roman" w:cs="Times New Roman"/>
          <w:sz w:val="24"/>
          <w:lang w:val="en-US"/>
        </w:rPr>
        <w:t>Lia</w:t>
      </w:r>
      <w:proofErr w:type="spellEnd"/>
      <w:r w:rsidRPr="007A324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A324F">
        <w:rPr>
          <w:rFonts w:ascii="Times New Roman" w:hAnsi="Times New Roman" w:cs="Times New Roman"/>
          <w:sz w:val="24"/>
          <w:lang w:val="en-US"/>
        </w:rPr>
        <w:t>Anggraini</w:t>
      </w:r>
      <w:proofErr w:type="spellEnd"/>
      <w:r w:rsidRPr="007A324F">
        <w:rPr>
          <w:rFonts w:ascii="Times New Roman" w:hAnsi="Times New Roman" w:cs="Times New Roman"/>
          <w:sz w:val="24"/>
          <w:lang w:val="en-US"/>
        </w:rPr>
        <w:t xml:space="preserve"> S, </w:t>
      </w:r>
      <w:proofErr w:type="spellStart"/>
      <w:r w:rsidRPr="007A324F">
        <w:rPr>
          <w:rFonts w:ascii="Times New Roman" w:hAnsi="Times New Roman" w:cs="Times New Roman"/>
          <w:sz w:val="24"/>
          <w:lang w:val="en-US"/>
        </w:rPr>
        <w:t>Kirana</w:t>
      </w:r>
      <w:proofErr w:type="spellEnd"/>
      <w:r w:rsidRPr="007A324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A324F">
        <w:rPr>
          <w:rFonts w:ascii="Times New Roman" w:hAnsi="Times New Roman" w:cs="Times New Roman"/>
          <w:sz w:val="24"/>
          <w:lang w:val="en-US"/>
        </w:rPr>
        <w:t>Nathalia</w:t>
      </w:r>
      <w:proofErr w:type="spellEnd"/>
      <w:r w:rsidR="00426974" w:rsidRPr="0042697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panduan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Pemula</w:t>
      </w:r>
      <w:proofErr w:type="spellEnd"/>
      <w:r w:rsidRPr="00426974">
        <w:rPr>
          <w:rFonts w:ascii="Times New Roman" w:hAnsi="Times New Roman" w:cs="Times New Roman"/>
          <w:i/>
          <w:sz w:val="24"/>
        </w:rPr>
        <w:t xml:space="preserve"> </w:t>
      </w:r>
      <w:r w:rsidRPr="007A324F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CC1AEC">
        <w:rPr>
          <w:rFonts w:ascii="Times New Roman" w:hAnsi="Times New Roman" w:cs="Times New Roman"/>
          <w:sz w:val="24"/>
          <w:lang w:val="en-US"/>
        </w:rPr>
        <w:t>Penerbit</w:t>
      </w:r>
      <w:proofErr w:type="spellEnd"/>
      <w:r w:rsidR="00CC1A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Nuansa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Cendekia</w:t>
      </w:r>
      <w:proofErr w:type="spellEnd"/>
      <w:r>
        <w:rPr>
          <w:rFonts w:ascii="Times New Roman" w:hAnsi="Times New Roman" w:cs="Times New Roman"/>
          <w:sz w:val="24"/>
          <w:lang w:val="en-US"/>
        </w:rPr>
        <w:t>, 2013</w:t>
      </w:r>
      <w:r w:rsidRPr="007A324F">
        <w:rPr>
          <w:rFonts w:ascii="Times New Roman" w:hAnsi="Times New Roman" w:cs="Times New Roman"/>
          <w:sz w:val="24"/>
          <w:lang w:val="en-US"/>
        </w:rPr>
        <w:t>)</w:t>
      </w:r>
    </w:p>
    <w:p w:rsidR="007A324F" w:rsidRDefault="007A324F" w:rsidP="00650E20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Widagdo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Kebudayaan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ITB 2011)</w:t>
      </w:r>
    </w:p>
    <w:p w:rsidR="00573E5E" w:rsidRPr="00573E5E" w:rsidRDefault="00573E5E" w:rsidP="00573E5E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573E5E">
        <w:rPr>
          <w:rFonts w:ascii="Times New Roman" w:hAnsi="Times New Roman" w:cs="Times New Roman"/>
          <w:b/>
          <w:sz w:val="24"/>
          <w:lang w:val="en-US"/>
        </w:rPr>
        <w:t>E-Book</w:t>
      </w:r>
    </w:p>
    <w:p w:rsidR="00573E5E" w:rsidRDefault="00573E5E" w:rsidP="00650E20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426974">
        <w:rPr>
          <w:rFonts w:ascii="Times New Roman" w:hAnsi="Times New Roman" w:cs="Times New Roman"/>
          <w:sz w:val="24"/>
        </w:rPr>
        <w:t xml:space="preserve">Grids </w:t>
      </w:r>
      <w:r w:rsidRPr="00426974">
        <w:rPr>
          <w:rFonts w:ascii="Times New Roman" w:hAnsi="Times New Roman" w:cs="Times New Roman"/>
          <w:i/>
          <w:sz w:val="24"/>
        </w:rPr>
        <w:t>(Wor</w:t>
      </w:r>
      <w:r>
        <w:rPr>
          <w:rFonts w:ascii="Times New Roman" w:hAnsi="Times New Roman" w:cs="Times New Roman"/>
          <w:i/>
          <w:sz w:val="24"/>
        </w:rPr>
        <w:t>thington: AVA Publishing, 2008)</w:t>
      </w:r>
    </w:p>
    <w:p w:rsidR="00573E5E" w:rsidRDefault="00573E5E" w:rsidP="00573E5E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426974">
        <w:rPr>
          <w:rFonts w:ascii="Times New Roman" w:hAnsi="Times New Roman" w:cs="Times New Roman"/>
          <w:sz w:val="24"/>
        </w:rPr>
        <w:t xml:space="preserve">Gavin Ambrosa &amp; Paul </w:t>
      </w:r>
      <w:bookmarkStart w:id="0" w:name="_GoBack"/>
      <w:bookmarkEnd w:id="0"/>
      <w:r w:rsidRPr="00426974">
        <w:rPr>
          <w:rFonts w:ascii="Times New Roman" w:hAnsi="Times New Roman" w:cs="Times New Roman"/>
          <w:sz w:val="24"/>
        </w:rPr>
        <w:t>Harris</w:t>
      </w:r>
      <w:r w:rsidRPr="00426974">
        <w:rPr>
          <w:rFonts w:ascii="Times New Roman" w:hAnsi="Times New Roman" w:cs="Times New Roman"/>
          <w:i/>
          <w:sz w:val="24"/>
        </w:rPr>
        <w:t>, Basics Design</w:t>
      </w:r>
    </w:p>
    <w:p w:rsidR="00573E5E" w:rsidRDefault="00426974" w:rsidP="00573E5E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426974">
        <w:rPr>
          <w:rFonts w:ascii="Times New Roman" w:hAnsi="Times New Roman" w:cs="Times New Roman"/>
          <w:sz w:val="24"/>
        </w:rPr>
        <w:t>Joyve Rutter Kaye</w:t>
      </w:r>
      <w:r w:rsidRPr="00426974">
        <w:rPr>
          <w:rFonts w:ascii="Times New Roman" w:hAnsi="Times New Roman" w:cs="Times New Roman"/>
          <w:i/>
          <w:sz w:val="24"/>
        </w:rPr>
        <w:t>, Type: Building Great Designs with Type (USA: Quayside, 1998), 78</w:t>
      </w:r>
    </w:p>
    <w:p w:rsidR="00573E5E" w:rsidRPr="00573E5E" w:rsidRDefault="00573E5E" w:rsidP="00573E5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26974">
        <w:rPr>
          <w:rFonts w:ascii="Times New Roman" w:hAnsi="Times New Roman" w:cs="Times New Roman"/>
          <w:sz w:val="24"/>
        </w:rPr>
        <w:t>Josef Muller-Brockmann</w:t>
      </w:r>
      <w:r w:rsidRPr="00426974">
        <w:rPr>
          <w:rFonts w:ascii="Times New Roman" w:hAnsi="Times New Roman" w:cs="Times New Roman"/>
          <w:i/>
          <w:sz w:val="24"/>
        </w:rPr>
        <w:t>, Grid System (Santa Monica: RAM Publications, 1996), 87.</w:t>
      </w:r>
      <w:r>
        <w:rPr>
          <w:rFonts w:ascii="Times New Roman" w:hAnsi="Times New Roman" w:cs="Times New Roman"/>
          <w:i/>
          <w:sz w:val="24"/>
        </w:rPr>
        <w:br/>
      </w:r>
    </w:p>
    <w:p w:rsidR="00FE51B0" w:rsidRDefault="00426974" w:rsidP="00650E20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426974">
        <w:rPr>
          <w:rFonts w:ascii="Times New Roman" w:hAnsi="Times New Roman" w:cs="Times New Roman"/>
          <w:sz w:val="24"/>
        </w:rPr>
        <w:lastRenderedPageBreak/>
        <w:t>Leatrice Eisman &amp; Lawrence Herbert</w:t>
      </w:r>
      <w:r w:rsidRPr="00426974">
        <w:rPr>
          <w:rFonts w:ascii="Times New Roman" w:hAnsi="Times New Roman" w:cs="Times New Roman"/>
          <w:i/>
          <w:sz w:val="24"/>
        </w:rPr>
        <w:t>, The Pantone Book of Color Basic and Guideline (New York: Harry N. Abrams, 2005), 102.</w:t>
      </w:r>
    </w:p>
    <w:p w:rsidR="00FE51B0" w:rsidRPr="00FE51B0" w:rsidRDefault="00FE51B0" w:rsidP="00650E2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51B0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</w:p>
    <w:p w:rsidR="007A324F" w:rsidRDefault="007A324F" w:rsidP="007A32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24F">
        <w:rPr>
          <w:rFonts w:ascii="Times New Roman" w:hAnsi="Times New Roman" w:cs="Times New Roman"/>
          <w:sz w:val="24"/>
          <w:szCs w:val="24"/>
          <w:lang w:val="en-US"/>
        </w:rPr>
        <w:t>http://www.zinebook.com/resource/wright1.html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20/12/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2019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21:32</w:t>
      </w:r>
    </w:p>
    <w:p w:rsidR="00932BAD" w:rsidRPr="00D75FBF" w:rsidRDefault="00D75FBF" w:rsidP="00932BA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D75F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https://www.interaction-design.org/literature/topics/design-thinking</w:t>
        </w:r>
        <w:r w:rsidRPr="00D75FB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proofErr w:type="spellStart"/>
        <w:r w:rsidRPr="00D75FB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diakses</w:t>
        </w:r>
        <w:proofErr w:type="spellEnd"/>
        <w:r w:rsidRPr="00D75FB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20/10/2019</w:t>
        </w:r>
      </w:hyperlink>
      <w:r w:rsidRPr="00D75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2BAD" w:rsidRPr="00D75F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32BAD" w:rsidRPr="00D75FBF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932BAD" w:rsidRPr="00D75F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32BAD" w:rsidRPr="00D75FB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32BAD" w:rsidRPr="00D75FB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32BAD" w:rsidRPr="00932BAD" w:rsidRDefault="00932BAD" w:rsidP="007A32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0A7B" w:rsidRPr="00573E5E" w:rsidRDefault="00CB0A7B" w:rsidP="00650E20">
      <w:pPr>
        <w:spacing w:line="480" w:lineRule="auto"/>
        <w:jc w:val="both"/>
        <w:rPr>
          <w:rFonts w:ascii="Times New Roman" w:hAnsi="Times New Roman" w:cs="Times New Roman"/>
          <w:sz w:val="32"/>
          <w:lang w:val="en-US"/>
        </w:rPr>
      </w:pPr>
    </w:p>
    <w:sectPr w:rsidR="00CB0A7B" w:rsidRPr="00573E5E" w:rsidSect="00CB0A7B">
      <w:pgSz w:w="11906" w:h="16838"/>
      <w:pgMar w:top="1985" w:right="1418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B"/>
    <w:rsid w:val="00196A4B"/>
    <w:rsid w:val="00426974"/>
    <w:rsid w:val="004A1F94"/>
    <w:rsid w:val="00573E5E"/>
    <w:rsid w:val="00650E20"/>
    <w:rsid w:val="0071770B"/>
    <w:rsid w:val="00792DF0"/>
    <w:rsid w:val="007A324F"/>
    <w:rsid w:val="00932BAD"/>
    <w:rsid w:val="00982035"/>
    <w:rsid w:val="00A8220D"/>
    <w:rsid w:val="00AC4689"/>
    <w:rsid w:val="00B65938"/>
    <w:rsid w:val="00CB0A7B"/>
    <w:rsid w:val="00CC1AEC"/>
    <w:rsid w:val="00D75FBF"/>
    <w:rsid w:val="00E8743B"/>
    <w:rsid w:val="00F52CD1"/>
    <w:rsid w:val="00FA3213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E8BCC-4722-43BB-888C-269880FF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9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teraction-design.org/literature/topics/design-thinking%20diakses%2020/10/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1058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ehrestu 23</cp:lastModifiedBy>
  <cp:revision>7</cp:revision>
  <cp:lastPrinted>2020-02-13T10:25:00Z</cp:lastPrinted>
  <dcterms:created xsi:type="dcterms:W3CDTF">2020-01-12T13:35:00Z</dcterms:created>
  <dcterms:modified xsi:type="dcterms:W3CDTF">2020-02-13T10:26:00Z</dcterms:modified>
</cp:coreProperties>
</file>