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AD2" w:rsidRPr="00516AC0" w:rsidRDefault="00C61AD2" w:rsidP="00A65FB6">
      <w:pPr>
        <w:spacing w:after="0" w:line="480" w:lineRule="auto"/>
        <w:jc w:val="center"/>
        <w:rPr>
          <w:rFonts w:ascii="Times New Roman" w:hAnsi="Times New Roman" w:cs="Times New Roman"/>
          <w:b/>
          <w:sz w:val="24"/>
          <w:szCs w:val="24"/>
        </w:rPr>
      </w:pPr>
      <w:r w:rsidRPr="00516AC0">
        <w:rPr>
          <w:rFonts w:ascii="Times New Roman" w:hAnsi="Times New Roman" w:cs="Times New Roman"/>
          <w:b/>
          <w:sz w:val="24"/>
          <w:szCs w:val="24"/>
        </w:rPr>
        <w:t>BAB I</w:t>
      </w:r>
    </w:p>
    <w:p w:rsidR="00DB54E5" w:rsidRDefault="00C61AD2" w:rsidP="00A65FB6">
      <w:pPr>
        <w:spacing w:after="0" w:line="480" w:lineRule="auto"/>
        <w:jc w:val="center"/>
        <w:rPr>
          <w:rFonts w:ascii="Times New Roman" w:hAnsi="Times New Roman" w:cs="Times New Roman"/>
          <w:b/>
          <w:sz w:val="24"/>
          <w:szCs w:val="24"/>
        </w:rPr>
      </w:pPr>
      <w:r w:rsidRPr="00516AC0">
        <w:rPr>
          <w:rFonts w:ascii="Times New Roman" w:hAnsi="Times New Roman" w:cs="Times New Roman"/>
          <w:b/>
          <w:sz w:val="24"/>
          <w:szCs w:val="24"/>
        </w:rPr>
        <w:t>PENDAHULUAN</w:t>
      </w:r>
    </w:p>
    <w:p w:rsidR="00B536E8" w:rsidRPr="00516AC0" w:rsidRDefault="00B536E8" w:rsidP="00A65FB6">
      <w:pPr>
        <w:spacing w:after="0" w:line="480" w:lineRule="auto"/>
        <w:jc w:val="center"/>
        <w:rPr>
          <w:rFonts w:ascii="Times New Roman" w:hAnsi="Times New Roman" w:cs="Times New Roman"/>
          <w:b/>
          <w:sz w:val="24"/>
          <w:szCs w:val="24"/>
        </w:rPr>
      </w:pPr>
    </w:p>
    <w:p w:rsidR="00F67D8E" w:rsidRPr="00516AC0" w:rsidRDefault="00C61AD2" w:rsidP="00A65FB6">
      <w:pPr>
        <w:pStyle w:val="ListParagraph"/>
        <w:numPr>
          <w:ilvl w:val="0"/>
          <w:numId w:val="1"/>
        </w:numPr>
        <w:spacing w:after="0" w:line="480" w:lineRule="auto"/>
        <w:ind w:left="426" w:hanging="426"/>
        <w:jc w:val="both"/>
        <w:rPr>
          <w:rFonts w:ascii="Times New Roman" w:hAnsi="Times New Roman" w:cs="Times New Roman"/>
          <w:b/>
          <w:sz w:val="24"/>
          <w:szCs w:val="24"/>
        </w:rPr>
      </w:pPr>
      <w:r w:rsidRPr="00516AC0">
        <w:rPr>
          <w:rFonts w:ascii="Times New Roman" w:hAnsi="Times New Roman" w:cs="Times New Roman"/>
          <w:b/>
          <w:sz w:val="24"/>
          <w:szCs w:val="24"/>
        </w:rPr>
        <w:t>Latar Belakang Masalah</w:t>
      </w:r>
    </w:p>
    <w:p w:rsidR="00F67D8E" w:rsidRPr="00516AC0" w:rsidRDefault="00516AC0" w:rsidP="00A65FB6">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67D8E" w:rsidRPr="00516AC0">
        <w:rPr>
          <w:rFonts w:ascii="Times New Roman" w:hAnsi="Times New Roman" w:cs="Times New Roman"/>
          <w:sz w:val="24"/>
          <w:szCs w:val="24"/>
        </w:rPr>
        <w:t xml:space="preserve">Pada era informasi saat ini, siswa bebas mencari dan mengakses sumber belajar baik di dalam maupun di luar lingkungan sekolah, kemampuan pemahaman dan komunikasi matematis penting untuk dilatih dan dikembangkan pada siswa. Hal ini karena pemahaman akan informasi yang didapatkan oleh siswa sangatlah berpengaruh terhadap informasi yang dikomunikasikan kepada teman dan guru baik secara lisan maupun tulisan. Hal ini sejalan dengan pendapat Gardenia (2016: 111) siswa yang sudah mempunyai kemampuan pemahaman matematis dituntut untuk dapat mengkomunikasikannya, agar pemahamannya bisa dimanfaatkan oleh orang lain, dengan mengkomunikasikan ide-ide matematisnya kepada orang lain, siswa bisa meningkatkan pemahaman matematisnya.  </w:t>
      </w:r>
    </w:p>
    <w:p w:rsidR="00F67D8E" w:rsidRPr="00516AC0" w:rsidRDefault="00516AC0" w:rsidP="00A65FB6">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67D8E" w:rsidRPr="00516AC0">
        <w:rPr>
          <w:rFonts w:ascii="Times New Roman" w:hAnsi="Times New Roman" w:cs="Times New Roman"/>
          <w:sz w:val="24"/>
          <w:szCs w:val="24"/>
        </w:rPr>
        <w:t xml:space="preserve">Siswa yang tidak memiliki pemahaman tentang matematika dengan baik, maka hal yang dikomunikasikan bisa berakibat miskonsepsi terhadap siswa penerima pesan yang dikomunikasikan, dan apabila dibiarkan terus-menerus maka miskonsepsi tersebut dapat mengganggu pembentukan konsep siswa. Sejalan dengan pendapat Suwarto (Septiana,  2014: 192) miskonsepsi yang lebih kompleks dapat mengganggu pembentukan konsep ilmiah pada struktur kognitif siswa.  </w:t>
      </w:r>
    </w:p>
    <w:p w:rsidR="00F67D8E" w:rsidRPr="00516AC0" w:rsidRDefault="00516AC0" w:rsidP="00A65FB6">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67D8E" w:rsidRPr="00516AC0">
        <w:rPr>
          <w:rFonts w:ascii="Times New Roman" w:hAnsi="Times New Roman" w:cs="Times New Roman"/>
          <w:sz w:val="24"/>
          <w:szCs w:val="24"/>
        </w:rPr>
        <w:t xml:space="preserve">Pentingnya kemampuan pemahaman dan komunikasi matematis siswa dalam proses pembelajaran termuat dalam peraturan menteri pendidikan nasional </w:t>
      </w:r>
      <w:r w:rsidR="00F67D8E" w:rsidRPr="00516AC0">
        <w:rPr>
          <w:rFonts w:ascii="Times New Roman" w:hAnsi="Times New Roman" w:cs="Times New Roman"/>
          <w:sz w:val="24"/>
          <w:szCs w:val="24"/>
        </w:rPr>
        <w:lastRenderedPageBreak/>
        <w:t>nomor 23 tahun 2006, tercantum dalam kajian kurikulum mata pelajaran matematika (Wardhani, 2008: 8), agar peserta didik memiliki kemampuan sebagai berikut.</w:t>
      </w:r>
    </w:p>
    <w:p w:rsidR="00F67D8E" w:rsidRPr="00465940" w:rsidRDefault="00F67D8E" w:rsidP="00A65FB6">
      <w:pPr>
        <w:pStyle w:val="ListParagraph"/>
        <w:numPr>
          <w:ilvl w:val="0"/>
          <w:numId w:val="2"/>
        </w:numPr>
        <w:spacing w:after="0" w:line="240" w:lineRule="auto"/>
        <w:ind w:left="1134" w:hanging="426"/>
        <w:jc w:val="both"/>
        <w:rPr>
          <w:rFonts w:ascii="Times New Roman" w:hAnsi="Times New Roman" w:cs="Times New Roman"/>
          <w:sz w:val="24"/>
          <w:szCs w:val="24"/>
        </w:rPr>
      </w:pPr>
      <w:r w:rsidRPr="00465940">
        <w:rPr>
          <w:rFonts w:ascii="Times New Roman" w:hAnsi="Times New Roman" w:cs="Times New Roman"/>
          <w:sz w:val="24"/>
          <w:szCs w:val="24"/>
        </w:rPr>
        <w:t>Memahami konsep matematika</w:t>
      </w:r>
      <w:r>
        <w:rPr>
          <w:rFonts w:ascii="Times New Roman" w:hAnsi="Times New Roman" w:cs="Times New Roman"/>
          <w:sz w:val="24"/>
          <w:szCs w:val="24"/>
        </w:rPr>
        <w:t>, menjelaskan keterkaitan antar</w:t>
      </w:r>
      <w:r w:rsidRPr="00465940">
        <w:rPr>
          <w:rFonts w:ascii="Times New Roman" w:hAnsi="Times New Roman" w:cs="Times New Roman"/>
          <w:sz w:val="24"/>
          <w:szCs w:val="24"/>
        </w:rPr>
        <w:t>konsep dan mengaplikasikan konsep matematika, menjelaskan keterkaitan antara konsep dan aplikasi konsep atau algoritma, secara luwes, akurat, efisien, dan tepat dalam pemecahan masalah.</w:t>
      </w:r>
    </w:p>
    <w:p w:rsidR="00F67D8E" w:rsidRPr="00465940" w:rsidRDefault="00F67D8E" w:rsidP="00A65FB6">
      <w:pPr>
        <w:pStyle w:val="ListParagraph"/>
        <w:numPr>
          <w:ilvl w:val="0"/>
          <w:numId w:val="2"/>
        </w:numPr>
        <w:spacing w:after="0" w:line="240" w:lineRule="auto"/>
        <w:ind w:left="1134" w:hanging="426"/>
        <w:jc w:val="both"/>
        <w:rPr>
          <w:rFonts w:ascii="Times New Roman" w:hAnsi="Times New Roman" w:cs="Times New Roman"/>
          <w:sz w:val="24"/>
          <w:szCs w:val="24"/>
        </w:rPr>
      </w:pPr>
      <w:r w:rsidRPr="00465940">
        <w:rPr>
          <w:rFonts w:ascii="Times New Roman" w:hAnsi="Times New Roman" w:cs="Times New Roman"/>
          <w:sz w:val="24"/>
          <w:szCs w:val="24"/>
        </w:rPr>
        <w:t xml:space="preserve">Menggunakan penalaran pada pola dan sifat, melakukan manipulasi matematika dan membuat generelasi, menyusun bukti, menjelaskan atau pernyataan mateamatis. </w:t>
      </w:r>
    </w:p>
    <w:p w:rsidR="00F67D8E" w:rsidRPr="00465940" w:rsidRDefault="00F67D8E" w:rsidP="00A65FB6">
      <w:pPr>
        <w:pStyle w:val="ListParagraph"/>
        <w:numPr>
          <w:ilvl w:val="0"/>
          <w:numId w:val="2"/>
        </w:numPr>
        <w:spacing w:after="0" w:line="240" w:lineRule="auto"/>
        <w:ind w:left="1134" w:hanging="426"/>
        <w:jc w:val="both"/>
        <w:rPr>
          <w:rFonts w:ascii="Times New Roman" w:hAnsi="Times New Roman" w:cs="Times New Roman"/>
          <w:sz w:val="24"/>
          <w:szCs w:val="24"/>
        </w:rPr>
      </w:pPr>
      <w:r w:rsidRPr="00465940">
        <w:rPr>
          <w:rFonts w:ascii="Times New Roman" w:hAnsi="Times New Roman" w:cs="Times New Roman"/>
          <w:sz w:val="24"/>
          <w:szCs w:val="24"/>
        </w:rPr>
        <w:t>Memecahkan masalah yang meliputi kemampuan memahami masalah, merancang model matematika, menyelesaikan model dan menafsirkan solusi yang diperoleh.</w:t>
      </w:r>
    </w:p>
    <w:p w:rsidR="00F67D8E" w:rsidRPr="00465940" w:rsidRDefault="00F67D8E" w:rsidP="00A65FB6">
      <w:pPr>
        <w:pStyle w:val="ListParagraph"/>
        <w:numPr>
          <w:ilvl w:val="0"/>
          <w:numId w:val="2"/>
        </w:numPr>
        <w:spacing w:after="0" w:line="240" w:lineRule="auto"/>
        <w:ind w:left="1134" w:hanging="426"/>
        <w:jc w:val="both"/>
        <w:rPr>
          <w:rFonts w:ascii="Times New Roman" w:hAnsi="Times New Roman" w:cs="Times New Roman"/>
          <w:sz w:val="24"/>
          <w:szCs w:val="24"/>
        </w:rPr>
      </w:pPr>
      <w:r w:rsidRPr="00465940">
        <w:rPr>
          <w:rFonts w:ascii="Times New Roman" w:hAnsi="Times New Roman" w:cs="Times New Roman"/>
          <w:sz w:val="24"/>
          <w:szCs w:val="24"/>
        </w:rPr>
        <w:t xml:space="preserve">Mengkomunikasikan gagasan dengan simbol, tabel, diagram, atau media lain untuk memperjelas keadaan atau masalah. </w:t>
      </w:r>
    </w:p>
    <w:p w:rsidR="00F67D8E" w:rsidRDefault="00F67D8E" w:rsidP="00A65FB6">
      <w:pPr>
        <w:pStyle w:val="ListParagraph"/>
        <w:numPr>
          <w:ilvl w:val="0"/>
          <w:numId w:val="2"/>
        </w:numPr>
        <w:spacing w:after="0" w:line="240" w:lineRule="auto"/>
        <w:ind w:left="1134" w:hanging="426"/>
        <w:jc w:val="both"/>
        <w:rPr>
          <w:rFonts w:ascii="Times New Roman" w:hAnsi="Times New Roman" w:cs="Times New Roman"/>
          <w:sz w:val="24"/>
          <w:szCs w:val="24"/>
        </w:rPr>
      </w:pPr>
      <w:r w:rsidRPr="00465940">
        <w:rPr>
          <w:rFonts w:ascii="Times New Roman" w:hAnsi="Times New Roman" w:cs="Times New Roman"/>
          <w:sz w:val="24"/>
          <w:szCs w:val="24"/>
        </w:rPr>
        <w:t>Memiliki sikap menghargai kegunaan matematika dalam kehidupan, yaitu memiliki rasa ingin tahu, perhatian dan minat dalam mempelajari matematika, serta sikap ulet dan percaya diri dalam pemecahan masalah.</w:t>
      </w:r>
    </w:p>
    <w:p w:rsidR="00B536E8" w:rsidRPr="0078363B" w:rsidRDefault="00B536E8" w:rsidP="00B536E8">
      <w:pPr>
        <w:pStyle w:val="ListParagraph"/>
        <w:spacing w:after="0" w:line="240" w:lineRule="auto"/>
        <w:ind w:left="1134"/>
        <w:jc w:val="both"/>
        <w:rPr>
          <w:rFonts w:ascii="Times New Roman" w:hAnsi="Times New Roman" w:cs="Times New Roman"/>
          <w:sz w:val="24"/>
          <w:szCs w:val="24"/>
        </w:rPr>
      </w:pPr>
    </w:p>
    <w:p w:rsidR="00F67D8E" w:rsidRDefault="00516AC0" w:rsidP="00A65FB6">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67D8E">
        <w:rPr>
          <w:rFonts w:ascii="Times New Roman" w:hAnsi="Times New Roman" w:cs="Times New Roman"/>
          <w:sz w:val="24"/>
          <w:szCs w:val="24"/>
        </w:rPr>
        <w:t xml:space="preserve">Selain itu, Sumarmo (Gardenia, 2016: 111) berpendapat bahwa kemampuan pemahaman matematis penting dimiliki siswa karena diperlukan untuk menyelesaikan masalah matematika, masalah dalam disiplin ilmu lain dan masalah dalam kehidupan sehari–hari yang merupakan visi pengembangan pembelajaran matematika untuk memenuhi kebutuhan masa kini. </w:t>
      </w:r>
      <w:r w:rsidR="00F67D8E" w:rsidRPr="00647A03">
        <w:rPr>
          <w:rFonts w:ascii="Times New Roman" w:hAnsi="Times New Roman" w:cs="Times New Roman"/>
          <w:sz w:val="24"/>
          <w:szCs w:val="24"/>
        </w:rPr>
        <w:t xml:space="preserve">Pentingnya </w:t>
      </w:r>
      <w:r w:rsidR="00F67D8E">
        <w:rPr>
          <w:rFonts w:ascii="Times New Roman" w:hAnsi="Times New Roman" w:cs="Times New Roman"/>
          <w:sz w:val="24"/>
          <w:szCs w:val="24"/>
        </w:rPr>
        <w:t>m</w:t>
      </w:r>
      <w:r w:rsidR="00F67D8E" w:rsidRPr="00647A03">
        <w:rPr>
          <w:rFonts w:ascii="Times New Roman" w:hAnsi="Times New Roman" w:cs="Times New Roman"/>
          <w:sz w:val="24"/>
          <w:szCs w:val="24"/>
        </w:rPr>
        <w:t>e</w:t>
      </w:r>
      <w:r w:rsidR="00F67D8E">
        <w:rPr>
          <w:rFonts w:ascii="Times New Roman" w:hAnsi="Times New Roman" w:cs="Times New Roman"/>
          <w:sz w:val="24"/>
          <w:szCs w:val="24"/>
        </w:rPr>
        <w:t>nge</w:t>
      </w:r>
      <w:r w:rsidR="00F67D8E" w:rsidRPr="00647A03">
        <w:rPr>
          <w:rFonts w:ascii="Times New Roman" w:hAnsi="Times New Roman" w:cs="Times New Roman"/>
          <w:sz w:val="24"/>
          <w:szCs w:val="24"/>
        </w:rPr>
        <w:t>mbangkan kemampuan komunikasi matematis juga dikemukakan o</w:t>
      </w:r>
      <w:r w:rsidR="00F67D8E">
        <w:rPr>
          <w:rFonts w:ascii="Times New Roman" w:hAnsi="Times New Roman" w:cs="Times New Roman"/>
          <w:sz w:val="24"/>
          <w:szCs w:val="24"/>
        </w:rPr>
        <w:t>leh Greenes dan Schulman (</w:t>
      </w:r>
      <w:r w:rsidR="00F67D8E" w:rsidRPr="00647A03">
        <w:rPr>
          <w:rFonts w:ascii="Times New Roman" w:hAnsi="Times New Roman" w:cs="Times New Roman"/>
          <w:sz w:val="24"/>
          <w:szCs w:val="24"/>
        </w:rPr>
        <w:t>Gardenia, 2016</w:t>
      </w:r>
      <w:r w:rsidR="00F67D8E">
        <w:rPr>
          <w:rFonts w:ascii="Times New Roman" w:hAnsi="Times New Roman" w:cs="Times New Roman"/>
          <w:sz w:val="24"/>
          <w:szCs w:val="24"/>
        </w:rPr>
        <w:t>: 111</w:t>
      </w:r>
      <w:r w:rsidR="00F67D8E" w:rsidRPr="00647A03">
        <w:rPr>
          <w:rFonts w:ascii="Times New Roman" w:hAnsi="Times New Roman" w:cs="Times New Roman"/>
          <w:sz w:val="24"/>
          <w:szCs w:val="24"/>
        </w:rPr>
        <w:t xml:space="preserve">) bahwa komunikasi merupakan: </w:t>
      </w:r>
    </w:p>
    <w:p w:rsidR="00F67D8E" w:rsidRDefault="00F67D8E" w:rsidP="00A65FB6">
      <w:pPr>
        <w:pStyle w:val="ListParagraph"/>
        <w:numPr>
          <w:ilvl w:val="0"/>
          <w:numId w:val="5"/>
        </w:numPr>
        <w:tabs>
          <w:tab w:val="left" w:pos="1134"/>
        </w:tabs>
        <w:spacing w:after="0" w:line="240" w:lineRule="auto"/>
        <w:ind w:left="1134" w:hanging="436"/>
        <w:jc w:val="both"/>
        <w:rPr>
          <w:rFonts w:ascii="Times New Roman" w:hAnsi="Times New Roman" w:cs="Times New Roman"/>
          <w:sz w:val="24"/>
          <w:szCs w:val="24"/>
        </w:rPr>
      </w:pPr>
      <w:r w:rsidRPr="00DF20CE">
        <w:rPr>
          <w:rFonts w:ascii="Times New Roman" w:hAnsi="Times New Roman" w:cs="Times New Roman"/>
          <w:sz w:val="24"/>
          <w:szCs w:val="24"/>
        </w:rPr>
        <w:t xml:space="preserve">kekuatan bagi siswa dalam merumuskan konsep dan strategi dalam matematika; </w:t>
      </w:r>
    </w:p>
    <w:p w:rsidR="00F67D8E" w:rsidRDefault="00F67D8E" w:rsidP="00A65FB6">
      <w:pPr>
        <w:pStyle w:val="ListParagraph"/>
        <w:numPr>
          <w:ilvl w:val="0"/>
          <w:numId w:val="5"/>
        </w:numPr>
        <w:tabs>
          <w:tab w:val="left" w:pos="1134"/>
        </w:tabs>
        <w:spacing w:after="0" w:line="240" w:lineRule="auto"/>
        <w:ind w:left="1134" w:hanging="436"/>
        <w:jc w:val="both"/>
        <w:rPr>
          <w:rFonts w:ascii="Times New Roman" w:hAnsi="Times New Roman" w:cs="Times New Roman"/>
          <w:sz w:val="24"/>
          <w:szCs w:val="24"/>
        </w:rPr>
      </w:pPr>
      <w:r w:rsidRPr="00DF20CE">
        <w:rPr>
          <w:rFonts w:ascii="Times New Roman" w:hAnsi="Times New Roman" w:cs="Times New Roman"/>
          <w:sz w:val="24"/>
          <w:szCs w:val="24"/>
        </w:rPr>
        <w:t xml:space="preserve">sebagai modal keberhasilan siswa terhadap pendekatan dan penyelesaian dalam eksplorasi dan investigasi dalam matematika; dan </w:t>
      </w:r>
    </w:p>
    <w:p w:rsidR="00F67D8E" w:rsidRPr="00DF20CE" w:rsidRDefault="00F67D8E" w:rsidP="00A65FB6">
      <w:pPr>
        <w:pStyle w:val="ListParagraph"/>
        <w:numPr>
          <w:ilvl w:val="0"/>
          <w:numId w:val="5"/>
        </w:numPr>
        <w:tabs>
          <w:tab w:val="left" w:pos="1134"/>
        </w:tabs>
        <w:spacing w:after="0" w:line="240" w:lineRule="auto"/>
        <w:ind w:left="1134" w:hanging="436"/>
        <w:jc w:val="both"/>
        <w:rPr>
          <w:rFonts w:ascii="Times New Roman" w:hAnsi="Times New Roman" w:cs="Times New Roman"/>
          <w:sz w:val="24"/>
          <w:szCs w:val="24"/>
        </w:rPr>
      </w:pPr>
      <w:r w:rsidRPr="00DF20CE">
        <w:rPr>
          <w:rFonts w:ascii="Times New Roman" w:hAnsi="Times New Roman" w:cs="Times New Roman"/>
          <w:sz w:val="24"/>
          <w:szCs w:val="24"/>
        </w:rPr>
        <w:t xml:space="preserve">sebagai wadah bagi siswa untuk berkomunikasi dengan teman, untuk memperoleh informasi, bertukar pikiran dan penemuan, curah pendapat, menilai dan mempertanyakan ide untuk meyakinkan orang lain. </w:t>
      </w:r>
    </w:p>
    <w:p w:rsidR="00F67D8E" w:rsidRDefault="00516AC0" w:rsidP="00A65FB6">
      <w:pPr>
        <w:tabs>
          <w:tab w:val="left" w:pos="709"/>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F67D8E">
        <w:rPr>
          <w:rFonts w:ascii="Times New Roman" w:hAnsi="Times New Roman" w:cs="Times New Roman"/>
          <w:sz w:val="24"/>
          <w:szCs w:val="24"/>
        </w:rPr>
        <w:t xml:space="preserve">Sehingga, Baroody (Izzati, 2010: 722) mengusulkan bahwa mendorong anak-anak  untuk mengungkapkan ide-ide mereka adalah merupakan suatu cara yang terbaik bagi mereka untuk menemukan kesenjangan, inkonsistensi, atau ketidakjelasan dalam pemikiran mereka. Menurut Baroody (Saragih, 2013: 173) </w:t>
      </w:r>
      <w:r w:rsidR="00F67D8E" w:rsidRPr="00C54FC4">
        <w:rPr>
          <w:rFonts w:ascii="Times New Roman" w:hAnsi="Times New Roman" w:cs="Times New Roman"/>
          <w:sz w:val="24"/>
          <w:szCs w:val="24"/>
        </w:rPr>
        <w:t>menyebutkan sedikitnya ada dua alasan penting, mengapa komunikasi dalam pembelajaran matematika perlu ditumbuh kembangkan dikalangan siswa, yaitu:</w:t>
      </w:r>
    </w:p>
    <w:p w:rsidR="00F67D8E" w:rsidRDefault="00F67D8E" w:rsidP="00A65FB6">
      <w:pPr>
        <w:pStyle w:val="ListParagraph"/>
        <w:numPr>
          <w:ilvl w:val="0"/>
          <w:numId w:val="3"/>
        </w:numPr>
        <w:spacing w:after="0" w:line="240" w:lineRule="auto"/>
        <w:ind w:left="1134" w:hanging="426"/>
        <w:jc w:val="both"/>
        <w:rPr>
          <w:rFonts w:ascii="Times New Roman" w:hAnsi="Times New Roman" w:cs="Times New Roman"/>
          <w:sz w:val="24"/>
          <w:szCs w:val="24"/>
        </w:rPr>
      </w:pPr>
      <w:r>
        <w:rPr>
          <w:rFonts w:ascii="Times New Roman" w:hAnsi="Times New Roman" w:cs="Times New Roman"/>
          <w:i/>
          <w:iCs/>
          <w:sz w:val="24"/>
          <w:szCs w:val="24"/>
        </w:rPr>
        <w:t>Mathematics as language</w:t>
      </w:r>
      <w:r>
        <w:rPr>
          <w:rFonts w:ascii="Times New Roman" w:hAnsi="Times New Roman" w:cs="Times New Roman"/>
          <w:iCs/>
          <w:sz w:val="24"/>
          <w:szCs w:val="24"/>
        </w:rPr>
        <w:t>:</w:t>
      </w:r>
      <w:r>
        <w:rPr>
          <w:rFonts w:ascii="Times New Roman" w:hAnsi="Times New Roman" w:cs="Times New Roman"/>
          <w:sz w:val="24"/>
          <w:szCs w:val="24"/>
        </w:rPr>
        <w:t xml:space="preserve"> </w:t>
      </w:r>
      <w:r w:rsidRPr="00BA4872">
        <w:rPr>
          <w:rFonts w:ascii="Times New Roman" w:hAnsi="Times New Roman" w:cs="Times New Roman"/>
          <w:sz w:val="24"/>
          <w:szCs w:val="24"/>
        </w:rPr>
        <w:t xml:space="preserve">matematika tidak hanya sekedar alat bantu berpikir, alat menemukan pola, atau </w:t>
      </w:r>
      <w:r>
        <w:rPr>
          <w:rFonts w:ascii="Times New Roman" w:hAnsi="Times New Roman" w:cs="Times New Roman"/>
          <w:sz w:val="24"/>
          <w:szCs w:val="24"/>
        </w:rPr>
        <w:t>menyelesaikan masalah, melainkan</w:t>
      </w:r>
      <w:r w:rsidRPr="00BA4872">
        <w:rPr>
          <w:rFonts w:ascii="Times New Roman" w:hAnsi="Times New Roman" w:cs="Times New Roman"/>
          <w:sz w:val="24"/>
          <w:szCs w:val="24"/>
        </w:rPr>
        <w:t xml:space="preserve"> matematika juga merupakan alat yang tak terhingga nilainya untuk berbagi ide</w:t>
      </w:r>
      <w:r>
        <w:rPr>
          <w:rFonts w:ascii="Times New Roman" w:hAnsi="Times New Roman" w:cs="Times New Roman"/>
          <w:sz w:val="24"/>
          <w:szCs w:val="24"/>
        </w:rPr>
        <w:t xml:space="preserve"> dengan jelas, tepat dan ringkas. </w:t>
      </w:r>
    </w:p>
    <w:p w:rsidR="00F67D8E" w:rsidRDefault="00F67D8E" w:rsidP="00A65FB6">
      <w:pPr>
        <w:pStyle w:val="ListParagraph"/>
        <w:numPr>
          <w:ilvl w:val="0"/>
          <w:numId w:val="3"/>
        </w:numPr>
        <w:spacing w:after="0" w:line="240" w:lineRule="auto"/>
        <w:ind w:left="1134" w:hanging="426"/>
        <w:jc w:val="both"/>
        <w:rPr>
          <w:rFonts w:ascii="Times New Roman" w:hAnsi="Times New Roman" w:cs="Times New Roman"/>
          <w:sz w:val="24"/>
          <w:szCs w:val="24"/>
        </w:rPr>
      </w:pPr>
      <w:r w:rsidRPr="00BA4872">
        <w:rPr>
          <w:rFonts w:ascii="Times New Roman" w:hAnsi="Times New Roman" w:cs="Times New Roman"/>
          <w:i/>
          <w:iCs/>
          <w:sz w:val="24"/>
          <w:szCs w:val="24"/>
        </w:rPr>
        <w:t>Mathematics learning as social activity</w:t>
      </w:r>
      <w:r>
        <w:rPr>
          <w:rFonts w:ascii="Times New Roman" w:hAnsi="Times New Roman" w:cs="Times New Roman"/>
          <w:sz w:val="24"/>
          <w:szCs w:val="24"/>
        </w:rPr>
        <w:t>:</w:t>
      </w:r>
      <w:r w:rsidRPr="00BA4872">
        <w:rPr>
          <w:rFonts w:ascii="Times New Roman" w:hAnsi="Times New Roman" w:cs="Times New Roman"/>
          <w:sz w:val="24"/>
          <w:szCs w:val="24"/>
        </w:rPr>
        <w:t xml:space="preserve"> artinya sebagai aktivitas sosial dalam pembelajaran matematika, </w:t>
      </w:r>
      <w:r>
        <w:rPr>
          <w:rFonts w:ascii="Times New Roman" w:hAnsi="Times New Roman" w:cs="Times New Roman"/>
          <w:sz w:val="24"/>
          <w:szCs w:val="24"/>
        </w:rPr>
        <w:t xml:space="preserve">interaksi antar siswa, misalnya komunikasi antara guru dan siswa merupakan bagian penting untuk memelihara dan mengembangkan potensi matematika. </w:t>
      </w:r>
      <w:r>
        <w:rPr>
          <w:rFonts w:ascii="Times New Roman" w:hAnsi="Times New Roman" w:cs="Times New Roman"/>
          <w:sz w:val="24"/>
          <w:szCs w:val="24"/>
        </w:rPr>
        <w:tab/>
      </w:r>
    </w:p>
    <w:p w:rsidR="00F67D8E" w:rsidRDefault="00F67D8E" w:rsidP="00A65FB6">
      <w:pPr>
        <w:pStyle w:val="ListParagraph"/>
        <w:spacing w:after="0" w:line="240" w:lineRule="auto"/>
        <w:ind w:left="567"/>
        <w:jc w:val="both"/>
        <w:rPr>
          <w:rFonts w:ascii="Times New Roman" w:hAnsi="Times New Roman" w:cs="Times New Roman"/>
          <w:sz w:val="24"/>
          <w:szCs w:val="24"/>
        </w:rPr>
      </w:pPr>
    </w:p>
    <w:p w:rsidR="00F67D8E" w:rsidRDefault="00516AC0" w:rsidP="00A65FB6">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67D8E">
        <w:rPr>
          <w:rFonts w:ascii="Times New Roman" w:hAnsi="Times New Roman" w:cs="Times New Roman"/>
          <w:sz w:val="24"/>
          <w:szCs w:val="24"/>
        </w:rPr>
        <w:t>Pada kenyataanya kemampuan pemahaman dan komunikasi matematis siswa dalam proses pembelajaran di sekolah belum sepenuhnya baik. Hasil penelitian</w:t>
      </w:r>
      <w:r w:rsidR="00F67D8E" w:rsidRPr="00647A03">
        <w:rPr>
          <w:rFonts w:ascii="Times New Roman" w:hAnsi="Times New Roman" w:cs="Times New Roman"/>
          <w:sz w:val="24"/>
          <w:szCs w:val="24"/>
        </w:rPr>
        <w:t xml:space="preserve"> dari survei IMSTEP-JICA (</w:t>
      </w:r>
      <w:r w:rsidR="00F67D8E">
        <w:rPr>
          <w:rFonts w:ascii="Times New Roman" w:hAnsi="Times New Roman" w:cs="Times New Roman"/>
          <w:sz w:val="24"/>
          <w:szCs w:val="24"/>
        </w:rPr>
        <w:t>Fauziah, 2010: 2</w:t>
      </w:r>
      <w:r w:rsidR="00F67D8E" w:rsidRPr="00647A03">
        <w:rPr>
          <w:rFonts w:ascii="Times New Roman" w:hAnsi="Times New Roman" w:cs="Times New Roman"/>
          <w:sz w:val="24"/>
          <w:szCs w:val="24"/>
        </w:rPr>
        <w:t>) menyatakan bahwa salah satu penyebab rendahnya kualitas pemahaman matematika siswa SMP karena dalam proses pembelajaran matematika umumnya terlalu berkonsentrasi pad</w:t>
      </w:r>
      <w:r w:rsidR="00F67D8E">
        <w:rPr>
          <w:rFonts w:ascii="Times New Roman" w:hAnsi="Times New Roman" w:cs="Times New Roman"/>
          <w:sz w:val="24"/>
          <w:szCs w:val="24"/>
        </w:rPr>
        <w:t>a latihan soal yang lebih bersif</w:t>
      </w:r>
      <w:r w:rsidR="00F67D8E" w:rsidRPr="00647A03">
        <w:rPr>
          <w:rFonts w:ascii="Times New Roman" w:hAnsi="Times New Roman" w:cs="Times New Roman"/>
          <w:sz w:val="24"/>
          <w:szCs w:val="24"/>
        </w:rPr>
        <w:t xml:space="preserve">at prosedural dan mekanistik daripada pengertian. </w:t>
      </w:r>
      <w:r w:rsidR="00F67D8E">
        <w:rPr>
          <w:rFonts w:ascii="Times New Roman" w:hAnsi="Times New Roman" w:cs="Times New Roman"/>
          <w:sz w:val="24"/>
          <w:szCs w:val="24"/>
        </w:rPr>
        <w:t>Hal tersebut berdampak tidak efektif terhadap proses pembelajaran berlangsung di</w:t>
      </w:r>
      <w:r w:rsidR="00F67D8E" w:rsidRPr="00647A03">
        <w:rPr>
          <w:rFonts w:ascii="Times New Roman" w:hAnsi="Times New Roman" w:cs="Times New Roman"/>
          <w:sz w:val="24"/>
          <w:szCs w:val="24"/>
        </w:rPr>
        <w:t xml:space="preserve"> sekolah</w:t>
      </w:r>
      <w:r w:rsidR="00F67D8E">
        <w:rPr>
          <w:rFonts w:ascii="Times New Roman" w:hAnsi="Times New Roman" w:cs="Times New Roman"/>
          <w:sz w:val="24"/>
          <w:szCs w:val="24"/>
        </w:rPr>
        <w:t xml:space="preserve"> yang </w:t>
      </w:r>
      <w:r w:rsidR="00F67D8E" w:rsidRPr="00647A03">
        <w:rPr>
          <w:rFonts w:ascii="Times New Roman" w:hAnsi="Times New Roman" w:cs="Times New Roman"/>
          <w:sz w:val="24"/>
          <w:szCs w:val="24"/>
        </w:rPr>
        <w:t>disebabkan oleh</w:t>
      </w:r>
      <w:r w:rsidR="00F67D8E">
        <w:rPr>
          <w:rFonts w:ascii="Times New Roman" w:hAnsi="Times New Roman" w:cs="Times New Roman"/>
          <w:sz w:val="24"/>
          <w:szCs w:val="24"/>
        </w:rPr>
        <w:t xml:space="preserve"> (Izzati, 2012: 5):</w:t>
      </w:r>
    </w:p>
    <w:p w:rsidR="00F67D8E" w:rsidRPr="00E10199" w:rsidRDefault="00F67D8E" w:rsidP="00A65FB6">
      <w:pPr>
        <w:pStyle w:val="ListParagraph"/>
        <w:numPr>
          <w:ilvl w:val="0"/>
          <w:numId w:val="4"/>
        </w:numPr>
        <w:tabs>
          <w:tab w:val="left" w:pos="1134"/>
        </w:tabs>
        <w:spacing w:after="0" w:line="240" w:lineRule="auto"/>
        <w:ind w:left="1134" w:hanging="426"/>
        <w:jc w:val="both"/>
        <w:rPr>
          <w:rFonts w:ascii="Times New Roman" w:hAnsi="Times New Roman" w:cs="Times New Roman"/>
          <w:sz w:val="24"/>
          <w:szCs w:val="24"/>
        </w:rPr>
      </w:pPr>
      <w:r w:rsidRPr="00E10199">
        <w:rPr>
          <w:rFonts w:ascii="Times New Roman" w:hAnsi="Times New Roman" w:cs="Times New Roman"/>
          <w:sz w:val="24"/>
          <w:szCs w:val="24"/>
        </w:rPr>
        <w:t>banyaknya siswa yang mampu menyajikan tingkat hafalan yang baik, tetapi pada kenyataannya mereka tidak memahaminya;</w:t>
      </w:r>
    </w:p>
    <w:p w:rsidR="00F67D8E" w:rsidRPr="00E10199" w:rsidRDefault="00F67D8E" w:rsidP="00A65FB6">
      <w:pPr>
        <w:pStyle w:val="ListParagraph"/>
        <w:numPr>
          <w:ilvl w:val="0"/>
          <w:numId w:val="4"/>
        </w:numPr>
        <w:tabs>
          <w:tab w:val="left" w:pos="1134"/>
        </w:tabs>
        <w:spacing w:after="0" w:line="240" w:lineRule="auto"/>
        <w:ind w:left="1134" w:hanging="426"/>
        <w:jc w:val="both"/>
        <w:rPr>
          <w:rFonts w:ascii="Times New Roman" w:hAnsi="Times New Roman" w:cs="Times New Roman"/>
          <w:sz w:val="24"/>
          <w:szCs w:val="24"/>
        </w:rPr>
      </w:pPr>
      <w:r w:rsidRPr="00E10199">
        <w:rPr>
          <w:rFonts w:ascii="Times New Roman" w:hAnsi="Times New Roman" w:cs="Times New Roman"/>
          <w:sz w:val="24"/>
          <w:szCs w:val="24"/>
        </w:rPr>
        <w:t>sebagian besar siswa tidak mampu menghubungkan apa yang mereka pelajari dengan cara menerapkan atau memanfaatkannya;</w:t>
      </w:r>
    </w:p>
    <w:p w:rsidR="00F67D8E" w:rsidRDefault="00F67D8E" w:rsidP="00A65FB6">
      <w:pPr>
        <w:pStyle w:val="ListParagraph"/>
        <w:numPr>
          <w:ilvl w:val="0"/>
          <w:numId w:val="4"/>
        </w:numPr>
        <w:tabs>
          <w:tab w:val="left" w:pos="1134"/>
        </w:tabs>
        <w:spacing w:after="0" w:line="240" w:lineRule="auto"/>
        <w:ind w:left="1134" w:hanging="426"/>
        <w:jc w:val="both"/>
        <w:rPr>
          <w:rFonts w:ascii="Times New Roman" w:hAnsi="Times New Roman" w:cs="Times New Roman"/>
          <w:sz w:val="24"/>
          <w:szCs w:val="24"/>
        </w:rPr>
      </w:pPr>
      <w:r w:rsidRPr="00E10199">
        <w:rPr>
          <w:rFonts w:ascii="Times New Roman" w:hAnsi="Times New Roman" w:cs="Times New Roman"/>
          <w:sz w:val="24"/>
          <w:szCs w:val="24"/>
        </w:rPr>
        <w:t>siswa memiliki kesulitan untuk memahami konsep akademik sebagaimana mereka biasa diajarkan yaitu dengan menggunakan sesuatu yang abstrak dan metode ceramah.</w:t>
      </w:r>
    </w:p>
    <w:p w:rsidR="00F67D8E" w:rsidRPr="00E10199" w:rsidRDefault="00F67D8E" w:rsidP="00A65FB6">
      <w:pPr>
        <w:pStyle w:val="ListParagraph"/>
        <w:tabs>
          <w:tab w:val="left" w:pos="567"/>
        </w:tabs>
        <w:spacing w:after="0" w:line="240" w:lineRule="auto"/>
        <w:ind w:left="567"/>
        <w:jc w:val="both"/>
        <w:rPr>
          <w:rFonts w:ascii="Times New Roman" w:hAnsi="Times New Roman" w:cs="Times New Roman"/>
          <w:sz w:val="24"/>
          <w:szCs w:val="24"/>
        </w:rPr>
      </w:pPr>
    </w:p>
    <w:p w:rsidR="00F67D8E" w:rsidRDefault="00516AC0" w:rsidP="00A65FB6">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F67D8E">
        <w:rPr>
          <w:rFonts w:ascii="Times New Roman" w:hAnsi="Times New Roman" w:cs="Times New Roman"/>
          <w:sz w:val="24"/>
          <w:szCs w:val="24"/>
        </w:rPr>
        <w:t>H</w:t>
      </w:r>
      <w:r w:rsidR="00F67D8E" w:rsidRPr="00647A03">
        <w:rPr>
          <w:rFonts w:ascii="Times New Roman" w:hAnsi="Times New Roman" w:cs="Times New Roman"/>
          <w:sz w:val="24"/>
          <w:szCs w:val="24"/>
        </w:rPr>
        <w:t>asil</w:t>
      </w:r>
      <w:r w:rsidR="00F67D8E">
        <w:rPr>
          <w:rFonts w:ascii="Times New Roman" w:hAnsi="Times New Roman" w:cs="Times New Roman"/>
          <w:sz w:val="24"/>
          <w:szCs w:val="24"/>
        </w:rPr>
        <w:t xml:space="preserve"> penelitian menunjukkan masih lemahnya kemampuan komunikasi matematis yakni, </w:t>
      </w:r>
      <w:r w:rsidR="00F67D8E" w:rsidRPr="00167879">
        <w:rPr>
          <w:rFonts w:ascii="Times New Roman" w:hAnsi="Times New Roman" w:cs="Times New Roman"/>
          <w:sz w:val="24"/>
          <w:szCs w:val="24"/>
        </w:rPr>
        <w:t>Observasi yang dilakukan</w:t>
      </w:r>
      <w:r w:rsidR="00F67D8E">
        <w:rPr>
          <w:rFonts w:ascii="Times New Roman" w:hAnsi="Times New Roman" w:cs="Times New Roman"/>
          <w:sz w:val="24"/>
          <w:szCs w:val="24"/>
        </w:rPr>
        <w:t xml:space="preserve"> Hadijah (2016: 289)</w:t>
      </w:r>
      <w:r w:rsidR="00F67D8E" w:rsidRPr="00167879">
        <w:rPr>
          <w:rFonts w:ascii="Times New Roman" w:hAnsi="Times New Roman" w:cs="Times New Roman"/>
          <w:sz w:val="24"/>
          <w:szCs w:val="24"/>
        </w:rPr>
        <w:t xml:space="preserve"> me</w:t>
      </w:r>
      <w:r w:rsidR="00F67D8E">
        <w:rPr>
          <w:rFonts w:ascii="Times New Roman" w:hAnsi="Times New Roman" w:cs="Times New Roman"/>
          <w:sz w:val="24"/>
          <w:szCs w:val="24"/>
        </w:rPr>
        <w:t xml:space="preserve">nunjukkan kemampuan komunikasi </w:t>
      </w:r>
      <w:r w:rsidR="00F67D8E" w:rsidRPr="00167879">
        <w:rPr>
          <w:rFonts w:ascii="Times New Roman" w:hAnsi="Times New Roman" w:cs="Times New Roman"/>
          <w:sz w:val="24"/>
          <w:szCs w:val="24"/>
        </w:rPr>
        <w:t xml:space="preserve">siswa </w:t>
      </w:r>
      <w:r w:rsidR="00F67D8E">
        <w:rPr>
          <w:rFonts w:ascii="Times New Roman" w:hAnsi="Times New Roman" w:cs="Times New Roman"/>
          <w:sz w:val="24"/>
          <w:szCs w:val="24"/>
        </w:rPr>
        <w:t xml:space="preserve">masih </w:t>
      </w:r>
      <w:r w:rsidR="00F67D8E" w:rsidRPr="00167879">
        <w:rPr>
          <w:rFonts w:ascii="Times New Roman" w:hAnsi="Times New Roman" w:cs="Times New Roman"/>
          <w:sz w:val="24"/>
          <w:szCs w:val="24"/>
        </w:rPr>
        <w:t>tergolong rendah. Hal ini ditandai dengan:</w:t>
      </w:r>
    </w:p>
    <w:p w:rsidR="00516AC0" w:rsidRPr="00516AC0" w:rsidRDefault="00F67D8E" w:rsidP="00A65FB6">
      <w:pPr>
        <w:pStyle w:val="ListParagraph"/>
        <w:tabs>
          <w:tab w:val="left" w:pos="709"/>
        </w:tabs>
        <w:spacing w:after="0" w:line="240" w:lineRule="auto"/>
        <w:ind w:left="709"/>
        <w:jc w:val="both"/>
        <w:rPr>
          <w:rFonts w:ascii="Times New Roman" w:hAnsi="Times New Roman" w:cs="Times New Roman"/>
          <w:sz w:val="24"/>
          <w:szCs w:val="24"/>
        </w:rPr>
      </w:pPr>
      <w:r w:rsidRPr="00516AC0">
        <w:rPr>
          <w:rFonts w:ascii="Times New Roman" w:hAnsi="Times New Roman" w:cs="Times New Roman"/>
          <w:sz w:val="24"/>
          <w:szCs w:val="24"/>
        </w:rPr>
        <w:t xml:space="preserve">hanya 38% (19 siswa) yang dapat menyatakan atau menggunakan gambar dengan tepat  kedalam ide matematika  untuk menyelesaikan soal latihan yang diberikan guru; (2) hanya 34% (17 siswa) yang dapat menyatakan ide-idenya dalam bentuk gambar matematika untuk menyelesaikan soal latihan yang diberikan guru; dan (3) hanya 28% (14 siswa) yang dapat dengan baik menyatakan  ide matematika  ke dalam model matematika. Kondisi di atas menggambarkan bahwa kemampuan komunikasi matematik siswa dalam pembelajaran matematika harus terus ditingkatkan. </w:t>
      </w:r>
      <w:r w:rsidRPr="00516AC0">
        <w:rPr>
          <w:rFonts w:ascii="Times New Roman" w:hAnsi="Times New Roman" w:cs="Times New Roman"/>
          <w:sz w:val="24"/>
          <w:szCs w:val="24"/>
        </w:rPr>
        <w:tab/>
      </w:r>
    </w:p>
    <w:p w:rsidR="00516AC0" w:rsidRPr="00516AC0" w:rsidRDefault="00516AC0" w:rsidP="00A65FB6">
      <w:pPr>
        <w:pStyle w:val="ListParagraph"/>
        <w:tabs>
          <w:tab w:val="left" w:pos="709"/>
        </w:tabs>
        <w:spacing w:after="0" w:line="240" w:lineRule="auto"/>
        <w:ind w:left="1129"/>
        <w:jc w:val="both"/>
        <w:rPr>
          <w:rFonts w:ascii="Times New Roman" w:hAnsi="Times New Roman" w:cs="Times New Roman"/>
          <w:sz w:val="24"/>
          <w:szCs w:val="24"/>
        </w:rPr>
      </w:pPr>
    </w:p>
    <w:p w:rsidR="00F26DC8" w:rsidRDefault="00516AC0" w:rsidP="00A65FB6">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67D8E">
        <w:rPr>
          <w:rFonts w:ascii="Times New Roman" w:hAnsi="Times New Roman" w:cs="Times New Roman"/>
          <w:sz w:val="24"/>
          <w:szCs w:val="24"/>
        </w:rPr>
        <w:t>Berdasarkan</w:t>
      </w:r>
      <w:r w:rsidR="00F67D8E" w:rsidRPr="00647A03">
        <w:rPr>
          <w:rFonts w:ascii="Times New Roman" w:hAnsi="Times New Roman" w:cs="Times New Roman"/>
          <w:sz w:val="24"/>
          <w:szCs w:val="24"/>
        </w:rPr>
        <w:t xml:space="preserve"> </w:t>
      </w:r>
      <w:r w:rsidR="00F67D8E">
        <w:rPr>
          <w:rFonts w:ascii="Times New Roman" w:hAnsi="Times New Roman" w:cs="Times New Roman"/>
          <w:sz w:val="24"/>
          <w:szCs w:val="24"/>
        </w:rPr>
        <w:t>observasi</w:t>
      </w:r>
      <w:r w:rsidR="00F67D8E" w:rsidRPr="00647A03">
        <w:rPr>
          <w:rFonts w:ascii="Times New Roman" w:hAnsi="Times New Roman" w:cs="Times New Roman"/>
          <w:sz w:val="24"/>
          <w:szCs w:val="24"/>
        </w:rPr>
        <w:t xml:space="preserve"> yang dilakukan pada jenjang sekolah menengah pertama di SMPN 1 Sukawening kabupaten Garut</w:t>
      </w:r>
      <w:r w:rsidR="00F67D8E">
        <w:rPr>
          <w:rFonts w:ascii="Times New Roman" w:hAnsi="Times New Roman" w:cs="Times New Roman"/>
          <w:sz w:val="24"/>
          <w:szCs w:val="24"/>
        </w:rPr>
        <w:t xml:space="preserve"> pada kelas VII, diperoleh data nilai rata-rata ulangan harian pokok bahasan garis dan sudut dalam tiga tahun terakhir dan melakukan diskusi dengan guru matematika kelas VII dalam hal aktivitas pembelajaran. Hasilnya menunjukan nilai rata-rata di bawah kriteria ketuntasan minimal yang sudah ditetapkan. Adapun rata-rata nilai ulangan harian siswa kelas VII dengan pokok bahasan garis dan sudut dalam tiga tahun </w:t>
      </w:r>
      <w:r w:rsidR="00AA3353">
        <w:rPr>
          <w:rFonts w:ascii="Times New Roman" w:hAnsi="Times New Roman" w:cs="Times New Roman"/>
          <w:sz w:val="24"/>
          <w:szCs w:val="24"/>
        </w:rPr>
        <w:t xml:space="preserve">terakhir ditunjukan dalam tabel 1.1 </w:t>
      </w:r>
      <w:r w:rsidR="00F67D8E">
        <w:rPr>
          <w:rFonts w:ascii="Times New Roman" w:hAnsi="Times New Roman" w:cs="Times New Roman"/>
          <w:sz w:val="24"/>
          <w:szCs w:val="24"/>
        </w:rPr>
        <w:t xml:space="preserve"> di bawah ini:</w:t>
      </w:r>
    </w:p>
    <w:p w:rsidR="00B536E8" w:rsidRPr="00263C06" w:rsidRDefault="00B536E8" w:rsidP="00B536E8">
      <w:pPr>
        <w:tabs>
          <w:tab w:val="left" w:pos="709"/>
        </w:tabs>
        <w:spacing w:after="0" w:line="240" w:lineRule="auto"/>
        <w:jc w:val="both"/>
        <w:rPr>
          <w:rFonts w:ascii="Times New Roman" w:hAnsi="Times New Roman" w:cs="Times New Roman"/>
          <w:sz w:val="24"/>
          <w:szCs w:val="24"/>
        </w:rPr>
      </w:pPr>
    </w:p>
    <w:p w:rsidR="00263C06" w:rsidRDefault="00F67D8E" w:rsidP="00A65FB6">
      <w:pPr>
        <w:spacing w:after="0" w:line="240" w:lineRule="auto"/>
        <w:jc w:val="center"/>
        <w:rPr>
          <w:rFonts w:ascii="Times New Roman" w:hAnsi="Times New Roman" w:cs="Times New Roman"/>
          <w:b/>
          <w:sz w:val="24"/>
          <w:szCs w:val="24"/>
        </w:rPr>
      </w:pPr>
      <w:r w:rsidRPr="00D42FE3">
        <w:rPr>
          <w:rFonts w:ascii="Times New Roman" w:hAnsi="Times New Roman" w:cs="Times New Roman"/>
          <w:b/>
          <w:sz w:val="24"/>
          <w:szCs w:val="24"/>
        </w:rPr>
        <w:t>Tabel 1.</w:t>
      </w:r>
      <w:r w:rsidR="007D31D6">
        <w:rPr>
          <w:rFonts w:ascii="Times New Roman" w:hAnsi="Times New Roman" w:cs="Times New Roman"/>
          <w:b/>
          <w:sz w:val="24"/>
          <w:szCs w:val="24"/>
        </w:rPr>
        <w:t>1</w:t>
      </w:r>
      <w:r w:rsidRPr="00D42FE3">
        <w:rPr>
          <w:rFonts w:ascii="Times New Roman" w:hAnsi="Times New Roman" w:cs="Times New Roman"/>
          <w:b/>
          <w:sz w:val="24"/>
          <w:szCs w:val="24"/>
        </w:rPr>
        <w:t xml:space="preserve"> </w:t>
      </w:r>
    </w:p>
    <w:p w:rsidR="00F67D8E" w:rsidRPr="00D42FE3" w:rsidRDefault="00F67D8E" w:rsidP="00A65FB6">
      <w:pPr>
        <w:spacing w:after="0" w:line="240" w:lineRule="auto"/>
        <w:jc w:val="center"/>
        <w:rPr>
          <w:rFonts w:ascii="Times New Roman" w:hAnsi="Times New Roman" w:cs="Times New Roman"/>
          <w:b/>
          <w:i/>
          <w:sz w:val="24"/>
          <w:szCs w:val="24"/>
        </w:rPr>
      </w:pPr>
      <w:r w:rsidRPr="00D42FE3">
        <w:rPr>
          <w:rFonts w:ascii="Times New Roman" w:hAnsi="Times New Roman" w:cs="Times New Roman"/>
          <w:b/>
          <w:sz w:val="24"/>
          <w:szCs w:val="24"/>
        </w:rPr>
        <w:t>Nilai Rata-rata Ulangan Harian Garis dan Sudut</w:t>
      </w:r>
    </w:p>
    <w:tbl>
      <w:tblPr>
        <w:tblStyle w:val="TableGrid"/>
        <w:tblpPr w:leftFromText="180" w:rightFromText="180" w:vertAnchor="text" w:horzAnchor="margin" w:tblpXSpec="center" w:tblpY="143"/>
        <w:tblW w:w="0" w:type="auto"/>
        <w:tblBorders>
          <w:left w:val="none" w:sz="0" w:space="0" w:color="auto"/>
          <w:right w:val="none" w:sz="0" w:space="0" w:color="auto"/>
        </w:tblBorders>
        <w:tblLook w:val="04A0" w:firstRow="1" w:lastRow="0" w:firstColumn="1" w:lastColumn="0" w:noHBand="0" w:noVBand="1"/>
      </w:tblPr>
      <w:tblGrid>
        <w:gridCol w:w="1678"/>
        <w:gridCol w:w="1921"/>
        <w:gridCol w:w="1803"/>
      </w:tblGrid>
      <w:tr w:rsidR="00F67D8E" w:rsidRPr="004D6873" w:rsidTr="00546F19">
        <w:trPr>
          <w:trHeight w:val="291"/>
        </w:trPr>
        <w:tc>
          <w:tcPr>
            <w:tcW w:w="1678" w:type="dxa"/>
            <w:tcBorders>
              <w:top w:val="single" w:sz="18" w:space="0" w:color="auto"/>
              <w:bottom w:val="single" w:sz="18" w:space="0" w:color="auto"/>
              <w:right w:val="nil"/>
            </w:tcBorders>
          </w:tcPr>
          <w:p w:rsidR="00F67D8E" w:rsidRPr="004D6873" w:rsidRDefault="00F67D8E" w:rsidP="00A65FB6">
            <w:pPr>
              <w:pStyle w:val="ListParagraph"/>
              <w:spacing w:line="276" w:lineRule="auto"/>
              <w:ind w:left="0"/>
              <w:rPr>
                <w:rFonts w:asciiTheme="majorBidi" w:hAnsiTheme="majorBidi" w:cstheme="majorBidi"/>
                <w:b/>
                <w:sz w:val="20"/>
                <w:szCs w:val="20"/>
              </w:rPr>
            </w:pPr>
            <w:r w:rsidRPr="004D6873">
              <w:rPr>
                <w:rFonts w:asciiTheme="majorBidi" w:hAnsiTheme="majorBidi" w:cstheme="majorBidi"/>
                <w:b/>
                <w:sz w:val="20"/>
                <w:szCs w:val="20"/>
              </w:rPr>
              <w:t>Tahun Ajaran</w:t>
            </w:r>
          </w:p>
        </w:tc>
        <w:tc>
          <w:tcPr>
            <w:tcW w:w="1921" w:type="dxa"/>
            <w:tcBorders>
              <w:top w:val="single" w:sz="18" w:space="0" w:color="auto"/>
              <w:left w:val="nil"/>
              <w:bottom w:val="single" w:sz="18" w:space="0" w:color="auto"/>
              <w:right w:val="nil"/>
            </w:tcBorders>
          </w:tcPr>
          <w:p w:rsidR="00F67D8E" w:rsidRPr="004D6873" w:rsidRDefault="00F67D8E" w:rsidP="00A65FB6">
            <w:pPr>
              <w:pStyle w:val="ListParagraph"/>
              <w:spacing w:line="276" w:lineRule="auto"/>
              <w:ind w:left="0"/>
              <w:jc w:val="center"/>
              <w:rPr>
                <w:rFonts w:asciiTheme="majorBidi" w:hAnsiTheme="majorBidi" w:cstheme="majorBidi"/>
                <w:b/>
                <w:sz w:val="20"/>
                <w:szCs w:val="20"/>
              </w:rPr>
            </w:pPr>
            <w:r w:rsidRPr="004D6873">
              <w:rPr>
                <w:rFonts w:asciiTheme="majorBidi" w:hAnsiTheme="majorBidi" w:cstheme="majorBidi"/>
                <w:b/>
                <w:sz w:val="20"/>
                <w:szCs w:val="20"/>
              </w:rPr>
              <w:t>Nilai</w:t>
            </w:r>
            <w:r>
              <w:rPr>
                <w:rFonts w:asciiTheme="majorBidi" w:hAnsiTheme="majorBidi" w:cstheme="majorBidi"/>
                <w:b/>
                <w:sz w:val="20"/>
                <w:szCs w:val="20"/>
              </w:rPr>
              <w:t xml:space="preserve"> Rata-rata</w:t>
            </w:r>
          </w:p>
        </w:tc>
        <w:tc>
          <w:tcPr>
            <w:tcW w:w="1803" w:type="dxa"/>
            <w:tcBorders>
              <w:top w:val="single" w:sz="18" w:space="0" w:color="auto"/>
              <w:left w:val="nil"/>
              <w:bottom w:val="single" w:sz="18" w:space="0" w:color="auto"/>
            </w:tcBorders>
          </w:tcPr>
          <w:p w:rsidR="00F67D8E" w:rsidRPr="004D6873" w:rsidRDefault="00F67D8E" w:rsidP="00A65FB6">
            <w:pPr>
              <w:pStyle w:val="ListParagraph"/>
              <w:tabs>
                <w:tab w:val="center" w:pos="1331"/>
                <w:tab w:val="right" w:pos="2663"/>
              </w:tabs>
              <w:spacing w:line="276" w:lineRule="auto"/>
              <w:ind w:left="0"/>
              <w:jc w:val="center"/>
              <w:rPr>
                <w:rFonts w:asciiTheme="majorBidi" w:hAnsiTheme="majorBidi" w:cstheme="majorBidi"/>
                <w:b/>
                <w:sz w:val="20"/>
                <w:szCs w:val="20"/>
              </w:rPr>
            </w:pPr>
            <w:r w:rsidRPr="004D6873">
              <w:rPr>
                <w:rFonts w:asciiTheme="majorBidi" w:hAnsiTheme="majorBidi" w:cstheme="majorBidi"/>
                <w:b/>
                <w:sz w:val="20"/>
                <w:szCs w:val="20"/>
              </w:rPr>
              <w:t>KKM</w:t>
            </w:r>
          </w:p>
        </w:tc>
      </w:tr>
      <w:tr w:rsidR="00F67D8E" w:rsidRPr="004D6873" w:rsidTr="00546F19">
        <w:trPr>
          <w:trHeight w:val="275"/>
        </w:trPr>
        <w:tc>
          <w:tcPr>
            <w:tcW w:w="1678" w:type="dxa"/>
            <w:tcBorders>
              <w:top w:val="single" w:sz="18" w:space="0" w:color="auto"/>
              <w:bottom w:val="nil"/>
              <w:right w:val="nil"/>
            </w:tcBorders>
          </w:tcPr>
          <w:p w:rsidR="00F67D8E" w:rsidRPr="004D6873" w:rsidRDefault="00F67D8E" w:rsidP="00A65FB6">
            <w:pPr>
              <w:pStyle w:val="ListParagraph"/>
              <w:spacing w:line="276" w:lineRule="auto"/>
              <w:ind w:left="0"/>
              <w:jc w:val="center"/>
              <w:rPr>
                <w:rFonts w:asciiTheme="majorBidi" w:hAnsiTheme="majorBidi" w:cstheme="majorBidi"/>
                <w:b/>
                <w:sz w:val="20"/>
                <w:szCs w:val="20"/>
              </w:rPr>
            </w:pPr>
            <w:r>
              <w:rPr>
                <w:rFonts w:asciiTheme="majorBidi" w:hAnsiTheme="majorBidi" w:cstheme="majorBidi"/>
                <w:b/>
                <w:sz w:val="20"/>
                <w:szCs w:val="20"/>
              </w:rPr>
              <w:t>2016-2017</w:t>
            </w:r>
          </w:p>
        </w:tc>
        <w:tc>
          <w:tcPr>
            <w:tcW w:w="1921" w:type="dxa"/>
            <w:tcBorders>
              <w:top w:val="single" w:sz="18" w:space="0" w:color="auto"/>
              <w:left w:val="nil"/>
              <w:bottom w:val="nil"/>
              <w:right w:val="nil"/>
            </w:tcBorders>
          </w:tcPr>
          <w:p w:rsidR="00F67D8E" w:rsidRPr="004D6873" w:rsidRDefault="00F67D8E" w:rsidP="00A65FB6">
            <w:pPr>
              <w:pStyle w:val="ListParagraph"/>
              <w:spacing w:line="276" w:lineRule="auto"/>
              <w:ind w:left="0"/>
              <w:jc w:val="center"/>
              <w:rPr>
                <w:rFonts w:asciiTheme="majorBidi" w:hAnsiTheme="majorBidi" w:cstheme="majorBidi"/>
                <w:sz w:val="20"/>
                <w:szCs w:val="20"/>
              </w:rPr>
            </w:pPr>
            <w:r w:rsidRPr="004D6873">
              <w:rPr>
                <w:rFonts w:asciiTheme="majorBidi" w:hAnsiTheme="majorBidi" w:cstheme="majorBidi"/>
                <w:sz w:val="20"/>
                <w:szCs w:val="20"/>
              </w:rPr>
              <w:t>59</w:t>
            </w:r>
          </w:p>
        </w:tc>
        <w:tc>
          <w:tcPr>
            <w:tcW w:w="1803" w:type="dxa"/>
            <w:tcBorders>
              <w:top w:val="single" w:sz="18" w:space="0" w:color="auto"/>
              <w:left w:val="nil"/>
              <w:bottom w:val="nil"/>
            </w:tcBorders>
          </w:tcPr>
          <w:p w:rsidR="00F67D8E" w:rsidRPr="004D6873" w:rsidRDefault="00F67D8E" w:rsidP="00A65FB6">
            <w:pPr>
              <w:pStyle w:val="ListParagraph"/>
              <w:spacing w:line="276" w:lineRule="auto"/>
              <w:ind w:left="0"/>
              <w:jc w:val="center"/>
              <w:rPr>
                <w:rFonts w:asciiTheme="majorBidi" w:hAnsiTheme="majorBidi" w:cstheme="majorBidi"/>
                <w:sz w:val="20"/>
                <w:szCs w:val="20"/>
              </w:rPr>
            </w:pPr>
            <w:r w:rsidRPr="004D6873">
              <w:rPr>
                <w:rFonts w:asciiTheme="majorBidi" w:hAnsiTheme="majorBidi" w:cstheme="majorBidi"/>
                <w:sz w:val="20"/>
                <w:szCs w:val="20"/>
              </w:rPr>
              <w:t>75</w:t>
            </w:r>
          </w:p>
        </w:tc>
      </w:tr>
      <w:tr w:rsidR="00F67D8E" w:rsidRPr="004D6873" w:rsidTr="00546F19">
        <w:trPr>
          <w:trHeight w:val="291"/>
        </w:trPr>
        <w:tc>
          <w:tcPr>
            <w:tcW w:w="1678" w:type="dxa"/>
            <w:tcBorders>
              <w:top w:val="nil"/>
              <w:bottom w:val="nil"/>
              <w:right w:val="nil"/>
            </w:tcBorders>
          </w:tcPr>
          <w:p w:rsidR="00F67D8E" w:rsidRPr="004D6873" w:rsidRDefault="00F67D8E" w:rsidP="00A65FB6">
            <w:pPr>
              <w:pStyle w:val="ListParagraph"/>
              <w:spacing w:line="276" w:lineRule="auto"/>
              <w:ind w:left="0"/>
              <w:jc w:val="center"/>
              <w:rPr>
                <w:rFonts w:asciiTheme="majorBidi" w:hAnsiTheme="majorBidi" w:cstheme="majorBidi"/>
                <w:b/>
                <w:sz w:val="20"/>
                <w:szCs w:val="20"/>
              </w:rPr>
            </w:pPr>
            <w:r>
              <w:rPr>
                <w:rFonts w:asciiTheme="majorBidi" w:hAnsiTheme="majorBidi" w:cstheme="majorBidi"/>
                <w:b/>
                <w:sz w:val="20"/>
                <w:szCs w:val="20"/>
              </w:rPr>
              <w:t>2015-2016</w:t>
            </w:r>
          </w:p>
        </w:tc>
        <w:tc>
          <w:tcPr>
            <w:tcW w:w="1921" w:type="dxa"/>
            <w:tcBorders>
              <w:top w:val="nil"/>
              <w:left w:val="nil"/>
              <w:bottom w:val="nil"/>
              <w:right w:val="nil"/>
            </w:tcBorders>
          </w:tcPr>
          <w:p w:rsidR="00F67D8E" w:rsidRPr="004D6873" w:rsidRDefault="00F67D8E" w:rsidP="00A65FB6">
            <w:pPr>
              <w:pStyle w:val="ListParagraph"/>
              <w:spacing w:line="276" w:lineRule="auto"/>
              <w:ind w:left="0"/>
              <w:jc w:val="center"/>
              <w:rPr>
                <w:rFonts w:asciiTheme="majorBidi" w:hAnsiTheme="majorBidi" w:cstheme="majorBidi"/>
                <w:sz w:val="20"/>
                <w:szCs w:val="20"/>
              </w:rPr>
            </w:pPr>
            <w:r w:rsidRPr="004D6873">
              <w:rPr>
                <w:rFonts w:asciiTheme="majorBidi" w:hAnsiTheme="majorBidi" w:cstheme="majorBidi"/>
                <w:sz w:val="20"/>
                <w:szCs w:val="20"/>
              </w:rPr>
              <w:t>61</w:t>
            </w:r>
          </w:p>
        </w:tc>
        <w:tc>
          <w:tcPr>
            <w:tcW w:w="1803" w:type="dxa"/>
            <w:tcBorders>
              <w:top w:val="nil"/>
              <w:left w:val="nil"/>
              <w:bottom w:val="nil"/>
            </w:tcBorders>
          </w:tcPr>
          <w:p w:rsidR="00F67D8E" w:rsidRPr="004D6873" w:rsidRDefault="00F67D8E" w:rsidP="00A65FB6">
            <w:pPr>
              <w:pStyle w:val="ListParagraph"/>
              <w:spacing w:line="276" w:lineRule="auto"/>
              <w:ind w:left="0"/>
              <w:jc w:val="center"/>
              <w:rPr>
                <w:rFonts w:asciiTheme="majorBidi" w:hAnsiTheme="majorBidi" w:cstheme="majorBidi"/>
                <w:sz w:val="20"/>
                <w:szCs w:val="20"/>
              </w:rPr>
            </w:pPr>
            <w:r w:rsidRPr="004D6873">
              <w:rPr>
                <w:rFonts w:asciiTheme="majorBidi" w:hAnsiTheme="majorBidi" w:cstheme="majorBidi"/>
                <w:sz w:val="20"/>
                <w:szCs w:val="20"/>
              </w:rPr>
              <w:t>75</w:t>
            </w:r>
          </w:p>
        </w:tc>
      </w:tr>
      <w:tr w:rsidR="00F67D8E" w:rsidRPr="004D6873" w:rsidTr="00546F19">
        <w:trPr>
          <w:trHeight w:val="366"/>
        </w:trPr>
        <w:tc>
          <w:tcPr>
            <w:tcW w:w="1678" w:type="dxa"/>
            <w:tcBorders>
              <w:top w:val="nil"/>
              <w:bottom w:val="single" w:sz="18" w:space="0" w:color="auto"/>
              <w:right w:val="nil"/>
            </w:tcBorders>
          </w:tcPr>
          <w:p w:rsidR="00F67D8E" w:rsidRPr="004D6873" w:rsidRDefault="00F67D8E" w:rsidP="00A65FB6">
            <w:pPr>
              <w:pStyle w:val="ListParagraph"/>
              <w:spacing w:line="276" w:lineRule="auto"/>
              <w:ind w:left="0"/>
              <w:jc w:val="center"/>
              <w:rPr>
                <w:rFonts w:asciiTheme="majorBidi" w:hAnsiTheme="majorBidi" w:cstheme="majorBidi"/>
                <w:b/>
                <w:sz w:val="20"/>
                <w:szCs w:val="20"/>
              </w:rPr>
            </w:pPr>
            <w:r w:rsidRPr="004D6873">
              <w:rPr>
                <w:rFonts w:asciiTheme="majorBidi" w:hAnsiTheme="majorBidi" w:cstheme="majorBidi"/>
                <w:b/>
                <w:sz w:val="20"/>
                <w:szCs w:val="20"/>
              </w:rPr>
              <w:t>2014-2015</w:t>
            </w:r>
          </w:p>
        </w:tc>
        <w:tc>
          <w:tcPr>
            <w:tcW w:w="1921" w:type="dxa"/>
            <w:tcBorders>
              <w:top w:val="nil"/>
              <w:left w:val="nil"/>
              <w:bottom w:val="single" w:sz="18" w:space="0" w:color="auto"/>
              <w:right w:val="nil"/>
            </w:tcBorders>
          </w:tcPr>
          <w:p w:rsidR="00F67D8E" w:rsidRPr="004D6873" w:rsidRDefault="00F67D8E" w:rsidP="00A65FB6">
            <w:pPr>
              <w:pStyle w:val="ListParagraph"/>
              <w:spacing w:line="276" w:lineRule="auto"/>
              <w:ind w:left="0"/>
              <w:jc w:val="center"/>
              <w:rPr>
                <w:rFonts w:asciiTheme="majorBidi" w:hAnsiTheme="majorBidi" w:cstheme="majorBidi"/>
                <w:sz w:val="20"/>
                <w:szCs w:val="20"/>
              </w:rPr>
            </w:pPr>
            <w:r w:rsidRPr="004D6873">
              <w:rPr>
                <w:rFonts w:asciiTheme="majorBidi" w:hAnsiTheme="majorBidi" w:cstheme="majorBidi"/>
                <w:sz w:val="20"/>
                <w:szCs w:val="20"/>
              </w:rPr>
              <w:t>54</w:t>
            </w:r>
          </w:p>
        </w:tc>
        <w:tc>
          <w:tcPr>
            <w:tcW w:w="1803" w:type="dxa"/>
            <w:tcBorders>
              <w:top w:val="nil"/>
              <w:left w:val="nil"/>
              <w:bottom w:val="single" w:sz="18" w:space="0" w:color="auto"/>
            </w:tcBorders>
          </w:tcPr>
          <w:p w:rsidR="00F67D8E" w:rsidRPr="004D6873" w:rsidRDefault="00F67D8E" w:rsidP="00A65FB6">
            <w:pPr>
              <w:pStyle w:val="ListParagraph"/>
              <w:spacing w:line="276" w:lineRule="auto"/>
              <w:ind w:left="0"/>
              <w:jc w:val="center"/>
              <w:rPr>
                <w:rFonts w:asciiTheme="majorBidi" w:hAnsiTheme="majorBidi" w:cstheme="majorBidi"/>
                <w:sz w:val="20"/>
                <w:szCs w:val="20"/>
              </w:rPr>
            </w:pPr>
            <w:r w:rsidRPr="004D6873">
              <w:rPr>
                <w:rFonts w:asciiTheme="majorBidi" w:hAnsiTheme="majorBidi" w:cstheme="majorBidi"/>
                <w:sz w:val="20"/>
                <w:szCs w:val="20"/>
              </w:rPr>
              <w:t>75</w:t>
            </w:r>
          </w:p>
        </w:tc>
      </w:tr>
    </w:tbl>
    <w:p w:rsidR="00F67D8E" w:rsidRPr="004D6873" w:rsidRDefault="00F67D8E" w:rsidP="00A65FB6">
      <w:pPr>
        <w:spacing w:after="0" w:line="240" w:lineRule="auto"/>
        <w:jc w:val="both"/>
        <w:rPr>
          <w:rFonts w:ascii="Times New Roman" w:hAnsi="Times New Roman" w:cs="Times New Roman"/>
          <w:b/>
          <w:sz w:val="24"/>
          <w:szCs w:val="24"/>
        </w:rPr>
      </w:pPr>
    </w:p>
    <w:p w:rsidR="00F67D8E" w:rsidRDefault="00F67D8E" w:rsidP="00A65FB6">
      <w:pPr>
        <w:spacing w:after="0" w:line="480" w:lineRule="auto"/>
        <w:ind w:firstLine="720"/>
        <w:jc w:val="center"/>
        <w:rPr>
          <w:rFonts w:ascii="Times New Roman" w:hAnsi="Times New Roman" w:cs="Times New Roman"/>
          <w:b/>
          <w:sz w:val="20"/>
          <w:szCs w:val="20"/>
        </w:rPr>
      </w:pPr>
    </w:p>
    <w:p w:rsidR="00F67D8E" w:rsidRDefault="00F67D8E" w:rsidP="00A65FB6">
      <w:pPr>
        <w:spacing w:after="0" w:line="480" w:lineRule="auto"/>
        <w:rPr>
          <w:rFonts w:ascii="Times New Roman" w:hAnsi="Times New Roman" w:cs="Times New Roman"/>
          <w:b/>
          <w:sz w:val="20"/>
          <w:szCs w:val="20"/>
        </w:rPr>
      </w:pPr>
    </w:p>
    <w:p w:rsidR="00B536E8" w:rsidRDefault="00B536E8" w:rsidP="00A65FB6">
      <w:pPr>
        <w:spacing w:after="0" w:line="480" w:lineRule="auto"/>
        <w:jc w:val="center"/>
        <w:rPr>
          <w:rFonts w:ascii="Times New Roman" w:hAnsi="Times New Roman" w:cs="Times New Roman"/>
          <w:i/>
          <w:sz w:val="20"/>
          <w:szCs w:val="20"/>
        </w:rPr>
      </w:pPr>
    </w:p>
    <w:p w:rsidR="00F67D8E" w:rsidRPr="00577993" w:rsidRDefault="00F67D8E" w:rsidP="00A65FB6">
      <w:pPr>
        <w:spacing w:after="0" w:line="480" w:lineRule="auto"/>
        <w:jc w:val="center"/>
        <w:rPr>
          <w:rFonts w:ascii="Times New Roman" w:hAnsi="Times New Roman" w:cs="Times New Roman"/>
          <w:i/>
          <w:sz w:val="24"/>
          <w:szCs w:val="24"/>
        </w:rPr>
      </w:pPr>
      <w:r w:rsidRPr="00577993">
        <w:rPr>
          <w:rFonts w:ascii="Times New Roman" w:hAnsi="Times New Roman" w:cs="Times New Roman"/>
          <w:i/>
          <w:sz w:val="20"/>
          <w:szCs w:val="20"/>
        </w:rPr>
        <w:t>Sumber: Guru Matematika Kelas VII  SMPN 1 Sukawening</w:t>
      </w:r>
    </w:p>
    <w:p w:rsidR="00F67D8E" w:rsidRDefault="00B536E8" w:rsidP="00A65FB6">
      <w:pPr>
        <w:tabs>
          <w:tab w:val="left" w:pos="709"/>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F67D8E">
        <w:rPr>
          <w:rFonts w:ascii="Times New Roman" w:hAnsi="Times New Roman" w:cs="Times New Roman"/>
          <w:sz w:val="24"/>
          <w:szCs w:val="24"/>
        </w:rPr>
        <w:t xml:space="preserve">Hasil diskusi dengan guru mata pelajaran matematika kelas VII tersebut, didapatkan suatu permasalahan selama proses pembelajaran, yaitu: (1) siswa tidak </w:t>
      </w:r>
      <w:r w:rsidR="00F67D8E">
        <w:rPr>
          <w:rFonts w:ascii="Times New Roman" w:hAnsi="Times New Roman" w:cs="Times New Roman"/>
          <w:sz w:val="24"/>
          <w:szCs w:val="24"/>
        </w:rPr>
        <w:lastRenderedPageBreak/>
        <w:t>memahami konsep dengan baik, ketika soal tes yang diberikan berbeda dengan yang dicontohkan siswa kesulitan dalam menjawabnya, (2) siswa kesulitan ketika soal yang diberikan berawal dari gambar dan kesulitan dalam merubah soal cerita kedalam bentuk simbol-simbol matematika serta kesulitan menghubungkan soal tersebut dengan sifat-sifat garis dan sudut, (3) siswa enggan menanyakan selama proses pembelajaran, padalah dia belum paham akan materi pembelajaran tersebut, (4) model pembelajaran yang diterapkan masih berpusat pada guru, kurang memberikan keleluasan pada siswa dalam mengembangkan pola berpikir. Hal ini menunjukan bahwa siswa kurang memahami konsep dengan baik, kurang memahamai keterkatitan antar konsep dengan baik dan kurangnya kemampuan komunikasi matematis.</w:t>
      </w:r>
    </w:p>
    <w:p w:rsidR="00F67D8E" w:rsidRDefault="00F305D6" w:rsidP="00A65FB6">
      <w:pPr>
        <w:tabs>
          <w:tab w:val="left" w:pos="709"/>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F67D8E">
        <w:rPr>
          <w:rFonts w:ascii="Times New Roman" w:hAnsi="Times New Roman" w:cs="Times New Roman"/>
          <w:sz w:val="24"/>
          <w:szCs w:val="24"/>
        </w:rPr>
        <w:t xml:space="preserve">Penelitian ini </w:t>
      </w:r>
      <w:r w:rsidR="00F67D8E" w:rsidRPr="00647A03">
        <w:rPr>
          <w:rFonts w:ascii="Times New Roman" w:hAnsi="Times New Roman" w:cs="Times New Roman"/>
          <w:sz w:val="24"/>
          <w:szCs w:val="24"/>
        </w:rPr>
        <w:t xml:space="preserve">tidak hanya </w:t>
      </w:r>
      <w:r w:rsidR="00F67D8E">
        <w:rPr>
          <w:rFonts w:ascii="Times New Roman" w:hAnsi="Times New Roman" w:cs="Times New Roman"/>
          <w:sz w:val="24"/>
          <w:szCs w:val="24"/>
        </w:rPr>
        <w:t xml:space="preserve">aspek kognitif dimana </w:t>
      </w:r>
      <w:r w:rsidR="00F67D8E" w:rsidRPr="00647A03">
        <w:rPr>
          <w:rFonts w:ascii="Times New Roman" w:hAnsi="Times New Roman" w:cs="Times New Roman"/>
          <w:sz w:val="24"/>
          <w:szCs w:val="24"/>
        </w:rPr>
        <w:t xml:space="preserve">kemampuan pemahaman dan komunikasi matematis siswa yang penting untuk dilatih dan dikembangkan. </w:t>
      </w:r>
      <w:r w:rsidR="00F67D8E">
        <w:rPr>
          <w:rFonts w:ascii="Times New Roman" w:hAnsi="Times New Roman" w:cs="Times New Roman"/>
          <w:sz w:val="24"/>
          <w:szCs w:val="24"/>
        </w:rPr>
        <w:t xml:space="preserve">Akan tetapi aspek afektifpun penting untuk diteliti, yaitu </w:t>
      </w:r>
      <w:r w:rsidR="00F67D8E" w:rsidRPr="00647A03">
        <w:rPr>
          <w:rFonts w:ascii="Times New Roman" w:hAnsi="Times New Roman" w:cs="Times New Roman"/>
          <w:i/>
          <w:sz w:val="24"/>
          <w:szCs w:val="24"/>
        </w:rPr>
        <w:t>self-esteem</w:t>
      </w:r>
      <w:r w:rsidR="00F67D8E">
        <w:rPr>
          <w:rFonts w:ascii="Times New Roman" w:hAnsi="Times New Roman" w:cs="Times New Roman"/>
          <w:sz w:val="24"/>
          <w:szCs w:val="24"/>
        </w:rPr>
        <w:t xml:space="preserve"> (kekaguman diri) siswa</w:t>
      </w:r>
      <w:r w:rsidR="00F67D8E" w:rsidRPr="00647A03">
        <w:rPr>
          <w:rFonts w:ascii="Times New Roman" w:hAnsi="Times New Roman" w:cs="Times New Roman"/>
          <w:sz w:val="24"/>
          <w:szCs w:val="24"/>
        </w:rPr>
        <w:t>. Hal ini berdasarkan Peraturan Menteri Pen</w:t>
      </w:r>
      <w:r w:rsidR="00F67D8E">
        <w:rPr>
          <w:rFonts w:ascii="Times New Roman" w:hAnsi="Times New Roman" w:cs="Times New Roman"/>
          <w:sz w:val="24"/>
          <w:szCs w:val="24"/>
        </w:rPr>
        <w:t>d</w:t>
      </w:r>
      <w:r w:rsidR="00F67D8E" w:rsidRPr="00647A03">
        <w:rPr>
          <w:rFonts w:ascii="Times New Roman" w:hAnsi="Times New Roman" w:cs="Times New Roman"/>
          <w:sz w:val="24"/>
          <w:szCs w:val="24"/>
        </w:rPr>
        <w:t xml:space="preserve">idikan Nasional nomor 22 tahun 2006 yang tercantum dalam kajian kurikulum mata pelajaran matematika pada poin ke-5 yang telah dijelaskan di atas, bahwa salah satu sikap yang harus dimiliki oleh siswa adalah </w:t>
      </w:r>
      <w:r w:rsidR="00F67D8E" w:rsidRPr="00BD4084">
        <w:rPr>
          <w:rFonts w:ascii="Times New Roman" w:hAnsi="Times New Roman" w:cs="Times New Roman"/>
          <w:sz w:val="24"/>
          <w:szCs w:val="24"/>
        </w:rPr>
        <w:t>menghargai</w:t>
      </w:r>
      <w:r w:rsidR="00F67D8E">
        <w:rPr>
          <w:rFonts w:ascii="Times New Roman" w:hAnsi="Times New Roman" w:cs="Times New Roman"/>
          <w:sz w:val="24"/>
          <w:szCs w:val="24"/>
        </w:rPr>
        <w:t xml:space="preserve"> kegunaan matematika</w:t>
      </w:r>
      <w:r w:rsidR="00F67D8E" w:rsidRPr="00BD4084">
        <w:rPr>
          <w:rFonts w:ascii="Times New Roman" w:hAnsi="Times New Roman" w:cs="Times New Roman"/>
          <w:sz w:val="24"/>
          <w:szCs w:val="24"/>
        </w:rPr>
        <w:t>,</w:t>
      </w:r>
      <w:r w:rsidR="00F67D8E">
        <w:rPr>
          <w:rFonts w:ascii="Times New Roman" w:hAnsi="Times New Roman" w:cs="Times New Roman"/>
          <w:sz w:val="24"/>
          <w:szCs w:val="24"/>
        </w:rPr>
        <w:t xml:space="preserve"> serta d</w:t>
      </w:r>
      <w:r w:rsidR="00F67D8E" w:rsidRPr="00647A03">
        <w:rPr>
          <w:rFonts w:ascii="Times New Roman" w:hAnsi="Times New Roman" w:cs="Times New Roman"/>
          <w:sz w:val="24"/>
          <w:szCs w:val="24"/>
        </w:rPr>
        <w:t xml:space="preserve">imana tumbuhnya perasaan </w:t>
      </w:r>
      <w:r w:rsidR="00F67D8E">
        <w:rPr>
          <w:rFonts w:ascii="Times New Roman" w:hAnsi="Times New Roman" w:cs="Times New Roman"/>
          <w:sz w:val="24"/>
          <w:szCs w:val="24"/>
        </w:rPr>
        <w:t>akan</w:t>
      </w:r>
      <w:r w:rsidR="00F67D8E" w:rsidRPr="009D2C88">
        <w:rPr>
          <w:rFonts w:ascii="Times New Roman" w:hAnsi="Times New Roman" w:cs="Times New Roman"/>
          <w:sz w:val="24"/>
          <w:szCs w:val="24"/>
        </w:rPr>
        <w:t xml:space="preserve"> keberhasilan, kemanfaatan, dan kebaikan diri mereka sendiri </w:t>
      </w:r>
      <w:r w:rsidR="00F67D8E">
        <w:rPr>
          <w:rFonts w:ascii="Times New Roman" w:hAnsi="Times New Roman" w:cs="Times New Roman"/>
          <w:sz w:val="24"/>
          <w:szCs w:val="24"/>
        </w:rPr>
        <w:t xml:space="preserve">dan orang lain merupakan cerminan dari </w:t>
      </w:r>
      <w:r w:rsidR="00F67D8E" w:rsidRPr="008228DE">
        <w:rPr>
          <w:rFonts w:ascii="Times New Roman" w:hAnsi="Times New Roman" w:cs="Times New Roman"/>
          <w:i/>
          <w:sz w:val="24"/>
          <w:szCs w:val="24"/>
        </w:rPr>
        <w:t>self esteem</w:t>
      </w:r>
      <w:r w:rsidR="00F67D8E">
        <w:rPr>
          <w:rFonts w:ascii="Times New Roman" w:hAnsi="Times New Roman" w:cs="Times New Roman"/>
          <w:sz w:val="24"/>
          <w:szCs w:val="24"/>
        </w:rPr>
        <w:t xml:space="preserve"> siswa yang baik</w:t>
      </w:r>
      <w:r w:rsidR="00F67D8E" w:rsidRPr="009D2C88">
        <w:rPr>
          <w:rFonts w:ascii="Times New Roman" w:hAnsi="Times New Roman" w:cs="Times New Roman"/>
          <w:sz w:val="24"/>
          <w:szCs w:val="24"/>
        </w:rPr>
        <w:t>.</w:t>
      </w:r>
      <w:r w:rsidR="00F67D8E">
        <w:rPr>
          <w:rFonts w:ascii="Times New Roman" w:hAnsi="Times New Roman" w:cs="Times New Roman"/>
          <w:sz w:val="24"/>
          <w:szCs w:val="24"/>
        </w:rPr>
        <w:t xml:space="preserve">    </w:t>
      </w:r>
    </w:p>
    <w:p w:rsidR="00F67D8E" w:rsidRDefault="00F305D6" w:rsidP="00A65FB6">
      <w:pPr>
        <w:tabs>
          <w:tab w:val="left" w:pos="709"/>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F67D8E">
        <w:rPr>
          <w:rFonts w:ascii="Times New Roman" w:hAnsi="Times New Roman" w:cs="Times New Roman"/>
          <w:sz w:val="24"/>
          <w:szCs w:val="24"/>
        </w:rPr>
        <w:t xml:space="preserve">Pentingnya </w:t>
      </w:r>
      <w:r w:rsidR="00F67D8E" w:rsidRPr="00E621C1">
        <w:rPr>
          <w:rFonts w:ascii="Times New Roman" w:hAnsi="Times New Roman" w:cs="Times New Roman"/>
          <w:i/>
          <w:sz w:val="24"/>
          <w:szCs w:val="24"/>
        </w:rPr>
        <w:t>self-esteem</w:t>
      </w:r>
      <w:r w:rsidR="00F67D8E">
        <w:rPr>
          <w:rFonts w:ascii="Times New Roman" w:hAnsi="Times New Roman" w:cs="Times New Roman"/>
          <w:sz w:val="24"/>
          <w:szCs w:val="24"/>
        </w:rPr>
        <w:t xml:space="preserve"> bagi siswa bah</w:t>
      </w:r>
      <w:r w:rsidR="00F67D8E" w:rsidRPr="00647A03">
        <w:rPr>
          <w:rFonts w:ascii="Times New Roman" w:hAnsi="Times New Roman" w:cs="Times New Roman"/>
          <w:sz w:val="24"/>
          <w:szCs w:val="24"/>
        </w:rPr>
        <w:t xml:space="preserve">wa </w:t>
      </w:r>
      <w:r w:rsidR="00F67D8E" w:rsidRPr="00647A03">
        <w:rPr>
          <w:rFonts w:ascii="Times New Roman" w:hAnsi="Times New Roman" w:cs="Times New Roman"/>
          <w:i/>
          <w:sz w:val="24"/>
          <w:szCs w:val="24"/>
        </w:rPr>
        <w:t xml:space="preserve">self-esteem </w:t>
      </w:r>
      <w:r w:rsidR="00F67D8E" w:rsidRPr="00647A03">
        <w:rPr>
          <w:rFonts w:ascii="Times New Roman" w:hAnsi="Times New Roman" w:cs="Times New Roman"/>
          <w:sz w:val="24"/>
          <w:szCs w:val="24"/>
        </w:rPr>
        <w:t xml:space="preserve">dan prestasi belajar siswa dapat saling mempengaruhi. Menurut </w:t>
      </w:r>
      <w:r w:rsidR="00F67D8E">
        <w:rPr>
          <w:rFonts w:ascii="Times New Roman" w:hAnsi="Times New Roman" w:cs="Times New Roman"/>
          <w:sz w:val="24"/>
          <w:szCs w:val="24"/>
        </w:rPr>
        <w:t xml:space="preserve">Fadillah </w:t>
      </w:r>
      <w:r w:rsidR="00F67D8E" w:rsidRPr="00647A03">
        <w:rPr>
          <w:rFonts w:ascii="Times New Roman" w:hAnsi="Times New Roman" w:cs="Times New Roman"/>
          <w:sz w:val="24"/>
          <w:szCs w:val="24"/>
        </w:rPr>
        <w:t xml:space="preserve">(2012: 35) pengaruh prestasi belajar terhadap </w:t>
      </w:r>
      <w:r w:rsidR="00F67D8E" w:rsidRPr="00647A03">
        <w:rPr>
          <w:rFonts w:ascii="Times New Roman" w:hAnsi="Times New Roman" w:cs="Times New Roman"/>
          <w:i/>
          <w:sz w:val="24"/>
          <w:szCs w:val="24"/>
        </w:rPr>
        <w:t>self-esteem</w:t>
      </w:r>
      <w:r w:rsidR="00F67D8E" w:rsidRPr="00647A03">
        <w:rPr>
          <w:rFonts w:ascii="Times New Roman" w:hAnsi="Times New Roman" w:cs="Times New Roman"/>
          <w:sz w:val="24"/>
          <w:szCs w:val="24"/>
        </w:rPr>
        <w:t xml:space="preserve"> siswa lebih kuat daripada pengaruh </w:t>
      </w:r>
      <w:r w:rsidR="00F67D8E" w:rsidRPr="00647A03">
        <w:rPr>
          <w:rFonts w:ascii="Times New Roman" w:hAnsi="Times New Roman" w:cs="Times New Roman"/>
          <w:i/>
          <w:sz w:val="24"/>
          <w:szCs w:val="24"/>
        </w:rPr>
        <w:t>self-esteem</w:t>
      </w:r>
      <w:r w:rsidR="00F67D8E" w:rsidRPr="00647A03">
        <w:rPr>
          <w:rFonts w:ascii="Times New Roman" w:hAnsi="Times New Roman" w:cs="Times New Roman"/>
          <w:sz w:val="24"/>
          <w:szCs w:val="24"/>
        </w:rPr>
        <w:t xml:space="preserve"> </w:t>
      </w:r>
      <w:r w:rsidR="00F67D8E" w:rsidRPr="00647A03">
        <w:rPr>
          <w:rFonts w:ascii="Times New Roman" w:hAnsi="Times New Roman" w:cs="Times New Roman"/>
          <w:sz w:val="24"/>
          <w:szCs w:val="24"/>
        </w:rPr>
        <w:lastRenderedPageBreak/>
        <w:t xml:space="preserve">terhadap prestasi belajar siswa. Dengan demikian, prestasi yang bagus dalam pelajaran akan meningkatkan </w:t>
      </w:r>
      <w:r w:rsidR="00F67D8E" w:rsidRPr="00647A03">
        <w:rPr>
          <w:rFonts w:ascii="Times New Roman" w:hAnsi="Times New Roman" w:cs="Times New Roman"/>
          <w:i/>
          <w:sz w:val="24"/>
          <w:szCs w:val="24"/>
        </w:rPr>
        <w:t>self-esteem</w:t>
      </w:r>
      <w:r w:rsidR="00F67D8E" w:rsidRPr="00647A03">
        <w:rPr>
          <w:rFonts w:ascii="Times New Roman" w:hAnsi="Times New Roman" w:cs="Times New Roman"/>
          <w:sz w:val="24"/>
          <w:szCs w:val="24"/>
        </w:rPr>
        <w:t xml:space="preserve"> siswa, sebaliknya prestasi belajar yang rendah akan menyebabkan </w:t>
      </w:r>
      <w:r w:rsidR="00F67D8E" w:rsidRPr="00647A03">
        <w:rPr>
          <w:rFonts w:ascii="Times New Roman" w:hAnsi="Times New Roman" w:cs="Times New Roman"/>
          <w:i/>
          <w:sz w:val="24"/>
          <w:szCs w:val="24"/>
        </w:rPr>
        <w:t>self-esteem</w:t>
      </w:r>
      <w:r w:rsidR="00F67D8E" w:rsidRPr="00647A03">
        <w:rPr>
          <w:rFonts w:ascii="Times New Roman" w:hAnsi="Times New Roman" w:cs="Times New Roman"/>
          <w:sz w:val="24"/>
          <w:szCs w:val="24"/>
        </w:rPr>
        <w:t xml:space="preserve"> rendah.</w:t>
      </w:r>
      <w:r w:rsidR="00F67D8E">
        <w:rPr>
          <w:rFonts w:ascii="Times New Roman" w:hAnsi="Times New Roman" w:cs="Times New Roman"/>
          <w:sz w:val="24"/>
          <w:szCs w:val="24"/>
        </w:rPr>
        <w:t xml:space="preserve"> Penelitian lainya dari</w:t>
      </w:r>
      <w:r w:rsidR="00F67D8E" w:rsidRPr="00647A03">
        <w:rPr>
          <w:rFonts w:ascii="Times New Roman" w:hAnsi="Times New Roman" w:cs="Times New Roman"/>
          <w:sz w:val="24"/>
          <w:szCs w:val="24"/>
        </w:rPr>
        <w:t xml:space="preserve"> Kenneth Shore (Verdianingsih, 2015</w:t>
      </w:r>
      <w:r w:rsidR="00F67D8E">
        <w:rPr>
          <w:rFonts w:ascii="Times New Roman" w:hAnsi="Times New Roman" w:cs="Times New Roman"/>
          <w:sz w:val="24"/>
          <w:szCs w:val="24"/>
        </w:rPr>
        <w:t>: 4</w:t>
      </w:r>
      <w:r w:rsidR="00F67D8E" w:rsidRPr="00647A03">
        <w:rPr>
          <w:rFonts w:ascii="Times New Roman" w:hAnsi="Times New Roman" w:cs="Times New Roman"/>
          <w:sz w:val="24"/>
          <w:szCs w:val="24"/>
        </w:rPr>
        <w:t xml:space="preserve">) juga mengatakan bahwa rendahnya </w:t>
      </w:r>
      <w:r w:rsidR="00F67D8E" w:rsidRPr="00647A03">
        <w:rPr>
          <w:rFonts w:ascii="Times New Roman" w:hAnsi="Times New Roman" w:cs="Times New Roman"/>
          <w:i/>
          <w:sz w:val="24"/>
          <w:szCs w:val="24"/>
        </w:rPr>
        <w:t>self-esteem</w:t>
      </w:r>
      <w:r w:rsidR="00F67D8E" w:rsidRPr="00647A03">
        <w:rPr>
          <w:rFonts w:ascii="Times New Roman" w:hAnsi="Times New Roman" w:cs="Times New Roman"/>
          <w:sz w:val="24"/>
          <w:szCs w:val="24"/>
        </w:rPr>
        <w:t xml:space="preserve"> dapat memperendah hasrat belajar, mengaburkan pokus piki</w:t>
      </w:r>
      <w:r w:rsidR="00F67D8E">
        <w:rPr>
          <w:rFonts w:ascii="Times New Roman" w:hAnsi="Times New Roman" w:cs="Times New Roman"/>
          <w:sz w:val="24"/>
          <w:szCs w:val="24"/>
        </w:rPr>
        <w:t>ran dan enggan mengambil resiko, s</w:t>
      </w:r>
      <w:r w:rsidR="00F67D8E" w:rsidRPr="00647A03">
        <w:rPr>
          <w:rFonts w:ascii="Times New Roman" w:hAnsi="Times New Roman" w:cs="Times New Roman"/>
          <w:sz w:val="24"/>
          <w:szCs w:val="24"/>
        </w:rPr>
        <w:t xml:space="preserve">ebaliknya </w:t>
      </w:r>
      <w:r w:rsidR="00F67D8E" w:rsidRPr="00E57C0E">
        <w:rPr>
          <w:rFonts w:ascii="Times New Roman" w:hAnsi="Times New Roman" w:cs="Times New Roman"/>
          <w:i/>
          <w:sz w:val="24"/>
          <w:szCs w:val="24"/>
        </w:rPr>
        <w:t>self-esteem</w:t>
      </w:r>
      <w:r w:rsidR="00F67D8E" w:rsidRPr="00647A03">
        <w:rPr>
          <w:rFonts w:ascii="Times New Roman" w:hAnsi="Times New Roman" w:cs="Times New Roman"/>
          <w:sz w:val="24"/>
          <w:szCs w:val="24"/>
        </w:rPr>
        <w:t xml:space="preserve"> positif dapat membangun pondasi yang kokoh untuk kesuksesan belajar</w:t>
      </w:r>
      <w:r w:rsidR="00F67D8E">
        <w:rPr>
          <w:rFonts w:ascii="Times New Roman" w:hAnsi="Times New Roman" w:cs="Times New Roman"/>
          <w:sz w:val="24"/>
          <w:szCs w:val="24"/>
        </w:rPr>
        <w:t xml:space="preserve"> siswa</w:t>
      </w:r>
      <w:r w:rsidR="00F67D8E" w:rsidRPr="00647A03">
        <w:rPr>
          <w:rFonts w:ascii="Times New Roman" w:hAnsi="Times New Roman" w:cs="Times New Roman"/>
          <w:sz w:val="24"/>
          <w:szCs w:val="24"/>
        </w:rPr>
        <w:t>.</w:t>
      </w:r>
    </w:p>
    <w:p w:rsidR="00F67D8E" w:rsidRDefault="00F305D6" w:rsidP="00A65FB6">
      <w:pPr>
        <w:tabs>
          <w:tab w:val="left" w:pos="709"/>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00F67D8E">
        <w:rPr>
          <w:rFonts w:ascii="Times New Roman" w:hAnsi="Times New Roman" w:cs="Times New Roman"/>
          <w:sz w:val="24"/>
          <w:szCs w:val="24"/>
        </w:rPr>
        <w:t xml:space="preserve">Hasil studi pendahuluan dari Pujiastuti (2014: 5) menyimpulkan bahwa </w:t>
      </w:r>
      <w:r w:rsidR="00F67D8E" w:rsidRPr="00CD5310">
        <w:rPr>
          <w:rFonts w:ascii="Times New Roman" w:hAnsi="Times New Roman" w:cs="Times New Roman"/>
          <w:i/>
          <w:sz w:val="24"/>
          <w:szCs w:val="24"/>
        </w:rPr>
        <w:t>self-esteem</w:t>
      </w:r>
      <w:r w:rsidR="00F67D8E">
        <w:rPr>
          <w:rFonts w:ascii="Times New Roman" w:hAnsi="Times New Roman" w:cs="Times New Roman"/>
          <w:sz w:val="24"/>
          <w:szCs w:val="24"/>
        </w:rPr>
        <w:t xml:space="preserve"> matematis siswa SMP masih tergolong rendah. Studi yang melibatkan 125 siswa tersebut mengungkapkan bahwa rerata skor </w:t>
      </w:r>
      <w:r w:rsidR="00F67D8E" w:rsidRPr="007B2C5E">
        <w:rPr>
          <w:rFonts w:ascii="Times New Roman" w:hAnsi="Times New Roman" w:cs="Times New Roman"/>
          <w:i/>
          <w:sz w:val="24"/>
          <w:szCs w:val="24"/>
        </w:rPr>
        <w:t>self-esteem</w:t>
      </w:r>
      <w:r w:rsidR="00F67D8E">
        <w:rPr>
          <w:rFonts w:ascii="Times New Roman" w:hAnsi="Times New Roman" w:cs="Times New Roman"/>
          <w:sz w:val="24"/>
          <w:szCs w:val="24"/>
        </w:rPr>
        <w:t xml:space="preserve"> matematis yang diperoleh siswa hanya mencapai 43 dan skor tertingginya mencapai 54, sementara skor maksimal idealnya 80. Bila dipersentasekan, rerata skor </w:t>
      </w:r>
      <w:r w:rsidR="00F67D8E" w:rsidRPr="007B2C5E">
        <w:rPr>
          <w:rFonts w:ascii="Times New Roman" w:hAnsi="Times New Roman" w:cs="Times New Roman"/>
          <w:i/>
          <w:sz w:val="24"/>
          <w:szCs w:val="24"/>
        </w:rPr>
        <w:t>self-esteem</w:t>
      </w:r>
      <w:r w:rsidR="00F67D8E">
        <w:rPr>
          <w:rFonts w:ascii="Times New Roman" w:hAnsi="Times New Roman" w:cs="Times New Roman"/>
          <w:sz w:val="24"/>
          <w:szCs w:val="24"/>
        </w:rPr>
        <w:t xml:space="preserve"> matematis siswa yang diperoleh siswa tersebut hanya mencapai 53,75% dan skor maksimal ideal masih tergolong rendah.</w:t>
      </w:r>
    </w:p>
    <w:p w:rsidR="00F67D8E" w:rsidRPr="00647A03" w:rsidRDefault="00F67D8E" w:rsidP="00A65FB6">
      <w:pPr>
        <w:tabs>
          <w:tab w:val="left" w:pos="567"/>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305D6">
        <w:rPr>
          <w:rFonts w:ascii="Times New Roman" w:hAnsi="Times New Roman" w:cs="Times New Roman"/>
          <w:sz w:val="24"/>
          <w:szCs w:val="24"/>
        </w:rPr>
        <w:tab/>
      </w:r>
      <w:r w:rsidRPr="00647A03">
        <w:rPr>
          <w:rFonts w:ascii="Times New Roman" w:hAnsi="Times New Roman" w:cs="Times New Roman"/>
          <w:sz w:val="24"/>
          <w:szCs w:val="24"/>
        </w:rPr>
        <w:t>Mengingat akan pen</w:t>
      </w:r>
      <w:r>
        <w:rPr>
          <w:rFonts w:ascii="Times New Roman" w:hAnsi="Times New Roman" w:cs="Times New Roman"/>
          <w:sz w:val="24"/>
          <w:szCs w:val="24"/>
        </w:rPr>
        <w:t xml:space="preserve">tingnya kemampuan pemahaman, </w:t>
      </w:r>
      <w:r w:rsidRPr="00647A03">
        <w:rPr>
          <w:rFonts w:ascii="Times New Roman" w:hAnsi="Times New Roman" w:cs="Times New Roman"/>
          <w:sz w:val="24"/>
          <w:szCs w:val="24"/>
        </w:rPr>
        <w:t xml:space="preserve">komunikasi </w:t>
      </w:r>
      <w:r>
        <w:rPr>
          <w:rFonts w:ascii="Times New Roman" w:hAnsi="Times New Roman" w:cs="Times New Roman"/>
          <w:sz w:val="24"/>
          <w:szCs w:val="24"/>
        </w:rPr>
        <w:t>dan</w:t>
      </w:r>
      <w:r w:rsidRPr="00647A03">
        <w:rPr>
          <w:rFonts w:ascii="Times New Roman" w:hAnsi="Times New Roman" w:cs="Times New Roman"/>
          <w:sz w:val="24"/>
          <w:szCs w:val="24"/>
        </w:rPr>
        <w:t xml:space="preserve"> </w:t>
      </w:r>
      <w:r w:rsidRPr="00647A03">
        <w:rPr>
          <w:rFonts w:ascii="Times New Roman" w:hAnsi="Times New Roman" w:cs="Times New Roman"/>
          <w:i/>
          <w:sz w:val="24"/>
          <w:szCs w:val="24"/>
        </w:rPr>
        <w:t>self-esteem</w:t>
      </w:r>
      <w:r w:rsidRPr="00647A03">
        <w:rPr>
          <w:rFonts w:ascii="Times New Roman" w:hAnsi="Times New Roman" w:cs="Times New Roman"/>
          <w:sz w:val="24"/>
          <w:szCs w:val="24"/>
        </w:rPr>
        <w:t xml:space="preserve"> </w:t>
      </w:r>
      <w:r>
        <w:rPr>
          <w:rFonts w:ascii="Times New Roman" w:hAnsi="Times New Roman" w:cs="Times New Roman"/>
          <w:sz w:val="24"/>
          <w:szCs w:val="24"/>
        </w:rPr>
        <w:t xml:space="preserve">matematis </w:t>
      </w:r>
      <w:r w:rsidRPr="00647A03">
        <w:rPr>
          <w:rFonts w:ascii="Times New Roman" w:hAnsi="Times New Roman" w:cs="Times New Roman"/>
          <w:sz w:val="24"/>
          <w:szCs w:val="24"/>
        </w:rPr>
        <w:t>pada siswa, maka  perlu dilakukan penelitian yang mendalam</w:t>
      </w:r>
      <w:r>
        <w:rPr>
          <w:rFonts w:ascii="Times New Roman" w:hAnsi="Times New Roman" w:cs="Times New Roman"/>
          <w:sz w:val="24"/>
          <w:szCs w:val="24"/>
        </w:rPr>
        <w:t xml:space="preserve"> dalam proses pembelajaran</w:t>
      </w:r>
      <w:r w:rsidRPr="00647A03">
        <w:rPr>
          <w:rFonts w:ascii="Times New Roman" w:hAnsi="Times New Roman" w:cs="Times New Roman"/>
          <w:sz w:val="24"/>
          <w:szCs w:val="24"/>
        </w:rPr>
        <w:t>. Pe</w:t>
      </w:r>
      <w:r>
        <w:rPr>
          <w:rFonts w:ascii="Times New Roman" w:hAnsi="Times New Roman" w:cs="Times New Roman"/>
          <w:sz w:val="24"/>
          <w:szCs w:val="24"/>
        </w:rPr>
        <w:t>nggunaan model pembela</w:t>
      </w:r>
      <w:r w:rsidRPr="00647A03">
        <w:rPr>
          <w:rFonts w:ascii="Times New Roman" w:hAnsi="Times New Roman" w:cs="Times New Roman"/>
          <w:sz w:val="24"/>
          <w:szCs w:val="24"/>
        </w:rPr>
        <w:t xml:space="preserve">jaran yang tepat menjadi aspek yang sangat penting dalam </w:t>
      </w:r>
      <w:r>
        <w:rPr>
          <w:rFonts w:ascii="Times New Roman" w:hAnsi="Times New Roman" w:cs="Times New Roman"/>
          <w:sz w:val="24"/>
          <w:szCs w:val="24"/>
        </w:rPr>
        <w:t>proses pembelajaran</w:t>
      </w:r>
      <w:r w:rsidRPr="00647A03">
        <w:rPr>
          <w:rFonts w:ascii="Times New Roman" w:hAnsi="Times New Roman" w:cs="Times New Roman"/>
          <w:sz w:val="24"/>
          <w:szCs w:val="24"/>
        </w:rPr>
        <w:t xml:space="preserve">. Penggunaan model </w:t>
      </w:r>
      <w:r>
        <w:rPr>
          <w:rFonts w:ascii="Times New Roman" w:hAnsi="Times New Roman" w:cs="Times New Roman"/>
          <w:sz w:val="24"/>
          <w:szCs w:val="24"/>
        </w:rPr>
        <w:t>yang</w:t>
      </w:r>
      <w:r w:rsidRPr="00647A03">
        <w:rPr>
          <w:rFonts w:ascii="Times New Roman" w:hAnsi="Times New Roman" w:cs="Times New Roman"/>
          <w:sz w:val="24"/>
          <w:szCs w:val="24"/>
        </w:rPr>
        <w:t xml:space="preserve"> berlandaskan pada tujuan demi meningkatkan kemampuan pemahaman, komunikasi, dan </w:t>
      </w:r>
      <w:r w:rsidRPr="00647A03">
        <w:rPr>
          <w:rFonts w:ascii="Times New Roman" w:hAnsi="Times New Roman" w:cs="Times New Roman"/>
          <w:i/>
          <w:sz w:val="24"/>
          <w:szCs w:val="24"/>
        </w:rPr>
        <w:t>self-esteem</w:t>
      </w:r>
      <w:r w:rsidRPr="00647A03">
        <w:rPr>
          <w:rFonts w:ascii="Times New Roman" w:hAnsi="Times New Roman" w:cs="Times New Roman"/>
          <w:sz w:val="24"/>
          <w:szCs w:val="24"/>
        </w:rPr>
        <w:t xml:space="preserve"> </w:t>
      </w:r>
      <w:r>
        <w:rPr>
          <w:rFonts w:ascii="Times New Roman" w:hAnsi="Times New Roman" w:cs="Times New Roman"/>
          <w:sz w:val="24"/>
          <w:szCs w:val="24"/>
        </w:rPr>
        <w:t xml:space="preserve">matematis </w:t>
      </w:r>
      <w:r w:rsidRPr="00647A03">
        <w:rPr>
          <w:rFonts w:ascii="Times New Roman" w:hAnsi="Times New Roman" w:cs="Times New Roman"/>
          <w:sz w:val="24"/>
          <w:szCs w:val="24"/>
        </w:rPr>
        <w:t>pada siswa. Model pembelajaran yang bersifat membangun, berorientasi pada proses pembelajaran</w:t>
      </w:r>
      <w:r>
        <w:rPr>
          <w:rFonts w:ascii="Times New Roman" w:hAnsi="Times New Roman" w:cs="Times New Roman"/>
          <w:sz w:val="24"/>
          <w:szCs w:val="24"/>
        </w:rPr>
        <w:t xml:space="preserve"> siswa</w:t>
      </w:r>
      <w:r w:rsidRPr="00647A03">
        <w:rPr>
          <w:rFonts w:ascii="Times New Roman" w:hAnsi="Times New Roman" w:cs="Times New Roman"/>
          <w:sz w:val="24"/>
          <w:szCs w:val="24"/>
        </w:rPr>
        <w:t xml:space="preserve">, mendorong siswa untuk mengajukan pertanyaan-pertanyaan, pemahaman konsep matematika yang luas artinya tidak bersifat sementara, dan menciptakan </w:t>
      </w:r>
      <w:r w:rsidRPr="00647A03">
        <w:rPr>
          <w:rFonts w:ascii="Times New Roman" w:hAnsi="Times New Roman" w:cs="Times New Roman"/>
          <w:sz w:val="24"/>
          <w:szCs w:val="24"/>
        </w:rPr>
        <w:lastRenderedPageBreak/>
        <w:t>perasaan optimis, menghargai kerja keras diri sendiri dan orang lain, serta menghindari proses pembelajaran yang berpusat pada guru (</w:t>
      </w:r>
      <w:r w:rsidRPr="00647A03">
        <w:rPr>
          <w:rFonts w:ascii="Times New Roman" w:hAnsi="Times New Roman" w:cs="Times New Roman"/>
          <w:i/>
          <w:sz w:val="24"/>
          <w:szCs w:val="24"/>
        </w:rPr>
        <w:t>teacher centered</w:t>
      </w:r>
      <w:r w:rsidRPr="00647A03">
        <w:rPr>
          <w:rFonts w:ascii="Times New Roman" w:hAnsi="Times New Roman" w:cs="Times New Roman"/>
          <w:sz w:val="24"/>
          <w:szCs w:val="24"/>
        </w:rPr>
        <w:t>) yang menyebabkan siswa kurang mendapatkan kesempatan dalam</w:t>
      </w:r>
      <w:r>
        <w:rPr>
          <w:rFonts w:ascii="Times New Roman" w:hAnsi="Times New Roman" w:cs="Times New Roman"/>
          <w:sz w:val="24"/>
          <w:szCs w:val="24"/>
        </w:rPr>
        <w:t xml:space="preserve"> mengembangkan potensi dan komunikasi yang bersifat terbatas</w:t>
      </w:r>
      <w:r w:rsidRPr="00647A03">
        <w:rPr>
          <w:rFonts w:ascii="Times New Roman" w:hAnsi="Times New Roman" w:cs="Times New Roman"/>
          <w:sz w:val="24"/>
          <w:szCs w:val="24"/>
        </w:rPr>
        <w:t xml:space="preserve">. Salah satu alternatif untuk mencapai tujuan dan mengatasi permasalahan tersebut adalah dengan penggunaan model pembelajaran </w:t>
      </w:r>
      <w:r w:rsidRPr="00647A03">
        <w:rPr>
          <w:rFonts w:ascii="Times New Roman" w:hAnsi="Times New Roman" w:cs="Times New Roman"/>
          <w:i/>
          <w:sz w:val="24"/>
          <w:szCs w:val="24"/>
        </w:rPr>
        <w:t>Process Oriented Guided Inquiry Learning</w:t>
      </w:r>
      <w:r w:rsidRPr="00647A03">
        <w:rPr>
          <w:rFonts w:ascii="Times New Roman" w:hAnsi="Times New Roman" w:cs="Times New Roman"/>
          <w:sz w:val="24"/>
          <w:szCs w:val="24"/>
        </w:rPr>
        <w:t xml:space="preserve"> (POGIL).</w:t>
      </w:r>
    </w:p>
    <w:p w:rsidR="00F67D8E" w:rsidRDefault="00F305D6" w:rsidP="00A65FB6">
      <w:pPr>
        <w:tabs>
          <w:tab w:val="left" w:pos="709"/>
        </w:tabs>
        <w:spacing w:after="0" w:line="480" w:lineRule="auto"/>
        <w:ind w:firstLine="567"/>
        <w:jc w:val="both"/>
        <w:rPr>
          <w:rFonts w:ascii="Times New Roman" w:hAnsi="Times New Roman" w:cs="Times New Roman"/>
          <w:sz w:val="24"/>
          <w:szCs w:val="24"/>
        </w:rPr>
      </w:pPr>
      <w:r>
        <w:rPr>
          <w:rFonts w:ascii="Times New Roman" w:hAnsi="Times New Roman" w:cs="Times New Roman"/>
          <w:i/>
          <w:sz w:val="24"/>
          <w:szCs w:val="24"/>
        </w:rPr>
        <w:tab/>
      </w:r>
      <w:r w:rsidR="00F67D8E" w:rsidRPr="00647A03">
        <w:rPr>
          <w:rFonts w:ascii="Times New Roman" w:hAnsi="Times New Roman" w:cs="Times New Roman"/>
          <w:i/>
          <w:sz w:val="24"/>
          <w:szCs w:val="24"/>
        </w:rPr>
        <w:t>Process Oriented Guided Inquiry Learning</w:t>
      </w:r>
      <w:r w:rsidR="00F67D8E" w:rsidRPr="00647A03">
        <w:rPr>
          <w:rFonts w:ascii="Times New Roman" w:hAnsi="Times New Roman" w:cs="Times New Roman"/>
          <w:sz w:val="24"/>
          <w:szCs w:val="24"/>
        </w:rPr>
        <w:t xml:space="preserve"> (POGIL) merupakan model</w:t>
      </w:r>
      <w:r w:rsidR="00F67D8E">
        <w:rPr>
          <w:rFonts w:ascii="Times New Roman" w:hAnsi="Times New Roman" w:cs="Times New Roman"/>
          <w:sz w:val="24"/>
          <w:szCs w:val="24"/>
        </w:rPr>
        <w:t xml:space="preserve"> pembelajaran yang me</w:t>
      </w:r>
      <w:r w:rsidR="00F67D8E" w:rsidRPr="00647A03">
        <w:rPr>
          <w:rFonts w:ascii="Times New Roman" w:hAnsi="Times New Roman" w:cs="Times New Roman"/>
          <w:sz w:val="24"/>
          <w:szCs w:val="24"/>
        </w:rPr>
        <w:t>ngarahkan siswa untuk mengkontruksi pengetahuannya sendiri dengan melibatkan siswa secara aktif (Şen &amp; Yilmaz, 2015</w:t>
      </w:r>
      <w:r w:rsidR="00F67D8E">
        <w:rPr>
          <w:rFonts w:ascii="Times New Roman" w:hAnsi="Times New Roman" w:cs="Times New Roman"/>
          <w:sz w:val="24"/>
          <w:szCs w:val="24"/>
        </w:rPr>
        <w:t>: 2</w:t>
      </w:r>
      <w:r w:rsidR="00F67D8E" w:rsidRPr="00647A03">
        <w:rPr>
          <w:rFonts w:ascii="Times New Roman" w:hAnsi="Times New Roman" w:cs="Times New Roman"/>
          <w:sz w:val="24"/>
          <w:szCs w:val="24"/>
        </w:rPr>
        <w:t>). Dimana pendekatannya dengan instruksional yang menggabungkan inkuri tembimbing dengan pembelajaran kooperatif. Perpaduan pembelajaran kooperatif dan aktivitas penyelidikan terbimbing dalam pembelajaran POGIL memberi kesempatan kepada siswa untuk aktif dalam kelompok diskusi untuk mengko</w:t>
      </w:r>
      <w:r w:rsidR="00F67D8E">
        <w:rPr>
          <w:rFonts w:ascii="Times New Roman" w:hAnsi="Times New Roman" w:cs="Times New Roman"/>
          <w:sz w:val="24"/>
          <w:szCs w:val="24"/>
        </w:rPr>
        <w:t>n</w:t>
      </w:r>
      <w:r w:rsidR="00F67D8E" w:rsidRPr="00647A03">
        <w:rPr>
          <w:rFonts w:ascii="Times New Roman" w:hAnsi="Times New Roman" w:cs="Times New Roman"/>
          <w:sz w:val="24"/>
          <w:szCs w:val="24"/>
        </w:rPr>
        <w:t>truksi pemahaman mereka (Maulidiawati, 2004</w:t>
      </w:r>
      <w:r w:rsidR="00F67D8E">
        <w:rPr>
          <w:rFonts w:ascii="Times New Roman" w:hAnsi="Times New Roman" w:cs="Times New Roman"/>
          <w:sz w:val="24"/>
          <w:szCs w:val="24"/>
        </w:rPr>
        <w:t>: 164</w:t>
      </w:r>
      <w:r w:rsidR="00F67D8E" w:rsidRPr="00647A03">
        <w:rPr>
          <w:rFonts w:ascii="Times New Roman" w:hAnsi="Times New Roman" w:cs="Times New Roman"/>
          <w:sz w:val="24"/>
          <w:szCs w:val="24"/>
        </w:rPr>
        <w:t>).</w:t>
      </w:r>
    </w:p>
    <w:p w:rsidR="00F67D8E" w:rsidRDefault="00F67D8E" w:rsidP="00A65FB6">
      <w:pPr>
        <w:tabs>
          <w:tab w:val="left" w:pos="567"/>
          <w:tab w:val="left" w:pos="709"/>
        </w:tabs>
        <w:spacing w:after="0" w:line="480" w:lineRule="auto"/>
        <w:jc w:val="both"/>
        <w:rPr>
          <w:rFonts w:ascii="Times New Roman" w:hAnsi="Times New Roman" w:cs="Times New Roman"/>
          <w:sz w:val="24"/>
          <w:szCs w:val="24"/>
        </w:rPr>
      </w:pPr>
      <w:r>
        <w:rPr>
          <w:rFonts w:ascii="Times New Roman" w:hAnsi="Times New Roman" w:cs="Times New Roman"/>
          <w:i/>
          <w:sz w:val="24"/>
          <w:szCs w:val="24"/>
        </w:rPr>
        <w:tab/>
      </w:r>
      <w:r w:rsidR="00F305D6">
        <w:rPr>
          <w:rFonts w:ascii="Times New Roman" w:hAnsi="Times New Roman" w:cs="Times New Roman"/>
          <w:i/>
          <w:sz w:val="24"/>
          <w:szCs w:val="24"/>
        </w:rPr>
        <w:tab/>
      </w:r>
      <w:r w:rsidRPr="00647A03">
        <w:rPr>
          <w:rFonts w:ascii="Times New Roman" w:hAnsi="Times New Roman" w:cs="Times New Roman"/>
          <w:i/>
          <w:sz w:val="24"/>
          <w:szCs w:val="24"/>
        </w:rPr>
        <w:t>Process Oriented Guided Inquiry Learning</w:t>
      </w:r>
      <w:r w:rsidRPr="00647A03">
        <w:rPr>
          <w:rFonts w:ascii="Times New Roman" w:hAnsi="Times New Roman" w:cs="Times New Roman"/>
          <w:sz w:val="24"/>
          <w:szCs w:val="24"/>
        </w:rPr>
        <w:t xml:space="preserve"> (POGIL) mengembangkan keterampilan proses seperti pemahaman konsep dan bermakna, pengolahan informasi, berpikir kritis dan analitis, pemecahan masalah dan komunikasi secara efektif dengan penerapan pembelajaran kooperatifnya. </w:t>
      </w:r>
      <w:r>
        <w:rPr>
          <w:rFonts w:ascii="Times New Roman" w:hAnsi="Times New Roman" w:cs="Times New Roman"/>
          <w:sz w:val="24"/>
          <w:szCs w:val="24"/>
        </w:rPr>
        <w:t xml:space="preserve">Hal ini sejalan dengan pendapat </w:t>
      </w:r>
      <w:r w:rsidRPr="00647A03">
        <w:rPr>
          <w:rFonts w:ascii="Times New Roman" w:hAnsi="Times New Roman" w:cs="Times New Roman"/>
          <w:sz w:val="24"/>
          <w:szCs w:val="24"/>
        </w:rPr>
        <w:t>Sim</w:t>
      </w:r>
      <w:r>
        <w:rPr>
          <w:rFonts w:ascii="Times New Roman" w:hAnsi="Times New Roman" w:cs="Times New Roman"/>
          <w:sz w:val="24"/>
          <w:szCs w:val="24"/>
        </w:rPr>
        <w:t>onson, S.R. &amp; Shadle, S.E (2013: 60) menurutnya s</w:t>
      </w:r>
      <w:r w:rsidRPr="00647A03">
        <w:rPr>
          <w:rFonts w:ascii="Times New Roman" w:hAnsi="Times New Roman" w:cs="Times New Roman"/>
          <w:sz w:val="24"/>
          <w:szCs w:val="24"/>
        </w:rPr>
        <w:t xml:space="preserve">iswa yang belajar POGIL lebih terkoordinasi dan kooperatif dalam membangun </w:t>
      </w:r>
      <w:r>
        <w:rPr>
          <w:rFonts w:ascii="Times New Roman" w:hAnsi="Times New Roman" w:cs="Times New Roman"/>
          <w:sz w:val="24"/>
          <w:szCs w:val="24"/>
        </w:rPr>
        <w:t>serta</w:t>
      </w:r>
      <w:r w:rsidRPr="00647A03">
        <w:rPr>
          <w:rFonts w:ascii="Times New Roman" w:hAnsi="Times New Roman" w:cs="Times New Roman"/>
          <w:sz w:val="24"/>
          <w:szCs w:val="24"/>
        </w:rPr>
        <w:t xml:space="preserve"> memahami konsep dengan baik. Kegiatan POGIL tidak hanya meningkatkan interaksi siswa dengan materi, tetapi juga siswa dengan teman, siswa dengan guru, </w:t>
      </w:r>
      <w:r w:rsidRPr="00647A03">
        <w:rPr>
          <w:rFonts w:ascii="Times New Roman" w:hAnsi="Times New Roman" w:cs="Times New Roman"/>
          <w:sz w:val="24"/>
          <w:szCs w:val="24"/>
        </w:rPr>
        <w:lastRenderedPageBreak/>
        <w:t xml:space="preserve">meningkatkan keterlibatan siswa, retensi pengetahuan, berpikir tingkat tinggi, serta keterampilan aplikasi </w:t>
      </w:r>
      <w:r>
        <w:rPr>
          <w:rFonts w:ascii="Times New Roman" w:hAnsi="Times New Roman" w:cs="Times New Roman"/>
          <w:sz w:val="24"/>
          <w:szCs w:val="24"/>
        </w:rPr>
        <w:t xml:space="preserve">menurut </w:t>
      </w:r>
      <w:r w:rsidRPr="00647A03">
        <w:rPr>
          <w:rFonts w:ascii="Times New Roman" w:hAnsi="Times New Roman" w:cs="Times New Roman"/>
          <w:sz w:val="24"/>
          <w:szCs w:val="24"/>
        </w:rPr>
        <w:t>Lewis &amp; Lewis (</w:t>
      </w:r>
      <w:r>
        <w:rPr>
          <w:rFonts w:ascii="Times New Roman" w:hAnsi="Times New Roman" w:cs="Times New Roman"/>
          <w:sz w:val="24"/>
          <w:szCs w:val="24"/>
        </w:rPr>
        <w:t>Elisabeth</w:t>
      </w:r>
      <w:r w:rsidRPr="00647A03">
        <w:rPr>
          <w:rFonts w:ascii="Times New Roman" w:hAnsi="Times New Roman" w:cs="Times New Roman"/>
          <w:sz w:val="24"/>
          <w:szCs w:val="24"/>
        </w:rPr>
        <w:t>, 2016</w:t>
      </w:r>
      <w:r>
        <w:rPr>
          <w:rFonts w:ascii="Times New Roman" w:hAnsi="Times New Roman" w:cs="Times New Roman"/>
          <w:sz w:val="24"/>
          <w:szCs w:val="24"/>
        </w:rPr>
        <w:t>: 901</w:t>
      </w:r>
      <w:r w:rsidRPr="00647A03">
        <w:rPr>
          <w:rFonts w:ascii="Times New Roman" w:hAnsi="Times New Roman" w:cs="Times New Roman"/>
          <w:sz w:val="24"/>
          <w:szCs w:val="24"/>
        </w:rPr>
        <w:t xml:space="preserve">). </w:t>
      </w:r>
    </w:p>
    <w:p w:rsidR="00F67D8E" w:rsidRDefault="00F67D8E" w:rsidP="00A65FB6">
      <w:pPr>
        <w:tabs>
          <w:tab w:val="left" w:pos="567"/>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305D6">
        <w:rPr>
          <w:rFonts w:ascii="Times New Roman" w:hAnsi="Times New Roman" w:cs="Times New Roman"/>
          <w:sz w:val="24"/>
          <w:szCs w:val="24"/>
        </w:rPr>
        <w:tab/>
      </w:r>
      <w:r>
        <w:rPr>
          <w:rFonts w:ascii="Times New Roman" w:hAnsi="Times New Roman" w:cs="Times New Roman"/>
          <w:sz w:val="24"/>
          <w:szCs w:val="24"/>
        </w:rPr>
        <w:t>H</w:t>
      </w:r>
      <w:r w:rsidRPr="00647A03">
        <w:rPr>
          <w:rFonts w:ascii="Times New Roman" w:hAnsi="Times New Roman" w:cs="Times New Roman"/>
          <w:sz w:val="24"/>
          <w:szCs w:val="24"/>
        </w:rPr>
        <w:t>asil penelitian yang menunjukan model POGIL dapat menjadi alternatif dan efektif dalam penerapan mo</w:t>
      </w:r>
      <w:r>
        <w:rPr>
          <w:rFonts w:ascii="Times New Roman" w:hAnsi="Times New Roman" w:cs="Times New Roman"/>
          <w:sz w:val="24"/>
          <w:szCs w:val="24"/>
        </w:rPr>
        <w:t>del pembelajaran di dalam kelas diantaranya</w:t>
      </w:r>
      <w:r w:rsidR="00F305D6">
        <w:rPr>
          <w:rFonts w:ascii="Times New Roman" w:hAnsi="Times New Roman" w:cs="Times New Roman"/>
          <w:sz w:val="24"/>
          <w:szCs w:val="24"/>
        </w:rPr>
        <w:t xml:space="preserve"> h</w:t>
      </w:r>
      <w:r w:rsidRPr="00647A03">
        <w:rPr>
          <w:rFonts w:ascii="Times New Roman" w:hAnsi="Times New Roman" w:cs="Times New Roman"/>
          <w:sz w:val="24"/>
          <w:szCs w:val="24"/>
        </w:rPr>
        <w:t>asil penelitian Villagonzalo (2014</w:t>
      </w:r>
      <w:r>
        <w:rPr>
          <w:rFonts w:ascii="Times New Roman" w:hAnsi="Times New Roman" w:cs="Times New Roman"/>
          <w:sz w:val="24"/>
          <w:szCs w:val="24"/>
        </w:rPr>
        <w:t>: 5</w:t>
      </w:r>
      <w:r w:rsidRPr="00647A03">
        <w:rPr>
          <w:rFonts w:ascii="Times New Roman" w:hAnsi="Times New Roman" w:cs="Times New Roman"/>
          <w:sz w:val="24"/>
          <w:szCs w:val="24"/>
        </w:rPr>
        <w:t xml:space="preserve">) yang dilakukan terhadap siswa pada </w:t>
      </w:r>
      <w:r w:rsidRPr="00647A03">
        <w:rPr>
          <w:rFonts w:ascii="Times New Roman" w:hAnsi="Times New Roman" w:cs="Times New Roman"/>
          <w:i/>
          <w:sz w:val="24"/>
          <w:szCs w:val="24"/>
        </w:rPr>
        <w:t>Lala National High School</w:t>
      </w:r>
      <w:r>
        <w:rPr>
          <w:rFonts w:ascii="Times New Roman" w:hAnsi="Times New Roman" w:cs="Times New Roman"/>
          <w:sz w:val="24"/>
          <w:szCs w:val="24"/>
        </w:rPr>
        <w:t xml:space="preserve">, </w:t>
      </w:r>
      <w:r w:rsidRPr="00647A03">
        <w:rPr>
          <w:rFonts w:ascii="Times New Roman" w:hAnsi="Times New Roman" w:cs="Times New Roman"/>
          <w:sz w:val="24"/>
          <w:szCs w:val="24"/>
        </w:rPr>
        <w:t>menunjukan bahwa kinerja siswa yang dibelajarkan dengan model POGIL lebih baik daripada yang dibelajarkan konvensional, juga dalam memahami konsep dan mengembangkan keterampilan proses sains. Hasil penelitian lainya dari Şen (2015</w:t>
      </w:r>
      <w:r>
        <w:rPr>
          <w:rFonts w:ascii="Times New Roman" w:hAnsi="Times New Roman" w:cs="Times New Roman"/>
          <w:sz w:val="24"/>
          <w:szCs w:val="24"/>
        </w:rPr>
        <w:t>: 15</w:t>
      </w:r>
      <w:r w:rsidRPr="00647A03">
        <w:rPr>
          <w:rFonts w:ascii="Times New Roman" w:hAnsi="Times New Roman" w:cs="Times New Roman"/>
          <w:sz w:val="24"/>
          <w:szCs w:val="24"/>
        </w:rPr>
        <w:t xml:space="preserve">) yang meneliti 115 siswa kelas XI di salah satu distrik di kota Ankara yakni POGIL </w:t>
      </w:r>
      <w:r>
        <w:rPr>
          <w:rFonts w:ascii="Times New Roman" w:hAnsi="Times New Roman" w:cs="Times New Roman"/>
          <w:sz w:val="24"/>
          <w:szCs w:val="24"/>
        </w:rPr>
        <w:t xml:space="preserve">dapat </w:t>
      </w:r>
      <w:r w:rsidRPr="00647A03">
        <w:rPr>
          <w:rFonts w:ascii="Times New Roman" w:hAnsi="Times New Roman" w:cs="Times New Roman"/>
          <w:sz w:val="24"/>
          <w:szCs w:val="24"/>
        </w:rPr>
        <w:t>mengembangkan keterampilan proses dasar seperti berpikir kritis dan memecahkan masalah, serta berkomunikasi secara efektif atas dasar pembelajaran kooperatif.</w:t>
      </w:r>
      <w:r>
        <w:rPr>
          <w:rFonts w:ascii="Times New Roman" w:hAnsi="Times New Roman" w:cs="Times New Roman"/>
          <w:sz w:val="24"/>
          <w:szCs w:val="24"/>
        </w:rPr>
        <w:t xml:space="preserve"> Dalam kajian disiplin ilmu lainnya menurut Widyaningsih, S (2012: 1) penggunaan model POGIL dalam pembelajaran merupakan alat untuk mencapai tujuan hasil belajar dari aspek kognitif (aspek pengetahuan, pemahaman, aplikasi, analisis sintesis, dan mengevaluasi), afektif (sikap menerima, merespon, menghargai, penilaian,organisasi, karakterisasi), dan psikomotorik.(meliputi: gerakan refleks, keterampilan gerakan dasar, kemampuan perseptual, gerakan ekspresif dan interaktif). </w:t>
      </w:r>
    </w:p>
    <w:p w:rsidR="00546F19" w:rsidRPr="00AA3353" w:rsidRDefault="00F67D8E" w:rsidP="00031B94">
      <w:pPr>
        <w:tabs>
          <w:tab w:val="left" w:pos="567"/>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305D6">
        <w:rPr>
          <w:rFonts w:ascii="Times New Roman" w:hAnsi="Times New Roman" w:cs="Times New Roman"/>
          <w:sz w:val="24"/>
          <w:szCs w:val="24"/>
        </w:rPr>
        <w:tab/>
      </w:r>
      <w:r w:rsidRPr="00647A03">
        <w:rPr>
          <w:rFonts w:ascii="Times New Roman" w:hAnsi="Times New Roman" w:cs="Times New Roman"/>
          <w:sz w:val="24"/>
          <w:szCs w:val="24"/>
        </w:rPr>
        <w:t>Atas dasar latar belakang tersebut, maka judul dalam peneletian ini adalah “Upaya M</w:t>
      </w:r>
      <w:r w:rsidR="00F26DC8">
        <w:rPr>
          <w:rFonts w:ascii="Times New Roman" w:hAnsi="Times New Roman" w:cs="Times New Roman"/>
          <w:sz w:val="24"/>
          <w:szCs w:val="24"/>
        </w:rPr>
        <w:t xml:space="preserve">eningkatkan Kemampuan Pemahaman, </w:t>
      </w:r>
      <w:r w:rsidRPr="00647A03">
        <w:rPr>
          <w:rFonts w:ascii="Times New Roman" w:hAnsi="Times New Roman" w:cs="Times New Roman"/>
          <w:sz w:val="24"/>
          <w:szCs w:val="24"/>
        </w:rPr>
        <w:t xml:space="preserve">Komunikasi </w:t>
      </w:r>
      <w:r w:rsidR="00F26DC8">
        <w:rPr>
          <w:rFonts w:ascii="Times New Roman" w:hAnsi="Times New Roman" w:cs="Times New Roman"/>
          <w:sz w:val="24"/>
          <w:szCs w:val="24"/>
        </w:rPr>
        <w:t>dan</w:t>
      </w:r>
      <w:r w:rsidRPr="00647A03">
        <w:rPr>
          <w:rFonts w:ascii="Times New Roman" w:hAnsi="Times New Roman" w:cs="Times New Roman"/>
          <w:sz w:val="24"/>
          <w:szCs w:val="24"/>
        </w:rPr>
        <w:t xml:space="preserve"> </w:t>
      </w:r>
      <w:r w:rsidRPr="00647A03">
        <w:rPr>
          <w:rFonts w:ascii="Times New Roman" w:hAnsi="Times New Roman" w:cs="Times New Roman"/>
          <w:i/>
          <w:sz w:val="24"/>
          <w:szCs w:val="24"/>
        </w:rPr>
        <w:t>Self-Esteem</w:t>
      </w:r>
      <w:r w:rsidRPr="00647A03">
        <w:rPr>
          <w:rFonts w:ascii="Times New Roman" w:hAnsi="Times New Roman" w:cs="Times New Roman"/>
          <w:sz w:val="24"/>
          <w:szCs w:val="24"/>
        </w:rPr>
        <w:t xml:space="preserve"> </w:t>
      </w:r>
      <w:r w:rsidR="00F26DC8">
        <w:rPr>
          <w:rFonts w:ascii="Times New Roman" w:hAnsi="Times New Roman" w:cs="Times New Roman"/>
          <w:sz w:val="24"/>
          <w:szCs w:val="24"/>
        </w:rPr>
        <w:t xml:space="preserve">Matematis </w:t>
      </w:r>
      <w:r w:rsidRPr="00647A03">
        <w:rPr>
          <w:rFonts w:ascii="Times New Roman" w:hAnsi="Times New Roman" w:cs="Times New Roman"/>
          <w:sz w:val="24"/>
          <w:szCs w:val="24"/>
        </w:rPr>
        <w:t xml:space="preserve">Melalui Model Pembelajaran </w:t>
      </w:r>
      <w:r w:rsidR="00F26DC8" w:rsidRPr="003934C4">
        <w:rPr>
          <w:rFonts w:ascii="Times New Roman" w:hAnsi="Times New Roman" w:cs="Times New Roman"/>
          <w:i/>
          <w:sz w:val="24"/>
          <w:szCs w:val="24"/>
        </w:rPr>
        <w:t>P</w:t>
      </w:r>
      <w:r w:rsidR="003934C4" w:rsidRPr="003934C4">
        <w:rPr>
          <w:rFonts w:ascii="Times New Roman" w:hAnsi="Times New Roman" w:cs="Times New Roman"/>
          <w:i/>
          <w:sz w:val="24"/>
          <w:szCs w:val="24"/>
        </w:rPr>
        <w:t>rocess Oriented Guided Inquiry Learning</w:t>
      </w:r>
      <w:r>
        <w:rPr>
          <w:rFonts w:ascii="Times New Roman" w:hAnsi="Times New Roman" w:cs="Times New Roman"/>
          <w:sz w:val="24"/>
          <w:szCs w:val="24"/>
        </w:rPr>
        <w:t xml:space="preserve"> Siswa SMP”.</w:t>
      </w:r>
    </w:p>
    <w:p w:rsidR="00C61AD2" w:rsidRPr="00546F19" w:rsidRDefault="00C61AD2" w:rsidP="00A65FB6">
      <w:pPr>
        <w:pStyle w:val="ListParagraph"/>
        <w:numPr>
          <w:ilvl w:val="0"/>
          <w:numId w:val="1"/>
        </w:numPr>
        <w:spacing w:after="0" w:line="480" w:lineRule="auto"/>
        <w:ind w:left="426" w:hanging="426"/>
        <w:jc w:val="both"/>
        <w:rPr>
          <w:rFonts w:ascii="Times New Roman" w:hAnsi="Times New Roman" w:cs="Times New Roman"/>
          <w:b/>
          <w:sz w:val="24"/>
          <w:szCs w:val="24"/>
        </w:rPr>
      </w:pPr>
      <w:r w:rsidRPr="00546F19">
        <w:rPr>
          <w:rFonts w:ascii="Times New Roman" w:hAnsi="Times New Roman" w:cs="Times New Roman"/>
          <w:b/>
          <w:sz w:val="24"/>
          <w:szCs w:val="24"/>
        </w:rPr>
        <w:lastRenderedPageBreak/>
        <w:t>Rumusan Masalah</w:t>
      </w:r>
    </w:p>
    <w:p w:rsidR="00AF6B2E" w:rsidRDefault="00D62881" w:rsidP="00A65FB6">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F6B2E" w:rsidRPr="00647A03">
        <w:rPr>
          <w:rFonts w:ascii="Times New Roman" w:hAnsi="Times New Roman" w:cs="Times New Roman"/>
          <w:sz w:val="24"/>
          <w:szCs w:val="24"/>
        </w:rPr>
        <w:t xml:space="preserve">Berdasarkan latar belakang penelitian yang telah dijelaskan di atas maka rumusan masalah yang </w:t>
      </w:r>
      <w:r w:rsidR="00AF6B2E">
        <w:rPr>
          <w:rFonts w:ascii="Times New Roman" w:hAnsi="Times New Roman" w:cs="Times New Roman"/>
          <w:sz w:val="24"/>
          <w:szCs w:val="24"/>
        </w:rPr>
        <w:t xml:space="preserve">akan </w:t>
      </w:r>
      <w:r w:rsidR="00AF6B2E" w:rsidRPr="00647A03">
        <w:rPr>
          <w:rFonts w:ascii="Times New Roman" w:hAnsi="Times New Roman" w:cs="Times New Roman"/>
          <w:sz w:val="24"/>
          <w:szCs w:val="24"/>
        </w:rPr>
        <w:t>dik</w:t>
      </w:r>
      <w:r w:rsidR="00AF6B2E">
        <w:rPr>
          <w:rFonts w:ascii="Times New Roman" w:hAnsi="Times New Roman" w:cs="Times New Roman"/>
          <w:sz w:val="24"/>
          <w:szCs w:val="24"/>
        </w:rPr>
        <w:t>aji dalam penelitian ini adalah sebagai berikut.</w:t>
      </w:r>
    </w:p>
    <w:p w:rsidR="00AA3353" w:rsidRDefault="00AF6B2E" w:rsidP="00A65FB6">
      <w:pPr>
        <w:pStyle w:val="ListParagraph"/>
        <w:numPr>
          <w:ilvl w:val="0"/>
          <w:numId w:val="6"/>
        </w:numPr>
        <w:spacing w:after="0" w:line="480" w:lineRule="auto"/>
        <w:ind w:left="426" w:hanging="426"/>
        <w:jc w:val="both"/>
        <w:rPr>
          <w:rFonts w:ascii="Times New Roman" w:hAnsi="Times New Roman" w:cs="Times New Roman"/>
          <w:sz w:val="24"/>
          <w:szCs w:val="24"/>
        </w:rPr>
      </w:pPr>
      <w:r w:rsidRPr="008A61E8">
        <w:rPr>
          <w:rFonts w:ascii="Times New Roman" w:hAnsi="Times New Roman" w:cs="Times New Roman"/>
          <w:sz w:val="24"/>
          <w:szCs w:val="24"/>
        </w:rPr>
        <w:t xml:space="preserve">Apakah peningkatan kemampuan pemahaman matematis siswa yang mendapatkan pembelajaran matematika dengan menggunakan model POGIL lebih baik daripada siswa yang menggunakan pembelajaran </w:t>
      </w:r>
      <w:r>
        <w:rPr>
          <w:rFonts w:ascii="Times New Roman" w:hAnsi="Times New Roman" w:cs="Times New Roman"/>
          <w:sz w:val="24"/>
          <w:szCs w:val="24"/>
        </w:rPr>
        <w:t>konvensional</w:t>
      </w:r>
      <w:r w:rsidRPr="008A61E8">
        <w:rPr>
          <w:rFonts w:ascii="Times New Roman" w:hAnsi="Times New Roman" w:cs="Times New Roman"/>
          <w:sz w:val="24"/>
          <w:szCs w:val="24"/>
        </w:rPr>
        <w:t xml:space="preserve"> dilihat dari keseluruhan dan kemampuan awal matematis siswa (tinggi, sedang dan rendah)?</w:t>
      </w:r>
    </w:p>
    <w:p w:rsidR="00AA3353" w:rsidRDefault="00AF6B2E" w:rsidP="00A65FB6">
      <w:pPr>
        <w:pStyle w:val="ListParagraph"/>
        <w:numPr>
          <w:ilvl w:val="0"/>
          <w:numId w:val="6"/>
        </w:numPr>
        <w:spacing w:after="0" w:line="480" w:lineRule="auto"/>
        <w:ind w:left="426" w:hanging="426"/>
        <w:jc w:val="both"/>
        <w:rPr>
          <w:rFonts w:ascii="Times New Roman" w:hAnsi="Times New Roman" w:cs="Times New Roman"/>
          <w:sz w:val="24"/>
          <w:szCs w:val="24"/>
        </w:rPr>
      </w:pPr>
      <w:r w:rsidRPr="00AA3353">
        <w:rPr>
          <w:rFonts w:ascii="Times New Roman" w:hAnsi="Times New Roman" w:cs="Times New Roman"/>
          <w:sz w:val="24"/>
          <w:szCs w:val="24"/>
        </w:rPr>
        <w:t>Apakah peningkatan kemampuan komunikasi matematis siswa yang mendapatkan pembelajaran matematika dengan menggunakan model POGIL lebih baik daripada siswa yang menggunakan pembelajaran konvensional dilihat dari keseluruhan dan kemampuan awal matematis siswa (tinggi, sedang dan rendah)?</w:t>
      </w:r>
    </w:p>
    <w:p w:rsidR="00AA3353" w:rsidRDefault="00AF6B2E" w:rsidP="00A65FB6">
      <w:pPr>
        <w:pStyle w:val="ListParagraph"/>
        <w:numPr>
          <w:ilvl w:val="0"/>
          <w:numId w:val="6"/>
        </w:numPr>
        <w:spacing w:after="0" w:line="480" w:lineRule="auto"/>
        <w:ind w:left="426" w:hanging="426"/>
        <w:jc w:val="both"/>
        <w:rPr>
          <w:rFonts w:ascii="Times New Roman" w:hAnsi="Times New Roman" w:cs="Times New Roman"/>
          <w:sz w:val="24"/>
          <w:szCs w:val="24"/>
        </w:rPr>
      </w:pPr>
      <w:r w:rsidRPr="00AA3353">
        <w:rPr>
          <w:rFonts w:ascii="Times New Roman" w:hAnsi="Times New Roman" w:cs="Times New Roman"/>
          <w:sz w:val="24"/>
          <w:szCs w:val="24"/>
        </w:rPr>
        <w:t>Bagaimana</w:t>
      </w:r>
      <w:r w:rsidR="00EA454B">
        <w:rPr>
          <w:rFonts w:ascii="Times New Roman" w:hAnsi="Times New Roman" w:cs="Times New Roman"/>
          <w:sz w:val="24"/>
          <w:szCs w:val="24"/>
        </w:rPr>
        <w:t>kah</w:t>
      </w:r>
      <w:r w:rsidR="000E7A9F">
        <w:rPr>
          <w:rFonts w:ascii="Times New Roman" w:hAnsi="Times New Roman" w:cs="Times New Roman"/>
          <w:sz w:val="24"/>
          <w:szCs w:val="24"/>
        </w:rPr>
        <w:t xml:space="preserve"> gambaran</w:t>
      </w:r>
      <w:r w:rsidRPr="00AA3353">
        <w:rPr>
          <w:rFonts w:ascii="Times New Roman" w:hAnsi="Times New Roman" w:cs="Times New Roman"/>
          <w:sz w:val="24"/>
          <w:szCs w:val="24"/>
        </w:rPr>
        <w:t xml:space="preserve"> </w:t>
      </w:r>
      <w:r w:rsidRPr="00AA3353">
        <w:rPr>
          <w:rFonts w:ascii="Times New Roman" w:hAnsi="Times New Roman" w:cs="Times New Roman"/>
          <w:i/>
          <w:sz w:val="24"/>
          <w:szCs w:val="24"/>
        </w:rPr>
        <w:t>self-esteem</w:t>
      </w:r>
      <w:r w:rsidRPr="00AA3353">
        <w:rPr>
          <w:rFonts w:ascii="Times New Roman" w:hAnsi="Times New Roman" w:cs="Times New Roman"/>
          <w:sz w:val="24"/>
          <w:szCs w:val="24"/>
        </w:rPr>
        <w:t xml:space="preserve"> matematis siswa yang mendapatkan pembelajaran matematika menggunakan model POGIL d</w:t>
      </w:r>
      <w:r w:rsidR="007C3CC0">
        <w:rPr>
          <w:rFonts w:ascii="Times New Roman" w:hAnsi="Times New Roman" w:cs="Times New Roman"/>
          <w:sz w:val="24"/>
          <w:szCs w:val="24"/>
        </w:rPr>
        <w:t>an</w:t>
      </w:r>
      <w:r w:rsidRPr="00AA3353">
        <w:rPr>
          <w:rFonts w:ascii="Times New Roman" w:hAnsi="Times New Roman" w:cs="Times New Roman"/>
          <w:sz w:val="24"/>
          <w:szCs w:val="24"/>
        </w:rPr>
        <w:t xml:space="preserve"> siswa yang menggunakan pembelajaran konvensional?</w:t>
      </w:r>
    </w:p>
    <w:p w:rsidR="00A00D6A" w:rsidRDefault="00AF6B2E" w:rsidP="00A00D6A">
      <w:pPr>
        <w:pStyle w:val="ListParagraph"/>
        <w:numPr>
          <w:ilvl w:val="0"/>
          <w:numId w:val="6"/>
        </w:numPr>
        <w:spacing w:after="0" w:line="480" w:lineRule="auto"/>
        <w:ind w:left="426" w:hanging="426"/>
        <w:jc w:val="both"/>
        <w:rPr>
          <w:rFonts w:ascii="Times New Roman" w:hAnsi="Times New Roman" w:cs="Times New Roman"/>
          <w:sz w:val="24"/>
          <w:szCs w:val="24"/>
        </w:rPr>
      </w:pPr>
      <w:r w:rsidRPr="00AA3353">
        <w:rPr>
          <w:rFonts w:ascii="Times New Roman" w:hAnsi="Times New Roman" w:cs="Times New Roman"/>
          <w:sz w:val="24"/>
          <w:szCs w:val="24"/>
        </w:rPr>
        <w:t xml:space="preserve">Apakah </w:t>
      </w:r>
      <w:r w:rsidRPr="00AA3353">
        <w:rPr>
          <w:rFonts w:ascii="Times New Roman" w:hAnsi="Times New Roman" w:cs="Times New Roman"/>
          <w:i/>
          <w:sz w:val="24"/>
          <w:szCs w:val="24"/>
        </w:rPr>
        <w:t>self-esteem</w:t>
      </w:r>
      <w:r w:rsidRPr="00AA3353">
        <w:rPr>
          <w:rFonts w:ascii="Times New Roman" w:hAnsi="Times New Roman" w:cs="Times New Roman"/>
          <w:sz w:val="24"/>
          <w:szCs w:val="24"/>
        </w:rPr>
        <w:t xml:space="preserve"> matematis siswa yang mendapatkan pembelajaran matematika menggunakan model POGIL lebih baik daripada siswa yang menggunakan pembelajaran konvensional?</w:t>
      </w:r>
    </w:p>
    <w:p w:rsidR="00A00D6A" w:rsidRDefault="00FC463E" w:rsidP="00A00D6A">
      <w:pPr>
        <w:pStyle w:val="ListParagraph"/>
        <w:numPr>
          <w:ilvl w:val="0"/>
          <w:numId w:val="6"/>
        </w:numPr>
        <w:tabs>
          <w:tab w:val="left" w:pos="709"/>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A</w:t>
      </w:r>
      <w:r w:rsidR="00A00D6A">
        <w:rPr>
          <w:rFonts w:ascii="Times New Roman" w:hAnsi="Times New Roman" w:cs="Times New Roman"/>
          <w:sz w:val="24"/>
          <w:szCs w:val="24"/>
        </w:rPr>
        <w:t>pakah t</w:t>
      </w:r>
      <w:r w:rsidR="00A00D6A" w:rsidRPr="00A00D6A">
        <w:rPr>
          <w:rFonts w:ascii="Times New Roman" w:hAnsi="Times New Roman" w:cs="Times New Roman"/>
          <w:sz w:val="24"/>
          <w:szCs w:val="24"/>
        </w:rPr>
        <w:t>erdapat hubungan antara kemampuan pemahaman matematis</w:t>
      </w:r>
    </w:p>
    <w:p w:rsidR="00A00D6A" w:rsidRDefault="00A00D6A" w:rsidP="00A00D6A">
      <w:pPr>
        <w:tabs>
          <w:tab w:val="left" w:pos="709"/>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b/>
      </w:r>
      <w:r w:rsidRPr="00A00D6A">
        <w:rPr>
          <w:rFonts w:ascii="Times New Roman" w:hAnsi="Times New Roman" w:cs="Times New Roman"/>
          <w:sz w:val="24"/>
          <w:szCs w:val="24"/>
        </w:rPr>
        <w:t>dengan kemampuan komunikasi matematis siswa</w:t>
      </w:r>
      <w:r w:rsidR="00AA2258">
        <w:rPr>
          <w:rFonts w:ascii="Times New Roman" w:hAnsi="Times New Roman" w:cs="Times New Roman"/>
          <w:sz w:val="24"/>
          <w:szCs w:val="24"/>
        </w:rPr>
        <w:t>?</w:t>
      </w:r>
    </w:p>
    <w:p w:rsidR="00A00D6A" w:rsidRDefault="00A00D6A" w:rsidP="00A00D6A">
      <w:pPr>
        <w:tabs>
          <w:tab w:val="left" w:pos="709"/>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Apakah t</w:t>
      </w:r>
      <w:r w:rsidRPr="00A00D6A">
        <w:rPr>
          <w:rFonts w:ascii="Times New Roman" w:hAnsi="Times New Roman" w:cs="Times New Roman"/>
          <w:sz w:val="24"/>
          <w:szCs w:val="24"/>
        </w:rPr>
        <w:t>erdapat hubungan antara kemampuan</w:t>
      </w:r>
      <w:r>
        <w:rPr>
          <w:rFonts w:ascii="Times New Roman" w:hAnsi="Times New Roman" w:cs="Times New Roman"/>
          <w:sz w:val="24"/>
          <w:szCs w:val="24"/>
        </w:rPr>
        <w:t xml:space="preserve"> pemahaman matematis</w:t>
      </w:r>
    </w:p>
    <w:p w:rsidR="00A00D6A" w:rsidRDefault="00A00D6A" w:rsidP="00A00D6A">
      <w:pPr>
        <w:tabs>
          <w:tab w:val="left" w:pos="709"/>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A00D6A">
        <w:rPr>
          <w:rFonts w:ascii="Times New Roman" w:hAnsi="Times New Roman" w:cs="Times New Roman"/>
          <w:sz w:val="24"/>
          <w:szCs w:val="24"/>
        </w:rPr>
        <w:t xml:space="preserve">dengan </w:t>
      </w:r>
      <w:r w:rsidRPr="00A00D6A">
        <w:rPr>
          <w:rFonts w:ascii="Times New Roman" w:hAnsi="Times New Roman" w:cs="Times New Roman"/>
          <w:i/>
          <w:sz w:val="24"/>
          <w:szCs w:val="24"/>
        </w:rPr>
        <w:t>self-esteem</w:t>
      </w:r>
      <w:r w:rsidRPr="00A00D6A">
        <w:rPr>
          <w:rFonts w:ascii="Times New Roman" w:hAnsi="Times New Roman" w:cs="Times New Roman"/>
          <w:sz w:val="24"/>
          <w:szCs w:val="24"/>
        </w:rPr>
        <w:t xml:space="preserve"> matematis siswa</w:t>
      </w:r>
      <w:r w:rsidR="00AA2258">
        <w:rPr>
          <w:rFonts w:ascii="Times New Roman" w:hAnsi="Times New Roman" w:cs="Times New Roman"/>
          <w:sz w:val="24"/>
          <w:szCs w:val="24"/>
        </w:rPr>
        <w:t>?</w:t>
      </w:r>
    </w:p>
    <w:p w:rsidR="00AF6B2E" w:rsidRPr="00A00D6A" w:rsidRDefault="00A00D6A" w:rsidP="00A00D6A">
      <w:pPr>
        <w:tabs>
          <w:tab w:val="left" w:pos="709"/>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Pr>
          <w:rFonts w:ascii="Times New Roman" w:hAnsi="Times New Roman" w:cs="Times New Roman"/>
          <w:sz w:val="24"/>
          <w:szCs w:val="24"/>
        </w:rPr>
        <w:tab/>
        <w:t>Apakah t</w:t>
      </w:r>
      <w:r w:rsidRPr="00A00D6A">
        <w:rPr>
          <w:rFonts w:ascii="Times New Roman" w:hAnsi="Times New Roman" w:cs="Times New Roman"/>
          <w:sz w:val="24"/>
          <w:szCs w:val="24"/>
        </w:rPr>
        <w:t xml:space="preserve">erdapat hubungan antara kemampuan komunikasi matematis dengan </w:t>
      </w:r>
      <w:r w:rsidRPr="00A00D6A">
        <w:rPr>
          <w:rFonts w:ascii="Times New Roman" w:hAnsi="Times New Roman" w:cs="Times New Roman"/>
          <w:i/>
          <w:sz w:val="24"/>
          <w:szCs w:val="24"/>
        </w:rPr>
        <w:t>self-esteem</w:t>
      </w:r>
      <w:r w:rsidRPr="00A00D6A">
        <w:rPr>
          <w:rFonts w:ascii="Times New Roman" w:hAnsi="Times New Roman" w:cs="Times New Roman"/>
          <w:sz w:val="24"/>
          <w:szCs w:val="24"/>
        </w:rPr>
        <w:t xml:space="preserve"> matematis siswa</w:t>
      </w:r>
      <w:r w:rsidR="00AA2258">
        <w:rPr>
          <w:rFonts w:ascii="Times New Roman" w:hAnsi="Times New Roman" w:cs="Times New Roman"/>
          <w:sz w:val="24"/>
          <w:szCs w:val="24"/>
        </w:rPr>
        <w:t>?</w:t>
      </w:r>
    </w:p>
    <w:p w:rsidR="00EA454B" w:rsidRPr="00AA3353" w:rsidRDefault="00EA454B" w:rsidP="00A65FB6">
      <w:pPr>
        <w:pStyle w:val="ListParagraph"/>
        <w:spacing w:after="0" w:line="480" w:lineRule="auto"/>
        <w:ind w:left="426"/>
        <w:jc w:val="both"/>
        <w:rPr>
          <w:rFonts w:ascii="Times New Roman" w:hAnsi="Times New Roman" w:cs="Times New Roman"/>
          <w:sz w:val="24"/>
          <w:szCs w:val="24"/>
        </w:rPr>
      </w:pPr>
    </w:p>
    <w:p w:rsidR="00AF6B2E" w:rsidRPr="00EA31EE" w:rsidRDefault="00AF6B2E" w:rsidP="00A65FB6">
      <w:pPr>
        <w:pStyle w:val="ListParagraph"/>
        <w:numPr>
          <w:ilvl w:val="0"/>
          <w:numId w:val="1"/>
        </w:numPr>
        <w:spacing w:after="0" w:line="480" w:lineRule="auto"/>
        <w:ind w:left="426" w:hanging="426"/>
        <w:jc w:val="both"/>
        <w:rPr>
          <w:rFonts w:ascii="Times New Roman" w:hAnsi="Times New Roman" w:cs="Times New Roman"/>
          <w:b/>
          <w:sz w:val="24"/>
          <w:szCs w:val="24"/>
        </w:rPr>
      </w:pPr>
      <w:r w:rsidRPr="00EA31EE">
        <w:rPr>
          <w:rFonts w:ascii="Times New Roman" w:hAnsi="Times New Roman" w:cs="Times New Roman"/>
          <w:b/>
          <w:sz w:val="24"/>
          <w:szCs w:val="24"/>
        </w:rPr>
        <w:t>Batasan Masalah</w:t>
      </w:r>
    </w:p>
    <w:p w:rsidR="00AF6B2E" w:rsidRPr="00647A03" w:rsidRDefault="00EA31EE" w:rsidP="00A65FB6">
      <w:pPr>
        <w:tabs>
          <w:tab w:val="left" w:pos="709"/>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F6B2E" w:rsidRPr="00647A03">
        <w:rPr>
          <w:rFonts w:ascii="Times New Roman" w:hAnsi="Times New Roman" w:cs="Times New Roman"/>
          <w:sz w:val="24"/>
          <w:szCs w:val="24"/>
        </w:rPr>
        <w:t>Untuk memberikan spesifikasi dalam pembahasan masalah, maka peneliti berupaya membatasi mas</w:t>
      </w:r>
      <w:r w:rsidR="00AF6B2E">
        <w:rPr>
          <w:rFonts w:ascii="Times New Roman" w:hAnsi="Times New Roman" w:cs="Times New Roman"/>
          <w:sz w:val="24"/>
          <w:szCs w:val="24"/>
        </w:rPr>
        <w:t>alah penelitian sebagai berikut.</w:t>
      </w:r>
    </w:p>
    <w:p w:rsidR="003B0A7C" w:rsidRDefault="00AF6B2E" w:rsidP="00A65FB6">
      <w:pPr>
        <w:pStyle w:val="ListParagraph"/>
        <w:numPr>
          <w:ilvl w:val="0"/>
          <w:numId w:val="7"/>
        </w:numPr>
        <w:tabs>
          <w:tab w:val="left" w:pos="709"/>
        </w:tabs>
        <w:spacing w:after="0" w:line="480" w:lineRule="auto"/>
        <w:ind w:left="426" w:hanging="426"/>
        <w:jc w:val="both"/>
        <w:rPr>
          <w:rFonts w:ascii="Times New Roman" w:hAnsi="Times New Roman" w:cs="Times New Roman"/>
          <w:sz w:val="24"/>
          <w:szCs w:val="24"/>
        </w:rPr>
      </w:pPr>
      <w:r w:rsidRPr="003B0A7C">
        <w:rPr>
          <w:rFonts w:ascii="Times New Roman" w:hAnsi="Times New Roman" w:cs="Times New Roman"/>
          <w:sz w:val="24"/>
          <w:szCs w:val="24"/>
        </w:rPr>
        <w:t xml:space="preserve">Materi pelajaran matematika dibatasi pada pokok bahasan Garis dan Sudut. </w:t>
      </w:r>
    </w:p>
    <w:p w:rsidR="003B0A7C" w:rsidRDefault="00AF6B2E" w:rsidP="00A65FB6">
      <w:pPr>
        <w:pStyle w:val="ListParagraph"/>
        <w:numPr>
          <w:ilvl w:val="0"/>
          <w:numId w:val="7"/>
        </w:numPr>
        <w:tabs>
          <w:tab w:val="left" w:pos="709"/>
        </w:tabs>
        <w:spacing w:after="0" w:line="480" w:lineRule="auto"/>
        <w:ind w:left="426" w:hanging="426"/>
        <w:jc w:val="both"/>
        <w:rPr>
          <w:rFonts w:ascii="Times New Roman" w:hAnsi="Times New Roman" w:cs="Times New Roman"/>
          <w:sz w:val="24"/>
          <w:szCs w:val="24"/>
        </w:rPr>
      </w:pPr>
      <w:r w:rsidRPr="003B0A7C">
        <w:rPr>
          <w:rFonts w:ascii="Times New Roman" w:hAnsi="Times New Roman" w:cs="Times New Roman"/>
          <w:sz w:val="24"/>
          <w:szCs w:val="24"/>
        </w:rPr>
        <w:t>Kemampuan pemahaman dan komunikasi matematis siswa diukur melalui tes soal uraian.</w:t>
      </w:r>
    </w:p>
    <w:p w:rsidR="003B0A7C" w:rsidRDefault="00AF6B2E" w:rsidP="00A65FB6">
      <w:pPr>
        <w:pStyle w:val="ListParagraph"/>
        <w:numPr>
          <w:ilvl w:val="0"/>
          <w:numId w:val="7"/>
        </w:numPr>
        <w:tabs>
          <w:tab w:val="left" w:pos="709"/>
        </w:tabs>
        <w:spacing w:after="0" w:line="480" w:lineRule="auto"/>
        <w:ind w:left="426" w:hanging="426"/>
        <w:jc w:val="both"/>
        <w:rPr>
          <w:rFonts w:ascii="Times New Roman" w:hAnsi="Times New Roman" w:cs="Times New Roman"/>
          <w:sz w:val="24"/>
          <w:szCs w:val="24"/>
        </w:rPr>
      </w:pPr>
      <w:r w:rsidRPr="003B0A7C">
        <w:rPr>
          <w:rFonts w:ascii="Times New Roman" w:hAnsi="Times New Roman" w:cs="Times New Roman"/>
          <w:sz w:val="24"/>
          <w:szCs w:val="24"/>
        </w:rPr>
        <w:t>Pembelajaran POGIL</w:t>
      </w:r>
      <w:r w:rsidRPr="003B0A7C">
        <w:rPr>
          <w:rFonts w:ascii="Times New Roman" w:hAnsi="Times New Roman" w:cs="Times New Roman"/>
          <w:i/>
          <w:sz w:val="24"/>
          <w:szCs w:val="24"/>
        </w:rPr>
        <w:t xml:space="preserve"> </w:t>
      </w:r>
      <w:r w:rsidRPr="003B0A7C">
        <w:rPr>
          <w:rFonts w:ascii="Times New Roman" w:hAnsi="Times New Roman" w:cs="Times New Roman"/>
          <w:sz w:val="24"/>
          <w:szCs w:val="24"/>
        </w:rPr>
        <w:t>menggunakan media lembar kerja siswa (LKS) perkelompok dalam pembentukan konsep dan latihan soal.</w:t>
      </w:r>
    </w:p>
    <w:p w:rsidR="00614444" w:rsidRDefault="00AF6B2E" w:rsidP="00614444">
      <w:pPr>
        <w:pStyle w:val="ListParagraph"/>
        <w:numPr>
          <w:ilvl w:val="0"/>
          <w:numId w:val="7"/>
        </w:numPr>
        <w:tabs>
          <w:tab w:val="left" w:pos="709"/>
        </w:tabs>
        <w:spacing w:after="0" w:line="480" w:lineRule="auto"/>
        <w:ind w:left="426" w:hanging="426"/>
        <w:jc w:val="both"/>
        <w:rPr>
          <w:rFonts w:ascii="Times New Roman" w:hAnsi="Times New Roman" w:cs="Times New Roman"/>
          <w:sz w:val="24"/>
          <w:szCs w:val="24"/>
        </w:rPr>
      </w:pPr>
      <w:r w:rsidRPr="003B0A7C">
        <w:rPr>
          <w:rFonts w:ascii="Times New Roman" w:hAnsi="Times New Roman" w:cs="Times New Roman"/>
          <w:sz w:val="24"/>
          <w:szCs w:val="24"/>
        </w:rPr>
        <w:t xml:space="preserve">Aktivitas siswa dalam proses pembelajaran POGIL dan pembelajaran konvensional diukur melalui </w:t>
      </w:r>
      <w:r w:rsidR="00682379" w:rsidRPr="003B0A7C">
        <w:rPr>
          <w:rFonts w:ascii="Times New Roman" w:hAnsi="Times New Roman" w:cs="Times New Roman"/>
          <w:sz w:val="24"/>
          <w:szCs w:val="24"/>
        </w:rPr>
        <w:t xml:space="preserve">lembar </w:t>
      </w:r>
      <w:r w:rsidRPr="003B0A7C">
        <w:rPr>
          <w:rFonts w:ascii="Times New Roman" w:hAnsi="Times New Roman" w:cs="Times New Roman"/>
          <w:sz w:val="24"/>
          <w:szCs w:val="24"/>
        </w:rPr>
        <w:t>observasi siswa.</w:t>
      </w:r>
    </w:p>
    <w:p w:rsidR="00614444" w:rsidRPr="00614444" w:rsidRDefault="00614444" w:rsidP="00614444">
      <w:pPr>
        <w:pStyle w:val="ListParagraph"/>
        <w:tabs>
          <w:tab w:val="left" w:pos="709"/>
        </w:tabs>
        <w:spacing w:after="0" w:line="480" w:lineRule="auto"/>
        <w:ind w:left="426"/>
        <w:jc w:val="both"/>
        <w:rPr>
          <w:rFonts w:ascii="Times New Roman" w:hAnsi="Times New Roman" w:cs="Times New Roman"/>
          <w:sz w:val="24"/>
          <w:szCs w:val="24"/>
        </w:rPr>
      </w:pPr>
    </w:p>
    <w:p w:rsidR="00C61AD2" w:rsidRPr="00682379" w:rsidRDefault="00C61AD2" w:rsidP="00A65FB6">
      <w:pPr>
        <w:pStyle w:val="ListParagraph"/>
        <w:numPr>
          <w:ilvl w:val="0"/>
          <w:numId w:val="1"/>
        </w:numPr>
        <w:spacing w:after="0" w:line="480" w:lineRule="auto"/>
        <w:ind w:left="426" w:hanging="426"/>
        <w:jc w:val="both"/>
        <w:rPr>
          <w:rFonts w:ascii="Times New Roman" w:hAnsi="Times New Roman" w:cs="Times New Roman"/>
          <w:b/>
          <w:sz w:val="24"/>
          <w:szCs w:val="24"/>
        </w:rPr>
      </w:pPr>
      <w:r w:rsidRPr="00682379">
        <w:rPr>
          <w:rFonts w:ascii="Times New Roman" w:hAnsi="Times New Roman" w:cs="Times New Roman"/>
          <w:b/>
          <w:sz w:val="24"/>
          <w:szCs w:val="24"/>
        </w:rPr>
        <w:t>Tujuan Penelitian</w:t>
      </w:r>
    </w:p>
    <w:p w:rsidR="00F408DF" w:rsidRDefault="00682379" w:rsidP="00A65FB6">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408DF" w:rsidRPr="00647A03">
        <w:rPr>
          <w:rFonts w:ascii="Times New Roman" w:hAnsi="Times New Roman" w:cs="Times New Roman"/>
          <w:sz w:val="24"/>
          <w:szCs w:val="24"/>
        </w:rPr>
        <w:t xml:space="preserve">Berdasarkan rumusan masalah di atas maka tujuan penelitian ini adalah </w:t>
      </w:r>
      <w:r w:rsidR="00F408DF">
        <w:rPr>
          <w:rFonts w:ascii="Times New Roman" w:hAnsi="Times New Roman" w:cs="Times New Roman"/>
          <w:sz w:val="24"/>
          <w:szCs w:val="24"/>
        </w:rPr>
        <w:t>sebagai berikut.</w:t>
      </w:r>
    </w:p>
    <w:p w:rsidR="00EA454B" w:rsidRDefault="00F408DF" w:rsidP="00A65FB6">
      <w:pPr>
        <w:pStyle w:val="ListParagraph"/>
        <w:numPr>
          <w:ilvl w:val="0"/>
          <w:numId w:val="8"/>
        </w:numPr>
        <w:tabs>
          <w:tab w:val="left" w:pos="42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 mengkaji</w:t>
      </w:r>
      <w:r w:rsidRPr="00AD5A13">
        <w:rPr>
          <w:rFonts w:ascii="Times New Roman" w:hAnsi="Times New Roman" w:cs="Times New Roman"/>
          <w:sz w:val="24"/>
          <w:szCs w:val="24"/>
        </w:rPr>
        <w:t xml:space="preserve"> peningkatan kemampuan pemahaman matematis siswa yang mendapatkan pembelajaran matematika dengan menggunakan model POGIL lebih baik daripada siswa yang menggunakan pembelajaran konvensional dilihat dari keseluruhan dan kemampuan awal matematis si</w:t>
      </w:r>
      <w:r>
        <w:rPr>
          <w:rFonts w:ascii="Times New Roman" w:hAnsi="Times New Roman" w:cs="Times New Roman"/>
          <w:sz w:val="24"/>
          <w:szCs w:val="24"/>
        </w:rPr>
        <w:t>swa (tinggi, sedang dan rendah).</w:t>
      </w:r>
    </w:p>
    <w:p w:rsidR="00EA454B" w:rsidRDefault="00F408DF" w:rsidP="00A65FB6">
      <w:pPr>
        <w:pStyle w:val="ListParagraph"/>
        <w:numPr>
          <w:ilvl w:val="0"/>
          <w:numId w:val="8"/>
        </w:numPr>
        <w:tabs>
          <w:tab w:val="left" w:pos="426"/>
        </w:tabs>
        <w:spacing w:after="0" w:line="480" w:lineRule="auto"/>
        <w:ind w:left="426" w:hanging="426"/>
        <w:jc w:val="both"/>
        <w:rPr>
          <w:rFonts w:ascii="Times New Roman" w:hAnsi="Times New Roman" w:cs="Times New Roman"/>
          <w:sz w:val="24"/>
          <w:szCs w:val="24"/>
        </w:rPr>
      </w:pPr>
      <w:r w:rsidRPr="00EA454B">
        <w:rPr>
          <w:rFonts w:ascii="Times New Roman" w:hAnsi="Times New Roman" w:cs="Times New Roman"/>
          <w:sz w:val="24"/>
          <w:szCs w:val="24"/>
        </w:rPr>
        <w:lastRenderedPageBreak/>
        <w:t>Untuk mengkaji peningkatan kemampuan komunikasi matematis siswa yang mendapatkan pembelajaran matematika dengan menggunakan model POGIL lebih baik daripada siswa yang menggunakan pembelajaran konvensional dilihat dari keseluruhan dan kemampuan awal matematis siswa (tinggi, sedang dan rendah).</w:t>
      </w:r>
    </w:p>
    <w:p w:rsidR="00EA454B" w:rsidRDefault="00F408DF" w:rsidP="00A65FB6">
      <w:pPr>
        <w:pStyle w:val="ListParagraph"/>
        <w:numPr>
          <w:ilvl w:val="0"/>
          <w:numId w:val="8"/>
        </w:numPr>
        <w:tabs>
          <w:tab w:val="left" w:pos="426"/>
        </w:tabs>
        <w:spacing w:after="0" w:line="480" w:lineRule="auto"/>
        <w:ind w:left="426" w:hanging="426"/>
        <w:jc w:val="both"/>
        <w:rPr>
          <w:rFonts w:ascii="Times New Roman" w:hAnsi="Times New Roman" w:cs="Times New Roman"/>
          <w:sz w:val="24"/>
          <w:szCs w:val="24"/>
        </w:rPr>
      </w:pPr>
      <w:r w:rsidRPr="00EA454B">
        <w:rPr>
          <w:rFonts w:ascii="Times New Roman" w:hAnsi="Times New Roman" w:cs="Times New Roman"/>
          <w:sz w:val="24"/>
          <w:szCs w:val="24"/>
        </w:rPr>
        <w:t xml:space="preserve">Untuk mengkaji </w:t>
      </w:r>
      <w:r w:rsidR="000E7A9F">
        <w:rPr>
          <w:rFonts w:ascii="Times New Roman" w:hAnsi="Times New Roman" w:cs="Times New Roman"/>
          <w:sz w:val="24"/>
          <w:szCs w:val="24"/>
        </w:rPr>
        <w:t>gambaran</w:t>
      </w:r>
      <w:r w:rsidRPr="00EA454B">
        <w:rPr>
          <w:rFonts w:ascii="Times New Roman" w:hAnsi="Times New Roman" w:cs="Times New Roman"/>
          <w:sz w:val="24"/>
          <w:szCs w:val="24"/>
        </w:rPr>
        <w:t xml:space="preserve"> </w:t>
      </w:r>
      <w:r w:rsidRPr="00EA454B">
        <w:rPr>
          <w:rFonts w:ascii="Times New Roman" w:hAnsi="Times New Roman" w:cs="Times New Roman"/>
          <w:i/>
          <w:sz w:val="24"/>
          <w:szCs w:val="24"/>
        </w:rPr>
        <w:t>self-esteem</w:t>
      </w:r>
      <w:r w:rsidRPr="00EA454B">
        <w:rPr>
          <w:rFonts w:ascii="Times New Roman" w:hAnsi="Times New Roman" w:cs="Times New Roman"/>
          <w:sz w:val="24"/>
          <w:szCs w:val="24"/>
        </w:rPr>
        <w:t xml:space="preserve"> matematis siswa yang mendapatkan pembelajaran matematika menggunakan model POGIL </w:t>
      </w:r>
      <w:r w:rsidR="007C3CC0">
        <w:rPr>
          <w:rFonts w:ascii="Times New Roman" w:hAnsi="Times New Roman" w:cs="Times New Roman"/>
          <w:sz w:val="24"/>
          <w:szCs w:val="24"/>
        </w:rPr>
        <w:t>dan</w:t>
      </w:r>
      <w:r w:rsidRPr="00EA454B">
        <w:rPr>
          <w:rFonts w:ascii="Times New Roman" w:hAnsi="Times New Roman" w:cs="Times New Roman"/>
          <w:sz w:val="24"/>
          <w:szCs w:val="24"/>
        </w:rPr>
        <w:t xml:space="preserve"> siswa yang menggunakan pembelajaran konvensional.</w:t>
      </w:r>
    </w:p>
    <w:p w:rsidR="00AA2258" w:rsidRDefault="00F408DF" w:rsidP="00AA2258">
      <w:pPr>
        <w:pStyle w:val="ListParagraph"/>
        <w:numPr>
          <w:ilvl w:val="0"/>
          <w:numId w:val="8"/>
        </w:numPr>
        <w:tabs>
          <w:tab w:val="left" w:pos="426"/>
        </w:tabs>
        <w:spacing w:after="0" w:line="480" w:lineRule="auto"/>
        <w:ind w:left="426" w:hanging="426"/>
        <w:jc w:val="both"/>
        <w:rPr>
          <w:rFonts w:ascii="Times New Roman" w:hAnsi="Times New Roman" w:cs="Times New Roman"/>
          <w:sz w:val="24"/>
          <w:szCs w:val="24"/>
        </w:rPr>
      </w:pPr>
      <w:r w:rsidRPr="00EA454B">
        <w:rPr>
          <w:rFonts w:ascii="Times New Roman" w:hAnsi="Times New Roman" w:cs="Times New Roman"/>
          <w:sz w:val="24"/>
          <w:szCs w:val="24"/>
        </w:rPr>
        <w:t xml:space="preserve">Untuk mengkaji </w:t>
      </w:r>
      <w:r w:rsidRPr="00EA454B">
        <w:rPr>
          <w:rFonts w:ascii="Times New Roman" w:hAnsi="Times New Roman" w:cs="Times New Roman"/>
          <w:i/>
          <w:sz w:val="24"/>
          <w:szCs w:val="24"/>
        </w:rPr>
        <w:t>self-esteem</w:t>
      </w:r>
      <w:r w:rsidRPr="00EA454B">
        <w:rPr>
          <w:rFonts w:ascii="Times New Roman" w:hAnsi="Times New Roman" w:cs="Times New Roman"/>
          <w:sz w:val="24"/>
          <w:szCs w:val="24"/>
        </w:rPr>
        <w:t xml:space="preserve"> matematis siswa yang mendapatkan pembelajaran matematika menggunakan model POGIL lebih baik daripada siswa yang menggunakan pembelajaran konvensional</w:t>
      </w:r>
      <w:r w:rsidR="007C3CC0">
        <w:rPr>
          <w:rFonts w:ascii="Times New Roman" w:hAnsi="Times New Roman" w:cs="Times New Roman"/>
          <w:sz w:val="24"/>
          <w:szCs w:val="24"/>
        </w:rPr>
        <w:t>.</w:t>
      </w:r>
    </w:p>
    <w:p w:rsidR="00AA2258" w:rsidRPr="00AA2258" w:rsidRDefault="00AA2258" w:rsidP="00AA2258">
      <w:pPr>
        <w:pStyle w:val="ListParagraph"/>
        <w:numPr>
          <w:ilvl w:val="0"/>
          <w:numId w:val="8"/>
        </w:numPr>
        <w:tabs>
          <w:tab w:val="left" w:pos="426"/>
        </w:tabs>
        <w:spacing w:after="0" w:line="480" w:lineRule="auto"/>
        <w:ind w:left="426" w:hanging="426"/>
        <w:jc w:val="both"/>
        <w:rPr>
          <w:rFonts w:ascii="Times New Roman" w:hAnsi="Times New Roman" w:cs="Times New Roman"/>
          <w:sz w:val="24"/>
          <w:szCs w:val="24"/>
        </w:rPr>
      </w:pPr>
      <w:r w:rsidRPr="00AA2258">
        <w:rPr>
          <w:rFonts w:ascii="Times New Roman" w:hAnsi="Times New Roman" w:cs="Times New Roman"/>
          <w:sz w:val="24"/>
          <w:szCs w:val="24"/>
        </w:rPr>
        <w:t xml:space="preserve">a. </w:t>
      </w:r>
      <w:r w:rsidRPr="00AA2258">
        <w:rPr>
          <w:rFonts w:ascii="Times New Roman" w:hAnsi="Times New Roman" w:cs="Times New Roman"/>
          <w:sz w:val="24"/>
          <w:szCs w:val="24"/>
        </w:rPr>
        <w:tab/>
      </w:r>
      <w:r>
        <w:rPr>
          <w:rFonts w:ascii="Times New Roman" w:hAnsi="Times New Roman" w:cs="Times New Roman"/>
          <w:sz w:val="24"/>
          <w:szCs w:val="24"/>
        </w:rPr>
        <w:t xml:space="preserve">Untuk mengkaji </w:t>
      </w:r>
      <w:r w:rsidRPr="00AA2258">
        <w:rPr>
          <w:rFonts w:ascii="Times New Roman" w:hAnsi="Times New Roman" w:cs="Times New Roman"/>
          <w:sz w:val="24"/>
          <w:szCs w:val="24"/>
        </w:rPr>
        <w:t>hubungan antara kemampuan pemahaman matematis</w:t>
      </w:r>
    </w:p>
    <w:p w:rsidR="00AA2258" w:rsidRDefault="00AA2258" w:rsidP="00AA2258">
      <w:pPr>
        <w:tabs>
          <w:tab w:val="left" w:pos="709"/>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b/>
      </w:r>
      <w:r w:rsidRPr="00A00D6A">
        <w:rPr>
          <w:rFonts w:ascii="Times New Roman" w:hAnsi="Times New Roman" w:cs="Times New Roman"/>
          <w:sz w:val="24"/>
          <w:szCs w:val="24"/>
        </w:rPr>
        <w:t>dengan kemampuan komunikasi matematis siswa.</w:t>
      </w:r>
    </w:p>
    <w:p w:rsidR="00AA2258" w:rsidRDefault="00AA2258" w:rsidP="00AA2258">
      <w:pPr>
        <w:tabs>
          <w:tab w:val="left" w:pos="709"/>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Untuk mengkaji</w:t>
      </w:r>
      <w:r w:rsidRPr="00A00D6A">
        <w:rPr>
          <w:rFonts w:ascii="Times New Roman" w:hAnsi="Times New Roman" w:cs="Times New Roman"/>
          <w:sz w:val="24"/>
          <w:szCs w:val="24"/>
        </w:rPr>
        <w:t xml:space="preserve"> hubungan antara kemampuan</w:t>
      </w:r>
      <w:r>
        <w:rPr>
          <w:rFonts w:ascii="Times New Roman" w:hAnsi="Times New Roman" w:cs="Times New Roman"/>
          <w:sz w:val="24"/>
          <w:szCs w:val="24"/>
        </w:rPr>
        <w:t xml:space="preserve"> pemahaman matematis</w:t>
      </w:r>
    </w:p>
    <w:p w:rsidR="00AA2258" w:rsidRDefault="00AA2258" w:rsidP="00AA2258">
      <w:pPr>
        <w:tabs>
          <w:tab w:val="left" w:pos="709"/>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A00D6A">
        <w:rPr>
          <w:rFonts w:ascii="Times New Roman" w:hAnsi="Times New Roman" w:cs="Times New Roman"/>
          <w:sz w:val="24"/>
          <w:szCs w:val="24"/>
        </w:rPr>
        <w:t xml:space="preserve">dengan </w:t>
      </w:r>
      <w:r w:rsidRPr="00A00D6A">
        <w:rPr>
          <w:rFonts w:ascii="Times New Roman" w:hAnsi="Times New Roman" w:cs="Times New Roman"/>
          <w:i/>
          <w:sz w:val="24"/>
          <w:szCs w:val="24"/>
        </w:rPr>
        <w:t>self-esteem</w:t>
      </w:r>
      <w:r w:rsidRPr="00A00D6A">
        <w:rPr>
          <w:rFonts w:ascii="Times New Roman" w:hAnsi="Times New Roman" w:cs="Times New Roman"/>
          <w:sz w:val="24"/>
          <w:szCs w:val="24"/>
        </w:rPr>
        <w:t xml:space="preserve"> matematis siswa</w:t>
      </w:r>
      <w:r>
        <w:rPr>
          <w:rFonts w:ascii="Times New Roman" w:hAnsi="Times New Roman" w:cs="Times New Roman"/>
          <w:sz w:val="24"/>
          <w:szCs w:val="24"/>
        </w:rPr>
        <w:t>.</w:t>
      </w:r>
    </w:p>
    <w:p w:rsidR="00AA2258" w:rsidRDefault="00AA2258" w:rsidP="00AA2258">
      <w:pPr>
        <w:tabs>
          <w:tab w:val="left" w:pos="709"/>
        </w:tabs>
        <w:spacing w:after="0" w:line="480" w:lineRule="auto"/>
        <w:ind w:left="426"/>
        <w:jc w:val="both"/>
        <w:rPr>
          <w:rFonts w:ascii="Times New Roman" w:hAnsi="Times New Roman" w:cs="Times New Roman"/>
          <w:sz w:val="24"/>
          <w:szCs w:val="24"/>
        </w:rPr>
      </w:pPr>
      <w:r w:rsidRPr="00AA2258">
        <w:rPr>
          <w:rFonts w:ascii="Times New Roman" w:hAnsi="Times New Roman" w:cs="Times New Roman"/>
          <w:sz w:val="24"/>
          <w:szCs w:val="24"/>
        </w:rPr>
        <w:t xml:space="preserve">c. </w:t>
      </w:r>
      <w:r>
        <w:rPr>
          <w:rFonts w:ascii="Times New Roman" w:hAnsi="Times New Roman" w:cs="Times New Roman"/>
          <w:sz w:val="24"/>
          <w:szCs w:val="24"/>
        </w:rPr>
        <w:tab/>
        <w:t>Untuk mengkaji</w:t>
      </w:r>
      <w:r w:rsidRPr="00AA2258">
        <w:rPr>
          <w:rFonts w:ascii="Times New Roman" w:hAnsi="Times New Roman" w:cs="Times New Roman"/>
          <w:sz w:val="24"/>
          <w:szCs w:val="24"/>
        </w:rPr>
        <w:t xml:space="preserve"> hubungan antara kemampuan komunikasi matematis</w:t>
      </w:r>
    </w:p>
    <w:p w:rsidR="007C3CC0" w:rsidRDefault="00AA2258" w:rsidP="00AA2258">
      <w:pPr>
        <w:tabs>
          <w:tab w:val="left" w:pos="709"/>
        </w:tabs>
        <w:spacing w:after="0" w:line="480" w:lineRule="auto"/>
        <w:ind w:left="709"/>
        <w:jc w:val="both"/>
        <w:rPr>
          <w:rFonts w:ascii="Times New Roman" w:hAnsi="Times New Roman" w:cs="Times New Roman"/>
          <w:sz w:val="24"/>
          <w:szCs w:val="24"/>
        </w:rPr>
      </w:pPr>
      <w:r w:rsidRPr="00AA2258">
        <w:rPr>
          <w:rFonts w:ascii="Times New Roman" w:hAnsi="Times New Roman" w:cs="Times New Roman"/>
          <w:sz w:val="24"/>
          <w:szCs w:val="24"/>
        </w:rPr>
        <w:t xml:space="preserve">dengan </w:t>
      </w:r>
      <w:r w:rsidRPr="00AA2258">
        <w:rPr>
          <w:rFonts w:ascii="Times New Roman" w:hAnsi="Times New Roman" w:cs="Times New Roman"/>
          <w:i/>
          <w:sz w:val="24"/>
          <w:szCs w:val="24"/>
        </w:rPr>
        <w:t>self-esteem</w:t>
      </w:r>
      <w:r w:rsidRPr="00AA2258">
        <w:rPr>
          <w:rFonts w:ascii="Times New Roman" w:hAnsi="Times New Roman" w:cs="Times New Roman"/>
          <w:sz w:val="24"/>
          <w:szCs w:val="24"/>
        </w:rPr>
        <w:t xml:space="preserve"> matematis siswa</w:t>
      </w:r>
      <w:r>
        <w:rPr>
          <w:rFonts w:ascii="Times New Roman" w:hAnsi="Times New Roman" w:cs="Times New Roman"/>
          <w:sz w:val="24"/>
          <w:szCs w:val="24"/>
        </w:rPr>
        <w:t>.</w:t>
      </w:r>
    </w:p>
    <w:p w:rsidR="00AA2258" w:rsidRPr="00AA2258" w:rsidRDefault="00AA2258" w:rsidP="00031B94">
      <w:pPr>
        <w:tabs>
          <w:tab w:val="left" w:pos="709"/>
        </w:tabs>
        <w:spacing w:after="0" w:line="240" w:lineRule="auto"/>
        <w:ind w:left="709"/>
        <w:jc w:val="both"/>
        <w:rPr>
          <w:rFonts w:ascii="Times New Roman" w:hAnsi="Times New Roman" w:cs="Times New Roman"/>
          <w:sz w:val="24"/>
          <w:szCs w:val="24"/>
        </w:rPr>
      </w:pPr>
    </w:p>
    <w:p w:rsidR="00C61AD2" w:rsidRPr="00682379" w:rsidRDefault="00C61AD2" w:rsidP="00A65FB6">
      <w:pPr>
        <w:pStyle w:val="ListParagraph"/>
        <w:numPr>
          <w:ilvl w:val="0"/>
          <w:numId w:val="1"/>
        </w:numPr>
        <w:spacing w:after="0" w:line="480" w:lineRule="auto"/>
        <w:ind w:left="426" w:hanging="426"/>
        <w:jc w:val="both"/>
        <w:rPr>
          <w:rFonts w:ascii="Times New Roman" w:hAnsi="Times New Roman" w:cs="Times New Roman"/>
          <w:b/>
          <w:sz w:val="24"/>
          <w:szCs w:val="24"/>
        </w:rPr>
      </w:pPr>
      <w:r w:rsidRPr="00682379">
        <w:rPr>
          <w:rFonts w:ascii="Times New Roman" w:hAnsi="Times New Roman" w:cs="Times New Roman"/>
          <w:b/>
          <w:sz w:val="24"/>
          <w:szCs w:val="24"/>
        </w:rPr>
        <w:t>Manfaat Penelitian</w:t>
      </w:r>
    </w:p>
    <w:p w:rsidR="00F408DF" w:rsidRDefault="00682379" w:rsidP="00B536E8">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408DF" w:rsidRPr="003364F2">
        <w:rPr>
          <w:rFonts w:ascii="Times New Roman" w:hAnsi="Times New Roman" w:cs="Times New Roman"/>
          <w:sz w:val="24"/>
          <w:szCs w:val="24"/>
        </w:rPr>
        <w:t xml:space="preserve">Adapun manfaat yang diperoleh dari penelitian ini </w:t>
      </w:r>
      <w:r w:rsidR="00F408DF">
        <w:rPr>
          <w:rFonts w:ascii="Times New Roman" w:hAnsi="Times New Roman" w:cs="Times New Roman"/>
          <w:sz w:val="24"/>
          <w:szCs w:val="24"/>
        </w:rPr>
        <w:t>adalah</w:t>
      </w:r>
      <w:r w:rsidR="00F408DF" w:rsidRPr="003364F2">
        <w:rPr>
          <w:rFonts w:ascii="Times New Roman" w:hAnsi="Times New Roman" w:cs="Times New Roman"/>
          <w:sz w:val="24"/>
          <w:szCs w:val="24"/>
        </w:rPr>
        <w:t xml:space="preserve"> sebagai be</w:t>
      </w:r>
      <w:r w:rsidR="00F408DF">
        <w:rPr>
          <w:rFonts w:ascii="Times New Roman" w:hAnsi="Times New Roman" w:cs="Times New Roman"/>
          <w:sz w:val="24"/>
          <w:szCs w:val="24"/>
        </w:rPr>
        <w:t>rikut.</w:t>
      </w:r>
    </w:p>
    <w:p w:rsidR="00F408DF" w:rsidRDefault="00F408DF" w:rsidP="00A65FB6">
      <w:pPr>
        <w:pStyle w:val="ListParagraph"/>
        <w:numPr>
          <w:ilvl w:val="0"/>
          <w:numId w:val="9"/>
        </w:numPr>
        <w:spacing w:after="0" w:line="480" w:lineRule="auto"/>
        <w:ind w:left="426" w:hanging="425"/>
        <w:jc w:val="both"/>
        <w:rPr>
          <w:rFonts w:ascii="Times New Roman" w:hAnsi="Times New Roman" w:cs="Times New Roman"/>
          <w:sz w:val="24"/>
          <w:szCs w:val="24"/>
        </w:rPr>
      </w:pPr>
      <w:r w:rsidRPr="00DA46C9">
        <w:rPr>
          <w:rFonts w:ascii="Times New Roman" w:hAnsi="Times New Roman" w:cs="Times New Roman"/>
          <w:sz w:val="24"/>
          <w:szCs w:val="24"/>
        </w:rPr>
        <w:t>Bagi Guru</w:t>
      </w:r>
    </w:p>
    <w:p w:rsidR="003C742E" w:rsidRDefault="00F408DF" w:rsidP="00A65FB6">
      <w:pPr>
        <w:pStyle w:val="ListParagraph"/>
        <w:numPr>
          <w:ilvl w:val="0"/>
          <w:numId w:val="10"/>
        </w:numPr>
        <w:spacing w:after="0" w:line="480" w:lineRule="auto"/>
        <w:ind w:left="851" w:hanging="425"/>
        <w:jc w:val="both"/>
        <w:rPr>
          <w:rFonts w:ascii="Times New Roman" w:hAnsi="Times New Roman" w:cs="Times New Roman"/>
          <w:sz w:val="24"/>
          <w:szCs w:val="24"/>
        </w:rPr>
      </w:pPr>
      <w:r w:rsidRPr="0035033F">
        <w:rPr>
          <w:rFonts w:ascii="Times New Roman" w:hAnsi="Times New Roman" w:cs="Times New Roman"/>
          <w:sz w:val="24"/>
          <w:szCs w:val="24"/>
        </w:rPr>
        <w:t>Model</w:t>
      </w:r>
      <w:r w:rsidRPr="0035033F">
        <w:rPr>
          <w:rFonts w:ascii="Times New Roman" w:hAnsi="Times New Roman" w:cs="Times New Roman"/>
          <w:i/>
          <w:sz w:val="24"/>
          <w:szCs w:val="24"/>
        </w:rPr>
        <w:t xml:space="preserve"> Process Oriented Guided Inquiry Learrning</w:t>
      </w:r>
      <w:r w:rsidRPr="0035033F">
        <w:rPr>
          <w:rFonts w:ascii="Times New Roman" w:hAnsi="Times New Roman" w:cs="Times New Roman"/>
          <w:sz w:val="24"/>
          <w:szCs w:val="24"/>
        </w:rPr>
        <w:t xml:space="preserve"> (POGIL) menjadi alternatif dalam menggunakan model pembelajaran yang sesuai dengan kurikulum 2013.</w:t>
      </w:r>
    </w:p>
    <w:p w:rsidR="003C742E" w:rsidRDefault="00F408DF" w:rsidP="00A65FB6">
      <w:pPr>
        <w:pStyle w:val="ListParagraph"/>
        <w:numPr>
          <w:ilvl w:val="0"/>
          <w:numId w:val="10"/>
        </w:numPr>
        <w:spacing w:after="0" w:line="480" w:lineRule="auto"/>
        <w:ind w:left="851" w:hanging="425"/>
        <w:jc w:val="both"/>
        <w:rPr>
          <w:rFonts w:ascii="Times New Roman" w:hAnsi="Times New Roman" w:cs="Times New Roman"/>
          <w:sz w:val="24"/>
          <w:szCs w:val="24"/>
        </w:rPr>
      </w:pPr>
      <w:r w:rsidRPr="003C742E">
        <w:rPr>
          <w:rFonts w:ascii="Times New Roman" w:hAnsi="Times New Roman" w:cs="Times New Roman"/>
          <w:sz w:val="24"/>
          <w:szCs w:val="24"/>
        </w:rPr>
        <w:lastRenderedPageBreak/>
        <w:t xml:space="preserve">Menjadi bahan pertimbangan untuk menerapkan model pembelajaran </w:t>
      </w:r>
      <w:r w:rsidRPr="003C742E">
        <w:rPr>
          <w:rFonts w:ascii="Times New Roman" w:hAnsi="Times New Roman" w:cs="Times New Roman"/>
          <w:i/>
          <w:sz w:val="24"/>
          <w:szCs w:val="24"/>
        </w:rPr>
        <w:t>Process Oriented Guided Inquiry Learrning</w:t>
      </w:r>
      <w:r w:rsidRPr="003C742E">
        <w:rPr>
          <w:rFonts w:ascii="Times New Roman" w:hAnsi="Times New Roman" w:cs="Times New Roman"/>
          <w:sz w:val="24"/>
          <w:szCs w:val="24"/>
        </w:rPr>
        <w:t xml:space="preserve"> (POGIL) yang memperhatikan peningkatan kemampuan pemahaman, komunikasi dan </w:t>
      </w:r>
      <w:r w:rsidRPr="003C742E">
        <w:rPr>
          <w:rFonts w:ascii="Times New Roman" w:hAnsi="Times New Roman" w:cs="Times New Roman"/>
          <w:i/>
          <w:sz w:val="24"/>
          <w:szCs w:val="24"/>
        </w:rPr>
        <w:t>self-esteem</w:t>
      </w:r>
      <w:r w:rsidRPr="003C742E">
        <w:rPr>
          <w:rFonts w:ascii="Times New Roman" w:hAnsi="Times New Roman" w:cs="Times New Roman"/>
          <w:sz w:val="24"/>
          <w:szCs w:val="24"/>
        </w:rPr>
        <w:t xml:space="preserve"> matematis siswa.</w:t>
      </w:r>
    </w:p>
    <w:p w:rsidR="00F408DF" w:rsidRPr="003C742E" w:rsidRDefault="00F408DF" w:rsidP="00A65FB6">
      <w:pPr>
        <w:pStyle w:val="ListParagraph"/>
        <w:numPr>
          <w:ilvl w:val="0"/>
          <w:numId w:val="10"/>
        </w:numPr>
        <w:spacing w:after="0" w:line="480" w:lineRule="auto"/>
        <w:ind w:left="851" w:hanging="425"/>
        <w:jc w:val="both"/>
        <w:rPr>
          <w:rFonts w:ascii="Times New Roman" w:hAnsi="Times New Roman" w:cs="Times New Roman"/>
          <w:sz w:val="24"/>
          <w:szCs w:val="24"/>
        </w:rPr>
      </w:pPr>
      <w:r w:rsidRPr="003C742E">
        <w:rPr>
          <w:rFonts w:ascii="Times New Roman" w:hAnsi="Times New Roman" w:cs="Times New Roman"/>
          <w:sz w:val="24"/>
          <w:szCs w:val="24"/>
        </w:rPr>
        <w:t xml:space="preserve">Dapat mengetahui </w:t>
      </w:r>
      <w:r w:rsidRPr="003C742E">
        <w:rPr>
          <w:rFonts w:ascii="Times New Roman" w:hAnsi="Times New Roman" w:cs="Times New Roman"/>
          <w:i/>
          <w:sz w:val="24"/>
          <w:szCs w:val="24"/>
        </w:rPr>
        <w:t xml:space="preserve">self-esteem </w:t>
      </w:r>
      <w:r w:rsidRPr="003C742E">
        <w:rPr>
          <w:rFonts w:ascii="Times New Roman" w:hAnsi="Times New Roman" w:cs="Times New Roman"/>
          <w:sz w:val="24"/>
          <w:szCs w:val="24"/>
        </w:rPr>
        <w:t xml:space="preserve">matematis siswa yang tinggi dan </w:t>
      </w:r>
      <w:r w:rsidRPr="003C742E">
        <w:rPr>
          <w:rFonts w:ascii="Times New Roman" w:hAnsi="Times New Roman" w:cs="Times New Roman"/>
          <w:i/>
          <w:sz w:val="24"/>
          <w:szCs w:val="24"/>
        </w:rPr>
        <w:t>self-esteem</w:t>
      </w:r>
      <w:r w:rsidRPr="003C742E">
        <w:rPr>
          <w:rFonts w:ascii="Times New Roman" w:hAnsi="Times New Roman" w:cs="Times New Roman"/>
          <w:sz w:val="24"/>
          <w:szCs w:val="24"/>
        </w:rPr>
        <w:t xml:space="preserve"> siswa yang rendah sebagai tinjauan dalam proses pembelajaran kedepan.</w:t>
      </w:r>
    </w:p>
    <w:p w:rsidR="00F408DF" w:rsidRDefault="00F408DF" w:rsidP="00A65FB6">
      <w:pPr>
        <w:pStyle w:val="ListParagraph"/>
        <w:numPr>
          <w:ilvl w:val="0"/>
          <w:numId w:val="9"/>
        </w:numPr>
        <w:spacing w:after="0" w:line="480" w:lineRule="auto"/>
        <w:ind w:left="426" w:hanging="425"/>
        <w:jc w:val="both"/>
        <w:rPr>
          <w:rFonts w:ascii="Times New Roman" w:hAnsi="Times New Roman" w:cs="Times New Roman"/>
          <w:sz w:val="24"/>
          <w:szCs w:val="24"/>
        </w:rPr>
      </w:pPr>
      <w:r w:rsidRPr="00DA46C9">
        <w:rPr>
          <w:rFonts w:ascii="Times New Roman" w:hAnsi="Times New Roman" w:cs="Times New Roman"/>
          <w:sz w:val="24"/>
          <w:szCs w:val="24"/>
        </w:rPr>
        <w:t>Bagi Siswa</w:t>
      </w:r>
    </w:p>
    <w:p w:rsidR="003C742E" w:rsidRDefault="00F408DF" w:rsidP="00A65FB6">
      <w:pPr>
        <w:pStyle w:val="ListParagraph"/>
        <w:numPr>
          <w:ilvl w:val="0"/>
          <w:numId w:val="11"/>
        </w:numPr>
        <w:spacing w:after="0" w:line="480" w:lineRule="auto"/>
        <w:ind w:left="851" w:hanging="426"/>
        <w:jc w:val="both"/>
        <w:rPr>
          <w:rFonts w:ascii="Times New Roman" w:hAnsi="Times New Roman" w:cs="Times New Roman"/>
          <w:sz w:val="24"/>
          <w:szCs w:val="24"/>
        </w:rPr>
      </w:pPr>
      <w:r w:rsidRPr="00DA46C9">
        <w:rPr>
          <w:rFonts w:ascii="Times New Roman" w:hAnsi="Times New Roman" w:cs="Times New Roman"/>
          <w:sz w:val="24"/>
          <w:szCs w:val="24"/>
        </w:rPr>
        <w:t xml:space="preserve">Melatih siswa dalam membangun atau menemukan konsep matematika dengan </w:t>
      </w:r>
      <w:r>
        <w:rPr>
          <w:rFonts w:ascii="Times New Roman" w:hAnsi="Times New Roman" w:cs="Times New Roman"/>
          <w:sz w:val="24"/>
          <w:szCs w:val="24"/>
        </w:rPr>
        <w:t xml:space="preserve">aktivitas </w:t>
      </w:r>
      <w:r w:rsidRPr="00DA46C9">
        <w:rPr>
          <w:rFonts w:ascii="Times New Roman" w:hAnsi="Times New Roman" w:cs="Times New Roman"/>
          <w:sz w:val="24"/>
          <w:szCs w:val="24"/>
        </w:rPr>
        <w:t xml:space="preserve">model  </w:t>
      </w:r>
      <w:r w:rsidRPr="00DA46C9">
        <w:rPr>
          <w:rFonts w:ascii="Times New Roman" w:hAnsi="Times New Roman" w:cs="Times New Roman"/>
          <w:i/>
          <w:sz w:val="24"/>
          <w:szCs w:val="24"/>
        </w:rPr>
        <w:t>Process Oriented Guided Inquiry Learrning</w:t>
      </w:r>
      <w:r w:rsidRPr="00DA46C9">
        <w:rPr>
          <w:rFonts w:ascii="Times New Roman" w:hAnsi="Times New Roman" w:cs="Times New Roman"/>
          <w:sz w:val="24"/>
          <w:szCs w:val="24"/>
        </w:rPr>
        <w:t xml:space="preserve"> (POGIL).</w:t>
      </w:r>
    </w:p>
    <w:p w:rsidR="003C742E" w:rsidRDefault="00F408DF" w:rsidP="00A65FB6">
      <w:pPr>
        <w:pStyle w:val="ListParagraph"/>
        <w:numPr>
          <w:ilvl w:val="0"/>
          <w:numId w:val="11"/>
        </w:numPr>
        <w:spacing w:after="0" w:line="480" w:lineRule="auto"/>
        <w:ind w:left="851" w:hanging="426"/>
        <w:jc w:val="both"/>
        <w:rPr>
          <w:rFonts w:ascii="Times New Roman" w:hAnsi="Times New Roman" w:cs="Times New Roman"/>
          <w:sz w:val="24"/>
          <w:szCs w:val="24"/>
        </w:rPr>
      </w:pPr>
      <w:r w:rsidRPr="003C742E">
        <w:rPr>
          <w:rFonts w:ascii="Times New Roman" w:hAnsi="Times New Roman" w:cs="Times New Roman"/>
          <w:sz w:val="24"/>
          <w:szCs w:val="24"/>
        </w:rPr>
        <w:t xml:space="preserve">Meningkatkan kemampuan pemahaman, komunikasi dan </w:t>
      </w:r>
      <w:r w:rsidRPr="003C742E">
        <w:rPr>
          <w:rFonts w:ascii="Times New Roman" w:hAnsi="Times New Roman" w:cs="Times New Roman"/>
          <w:i/>
          <w:sz w:val="24"/>
          <w:szCs w:val="24"/>
        </w:rPr>
        <w:t>self-esteem</w:t>
      </w:r>
      <w:r w:rsidRPr="003C742E">
        <w:rPr>
          <w:rFonts w:ascii="Times New Roman" w:hAnsi="Times New Roman" w:cs="Times New Roman"/>
          <w:sz w:val="24"/>
          <w:szCs w:val="24"/>
        </w:rPr>
        <w:t xml:space="preserve"> siswa dengan nuansa model pembelajaran yang belum pernah diterapkan sebelumnya.  </w:t>
      </w:r>
    </w:p>
    <w:p w:rsidR="00F408DF" w:rsidRPr="003C742E" w:rsidRDefault="00F408DF" w:rsidP="00A65FB6">
      <w:pPr>
        <w:pStyle w:val="ListParagraph"/>
        <w:numPr>
          <w:ilvl w:val="0"/>
          <w:numId w:val="11"/>
        </w:numPr>
        <w:spacing w:after="0" w:line="480" w:lineRule="auto"/>
        <w:ind w:left="851" w:hanging="426"/>
        <w:jc w:val="both"/>
        <w:rPr>
          <w:rFonts w:ascii="Times New Roman" w:hAnsi="Times New Roman" w:cs="Times New Roman"/>
          <w:sz w:val="24"/>
          <w:szCs w:val="24"/>
        </w:rPr>
      </w:pPr>
      <w:r w:rsidRPr="003C742E">
        <w:rPr>
          <w:rFonts w:ascii="Times New Roman" w:hAnsi="Times New Roman" w:cs="Times New Roman"/>
          <w:sz w:val="24"/>
          <w:szCs w:val="24"/>
        </w:rPr>
        <w:t>Memberikan siswa kesempatan dalam mengeksplorasi kemampuan-kemampuannya dan menumbuhkan perasaan kekaguman akan diri sendiri, menghargai lingkungan belajar, teman, dan guru.</w:t>
      </w:r>
    </w:p>
    <w:p w:rsidR="00F408DF" w:rsidRPr="00DA46C9" w:rsidRDefault="00F408DF" w:rsidP="00A65FB6">
      <w:pPr>
        <w:pStyle w:val="ListParagraph"/>
        <w:numPr>
          <w:ilvl w:val="0"/>
          <w:numId w:val="9"/>
        </w:numPr>
        <w:spacing w:after="0" w:line="480" w:lineRule="auto"/>
        <w:ind w:left="426" w:hanging="425"/>
        <w:jc w:val="both"/>
        <w:rPr>
          <w:rFonts w:ascii="Times New Roman" w:hAnsi="Times New Roman" w:cs="Times New Roman"/>
          <w:sz w:val="24"/>
          <w:szCs w:val="24"/>
        </w:rPr>
      </w:pPr>
      <w:r w:rsidRPr="00DA46C9">
        <w:rPr>
          <w:rFonts w:ascii="Times New Roman" w:hAnsi="Times New Roman" w:cs="Times New Roman"/>
          <w:sz w:val="24"/>
          <w:szCs w:val="24"/>
        </w:rPr>
        <w:t>Bagi Peneliti</w:t>
      </w:r>
    </w:p>
    <w:p w:rsidR="003C742E" w:rsidRDefault="00F408DF" w:rsidP="00A65FB6">
      <w:pPr>
        <w:pStyle w:val="ListParagraph"/>
        <w:numPr>
          <w:ilvl w:val="0"/>
          <w:numId w:val="12"/>
        </w:numPr>
        <w:spacing w:after="0" w:line="480" w:lineRule="auto"/>
        <w:ind w:left="851" w:hanging="426"/>
        <w:jc w:val="both"/>
        <w:rPr>
          <w:rFonts w:ascii="Times New Roman" w:hAnsi="Times New Roman" w:cs="Times New Roman"/>
          <w:sz w:val="24"/>
          <w:szCs w:val="24"/>
        </w:rPr>
      </w:pPr>
      <w:r w:rsidRPr="00DA46C9">
        <w:rPr>
          <w:rFonts w:ascii="Times New Roman" w:hAnsi="Times New Roman" w:cs="Times New Roman"/>
          <w:sz w:val="24"/>
          <w:szCs w:val="24"/>
        </w:rPr>
        <w:t>Peneliti dapat mengaplikasikan hasil dari penelitian ini dalam proses pembelajaran di sekolah.</w:t>
      </w:r>
    </w:p>
    <w:p w:rsidR="003C742E" w:rsidRDefault="00F408DF" w:rsidP="00A65FB6">
      <w:pPr>
        <w:pStyle w:val="ListParagraph"/>
        <w:numPr>
          <w:ilvl w:val="0"/>
          <w:numId w:val="12"/>
        </w:numPr>
        <w:spacing w:after="0" w:line="480" w:lineRule="auto"/>
        <w:ind w:left="851" w:hanging="426"/>
        <w:jc w:val="both"/>
        <w:rPr>
          <w:rFonts w:ascii="Times New Roman" w:hAnsi="Times New Roman" w:cs="Times New Roman"/>
          <w:sz w:val="24"/>
          <w:szCs w:val="24"/>
        </w:rPr>
      </w:pPr>
      <w:r w:rsidRPr="003C742E">
        <w:rPr>
          <w:rFonts w:ascii="Times New Roman" w:hAnsi="Times New Roman" w:cs="Times New Roman"/>
          <w:sz w:val="24"/>
          <w:szCs w:val="24"/>
        </w:rPr>
        <w:t>Menjadi pengalaman yang baru dalam menerapkan model dan kemampuan yang akan diuji dalam penelitian.</w:t>
      </w:r>
    </w:p>
    <w:p w:rsidR="003C742E" w:rsidRDefault="00F408DF" w:rsidP="00A65FB6">
      <w:pPr>
        <w:pStyle w:val="ListParagraph"/>
        <w:numPr>
          <w:ilvl w:val="0"/>
          <w:numId w:val="12"/>
        </w:numPr>
        <w:spacing w:after="0" w:line="480" w:lineRule="auto"/>
        <w:ind w:left="851" w:hanging="426"/>
        <w:jc w:val="both"/>
        <w:rPr>
          <w:rFonts w:ascii="Times New Roman" w:hAnsi="Times New Roman" w:cs="Times New Roman"/>
          <w:sz w:val="24"/>
          <w:szCs w:val="24"/>
        </w:rPr>
      </w:pPr>
      <w:r w:rsidRPr="003C742E">
        <w:rPr>
          <w:rFonts w:ascii="Times New Roman" w:hAnsi="Times New Roman" w:cs="Times New Roman"/>
          <w:sz w:val="24"/>
          <w:szCs w:val="24"/>
        </w:rPr>
        <w:lastRenderedPageBreak/>
        <w:t>Hasil penelitian ini dapat dijadikan refer</w:t>
      </w:r>
      <w:r w:rsidR="00725DC7" w:rsidRPr="003C742E">
        <w:rPr>
          <w:rFonts w:ascii="Times New Roman" w:hAnsi="Times New Roman" w:cs="Times New Roman"/>
          <w:sz w:val="24"/>
          <w:szCs w:val="24"/>
        </w:rPr>
        <w:t>ensi dan informasi pengembangan</w:t>
      </w:r>
      <w:r w:rsidRPr="003C742E">
        <w:rPr>
          <w:rFonts w:ascii="Times New Roman" w:hAnsi="Times New Roman" w:cs="Times New Roman"/>
          <w:sz w:val="24"/>
          <w:szCs w:val="24"/>
        </w:rPr>
        <w:t xml:space="preserve"> bagi peneliti selanjutnya. </w:t>
      </w:r>
    </w:p>
    <w:p w:rsidR="00F408DF" w:rsidRPr="003C742E" w:rsidRDefault="00F408DF" w:rsidP="00A65FB6">
      <w:pPr>
        <w:pStyle w:val="ListParagraph"/>
        <w:numPr>
          <w:ilvl w:val="0"/>
          <w:numId w:val="12"/>
        </w:numPr>
        <w:spacing w:after="0" w:line="480" w:lineRule="auto"/>
        <w:ind w:left="851" w:hanging="426"/>
        <w:jc w:val="both"/>
        <w:rPr>
          <w:rFonts w:ascii="Times New Roman" w:hAnsi="Times New Roman" w:cs="Times New Roman"/>
          <w:sz w:val="24"/>
          <w:szCs w:val="24"/>
        </w:rPr>
      </w:pPr>
      <w:r w:rsidRPr="003C742E">
        <w:rPr>
          <w:rFonts w:ascii="Times New Roman" w:hAnsi="Times New Roman" w:cs="Times New Roman"/>
          <w:sz w:val="24"/>
          <w:szCs w:val="24"/>
        </w:rPr>
        <w:t>Menjadi bahan kajian peneliti lain yang tertarik dalam melakukan penelitian dengan permasalahan yang sesuai.</w:t>
      </w:r>
    </w:p>
    <w:p w:rsidR="00F408DF" w:rsidRDefault="00F408DF" w:rsidP="00A65FB6">
      <w:pPr>
        <w:pStyle w:val="ListParagraph"/>
        <w:spacing w:after="0" w:line="480" w:lineRule="auto"/>
        <w:jc w:val="both"/>
        <w:rPr>
          <w:rFonts w:ascii="Times New Roman" w:hAnsi="Times New Roman" w:cs="Times New Roman"/>
          <w:sz w:val="24"/>
          <w:szCs w:val="24"/>
        </w:rPr>
      </w:pPr>
    </w:p>
    <w:p w:rsidR="00C61AD2" w:rsidRPr="00682379" w:rsidRDefault="00C61AD2" w:rsidP="00A65FB6">
      <w:pPr>
        <w:pStyle w:val="ListParagraph"/>
        <w:numPr>
          <w:ilvl w:val="0"/>
          <w:numId w:val="1"/>
        </w:numPr>
        <w:spacing w:after="0" w:line="480" w:lineRule="auto"/>
        <w:ind w:left="426" w:hanging="426"/>
        <w:jc w:val="both"/>
        <w:rPr>
          <w:rFonts w:ascii="Times New Roman" w:hAnsi="Times New Roman" w:cs="Times New Roman"/>
          <w:b/>
          <w:sz w:val="24"/>
          <w:szCs w:val="24"/>
        </w:rPr>
      </w:pPr>
      <w:r w:rsidRPr="00682379">
        <w:rPr>
          <w:rFonts w:ascii="Times New Roman" w:hAnsi="Times New Roman" w:cs="Times New Roman"/>
          <w:b/>
          <w:sz w:val="24"/>
          <w:szCs w:val="24"/>
        </w:rPr>
        <w:t>Definisi Operasional</w:t>
      </w:r>
    </w:p>
    <w:p w:rsidR="00A65FB6" w:rsidRDefault="007D4C79" w:rsidP="00A65FB6">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408DF" w:rsidRPr="00687AF7">
        <w:rPr>
          <w:rFonts w:ascii="Times New Roman" w:hAnsi="Times New Roman" w:cs="Times New Roman"/>
          <w:sz w:val="24"/>
          <w:szCs w:val="24"/>
        </w:rPr>
        <w:t>Agar terjadi kesamaan pandangan dalam menafsirkan istilah-istilah yang digunakan dalam penelitian ini, maka perlu dijelaskan dari istilah-ist</w:t>
      </w:r>
      <w:r w:rsidR="007C3CC0">
        <w:rPr>
          <w:rFonts w:ascii="Times New Roman" w:hAnsi="Times New Roman" w:cs="Times New Roman"/>
          <w:sz w:val="24"/>
          <w:szCs w:val="24"/>
        </w:rPr>
        <w:t>ilah yang dimaksud, antara lain:</w:t>
      </w:r>
    </w:p>
    <w:p w:rsidR="003934C4" w:rsidRDefault="003934C4" w:rsidP="005F5983">
      <w:pPr>
        <w:tabs>
          <w:tab w:val="left" w:pos="709"/>
        </w:tabs>
        <w:spacing w:after="0" w:line="480" w:lineRule="auto"/>
        <w:jc w:val="both"/>
        <w:rPr>
          <w:rFonts w:ascii="Times New Roman" w:hAnsi="Times New Roman" w:cs="Times New Roman"/>
          <w:sz w:val="24"/>
          <w:szCs w:val="24"/>
        </w:rPr>
      </w:pPr>
    </w:p>
    <w:p w:rsidR="00A65FB6" w:rsidRPr="00A65FB6" w:rsidRDefault="00F408DF" w:rsidP="00A65FB6">
      <w:pPr>
        <w:pStyle w:val="ListParagraph"/>
        <w:numPr>
          <w:ilvl w:val="0"/>
          <w:numId w:val="13"/>
        </w:numPr>
        <w:spacing w:after="0" w:line="480" w:lineRule="auto"/>
        <w:ind w:left="426" w:hanging="426"/>
        <w:jc w:val="both"/>
        <w:rPr>
          <w:rFonts w:ascii="Times New Roman" w:hAnsi="Times New Roman" w:cs="Times New Roman"/>
          <w:b/>
          <w:i/>
          <w:sz w:val="24"/>
          <w:szCs w:val="24"/>
        </w:rPr>
      </w:pPr>
      <w:r>
        <w:rPr>
          <w:rFonts w:ascii="Times New Roman" w:hAnsi="Times New Roman" w:cs="Times New Roman"/>
          <w:b/>
          <w:sz w:val="24"/>
          <w:szCs w:val="24"/>
        </w:rPr>
        <w:t>Kemampuan Pemahaman Matematis</w:t>
      </w:r>
    </w:p>
    <w:p w:rsidR="00F408DF" w:rsidRPr="00834A74" w:rsidRDefault="00A65FB6" w:rsidP="00A65FB6">
      <w:pPr>
        <w:tabs>
          <w:tab w:val="left" w:pos="709"/>
        </w:tabs>
        <w:spacing w:after="0" w:line="480" w:lineRule="auto"/>
        <w:jc w:val="both"/>
        <w:rPr>
          <w:rFonts w:ascii="Times New Roman" w:hAnsi="Times New Roman" w:cs="Times New Roman"/>
          <w:b/>
          <w:sz w:val="24"/>
          <w:szCs w:val="24"/>
        </w:rPr>
      </w:pPr>
      <w:r>
        <w:rPr>
          <w:rFonts w:ascii="Times New Roman" w:hAnsi="Times New Roman"/>
          <w:sz w:val="24"/>
          <w:szCs w:val="24"/>
        </w:rPr>
        <w:tab/>
      </w:r>
      <w:r w:rsidR="00F408DF" w:rsidRPr="00834A74">
        <w:rPr>
          <w:rFonts w:ascii="Times New Roman" w:hAnsi="Times New Roman"/>
          <w:sz w:val="24"/>
          <w:szCs w:val="24"/>
        </w:rPr>
        <w:t>Pemahaman matematika dapat dipandang sebagai proses dan tujuan dari suatu pembelajaran matematika.</w:t>
      </w:r>
    </w:p>
    <w:p w:rsidR="00FB1633" w:rsidRDefault="00F408DF" w:rsidP="00FB1633">
      <w:pPr>
        <w:spacing w:after="0" w:line="240" w:lineRule="auto"/>
        <w:jc w:val="both"/>
        <w:rPr>
          <w:rFonts w:ascii="Times New Roman" w:hAnsi="Times New Roman"/>
          <w:sz w:val="24"/>
          <w:szCs w:val="24"/>
        </w:rPr>
      </w:pPr>
      <w:r w:rsidRPr="00834A74">
        <w:rPr>
          <w:rFonts w:ascii="Times New Roman" w:hAnsi="Times New Roman"/>
          <w:sz w:val="24"/>
          <w:szCs w:val="24"/>
        </w:rPr>
        <w:t>“Pemahaman matematika sebagai proses, berarti pemahaman matematika adalah suatu proses pengamatan kognisi yang tak langsung dalam menyerap pengertian dari konsep/teori yang akan dipahami, mempertunjukkan kemampuannya didalam menerapkan konsep/teori yang dipahami pada keadaan dan situasi-situasi lainnya. Sedangkan sebagai tujuan, pemahaman matematik berarti suatu kemampuan konsep, membedakan sejumlah konsep-konsep terpisah yang saling terpisah, serta kemampuan melakukan perhitungan secara bermakna pada situasi atau permasalahan-permasalahan yang lebih luas”</w:t>
      </w:r>
      <w:r w:rsidR="00652489">
        <w:rPr>
          <w:rFonts w:ascii="Times New Roman" w:hAnsi="Times New Roman"/>
          <w:sz w:val="24"/>
          <w:szCs w:val="24"/>
        </w:rPr>
        <w:t>,</w:t>
      </w:r>
      <w:r w:rsidR="00D04BED">
        <w:rPr>
          <w:rFonts w:ascii="Times New Roman" w:hAnsi="Times New Roman"/>
          <w:sz w:val="24"/>
          <w:szCs w:val="24"/>
        </w:rPr>
        <w:t xml:space="preserve"> </w:t>
      </w:r>
      <w:r w:rsidR="00D04BED" w:rsidRPr="00834A74">
        <w:rPr>
          <w:rFonts w:ascii="Times New Roman" w:hAnsi="Times New Roman"/>
          <w:sz w:val="24"/>
          <w:szCs w:val="24"/>
        </w:rPr>
        <w:t>Ompusunggu (2014: 94)</w:t>
      </w:r>
      <w:r w:rsidR="00D04BED">
        <w:rPr>
          <w:rFonts w:ascii="Times New Roman" w:hAnsi="Times New Roman"/>
          <w:sz w:val="24"/>
          <w:szCs w:val="24"/>
        </w:rPr>
        <w:t>.</w:t>
      </w:r>
      <w:r w:rsidRPr="00834A74">
        <w:rPr>
          <w:rFonts w:ascii="Times New Roman" w:hAnsi="Times New Roman"/>
          <w:sz w:val="24"/>
          <w:szCs w:val="24"/>
        </w:rPr>
        <w:t xml:space="preserve">     </w:t>
      </w:r>
    </w:p>
    <w:p w:rsidR="006A38FB" w:rsidRPr="003D28AC" w:rsidRDefault="006A38FB" w:rsidP="007D4C79">
      <w:pPr>
        <w:spacing w:after="0" w:line="480" w:lineRule="auto"/>
        <w:jc w:val="both"/>
        <w:rPr>
          <w:rFonts w:ascii="Times New Roman" w:hAnsi="Times New Roman"/>
          <w:sz w:val="24"/>
          <w:szCs w:val="24"/>
        </w:rPr>
      </w:pPr>
    </w:p>
    <w:p w:rsidR="00A65FB6" w:rsidRPr="00A65FB6" w:rsidRDefault="00F408DF" w:rsidP="00A65FB6">
      <w:pPr>
        <w:pStyle w:val="ListParagraph"/>
        <w:numPr>
          <w:ilvl w:val="0"/>
          <w:numId w:val="13"/>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Kemampuan Komunikasi Matematis</w:t>
      </w:r>
    </w:p>
    <w:p w:rsidR="007C3CC0" w:rsidRDefault="00A65FB6" w:rsidP="00A65FB6">
      <w:pPr>
        <w:tabs>
          <w:tab w:val="left" w:pos="709"/>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ab/>
      </w:r>
      <w:r w:rsidR="00561675">
        <w:rPr>
          <w:rFonts w:ascii="Times New Roman" w:hAnsi="Times New Roman" w:cs="Times New Roman"/>
          <w:sz w:val="24"/>
          <w:szCs w:val="24"/>
        </w:rPr>
        <w:t>K</w:t>
      </w:r>
      <w:r w:rsidR="00F408DF" w:rsidRPr="0095372C">
        <w:rPr>
          <w:rFonts w:ascii="Times New Roman" w:hAnsi="Times New Roman" w:cs="Times New Roman"/>
          <w:sz w:val="24"/>
          <w:szCs w:val="24"/>
        </w:rPr>
        <w:t xml:space="preserve">omunikasi matematik </w:t>
      </w:r>
      <w:r w:rsidR="00561675">
        <w:rPr>
          <w:rFonts w:ascii="Times New Roman" w:hAnsi="Times New Roman" w:cs="Times New Roman"/>
          <w:sz w:val="24"/>
          <w:szCs w:val="24"/>
        </w:rPr>
        <w:t xml:space="preserve">dapat didefiniskan </w:t>
      </w:r>
      <w:r w:rsidR="00F408DF" w:rsidRPr="0095372C">
        <w:rPr>
          <w:rFonts w:ascii="Times New Roman" w:hAnsi="Times New Roman" w:cs="Times New Roman"/>
          <w:sz w:val="24"/>
          <w:szCs w:val="24"/>
        </w:rPr>
        <w:t xml:space="preserve">sebagai kemampuan untuk mengkomunikasikan matematika baik secara lisan, visual, maupun dalam bentuk tertulis, dengan mengunakan kosakata matematika yang tepat dan berbagai </w:t>
      </w:r>
      <w:r w:rsidR="00F408DF" w:rsidRPr="0095372C">
        <w:rPr>
          <w:rFonts w:ascii="Times New Roman" w:hAnsi="Times New Roman" w:cs="Times New Roman"/>
          <w:sz w:val="24"/>
          <w:szCs w:val="24"/>
        </w:rPr>
        <w:lastRenderedPageBreak/>
        <w:t>representasi yang sesuai, serta memperh</w:t>
      </w:r>
      <w:r w:rsidR="00561675">
        <w:rPr>
          <w:rFonts w:ascii="Times New Roman" w:hAnsi="Times New Roman" w:cs="Times New Roman"/>
          <w:sz w:val="24"/>
          <w:szCs w:val="24"/>
        </w:rPr>
        <w:t>atikan kaidah-kaidah matematika</w:t>
      </w:r>
      <w:r w:rsidR="00652489">
        <w:rPr>
          <w:rFonts w:ascii="Times New Roman" w:hAnsi="Times New Roman" w:cs="Times New Roman"/>
          <w:sz w:val="24"/>
          <w:szCs w:val="24"/>
        </w:rPr>
        <w:t>,</w:t>
      </w:r>
      <w:r w:rsidR="00022288">
        <w:rPr>
          <w:rFonts w:ascii="Times New Roman" w:hAnsi="Times New Roman" w:cs="Times New Roman"/>
          <w:sz w:val="24"/>
          <w:szCs w:val="24"/>
        </w:rPr>
        <w:t xml:space="preserve"> </w:t>
      </w:r>
      <w:r w:rsidR="00561675" w:rsidRPr="0095372C">
        <w:rPr>
          <w:rFonts w:ascii="Times New Roman" w:hAnsi="Times New Roman" w:cs="Times New Roman"/>
          <w:sz w:val="24"/>
          <w:szCs w:val="24"/>
        </w:rPr>
        <w:t>Yeager, A &amp; Yeager, R. (Izzati dan Suryadi, 2010: 725)</w:t>
      </w:r>
      <w:r w:rsidR="00561675">
        <w:rPr>
          <w:rFonts w:ascii="Times New Roman" w:hAnsi="Times New Roman" w:cs="Times New Roman"/>
          <w:sz w:val="24"/>
          <w:szCs w:val="24"/>
        </w:rPr>
        <w:t>.</w:t>
      </w:r>
    </w:p>
    <w:p w:rsidR="007C3CC0" w:rsidRPr="007C3CC0" w:rsidRDefault="007C3CC0" w:rsidP="00FB1633">
      <w:pPr>
        <w:spacing w:after="0" w:line="480" w:lineRule="auto"/>
        <w:ind w:firstLine="709"/>
        <w:jc w:val="both"/>
        <w:rPr>
          <w:rFonts w:ascii="Times New Roman" w:hAnsi="Times New Roman" w:cs="Times New Roman"/>
          <w:sz w:val="24"/>
          <w:szCs w:val="24"/>
        </w:rPr>
      </w:pPr>
    </w:p>
    <w:p w:rsidR="00A65FB6" w:rsidRPr="00A65FB6" w:rsidRDefault="00F408DF" w:rsidP="00A65FB6">
      <w:pPr>
        <w:pStyle w:val="ListParagraph"/>
        <w:numPr>
          <w:ilvl w:val="0"/>
          <w:numId w:val="13"/>
        </w:numPr>
        <w:spacing w:after="0" w:line="480" w:lineRule="auto"/>
        <w:ind w:left="426" w:hanging="426"/>
        <w:jc w:val="both"/>
        <w:rPr>
          <w:rFonts w:ascii="Times New Roman" w:hAnsi="Times New Roman" w:cs="Times New Roman"/>
          <w:b/>
          <w:sz w:val="24"/>
          <w:szCs w:val="24"/>
        </w:rPr>
      </w:pPr>
      <w:r w:rsidRPr="00BE140C">
        <w:rPr>
          <w:rFonts w:ascii="Times New Roman" w:hAnsi="Times New Roman" w:cs="Times New Roman"/>
          <w:b/>
          <w:i/>
          <w:sz w:val="24"/>
          <w:szCs w:val="24"/>
        </w:rPr>
        <w:t xml:space="preserve">Self-Esteem </w:t>
      </w:r>
      <w:r w:rsidRPr="00BE140C">
        <w:rPr>
          <w:rFonts w:ascii="Times New Roman" w:hAnsi="Times New Roman" w:cs="Times New Roman"/>
          <w:b/>
          <w:sz w:val="24"/>
          <w:szCs w:val="24"/>
        </w:rPr>
        <w:t>Matematis</w:t>
      </w:r>
    </w:p>
    <w:p w:rsidR="007C3CC0" w:rsidRDefault="00F408DF" w:rsidP="009F5AE3">
      <w:pPr>
        <w:spacing w:after="0" w:line="480" w:lineRule="auto"/>
        <w:ind w:firstLine="709"/>
        <w:jc w:val="both"/>
        <w:rPr>
          <w:rFonts w:ascii="Times New Roman" w:hAnsi="Times New Roman" w:cs="Times New Roman"/>
          <w:sz w:val="24"/>
          <w:szCs w:val="24"/>
        </w:rPr>
      </w:pPr>
      <w:r w:rsidRPr="0095372C">
        <w:rPr>
          <w:rFonts w:ascii="Times New Roman" w:hAnsi="Times New Roman" w:cs="Times New Roman"/>
          <w:i/>
          <w:sz w:val="24"/>
          <w:szCs w:val="24"/>
        </w:rPr>
        <w:t>Self-esteem</w:t>
      </w:r>
      <w:r w:rsidRPr="0095372C">
        <w:rPr>
          <w:rFonts w:ascii="Times New Roman" w:hAnsi="Times New Roman" w:cs="Times New Roman"/>
          <w:sz w:val="24"/>
          <w:szCs w:val="24"/>
        </w:rPr>
        <w:t xml:space="preserve"> matematis yaitu penilaian siswa tentang kemampuan </w:t>
      </w:r>
      <w:r w:rsidRPr="0095372C">
        <w:rPr>
          <w:rFonts w:ascii="Times New Roman" w:hAnsi="Times New Roman" w:cs="Times New Roman"/>
          <w:i/>
          <w:sz w:val="24"/>
          <w:szCs w:val="24"/>
        </w:rPr>
        <w:t>(capability)</w:t>
      </w:r>
      <w:r w:rsidRPr="0095372C">
        <w:rPr>
          <w:rFonts w:ascii="Times New Roman" w:hAnsi="Times New Roman" w:cs="Times New Roman"/>
          <w:sz w:val="24"/>
          <w:szCs w:val="24"/>
        </w:rPr>
        <w:t xml:space="preserve"> dirinya dalam matematika, keberhasilan </w:t>
      </w:r>
      <w:r w:rsidRPr="0095372C">
        <w:rPr>
          <w:rFonts w:ascii="Times New Roman" w:hAnsi="Times New Roman" w:cs="Times New Roman"/>
          <w:i/>
          <w:sz w:val="24"/>
          <w:szCs w:val="24"/>
        </w:rPr>
        <w:t>(successfulness)</w:t>
      </w:r>
      <w:r w:rsidRPr="0095372C">
        <w:rPr>
          <w:rFonts w:ascii="Times New Roman" w:hAnsi="Times New Roman" w:cs="Times New Roman"/>
          <w:sz w:val="24"/>
          <w:szCs w:val="24"/>
        </w:rPr>
        <w:t xml:space="preserve"> dirinya dalam matematika, kemanfaatan </w:t>
      </w:r>
      <w:r w:rsidRPr="0095372C">
        <w:rPr>
          <w:rFonts w:ascii="Times New Roman" w:hAnsi="Times New Roman" w:cs="Times New Roman"/>
          <w:i/>
          <w:sz w:val="24"/>
          <w:szCs w:val="24"/>
        </w:rPr>
        <w:t>(significance)</w:t>
      </w:r>
      <w:r w:rsidRPr="0095372C">
        <w:rPr>
          <w:rFonts w:ascii="Times New Roman" w:hAnsi="Times New Roman" w:cs="Times New Roman"/>
          <w:sz w:val="24"/>
          <w:szCs w:val="24"/>
        </w:rPr>
        <w:t xml:space="preserve"> dirinya dalam matematika dan  kebaikan </w:t>
      </w:r>
      <w:r w:rsidRPr="0095372C">
        <w:rPr>
          <w:rFonts w:ascii="Times New Roman" w:hAnsi="Times New Roman" w:cs="Times New Roman"/>
          <w:i/>
          <w:sz w:val="24"/>
          <w:szCs w:val="24"/>
        </w:rPr>
        <w:t>(worthiness)</w:t>
      </w:r>
      <w:r w:rsidR="00652489">
        <w:rPr>
          <w:rFonts w:ascii="Times New Roman" w:hAnsi="Times New Roman" w:cs="Times New Roman"/>
          <w:sz w:val="24"/>
          <w:szCs w:val="24"/>
        </w:rPr>
        <w:t xml:space="preserve"> dirinya dalam matematika,</w:t>
      </w:r>
      <w:r w:rsidR="00561675">
        <w:rPr>
          <w:rFonts w:ascii="Times New Roman" w:hAnsi="Times New Roman" w:cs="Times New Roman"/>
          <w:sz w:val="24"/>
          <w:szCs w:val="24"/>
        </w:rPr>
        <w:t xml:space="preserve"> </w:t>
      </w:r>
      <w:r w:rsidR="00561675" w:rsidRPr="0095372C">
        <w:rPr>
          <w:rFonts w:ascii="Times New Roman" w:hAnsi="Times New Roman" w:cs="Times New Roman"/>
          <w:sz w:val="24"/>
          <w:szCs w:val="24"/>
        </w:rPr>
        <w:t>Reyna dan Cristian (Fadillah, 2010: 100)</w:t>
      </w:r>
      <w:r w:rsidR="007C3CC0">
        <w:rPr>
          <w:rFonts w:ascii="Times New Roman" w:hAnsi="Times New Roman" w:cs="Times New Roman"/>
          <w:sz w:val="24"/>
          <w:szCs w:val="24"/>
        </w:rPr>
        <w:t>.</w:t>
      </w:r>
    </w:p>
    <w:p w:rsidR="009F5AE3" w:rsidRPr="007C3CC0" w:rsidRDefault="009F5AE3" w:rsidP="009F5AE3">
      <w:pPr>
        <w:spacing w:after="0" w:line="480" w:lineRule="auto"/>
        <w:ind w:firstLine="709"/>
        <w:jc w:val="both"/>
        <w:rPr>
          <w:rFonts w:ascii="Times New Roman" w:hAnsi="Times New Roman" w:cs="Times New Roman"/>
          <w:sz w:val="24"/>
          <w:szCs w:val="24"/>
        </w:rPr>
      </w:pPr>
    </w:p>
    <w:p w:rsidR="003337BC" w:rsidRPr="003337BC" w:rsidRDefault="00F408DF" w:rsidP="003337BC">
      <w:pPr>
        <w:pStyle w:val="ListParagraph"/>
        <w:numPr>
          <w:ilvl w:val="0"/>
          <w:numId w:val="13"/>
        </w:numPr>
        <w:spacing w:after="0" w:line="480" w:lineRule="auto"/>
        <w:ind w:left="426" w:hanging="426"/>
        <w:jc w:val="both"/>
        <w:rPr>
          <w:rFonts w:ascii="Times New Roman" w:hAnsi="Times New Roman" w:cs="Times New Roman"/>
          <w:b/>
          <w:i/>
          <w:sz w:val="24"/>
          <w:szCs w:val="24"/>
        </w:rPr>
      </w:pPr>
      <w:r w:rsidRPr="00BE140C">
        <w:rPr>
          <w:rFonts w:ascii="Times New Roman" w:hAnsi="Times New Roman" w:cs="Times New Roman"/>
          <w:b/>
          <w:sz w:val="24"/>
          <w:szCs w:val="24"/>
        </w:rPr>
        <w:t xml:space="preserve">Model  </w:t>
      </w:r>
      <w:r w:rsidR="003337BC">
        <w:rPr>
          <w:rFonts w:ascii="Times New Roman" w:hAnsi="Times New Roman" w:cs="Times New Roman"/>
          <w:b/>
          <w:sz w:val="24"/>
          <w:szCs w:val="24"/>
        </w:rPr>
        <w:t xml:space="preserve">Pembelajaran </w:t>
      </w:r>
      <w:r w:rsidRPr="00BE140C">
        <w:rPr>
          <w:rFonts w:ascii="Times New Roman" w:hAnsi="Times New Roman" w:cs="Times New Roman"/>
          <w:b/>
          <w:i/>
          <w:sz w:val="24"/>
          <w:szCs w:val="24"/>
        </w:rPr>
        <w:t>Process Oriented Guided Inquiry Learrning</w:t>
      </w:r>
      <w:r>
        <w:rPr>
          <w:rFonts w:ascii="Times New Roman" w:hAnsi="Times New Roman" w:cs="Times New Roman"/>
          <w:b/>
          <w:sz w:val="24"/>
          <w:szCs w:val="24"/>
        </w:rPr>
        <w:t xml:space="preserve"> (POGIL)</w:t>
      </w:r>
    </w:p>
    <w:p w:rsidR="00AA2258" w:rsidRDefault="00F408DF" w:rsidP="007D4C79">
      <w:pPr>
        <w:spacing w:after="0" w:line="480" w:lineRule="auto"/>
        <w:ind w:firstLine="709"/>
        <w:jc w:val="both"/>
        <w:rPr>
          <w:rFonts w:ascii="Times New Roman" w:hAnsi="Times New Roman" w:cs="Times New Roman"/>
          <w:sz w:val="24"/>
          <w:szCs w:val="24"/>
        </w:rPr>
      </w:pPr>
      <w:r w:rsidRPr="0095372C">
        <w:rPr>
          <w:rFonts w:ascii="Times New Roman" w:hAnsi="Times New Roman" w:cs="Times New Roman"/>
          <w:sz w:val="24"/>
          <w:szCs w:val="24"/>
        </w:rPr>
        <w:t xml:space="preserve">POGIL adalah pendekatan instruksional yang menggabungkan inkuiri terbimbing dan pembelajaran kooperatif dimana siswa terlibat </w:t>
      </w:r>
      <w:r w:rsidR="00561675">
        <w:rPr>
          <w:rFonts w:ascii="Times New Roman" w:hAnsi="Times New Roman" w:cs="Times New Roman"/>
          <w:sz w:val="24"/>
          <w:szCs w:val="24"/>
        </w:rPr>
        <w:t>aktif dalam proses pembelajaran</w:t>
      </w:r>
      <w:r w:rsidR="00652489">
        <w:rPr>
          <w:rFonts w:ascii="Times New Roman" w:hAnsi="Times New Roman" w:cs="Times New Roman"/>
          <w:sz w:val="24"/>
          <w:szCs w:val="24"/>
        </w:rPr>
        <w:t>,</w:t>
      </w:r>
      <w:r w:rsidR="00022288">
        <w:rPr>
          <w:rFonts w:ascii="Times New Roman" w:hAnsi="Times New Roman" w:cs="Times New Roman"/>
          <w:sz w:val="24"/>
          <w:szCs w:val="24"/>
        </w:rPr>
        <w:t xml:space="preserve"> </w:t>
      </w:r>
      <w:r w:rsidR="00561675">
        <w:rPr>
          <w:rFonts w:ascii="Times New Roman" w:hAnsi="Times New Roman" w:cs="Times New Roman"/>
          <w:sz w:val="24"/>
          <w:szCs w:val="24"/>
        </w:rPr>
        <w:t>Şen (2015: 4-5).</w:t>
      </w:r>
    </w:p>
    <w:p w:rsidR="00FB1633" w:rsidRPr="00B7187F" w:rsidRDefault="00FB1633" w:rsidP="009F5AE3">
      <w:pPr>
        <w:spacing w:after="0" w:line="480" w:lineRule="auto"/>
        <w:jc w:val="both"/>
        <w:rPr>
          <w:rFonts w:ascii="Times New Roman" w:hAnsi="Times New Roman" w:cs="Times New Roman"/>
          <w:sz w:val="24"/>
          <w:szCs w:val="24"/>
        </w:rPr>
      </w:pPr>
    </w:p>
    <w:p w:rsidR="00F408DF" w:rsidRPr="00423D9B" w:rsidRDefault="00F408DF" w:rsidP="00993569">
      <w:pPr>
        <w:pStyle w:val="ListParagraph"/>
        <w:numPr>
          <w:ilvl w:val="0"/>
          <w:numId w:val="13"/>
        </w:numPr>
        <w:spacing w:after="0" w:line="480" w:lineRule="auto"/>
        <w:ind w:left="426" w:hanging="426"/>
        <w:jc w:val="both"/>
        <w:rPr>
          <w:rFonts w:ascii="Times New Roman" w:hAnsi="Times New Roman" w:cs="Times New Roman"/>
          <w:b/>
          <w:i/>
          <w:sz w:val="24"/>
          <w:szCs w:val="24"/>
        </w:rPr>
      </w:pPr>
      <w:r>
        <w:rPr>
          <w:rFonts w:ascii="Times New Roman" w:hAnsi="Times New Roman" w:cs="Times New Roman"/>
          <w:b/>
          <w:sz w:val="24"/>
          <w:szCs w:val="24"/>
        </w:rPr>
        <w:t>Model Pembelajaran Konvensional</w:t>
      </w:r>
    </w:p>
    <w:p w:rsidR="00114686" w:rsidRDefault="00F408DF" w:rsidP="00114686">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22288">
        <w:rPr>
          <w:rFonts w:ascii="Times New Roman" w:hAnsi="Times New Roman" w:cs="Times New Roman"/>
          <w:sz w:val="24"/>
          <w:szCs w:val="24"/>
        </w:rPr>
        <w:t>P</w:t>
      </w:r>
      <w:r w:rsidRPr="0095372C">
        <w:rPr>
          <w:rFonts w:ascii="Times New Roman" w:hAnsi="Times New Roman" w:cs="Times New Roman"/>
          <w:sz w:val="24"/>
          <w:szCs w:val="24"/>
        </w:rPr>
        <w:t xml:space="preserve">embelajaran konvensional ialah pembelajaran yang sering diterapkan di sekolah pada umumnya. Model pembelajaran konvensional ini berpusat pada guru, sehingga dalam proses pembelajarannya komunikasi berjalan satu arah dengan </w:t>
      </w:r>
      <w:r w:rsidR="003337BC">
        <w:rPr>
          <w:rFonts w:ascii="Times New Roman" w:hAnsi="Times New Roman" w:cs="Times New Roman"/>
          <w:sz w:val="24"/>
          <w:szCs w:val="24"/>
        </w:rPr>
        <w:t>teknik pembelajaran ekspositori,</w:t>
      </w:r>
      <w:r w:rsidR="00022288">
        <w:rPr>
          <w:rFonts w:ascii="Times New Roman" w:hAnsi="Times New Roman" w:cs="Times New Roman"/>
          <w:sz w:val="24"/>
          <w:szCs w:val="24"/>
        </w:rPr>
        <w:t xml:space="preserve"> </w:t>
      </w:r>
      <w:r w:rsidR="00022288" w:rsidRPr="0095372C">
        <w:rPr>
          <w:rFonts w:ascii="Times New Roman" w:hAnsi="Times New Roman" w:cs="Times New Roman"/>
          <w:sz w:val="24"/>
          <w:szCs w:val="24"/>
        </w:rPr>
        <w:t>Sanjaya (2007: 260)</w:t>
      </w:r>
      <w:r w:rsidR="00022288">
        <w:rPr>
          <w:rFonts w:ascii="Times New Roman" w:hAnsi="Times New Roman" w:cs="Times New Roman"/>
          <w:sz w:val="24"/>
          <w:szCs w:val="24"/>
        </w:rPr>
        <w:t>.</w:t>
      </w:r>
    </w:p>
    <w:p w:rsidR="001E2DE7" w:rsidRDefault="001E2DE7" w:rsidP="00114686">
      <w:pPr>
        <w:tabs>
          <w:tab w:val="left" w:pos="709"/>
        </w:tabs>
        <w:spacing w:after="0" w:line="480" w:lineRule="auto"/>
        <w:jc w:val="both"/>
        <w:rPr>
          <w:rFonts w:ascii="Times New Roman" w:hAnsi="Times New Roman" w:cs="Times New Roman"/>
          <w:sz w:val="24"/>
          <w:szCs w:val="24"/>
        </w:rPr>
      </w:pPr>
      <w:bookmarkStart w:id="0" w:name="_GoBack"/>
      <w:bookmarkEnd w:id="0"/>
    </w:p>
    <w:sectPr w:rsidR="001E2DE7" w:rsidSect="009A6DB7">
      <w:headerReference w:type="even" r:id="rId9"/>
      <w:headerReference w:type="default" r:id="rId10"/>
      <w:footerReference w:type="default" r:id="rId11"/>
      <w:footerReference w:type="first" r:id="rId12"/>
      <w:pgSz w:w="11907" w:h="16839"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143" w:rsidRDefault="00806143" w:rsidP="000F53CE">
      <w:pPr>
        <w:spacing w:after="0" w:line="240" w:lineRule="auto"/>
      </w:pPr>
      <w:r>
        <w:separator/>
      </w:r>
    </w:p>
  </w:endnote>
  <w:endnote w:type="continuationSeparator" w:id="0">
    <w:p w:rsidR="00806143" w:rsidRDefault="00806143" w:rsidP="000F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3CE" w:rsidRPr="000F53CE" w:rsidRDefault="000F53CE" w:rsidP="001908EF">
    <w:pPr>
      <w:pStyle w:val="Footer"/>
      <w:jc w:val="center"/>
      <w:rPr>
        <w:rFonts w:ascii="Times New Roman" w:hAnsi="Times New Roman" w:cs="Times New Roman"/>
        <w:sz w:val="24"/>
        <w:szCs w:val="24"/>
      </w:rPr>
    </w:pPr>
  </w:p>
  <w:p w:rsidR="000F53CE" w:rsidRDefault="000F53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542588"/>
      <w:docPartObj>
        <w:docPartGallery w:val="Page Numbers (Bottom of Page)"/>
        <w:docPartUnique/>
      </w:docPartObj>
    </w:sdtPr>
    <w:sdtEndPr>
      <w:rPr>
        <w:rFonts w:ascii="Times New Roman" w:hAnsi="Times New Roman" w:cs="Times New Roman"/>
        <w:noProof/>
        <w:sz w:val="24"/>
        <w:szCs w:val="24"/>
      </w:rPr>
    </w:sdtEndPr>
    <w:sdtContent>
      <w:p w:rsidR="00DA1591" w:rsidRPr="00DA1591" w:rsidRDefault="00DA1591">
        <w:pPr>
          <w:pStyle w:val="Footer"/>
          <w:jc w:val="center"/>
          <w:rPr>
            <w:rFonts w:ascii="Times New Roman" w:hAnsi="Times New Roman" w:cs="Times New Roman"/>
            <w:sz w:val="24"/>
            <w:szCs w:val="24"/>
          </w:rPr>
        </w:pPr>
        <w:r w:rsidRPr="00DA1591">
          <w:rPr>
            <w:rFonts w:ascii="Times New Roman" w:hAnsi="Times New Roman" w:cs="Times New Roman"/>
            <w:sz w:val="24"/>
            <w:szCs w:val="24"/>
          </w:rPr>
          <w:fldChar w:fldCharType="begin"/>
        </w:r>
        <w:r w:rsidRPr="00DA1591">
          <w:rPr>
            <w:rFonts w:ascii="Times New Roman" w:hAnsi="Times New Roman" w:cs="Times New Roman"/>
            <w:sz w:val="24"/>
            <w:szCs w:val="24"/>
          </w:rPr>
          <w:instrText xml:space="preserve"> PAGE   \* MERGEFORMAT </w:instrText>
        </w:r>
        <w:r w:rsidRPr="00DA1591">
          <w:rPr>
            <w:rFonts w:ascii="Times New Roman" w:hAnsi="Times New Roman" w:cs="Times New Roman"/>
            <w:sz w:val="24"/>
            <w:szCs w:val="24"/>
          </w:rPr>
          <w:fldChar w:fldCharType="separate"/>
        </w:r>
        <w:r w:rsidR="00A4253B">
          <w:rPr>
            <w:rFonts w:ascii="Times New Roman" w:hAnsi="Times New Roman" w:cs="Times New Roman"/>
            <w:noProof/>
            <w:sz w:val="24"/>
            <w:szCs w:val="24"/>
          </w:rPr>
          <w:t>1</w:t>
        </w:r>
        <w:r w:rsidRPr="00DA1591">
          <w:rPr>
            <w:rFonts w:ascii="Times New Roman" w:hAnsi="Times New Roman" w:cs="Times New Roman"/>
            <w:noProof/>
            <w:sz w:val="24"/>
            <w:szCs w:val="24"/>
          </w:rPr>
          <w:fldChar w:fldCharType="end"/>
        </w:r>
      </w:p>
    </w:sdtContent>
  </w:sdt>
  <w:p w:rsidR="00DA1591" w:rsidRDefault="00DA1591" w:rsidP="00DA1591">
    <w:pPr>
      <w:pStyle w:val="Footer"/>
      <w:tabs>
        <w:tab w:val="clear" w:pos="4680"/>
        <w:tab w:val="clear" w:pos="9360"/>
        <w:tab w:val="left" w:pos="-1701"/>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143" w:rsidRDefault="00806143" w:rsidP="000F53CE">
      <w:pPr>
        <w:spacing w:after="0" w:line="240" w:lineRule="auto"/>
      </w:pPr>
      <w:r>
        <w:separator/>
      </w:r>
    </w:p>
  </w:footnote>
  <w:footnote w:type="continuationSeparator" w:id="0">
    <w:p w:rsidR="00806143" w:rsidRDefault="00806143" w:rsidP="000F53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611223"/>
      <w:docPartObj>
        <w:docPartGallery w:val="Page Numbers (Top of Page)"/>
        <w:docPartUnique/>
      </w:docPartObj>
    </w:sdtPr>
    <w:sdtEndPr>
      <w:rPr>
        <w:rFonts w:ascii="Times New Roman" w:hAnsi="Times New Roman" w:cs="Times New Roman"/>
        <w:noProof/>
        <w:sz w:val="24"/>
        <w:szCs w:val="24"/>
      </w:rPr>
    </w:sdtEndPr>
    <w:sdtContent>
      <w:p w:rsidR="00DA1591" w:rsidRPr="001908EF" w:rsidRDefault="00DA1591">
        <w:pPr>
          <w:pStyle w:val="Header"/>
          <w:jc w:val="right"/>
          <w:rPr>
            <w:rFonts w:ascii="Times New Roman" w:hAnsi="Times New Roman" w:cs="Times New Roman"/>
            <w:sz w:val="24"/>
            <w:szCs w:val="24"/>
          </w:rPr>
        </w:pPr>
        <w:r w:rsidRPr="001908EF">
          <w:rPr>
            <w:rFonts w:ascii="Times New Roman" w:hAnsi="Times New Roman" w:cs="Times New Roman"/>
            <w:sz w:val="24"/>
            <w:szCs w:val="24"/>
          </w:rPr>
          <w:fldChar w:fldCharType="begin"/>
        </w:r>
        <w:r w:rsidRPr="001908EF">
          <w:rPr>
            <w:rFonts w:ascii="Times New Roman" w:hAnsi="Times New Roman" w:cs="Times New Roman"/>
            <w:sz w:val="24"/>
            <w:szCs w:val="24"/>
          </w:rPr>
          <w:instrText xml:space="preserve"> PAGE   \* MERGEFORMAT </w:instrText>
        </w:r>
        <w:r w:rsidRPr="001908EF">
          <w:rPr>
            <w:rFonts w:ascii="Times New Roman" w:hAnsi="Times New Roman" w:cs="Times New Roman"/>
            <w:sz w:val="24"/>
            <w:szCs w:val="24"/>
          </w:rPr>
          <w:fldChar w:fldCharType="separate"/>
        </w:r>
        <w:r w:rsidR="00C407B3">
          <w:rPr>
            <w:rFonts w:ascii="Times New Roman" w:hAnsi="Times New Roman" w:cs="Times New Roman"/>
            <w:noProof/>
            <w:sz w:val="24"/>
            <w:szCs w:val="24"/>
          </w:rPr>
          <w:t>2</w:t>
        </w:r>
        <w:r w:rsidRPr="001908EF">
          <w:rPr>
            <w:rFonts w:ascii="Times New Roman" w:hAnsi="Times New Roman" w:cs="Times New Roman"/>
            <w:noProof/>
            <w:sz w:val="24"/>
            <w:szCs w:val="24"/>
          </w:rPr>
          <w:fldChar w:fldCharType="end"/>
        </w:r>
      </w:p>
    </w:sdtContent>
  </w:sdt>
  <w:p w:rsidR="00DA1591" w:rsidRDefault="00DA15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683892"/>
      <w:docPartObj>
        <w:docPartGallery w:val="Page Numbers (Top of Page)"/>
        <w:docPartUnique/>
      </w:docPartObj>
    </w:sdtPr>
    <w:sdtEndPr>
      <w:rPr>
        <w:rFonts w:ascii="Times New Roman" w:hAnsi="Times New Roman" w:cs="Times New Roman"/>
        <w:noProof/>
        <w:sz w:val="24"/>
        <w:szCs w:val="24"/>
      </w:rPr>
    </w:sdtEndPr>
    <w:sdtContent>
      <w:p w:rsidR="000F53CE" w:rsidRPr="000F53CE" w:rsidRDefault="000F53CE" w:rsidP="000F53CE">
        <w:pPr>
          <w:pStyle w:val="Header"/>
          <w:jc w:val="right"/>
          <w:rPr>
            <w:rFonts w:ascii="Times New Roman" w:hAnsi="Times New Roman" w:cs="Times New Roman"/>
            <w:sz w:val="24"/>
            <w:szCs w:val="24"/>
          </w:rPr>
        </w:pPr>
        <w:r w:rsidRPr="000F53CE">
          <w:rPr>
            <w:rFonts w:ascii="Times New Roman" w:hAnsi="Times New Roman" w:cs="Times New Roman"/>
            <w:sz w:val="24"/>
            <w:szCs w:val="24"/>
          </w:rPr>
          <w:fldChar w:fldCharType="begin"/>
        </w:r>
        <w:r w:rsidRPr="000F53CE">
          <w:rPr>
            <w:rFonts w:ascii="Times New Roman" w:hAnsi="Times New Roman" w:cs="Times New Roman"/>
            <w:sz w:val="24"/>
            <w:szCs w:val="24"/>
          </w:rPr>
          <w:instrText xml:space="preserve"> PAGE   \* MERGEFORMAT </w:instrText>
        </w:r>
        <w:r w:rsidRPr="000F53CE">
          <w:rPr>
            <w:rFonts w:ascii="Times New Roman" w:hAnsi="Times New Roman" w:cs="Times New Roman"/>
            <w:sz w:val="24"/>
            <w:szCs w:val="24"/>
          </w:rPr>
          <w:fldChar w:fldCharType="separate"/>
        </w:r>
        <w:r w:rsidR="00A4253B">
          <w:rPr>
            <w:rFonts w:ascii="Times New Roman" w:hAnsi="Times New Roman" w:cs="Times New Roman"/>
            <w:noProof/>
            <w:sz w:val="24"/>
            <w:szCs w:val="24"/>
          </w:rPr>
          <w:t>14</w:t>
        </w:r>
        <w:r w:rsidRPr="000F53CE">
          <w:rPr>
            <w:rFonts w:ascii="Times New Roman" w:hAnsi="Times New Roman" w:cs="Times New Roman"/>
            <w:noProof/>
            <w:sz w:val="24"/>
            <w:szCs w:val="24"/>
          </w:rPr>
          <w:fldChar w:fldCharType="end"/>
        </w:r>
      </w:p>
    </w:sdtContent>
  </w:sdt>
  <w:p w:rsidR="000F53CE" w:rsidRDefault="000F53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792"/>
    <w:multiLevelType w:val="hybridMultilevel"/>
    <w:tmpl w:val="65FA9BF2"/>
    <w:lvl w:ilvl="0" w:tplc="362CBC4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34C62"/>
    <w:multiLevelType w:val="hybridMultilevel"/>
    <w:tmpl w:val="FCC47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86074"/>
    <w:multiLevelType w:val="hybridMultilevel"/>
    <w:tmpl w:val="3604B1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7F6576"/>
    <w:multiLevelType w:val="hybridMultilevel"/>
    <w:tmpl w:val="EA4270BA"/>
    <w:lvl w:ilvl="0" w:tplc="04090015">
      <w:start w:val="1"/>
      <w:numFmt w:val="upperLetter"/>
      <w:lvlText w:val="%1."/>
      <w:lvlJc w:val="left"/>
      <w:pPr>
        <w:ind w:left="720" w:hanging="360"/>
      </w:pPr>
      <w:rPr>
        <w:rFonts w:hint="default"/>
      </w:rPr>
    </w:lvl>
    <w:lvl w:ilvl="1" w:tplc="2716FAB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F2FA04FC">
      <w:start w:val="1"/>
      <w:numFmt w:val="decimal"/>
      <w:lvlText w:val="%4."/>
      <w:lvlJc w:val="left"/>
      <w:pPr>
        <w:ind w:left="2880" w:hanging="360"/>
      </w:pPr>
      <w:rPr>
        <w:b w:val="0"/>
        <w:i w:val="0"/>
      </w:rPr>
    </w:lvl>
    <w:lvl w:ilvl="4" w:tplc="2236EA86">
      <w:start w:val="1"/>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1443CF"/>
    <w:multiLevelType w:val="hybridMultilevel"/>
    <w:tmpl w:val="97089332"/>
    <w:lvl w:ilvl="0" w:tplc="64D22A4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861CA5"/>
    <w:multiLevelType w:val="hybridMultilevel"/>
    <w:tmpl w:val="309AC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C14955"/>
    <w:multiLevelType w:val="hybridMultilevel"/>
    <w:tmpl w:val="1B1EA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8C46BA"/>
    <w:multiLevelType w:val="hybridMultilevel"/>
    <w:tmpl w:val="3E6033EC"/>
    <w:lvl w:ilvl="0" w:tplc="496E7DBC">
      <w:start w:val="1"/>
      <w:numFmt w:val="decimal"/>
      <w:lvlText w:val="%1."/>
      <w:lvlJc w:val="left"/>
      <w:pPr>
        <w:ind w:left="1062" w:hanging="360"/>
      </w:pPr>
      <w:rPr>
        <w:i w:val="0"/>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8">
    <w:nsid w:val="2A2F7F27"/>
    <w:multiLevelType w:val="hybridMultilevel"/>
    <w:tmpl w:val="6EE0065A"/>
    <w:lvl w:ilvl="0" w:tplc="12CC712E">
      <w:start w:val="1"/>
      <w:numFmt w:val="decimal"/>
      <w:lvlText w:val="%1."/>
      <w:lvlJc w:val="left"/>
      <w:pPr>
        <w:ind w:left="775" w:hanging="360"/>
      </w:pPr>
      <w:rPr>
        <w:rFonts w:ascii="Times New Roman" w:hAnsi="Times New Roman" w:cs="Times New Roman" w:hint="default"/>
        <w:sz w:val="24"/>
        <w:szCs w:val="24"/>
      </w:rPr>
    </w:lvl>
    <w:lvl w:ilvl="1" w:tplc="475C2886">
      <w:start w:val="1"/>
      <w:numFmt w:val="decimal"/>
      <w:lvlText w:val="%2."/>
      <w:lvlJc w:val="left"/>
      <w:pPr>
        <w:tabs>
          <w:tab w:val="num" w:pos="1440"/>
        </w:tabs>
        <w:ind w:left="1440" w:hanging="360"/>
      </w:pPr>
      <w:rPr>
        <w:b w:val="0"/>
      </w:rPr>
    </w:lvl>
    <w:lvl w:ilvl="2" w:tplc="EB68B8A6">
      <w:start w:val="1"/>
      <w:numFmt w:val="decimal"/>
      <w:lvlText w:val="%3."/>
      <w:lvlJc w:val="left"/>
      <w:pPr>
        <w:tabs>
          <w:tab w:val="num" w:pos="2160"/>
        </w:tabs>
        <w:ind w:left="2160" w:hanging="360"/>
      </w:pPr>
      <w:rPr>
        <w:rFonts w:ascii="Times New Roman" w:hAnsi="Times New Roman" w:cs="Times New Roman" w:hint="default"/>
        <w:sz w:val="24"/>
        <w:szCs w:val="24"/>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
    <w:nsid w:val="2FDA77D4"/>
    <w:multiLevelType w:val="hybridMultilevel"/>
    <w:tmpl w:val="A2C29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1930AF"/>
    <w:multiLevelType w:val="hybridMultilevel"/>
    <w:tmpl w:val="A7364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BB2FF3"/>
    <w:multiLevelType w:val="hybridMultilevel"/>
    <w:tmpl w:val="550C352C"/>
    <w:lvl w:ilvl="0" w:tplc="E90E40B4">
      <w:start w:val="1"/>
      <w:numFmt w:val="decimal"/>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321784"/>
    <w:multiLevelType w:val="hybridMultilevel"/>
    <w:tmpl w:val="309AC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7A3225"/>
    <w:multiLevelType w:val="hybridMultilevel"/>
    <w:tmpl w:val="55B0A3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AB417D"/>
    <w:multiLevelType w:val="hybridMultilevel"/>
    <w:tmpl w:val="4AA03A38"/>
    <w:lvl w:ilvl="0" w:tplc="E90E40B4">
      <w:start w:val="1"/>
      <w:numFmt w:val="decimal"/>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9D583F"/>
    <w:multiLevelType w:val="hybridMultilevel"/>
    <w:tmpl w:val="792276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FE559E"/>
    <w:multiLevelType w:val="hybridMultilevel"/>
    <w:tmpl w:val="C9BCC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223010"/>
    <w:multiLevelType w:val="hybridMultilevel"/>
    <w:tmpl w:val="2EA83108"/>
    <w:lvl w:ilvl="0" w:tplc="81AE52B4">
      <w:start w:val="2"/>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50FF17F0"/>
    <w:multiLevelType w:val="hybridMultilevel"/>
    <w:tmpl w:val="ECA2B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7053F6"/>
    <w:multiLevelType w:val="hybridMultilevel"/>
    <w:tmpl w:val="542ED6E0"/>
    <w:lvl w:ilvl="0" w:tplc="EBFCB8B0">
      <w:start w:val="1"/>
      <w:numFmt w:val="decimal"/>
      <w:lvlText w:val="%1."/>
      <w:lvlJc w:val="left"/>
      <w:pPr>
        <w:ind w:left="720" w:hanging="36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5F3152"/>
    <w:multiLevelType w:val="hybridMultilevel"/>
    <w:tmpl w:val="2BAE255E"/>
    <w:lvl w:ilvl="0" w:tplc="FD1A962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FB44D67"/>
    <w:multiLevelType w:val="hybridMultilevel"/>
    <w:tmpl w:val="52D2D8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B70265"/>
    <w:multiLevelType w:val="hybridMultilevel"/>
    <w:tmpl w:val="D6CE35CC"/>
    <w:lvl w:ilvl="0" w:tplc="1D8CFFD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A557F3"/>
    <w:multiLevelType w:val="hybridMultilevel"/>
    <w:tmpl w:val="20C23EB2"/>
    <w:lvl w:ilvl="0" w:tplc="B78E7AA4">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ED1115"/>
    <w:multiLevelType w:val="hybridMultilevel"/>
    <w:tmpl w:val="8A208AA0"/>
    <w:lvl w:ilvl="0" w:tplc="0409000F">
      <w:start w:val="1"/>
      <w:numFmt w:val="decimal"/>
      <w:lvlText w:val="%1."/>
      <w:lvlJc w:val="left"/>
      <w:pPr>
        <w:ind w:left="342" w:hanging="360"/>
      </w:pPr>
      <w:rPr>
        <w:rFonts w:hint="default"/>
      </w:rPr>
    </w:lvl>
    <w:lvl w:ilvl="1" w:tplc="C4FC7FE2">
      <w:start w:val="1"/>
      <w:numFmt w:val="upperRoman"/>
      <w:lvlText w:val="%2."/>
      <w:lvlJc w:val="left"/>
      <w:pPr>
        <w:ind w:left="1422" w:hanging="720"/>
      </w:pPr>
      <w:rPr>
        <w:rFonts w:hint="default"/>
        <w:b/>
      </w:rPr>
    </w:lvl>
    <w:lvl w:ilvl="2" w:tplc="0409001B" w:tentative="1">
      <w:start w:val="1"/>
      <w:numFmt w:val="lowerRoman"/>
      <w:lvlText w:val="%3."/>
      <w:lvlJc w:val="right"/>
      <w:pPr>
        <w:ind w:left="1782" w:hanging="180"/>
      </w:pPr>
    </w:lvl>
    <w:lvl w:ilvl="3" w:tplc="8B048E5A">
      <w:start w:val="1"/>
      <w:numFmt w:val="decimal"/>
      <w:lvlText w:val="%4."/>
      <w:lvlJc w:val="left"/>
      <w:pPr>
        <w:ind w:left="2502" w:hanging="360"/>
      </w:pPr>
      <w:rPr>
        <w:rFonts w:ascii="Times New Roman" w:eastAsiaTheme="minorHAnsi" w:hAnsi="Times New Roman" w:cs="Times New Roman"/>
      </w:rPr>
    </w:lvl>
    <w:lvl w:ilvl="4" w:tplc="09382980">
      <w:start w:val="1"/>
      <w:numFmt w:val="decimal"/>
      <w:lvlText w:val="%5."/>
      <w:lvlJc w:val="left"/>
      <w:pPr>
        <w:ind w:left="3222" w:hanging="360"/>
      </w:pPr>
      <w:rPr>
        <w:rFonts w:ascii="Times New Roman" w:eastAsiaTheme="minorEastAsia" w:hAnsi="Times New Roman" w:cs="Times New Roman"/>
      </w:r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F037153"/>
    <w:multiLevelType w:val="hybridMultilevel"/>
    <w:tmpl w:val="951CD13C"/>
    <w:lvl w:ilvl="0" w:tplc="4BD23982">
      <w:start w:val="1"/>
      <w:numFmt w:val="decimal"/>
      <w:lvlText w:val="(%1)"/>
      <w:lvlJc w:val="left"/>
      <w:pPr>
        <w:ind w:left="1129" w:hanging="4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7FEF52AF"/>
    <w:multiLevelType w:val="hybridMultilevel"/>
    <w:tmpl w:val="77743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6"/>
  </w:num>
  <w:num w:numId="3">
    <w:abstractNumId w:val="18"/>
  </w:num>
  <w:num w:numId="4">
    <w:abstractNumId w:val="15"/>
  </w:num>
  <w:num w:numId="5">
    <w:abstractNumId w:val="26"/>
  </w:num>
  <w:num w:numId="6">
    <w:abstractNumId w:val="5"/>
  </w:num>
  <w:num w:numId="7">
    <w:abstractNumId w:val="16"/>
  </w:num>
  <w:num w:numId="8">
    <w:abstractNumId w:val="23"/>
  </w:num>
  <w:num w:numId="9">
    <w:abstractNumId w:val="9"/>
  </w:num>
  <w:num w:numId="10">
    <w:abstractNumId w:val="21"/>
  </w:num>
  <w:num w:numId="11">
    <w:abstractNumId w:val="2"/>
  </w:num>
  <w:num w:numId="12">
    <w:abstractNumId w:val="1"/>
  </w:num>
  <w:num w:numId="13">
    <w:abstractNumId w:val="20"/>
  </w:num>
  <w:num w:numId="14">
    <w:abstractNumId w:val="10"/>
  </w:num>
  <w:num w:numId="15">
    <w:abstractNumId w:val="4"/>
  </w:num>
  <w:num w:numId="16">
    <w:abstractNumId w:val="1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4"/>
  </w:num>
  <w:num w:numId="20">
    <w:abstractNumId w:val="7"/>
  </w:num>
  <w:num w:numId="21">
    <w:abstractNumId w:val="14"/>
  </w:num>
  <w:num w:numId="22">
    <w:abstractNumId w:val="12"/>
  </w:num>
  <w:num w:numId="23">
    <w:abstractNumId w:val="25"/>
  </w:num>
  <w:num w:numId="24">
    <w:abstractNumId w:val="3"/>
  </w:num>
  <w:num w:numId="25">
    <w:abstractNumId w:val="0"/>
  </w:num>
  <w:num w:numId="26">
    <w:abstractNumId w:val="1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AD2"/>
    <w:rsid w:val="000046C3"/>
    <w:rsid w:val="000200B2"/>
    <w:rsid w:val="000205C6"/>
    <w:rsid w:val="00022288"/>
    <w:rsid w:val="00022FBE"/>
    <w:rsid w:val="00023CA9"/>
    <w:rsid w:val="000261EA"/>
    <w:rsid w:val="00031B94"/>
    <w:rsid w:val="00034E8E"/>
    <w:rsid w:val="00047018"/>
    <w:rsid w:val="000573E7"/>
    <w:rsid w:val="00060B3D"/>
    <w:rsid w:val="00065BE6"/>
    <w:rsid w:val="00074A74"/>
    <w:rsid w:val="000821C6"/>
    <w:rsid w:val="0009352A"/>
    <w:rsid w:val="000A47C8"/>
    <w:rsid w:val="000B279E"/>
    <w:rsid w:val="000C543F"/>
    <w:rsid w:val="000C582D"/>
    <w:rsid w:val="000C6FAE"/>
    <w:rsid w:val="000D367B"/>
    <w:rsid w:val="000D79E9"/>
    <w:rsid w:val="000D7A4D"/>
    <w:rsid w:val="000E7A9F"/>
    <w:rsid w:val="000F031A"/>
    <w:rsid w:val="000F53CE"/>
    <w:rsid w:val="00110BDA"/>
    <w:rsid w:val="00111522"/>
    <w:rsid w:val="00114686"/>
    <w:rsid w:val="00115CC9"/>
    <w:rsid w:val="0012490D"/>
    <w:rsid w:val="00130789"/>
    <w:rsid w:val="001325E0"/>
    <w:rsid w:val="00143440"/>
    <w:rsid w:val="00147E35"/>
    <w:rsid w:val="00152CFD"/>
    <w:rsid w:val="0016774A"/>
    <w:rsid w:val="00185352"/>
    <w:rsid w:val="001875B7"/>
    <w:rsid w:val="001908EF"/>
    <w:rsid w:val="00190FE8"/>
    <w:rsid w:val="00191A8B"/>
    <w:rsid w:val="001B422F"/>
    <w:rsid w:val="001B59CE"/>
    <w:rsid w:val="001B6C45"/>
    <w:rsid w:val="001C0843"/>
    <w:rsid w:val="001C1C8F"/>
    <w:rsid w:val="001D0E34"/>
    <w:rsid w:val="001E073A"/>
    <w:rsid w:val="001E2DE7"/>
    <w:rsid w:val="001E35F9"/>
    <w:rsid w:val="001F08A1"/>
    <w:rsid w:val="001F11D4"/>
    <w:rsid w:val="001F6EDF"/>
    <w:rsid w:val="00203775"/>
    <w:rsid w:val="00216E94"/>
    <w:rsid w:val="00234073"/>
    <w:rsid w:val="0023579D"/>
    <w:rsid w:val="00235FDA"/>
    <w:rsid w:val="00237107"/>
    <w:rsid w:val="00261AC8"/>
    <w:rsid w:val="00263C06"/>
    <w:rsid w:val="002726F7"/>
    <w:rsid w:val="00277543"/>
    <w:rsid w:val="0028219D"/>
    <w:rsid w:val="00287715"/>
    <w:rsid w:val="00291479"/>
    <w:rsid w:val="002943D9"/>
    <w:rsid w:val="002A157A"/>
    <w:rsid w:val="002A572A"/>
    <w:rsid w:val="002B26D1"/>
    <w:rsid w:val="002C4F71"/>
    <w:rsid w:val="002C7F87"/>
    <w:rsid w:val="002D0048"/>
    <w:rsid w:val="002D0D67"/>
    <w:rsid w:val="002D6306"/>
    <w:rsid w:val="002E110E"/>
    <w:rsid w:val="002E1380"/>
    <w:rsid w:val="002E5172"/>
    <w:rsid w:val="002F2F26"/>
    <w:rsid w:val="0032180A"/>
    <w:rsid w:val="003337BC"/>
    <w:rsid w:val="00335FBE"/>
    <w:rsid w:val="003370DA"/>
    <w:rsid w:val="003400B3"/>
    <w:rsid w:val="00340CEA"/>
    <w:rsid w:val="00353BBE"/>
    <w:rsid w:val="003552F1"/>
    <w:rsid w:val="00355E74"/>
    <w:rsid w:val="003628BE"/>
    <w:rsid w:val="00367131"/>
    <w:rsid w:val="0036758D"/>
    <w:rsid w:val="00371776"/>
    <w:rsid w:val="00373FEF"/>
    <w:rsid w:val="00374A49"/>
    <w:rsid w:val="00376FF0"/>
    <w:rsid w:val="003803DE"/>
    <w:rsid w:val="003805A5"/>
    <w:rsid w:val="00382BFE"/>
    <w:rsid w:val="003865F2"/>
    <w:rsid w:val="00392BDC"/>
    <w:rsid w:val="003934C4"/>
    <w:rsid w:val="003A1F4D"/>
    <w:rsid w:val="003A2A2B"/>
    <w:rsid w:val="003B0A7C"/>
    <w:rsid w:val="003B12A1"/>
    <w:rsid w:val="003B19EC"/>
    <w:rsid w:val="003B28FF"/>
    <w:rsid w:val="003B2DC8"/>
    <w:rsid w:val="003B5A12"/>
    <w:rsid w:val="003B62FD"/>
    <w:rsid w:val="003B7E07"/>
    <w:rsid w:val="003C32EC"/>
    <w:rsid w:val="003C742E"/>
    <w:rsid w:val="003D28AC"/>
    <w:rsid w:val="003D41EF"/>
    <w:rsid w:val="003E068E"/>
    <w:rsid w:val="003E0801"/>
    <w:rsid w:val="003F6902"/>
    <w:rsid w:val="0040478B"/>
    <w:rsid w:val="00413236"/>
    <w:rsid w:val="004154AA"/>
    <w:rsid w:val="004171B2"/>
    <w:rsid w:val="00427832"/>
    <w:rsid w:val="0044493E"/>
    <w:rsid w:val="00453E1F"/>
    <w:rsid w:val="00454D2D"/>
    <w:rsid w:val="00454F44"/>
    <w:rsid w:val="004562B1"/>
    <w:rsid w:val="004752D2"/>
    <w:rsid w:val="00476A28"/>
    <w:rsid w:val="00492299"/>
    <w:rsid w:val="004A334B"/>
    <w:rsid w:val="004A5FB4"/>
    <w:rsid w:val="004B2DEC"/>
    <w:rsid w:val="004C142E"/>
    <w:rsid w:val="004C2696"/>
    <w:rsid w:val="004C3CD5"/>
    <w:rsid w:val="004D1E2D"/>
    <w:rsid w:val="004D302D"/>
    <w:rsid w:val="004E0683"/>
    <w:rsid w:val="004E736C"/>
    <w:rsid w:val="004E73D2"/>
    <w:rsid w:val="00513094"/>
    <w:rsid w:val="00516AC0"/>
    <w:rsid w:val="00522748"/>
    <w:rsid w:val="0052285B"/>
    <w:rsid w:val="00523A16"/>
    <w:rsid w:val="00526ADD"/>
    <w:rsid w:val="00535359"/>
    <w:rsid w:val="00537D74"/>
    <w:rsid w:val="0054001D"/>
    <w:rsid w:val="005414E2"/>
    <w:rsid w:val="0054214E"/>
    <w:rsid w:val="0054410C"/>
    <w:rsid w:val="0054474D"/>
    <w:rsid w:val="00546CF9"/>
    <w:rsid w:val="00546F19"/>
    <w:rsid w:val="00547691"/>
    <w:rsid w:val="00553AA4"/>
    <w:rsid w:val="00561675"/>
    <w:rsid w:val="00562B36"/>
    <w:rsid w:val="00562C40"/>
    <w:rsid w:val="00563A9B"/>
    <w:rsid w:val="00565BB8"/>
    <w:rsid w:val="00565DCB"/>
    <w:rsid w:val="00565E7E"/>
    <w:rsid w:val="00572E6A"/>
    <w:rsid w:val="00573A11"/>
    <w:rsid w:val="00586074"/>
    <w:rsid w:val="00594D3B"/>
    <w:rsid w:val="005A20C7"/>
    <w:rsid w:val="005A2D51"/>
    <w:rsid w:val="005A7677"/>
    <w:rsid w:val="005C25FD"/>
    <w:rsid w:val="005C74CF"/>
    <w:rsid w:val="005E667E"/>
    <w:rsid w:val="005F426F"/>
    <w:rsid w:val="005F58BF"/>
    <w:rsid w:val="005F5983"/>
    <w:rsid w:val="00601C2B"/>
    <w:rsid w:val="006022AD"/>
    <w:rsid w:val="00603A28"/>
    <w:rsid w:val="00614444"/>
    <w:rsid w:val="006177B8"/>
    <w:rsid w:val="00622B87"/>
    <w:rsid w:val="00626E76"/>
    <w:rsid w:val="0063400E"/>
    <w:rsid w:val="00641CFC"/>
    <w:rsid w:val="00642E99"/>
    <w:rsid w:val="00652489"/>
    <w:rsid w:val="006542C9"/>
    <w:rsid w:val="00671C45"/>
    <w:rsid w:val="00674D62"/>
    <w:rsid w:val="00677198"/>
    <w:rsid w:val="00682379"/>
    <w:rsid w:val="00685686"/>
    <w:rsid w:val="006A38FB"/>
    <w:rsid w:val="006A557D"/>
    <w:rsid w:val="006B7E95"/>
    <w:rsid w:val="006C0C88"/>
    <w:rsid w:val="006C1B2A"/>
    <w:rsid w:val="006C3C55"/>
    <w:rsid w:val="006C75BE"/>
    <w:rsid w:val="006D2210"/>
    <w:rsid w:val="006D3F61"/>
    <w:rsid w:val="006D6D6E"/>
    <w:rsid w:val="006E53F5"/>
    <w:rsid w:val="006F2EC4"/>
    <w:rsid w:val="006F42D1"/>
    <w:rsid w:val="00704FC2"/>
    <w:rsid w:val="00707D70"/>
    <w:rsid w:val="007133BC"/>
    <w:rsid w:val="007178D1"/>
    <w:rsid w:val="00725DC7"/>
    <w:rsid w:val="00734BA2"/>
    <w:rsid w:val="007409F2"/>
    <w:rsid w:val="00741207"/>
    <w:rsid w:val="00746846"/>
    <w:rsid w:val="00746D9C"/>
    <w:rsid w:val="007475BD"/>
    <w:rsid w:val="00760D27"/>
    <w:rsid w:val="00767679"/>
    <w:rsid w:val="00770839"/>
    <w:rsid w:val="00770AB8"/>
    <w:rsid w:val="007731DA"/>
    <w:rsid w:val="007743C9"/>
    <w:rsid w:val="007768CD"/>
    <w:rsid w:val="007871A5"/>
    <w:rsid w:val="00793FEC"/>
    <w:rsid w:val="007B1793"/>
    <w:rsid w:val="007B7F63"/>
    <w:rsid w:val="007C0E8A"/>
    <w:rsid w:val="007C2ACB"/>
    <w:rsid w:val="007C36BB"/>
    <w:rsid w:val="007C3CC0"/>
    <w:rsid w:val="007D31D6"/>
    <w:rsid w:val="007D4C79"/>
    <w:rsid w:val="007D6657"/>
    <w:rsid w:val="007E11AE"/>
    <w:rsid w:val="007E3071"/>
    <w:rsid w:val="007E37B8"/>
    <w:rsid w:val="007F0B26"/>
    <w:rsid w:val="007F0BA0"/>
    <w:rsid w:val="007F0D99"/>
    <w:rsid w:val="00806143"/>
    <w:rsid w:val="0080720C"/>
    <w:rsid w:val="00812B45"/>
    <w:rsid w:val="008152B0"/>
    <w:rsid w:val="008168B2"/>
    <w:rsid w:val="008211D5"/>
    <w:rsid w:val="00822232"/>
    <w:rsid w:val="0082625A"/>
    <w:rsid w:val="0083192A"/>
    <w:rsid w:val="00832E2B"/>
    <w:rsid w:val="00835FD0"/>
    <w:rsid w:val="00840048"/>
    <w:rsid w:val="00853F8F"/>
    <w:rsid w:val="00890979"/>
    <w:rsid w:val="0089475F"/>
    <w:rsid w:val="00894D73"/>
    <w:rsid w:val="008A06CB"/>
    <w:rsid w:val="008B5DF9"/>
    <w:rsid w:val="008C280E"/>
    <w:rsid w:val="008D1F2E"/>
    <w:rsid w:val="008D40C1"/>
    <w:rsid w:val="008D605A"/>
    <w:rsid w:val="008E1EDB"/>
    <w:rsid w:val="008E4101"/>
    <w:rsid w:val="008E4EE5"/>
    <w:rsid w:val="008E64C3"/>
    <w:rsid w:val="008E662C"/>
    <w:rsid w:val="008F5647"/>
    <w:rsid w:val="00915C88"/>
    <w:rsid w:val="00920595"/>
    <w:rsid w:val="009338C5"/>
    <w:rsid w:val="009374C3"/>
    <w:rsid w:val="009476ED"/>
    <w:rsid w:val="00951D37"/>
    <w:rsid w:val="00953113"/>
    <w:rsid w:val="0095440B"/>
    <w:rsid w:val="00960A2E"/>
    <w:rsid w:val="009651D4"/>
    <w:rsid w:val="00965C3C"/>
    <w:rsid w:val="00970596"/>
    <w:rsid w:val="00975444"/>
    <w:rsid w:val="00977155"/>
    <w:rsid w:val="009858F8"/>
    <w:rsid w:val="00985CC5"/>
    <w:rsid w:val="00993569"/>
    <w:rsid w:val="00995B33"/>
    <w:rsid w:val="009A014F"/>
    <w:rsid w:val="009A3188"/>
    <w:rsid w:val="009A3D6E"/>
    <w:rsid w:val="009A3E51"/>
    <w:rsid w:val="009A6DB7"/>
    <w:rsid w:val="009B10A7"/>
    <w:rsid w:val="009C1B8D"/>
    <w:rsid w:val="009D3275"/>
    <w:rsid w:val="009D381C"/>
    <w:rsid w:val="009D436D"/>
    <w:rsid w:val="009E330E"/>
    <w:rsid w:val="009E40C1"/>
    <w:rsid w:val="009E6EBF"/>
    <w:rsid w:val="009E7CC8"/>
    <w:rsid w:val="009F5AE3"/>
    <w:rsid w:val="009F7CAF"/>
    <w:rsid w:val="00A00D6A"/>
    <w:rsid w:val="00A02A6B"/>
    <w:rsid w:val="00A126F9"/>
    <w:rsid w:val="00A17D42"/>
    <w:rsid w:val="00A20A46"/>
    <w:rsid w:val="00A32387"/>
    <w:rsid w:val="00A341EF"/>
    <w:rsid w:val="00A376EE"/>
    <w:rsid w:val="00A4253B"/>
    <w:rsid w:val="00A42ECB"/>
    <w:rsid w:val="00A44DD2"/>
    <w:rsid w:val="00A46CB1"/>
    <w:rsid w:val="00A53E96"/>
    <w:rsid w:val="00A54528"/>
    <w:rsid w:val="00A6108C"/>
    <w:rsid w:val="00A61455"/>
    <w:rsid w:val="00A649E8"/>
    <w:rsid w:val="00A65FB6"/>
    <w:rsid w:val="00A849B7"/>
    <w:rsid w:val="00A8616C"/>
    <w:rsid w:val="00A96FA5"/>
    <w:rsid w:val="00AA2258"/>
    <w:rsid w:val="00AA3353"/>
    <w:rsid w:val="00AA3DC9"/>
    <w:rsid w:val="00AB1344"/>
    <w:rsid w:val="00AB206E"/>
    <w:rsid w:val="00AB759B"/>
    <w:rsid w:val="00AC6CF9"/>
    <w:rsid w:val="00AD0522"/>
    <w:rsid w:val="00AD13EC"/>
    <w:rsid w:val="00AD1B73"/>
    <w:rsid w:val="00AD2C77"/>
    <w:rsid w:val="00AE04CE"/>
    <w:rsid w:val="00AE6E6A"/>
    <w:rsid w:val="00AF6B2E"/>
    <w:rsid w:val="00B321CE"/>
    <w:rsid w:val="00B367D5"/>
    <w:rsid w:val="00B445DC"/>
    <w:rsid w:val="00B44F0B"/>
    <w:rsid w:val="00B536E8"/>
    <w:rsid w:val="00B5412E"/>
    <w:rsid w:val="00B6672E"/>
    <w:rsid w:val="00B7187F"/>
    <w:rsid w:val="00B72643"/>
    <w:rsid w:val="00B8638B"/>
    <w:rsid w:val="00B90F21"/>
    <w:rsid w:val="00B915E1"/>
    <w:rsid w:val="00B944BD"/>
    <w:rsid w:val="00B95824"/>
    <w:rsid w:val="00BA100E"/>
    <w:rsid w:val="00BA5E4C"/>
    <w:rsid w:val="00BB442F"/>
    <w:rsid w:val="00BC05AF"/>
    <w:rsid w:val="00BC7858"/>
    <w:rsid w:val="00BD2135"/>
    <w:rsid w:val="00BD318A"/>
    <w:rsid w:val="00BE12F2"/>
    <w:rsid w:val="00BF0170"/>
    <w:rsid w:val="00BF0A6A"/>
    <w:rsid w:val="00BF519B"/>
    <w:rsid w:val="00BF5666"/>
    <w:rsid w:val="00BF5C36"/>
    <w:rsid w:val="00BF7386"/>
    <w:rsid w:val="00C11480"/>
    <w:rsid w:val="00C359AA"/>
    <w:rsid w:val="00C407B3"/>
    <w:rsid w:val="00C4276B"/>
    <w:rsid w:val="00C4693C"/>
    <w:rsid w:val="00C47D7F"/>
    <w:rsid w:val="00C51BC7"/>
    <w:rsid w:val="00C573BC"/>
    <w:rsid w:val="00C61AD2"/>
    <w:rsid w:val="00C61F38"/>
    <w:rsid w:val="00C67279"/>
    <w:rsid w:val="00C77652"/>
    <w:rsid w:val="00C82992"/>
    <w:rsid w:val="00C863D4"/>
    <w:rsid w:val="00C8737B"/>
    <w:rsid w:val="00C879A7"/>
    <w:rsid w:val="00C87CDF"/>
    <w:rsid w:val="00CA3ACB"/>
    <w:rsid w:val="00CA413A"/>
    <w:rsid w:val="00CA5452"/>
    <w:rsid w:val="00CA5CB9"/>
    <w:rsid w:val="00CA71A0"/>
    <w:rsid w:val="00CB0704"/>
    <w:rsid w:val="00CB3210"/>
    <w:rsid w:val="00CB3EF3"/>
    <w:rsid w:val="00CB4988"/>
    <w:rsid w:val="00CD63AB"/>
    <w:rsid w:val="00CF0D7D"/>
    <w:rsid w:val="00CF1584"/>
    <w:rsid w:val="00D01FBC"/>
    <w:rsid w:val="00D04BED"/>
    <w:rsid w:val="00D04DE9"/>
    <w:rsid w:val="00D14706"/>
    <w:rsid w:val="00D2186A"/>
    <w:rsid w:val="00D30994"/>
    <w:rsid w:val="00D31A58"/>
    <w:rsid w:val="00D35D4A"/>
    <w:rsid w:val="00D36D66"/>
    <w:rsid w:val="00D404C0"/>
    <w:rsid w:val="00D62881"/>
    <w:rsid w:val="00D703EF"/>
    <w:rsid w:val="00D76235"/>
    <w:rsid w:val="00D94F04"/>
    <w:rsid w:val="00D95268"/>
    <w:rsid w:val="00D97F47"/>
    <w:rsid w:val="00DA1591"/>
    <w:rsid w:val="00DB16C2"/>
    <w:rsid w:val="00DB54E5"/>
    <w:rsid w:val="00DC5BC0"/>
    <w:rsid w:val="00DC61C0"/>
    <w:rsid w:val="00DE5108"/>
    <w:rsid w:val="00DE7886"/>
    <w:rsid w:val="00DE79BF"/>
    <w:rsid w:val="00DF7DFC"/>
    <w:rsid w:val="00E00C81"/>
    <w:rsid w:val="00E01DF9"/>
    <w:rsid w:val="00E06505"/>
    <w:rsid w:val="00E11DC2"/>
    <w:rsid w:val="00E3453D"/>
    <w:rsid w:val="00E35DF5"/>
    <w:rsid w:val="00E37648"/>
    <w:rsid w:val="00E52725"/>
    <w:rsid w:val="00E60B98"/>
    <w:rsid w:val="00E60BAC"/>
    <w:rsid w:val="00E60E13"/>
    <w:rsid w:val="00E61C46"/>
    <w:rsid w:val="00E61D4F"/>
    <w:rsid w:val="00E72312"/>
    <w:rsid w:val="00E769DC"/>
    <w:rsid w:val="00E76EC8"/>
    <w:rsid w:val="00E81E52"/>
    <w:rsid w:val="00E83BEB"/>
    <w:rsid w:val="00E86A00"/>
    <w:rsid w:val="00E91E1B"/>
    <w:rsid w:val="00EA31EE"/>
    <w:rsid w:val="00EA454B"/>
    <w:rsid w:val="00EB1A79"/>
    <w:rsid w:val="00EB6CED"/>
    <w:rsid w:val="00EC3701"/>
    <w:rsid w:val="00EC464D"/>
    <w:rsid w:val="00EE4693"/>
    <w:rsid w:val="00EE5485"/>
    <w:rsid w:val="00EE6BE4"/>
    <w:rsid w:val="00EF6306"/>
    <w:rsid w:val="00EF6FD1"/>
    <w:rsid w:val="00F04AB0"/>
    <w:rsid w:val="00F10A91"/>
    <w:rsid w:val="00F12218"/>
    <w:rsid w:val="00F13D99"/>
    <w:rsid w:val="00F173C6"/>
    <w:rsid w:val="00F22215"/>
    <w:rsid w:val="00F25968"/>
    <w:rsid w:val="00F26DC8"/>
    <w:rsid w:val="00F305D6"/>
    <w:rsid w:val="00F408DF"/>
    <w:rsid w:val="00F4153E"/>
    <w:rsid w:val="00F43B5A"/>
    <w:rsid w:val="00F50FEF"/>
    <w:rsid w:val="00F55334"/>
    <w:rsid w:val="00F553E5"/>
    <w:rsid w:val="00F55B60"/>
    <w:rsid w:val="00F55F7A"/>
    <w:rsid w:val="00F56C0D"/>
    <w:rsid w:val="00F67D8E"/>
    <w:rsid w:val="00F70EA6"/>
    <w:rsid w:val="00F7319B"/>
    <w:rsid w:val="00F73E78"/>
    <w:rsid w:val="00F76166"/>
    <w:rsid w:val="00F774A2"/>
    <w:rsid w:val="00F9134A"/>
    <w:rsid w:val="00F948BB"/>
    <w:rsid w:val="00FA31BB"/>
    <w:rsid w:val="00FB1633"/>
    <w:rsid w:val="00FB1DF9"/>
    <w:rsid w:val="00FB5202"/>
    <w:rsid w:val="00FC1861"/>
    <w:rsid w:val="00FC24C4"/>
    <w:rsid w:val="00FC2871"/>
    <w:rsid w:val="00FC31B5"/>
    <w:rsid w:val="00FC3862"/>
    <w:rsid w:val="00FC3F71"/>
    <w:rsid w:val="00FC463E"/>
    <w:rsid w:val="00FD46A5"/>
    <w:rsid w:val="00FD4A4D"/>
    <w:rsid w:val="00FE355A"/>
    <w:rsid w:val="00FE35F5"/>
    <w:rsid w:val="00FE5852"/>
    <w:rsid w:val="00FF05F9"/>
    <w:rsid w:val="00FF129F"/>
    <w:rsid w:val="00FF3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C61AD2"/>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
    <w:basedOn w:val="DefaultParagraphFont"/>
    <w:link w:val="ListParagraph"/>
    <w:uiPriority w:val="34"/>
    <w:rsid w:val="00F67D8E"/>
  </w:style>
  <w:style w:type="table" w:styleId="TableGrid">
    <w:name w:val="Table Grid"/>
    <w:basedOn w:val="TableNormal"/>
    <w:uiPriority w:val="59"/>
    <w:rsid w:val="00F67D8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Normal"/>
    <w:rsid w:val="00F408DF"/>
    <w:pPr>
      <w:spacing w:line="273" w:lineRule="auto"/>
      <w:ind w:left="720"/>
    </w:pPr>
    <w:rPr>
      <w:rFonts w:ascii="Calibri" w:eastAsia="Times New Roman" w:hAnsi="Calibri" w:cs="Times New Roman"/>
    </w:rPr>
  </w:style>
  <w:style w:type="paragraph" w:styleId="Header">
    <w:name w:val="header"/>
    <w:basedOn w:val="Normal"/>
    <w:link w:val="HeaderChar"/>
    <w:uiPriority w:val="99"/>
    <w:unhideWhenUsed/>
    <w:rsid w:val="000F5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3CE"/>
  </w:style>
  <w:style w:type="paragraph" w:styleId="Footer">
    <w:name w:val="footer"/>
    <w:basedOn w:val="Normal"/>
    <w:link w:val="FooterChar"/>
    <w:uiPriority w:val="99"/>
    <w:unhideWhenUsed/>
    <w:rsid w:val="000F5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3CE"/>
  </w:style>
  <w:style w:type="paragraph" w:styleId="BalloonText">
    <w:name w:val="Balloon Text"/>
    <w:basedOn w:val="Normal"/>
    <w:link w:val="BalloonTextChar"/>
    <w:uiPriority w:val="99"/>
    <w:semiHidden/>
    <w:unhideWhenUsed/>
    <w:rsid w:val="00890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9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C61AD2"/>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
    <w:basedOn w:val="DefaultParagraphFont"/>
    <w:link w:val="ListParagraph"/>
    <w:uiPriority w:val="34"/>
    <w:rsid w:val="00F67D8E"/>
  </w:style>
  <w:style w:type="table" w:styleId="TableGrid">
    <w:name w:val="Table Grid"/>
    <w:basedOn w:val="TableNormal"/>
    <w:uiPriority w:val="59"/>
    <w:rsid w:val="00F67D8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Normal"/>
    <w:rsid w:val="00F408DF"/>
    <w:pPr>
      <w:spacing w:line="273" w:lineRule="auto"/>
      <w:ind w:left="720"/>
    </w:pPr>
    <w:rPr>
      <w:rFonts w:ascii="Calibri" w:eastAsia="Times New Roman" w:hAnsi="Calibri" w:cs="Times New Roman"/>
    </w:rPr>
  </w:style>
  <w:style w:type="paragraph" w:styleId="Header">
    <w:name w:val="header"/>
    <w:basedOn w:val="Normal"/>
    <w:link w:val="HeaderChar"/>
    <w:uiPriority w:val="99"/>
    <w:unhideWhenUsed/>
    <w:rsid w:val="000F5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3CE"/>
  </w:style>
  <w:style w:type="paragraph" w:styleId="Footer">
    <w:name w:val="footer"/>
    <w:basedOn w:val="Normal"/>
    <w:link w:val="FooterChar"/>
    <w:uiPriority w:val="99"/>
    <w:unhideWhenUsed/>
    <w:rsid w:val="000F5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3CE"/>
  </w:style>
  <w:style w:type="paragraph" w:styleId="BalloonText">
    <w:name w:val="Balloon Text"/>
    <w:basedOn w:val="Normal"/>
    <w:link w:val="BalloonTextChar"/>
    <w:uiPriority w:val="99"/>
    <w:semiHidden/>
    <w:unhideWhenUsed/>
    <w:rsid w:val="00890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9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CD15F-4D9F-45A5-93D8-BF969187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Pages>
  <Words>3030</Words>
  <Characters>17271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2</cp:revision>
  <dcterms:created xsi:type="dcterms:W3CDTF">2018-03-12T03:19:00Z</dcterms:created>
  <dcterms:modified xsi:type="dcterms:W3CDTF">2018-09-19T06:39:00Z</dcterms:modified>
</cp:coreProperties>
</file>