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E" w:rsidRDefault="00197D68">
      <w:pPr>
        <w:pStyle w:val="Heading1"/>
        <w:spacing w:before="151"/>
        <w:ind w:left="2978" w:right="3173"/>
        <w:jc w:val="center"/>
      </w:pPr>
      <w:r>
        <w:t>ARTIKEL</w:t>
      </w:r>
    </w:p>
    <w:p w:rsidR="00D43FCE" w:rsidRDefault="00197D68">
      <w:pPr>
        <w:spacing w:before="162"/>
        <w:ind w:left="971" w:right="1166" w:firstLine="3"/>
        <w:jc w:val="center"/>
        <w:rPr>
          <w:b/>
          <w:sz w:val="28"/>
        </w:rPr>
      </w:pPr>
      <w:r>
        <w:rPr>
          <w:b/>
          <w:sz w:val="28"/>
        </w:rPr>
        <w:t>PENGEMBANGAN PROGRAM PENGUATAN BUDAYA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KESELAMATAN PASIEN DALAM UPAYA PENINGKATAN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KINERJA KARYAWAN DI UNIT RAWAT INAP PENYAKIT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RUMAH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SAKIT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SANTO YUSUP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BANDUNG</w:t>
      </w:r>
    </w:p>
    <w:p w:rsidR="00D43FCE" w:rsidRDefault="00197D68">
      <w:pPr>
        <w:spacing w:line="320" w:lineRule="exact"/>
        <w:ind w:left="2978" w:right="3168"/>
        <w:jc w:val="center"/>
        <w:rPr>
          <w:b/>
          <w:sz w:val="28"/>
        </w:rPr>
      </w:pPr>
      <w:r>
        <w:pict>
          <v:rect id="_x0000_s1070" style="position:absolute;left:0;text-align:left;margin-left:85pt;margin-top:17.2pt;width:413.35pt;height:1.4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Kasus )</w:t>
      </w:r>
    </w:p>
    <w:p w:rsidR="00D43FCE" w:rsidRDefault="00D43FCE">
      <w:pPr>
        <w:pStyle w:val="BodyText"/>
        <w:spacing w:before="8"/>
        <w:ind w:left="0"/>
        <w:jc w:val="left"/>
        <w:rPr>
          <w:b/>
          <w:sz w:val="25"/>
        </w:rPr>
      </w:pPr>
    </w:p>
    <w:p w:rsidR="00D43FCE" w:rsidRDefault="00197D68">
      <w:pPr>
        <w:pStyle w:val="Heading1"/>
        <w:spacing w:before="90" w:line="360" w:lineRule="auto"/>
        <w:ind w:left="2978" w:right="3173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2904744</wp:posOffset>
            </wp:positionH>
            <wp:positionV relativeFrom="paragraph">
              <wp:posOffset>546647</wp:posOffset>
            </wp:positionV>
            <wp:extent cx="1557528" cy="1525523"/>
            <wp:effectExtent l="0" t="0" r="0" b="0"/>
            <wp:wrapNone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1525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VERONICA</w:t>
      </w:r>
      <w:r>
        <w:rPr>
          <w:spacing w:val="-8"/>
        </w:rPr>
        <w:t xml:space="preserve"> </w:t>
      </w:r>
      <w:r>
        <w:t>DHIAN</w:t>
      </w:r>
      <w:r>
        <w:rPr>
          <w:spacing w:val="-8"/>
        </w:rPr>
        <w:t xml:space="preserve"> </w:t>
      </w:r>
      <w:r>
        <w:t>RUSNASARI</w:t>
      </w:r>
      <w:r>
        <w:rPr>
          <w:spacing w:val="-57"/>
        </w:rPr>
        <w:t xml:space="preserve"> </w:t>
      </w:r>
      <w:r>
        <w:t>NPM:</w:t>
      </w:r>
      <w:r>
        <w:rPr>
          <w:spacing w:val="-2"/>
        </w:rPr>
        <w:t xml:space="preserve"> </w:t>
      </w:r>
      <w:r>
        <w:t>188020118</w:t>
      </w: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ind w:left="0"/>
        <w:jc w:val="left"/>
        <w:rPr>
          <w:b/>
          <w:sz w:val="21"/>
        </w:rPr>
      </w:pPr>
    </w:p>
    <w:p w:rsidR="00D43FCE" w:rsidRDefault="00197D68">
      <w:pPr>
        <w:ind w:left="2291" w:right="2487" w:firstLine="2"/>
        <w:jc w:val="center"/>
        <w:rPr>
          <w:b/>
          <w:sz w:val="24"/>
        </w:rPr>
      </w:pPr>
      <w:r>
        <w:rPr>
          <w:b/>
          <w:sz w:val="24"/>
        </w:rPr>
        <w:t>PROGRAM MAGISTER MANAJEMEN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PASCASARJANA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BANDUNG</w:t>
      </w:r>
    </w:p>
    <w:p w:rsidR="00D43FCE" w:rsidRDefault="00197D68">
      <w:pPr>
        <w:pStyle w:val="Heading1"/>
        <w:ind w:left="2978" w:right="3171"/>
        <w:jc w:val="center"/>
      </w:pPr>
      <w:r>
        <w:t>2021</w:t>
      </w:r>
    </w:p>
    <w:p w:rsidR="00D43FCE" w:rsidRDefault="00D43FCE">
      <w:pPr>
        <w:pStyle w:val="BodyText"/>
        <w:ind w:left="0"/>
        <w:jc w:val="left"/>
        <w:rPr>
          <w:b/>
          <w:sz w:val="26"/>
        </w:rPr>
      </w:pPr>
    </w:p>
    <w:p w:rsidR="00D43FCE" w:rsidRDefault="00D43FCE">
      <w:pPr>
        <w:pStyle w:val="BodyText"/>
        <w:spacing w:before="7"/>
        <w:ind w:left="0"/>
        <w:jc w:val="left"/>
        <w:rPr>
          <w:b/>
          <w:sz w:val="27"/>
        </w:rPr>
      </w:pPr>
    </w:p>
    <w:p w:rsidR="00D43FCE" w:rsidRDefault="00197D68">
      <w:pPr>
        <w:spacing w:before="1"/>
        <w:ind w:left="2978" w:right="3171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D43FCE" w:rsidRDefault="00197D68">
      <w:pPr>
        <w:pStyle w:val="BodyText"/>
        <w:spacing w:before="177"/>
        <w:ind w:right="881"/>
      </w:pPr>
      <w:r>
        <w:t>Salah satu pendekatan untuk meningkatkan keselamatan pasien dan kinerja karyawan</w:t>
      </w:r>
      <w:r>
        <w:rPr>
          <w:spacing w:val="-57"/>
        </w:rPr>
        <w:t xml:space="preserve"> </w:t>
      </w:r>
      <w:r>
        <w:t>adalah dengan membangun budaya keselamatan pasien. Walaupun di unit penyakit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Yusup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keselamatan pasien, tetapi ternyata kinerja karyawan belum mencapai hasil kinerja</w:t>
      </w:r>
      <w:r>
        <w:rPr>
          <w:spacing w:val="1"/>
        </w:rPr>
        <w:t xml:space="preserve"> </w:t>
      </w:r>
      <w:r>
        <w:t>yang diharapkan dan belum pernah dilakukan penelitian tentang budaya keselamatan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budaya</w:t>
      </w:r>
      <w:r>
        <w:rPr>
          <w:spacing w:val="-57"/>
        </w:rPr>
        <w:t xml:space="preserve"> </w:t>
      </w:r>
      <w:r>
        <w:t>keselamatan</w:t>
      </w:r>
      <w:r>
        <w:rPr>
          <w:spacing w:val="-14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berjalan,</w:t>
      </w:r>
      <w:r>
        <w:rPr>
          <w:spacing w:val="-14"/>
        </w:rPr>
        <w:t xml:space="preserve"> </w:t>
      </w:r>
      <w:r>
        <w:t>kinerja</w:t>
      </w:r>
      <w:r>
        <w:rPr>
          <w:spacing w:val="-15"/>
        </w:rPr>
        <w:t xml:space="preserve"> </w:t>
      </w:r>
      <w:r>
        <w:t>karyawan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rawat</w:t>
      </w:r>
      <w:r>
        <w:rPr>
          <w:spacing w:val="-13"/>
        </w:rPr>
        <w:t xml:space="preserve"> </w:t>
      </w:r>
      <w:r>
        <w:t>inap</w:t>
      </w:r>
      <w:r>
        <w:rPr>
          <w:spacing w:val="-13"/>
        </w:rPr>
        <w:t xml:space="preserve"> </w:t>
      </w:r>
      <w:r>
        <w:t>penyakit</w:t>
      </w:r>
      <w:r>
        <w:rPr>
          <w:spacing w:val="-13"/>
        </w:rPr>
        <w:t xml:space="preserve"> </w:t>
      </w:r>
      <w:r>
        <w:t>dalam,</w:t>
      </w:r>
      <w:r>
        <w:rPr>
          <w:spacing w:val="-58"/>
        </w:rPr>
        <w:t xml:space="preserve"> </w:t>
      </w:r>
      <w:r>
        <w:rPr>
          <w:spacing w:val="-1"/>
        </w:rPr>
        <w:t>faktor-faktor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menghambat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implementasi</w:t>
      </w:r>
      <w:r>
        <w:rPr>
          <w:spacing w:val="-11"/>
        </w:rPr>
        <w:t xml:space="preserve"> </w:t>
      </w:r>
      <w:r>
        <w:t>budaya</w:t>
      </w:r>
      <w:r>
        <w:rPr>
          <w:spacing w:val="-13"/>
        </w:rPr>
        <w:t xml:space="preserve"> </w:t>
      </w:r>
      <w:r>
        <w:t>keselamatan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rawat</w:t>
      </w:r>
      <w:r>
        <w:rPr>
          <w:spacing w:val="-57"/>
        </w:rPr>
        <w:t xml:space="preserve"> </w:t>
      </w:r>
      <w:r>
        <w:t>inap penyakit dalam rumah sakit Santo Yusup Bandung dan pengembangan program</w:t>
      </w:r>
      <w:r>
        <w:rPr>
          <w:spacing w:val="1"/>
        </w:rPr>
        <w:t xml:space="preserve"> </w:t>
      </w:r>
      <w:r>
        <w:t>penguatan budaya keselamatan pasien untuk meningkatkan kinerja karyawan di unit</w:t>
      </w:r>
      <w:r>
        <w:rPr>
          <w:spacing w:val="1"/>
        </w:rPr>
        <w:t xml:space="preserve"> </w:t>
      </w:r>
      <w:r>
        <w:t>rawat</w:t>
      </w:r>
      <w:r>
        <w:rPr>
          <w:spacing w:val="1"/>
        </w:rPr>
        <w:t xml:space="preserve"> </w:t>
      </w:r>
      <w:r>
        <w:t>inap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Yusup</w:t>
      </w:r>
      <w:r>
        <w:rPr>
          <w:spacing w:val="1"/>
        </w:rPr>
        <w:t xml:space="preserve"> </w:t>
      </w:r>
      <w:r>
        <w:t>Bandung.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kual</w:t>
      </w:r>
      <w:r>
        <w:t>itatif,</w:t>
      </w:r>
      <w:r>
        <w:rPr>
          <w:spacing w:val="-5"/>
        </w:rPr>
        <w:t xml:space="preserve"> </w:t>
      </w:r>
      <w:r>
        <w:t>namun</w:t>
      </w:r>
      <w:r>
        <w:rPr>
          <w:spacing w:val="-4"/>
        </w:rPr>
        <w:t xml:space="preserve"> </w:t>
      </w:r>
      <w:r>
        <w:t>diawali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survei</w:t>
      </w:r>
      <w:r>
        <w:rPr>
          <w:spacing w:val="-3"/>
        </w:rPr>
        <w:t xml:space="preserve"> </w:t>
      </w:r>
      <w:r>
        <w:t>kepada</w:t>
      </w:r>
      <w:r>
        <w:rPr>
          <w:spacing w:val="-6"/>
        </w:rPr>
        <w:t xml:space="preserve"> </w:t>
      </w:r>
      <w:r>
        <w:t>195</w:t>
      </w:r>
      <w:r>
        <w:rPr>
          <w:spacing w:val="-5"/>
        </w:rPr>
        <w:t xml:space="preserve"> </w:t>
      </w:r>
      <w:r>
        <w:t>profesional</w:t>
      </w:r>
      <w:r>
        <w:rPr>
          <w:spacing w:val="-58"/>
        </w:rPr>
        <w:t xml:space="preserve"> </w:t>
      </w:r>
      <w:r>
        <w:rPr>
          <w:spacing w:val="-1"/>
        </w:rPr>
        <w:t>pemberi</w:t>
      </w:r>
      <w:r>
        <w:rPr>
          <w:spacing w:val="-12"/>
        </w:rPr>
        <w:t xml:space="preserve"> </w:t>
      </w:r>
      <w:r>
        <w:rPr>
          <w:spacing w:val="-1"/>
        </w:rPr>
        <w:t>asuhan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t>langsung</w:t>
      </w:r>
      <w:r>
        <w:rPr>
          <w:spacing w:val="-14"/>
        </w:rPr>
        <w:t xml:space="preserve"> </w:t>
      </w:r>
      <w:r>
        <w:t>berhubungan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pasien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rawat</w:t>
      </w:r>
      <w:r>
        <w:rPr>
          <w:spacing w:val="-12"/>
        </w:rPr>
        <w:t xml:space="preserve"> </w:t>
      </w:r>
      <w:r>
        <w:t>inap</w:t>
      </w:r>
      <w:r>
        <w:rPr>
          <w:spacing w:val="-12"/>
        </w:rPr>
        <w:t xml:space="preserve"> </w:t>
      </w:r>
      <w:r>
        <w:t>penyakit</w:t>
      </w:r>
    </w:p>
    <w:p w:rsidR="00D43FCE" w:rsidRDefault="00D43FCE">
      <w:pPr>
        <w:sectPr w:rsidR="00D43FCE">
          <w:headerReference w:type="default" r:id="rId9"/>
          <w:type w:val="continuous"/>
          <w:pgSz w:w="12240" w:h="15840"/>
          <w:pgMar w:top="1560" w:right="1420" w:bottom="280" w:left="1040" w:header="722" w:footer="720" w:gutter="0"/>
          <w:pgNumType w:start="1"/>
          <w:cols w:space="720"/>
        </w:sectPr>
      </w:pPr>
    </w:p>
    <w:p w:rsidR="00D43FCE" w:rsidRDefault="00197D68">
      <w:pPr>
        <w:pStyle w:val="BodyText"/>
        <w:spacing w:before="146"/>
        <w:ind w:right="877"/>
      </w:pPr>
      <w:r>
        <w:lastRenderedPageBreak/>
        <w:t>dalam Rumah Sakit Santo Yusup Bandung yaitu tenaga medis, perawat dan tenaga</w:t>
      </w:r>
      <w:r>
        <w:rPr>
          <w:spacing w:val="1"/>
        </w:rPr>
        <w:t xml:space="preserve"> </w:t>
      </w:r>
      <w:r>
        <w:t xml:space="preserve">penunjang pelayanan medis dengan menggunakan kuesioner HSOPSC ( </w:t>
      </w:r>
      <w:r>
        <w:rPr>
          <w:i/>
        </w:rPr>
        <w:t>Hospital</w:t>
      </w:r>
      <w:r>
        <w:rPr>
          <w:i/>
          <w:spacing w:val="1"/>
        </w:rPr>
        <w:t xml:space="preserve"> </w:t>
      </w:r>
      <w:r>
        <w:rPr>
          <w:i/>
        </w:rPr>
        <w:t xml:space="preserve">Survei on Patient safety Culture </w:t>
      </w:r>
      <w:r>
        <w:t xml:space="preserve">) yang dikembangkan oleh AHRQ ( </w:t>
      </w:r>
      <w:r>
        <w:rPr>
          <w:i/>
        </w:rPr>
        <w:t>Agency of</w:t>
      </w:r>
      <w:r>
        <w:rPr>
          <w:i/>
          <w:spacing w:val="1"/>
        </w:rPr>
        <w:t xml:space="preserve"> </w:t>
      </w:r>
      <w:r>
        <w:rPr>
          <w:i/>
        </w:rPr>
        <w:t>HealthCare Research and Quality</w:t>
      </w:r>
      <w:r>
        <w:rPr>
          <w:i/>
        </w:rPr>
        <w:t xml:space="preserve"> </w:t>
      </w:r>
      <w:r>
        <w:t>) dalam mengukur budaya keselamatan pasien.</w:t>
      </w:r>
      <w:r>
        <w:rPr>
          <w:spacing w:val="1"/>
        </w:rPr>
        <w:t xml:space="preserve"> </w:t>
      </w:r>
      <w:r>
        <w:t>Selanjutnya dari hasil survei tersebut dilakukan wawancara mendalam dan diskusi</w:t>
      </w:r>
      <w:r>
        <w:rPr>
          <w:spacing w:val="1"/>
        </w:rPr>
        <w:t xml:space="preserve"> </w:t>
      </w:r>
      <w:r>
        <w:t>untuk mengidentifikasi hambatan dalam implementasi budaya keselamatan sehingga</w:t>
      </w:r>
      <w:r>
        <w:rPr>
          <w:spacing w:val="1"/>
        </w:rPr>
        <w:t xml:space="preserve"> </w:t>
      </w:r>
      <w:r>
        <w:t>kinerja karyawan belum mencapai target yang diharapk</w:t>
      </w:r>
      <w:r>
        <w:t>an. Selanjutnya dilakukan</w:t>
      </w:r>
      <w:r>
        <w:rPr>
          <w:spacing w:val="1"/>
        </w:rPr>
        <w:t xml:space="preserve"> </w:t>
      </w:r>
      <w:r>
        <w:t>diskusi dengan kanit keselamatan pasien, kanit peningkatan mutu rumah sakit, kanit</w:t>
      </w:r>
      <w:r>
        <w:rPr>
          <w:spacing w:val="1"/>
        </w:rPr>
        <w:t xml:space="preserve"> </w:t>
      </w:r>
      <w:r>
        <w:t>ranap penyakit dalam, ka biro sdm untuk menyusun rencana tindak lanjut untuk</w:t>
      </w:r>
      <w:r>
        <w:rPr>
          <w:spacing w:val="1"/>
        </w:rPr>
        <w:t xml:space="preserve"> </w:t>
      </w:r>
      <w:r>
        <w:t>pegembangan program penguatan budaya keselamatan di unit penyakit dala</w:t>
      </w:r>
      <w:r>
        <w:t>m. Dari</w:t>
      </w:r>
      <w:r>
        <w:rPr>
          <w:spacing w:val="1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survei,</w:t>
      </w:r>
      <w:r>
        <w:rPr>
          <w:spacing w:val="-5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dimensi</w:t>
      </w:r>
      <w:r>
        <w:rPr>
          <w:spacing w:val="-6"/>
        </w:rPr>
        <w:t xml:space="preserve"> </w:t>
      </w:r>
      <w:r>
        <w:t>budaya</w:t>
      </w:r>
      <w:r>
        <w:rPr>
          <w:spacing w:val="-4"/>
        </w:rPr>
        <w:t xml:space="preserve"> </w:t>
      </w:r>
      <w:r>
        <w:t>keselamatan</w:t>
      </w:r>
      <w:r>
        <w:rPr>
          <w:spacing w:val="-5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didapatkan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dimensi</w:t>
      </w:r>
      <w:r>
        <w:rPr>
          <w:spacing w:val="-5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budaya</w:t>
      </w:r>
      <w:r>
        <w:rPr>
          <w:spacing w:val="-6"/>
        </w:rPr>
        <w:t xml:space="preserve"> </w:t>
      </w:r>
      <w:r>
        <w:t>sedang</w:t>
      </w:r>
      <w:r>
        <w:rPr>
          <w:spacing w:val="-4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dukungan</w:t>
      </w:r>
      <w:r>
        <w:rPr>
          <w:spacing w:val="-6"/>
        </w:rPr>
        <w:t xml:space="preserve"> </w:t>
      </w:r>
      <w:r>
        <w:t>manajemen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keselamatan</w:t>
      </w:r>
      <w:r>
        <w:rPr>
          <w:spacing w:val="-6"/>
        </w:rPr>
        <w:t xml:space="preserve"> </w:t>
      </w:r>
      <w:r>
        <w:t>pasien,</w:t>
      </w:r>
      <w:r>
        <w:rPr>
          <w:spacing w:val="-8"/>
        </w:rPr>
        <w:t xml:space="preserve"> </w:t>
      </w:r>
      <w:r>
        <w:t>umpan</w:t>
      </w:r>
      <w:r>
        <w:rPr>
          <w:spacing w:val="-7"/>
        </w:rPr>
        <w:t xml:space="preserve"> </w:t>
      </w:r>
      <w:r>
        <w:t>balik</w:t>
      </w:r>
      <w:r>
        <w:rPr>
          <w:spacing w:val="-58"/>
        </w:rPr>
        <w:t xml:space="preserve"> </w:t>
      </w:r>
      <w:r>
        <w:t>dan komunikasi, keterbukaan dan komunikasi, kerjasama dalam unit, respon non</w:t>
      </w:r>
      <w:r>
        <w:rPr>
          <w:spacing w:val="1"/>
        </w:rPr>
        <w:t xml:space="preserve"> </w:t>
      </w:r>
      <w:r>
        <w:t>punitive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kesalahan,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kejadian,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staffing.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didapatkan</w:t>
      </w:r>
      <w:r>
        <w:rPr>
          <w:spacing w:val="-7"/>
        </w:rPr>
        <w:t xml:space="preserve"> </w:t>
      </w:r>
      <w:r>
        <w:t>dimensi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budaya</w:t>
      </w:r>
      <w:r>
        <w:rPr>
          <w:spacing w:val="-5"/>
        </w:rPr>
        <w:t xml:space="preserve"> </w:t>
      </w:r>
      <w:r>
        <w:t>kurang.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dimensi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lain</w:t>
      </w:r>
      <w:r>
        <w:rPr>
          <w:spacing w:val="-6"/>
        </w:rPr>
        <w:t xml:space="preserve"> </w:t>
      </w:r>
      <w:r>
        <w:t>didapatkan</w:t>
      </w:r>
      <w:r>
        <w:rPr>
          <w:spacing w:val="-6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yang merupakan kekuatan dalam implementasi budaya keselamatan</w:t>
      </w:r>
      <w:r>
        <w:rPr>
          <w:spacing w:val="1"/>
        </w:rPr>
        <w:t xml:space="preserve"> </w:t>
      </w:r>
      <w:r>
        <w:t>pasien. Untuk Penge</w:t>
      </w:r>
      <w:r>
        <w:t>mbangan program penguatan budaya keselamatan pasien dalam</w:t>
      </w:r>
      <w:r>
        <w:rPr>
          <w:spacing w:val="1"/>
        </w:rPr>
        <w:t xml:space="preserve"> </w:t>
      </w:r>
      <w:r>
        <w:t>upaya peningkatan kinerja karyawan di unit rawat inap penyakit dalam rumah sakit</w:t>
      </w:r>
      <w:r>
        <w:rPr>
          <w:spacing w:val="1"/>
        </w:rPr>
        <w:t xml:space="preserve"> </w:t>
      </w:r>
      <w:r>
        <w:t>santo</w:t>
      </w:r>
      <w:r>
        <w:rPr>
          <w:spacing w:val="1"/>
        </w:rPr>
        <w:t xml:space="preserve"> </w:t>
      </w:r>
      <w:r>
        <w:t>Yusup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pimpinan,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pemberi asuhan dan pengembangan sistem. Dipe</w:t>
      </w:r>
      <w:r>
        <w:t>rlukan penelitian lebih lanjut untuk</w:t>
      </w:r>
      <w:r>
        <w:rPr>
          <w:spacing w:val="1"/>
        </w:rPr>
        <w:t xml:space="preserve"> </w:t>
      </w:r>
      <w:r>
        <w:t>menganalisis</w:t>
      </w:r>
      <w:r>
        <w:rPr>
          <w:spacing w:val="-1"/>
        </w:rPr>
        <w:t xml:space="preserve"> </w:t>
      </w:r>
      <w:r>
        <w:t>berbagai faktor</w:t>
      </w:r>
      <w:r>
        <w:rPr>
          <w:spacing w:val="-1"/>
        </w:rPr>
        <w:t xml:space="preserve"> </w:t>
      </w:r>
      <w:r>
        <w:t>dalam upaya</w:t>
      </w:r>
      <w:r>
        <w:rPr>
          <w:spacing w:val="-2"/>
        </w:rPr>
        <w:t xml:space="preserve"> </w:t>
      </w:r>
      <w:r>
        <w:t>peningkatan budaya</w:t>
      </w:r>
      <w:r>
        <w:rPr>
          <w:spacing w:val="-1"/>
        </w:rPr>
        <w:t xml:space="preserve"> </w:t>
      </w:r>
      <w:r>
        <w:t>pelaporan.</w:t>
      </w:r>
    </w:p>
    <w:p w:rsidR="00D43FCE" w:rsidRDefault="00D43FCE">
      <w:pPr>
        <w:pStyle w:val="BodyText"/>
        <w:spacing w:before="2"/>
        <w:ind w:left="0"/>
        <w:jc w:val="left"/>
      </w:pPr>
    </w:p>
    <w:p w:rsidR="00D43FCE" w:rsidRDefault="00197D68">
      <w:pPr>
        <w:pStyle w:val="BodyText"/>
        <w:rPr>
          <w:sz w:val="28"/>
        </w:rPr>
      </w:pPr>
      <w:r>
        <w:t>Kata</w:t>
      </w:r>
      <w:r>
        <w:rPr>
          <w:spacing w:val="-8"/>
        </w:rPr>
        <w:t xml:space="preserve"> </w:t>
      </w:r>
      <w:r>
        <w:t>kunci:</w:t>
      </w:r>
      <w:r>
        <w:rPr>
          <w:spacing w:val="-7"/>
        </w:rPr>
        <w:t xml:space="preserve"> </w:t>
      </w:r>
      <w:r>
        <w:t>Budaya</w:t>
      </w:r>
      <w:r>
        <w:rPr>
          <w:spacing w:val="-8"/>
        </w:rPr>
        <w:t xml:space="preserve"> </w:t>
      </w:r>
      <w:r>
        <w:t>keselamatan</w:t>
      </w:r>
      <w:r>
        <w:rPr>
          <w:spacing w:val="-6"/>
        </w:rPr>
        <w:t xml:space="preserve"> </w:t>
      </w:r>
      <w:r>
        <w:t>pasien,</w:t>
      </w:r>
      <w:r>
        <w:rPr>
          <w:spacing w:val="-8"/>
        </w:rPr>
        <w:t xml:space="preserve"> </w:t>
      </w:r>
      <w:r>
        <w:t>strategi</w:t>
      </w:r>
      <w:r>
        <w:rPr>
          <w:spacing w:val="-7"/>
        </w:rPr>
        <w:t xml:space="preserve"> </w:t>
      </w:r>
      <w:r>
        <w:t>pengembangan,</w:t>
      </w:r>
      <w:r>
        <w:rPr>
          <w:spacing w:val="-6"/>
        </w:rPr>
        <w:t xml:space="preserve"> </w:t>
      </w:r>
      <w:r>
        <w:t>peningkatan</w:t>
      </w:r>
      <w:r>
        <w:rPr>
          <w:spacing w:val="-8"/>
        </w:rPr>
        <w:t xml:space="preserve"> </w:t>
      </w:r>
      <w:r>
        <w:t>kinerja</w:t>
      </w:r>
      <w:r>
        <w:rPr>
          <w:sz w:val="28"/>
        </w:rPr>
        <w:t>.</w:t>
      </w:r>
    </w:p>
    <w:p w:rsidR="00D43FCE" w:rsidRDefault="00D43FCE">
      <w:pPr>
        <w:pStyle w:val="BodyText"/>
        <w:spacing w:before="4"/>
        <w:ind w:left="0"/>
        <w:jc w:val="left"/>
        <w:rPr>
          <w:sz w:val="42"/>
        </w:rPr>
      </w:pPr>
    </w:p>
    <w:p w:rsidR="00D43FCE" w:rsidRDefault="00197D68">
      <w:pPr>
        <w:ind w:left="3482" w:right="3676"/>
        <w:jc w:val="center"/>
        <w:rPr>
          <w:b/>
          <w:sz w:val="28"/>
        </w:rPr>
      </w:pPr>
      <w:r>
        <w:rPr>
          <w:b/>
          <w:sz w:val="28"/>
        </w:rPr>
        <w:t>ABSTRACT</w:t>
      </w:r>
    </w:p>
    <w:p w:rsidR="00D43FCE" w:rsidRDefault="00D43FCE">
      <w:pPr>
        <w:pStyle w:val="BodyText"/>
        <w:spacing w:before="6"/>
        <w:ind w:left="0"/>
        <w:jc w:val="left"/>
        <w:rPr>
          <w:b/>
          <w:sz w:val="23"/>
        </w:rPr>
      </w:pPr>
    </w:p>
    <w:p w:rsidR="00D43FCE" w:rsidRDefault="00197D68">
      <w:pPr>
        <w:pStyle w:val="BodyText"/>
        <w:ind w:right="878"/>
      </w:pPr>
      <w:r>
        <w:rPr>
          <w:spacing w:val="-1"/>
        </w:rPr>
        <w:t>One</w:t>
      </w:r>
      <w:r>
        <w:rPr>
          <w:spacing w:val="-14"/>
        </w:rPr>
        <w:t xml:space="preserve"> </w:t>
      </w:r>
      <w:r>
        <w:rPr>
          <w:spacing w:val="-1"/>
        </w:rPr>
        <w:t>approach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2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patient</w:t>
      </w:r>
      <w:r>
        <w:rPr>
          <w:spacing w:val="-57"/>
        </w:rPr>
        <w:t xml:space="preserve"> </w:t>
      </w:r>
      <w:r>
        <w:t>safety culture. Although the internal medicine unit of the Santo Yusup Hospital has</w:t>
      </w:r>
      <w:r>
        <w:rPr>
          <w:spacing w:val="1"/>
        </w:rPr>
        <w:t xml:space="preserve"> </w:t>
      </w:r>
      <w:r>
        <w:t>been implementing patient safety programs for a long time, it turns out that the</w:t>
      </w:r>
      <w:r>
        <w:rPr>
          <w:spacing w:val="1"/>
        </w:rPr>
        <w:t xml:space="preserve"> </w:t>
      </w:r>
      <w:r>
        <w:t>employee's performance has not achieved the expected perf</w:t>
      </w:r>
      <w:r>
        <w:t>ormance results and no</w:t>
      </w:r>
      <w:r>
        <w:rPr>
          <w:spacing w:val="1"/>
        </w:rPr>
        <w:t xml:space="preserve"> </w:t>
      </w:r>
      <w:r>
        <w:t>research on patient safety culture has been conducted. This study aims to determine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analyze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ongoing</w:t>
      </w:r>
      <w:r>
        <w:rPr>
          <w:spacing w:val="-17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culture,</w:t>
      </w:r>
      <w:r>
        <w:rPr>
          <w:spacing w:val="-11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performance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medicine</w:t>
      </w:r>
      <w:r>
        <w:rPr>
          <w:spacing w:val="-57"/>
        </w:rPr>
        <w:t xml:space="preserve"> </w:t>
      </w:r>
      <w:r>
        <w:t>inpatient care unit, factors that hinder the implementation of safety culture in the</w:t>
      </w:r>
      <w:r>
        <w:rPr>
          <w:spacing w:val="1"/>
        </w:rPr>
        <w:t xml:space="preserve"> </w:t>
      </w:r>
      <w:r>
        <w:t>internal medicine inpatient care unit and patient safety culture development programs</w:t>
      </w:r>
      <w:r>
        <w:rPr>
          <w:spacing w:val="-57"/>
        </w:rPr>
        <w:t xml:space="preserve"> </w:t>
      </w:r>
      <w:r>
        <w:t>to improve employee performance at Santo Yusup Hospital Bandung This research is</w:t>
      </w:r>
      <w:r>
        <w:rPr>
          <w:spacing w:val="-57"/>
        </w:rPr>
        <w:t xml:space="preserve"> </w:t>
      </w:r>
      <w:r>
        <w:rPr>
          <w:spacing w:val="-1"/>
        </w:rPr>
        <w:t>qual</w:t>
      </w:r>
      <w:r>
        <w:rPr>
          <w:spacing w:val="-1"/>
        </w:rPr>
        <w:t>itative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begins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survey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195</w:t>
      </w:r>
      <w:r>
        <w:rPr>
          <w:spacing w:val="-12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providers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directly</w:t>
      </w:r>
      <w:r>
        <w:rPr>
          <w:spacing w:val="-57"/>
        </w:rPr>
        <w:t xml:space="preserve"> </w:t>
      </w:r>
      <w:r>
        <w:t>in touch with patients in the inpatient disease unit at the Santo Yusup Hospital,</w:t>
      </w:r>
      <w:r>
        <w:rPr>
          <w:spacing w:val="1"/>
        </w:rPr>
        <w:t xml:space="preserve"> </w:t>
      </w:r>
      <w:r>
        <w:t>Bandung, namely medical personnel, nurses and medical service support personnel</w:t>
      </w:r>
      <w:r>
        <w:rPr>
          <w:spacing w:val="1"/>
        </w:rPr>
        <w:t xml:space="preserve"> </w:t>
      </w:r>
      <w:r>
        <w:t>using the</w:t>
      </w:r>
      <w:r>
        <w:t xml:space="preserve"> HSOPSC (Hospital Survey on Patient) questionnaire which was developed</w:t>
      </w:r>
      <w:r>
        <w:rPr>
          <w:spacing w:val="1"/>
        </w:rPr>
        <w:t xml:space="preserve"> </w:t>
      </w:r>
      <w:r>
        <w:t>by AHRQ (Agency for Health Research and Quality) in measuring patient safety</w:t>
      </w:r>
      <w:r>
        <w:rPr>
          <w:spacing w:val="1"/>
        </w:rPr>
        <w:t xml:space="preserve"> </w:t>
      </w:r>
      <w:r>
        <w:t>culture.</w:t>
      </w:r>
      <w:r>
        <w:rPr>
          <w:spacing w:val="30"/>
        </w:rPr>
        <w:t xml:space="preserve"> </w:t>
      </w:r>
      <w:r>
        <w:t>Furthermore,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results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survey,</w:t>
      </w:r>
      <w:r>
        <w:rPr>
          <w:spacing w:val="28"/>
        </w:rPr>
        <w:t xml:space="preserve"> </w:t>
      </w:r>
      <w:r>
        <w:t>in-depth</w:t>
      </w:r>
      <w:r>
        <w:rPr>
          <w:spacing w:val="29"/>
        </w:rPr>
        <w:t xml:space="preserve"> </w:t>
      </w:r>
      <w:r>
        <w:t>interviews</w:t>
      </w:r>
      <w:r>
        <w:rPr>
          <w:spacing w:val="28"/>
        </w:rPr>
        <w:t xml:space="preserve"> </w:t>
      </w:r>
      <w:r>
        <w:t>and</w:t>
      </w:r>
    </w:p>
    <w:p w:rsidR="00D43FCE" w:rsidRDefault="00D43FCE">
      <w:pPr>
        <w:sectPr w:rsidR="00D43FCE">
          <w:pgSz w:w="12240" w:h="15840"/>
          <w:pgMar w:top="1560" w:right="1420" w:bottom="280" w:left="1040" w:header="722" w:footer="0" w:gutter="0"/>
          <w:cols w:space="720"/>
        </w:sectPr>
      </w:pPr>
    </w:p>
    <w:p w:rsidR="00D43FCE" w:rsidRDefault="00197D68">
      <w:pPr>
        <w:pStyle w:val="BodyText"/>
        <w:spacing w:before="146"/>
        <w:ind w:right="880"/>
      </w:pPr>
      <w:r>
        <w:lastRenderedPageBreak/>
        <w:t>discussions were conducted to identify obstacles in the implementation of a culture</w:t>
      </w:r>
      <w:r>
        <w:rPr>
          <w:spacing w:val="1"/>
        </w:rPr>
        <w:t xml:space="preserve"> </w:t>
      </w:r>
      <w:r>
        <w:t>that caused employee performance not to reach the expected target. Additionally,</w:t>
      </w:r>
      <w:r>
        <w:rPr>
          <w:spacing w:val="1"/>
        </w:rPr>
        <w:t xml:space="preserve"> </w:t>
      </w:r>
      <w:r>
        <w:t>discussions with the head of patient safety, the head of hospital quality improvement,</w:t>
      </w:r>
      <w:r>
        <w:rPr>
          <w:spacing w:val="-5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medicine</w:t>
      </w:r>
      <w:r>
        <w:rPr>
          <w:spacing w:val="-11"/>
        </w:rPr>
        <w:t xml:space="preserve"> </w:t>
      </w:r>
      <w:r>
        <w:t>department,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held</w:t>
      </w:r>
      <w:r>
        <w:rPr>
          <w:spacing w:val="-5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follow-up</w:t>
      </w:r>
      <w:r>
        <w:rPr>
          <w:spacing w:val="-11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program,</w:t>
      </w:r>
      <w:r>
        <w:rPr>
          <w:spacing w:val="-10"/>
        </w:rPr>
        <w:t xml:space="preserve"> </w:t>
      </w:r>
      <w:r>
        <w:t>improving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culture</w:t>
      </w:r>
      <w:r>
        <w:rPr>
          <w:spacing w:val="-57"/>
        </w:rPr>
        <w:t xml:space="preserve"> </w:t>
      </w:r>
      <w:r>
        <w:t>in the internal medicine unit. The survey results showed that from 14 dimensions of</w:t>
      </w:r>
      <w:r>
        <w:rPr>
          <w:spacing w:val="1"/>
        </w:rPr>
        <w:t xml:space="preserve"> </w:t>
      </w:r>
      <w:r>
        <w:t>pati</w:t>
      </w:r>
      <w:r>
        <w:t>ent</w:t>
      </w:r>
      <w:r>
        <w:rPr>
          <w:spacing w:val="-4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dimensions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feedback,</w:t>
      </w:r>
      <w:r>
        <w:rPr>
          <w:spacing w:val="-58"/>
        </w:rPr>
        <w:t xml:space="preserve"> </w:t>
      </w:r>
      <w:r>
        <w:t>and communication, communication and cooperation within the unit, non-punitive</w:t>
      </w:r>
      <w:r>
        <w:rPr>
          <w:spacing w:val="1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errors,</w:t>
      </w:r>
      <w:r>
        <w:rPr>
          <w:spacing w:val="-7"/>
        </w:rPr>
        <w:t xml:space="preserve"> </w:t>
      </w:r>
      <w:r>
        <w:t>frequency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>reporting,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staffing</w:t>
      </w:r>
      <w:r>
        <w:rPr>
          <w:spacing w:val="-9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medium</w:t>
      </w:r>
      <w:r>
        <w:rPr>
          <w:spacing w:val="-14"/>
        </w:rPr>
        <w:t xml:space="preserve"> </w:t>
      </w:r>
      <w:r>
        <w:t>culture</w:t>
      </w:r>
      <w:r>
        <w:rPr>
          <w:spacing w:val="-17"/>
        </w:rPr>
        <w:t xml:space="preserve"> </w:t>
      </w:r>
      <w:r>
        <w:t>scale.</w:t>
      </w:r>
      <w:r>
        <w:rPr>
          <w:spacing w:val="-1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dimensions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were</w:t>
      </w:r>
      <w:r>
        <w:rPr>
          <w:spacing w:val="-16"/>
        </w:rPr>
        <w:t xml:space="preserve"> </w:t>
      </w:r>
      <w:r>
        <w:t>found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fewer</w:t>
      </w:r>
      <w:r>
        <w:rPr>
          <w:spacing w:val="-16"/>
        </w:rPr>
        <w:t xml:space="preserve"> </w:t>
      </w:r>
      <w:r>
        <w:t>results.</w:t>
      </w:r>
      <w:r>
        <w:rPr>
          <w:spacing w:val="-58"/>
        </w:rPr>
        <w:t xml:space="preserve"> </w:t>
      </w:r>
      <w:r>
        <w:t>The other 7 dimensions result are in a good culture scale which became a strength in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culture.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performance in the inpatient care unit of St. Yusup Hospital, it requires leaders’</w:t>
      </w:r>
      <w:r>
        <w:rPr>
          <w:spacing w:val="1"/>
        </w:rPr>
        <w:t xml:space="preserve"> </w:t>
      </w:r>
      <w:r>
        <w:t>commitment,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nee</w:t>
      </w:r>
      <w:r>
        <w:t>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culture.</w:t>
      </w:r>
    </w:p>
    <w:p w:rsidR="00D43FCE" w:rsidRDefault="00D43FCE">
      <w:pPr>
        <w:pStyle w:val="BodyText"/>
        <w:spacing w:before="1"/>
        <w:ind w:left="0"/>
        <w:jc w:val="left"/>
      </w:pPr>
    </w:p>
    <w:p w:rsidR="00D43FCE" w:rsidRDefault="00197D68">
      <w:pPr>
        <w:pStyle w:val="BodyText"/>
      </w:pPr>
      <w:r>
        <w:t>Keywords: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culture, strategy</w:t>
      </w:r>
      <w:r>
        <w:rPr>
          <w:spacing w:val="-6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improvement.</w:t>
      </w:r>
    </w:p>
    <w:p w:rsidR="00D43FCE" w:rsidRDefault="00D43FCE">
      <w:pPr>
        <w:pStyle w:val="BodyText"/>
        <w:ind w:left="0"/>
        <w:jc w:val="left"/>
        <w:rPr>
          <w:sz w:val="26"/>
        </w:rPr>
      </w:pPr>
    </w:p>
    <w:p w:rsidR="00D43FCE" w:rsidRDefault="00197D68">
      <w:pPr>
        <w:pStyle w:val="Heading1"/>
        <w:spacing w:before="151"/>
        <w:ind w:left="2887" w:right="3173"/>
        <w:jc w:val="center"/>
      </w:pPr>
      <w:bookmarkStart w:id="0" w:name="_GoBack"/>
      <w:bookmarkEnd w:id="0"/>
      <w:r>
        <w:t>DAFTAR</w:t>
      </w:r>
      <w:r>
        <w:rPr>
          <w:spacing w:val="-2"/>
        </w:rPr>
        <w:t xml:space="preserve"> </w:t>
      </w:r>
      <w:r>
        <w:t>PUSTAKA</w:t>
      </w:r>
    </w:p>
    <w:p w:rsidR="00D43FCE" w:rsidRDefault="00197D68">
      <w:pPr>
        <w:spacing w:before="180" w:line="273" w:lineRule="auto"/>
        <w:ind w:left="688" w:right="884"/>
        <w:rPr>
          <w:sz w:val="24"/>
        </w:rPr>
      </w:pPr>
      <w:r>
        <w:rPr>
          <w:sz w:val="24"/>
        </w:rPr>
        <w:t xml:space="preserve">Atmodjo D, (2019), </w:t>
      </w:r>
      <w:r>
        <w:rPr>
          <w:b/>
          <w:sz w:val="24"/>
        </w:rPr>
        <w:t>Budaya Keselamatan Rumah Sakit</w:t>
      </w:r>
      <w:r>
        <w:rPr>
          <w:sz w:val="24"/>
        </w:rPr>
        <w:t>. Dian Rakyat, Jakarta.</w:t>
      </w:r>
      <w:r>
        <w:rPr>
          <w:spacing w:val="1"/>
          <w:sz w:val="24"/>
        </w:rPr>
        <w:t xml:space="preserve"> </w:t>
      </w:r>
      <w:r>
        <w:rPr>
          <w:sz w:val="24"/>
        </w:rPr>
        <w:t>Beatrice</w:t>
      </w:r>
      <w:r>
        <w:rPr>
          <w:spacing w:val="6"/>
          <w:sz w:val="24"/>
        </w:rPr>
        <w:t xml:space="preserve"> </w:t>
      </w:r>
      <w:r>
        <w:rPr>
          <w:sz w:val="24"/>
        </w:rPr>
        <w:t>J.K,</w:t>
      </w:r>
      <w:r>
        <w:rPr>
          <w:spacing w:val="6"/>
          <w:sz w:val="24"/>
        </w:rPr>
        <w:t xml:space="preserve"> </w:t>
      </w:r>
      <w:r>
        <w:rPr>
          <w:sz w:val="24"/>
        </w:rPr>
        <w:t>Aebersolid.</w:t>
      </w:r>
      <w:r>
        <w:rPr>
          <w:spacing w:val="9"/>
          <w:sz w:val="24"/>
        </w:rPr>
        <w:t xml:space="preserve"> </w:t>
      </w:r>
      <w:r>
        <w:rPr>
          <w:sz w:val="24"/>
        </w:rPr>
        <w:t>M.</w:t>
      </w:r>
      <w:r>
        <w:rPr>
          <w:i/>
          <w:sz w:val="24"/>
        </w:rPr>
        <w:t>Overcom</w:t>
      </w:r>
      <w:r>
        <w:rPr>
          <w:i/>
          <w:sz w:val="24"/>
        </w:rPr>
        <w:t>ing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Barriers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Safety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Nurs</w:t>
      </w:r>
      <w:r>
        <w:rPr>
          <w:spacing w:val="7"/>
          <w:sz w:val="24"/>
        </w:rPr>
        <w:t xml:space="preserve"> </w:t>
      </w:r>
      <w:r>
        <w:rPr>
          <w:sz w:val="24"/>
        </w:rPr>
        <w:t>Econ</w:t>
      </w:r>
    </w:p>
    <w:p w:rsidR="00D43FCE" w:rsidRDefault="00197D68">
      <w:pPr>
        <w:pStyle w:val="BodyText"/>
        <w:spacing w:line="237" w:lineRule="exact"/>
        <w:ind w:left="1254"/>
        <w:jc w:val="left"/>
      </w:pPr>
      <w:r>
        <w:t>2006;24(3):143-148</w:t>
      </w:r>
    </w:p>
    <w:p w:rsidR="00D43FCE" w:rsidRDefault="00197D68">
      <w:pPr>
        <w:ind w:left="1254" w:right="878" w:hanging="567"/>
        <w:jc w:val="both"/>
        <w:rPr>
          <w:sz w:val="24"/>
        </w:rPr>
      </w:pPr>
      <w:r>
        <w:rPr>
          <w:sz w:val="24"/>
        </w:rPr>
        <w:t xml:space="preserve">Battard, J, (2017), </w:t>
      </w:r>
      <w:r>
        <w:rPr>
          <w:i/>
          <w:sz w:val="24"/>
        </w:rPr>
        <w:t>Nonpunitive response to errors fosters a just culture</w:t>
      </w:r>
      <w:r>
        <w:rPr>
          <w:sz w:val="24"/>
        </w:rPr>
        <w:t xml:space="preserve">. </w:t>
      </w:r>
      <w:r>
        <w:rPr>
          <w:b/>
          <w:sz w:val="24"/>
        </w:rPr>
        <w:t>Nursing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53-56.</w:t>
      </w:r>
    </w:p>
    <w:p w:rsidR="00D43FCE" w:rsidRDefault="00197D68">
      <w:pPr>
        <w:spacing w:before="2" w:line="276" w:lineRule="auto"/>
        <w:ind w:left="1254" w:right="886" w:hanging="567"/>
        <w:jc w:val="both"/>
        <w:rPr>
          <w:sz w:val="24"/>
        </w:rPr>
      </w:pPr>
      <w:r>
        <w:rPr>
          <w:sz w:val="24"/>
        </w:rPr>
        <w:t>Cahyono,</w:t>
      </w:r>
      <w:r>
        <w:rPr>
          <w:spacing w:val="-12"/>
          <w:sz w:val="24"/>
        </w:rPr>
        <w:t xml:space="preserve"> </w:t>
      </w:r>
      <w:r>
        <w:rPr>
          <w:sz w:val="24"/>
        </w:rPr>
        <w:t>JBSB,</w:t>
      </w:r>
      <w:r>
        <w:rPr>
          <w:spacing w:val="-11"/>
          <w:sz w:val="24"/>
        </w:rPr>
        <w:t xml:space="preserve"> </w:t>
      </w:r>
      <w:r>
        <w:rPr>
          <w:sz w:val="24"/>
        </w:rPr>
        <w:t>(2008),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Membangun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Budaya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Keselamatan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Praktik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Kedokteran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Kanisius, Yogyakarta.</w:t>
      </w:r>
    </w:p>
    <w:p w:rsidR="00D43FCE" w:rsidRDefault="00197D68">
      <w:pPr>
        <w:spacing w:line="278" w:lineRule="auto"/>
        <w:ind w:left="1254" w:right="881" w:hanging="567"/>
        <w:jc w:val="both"/>
        <w:rPr>
          <w:sz w:val="24"/>
        </w:rPr>
      </w:pPr>
      <w:r>
        <w:rPr>
          <w:sz w:val="24"/>
        </w:rPr>
        <w:t>Carthey,</w:t>
      </w:r>
      <w:r>
        <w:rPr>
          <w:spacing w:val="-5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r>
        <w:rPr>
          <w:sz w:val="24"/>
        </w:rPr>
        <w:t>Clarke,</w:t>
      </w:r>
      <w:r>
        <w:rPr>
          <w:spacing w:val="-4"/>
          <w:sz w:val="24"/>
        </w:rPr>
        <w:t xml:space="preserve"> </w:t>
      </w:r>
      <w:r>
        <w:rPr>
          <w:sz w:val="24"/>
        </w:rPr>
        <w:t>J,</w:t>
      </w:r>
      <w:r>
        <w:rPr>
          <w:spacing w:val="-4"/>
          <w:sz w:val="24"/>
        </w:rPr>
        <w:t xml:space="preserve"> </w:t>
      </w:r>
      <w:r>
        <w:rPr>
          <w:sz w:val="24"/>
        </w:rPr>
        <w:t>(2009).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Implementing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Healthcare: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Guide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Patient Safety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London, 10.</w:t>
      </w:r>
    </w:p>
    <w:p w:rsidR="00D43FCE" w:rsidRDefault="00197D68">
      <w:pPr>
        <w:ind w:left="1254" w:right="881" w:hanging="567"/>
        <w:jc w:val="both"/>
        <w:rPr>
          <w:sz w:val="24"/>
        </w:rPr>
      </w:pPr>
      <w:r>
        <w:rPr>
          <w:spacing w:val="-1"/>
          <w:sz w:val="24"/>
        </w:rPr>
        <w:t>Glette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MK,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K,</w:t>
      </w:r>
      <w:r>
        <w:rPr>
          <w:spacing w:val="-15"/>
          <w:sz w:val="24"/>
        </w:rPr>
        <w:t xml:space="preserve"> </w:t>
      </w:r>
      <w:r>
        <w:rPr>
          <w:sz w:val="24"/>
        </w:rPr>
        <w:t>Wiig</w:t>
      </w:r>
      <w:r>
        <w:rPr>
          <w:spacing w:val="-15"/>
          <w:sz w:val="24"/>
        </w:rPr>
        <w:t xml:space="preserve"> </w:t>
      </w:r>
      <w:r>
        <w:rPr>
          <w:sz w:val="24"/>
        </w:rPr>
        <w:t>S,</w:t>
      </w:r>
      <w:r>
        <w:rPr>
          <w:spacing w:val="-15"/>
          <w:sz w:val="24"/>
        </w:rPr>
        <w:t xml:space="preserve"> </w:t>
      </w:r>
      <w:r>
        <w:rPr>
          <w:sz w:val="24"/>
        </w:rPr>
        <w:t>(2017),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Understaffing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Nurses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 Patient Safety in Hospitals— A Literature Review with Thematic Analysis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Journal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Nursing</w:t>
      </w:r>
      <w:r>
        <w:rPr>
          <w:sz w:val="24"/>
        </w:rPr>
        <w:t>, 7, 1387-1429.</w:t>
      </w:r>
    </w:p>
    <w:p w:rsidR="00D43FCE" w:rsidRDefault="00197D68">
      <w:pPr>
        <w:spacing w:line="276" w:lineRule="auto"/>
        <w:ind w:left="1254" w:right="883" w:hanging="567"/>
        <w:jc w:val="both"/>
        <w:rPr>
          <w:sz w:val="24"/>
        </w:rPr>
      </w:pPr>
      <w:r>
        <w:rPr>
          <w:sz w:val="24"/>
        </w:rPr>
        <w:t>Halligan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Zecevic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(2011),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Healthcare: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Concepts, Dimensions, Measures and Progress</w:t>
      </w:r>
      <w:r>
        <w:rPr>
          <w:sz w:val="24"/>
        </w:rPr>
        <w:t>. MJ Quality &amp;</w:t>
      </w:r>
      <w:r>
        <w:rPr>
          <w:sz w:val="24"/>
        </w:rPr>
        <w:t xml:space="preserve"> Safety Online</w:t>
      </w:r>
      <w:r>
        <w:rPr>
          <w:spacing w:val="-57"/>
          <w:sz w:val="24"/>
        </w:rPr>
        <w:t xml:space="preserve"> </w:t>
      </w:r>
      <w:r>
        <w:rPr>
          <w:sz w:val="24"/>
        </w:rPr>
        <w:t>First,</w:t>
      </w:r>
      <w:r>
        <w:rPr>
          <w:spacing w:val="-1"/>
          <w:sz w:val="24"/>
        </w:rPr>
        <w:t xml:space="preserve"> </w:t>
      </w:r>
      <w:r>
        <w:rPr>
          <w:sz w:val="24"/>
        </w:rPr>
        <w:t>published on 8 February</w:t>
      </w:r>
      <w:r>
        <w:rPr>
          <w:spacing w:val="-5"/>
          <w:sz w:val="24"/>
        </w:rPr>
        <w:t xml:space="preserve"> </w:t>
      </w:r>
      <w:r>
        <w:rPr>
          <w:sz w:val="24"/>
        </w:rPr>
        <w:t>11.</w:t>
      </w:r>
    </w:p>
    <w:p w:rsidR="00D43FCE" w:rsidRDefault="00197D68">
      <w:pPr>
        <w:pStyle w:val="BodyText"/>
        <w:spacing w:line="276" w:lineRule="auto"/>
        <w:ind w:left="1254" w:right="885" w:hanging="567"/>
      </w:pPr>
      <w:r>
        <w:t xml:space="preserve">Institute of Medicine, (2001), </w:t>
      </w:r>
      <w:r>
        <w:rPr>
          <w:b/>
        </w:rPr>
        <w:t>Crossing the Quality Chasm</w:t>
      </w:r>
      <w:r>
        <w:t>.</w:t>
      </w:r>
      <w:r>
        <w:rPr>
          <w:spacing w:val="1"/>
        </w:rPr>
        <w:t xml:space="preserve"> </w:t>
      </w:r>
      <w:r>
        <w:t>A New Health 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21st</w:t>
      </w:r>
      <w:r>
        <w:rPr>
          <w:spacing w:val="1"/>
        </w:rPr>
        <w:t xml:space="preserve"> </w:t>
      </w:r>
      <w:r>
        <w:t>Century,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America.</w:t>
      </w:r>
      <w:r>
        <w:rPr>
          <w:spacing w:val="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DC National</w:t>
      </w:r>
      <w:r>
        <w:rPr>
          <w:spacing w:val="2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Press.</w:t>
      </w:r>
    </w:p>
    <w:p w:rsidR="00D43FCE" w:rsidRDefault="00197D68">
      <w:pPr>
        <w:tabs>
          <w:tab w:val="left" w:pos="8102"/>
        </w:tabs>
        <w:spacing w:line="276" w:lineRule="auto"/>
        <w:ind w:left="1254" w:right="879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Agency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Healthcare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(2019),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Improving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Hospitals: A Resource List for Users of the AHRQ Hospital Survey on 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z w:val="24"/>
        </w:rPr>
        <w:tab/>
      </w:r>
      <w:r>
        <w:rPr>
          <w:i/>
          <w:spacing w:val="-1"/>
          <w:sz w:val="24"/>
        </w:rPr>
        <w:t>Culture</w:t>
      </w:r>
      <w:r>
        <w:rPr>
          <w:spacing w:val="-1"/>
          <w:sz w:val="24"/>
        </w:rPr>
        <w:t>.</w:t>
      </w:r>
    </w:p>
    <w:p w:rsidR="00D43FCE" w:rsidRDefault="00197D68">
      <w:pPr>
        <w:pStyle w:val="BodyText"/>
        <w:spacing w:line="276" w:lineRule="auto"/>
        <w:ind w:left="1254" w:right="912"/>
      </w:pPr>
      <w:hyperlink r:id="rId10">
        <w:r>
          <w:rPr>
            <w:color w:val="0462C1"/>
            <w:spacing w:val="-1"/>
            <w:u w:val="single" w:color="0462C1"/>
          </w:rPr>
          <w:t>https://www.ahrq.gov/sites/default/files/wysiwyg/sops/surveys/hospital/hospita</w:t>
        </w:r>
      </w:hyperlink>
      <w:r>
        <w:rPr>
          <w:color w:val="0462C1"/>
        </w:rPr>
        <w:t xml:space="preserve"> </w:t>
      </w:r>
      <w:hyperlink r:id="rId11">
        <w:r>
          <w:rPr>
            <w:color w:val="0462C1"/>
            <w:u w:val="single" w:color="0462C1"/>
          </w:rPr>
          <w:t>lresourcelist.pdf</w:t>
        </w:r>
      </w:hyperlink>
      <w:r>
        <w:rPr>
          <w:color w:val="0462C1"/>
          <w:spacing w:val="60"/>
        </w:rPr>
        <w:t xml:space="preserve"> </w:t>
      </w:r>
      <w:r>
        <w:t>(19/05/2019)</w:t>
      </w:r>
    </w:p>
    <w:p w:rsidR="00D43FCE" w:rsidRDefault="00197D68">
      <w:pPr>
        <w:spacing w:line="276" w:lineRule="auto"/>
        <w:ind w:left="1254" w:right="882" w:hanging="567"/>
        <w:jc w:val="both"/>
        <w:rPr>
          <w:sz w:val="24"/>
        </w:rPr>
      </w:pPr>
      <w:r>
        <w:rPr>
          <w:sz w:val="24"/>
        </w:rPr>
        <w:t>Kementerian</w:t>
      </w:r>
      <w:r>
        <w:rPr>
          <w:sz w:val="24"/>
        </w:rPr>
        <w:t xml:space="preserve"> Kesehatan Republik Indonesia, (2017), </w:t>
      </w:r>
      <w:r>
        <w:rPr>
          <w:b/>
          <w:sz w:val="24"/>
        </w:rPr>
        <w:t>Peraturan Menteri Kesehatan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Republik Indonesia nomor 11 tahun 2017 Tentang Keselamatan Pasien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3"/>
          <w:sz w:val="24"/>
        </w:rPr>
        <w:t xml:space="preserve"> </w:t>
      </w:r>
      <w:r>
        <w:rPr>
          <w:sz w:val="24"/>
        </w:rPr>
        <w:t>RI, Jakarta.</w:t>
      </w:r>
    </w:p>
    <w:p w:rsidR="00D43FCE" w:rsidRDefault="00197D68">
      <w:pPr>
        <w:ind w:left="1254" w:right="880" w:hanging="567"/>
        <w:jc w:val="both"/>
        <w:rPr>
          <w:sz w:val="24"/>
        </w:rPr>
      </w:pPr>
      <w:r>
        <w:rPr>
          <w:sz w:val="24"/>
        </w:rPr>
        <w:t xml:space="preserve">Lee SH, et al., (2016), </w:t>
      </w:r>
      <w:r>
        <w:rPr>
          <w:i/>
          <w:sz w:val="24"/>
        </w:rPr>
        <w:t>Handoffs, safety culture, and practices: evidence from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 survey on patient safety culture</w:t>
      </w:r>
      <w:r>
        <w:rPr>
          <w:sz w:val="24"/>
        </w:rPr>
        <w:t xml:space="preserve">. </w:t>
      </w:r>
      <w:r>
        <w:rPr>
          <w:b/>
          <w:sz w:val="24"/>
        </w:rPr>
        <w:t xml:space="preserve">BMC Health Services Research, </w:t>
      </w:r>
      <w:r>
        <w:rPr>
          <w:sz w:val="24"/>
        </w:rPr>
        <w:t>16,</w:t>
      </w:r>
      <w:r>
        <w:rPr>
          <w:spacing w:val="-57"/>
          <w:sz w:val="24"/>
        </w:rPr>
        <w:t xml:space="preserve"> </w:t>
      </w:r>
      <w:r>
        <w:rPr>
          <w:sz w:val="24"/>
        </w:rPr>
        <w:t>254.</w:t>
      </w:r>
    </w:p>
    <w:p w:rsidR="00D43FCE" w:rsidRDefault="00197D68">
      <w:pPr>
        <w:ind w:left="1254" w:right="878" w:hanging="567"/>
        <w:jc w:val="both"/>
        <w:rPr>
          <w:sz w:val="24"/>
        </w:rPr>
      </w:pPr>
      <w:r>
        <w:rPr>
          <w:sz w:val="24"/>
        </w:rPr>
        <w:t>Parand</w:t>
      </w:r>
      <w:r>
        <w:rPr>
          <w:spacing w:val="-5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al.,</w:t>
      </w:r>
      <w:r>
        <w:rPr>
          <w:spacing w:val="-3"/>
          <w:sz w:val="24"/>
        </w:rPr>
        <w:t xml:space="preserve"> </w:t>
      </w:r>
      <w:r>
        <w:rPr>
          <w:sz w:val="24"/>
        </w:rPr>
        <w:t>(2014),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safety: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 xml:space="preserve">, </w:t>
      </w:r>
      <w:r>
        <w:rPr>
          <w:b/>
          <w:sz w:val="24"/>
        </w:rPr>
        <w:t>BMJ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Open</w:t>
      </w:r>
      <w:r>
        <w:rPr>
          <w:sz w:val="24"/>
        </w:rPr>
        <w:t>, 4, 1-15.</w:t>
      </w:r>
    </w:p>
    <w:p w:rsidR="00D43FCE" w:rsidRDefault="00197D68">
      <w:pPr>
        <w:ind w:left="688"/>
        <w:jc w:val="both"/>
        <w:rPr>
          <w:sz w:val="24"/>
        </w:rPr>
      </w:pPr>
      <w:r>
        <w:rPr>
          <w:sz w:val="24"/>
        </w:rPr>
        <w:t>Rockville,</w:t>
      </w:r>
      <w:r>
        <w:rPr>
          <w:spacing w:val="40"/>
          <w:sz w:val="24"/>
        </w:rPr>
        <w:t xml:space="preserve"> </w:t>
      </w:r>
      <w:r>
        <w:rPr>
          <w:sz w:val="24"/>
        </w:rPr>
        <w:t>et</w:t>
      </w:r>
      <w:r>
        <w:rPr>
          <w:spacing w:val="42"/>
          <w:sz w:val="24"/>
        </w:rPr>
        <w:t xml:space="preserve"> </w:t>
      </w:r>
      <w:r>
        <w:rPr>
          <w:sz w:val="24"/>
        </w:rPr>
        <w:t>al.,</w:t>
      </w:r>
      <w:r>
        <w:rPr>
          <w:spacing w:val="42"/>
          <w:sz w:val="24"/>
        </w:rPr>
        <w:t xml:space="preserve"> </w:t>
      </w:r>
      <w:r>
        <w:rPr>
          <w:sz w:val="24"/>
        </w:rPr>
        <w:t>(2018),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Culture: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User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Guide</w:t>
      </w:r>
      <w:r>
        <w:rPr>
          <w:sz w:val="24"/>
        </w:rPr>
        <w:t>.</w:t>
      </w:r>
    </w:p>
    <w:p w:rsidR="00D43FCE" w:rsidRDefault="00197D68">
      <w:pPr>
        <w:pStyle w:val="BodyText"/>
        <w:spacing w:before="37"/>
        <w:ind w:left="1254"/>
      </w:pPr>
      <w:r>
        <w:t>AHRQ.</w:t>
      </w:r>
      <w:r>
        <w:rPr>
          <w:spacing w:val="-2"/>
        </w:rPr>
        <w:t xml:space="preserve"> </w:t>
      </w:r>
      <w:hyperlink r:id="rId12">
        <w:r>
          <w:rPr>
            <w:color w:val="0462C1"/>
            <w:u w:val="single" w:color="0462C1"/>
          </w:rPr>
          <w:t>www.ahrq.gov</w:t>
        </w:r>
        <w:r>
          <w:rPr>
            <w:color w:val="0462C1"/>
          </w:rPr>
          <w:t xml:space="preserve"> </w:t>
        </w:r>
      </w:hyperlink>
      <w:r>
        <w:t>(11/4/2019)</w:t>
      </w:r>
    </w:p>
    <w:p w:rsidR="00D43FCE" w:rsidRDefault="00197D68">
      <w:pPr>
        <w:spacing w:before="43" w:line="276" w:lineRule="auto"/>
        <w:ind w:left="1254" w:right="883" w:hanging="567"/>
        <w:jc w:val="both"/>
        <w:rPr>
          <w:sz w:val="24"/>
        </w:rPr>
      </w:pPr>
      <w:r>
        <w:rPr>
          <w:sz w:val="24"/>
        </w:rPr>
        <w:t>Rockville, et all. (2018)</w:t>
      </w:r>
      <w:r>
        <w:rPr>
          <w:i/>
          <w:sz w:val="24"/>
        </w:rPr>
        <w:t>. Hospital Survey on Patient Safety Culture User Database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AHRQ.</w:t>
      </w:r>
      <w:r>
        <w:rPr>
          <w:spacing w:val="-1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www.ahrq.gov</w:t>
        </w:r>
        <w:r>
          <w:rPr>
            <w:color w:val="0462C1"/>
            <w:spacing w:val="3"/>
            <w:sz w:val="24"/>
          </w:rPr>
          <w:t xml:space="preserve"> </w:t>
        </w:r>
      </w:hyperlink>
      <w:r>
        <w:rPr>
          <w:sz w:val="24"/>
        </w:rPr>
        <w:t>(11/4/2019 )</w:t>
      </w:r>
    </w:p>
    <w:p w:rsidR="00D43FCE" w:rsidRDefault="00D43FCE">
      <w:pPr>
        <w:spacing w:line="276" w:lineRule="auto"/>
        <w:jc w:val="both"/>
        <w:rPr>
          <w:sz w:val="24"/>
        </w:rPr>
        <w:sectPr w:rsidR="00D43FCE">
          <w:pgSz w:w="12240" w:h="15840"/>
          <w:pgMar w:top="1560" w:right="1420" w:bottom="280" w:left="1040" w:header="722" w:footer="0" w:gutter="0"/>
          <w:cols w:space="720"/>
        </w:sectPr>
      </w:pPr>
    </w:p>
    <w:p w:rsidR="00D43FCE" w:rsidRDefault="00197D68">
      <w:pPr>
        <w:spacing w:before="146"/>
        <w:ind w:left="1254" w:right="879" w:hanging="567"/>
        <w:jc w:val="both"/>
        <w:rPr>
          <w:sz w:val="24"/>
        </w:rPr>
      </w:pPr>
      <w:r>
        <w:rPr>
          <w:sz w:val="24"/>
        </w:rPr>
        <w:lastRenderedPageBreak/>
        <w:t xml:space="preserve">Saadati M, Mehdi N, McSherry R, (2016), </w:t>
      </w:r>
      <w:r>
        <w:rPr>
          <w:i/>
          <w:sz w:val="24"/>
        </w:rPr>
        <w:t>Patient Safety Leadership Walkrounds: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Promoting a Safety Culture in Developing Countries</w:t>
      </w:r>
      <w:r>
        <w:rPr>
          <w:sz w:val="24"/>
        </w:rPr>
        <w:t xml:space="preserve">, </w:t>
      </w:r>
      <w:r>
        <w:rPr>
          <w:b/>
          <w:sz w:val="24"/>
        </w:rPr>
        <w:t>Patiens Safety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Improvement Journal</w:t>
      </w:r>
      <w:r>
        <w:rPr>
          <w:sz w:val="24"/>
        </w:rPr>
        <w:t>, 4(4), 426.</w:t>
      </w:r>
    </w:p>
    <w:p w:rsidR="00D43FCE" w:rsidRDefault="00197D68">
      <w:pPr>
        <w:spacing w:before="3" w:line="276" w:lineRule="auto"/>
        <w:ind w:left="1254" w:right="882" w:hanging="567"/>
        <w:jc w:val="both"/>
        <w:rPr>
          <w:sz w:val="24"/>
        </w:rPr>
      </w:pPr>
      <w:r>
        <w:rPr>
          <w:sz w:val="24"/>
        </w:rPr>
        <w:t xml:space="preserve">Sorra J.S., &amp; Neva V.F., (2004), </w:t>
      </w:r>
      <w:r>
        <w:rPr>
          <w:i/>
          <w:sz w:val="24"/>
        </w:rPr>
        <w:t>Hospit</w:t>
      </w:r>
      <w:r>
        <w:rPr>
          <w:i/>
          <w:sz w:val="24"/>
        </w:rPr>
        <w:t>al Survey on Patient Safety Culture. AHRQ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No. 04-0041. </w:t>
      </w:r>
      <w:hyperlink r:id="rId14">
        <w:r>
          <w:rPr>
            <w:color w:val="0462C1"/>
            <w:sz w:val="24"/>
            <w:u w:val="single" w:color="0462C1"/>
          </w:rPr>
          <w:t xml:space="preserve">http://ahrq.gov </w:t>
        </w:r>
      </w:hyperlink>
      <w:r>
        <w:rPr>
          <w:color w:val="0462C1"/>
          <w:sz w:val="24"/>
          <w:u w:val="single" w:color="0462C1"/>
        </w:rPr>
        <w:t>[11/4/2019]</w:t>
      </w:r>
    </w:p>
    <w:p w:rsidR="00D43FCE" w:rsidRDefault="00197D68">
      <w:pPr>
        <w:ind w:left="1254" w:right="882" w:hanging="567"/>
        <w:jc w:val="both"/>
        <w:rPr>
          <w:sz w:val="24"/>
        </w:rPr>
      </w:pPr>
      <w:r>
        <w:rPr>
          <w:sz w:val="24"/>
        </w:rPr>
        <w:t>Sturm H, Rieger MA, Martus P, Ueding E, Wagner A, Holderried M, et al., (2019),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perceived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conditios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objective workload and patient outcomes: A crosssectional explorative 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14(1):</w:t>
      </w:r>
      <w:r>
        <w:rPr>
          <w:spacing w:val="1"/>
          <w:sz w:val="24"/>
        </w:rPr>
        <w:t xml:space="preserve"> </w:t>
      </w:r>
      <w:r>
        <w:rPr>
          <w:sz w:val="24"/>
        </w:rPr>
        <w:t>e0209487,</w:t>
      </w:r>
      <w:r>
        <w:rPr>
          <w:spacing w:val="1"/>
          <w:sz w:val="24"/>
        </w:rPr>
        <w:t xml:space="preserve"> </w:t>
      </w:r>
      <w:r>
        <w:rPr>
          <w:sz w:val="24"/>
        </w:rPr>
        <w:t>1-19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https://doi.org/10.1371/journal.pone.0209487.t004</w:t>
      </w:r>
    </w:p>
    <w:p w:rsidR="00D43FCE" w:rsidRDefault="00197D68">
      <w:pPr>
        <w:ind w:left="1254" w:right="880" w:hanging="567"/>
        <w:jc w:val="both"/>
        <w:rPr>
          <w:sz w:val="24"/>
        </w:rPr>
      </w:pPr>
      <w:r>
        <w:rPr>
          <w:sz w:val="24"/>
        </w:rPr>
        <w:t>Tarmansyah</w:t>
      </w:r>
      <w:r>
        <w:rPr>
          <w:spacing w:val="-10"/>
          <w:sz w:val="24"/>
        </w:rPr>
        <w:t xml:space="preserve"> </w:t>
      </w:r>
      <w:r>
        <w:rPr>
          <w:sz w:val="24"/>
        </w:rPr>
        <w:t>A,</w:t>
      </w:r>
      <w:r>
        <w:rPr>
          <w:spacing w:val="-13"/>
          <w:sz w:val="24"/>
        </w:rPr>
        <w:t xml:space="preserve"> </w:t>
      </w:r>
      <w:r>
        <w:rPr>
          <w:sz w:val="24"/>
        </w:rPr>
        <w:t>Dewi</w:t>
      </w:r>
      <w:r>
        <w:rPr>
          <w:spacing w:val="-9"/>
          <w:sz w:val="24"/>
        </w:rPr>
        <w:t xml:space="preserve"> </w:t>
      </w:r>
      <w:r>
        <w:rPr>
          <w:sz w:val="24"/>
        </w:rPr>
        <w:t>L,</w:t>
      </w:r>
      <w:r>
        <w:rPr>
          <w:spacing w:val="-10"/>
          <w:sz w:val="24"/>
        </w:rPr>
        <w:t xml:space="preserve"> </w:t>
      </w:r>
      <w:r>
        <w:rPr>
          <w:sz w:val="24"/>
        </w:rPr>
        <w:t>(2017),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Man</w:t>
      </w:r>
      <w:r>
        <w:rPr>
          <w:b/>
          <w:sz w:val="24"/>
        </w:rPr>
        <w:t>ajemen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Mutu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Quality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Assurance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Manusia</w:t>
      </w:r>
      <w:r>
        <w:rPr>
          <w:spacing w:val="1"/>
          <w:sz w:val="24"/>
        </w:rPr>
        <w:t xml:space="preserve"> </w:t>
      </w:r>
      <w:r>
        <w:rPr>
          <w:sz w:val="24"/>
        </w:rPr>
        <w:t>Kesehatan,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D43FCE" w:rsidRDefault="00197D68">
      <w:pPr>
        <w:spacing w:line="276" w:lineRule="auto"/>
        <w:ind w:left="1254" w:right="881" w:hanging="567"/>
        <w:jc w:val="both"/>
        <w:rPr>
          <w:sz w:val="24"/>
        </w:rPr>
      </w:pPr>
      <w:r>
        <w:rPr>
          <w:sz w:val="24"/>
        </w:rPr>
        <w:t>Waterman</w:t>
      </w:r>
      <w:r>
        <w:rPr>
          <w:spacing w:val="1"/>
          <w:sz w:val="24"/>
        </w:rPr>
        <w:t xml:space="preserve"> </w:t>
      </w:r>
      <w:r>
        <w:rPr>
          <w:sz w:val="24"/>
        </w:rPr>
        <w:t>A.D,et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Errors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Physicians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States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Canada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J</w:t>
      </w:r>
      <w:r>
        <w:rPr>
          <w:spacing w:val="-11"/>
          <w:sz w:val="24"/>
        </w:rPr>
        <w:t xml:space="preserve"> </w:t>
      </w:r>
      <w:r>
        <w:rPr>
          <w:sz w:val="24"/>
        </w:rPr>
        <w:t>Comm</w:t>
      </w:r>
      <w:r>
        <w:rPr>
          <w:spacing w:val="-12"/>
          <w:sz w:val="24"/>
        </w:rPr>
        <w:t xml:space="preserve"> </w:t>
      </w:r>
      <w:r>
        <w:rPr>
          <w:sz w:val="24"/>
        </w:rPr>
        <w:t>J</w:t>
      </w:r>
      <w:r>
        <w:rPr>
          <w:spacing w:val="-10"/>
          <w:sz w:val="24"/>
        </w:rPr>
        <w:t xml:space="preserve"> </w:t>
      </w:r>
      <w:r>
        <w:rPr>
          <w:sz w:val="24"/>
        </w:rPr>
        <w:t>Qual</w:t>
      </w:r>
      <w:r>
        <w:rPr>
          <w:spacing w:val="-13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z w:val="24"/>
        </w:rPr>
        <w:t>Saf</w:t>
      </w:r>
      <w:r>
        <w:rPr>
          <w:spacing w:val="-14"/>
          <w:sz w:val="24"/>
        </w:rPr>
        <w:t xml:space="preserve"> </w:t>
      </w:r>
      <w:r>
        <w:rPr>
          <w:sz w:val="24"/>
        </w:rPr>
        <w:t>2007;33</w:t>
      </w:r>
      <w:r>
        <w:rPr>
          <w:spacing w:val="-57"/>
          <w:sz w:val="24"/>
        </w:rPr>
        <w:t xml:space="preserve"> </w:t>
      </w:r>
      <w:r>
        <w:rPr>
          <w:sz w:val="24"/>
        </w:rPr>
        <w:t>(8):467-76</w:t>
      </w:r>
    </w:p>
    <w:p w:rsidR="00D43FCE" w:rsidRDefault="00197D68">
      <w:pPr>
        <w:spacing w:line="276" w:lineRule="auto"/>
        <w:ind w:left="1254" w:right="882" w:hanging="567"/>
        <w:jc w:val="both"/>
        <w:rPr>
          <w:sz w:val="24"/>
        </w:rPr>
      </w:pPr>
      <w:r>
        <w:rPr>
          <w:sz w:val="24"/>
        </w:rPr>
        <w:t xml:space="preserve">World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Organization, (2017), </w:t>
      </w:r>
      <w:r>
        <w:rPr>
          <w:i/>
          <w:sz w:val="24"/>
        </w:rPr>
        <w:t xml:space="preserve">Patient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safety:    making    health    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https://apps.who.int/iris/handle/10665/255507</w:t>
        </w:r>
        <w:r>
          <w:rPr>
            <w:sz w:val="24"/>
          </w:rPr>
          <w:t>.</w:t>
        </w:r>
      </w:hyperlink>
      <w:r>
        <w:rPr>
          <w:sz w:val="24"/>
        </w:rPr>
        <w:t xml:space="preserve"> [11/4/2019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</w:p>
    <w:p w:rsidR="00D43FCE" w:rsidRDefault="00197D68">
      <w:pPr>
        <w:pStyle w:val="BodyText"/>
        <w:tabs>
          <w:tab w:val="left" w:pos="2034"/>
          <w:tab w:val="left" w:pos="3404"/>
          <w:tab w:val="left" w:pos="5450"/>
          <w:tab w:val="left" w:pos="6821"/>
          <w:tab w:val="left" w:pos="8248"/>
        </w:tabs>
        <w:spacing w:before="1" w:line="276" w:lineRule="auto"/>
        <w:ind w:left="1254" w:right="882" w:hanging="567"/>
        <w:jc w:val="left"/>
      </w:pPr>
      <w:r>
        <w:t>World</w:t>
      </w:r>
      <w:r>
        <w:tab/>
      </w:r>
      <w:r>
        <w:t>Health</w:t>
      </w:r>
      <w:r>
        <w:tab/>
        <w:t>Organization</w:t>
      </w:r>
      <w:r>
        <w:rPr>
          <w:i/>
        </w:rPr>
        <w:t>,</w:t>
      </w:r>
      <w:r>
        <w:rPr>
          <w:i/>
        </w:rPr>
        <w:tab/>
      </w:r>
      <w:r>
        <w:t>(2016)</w:t>
      </w:r>
      <w:r>
        <w:tab/>
      </w:r>
      <w:r>
        <w:rPr>
          <w:i/>
        </w:rPr>
        <w:t>Patient</w:t>
      </w:r>
      <w:r>
        <w:rPr>
          <w:i/>
        </w:rPr>
        <w:tab/>
      </w:r>
      <w:r>
        <w:rPr>
          <w:i/>
          <w:spacing w:val="-1"/>
        </w:rPr>
        <w:t>Safety</w:t>
      </w:r>
      <w:r>
        <w:rPr>
          <w:spacing w:val="-1"/>
        </w:rPr>
        <w:t>.</w:t>
      </w:r>
      <w:r>
        <w:rPr>
          <w:spacing w:val="-57"/>
        </w:rPr>
        <w:t xml:space="preserve"> </w:t>
      </w:r>
      <w:hyperlink r:id="rId16">
        <w:r>
          <w:rPr>
            <w:color w:val="0462C1"/>
            <w:u w:val="single" w:color="0462C1"/>
          </w:rPr>
          <w:t>https://www.who.int/teams/integrated-health-services/patient-safety</w:t>
        </w:r>
      </w:hyperlink>
      <w:r>
        <w:rPr>
          <w:color w:val="0462C1"/>
          <w:spacing w:val="1"/>
        </w:rPr>
        <w:t xml:space="preserve"> </w:t>
      </w:r>
      <w:r>
        <w:t>[11/4/2019]</w:t>
      </w:r>
    </w:p>
    <w:p w:rsidR="00D43FCE" w:rsidRDefault="00197D68">
      <w:pPr>
        <w:pStyle w:val="BodyText"/>
        <w:spacing w:line="274" w:lineRule="exact"/>
        <w:jc w:val="left"/>
      </w:pPr>
      <w:r>
        <w:t>World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 xml:space="preserve">(2009). </w:t>
      </w:r>
      <w:r>
        <w:rPr>
          <w:i/>
        </w:rPr>
        <w:t>Patient</w:t>
      </w:r>
      <w:r>
        <w:rPr>
          <w:i/>
          <w:spacing w:val="-1"/>
        </w:rPr>
        <w:t xml:space="preserve"> </w:t>
      </w:r>
      <w:r>
        <w:rPr>
          <w:i/>
        </w:rPr>
        <w:t>Safety</w:t>
      </w:r>
      <w:r>
        <w:t>.</w:t>
      </w:r>
      <w:r>
        <w:rPr>
          <w:spacing w:val="-2"/>
        </w:rPr>
        <w:t xml:space="preserve"> </w:t>
      </w:r>
      <w:hyperlink r:id="rId17">
        <w:r>
          <w:rPr>
            <w:color w:val="0462C1"/>
            <w:u w:val="single" w:color="0462C1"/>
          </w:rPr>
          <w:t>www.who.int</w:t>
        </w:r>
        <w:r>
          <w:rPr>
            <w:color w:val="0462C1"/>
          </w:rPr>
          <w:t xml:space="preserve"> </w:t>
        </w:r>
      </w:hyperlink>
      <w:r>
        <w:t>11/4/2019]</w:t>
      </w:r>
    </w:p>
    <w:sectPr w:rsidR="00D43FCE">
      <w:pgSz w:w="12240" w:h="15840"/>
      <w:pgMar w:top="1560" w:right="1420" w:bottom="280" w:left="10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68" w:rsidRDefault="00197D68">
      <w:r>
        <w:separator/>
      </w:r>
    </w:p>
  </w:endnote>
  <w:endnote w:type="continuationSeparator" w:id="0">
    <w:p w:rsidR="00197D68" w:rsidRDefault="0019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68" w:rsidRDefault="00197D68">
      <w:r>
        <w:separator/>
      </w:r>
    </w:p>
  </w:footnote>
  <w:footnote w:type="continuationSeparator" w:id="0">
    <w:p w:rsidR="00197D68" w:rsidRDefault="0019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E" w:rsidRDefault="00197D68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85pt;margin-top:35.1pt;width:17.05pt;height:14.25pt;z-index:-251658752;mso-position-horizontal-relative:page;mso-position-vertical-relative:page" filled="f" stroked="f">
          <v:textbox inset="0,0,0,0">
            <w:txbxContent>
              <w:p w:rsidR="00D43FCE" w:rsidRDefault="00197D6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3F7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857"/>
    <w:multiLevelType w:val="hybridMultilevel"/>
    <w:tmpl w:val="8BCE0782"/>
    <w:lvl w:ilvl="0" w:tplc="7DCC9070">
      <w:start w:val="1"/>
      <w:numFmt w:val="decimal"/>
      <w:lvlText w:val="%1."/>
      <w:lvlJc w:val="left"/>
      <w:pPr>
        <w:ind w:left="959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E07434">
      <w:start w:val="1"/>
      <w:numFmt w:val="lowerLetter"/>
      <w:lvlText w:val="%2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83A01180">
      <w:numFmt w:val="bullet"/>
      <w:lvlText w:val="•"/>
      <w:lvlJc w:val="left"/>
      <w:pPr>
        <w:ind w:left="1320" w:hanging="360"/>
      </w:pPr>
      <w:rPr>
        <w:rFonts w:hint="default"/>
        <w:lang w:val="id" w:eastAsia="en-US" w:bidi="ar-SA"/>
      </w:rPr>
    </w:lvl>
    <w:lvl w:ilvl="3" w:tplc="D1B6C026">
      <w:numFmt w:val="bullet"/>
      <w:lvlText w:val="•"/>
      <w:lvlJc w:val="left"/>
      <w:pPr>
        <w:ind w:left="2377" w:hanging="360"/>
      </w:pPr>
      <w:rPr>
        <w:rFonts w:hint="default"/>
        <w:lang w:val="id" w:eastAsia="en-US" w:bidi="ar-SA"/>
      </w:rPr>
    </w:lvl>
    <w:lvl w:ilvl="4" w:tplc="E29275AA">
      <w:numFmt w:val="bullet"/>
      <w:lvlText w:val="•"/>
      <w:lvlJc w:val="left"/>
      <w:pPr>
        <w:ind w:left="3435" w:hanging="360"/>
      </w:pPr>
      <w:rPr>
        <w:rFonts w:hint="default"/>
        <w:lang w:val="id" w:eastAsia="en-US" w:bidi="ar-SA"/>
      </w:rPr>
    </w:lvl>
    <w:lvl w:ilvl="5" w:tplc="798C6144">
      <w:numFmt w:val="bullet"/>
      <w:lvlText w:val="•"/>
      <w:lvlJc w:val="left"/>
      <w:pPr>
        <w:ind w:left="4492" w:hanging="360"/>
      </w:pPr>
      <w:rPr>
        <w:rFonts w:hint="default"/>
        <w:lang w:val="id" w:eastAsia="en-US" w:bidi="ar-SA"/>
      </w:rPr>
    </w:lvl>
    <w:lvl w:ilvl="6" w:tplc="D33C3262">
      <w:numFmt w:val="bullet"/>
      <w:lvlText w:val="•"/>
      <w:lvlJc w:val="left"/>
      <w:pPr>
        <w:ind w:left="5550" w:hanging="360"/>
      </w:pPr>
      <w:rPr>
        <w:rFonts w:hint="default"/>
        <w:lang w:val="id" w:eastAsia="en-US" w:bidi="ar-SA"/>
      </w:rPr>
    </w:lvl>
    <w:lvl w:ilvl="7" w:tplc="530098D0">
      <w:numFmt w:val="bullet"/>
      <w:lvlText w:val="•"/>
      <w:lvlJc w:val="left"/>
      <w:pPr>
        <w:ind w:left="6607" w:hanging="360"/>
      </w:pPr>
      <w:rPr>
        <w:rFonts w:hint="default"/>
        <w:lang w:val="id" w:eastAsia="en-US" w:bidi="ar-SA"/>
      </w:rPr>
    </w:lvl>
    <w:lvl w:ilvl="8" w:tplc="E9E6AAEE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">
    <w:nsid w:val="23313A30"/>
    <w:multiLevelType w:val="hybridMultilevel"/>
    <w:tmpl w:val="EE306EC8"/>
    <w:lvl w:ilvl="0" w:tplc="92265F1A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C6702E4C">
      <w:numFmt w:val="bullet"/>
      <w:lvlText w:val="•"/>
      <w:lvlJc w:val="left"/>
      <w:pPr>
        <w:ind w:left="614" w:hanging="284"/>
      </w:pPr>
      <w:rPr>
        <w:rFonts w:hint="default"/>
        <w:lang w:val="id" w:eastAsia="en-US" w:bidi="ar-SA"/>
      </w:rPr>
    </w:lvl>
    <w:lvl w:ilvl="2" w:tplc="85F4680E">
      <w:numFmt w:val="bullet"/>
      <w:lvlText w:val="•"/>
      <w:lvlJc w:val="left"/>
      <w:pPr>
        <w:ind w:left="808" w:hanging="284"/>
      </w:pPr>
      <w:rPr>
        <w:rFonts w:hint="default"/>
        <w:lang w:val="id" w:eastAsia="en-US" w:bidi="ar-SA"/>
      </w:rPr>
    </w:lvl>
    <w:lvl w:ilvl="3" w:tplc="3B4C2AC0">
      <w:numFmt w:val="bullet"/>
      <w:lvlText w:val="•"/>
      <w:lvlJc w:val="left"/>
      <w:pPr>
        <w:ind w:left="1002" w:hanging="284"/>
      </w:pPr>
      <w:rPr>
        <w:rFonts w:hint="default"/>
        <w:lang w:val="id" w:eastAsia="en-US" w:bidi="ar-SA"/>
      </w:rPr>
    </w:lvl>
    <w:lvl w:ilvl="4" w:tplc="549E92C6">
      <w:numFmt w:val="bullet"/>
      <w:lvlText w:val="•"/>
      <w:lvlJc w:val="left"/>
      <w:pPr>
        <w:ind w:left="1196" w:hanging="284"/>
      </w:pPr>
      <w:rPr>
        <w:rFonts w:hint="default"/>
        <w:lang w:val="id" w:eastAsia="en-US" w:bidi="ar-SA"/>
      </w:rPr>
    </w:lvl>
    <w:lvl w:ilvl="5" w:tplc="2C668E78">
      <w:numFmt w:val="bullet"/>
      <w:lvlText w:val="•"/>
      <w:lvlJc w:val="left"/>
      <w:pPr>
        <w:ind w:left="1390" w:hanging="284"/>
      </w:pPr>
      <w:rPr>
        <w:rFonts w:hint="default"/>
        <w:lang w:val="id" w:eastAsia="en-US" w:bidi="ar-SA"/>
      </w:rPr>
    </w:lvl>
    <w:lvl w:ilvl="6" w:tplc="23FAB0BE">
      <w:numFmt w:val="bullet"/>
      <w:lvlText w:val="•"/>
      <w:lvlJc w:val="left"/>
      <w:pPr>
        <w:ind w:left="1584" w:hanging="284"/>
      </w:pPr>
      <w:rPr>
        <w:rFonts w:hint="default"/>
        <w:lang w:val="id" w:eastAsia="en-US" w:bidi="ar-SA"/>
      </w:rPr>
    </w:lvl>
    <w:lvl w:ilvl="7" w:tplc="1FDA67D0">
      <w:numFmt w:val="bullet"/>
      <w:lvlText w:val="•"/>
      <w:lvlJc w:val="left"/>
      <w:pPr>
        <w:ind w:left="1779" w:hanging="284"/>
      </w:pPr>
      <w:rPr>
        <w:rFonts w:hint="default"/>
        <w:lang w:val="id" w:eastAsia="en-US" w:bidi="ar-SA"/>
      </w:rPr>
    </w:lvl>
    <w:lvl w:ilvl="8" w:tplc="0F580DB8">
      <w:numFmt w:val="bullet"/>
      <w:lvlText w:val="•"/>
      <w:lvlJc w:val="left"/>
      <w:pPr>
        <w:ind w:left="1973" w:hanging="284"/>
      </w:pPr>
      <w:rPr>
        <w:rFonts w:hint="default"/>
        <w:lang w:val="id" w:eastAsia="en-US" w:bidi="ar-SA"/>
      </w:rPr>
    </w:lvl>
  </w:abstractNum>
  <w:abstractNum w:abstractNumId="2">
    <w:nsid w:val="331311ED"/>
    <w:multiLevelType w:val="hybridMultilevel"/>
    <w:tmpl w:val="E75C4146"/>
    <w:lvl w:ilvl="0" w:tplc="7DB286DE">
      <w:start w:val="1"/>
      <w:numFmt w:val="decimal"/>
      <w:lvlText w:val="%1."/>
      <w:lvlJc w:val="left"/>
      <w:pPr>
        <w:ind w:left="11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7401EE">
      <w:numFmt w:val="bullet"/>
      <w:lvlText w:val="•"/>
      <w:lvlJc w:val="left"/>
      <w:pPr>
        <w:ind w:left="1986" w:hanging="428"/>
      </w:pPr>
      <w:rPr>
        <w:rFonts w:hint="default"/>
        <w:lang w:val="id" w:eastAsia="en-US" w:bidi="ar-SA"/>
      </w:rPr>
    </w:lvl>
    <w:lvl w:ilvl="2" w:tplc="81C83F52">
      <w:numFmt w:val="bullet"/>
      <w:lvlText w:val="•"/>
      <w:lvlJc w:val="left"/>
      <w:pPr>
        <w:ind w:left="2852" w:hanging="428"/>
      </w:pPr>
      <w:rPr>
        <w:rFonts w:hint="default"/>
        <w:lang w:val="id" w:eastAsia="en-US" w:bidi="ar-SA"/>
      </w:rPr>
    </w:lvl>
    <w:lvl w:ilvl="3" w:tplc="B4580DAC">
      <w:numFmt w:val="bullet"/>
      <w:lvlText w:val="•"/>
      <w:lvlJc w:val="left"/>
      <w:pPr>
        <w:ind w:left="3718" w:hanging="428"/>
      </w:pPr>
      <w:rPr>
        <w:rFonts w:hint="default"/>
        <w:lang w:val="id" w:eastAsia="en-US" w:bidi="ar-SA"/>
      </w:rPr>
    </w:lvl>
    <w:lvl w:ilvl="4" w:tplc="DB2A81E4">
      <w:numFmt w:val="bullet"/>
      <w:lvlText w:val="•"/>
      <w:lvlJc w:val="left"/>
      <w:pPr>
        <w:ind w:left="4584" w:hanging="428"/>
      </w:pPr>
      <w:rPr>
        <w:rFonts w:hint="default"/>
        <w:lang w:val="id" w:eastAsia="en-US" w:bidi="ar-SA"/>
      </w:rPr>
    </w:lvl>
    <w:lvl w:ilvl="5" w:tplc="A90CDD8E">
      <w:numFmt w:val="bullet"/>
      <w:lvlText w:val="•"/>
      <w:lvlJc w:val="left"/>
      <w:pPr>
        <w:ind w:left="5450" w:hanging="428"/>
      </w:pPr>
      <w:rPr>
        <w:rFonts w:hint="default"/>
        <w:lang w:val="id" w:eastAsia="en-US" w:bidi="ar-SA"/>
      </w:rPr>
    </w:lvl>
    <w:lvl w:ilvl="6" w:tplc="536A86B6">
      <w:numFmt w:val="bullet"/>
      <w:lvlText w:val="•"/>
      <w:lvlJc w:val="left"/>
      <w:pPr>
        <w:ind w:left="6316" w:hanging="428"/>
      </w:pPr>
      <w:rPr>
        <w:rFonts w:hint="default"/>
        <w:lang w:val="id" w:eastAsia="en-US" w:bidi="ar-SA"/>
      </w:rPr>
    </w:lvl>
    <w:lvl w:ilvl="7" w:tplc="9662BBA2">
      <w:numFmt w:val="bullet"/>
      <w:lvlText w:val="•"/>
      <w:lvlJc w:val="left"/>
      <w:pPr>
        <w:ind w:left="7182" w:hanging="428"/>
      </w:pPr>
      <w:rPr>
        <w:rFonts w:hint="default"/>
        <w:lang w:val="id" w:eastAsia="en-US" w:bidi="ar-SA"/>
      </w:rPr>
    </w:lvl>
    <w:lvl w:ilvl="8" w:tplc="C0B0D308">
      <w:numFmt w:val="bullet"/>
      <w:lvlText w:val="•"/>
      <w:lvlJc w:val="left"/>
      <w:pPr>
        <w:ind w:left="8048" w:hanging="428"/>
      </w:pPr>
      <w:rPr>
        <w:rFonts w:hint="default"/>
        <w:lang w:val="id" w:eastAsia="en-US" w:bidi="ar-SA"/>
      </w:rPr>
    </w:lvl>
  </w:abstractNum>
  <w:abstractNum w:abstractNumId="3">
    <w:nsid w:val="39220CF9"/>
    <w:multiLevelType w:val="hybridMultilevel"/>
    <w:tmpl w:val="B552B2A6"/>
    <w:lvl w:ilvl="0" w:tplc="3CF86CDC">
      <w:start w:val="1"/>
      <w:numFmt w:val="upperRoman"/>
      <w:lvlText w:val="%1."/>
      <w:lvlJc w:val="left"/>
      <w:pPr>
        <w:ind w:left="1319" w:hanging="7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A49ED5F8">
      <w:start w:val="1"/>
      <w:numFmt w:val="decimal"/>
      <w:lvlText w:val="%2."/>
      <w:lvlJc w:val="left"/>
      <w:pPr>
        <w:ind w:left="11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94013F6">
      <w:start w:val="1"/>
      <w:numFmt w:val="decimal"/>
      <w:lvlText w:val="%3."/>
      <w:lvlJc w:val="left"/>
      <w:pPr>
        <w:ind w:left="149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082CEE6A">
      <w:numFmt w:val="bullet"/>
      <w:lvlText w:val="•"/>
      <w:lvlJc w:val="left"/>
      <w:pPr>
        <w:ind w:left="1500" w:hanging="360"/>
      </w:pPr>
      <w:rPr>
        <w:rFonts w:hint="default"/>
        <w:lang w:val="id" w:eastAsia="en-US" w:bidi="ar-SA"/>
      </w:rPr>
    </w:lvl>
    <w:lvl w:ilvl="4" w:tplc="E110D240">
      <w:numFmt w:val="bullet"/>
      <w:lvlText w:val="•"/>
      <w:lvlJc w:val="left"/>
      <w:pPr>
        <w:ind w:left="2682" w:hanging="360"/>
      </w:pPr>
      <w:rPr>
        <w:rFonts w:hint="default"/>
        <w:lang w:val="id" w:eastAsia="en-US" w:bidi="ar-SA"/>
      </w:rPr>
    </w:lvl>
    <w:lvl w:ilvl="5" w:tplc="92600F54">
      <w:numFmt w:val="bullet"/>
      <w:lvlText w:val="•"/>
      <w:lvlJc w:val="left"/>
      <w:pPr>
        <w:ind w:left="3865" w:hanging="360"/>
      </w:pPr>
      <w:rPr>
        <w:rFonts w:hint="default"/>
        <w:lang w:val="id" w:eastAsia="en-US" w:bidi="ar-SA"/>
      </w:rPr>
    </w:lvl>
    <w:lvl w:ilvl="6" w:tplc="60621F96">
      <w:numFmt w:val="bullet"/>
      <w:lvlText w:val="•"/>
      <w:lvlJc w:val="left"/>
      <w:pPr>
        <w:ind w:left="5048" w:hanging="360"/>
      </w:pPr>
      <w:rPr>
        <w:rFonts w:hint="default"/>
        <w:lang w:val="id" w:eastAsia="en-US" w:bidi="ar-SA"/>
      </w:rPr>
    </w:lvl>
    <w:lvl w:ilvl="7" w:tplc="41920CF2">
      <w:numFmt w:val="bullet"/>
      <w:lvlText w:val="•"/>
      <w:lvlJc w:val="left"/>
      <w:pPr>
        <w:ind w:left="6231" w:hanging="360"/>
      </w:pPr>
      <w:rPr>
        <w:rFonts w:hint="default"/>
        <w:lang w:val="id" w:eastAsia="en-US" w:bidi="ar-SA"/>
      </w:rPr>
    </w:lvl>
    <w:lvl w:ilvl="8" w:tplc="F8FC6326">
      <w:numFmt w:val="bullet"/>
      <w:lvlText w:val="•"/>
      <w:lvlJc w:val="left"/>
      <w:pPr>
        <w:ind w:left="7414" w:hanging="360"/>
      </w:pPr>
      <w:rPr>
        <w:rFonts w:hint="default"/>
        <w:lang w:val="id" w:eastAsia="en-US" w:bidi="ar-SA"/>
      </w:rPr>
    </w:lvl>
  </w:abstractNum>
  <w:abstractNum w:abstractNumId="4">
    <w:nsid w:val="53313D69"/>
    <w:multiLevelType w:val="hybridMultilevel"/>
    <w:tmpl w:val="47863E3C"/>
    <w:lvl w:ilvl="0" w:tplc="D7D834B4">
      <w:start w:val="1"/>
      <w:numFmt w:val="decimal"/>
      <w:lvlText w:val="%1."/>
      <w:lvlJc w:val="left"/>
      <w:pPr>
        <w:ind w:left="959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A1238B6">
      <w:start w:val="1"/>
      <w:numFmt w:val="decimal"/>
      <w:lvlText w:val="%2."/>
      <w:lvlJc w:val="left"/>
      <w:pPr>
        <w:ind w:left="95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AB22EB4">
      <w:start w:val="1"/>
      <w:numFmt w:val="lowerLetter"/>
      <w:lvlText w:val="%3."/>
      <w:lvlJc w:val="left"/>
      <w:pPr>
        <w:ind w:left="9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FCA8320">
      <w:numFmt w:val="bullet"/>
      <w:lvlText w:val="•"/>
      <w:lvlJc w:val="left"/>
      <w:pPr>
        <w:ind w:left="2935" w:hanging="284"/>
      </w:pPr>
      <w:rPr>
        <w:rFonts w:hint="default"/>
        <w:lang w:val="id" w:eastAsia="en-US" w:bidi="ar-SA"/>
      </w:rPr>
    </w:lvl>
    <w:lvl w:ilvl="4" w:tplc="F0D6E9BC">
      <w:numFmt w:val="bullet"/>
      <w:lvlText w:val="•"/>
      <w:lvlJc w:val="left"/>
      <w:pPr>
        <w:ind w:left="3913" w:hanging="284"/>
      </w:pPr>
      <w:rPr>
        <w:rFonts w:hint="default"/>
        <w:lang w:val="id" w:eastAsia="en-US" w:bidi="ar-SA"/>
      </w:rPr>
    </w:lvl>
    <w:lvl w:ilvl="5" w:tplc="694263B2">
      <w:numFmt w:val="bullet"/>
      <w:lvlText w:val="•"/>
      <w:lvlJc w:val="left"/>
      <w:pPr>
        <w:ind w:left="4891" w:hanging="284"/>
      </w:pPr>
      <w:rPr>
        <w:rFonts w:hint="default"/>
        <w:lang w:val="id" w:eastAsia="en-US" w:bidi="ar-SA"/>
      </w:rPr>
    </w:lvl>
    <w:lvl w:ilvl="6" w:tplc="FDFAE718">
      <w:numFmt w:val="bullet"/>
      <w:lvlText w:val="•"/>
      <w:lvlJc w:val="left"/>
      <w:pPr>
        <w:ind w:left="5868" w:hanging="284"/>
      </w:pPr>
      <w:rPr>
        <w:rFonts w:hint="default"/>
        <w:lang w:val="id" w:eastAsia="en-US" w:bidi="ar-SA"/>
      </w:rPr>
    </w:lvl>
    <w:lvl w:ilvl="7" w:tplc="270685D0">
      <w:numFmt w:val="bullet"/>
      <w:lvlText w:val="•"/>
      <w:lvlJc w:val="left"/>
      <w:pPr>
        <w:ind w:left="6846" w:hanging="284"/>
      </w:pPr>
      <w:rPr>
        <w:rFonts w:hint="default"/>
        <w:lang w:val="id" w:eastAsia="en-US" w:bidi="ar-SA"/>
      </w:rPr>
    </w:lvl>
    <w:lvl w:ilvl="8" w:tplc="25441E40">
      <w:numFmt w:val="bullet"/>
      <w:lvlText w:val="•"/>
      <w:lvlJc w:val="left"/>
      <w:pPr>
        <w:ind w:left="7824" w:hanging="284"/>
      </w:pPr>
      <w:rPr>
        <w:rFonts w:hint="default"/>
        <w:lang w:val="id" w:eastAsia="en-US" w:bidi="ar-SA"/>
      </w:rPr>
    </w:lvl>
  </w:abstractNum>
  <w:abstractNum w:abstractNumId="5">
    <w:nsid w:val="5FFB65D2"/>
    <w:multiLevelType w:val="hybridMultilevel"/>
    <w:tmpl w:val="E842EB26"/>
    <w:lvl w:ilvl="0" w:tplc="8FFC4D02">
      <w:start w:val="1"/>
      <w:numFmt w:val="lowerLetter"/>
      <w:lvlText w:val="%1."/>
      <w:lvlJc w:val="left"/>
      <w:pPr>
        <w:ind w:left="11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10E0D54">
      <w:numFmt w:val="bullet"/>
      <w:lvlText w:val="•"/>
      <w:lvlJc w:val="left"/>
      <w:pPr>
        <w:ind w:left="1986" w:hanging="360"/>
      </w:pPr>
      <w:rPr>
        <w:rFonts w:hint="default"/>
        <w:lang w:val="id" w:eastAsia="en-US" w:bidi="ar-SA"/>
      </w:rPr>
    </w:lvl>
    <w:lvl w:ilvl="2" w:tplc="CB06245A">
      <w:numFmt w:val="bullet"/>
      <w:lvlText w:val="•"/>
      <w:lvlJc w:val="left"/>
      <w:pPr>
        <w:ind w:left="2852" w:hanging="360"/>
      </w:pPr>
      <w:rPr>
        <w:rFonts w:hint="default"/>
        <w:lang w:val="id" w:eastAsia="en-US" w:bidi="ar-SA"/>
      </w:rPr>
    </w:lvl>
    <w:lvl w:ilvl="3" w:tplc="1B5026CA">
      <w:numFmt w:val="bullet"/>
      <w:lvlText w:val="•"/>
      <w:lvlJc w:val="left"/>
      <w:pPr>
        <w:ind w:left="3718" w:hanging="360"/>
      </w:pPr>
      <w:rPr>
        <w:rFonts w:hint="default"/>
        <w:lang w:val="id" w:eastAsia="en-US" w:bidi="ar-SA"/>
      </w:rPr>
    </w:lvl>
    <w:lvl w:ilvl="4" w:tplc="77404AE2">
      <w:numFmt w:val="bullet"/>
      <w:lvlText w:val="•"/>
      <w:lvlJc w:val="left"/>
      <w:pPr>
        <w:ind w:left="4584" w:hanging="360"/>
      </w:pPr>
      <w:rPr>
        <w:rFonts w:hint="default"/>
        <w:lang w:val="id" w:eastAsia="en-US" w:bidi="ar-SA"/>
      </w:rPr>
    </w:lvl>
    <w:lvl w:ilvl="5" w:tplc="250C9882">
      <w:numFmt w:val="bullet"/>
      <w:lvlText w:val="•"/>
      <w:lvlJc w:val="left"/>
      <w:pPr>
        <w:ind w:left="5450" w:hanging="360"/>
      </w:pPr>
      <w:rPr>
        <w:rFonts w:hint="default"/>
        <w:lang w:val="id" w:eastAsia="en-US" w:bidi="ar-SA"/>
      </w:rPr>
    </w:lvl>
    <w:lvl w:ilvl="6" w:tplc="29808318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7" w:tplc="A87AFA8C">
      <w:numFmt w:val="bullet"/>
      <w:lvlText w:val="•"/>
      <w:lvlJc w:val="left"/>
      <w:pPr>
        <w:ind w:left="7182" w:hanging="360"/>
      </w:pPr>
      <w:rPr>
        <w:rFonts w:hint="default"/>
        <w:lang w:val="id" w:eastAsia="en-US" w:bidi="ar-SA"/>
      </w:rPr>
    </w:lvl>
    <w:lvl w:ilvl="8" w:tplc="70EEC5D8">
      <w:numFmt w:val="bullet"/>
      <w:lvlText w:val="•"/>
      <w:lvlJc w:val="left"/>
      <w:pPr>
        <w:ind w:left="8048" w:hanging="360"/>
      </w:pPr>
      <w:rPr>
        <w:rFonts w:hint="default"/>
        <w:lang w:val="id" w:eastAsia="en-US" w:bidi="ar-SA"/>
      </w:rPr>
    </w:lvl>
  </w:abstractNum>
  <w:abstractNum w:abstractNumId="6">
    <w:nsid w:val="716801DE"/>
    <w:multiLevelType w:val="hybridMultilevel"/>
    <w:tmpl w:val="8376C6DC"/>
    <w:lvl w:ilvl="0" w:tplc="9678F732">
      <w:start w:val="1"/>
      <w:numFmt w:val="decimal"/>
      <w:lvlText w:val="%1."/>
      <w:lvlJc w:val="left"/>
      <w:pPr>
        <w:ind w:left="11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5ED724">
      <w:numFmt w:val="bullet"/>
      <w:lvlText w:val="•"/>
      <w:lvlJc w:val="left"/>
      <w:pPr>
        <w:ind w:left="1986" w:hanging="428"/>
      </w:pPr>
      <w:rPr>
        <w:rFonts w:hint="default"/>
        <w:lang w:val="id" w:eastAsia="en-US" w:bidi="ar-SA"/>
      </w:rPr>
    </w:lvl>
    <w:lvl w:ilvl="2" w:tplc="FB3CBCA2">
      <w:numFmt w:val="bullet"/>
      <w:lvlText w:val="•"/>
      <w:lvlJc w:val="left"/>
      <w:pPr>
        <w:ind w:left="2852" w:hanging="428"/>
      </w:pPr>
      <w:rPr>
        <w:rFonts w:hint="default"/>
        <w:lang w:val="id" w:eastAsia="en-US" w:bidi="ar-SA"/>
      </w:rPr>
    </w:lvl>
    <w:lvl w:ilvl="3" w:tplc="175812F6">
      <w:numFmt w:val="bullet"/>
      <w:lvlText w:val="•"/>
      <w:lvlJc w:val="left"/>
      <w:pPr>
        <w:ind w:left="3718" w:hanging="428"/>
      </w:pPr>
      <w:rPr>
        <w:rFonts w:hint="default"/>
        <w:lang w:val="id" w:eastAsia="en-US" w:bidi="ar-SA"/>
      </w:rPr>
    </w:lvl>
    <w:lvl w:ilvl="4" w:tplc="CE1245C8">
      <w:numFmt w:val="bullet"/>
      <w:lvlText w:val="•"/>
      <w:lvlJc w:val="left"/>
      <w:pPr>
        <w:ind w:left="4584" w:hanging="428"/>
      </w:pPr>
      <w:rPr>
        <w:rFonts w:hint="default"/>
        <w:lang w:val="id" w:eastAsia="en-US" w:bidi="ar-SA"/>
      </w:rPr>
    </w:lvl>
    <w:lvl w:ilvl="5" w:tplc="5EE6FB90">
      <w:numFmt w:val="bullet"/>
      <w:lvlText w:val="•"/>
      <w:lvlJc w:val="left"/>
      <w:pPr>
        <w:ind w:left="5450" w:hanging="428"/>
      </w:pPr>
      <w:rPr>
        <w:rFonts w:hint="default"/>
        <w:lang w:val="id" w:eastAsia="en-US" w:bidi="ar-SA"/>
      </w:rPr>
    </w:lvl>
    <w:lvl w:ilvl="6" w:tplc="8B00E17E">
      <w:numFmt w:val="bullet"/>
      <w:lvlText w:val="•"/>
      <w:lvlJc w:val="left"/>
      <w:pPr>
        <w:ind w:left="6316" w:hanging="428"/>
      </w:pPr>
      <w:rPr>
        <w:rFonts w:hint="default"/>
        <w:lang w:val="id" w:eastAsia="en-US" w:bidi="ar-SA"/>
      </w:rPr>
    </w:lvl>
    <w:lvl w:ilvl="7" w:tplc="437C36CE">
      <w:numFmt w:val="bullet"/>
      <w:lvlText w:val="•"/>
      <w:lvlJc w:val="left"/>
      <w:pPr>
        <w:ind w:left="7182" w:hanging="428"/>
      </w:pPr>
      <w:rPr>
        <w:rFonts w:hint="default"/>
        <w:lang w:val="id" w:eastAsia="en-US" w:bidi="ar-SA"/>
      </w:rPr>
    </w:lvl>
    <w:lvl w:ilvl="8" w:tplc="D032B16E">
      <w:numFmt w:val="bullet"/>
      <w:lvlText w:val="•"/>
      <w:lvlJc w:val="left"/>
      <w:pPr>
        <w:ind w:left="8048" w:hanging="428"/>
      </w:pPr>
      <w:rPr>
        <w:rFonts w:hint="default"/>
        <w:lang w:val="id" w:eastAsia="en-US" w:bidi="ar-SA"/>
      </w:rPr>
    </w:lvl>
  </w:abstractNum>
  <w:abstractNum w:abstractNumId="7">
    <w:nsid w:val="7267294A"/>
    <w:multiLevelType w:val="hybridMultilevel"/>
    <w:tmpl w:val="63A4F9D0"/>
    <w:lvl w:ilvl="0" w:tplc="275A2822">
      <w:start w:val="1"/>
      <w:numFmt w:val="decimal"/>
      <w:lvlText w:val="%1."/>
      <w:lvlJc w:val="left"/>
      <w:pPr>
        <w:ind w:left="413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F22AC31E">
      <w:numFmt w:val="bullet"/>
      <w:lvlText w:val="•"/>
      <w:lvlJc w:val="left"/>
      <w:pPr>
        <w:ind w:left="578" w:hanging="363"/>
      </w:pPr>
      <w:rPr>
        <w:rFonts w:hint="default"/>
        <w:lang w:val="id" w:eastAsia="en-US" w:bidi="ar-SA"/>
      </w:rPr>
    </w:lvl>
    <w:lvl w:ilvl="2" w:tplc="E4DA15E0">
      <w:numFmt w:val="bullet"/>
      <w:lvlText w:val="•"/>
      <w:lvlJc w:val="left"/>
      <w:pPr>
        <w:ind w:left="737" w:hanging="363"/>
      </w:pPr>
      <w:rPr>
        <w:rFonts w:hint="default"/>
        <w:lang w:val="id" w:eastAsia="en-US" w:bidi="ar-SA"/>
      </w:rPr>
    </w:lvl>
    <w:lvl w:ilvl="3" w:tplc="B1022460">
      <w:numFmt w:val="bullet"/>
      <w:lvlText w:val="•"/>
      <w:lvlJc w:val="left"/>
      <w:pPr>
        <w:ind w:left="896" w:hanging="363"/>
      </w:pPr>
      <w:rPr>
        <w:rFonts w:hint="default"/>
        <w:lang w:val="id" w:eastAsia="en-US" w:bidi="ar-SA"/>
      </w:rPr>
    </w:lvl>
    <w:lvl w:ilvl="4" w:tplc="D8BA033A">
      <w:numFmt w:val="bullet"/>
      <w:lvlText w:val="•"/>
      <w:lvlJc w:val="left"/>
      <w:pPr>
        <w:ind w:left="1055" w:hanging="363"/>
      </w:pPr>
      <w:rPr>
        <w:rFonts w:hint="default"/>
        <w:lang w:val="id" w:eastAsia="en-US" w:bidi="ar-SA"/>
      </w:rPr>
    </w:lvl>
    <w:lvl w:ilvl="5" w:tplc="0944E07C">
      <w:numFmt w:val="bullet"/>
      <w:lvlText w:val="•"/>
      <w:lvlJc w:val="left"/>
      <w:pPr>
        <w:ind w:left="1214" w:hanging="363"/>
      </w:pPr>
      <w:rPr>
        <w:rFonts w:hint="default"/>
        <w:lang w:val="id" w:eastAsia="en-US" w:bidi="ar-SA"/>
      </w:rPr>
    </w:lvl>
    <w:lvl w:ilvl="6" w:tplc="78F829BC">
      <w:numFmt w:val="bullet"/>
      <w:lvlText w:val="•"/>
      <w:lvlJc w:val="left"/>
      <w:pPr>
        <w:ind w:left="1373" w:hanging="363"/>
      </w:pPr>
      <w:rPr>
        <w:rFonts w:hint="default"/>
        <w:lang w:val="id" w:eastAsia="en-US" w:bidi="ar-SA"/>
      </w:rPr>
    </w:lvl>
    <w:lvl w:ilvl="7" w:tplc="59FC8128">
      <w:numFmt w:val="bullet"/>
      <w:lvlText w:val="•"/>
      <w:lvlJc w:val="left"/>
      <w:pPr>
        <w:ind w:left="1532" w:hanging="363"/>
      </w:pPr>
      <w:rPr>
        <w:rFonts w:hint="default"/>
        <w:lang w:val="id" w:eastAsia="en-US" w:bidi="ar-SA"/>
      </w:rPr>
    </w:lvl>
    <w:lvl w:ilvl="8" w:tplc="5B2E81EC">
      <w:numFmt w:val="bullet"/>
      <w:lvlText w:val="•"/>
      <w:lvlJc w:val="left"/>
      <w:pPr>
        <w:ind w:left="1691" w:hanging="363"/>
      </w:pPr>
      <w:rPr>
        <w:rFonts w:hint="default"/>
        <w:lang w:val="id" w:eastAsia="en-US" w:bidi="ar-SA"/>
      </w:rPr>
    </w:lvl>
  </w:abstractNum>
  <w:abstractNum w:abstractNumId="8">
    <w:nsid w:val="73FF61C0"/>
    <w:multiLevelType w:val="hybridMultilevel"/>
    <w:tmpl w:val="A768B404"/>
    <w:lvl w:ilvl="0" w:tplc="6B6C6FE2">
      <w:start w:val="1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36279A">
      <w:start w:val="1"/>
      <w:numFmt w:val="decimal"/>
      <w:lvlText w:val="%2."/>
      <w:lvlJc w:val="left"/>
      <w:pPr>
        <w:ind w:left="2128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1FE4E8E">
      <w:numFmt w:val="bullet"/>
      <w:lvlText w:val="•"/>
      <w:lvlJc w:val="left"/>
      <w:pPr>
        <w:ind w:left="2971" w:hanging="874"/>
      </w:pPr>
      <w:rPr>
        <w:rFonts w:hint="default"/>
        <w:lang w:val="id" w:eastAsia="en-US" w:bidi="ar-SA"/>
      </w:rPr>
    </w:lvl>
    <w:lvl w:ilvl="3" w:tplc="F9F8249E">
      <w:numFmt w:val="bullet"/>
      <w:lvlText w:val="•"/>
      <w:lvlJc w:val="left"/>
      <w:pPr>
        <w:ind w:left="3822" w:hanging="874"/>
      </w:pPr>
      <w:rPr>
        <w:rFonts w:hint="default"/>
        <w:lang w:val="id" w:eastAsia="en-US" w:bidi="ar-SA"/>
      </w:rPr>
    </w:lvl>
    <w:lvl w:ilvl="4" w:tplc="4050A3A6">
      <w:numFmt w:val="bullet"/>
      <w:lvlText w:val="•"/>
      <w:lvlJc w:val="left"/>
      <w:pPr>
        <w:ind w:left="4673" w:hanging="874"/>
      </w:pPr>
      <w:rPr>
        <w:rFonts w:hint="default"/>
        <w:lang w:val="id" w:eastAsia="en-US" w:bidi="ar-SA"/>
      </w:rPr>
    </w:lvl>
    <w:lvl w:ilvl="5" w:tplc="ACF853F4">
      <w:numFmt w:val="bullet"/>
      <w:lvlText w:val="•"/>
      <w:lvlJc w:val="left"/>
      <w:pPr>
        <w:ind w:left="5524" w:hanging="874"/>
      </w:pPr>
      <w:rPr>
        <w:rFonts w:hint="default"/>
        <w:lang w:val="id" w:eastAsia="en-US" w:bidi="ar-SA"/>
      </w:rPr>
    </w:lvl>
    <w:lvl w:ilvl="6" w:tplc="51048726">
      <w:numFmt w:val="bullet"/>
      <w:lvlText w:val="•"/>
      <w:lvlJc w:val="left"/>
      <w:pPr>
        <w:ind w:left="6375" w:hanging="874"/>
      </w:pPr>
      <w:rPr>
        <w:rFonts w:hint="default"/>
        <w:lang w:val="id" w:eastAsia="en-US" w:bidi="ar-SA"/>
      </w:rPr>
    </w:lvl>
    <w:lvl w:ilvl="7" w:tplc="4FE8EE02">
      <w:numFmt w:val="bullet"/>
      <w:lvlText w:val="•"/>
      <w:lvlJc w:val="left"/>
      <w:pPr>
        <w:ind w:left="7226" w:hanging="874"/>
      </w:pPr>
      <w:rPr>
        <w:rFonts w:hint="default"/>
        <w:lang w:val="id" w:eastAsia="en-US" w:bidi="ar-SA"/>
      </w:rPr>
    </w:lvl>
    <w:lvl w:ilvl="8" w:tplc="51E08522">
      <w:numFmt w:val="bullet"/>
      <w:lvlText w:val="•"/>
      <w:lvlJc w:val="left"/>
      <w:pPr>
        <w:ind w:left="8077" w:hanging="874"/>
      </w:pPr>
      <w:rPr>
        <w:rFonts w:hint="default"/>
        <w:lang w:val="id" w:eastAsia="en-US" w:bidi="ar-SA"/>
      </w:rPr>
    </w:lvl>
  </w:abstractNum>
  <w:abstractNum w:abstractNumId="9">
    <w:nsid w:val="778209B2"/>
    <w:multiLevelType w:val="hybridMultilevel"/>
    <w:tmpl w:val="54C0CAE6"/>
    <w:lvl w:ilvl="0" w:tplc="6B1C957C">
      <w:start w:val="1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D8809AA">
      <w:start w:val="1"/>
      <w:numFmt w:val="lowerLetter"/>
      <w:lvlText w:val="%2."/>
      <w:lvlJc w:val="left"/>
      <w:pPr>
        <w:ind w:left="14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6C62E48">
      <w:numFmt w:val="bullet"/>
      <w:lvlText w:val="•"/>
      <w:lvlJc w:val="left"/>
      <w:pPr>
        <w:ind w:left="2331" w:hanging="360"/>
      </w:pPr>
      <w:rPr>
        <w:rFonts w:hint="default"/>
        <w:lang w:val="id" w:eastAsia="en-US" w:bidi="ar-SA"/>
      </w:rPr>
    </w:lvl>
    <w:lvl w:ilvl="3" w:tplc="CDCC989A">
      <w:numFmt w:val="bullet"/>
      <w:lvlText w:val="•"/>
      <w:lvlJc w:val="left"/>
      <w:pPr>
        <w:ind w:left="3262" w:hanging="360"/>
      </w:pPr>
      <w:rPr>
        <w:rFonts w:hint="default"/>
        <w:lang w:val="id" w:eastAsia="en-US" w:bidi="ar-SA"/>
      </w:rPr>
    </w:lvl>
    <w:lvl w:ilvl="4" w:tplc="CCB017B2">
      <w:numFmt w:val="bullet"/>
      <w:lvlText w:val="•"/>
      <w:lvlJc w:val="left"/>
      <w:pPr>
        <w:ind w:left="4193" w:hanging="360"/>
      </w:pPr>
      <w:rPr>
        <w:rFonts w:hint="default"/>
        <w:lang w:val="id" w:eastAsia="en-US" w:bidi="ar-SA"/>
      </w:rPr>
    </w:lvl>
    <w:lvl w:ilvl="5" w:tplc="70EA3EEC">
      <w:numFmt w:val="bullet"/>
      <w:lvlText w:val="•"/>
      <w:lvlJc w:val="left"/>
      <w:pPr>
        <w:ind w:left="5124" w:hanging="360"/>
      </w:pPr>
      <w:rPr>
        <w:rFonts w:hint="default"/>
        <w:lang w:val="id" w:eastAsia="en-US" w:bidi="ar-SA"/>
      </w:rPr>
    </w:lvl>
    <w:lvl w:ilvl="6" w:tplc="7284BFD0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7" w:tplc="07163E0E"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8" w:tplc="16564DC8">
      <w:numFmt w:val="bullet"/>
      <w:lvlText w:val="•"/>
      <w:lvlJc w:val="left"/>
      <w:pPr>
        <w:ind w:left="791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FCE"/>
    <w:rsid w:val="00197D68"/>
    <w:rsid w:val="00253F72"/>
    <w:rsid w:val="00527575"/>
    <w:rsid w:val="00D43FCE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hrq.gov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hrq.gov/" TargetMode="External"/><Relationship Id="rId17" Type="http://schemas.openxmlformats.org/officeDocument/2006/relationships/hyperlink" Target="http://www.who.i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teams/integrated-health-services/patient-safet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hrq.gov/sites/default/files/wysiwyg/sops/surveys/hospital/hospitalresource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who.int/iris/handle/10665/255507" TargetMode="External"/><Relationship Id="rId10" Type="http://schemas.openxmlformats.org/officeDocument/2006/relationships/hyperlink" Target="https://www.ahrq.gov/sites/default/files/wysiwyg/sops/surveys/hospital/hospitalresourcelis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ahrq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crandle light</dc:creator>
  <cp:lastModifiedBy>Windows User</cp:lastModifiedBy>
  <cp:revision>3</cp:revision>
  <dcterms:created xsi:type="dcterms:W3CDTF">2021-09-20T07:53:00Z</dcterms:created>
  <dcterms:modified xsi:type="dcterms:W3CDTF">2021-09-20T07:53:00Z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