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6443" w14:textId="77777777" w:rsidR="00521F17" w:rsidRPr="009D6E4B" w:rsidRDefault="009D6E4B" w:rsidP="00521F17">
      <w:pPr>
        <w:spacing w:after="0" w:line="240" w:lineRule="auto"/>
        <w:jc w:val="center"/>
        <w:rPr>
          <w:rFonts w:ascii="Book Antiqua" w:hAnsi="Book Antiqua"/>
          <w:b/>
          <w:caps/>
          <w:sz w:val="28"/>
          <w:szCs w:val="28"/>
          <w:lang w:val="id-ID"/>
        </w:rPr>
      </w:pPr>
      <w:r>
        <w:rPr>
          <w:rFonts w:ascii="Book Antiqua" w:hAnsi="Book Antiqua"/>
          <w:b/>
          <w:sz w:val="28"/>
          <w:szCs w:val="28"/>
          <w:lang w:val="id-ID"/>
        </w:rPr>
        <w:t xml:space="preserve">Strategi Peningkatan </w:t>
      </w:r>
      <w:r w:rsidR="005D05E7">
        <w:rPr>
          <w:rFonts w:ascii="Book Antiqua" w:hAnsi="Book Antiqua"/>
          <w:b/>
          <w:sz w:val="28"/>
          <w:szCs w:val="28"/>
          <w:lang w:val="id-ID"/>
        </w:rPr>
        <w:t>PAD</w:t>
      </w:r>
      <w:r>
        <w:rPr>
          <w:rFonts w:ascii="Book Antiqua" w:hAnsi="Book Antiqua"/>
          <w:b/>
          <w:sz w:val="28"/>
          <w:szCs w:val="28"/>
          <w:lang w:val="id-ID"/>
        </w:rPr>
        <w:t xml:space="preserve"> dari Pajak Bumi dan Bangunan Perdesaan dan Perkotaan</w:t>
      </w:r>
      <w:r w:rsidR="00FD66F6" w:rsidRPr="00FD66F6">
        <w:rPr>
          <w:rFonts w:ascii="Book Antiqua" w:hAnsi="Book Antiqua"/>
          <w:b/>
          <w:sz w:val="28"/>
          <w:szCs w:val="28"/>
          <w:lang w:val="id-ID"/>
        </w:rPr>
        <w:t xml:space="preserve"> </w:t>
      </w:r>
      <w:r w:rsidR="00FD66F6">
        <w:rPr>
          <w:rFonts w:ascii="Book Antiqua" w:hAnsi="Book Antiqua"/>
          <w:b/>
          <w:sz w:val="28"/>
          <w:szCs w:val="28"/>
          <w:lang w:val="id-ID"/>
        </w:rPr>
        <w:t>di Kabupaten Ciamis</w:t>
      </w:r>
    </w:p>
    <w:p w14:paraId="6B2132B5" w14:textId="77777777" w:rsidR="00521F17" w:rsidRPr="00FD66F6" w:rsidRDefault="00521F17" w:rsidP="00521F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3A337D2" w14:textId="6FB9DFC3" w:rsidR="00521F17" w:rsidRDefault="00FD66F6" w:rsidP="00521F17">
      <w:pPr>
        <w:spacing w:after="0" w:line="240" w:lineRule="auto"/>
        <w:jc w:val="center"/>
        <w:rPr>
          <w:rFonts w:ascii="Book Antiqua" w:hAnsi="Book Antiqua"/>
          <w:b/>
          <w:lang w:val="id-ID"/>
        </w:rPr>
      </w:pPr>
      <w:r>
        <w:rPr>
          <w:rFonts w:ascii="Book Antiqua" w:hAnsi="Book Antiqua"/>
          <w:b/>
          <w:lang w:val="id-ID"/>
        </w:rPr>
        <w:t>Wachyu Hidayat</w:t>
      </w:r>
      <w:r w:rsidR="00521F17" w:rsidRPr="00B636EA">
        <w:rPr>
          <w:rFonts w:ascii="Book Antiqua" w:hAnsi="Book Antiqua"/>
          <w:b/>
          <w:lang w:val="id-ID"/>
        </w:rPr>
        <w:t xml:space="preserve"> </w:t>
      </w:r>
    </w:p>
    <w:p w14:paraId="48CA25DD" w14:textId="503140D2" w:rsidR="006E2202" w:rsidRPr="006E2202" w:rsidRDefault="006E2202" w:rsidP="00521F17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NPM. </w:t>
      </w:r>
      <w:r w:rsidR="00D959D9">
        <w:rPr>
          <w:rFonts w:ascii="Book Antiqua" w:hAnsi="Book Antiqua"/>
          <w:b/>
        </w:rPr>
        <w:t>149020039</w:t>
      </w:r>
    </w:p>
    <w:p w14:paraId="57A16D0C" w14:textId="77777777" w:rsidR="00521F17" w:rsidRPr="00FD66F6" w:rsidRDefault="00FD66F6" w:rsidP="00521F17">
      <w:pPr>
        <w:pStyle w:val="Afiliasi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BPKD Kabupaten Pangandaran</w:t>
      </w:r>
      <w:r w:rsidR="00521F17" w:rsidRPr="00FD66F6">
        <w:rPr>
          <w:rFonts w:ascii="Book Antiqua" w:hAnsi="Book Antiqua"/>
          <w:sz w:val="22"/>
          <w:szCs w:val="22"/>
          <w:lang w:val="en-US"/>
        </w:rPr>
        <w:t>,</w:t>
      </w:r>
      <w:r w:rsidR="00521F17" w:rsidRPr="00FD66F6">
        <w:rPr>
          <w:rFonts w:ascii="Book Antiqua" w:hAnsi="Book Antiqua"/>
          <w:sz w:val="22"/>
          <w:szCs w:val="22"/>
        </w:rPr>
        <w:t xml:space="preserve"> </w:t>
      </w:r>
      <w:r w:rsidRPr="00FD66F6">
        <w:rPr>
          <w:rFonts w:ascii="Book Antiqua" w:hAnsi="Book Antiqua"/>
          <w:sz w:val="22"/>
          <w:szCs w:val="22"/>
          <w:lang w:val="en-US"/>
        </w:rPr>
        <w:t>Jl. Raya Cijulang No.248, Cijulang, Pangandaran, Jawa Barat 46394</w:t>
      </w:r>
      <w:r w:rsidR="00521F17" w:rsidRPr="00FD66F6">
        <w:rPr>
          <w:rFonts w:ascii="Book Antiqua" w:hAnsi="Book Antiqua"/>
          <w:sz w:val="22"/>
          <w:szCs w:val="22"/>
        </w:rPr>
        <w:t>, ponsel</w:t>
      </w:r>
      <w:r>
        <w:rPr>
          <w:rFonts w:ascii="Book Antiqua" w:hAnsi="Book Antiqua"/>
          <w:sz w:val="22"/>
          <w:szCs w:val="22"/>
        </w:rPr>
        <w:t xml:space="preserve"> 082121017200</w:t>
      </w:r>
      <w:r w:rsidR="00521F17" w:rsidRPr="00FD66F6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email wachyuh@yahoo.co.id</w:t>
      </w:r>
      <w:r w:rsidR="00521F17" w:rsidRPr="00FD66F6">
        <w:rPr>
          <w:rFonts w:ascii="Book Antiqua" w:hAnsi="Book Antiqua"/>
          <w:sz w:val="22"/>
          <w:szCs w:val="22"/>
          <w:lang w:val="en-US"/>
        </w:rPr>
        <w:t>)</w:t>
      </w:r>
    </w:p>
    <w:p w14:paraId="66E145A4" w14:textId="77777777" w:rsidR="00521F17" w:rsidRPr="00593481" w:rsidRDefault="00521F17" w:rsidP="00521F17">
      <w:pPr>
        <w:spacing w:after="0" w:line="240" w:lineRule="auto"/>
        <w:jc w:val="center"/>
        <w:rPr>
          <w:rFonts w:ascii="Times New Roman" w:hAnsi="Times New Roman"/>
          <w:lang w:val="id-ID"/>
        </w:rPr>
      </w:pPr>
    </w:p>
    <w:p w14:paraId="6B398E13" w14:textId="77777777" w:rsidR="00521F17" w:rsidRPr="00593481" w:rsidRDefault="00521F17" w:rsidP="00521F17">
      <w:pPr>
        <w:spacing w:after="0" w:line="240" w:lineRule="auto"/>
        <w:jc w:val="center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lang w:val="id-ID"/>
        </w:rPr>
        <w:t>Naskah masuk:..</w:t>
      </w:r>
      <w:r w:rsidR="005D05E7">
        <w:rPr>
          <w:rFonts w:ascii="Times New Roman" w:hAnsi="Times New Roman"/>
          <w:lang w:val="id-ID"/>
        </w:rPr>
        <w:t>........</w:t>
      </w:r>
      <w:r w:rsidRPr="00593481">
        <w:rPr>
          <w:rFonts w:ascii="Times New Roman" w:hAnsi="Times New Roman"/>
          <w:lang w:val="id-ID"/>
        </w:rPr>
        <w:t>.</w:t>
      </w:r>
      <w:r w:rsidR="00FD66F6">
        <w:rPr>
          <w:rFonts w:ascii="Times New Roman" w:hAnsi="Times New Roman"/>
          <w:lang w:val="id-ID"/>
        </w:rPr>
        <w:t xml:space="preserve">   </w:t>
      </w:r>
      <w:r w:rsidRPr="00593481">
        <w:rPr>
          <w:rFonts w:ascii="Times New Roman" w:hAnsi="Times New Roman"/>
          <w:lang w:val="id-ID"/>
        </w:rPr>
        <w:t>, disetujui:.</w:t>
      </w:r>
      <w:r w:rsidR="005D05E7">
        <w:rPr>
          <w:rFonts w:ascii="Times New Roman" w:hAnsi="Times New Roman"/>
          <w:lang w:val="id-ID"/>
        </w:rPr>
        <w:t>.......</w:t>
      </w:r>
      <w:r w:rsidRPr="00593481">
        <w:rPr>
          <w:rFonts w:ascii="Times New Roman" w:hAnsi="Times New Roman"/>
          <w:lang w:val="id-ID"/>
        </w:rPr>
        <w:t>..,</w:t>
      </w:r>
      <w:r w:rsidR="005D05E7">
        <w:rPr>
          <w:rFonts w:ascii="Times New Roman" w:hAnsi="Times New Roman"/>
          <w:lang w:val="id-ID"/>
        </w:rPr>
        <w:t xml:space="preserve">  </w:t>
      </w:r>
      <w:r w:rsidRPr="00593481">
        <w:rPr>
          <w:rFonts w:ascii="Times New Roman" w:hAnsi="Times New Roman"/>
          <w:lang w:val="id-ID"/>
        </w:rPr>
        <w:t>revisi akhir:...</w:t>
      </w:r>
      <w:r w:rsidR="005D05E7">
        <w:rPr>
          <w:rFonts w:ascii="Times New Roman" w:hAnsi="Times New Roman"/>
          <w:lang w:val="id-ID"/>
        </w:rPr>
        <w:t>........</w:t>
      </w:r>
    </w:p>
    <w:p w14:paraId="1A0C6584" w14:textId="77777777" w:rsidR="00521F17" w:rsidRDefault="00521F17" w:rsidP="00DC19C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689F411B" w14:textId="77777777" w:rsidR="00DC19C9" w:rsidRPr="005D05E7" w:rsidRDefault="00DC19C9" w:rsidP="00DC19C9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  <w:r w:rsidRPr="005D05E7">
        <w:rPr>
          <w:rFonts w:ascii="Times New Roman" w:hAnsi="Times New Roman"/>
          <w:b/>
          <w:lang w:val="id-ID"/>
        </w:rPr>
        <w:t>Abstrak</w:t>
      </w:r>
    </w:p>
    <w:p w14:paraId="4091A5F0" w14:textId="77777777" w:rsidR="00980C20" w:rsidRPr="005D05E7" w:rsidRDefault="00BC4726" w:rsidP="00980C20">
      <w:pPr>
        <w:pStyle w:val="StyleAuthorBold"/>
        <w:spacing w:before="0" w:after="0"/>
        <w:ind w:firstLine="567"/>
        <w:jc w:val="both"/>
        <w:rPr>
          <w:lang w:val="id-ID"/>
        </w:rPr>
      </w:pPr>
      <w:r w:rsidRPr="005D05E7">
        <w:rPr>
          <w:lang w:val="id-ID"/>
        </w:rPr>
        <w:t>Masalah pokok</w:t>
      </w:r>
      <w:r w:rsidRPr="005D05E7">
        <w:t xml:space="preserve"> penelitian ini adalah</w:t>
      </w:r>
      <w:r w:rsidRPr="005D05E7">
        <w:rPr>
          <w:lang w:val="id-ID"/>
        </w:rPr>
        <w:t>, pendaerahan PBB–P2 sebagai upaya peningkatan Pendapatan Asli Daerah (PAD) masih jauh dari harapan</w:t>
      </w:r>
      <w:r w:rsidR="000D3554" w:rsidRPr="005D05E7">
        <w:rPr>
          <w:lang w:val="id-ID"/>
        </w:rPr>
        <w:t xml:space="preserve">. </w:t>
      </w:r>
      <w:r w:rsidRPr="005D05E7">
        <w:rPr>
          <w:lang w:val="id-ID"/>
        </w:rPr>
        <w:t>Tujuan dari penelitian ini adalah untuk</w:t>
      </w:r>
      <w:r w:rsidR="000D3554" w:rsidRPr="005D05E7">
        <w:rPr>
          <w:bCs w:val="0"/>
          <w:lang w:val="id-ID"/>
        </w:rPr>
        <w:t xml:space="preserve"> </w:t>
      </w:r>
      <w:r w:rsidR="000D3554" w:rsidRPr="005D05E7">
        <w:rPr>
          <w:lang w:val="id-ID"/>
        </w:rPr>
        <w:t>menganalisis strategi implementasi kebijakan yang efektif dalam optimalisasi peningkatan Pendapatan Asli Daerah (PAD) dari Pajak Bumi dan Bangunan Sektor Perdesaan dan Perkotaan (PBB-P2) di Kabupaten Ciamis.</w:t>
      </w:r>
      <w:r w:rsidR="00980C20" w:rsidRPr="005D05E7">
        <w:rPr>
          <w:lang w:val="id-ID"/>
        </w:rPr>
        <w:t xml:space="preserve"> Secara Spesifik, penelitian ini menggunakan teori Fred David, dimana ia membingkai formulasi strategi dalam tiga tahapan, yaitu Input Stage,, </w:t>
      </w:r>
      <w:r w:rsidR="00980C20" w:rsidRPr="005D05E7">
        <w:rPr>
          <w:i/>
          <w:lang w:val="id-ID"/>
        </w:rPr>
        <w:t>Matching Stage</w:t>
      </w:r>
      <w:r w:rsidR="00980C20" w:rsidRPr="005D05E7">
        <w:rPr>
          <w:lang w:val="id-ID"/>
        </w:rPr>
        <w:t xml:space="preserve"> dan </w:t>
      </w:r>
      <w:r w:rsidR="00980C20" w:rsidRPr="005D05E7">
        <w:rPr>
          <w:i/>
          <w:lang w:val="id-ID"/>
        </w:rPr>
        <w:t>Decision Stage</w:t>
      </w:r>
      <w:r w:rsidR="00980C20" w:rsidRPr="005D05E7">
        <w:rPr>
          <w:lang w:val="id-ID"/>
        </w:rPr>
        <w:t xml:space="preserve">. Adapun metode yang digunakan di dalam penelitian ini adalah metode penelitian deskriptif dengan pendekatan kualitatif studi kasus. </w:t>
      </w:r>
      <w:r w:rsidRPr="005D05E7">
        <w:rPr>
          <w:lang w:val="id-ID"/>
        </w:rPr>
        <w:t>Strategi</w:t>
      </w:r>
      <w:r w:rsidRPr="005D05E7">
        <w:t xml:space="preserve"> implementasi kebijakan yang efektif bagi pelimpahan Pajak Bumi dan Bangunan Sektor Perdesaan dan Perkotaan (PBB-P2) menjadi pajak daerah </w:t>
      </w:r>
      <w:r w:rsidRPr="005D05E7">
        <w:rPr>
          <w:lang w:val="id-ID"/>
        </w:rPr>
        <w:t xml:space="preserve">dalam optimalisasi peningkatan Pendapatan Asli Daerah </w:t>
      </w:r>
      <w:r w:rsidRPr="005D05E7">
        <w:t>di Kabupaten Ciamis</w:t>
      </w:r>
      <w:r w:rsidRPr="005D05E7">
        <w:rPr>
          <w:lang w:val="id-ID"/>
        </w:rPr>
        <w:t xml:space="preserve">  </w:t>
      </w:r>
      <w:r w:rsidRPr="005D05E7">
        <w:t xml:space="preserve">adalah </w:t>
      </w:r>
      <w:r w:rsidRPr="005D05E7">
        <w:rPr>
          <w:lang w:val="id-ID"/>
        </w:rPr>
        <w:t xml:space="preserve">strategi </w:t>
      </w:r>
      <w:r w:rsidRPr="005D05E7">
        <w:t xml:space="preserve">dalam Kuadran I </w:t>
      </w:r>
      <w:r w:rsidRPr="005D05E7">
        <w:rPr>
          <w:lang w:val="id-ID"/>
        </w:rPr>
        <w:t>dari</w:t>
      </w:r>
      <w:r w:rsidRPr="005D05E7">
        <w:t xml:space="preserve"> </w:t>
      </w:r>
      <w:r w:rsidRPr="005D05E7">
        <w:rPr>
          <w:i/>
          <w:lang w:val="id-ID"/>
        </w:rPr>
        <w:t>Grand Strategy M</w:t>
      </w:r>
      <w:r w:rsidRPr="005D05E7">
        <w:rPr>
          <w:i/>
        </w:rPr>
        <w:t>atri</w:t>
      </w:r>
      <w:r w:rsidRPr="005D05E7">
        <w:rPr>
          <w:i/>
          <w:lang w:val="id-ID"/>
        </w:rPr>
        <w:t>x</w:t>
      </w:r>
      <w:r w:rsidRPr="005D05E7">
        <w:rPr>
          <w:i/>
        </w:rPr>
        <w:t xml:space="preserve"> </w:t>
      </w:r>
      <w:r w:rsidRPr="005D05E7">
        <w:t xml:space="preserve">yang </w:t>
      </w:r>
      <w:r w:rsidRPr="005D05E7">
        <w:rPr>
          <w:lang w:val="id-ID"/>
        </w:rPr>
        <w:t xml:space="preserve"> memiliki posisi strategi unggul dan dianjurkan memilih strategi alternatif yaitu </w:t>
      </w:r>
      <w:r w:rsidRPr="005D05E7">
        <w:t>Strategi</w:t>
      </w:r>
      <w:r w:rsidRPr="005D05E7">
        <w:rPr>
          <w:lang w:val="id-ID"/>
        </w:rPr>
        <w:t xml:space="preserve"> </w:t>
      </w:r>
      <w:r w:rsidRPr="005D05E7">
        <w:rPr>
          <w:i/>
          <w:lang w:val="id-ID"/>
        </w:rPr>
        <w:t>Concentric Diversification</w:t>
      </w:r>
      <w:r w:rsidRPr="005D05E7">
        <w:rPr>
          <w:lang w:val="id-ID"/>
        </w:rPr>
        <w:t xml:space="preserve">/ </w:t>
      </w:r>
      <w:r w:rsidRPr="005D05E7">
        <w:t>diversifikasi konsentris</w:t>
      </w:r>
      <w:r w:rsidRPr="005D05E7">
        <w:rPr>
          <w:lang w:val="id-ID"/>
        </w:rPr>
        <w:t>,</w:t>
      </w:r>
    </w:p>
    <w:p w14:paraId="2E97CF11" w14:textId="77777777" w:rsidR="00BC4726" w:rsidRPr="005D05E7" w:rsidRDefault="00BE4A92" w:rsidP="00BE4A92">
      <w:pPr>
        <w:spacing w:after="0" w:line="240" w:lineRule="auto"/>
        <w:jc w:val="both"/>
        <w:rPr>
          <w:rFonts w:ascii="Times New Roman" w:hAnsi="Times New Roman"/>
          <w:b/>
          <w:lang w:val="id-ID"/>
        </w:rPr>
      </w:pPr>
      <w:r w:rsidRPr="005D05E7">
        <w:rPr>
          <w:rFonts w:ascii="Times New Roman" w:hAnsi="Times New Roman"/>
          <w:b/>
          <w:lang w:val="en-GB"/>
        </w:rPr>
        <w:t xml:space="preserve">Kata </w:t>
      </w:r>
      <w:proofErr w:type="spellStart"/>
      <w:r w:rsidRPr="005D05E7">
        <w:rPr>
          <w:rFonts w:ascii="Times New Roman" w:hAnsi="Times New Roman"/>
          <w:b/>
          <w:lang w:val="en-GB"/>
        </w:rPr>
        <w:t>kunci</w:t>
      </w:r>
      <w:proofErr w:type="spellEnd"/>
      <w:r w:rsidRPr="005D05E7">
        <w:rPr>
          <w:rFonts w:ascii="Times New Roman" w:hAnsi="Times New Roman"/>
          <w:b/>
          <w:lang w:val="en-GB"/>
        </w:rPr>
        <w:t xml:space="preserve">: </w:t>
      </w:r>
      <w:r w:rsidRPr="005D05E7">
        <w:rPr>
          <w:rFonts w:ascii="Times New Roman" w:hAnsi="Times New Roman"/>
          <w:b/>
          <w:lang w:val="id-ID"/>
        </w:rPr>
        <w:t>PBB-P2, Strategi</w:t>
      </w:r>
    </w:p>
    <w:p w14:paraId="10EF81B7" w14:textId="77777777" w:rsidR="00BE4A92" w:rsidRDefault="00BE4A92" w:rsidP="00BE4A9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14:paraId="4F500858" w14:textId="77777777" w:rsidR="00DC19C9" w:rsidRPr="005D05E7" w:rsidRDefault="00DC19C9" w:rsidP="00DC19C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lang w:val="id-ID"/>
        </w:rPr>
      </w:pPr>
      <w:r w:rsidRPr="005D05E7">
        <w:rPr>
          <w:rFonts w:ascii="Times New Roman" w:hAnsi="Times New Roman"/>
          <w:b/>
          <w:i/>
          <w:color w:val="000000"/>
          <w:lang w:val="id-ID"/>
        </w:rPr>
        <w:t>Abstract</w:t>
      </w:r>
    </w:p>
    <w:p w14:paraId="4C5D0105" w14:textId="77777777" w:rsidR="00DC19C9" w:rsidRPr="005D05E7" w:rsidRDefault="00DC19C9" w:rsidP="00DC19C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lang w:val="id-ID"/>
        </w:rPr>
      </w:pPr>
    </w:p>
    <w:p w14:paraId="26FCE99F" w14:textId="77777777" w:rsidR="00BC4726" w:rsidRPr="00C7797D" w:rsidRDefault="00BC4726" w:rsidP="00BC472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lang w:val="id-ID"/>
        </w:rPr>
      </w:pPr>
      <w:r w:rsidRPr="005D05E7">
        <w:rPr>
          <w:rFonts w:ascii="Times New Roman" w:hAnsi="Times New Roman"/>
          <w:b/>
          <w:i/>
          <w:color w:val="000000"/>
          <w:lang w:val="en-ID"/>
        </w:rPr>
        <w:t>The main problem of this research is the delegation of PBB–P2 as an effort to increase Local Own-Source Revenue (PAD)</w:t>
      </w:r>
      <w:r w:rsidR="000D3554" w:rsidRPr="005D05E7">
        <w:rPr>
          <w:rFonts w:ascii="Times New Roman" w:hAnsi="Times New Roman"/>
          <w:b/>
          <w:i/>
          <w:color w:val="000000"/>
          <w:lang w:val="en-ID"/>
        </w:rPr>
        <w:t xml:space="preserve"> is still far from expectations</w:t>
      </w:r>
      <w:r w:rsidR="000D3554" w:rsidRPr="005D05E7">
        <w:rPr>
          <w:rFonts w:ascii="Times New Roman" w:hAnsi="Times New Roman"/>
          <w:b/>
          <w:i/>
          <w:color w:val="000000"/>
          <w:lang w:val="id-ID"/>
        </w:rPr>
        <w:t xml:space="preserve">. </w:t>
      </w:r>
      <w:r w:rsidR="000D3554" w:rsidRPr="005D05E7">
        <w:rPr>
          <w:rFonts w:ascii="Times New Roman" w:hAnsi="Times New Roman"/>
          <w:b/>
          <w:i/>
          <w:color w:val="000000"/>
          <w:lang w:val="en-ID"/>
        </w:rPr>
        <w:t xml:space="preserve">This research aims to </w:t>
      </w:r>
      <w:proofErr w:type="spellStart"/>
      <w:r w:rsidR="000D3554" w:rsidRPr="005D05E7">
        <w:rPr>
          <w:rFonts w:ascii="Times New Roman" w:hAnsi="Times New Roman"/>
          <w:b/>
          <w:i/>
          <w:color w:val="000000"/>
          <w:lang w:val="en-ID"/>
        </w:rPr>
        <w:t>analyzing</w:t>
      </w:r>
      <w:proofErr w:type="spellEnd"/>
      <w:r w:rsidR="000D3554" w:rsidRPr="005D05E7">
        <w:rPr>
          <w:rFonts w:ascii="Times New Roman" w:hAnsi="Times New Roman"/>
          <w:b/>
          <w:i/>
          <w:color w:val="000000"/>
          <w:lang w:val="en-ID"/>
        </w:rPr>
        <w:t xml:space="preserve"> the effectiveness of policy implementation strategies to increase Local Own-Source Revenue (PAD) from the Rural and Urban Land and Building Tax (PBB-P2) in </w:t>
      </w:r>
      <w:proofErr w:type="spellStart"/>
      <w:r w:rsidR="000D3554" w:rsidRPr="005D05E7">
        <w:rPr>
          <w:rFonts w:ascii="Times New Roman" w:hAnsi="Times New Roman"/>
          <w:b/>
          <w:i/>
          <w:color w:val="000000"/>
          <w:lang w:val="en-ID"/>
        </w:rPr>
        <w:t>Ciamis</w:t>
      </w:r>
      <w:proofErr w:type="spellEnd"/>
      <w:r w:rsidR="000D3554" w:rsidRPr="005D05E7">
        <w:rPr>
          <w:rFonts w:ascii="Times New Roman" w:hAnsi="Times New Roman"/>
          <w:b/>
          <w:i/>
          <w:color w:val="000000"/>
          <w:lang w:val="en-ID"/>
        </w:rPr>
        <w:t xml:space="preserve"> Regency.</w:t>
      </w:r>
      <w:r w:rsidR="00980C20" w:rsidRPr="005D05E7">
        <w:rPr>
          <w:rFonts w:ascii="Times New Roman" w:hAnsi="Times New Roman"/>
          <w:b/>
          <w:i/>
          <w:color w:val="000000"/>
          <w:lang w:val="id-ID"/>
        </w:rPr>
        <w:t xml:space="preserve"> </w:t>
      </w:r>
      <w:r w:rsidR="00980C20" w:rsidRPr="005D05E7">
        <w:rPr>
          <w:rFonts w:ascii="Times New Roman" w:hAnsi="Times New Roman"/>
          <w:b/>
          <w:i/>
          <w:color w:val="000000"/>
          <w:lang w:val="en"/>
        </w:rPr>
        <w:t>Specifically, this research uses Fred David's theory, where he frames the strategy formulation in three stages, namely, Input Stage, Matching Stage and Decision Stage.</w:t>
      </w:r>
      <w:r w:rsidR="00BE4A92" w:rsidRPr="005D05E7">
        <w:rPr>
          <w:rFonts w:ascii="Times New Roman" w:hAnsi="Times New Roman"/>
          <w:b/>
          <w:i/>
          <w:color w:val="000000"/>
          <w:lang w:val="id-ID"/>
        </w:rPr>
        <w:t xml:space="preserve"> </w:t>
      </w:r>
      <w:r w:rsidR="00980C20" w:rsidRPr="005D05E7">
        <w:rPr>
          <w:rFonts w:ascii="Times New Roman" w:hAnsi="Times New Roman"/>
          <w:b/>
          <w:i/>
          <w:spacing w:val="4"/>
          <w:position w:val="4"/>
          <w:lang w:val="en" w:eastAsia="ja-JP"/>
        </w:rPr>
        <w:t xml:space="preserve"> </w:t>
      </w:r>
      <w:r w:rsidR="00980C20" w:rsidRPr="005D05E7">
        <w:rPr>
          <w:rFonts w:ascii="Times New Roman" w:hAnsi="Times New Roman"/>
          <w:b/>
          <w:i/>
          <w:color w:val="000000"/>
          <w:lang w:val="en"/>
        </w:rPr>
        <w:t>The method used in this research is a descriptive research method with a case study qualitative approach</w:t>
      </w:r>
      <w:r w:rsidR="00980C20" w:rsidRPr="005D05E7">
        <w:rPr>
          <w:rFonts w:ascii="Times New Roman" w:hAnsi="Times New Roman"/>
          <w:b/>
          <w:i/>
          <w:color w:val="000000"/>
          <w:lang w:val="id-ID"/>
        </w:rPr>
        <w:t>.</w:t>
      </w:r>
      <w:r w:rsidR="00BE4A92" w:rsidRPr="005D05E7">
        <w:rPr>
          <w:rFonts w:ascii="Times New Roman" w:hAnsi="Times New Roman"/>
          <w:b/>
          <w:i/>
          <w:color w:val="000000"/>
          <w:lang w:val="id-ID"/>
        </w:rPr>
        <w:t xml:space="preserve"> </w:t>
      </w:r>
      <w:r w:rsidR="00BE4A92" w:rsidRPr="005D05E7">
        <w:rPr>
          <w:rFonts w:ascii="Times New Roman" w:hAnsi="Times New Roman"/>
          <w:b/>
          <w:i/>
          <w:color w:val="000000"/>
          <w:lang w:val="en-ID"/>
        </w:rPr>
        <w:t>Policy</w:t>
      </w:r>
      <w:r w:rsidR="00BE4A92" w:rsidRPr="005D05E7">
        <w:rPr>
          <w:rFonts w:ascii="Times New Roman" w:hAnsi="Times New Roman"/>
          <w:b/>
          <w:i/>
          <w:color w:val="000000"/>
          <w:lang w:val="id-ID"/>
        </w:rPr>
        <w:t xml:space="preserve"> </w:t>
      </w:r>
      <w:r w:rsidRPr="00BC4726">
        <w:rPr>
          <w:rFonts w:ascii="Times New Roman" w:hAnsi="Times New Roman"/>
          <w:b/>
          <w:i/>
          <w:color w:val="000000"/>
          <w:lang w:val="en-ID"/>
        </w:rPr>
        <w:t xml:space="preserve">implementation strategy that effectively for the delegating Rural and Urban Land and Building Tax (PBB-P2)  into  local  tax   to increase local own-source revenue in </w:t>
      </w:r>
      <w:proofErr w:type="spellStart"/>
      <w:r w:rsidRPr="00BC4726">
        <w:rPr>
          <w:rFonts w:ascii="Times New Roman" w:hAnsi="Times New Roman"/>
          <w:b/>
          <w:i/>
          <w:color w:val="000000"/>
          <w:lang w:val="en-ID"/>
        </w:rPr>
        <w:t>Ciamis</w:t>
      </w:r>
      <w:proofErr w:type="spellEnd"/>
      <w:r w:rsidRPr="00BC4726">
        <w:rPr>
          <w:rFonts w:ascii="Times New Roman" w:hAnsi="Times New Roman"/>
          <w:b/>
          <w:i/>
          <w:color w:val="000000"/>
          <w:lang w:val="en-ID"/>
        </w:rPr>
        <w:t> Regency is a strategy in Quadrant I of </w:t>
      </w:r>
      <w:r w:rsidRPr="00BC4726">
        <w:rPr>
          <w:rFonts w:ascii="Times New Roman" w:hAnsi="Times New Roman"/>
          <w:b/>
          <w:i/>
          <w:iCs/>
          <w:color w:val="000000"/>
          <w:lang w:val="en-ID"/>
        </w:rPr>
        <w:t xml:space="preserve">the Grand Strategy </w:t>
      </w:r>
      <w:r w:rsidRPr="00BC4726">
        <w:rPr>
          <w:rFonts w:ascii="Times New Roman" w:hAnsi="Times New Roman"/>
          <w:b/>
          <w:i/>
          <w:iCs/>
          <w:color w:val="000000"/>
          <w:lang w:val="id-ID"/>
        </w:rPr>
        <w:t xml:space="preserve"> </w:t>
      </w:r>
      <w:r w:rsidRPr="00BC4726">
        <w:rPr>
          <w:rFonts w:ascii="Times New Roman" w:hAnsi="Times New Roman"/>
          <w:b/>
          <w:i/>
          <w:iCs/>
          <w:color w:val="000000"/>
          <w:lang w:val="en-ID"/>
        </w:rPr>
        <w:t>Matrix </w:t>
      </w:r>
      <w:r w:rsidRPr="00BC4726">
        <w:rPr>
          <w:rFonts w:ascii="Times New Roman" w:hAnsi="Times New Roman"/>
          <w:b/>
          <w:i/>
          <w:color w:val="000000"/>
          <w:lang w:val="en-ID"/>
        </w:rPr>
        <w:t>which </w:t>
      </w:r>
      <w:r w:rsidRPr="00BC4726">
        <w:rPr>
          <w:rFonts w:ascii="Times New Roman" w:hAnsi="Times New Roman"/>
          <w:b/>
          <w:i/>
          <w:color w:val="000000"/>
          <w:lang w:val="id-ID"/>
        </w:rPr>
        <w:t xml:space="preserve"> </w:t>
      </w:r>
      <w:r w:rsidRPr="00BC4726">
        <w:rPr>
          <w:rFonts w:ascii="Times New Roman" w:hAnsi="Times New Roman"/>
          <w:b/>
          <w:i/>
          <w:color w:val="000000"/>
          <w:lang w:val="en-ID"/>
        </w:rPr>
        <w:t>has</w:t>
      </w:r>
      <w:r w:rsidRPr="00BC4726">
        <w:rPr>
          <w:rFonts w:ascii="Times New Roman" w:hAnsi="Times New Roman"/>
          <w:b/>
          <w:i/>
          <w:color w:val="000000"/>
          <w:lang w:val="id-ID"/>
        </w:rPr>
        <w:t xml:space="preserve"> </w:t>
      </w:r>
      <w:r w:rsidRPr="00BC4726">
        <w:rPr>
          <w:rFonts w:ascii="Times New Roman" w:hAnsi="Times New Roman"/>
          <w:b/>
          <w:i/>
          <w:color w:val="000000"/>
          <w:lang w:val="en-ID"/>
        </w:rPr>
        <w:t xml:space="preserve"> a superior</w:t>
      </w:r>
      <w:r w:rsidRPr="00BC4726">
        <w:rPr>
          <w:rFonts w:ascii="Times New Roman" w:hAnsi="Times New Roman"/>
          <w:b/>
          <w:i/>
          <w:color w:val="000000"/>
          <w:lang w:val="id-ID"/>
        </w:rPr>
        <w:t xml:space="preserve"> </w:t>
      </w:r>
      <w:r w:rsidRPr="00BC4726">
        <w:rPr>
          <w:rFonts w:ascii="Times New Roman" w:hAnsi="Times New Roman"/>
          <w:b/>
          <w:i/>
          <w:color w:val="000000"/>
          <w:lang w:val="en-ID"/>
        </w:rPr>
        <w:t xml:space="preserve"> strategic</w:t>
      </w:r>
      <w:r w:rsidRPr="00BC4726">
        <w:rPr>
          <w:rFonts w:ascii="Times New Roman" w:hAnsi="Times New Roman"/>
          <w:b/>
          <w:i/>
          <w:color w:val="000000"/>
          <w:lang w:val="id-ID"/>
        </w:rPr>
        <w:t xml:space="preserve"> </w:t>
      </w:r>
      <w:r w:rsidRPr="00BC4726">
        <w:rPr>
          <w:rFonts w:ascii="Times New Roman" w:hAnsi="Times New Roman"/>
          <w:b/>
          <w:i/>
          <w:color w:val="000000"/>
          <w:lang w:val="en-ID"/>
        </w:rPr>
        <w:t xml:space="preserve"> position, </w:t>
      </w:r>
      <w:r w:rsidRPr="00BC4726">
        <w:rPr>
          <w:rFonts w:ascii="Times New Roman" w:hAnsi="Times New Roman"/>
          <w:b/>
          <w:i/>
          <w:color w:val="000000"/>
          <w:lang w:val="id-ID"/>
        </w:rPr>
        <w:t xml:space="preserve"> </w:t>
      </w:r>
      <w:r w:rsidRPr="00BC4726">
        <w:rPr>
          <w:rFonts w:ascii="Times New Roman" w:hAnsi="Times New Roman"/>
          <w:b/>
          <w:i/>
          <w:color w:val="000000"/>
          <w:lang w:val="en-ID"/>
        </w:rPr>
        <w:t>and</w:t>
      </w:r>
      <w:r w:rsidRPr="00BC4726">
        <w:rPr>
          <w:rFonts w:ascii="Times New Roman" w:hAnsi="Times New Roman"/>
          <w:b/>
          <w:i/>
          <w:color w:val="000000"/>
          <w:lang w:val="id-ID"/>
        </w:rPr>
        <w:t xml:space="preserve"> </w:t>
      </w:r>
      <w:r w:rsidRPr="00BC4726">
        <w:rPr>
          <w:rFonts w:ascii="Times New Roman" w:hAnsi="Times New Roman"/>
          <w:b/>
          <w:i/>
          <w:color w:val="000000"/>
          <w:lang w:val="en-ID"/>
        </w:rPr>
        <w:t xml:space="preserve"> recommended choosing</w:t>
      </w:r>
      <w:r w:rsidRPr="00BC4726">
        <w:rPr>
          <w:rFonts w:ascii="Times New Roman" w:hAnsi="Times New Roman"/>
          <w:b/>
          <w:i/>
          <w:color w:val="000000"/>
          <w:lang w:val="id-ID"/>
        </w:rPr>
        <w:t xml:space="preserve"> </w:t>
      </w:r>
      <w:r w:rsidRPr="00BC4726">
        <w:rPr>
          <w:rFonts w:ascii="Times New Roman" w:hAnsi="Times New Roman"/>
          <w:b/>
          <w:i/>
          <w:color w:val="000000"/>
          <w:lang w:val="en-ID"/>
        </w:rPr>
        <w:t xml:space="preserve"> </w:t>
      </w:r>
      <w:r w:rsidRPr="00BC4726">
        <w:rPr>
          <w:rFonts w:ascii="Times New Roman" w:hAnsi="Times New Roman"/>
          <w:b/>
          <w:i/>
          <w:color w:val="000000"/>
          <w:lang w:val="id-ID"/>
        </w:rPr>
        <w:t xml:space="preserve"> </w:t>
      </w:r>
      <w:r w:rsidRPr="00BC4726">
        <w:rPr>
          <w:rFonts w:ascii="Times New Roman" w:hAnsi="Times New Roman"/>
          <w:b/>
          <w:i/>
          <w:color w:val="000000"/>
          <w:lang w:val="en-ID"/>
        </w:rPr>
        <w:t>alternative</w:t>
      </w:r>
      <w:r w:rsidRPr="00BC4726">
        <w:rPr>
          <w:rFonts w:ascii="Times New Roman" w:hAnsi="Times New Roman"/>
          <w:b/>
          <w:i/>
          <w:color w:val="000000"/>
          <w:lang w:val="id-ID"/>
        </w:rPr>
        <w:t xml:space="preserve">  </w:t>
      </w:r>
      <w:r w:rsidRPr="00BC4726">
        <w:rPr>
          <w:rFonts w:ascii="Times New Roman" w:hAnsi="Times New Roman"/>
          <w:b/>
          <w:i/>
          <w:color w:val="000000"/>
          <w:lang w:val="en-ID"/>
        </w:rPr>
        <w:t xml:space="preserve"> strategies,</w:t>
      </w:r>
      <w:r w:rsidRPr="00BC4726">
        <w:rPr>
          <w:rFonts w:ascii="Times New Roman" w:hAnsi="Times New Roman"/>
          <w:b/>
          <w:i/>
          <w:color w:val="000000"/>
          <w:lang w:val="id-ID"/>
        </w:rPr>
        <w:t xml:space="preserve"> </w:t>
      </w:r>
      <w:r w:rsidRPr="00BC4726">
        <w:rPr>
          <w:rFonts w:ascii="Times New Roman" w:hAnsi="Times New Roman"/>
          <w:b/>
          <w:i/>
          <w:color w:val="000000"/>
          <w:lang w:val="en-ID"/>
        </w:rPr>
        <w:t xml:space="preserve"> namely</w:t>
      </w:r>
      <w:r w:rsidRPr="00BC4726">
        <w:rPr>
          <w:rFonts w:ascii="Times New Roman" w:hAnsi="Times New Roman"/>
          <w:b/>
          <w:i/>
          <w:iCs/>
          <w:color w:val="000000"/>
          <w:lang w:val="id-ID"/>
        </w:rPr>
        <w:t xml:space="preserve"> </w:t>
      </w:r>
      <w:r w:rsidRPr="00BC4726">
        <w:rPr>
          <w:rFonts w:ascii="Times New Roman" w:hAnsi="Times New Roman"/>
          <w:b/>
          <w:i/>
          <w:iCs/>
          <w:color w:val="000000"/>
          <w:lang w:val="en-ID"/>
        </w:rPr>
        <w:t xml:space="preserve">concentric </w:t>
      </w:r>
      <w:r w:rsidRPr="00BC4726">
        <w:rPr>
          <w:rFonts w:ascii="Times New Roman" w:hAnsi="Times New Roman"/>
          <w:b/>
          <w:i/>
          <w:iCs/>
          <w:color w:val="000000"/>
          <w:lang w:val="id-ID"/>
        </w:rPr>
        <w:t xml:space="preserve"> </w:t>
      </w:r>
      <w:r w:rsidRPr="00BC4726">
        <w:rPr>
          <w:rFonts w:ascii="Times New Roman" w:hAnsi="Times New Roman"/>
          <w:b/>
          <w:i/>
          <w:iCs/>
          <w:color w:val="000000"/>
          <w:lang w:val="en-ID"/>
        </w:rPr>
        <w:t>diversification</w:t>
      </w:r>
      <w:r w:rsidRPr="00BC4726">
        <w:rPr>
          <w:rFonts w:ascii="Times New Roman" w:hAnsi="Times New Roman"/>
          <w:b/>
          <w:i/>
          <w:iCs/>
          <w:color w:val="000000"/>
          <w:lang w:val="id-ID"/>
        </w:rPr>
        <w:t xml:space="preserve">  </w:t>
      </w:r>
      <w:r w:rsidR="00C7797D">
        <w:rPr>
          <w:rFonts w:ascii="Times New Roman" w:hAnsi="Times New Roman"/>
          <w:b/>
          <w:i/>
          <w:color w:val="000000"/>
          <w:lang w:val="en-ID"/>
        </w:rPr>
        <w:t>strategies</w:t>
      </w:r>
      <w:r w:rsidR="00C7797D">
        <w:rPr>
          <w:rFonts w:ascii="Times New Roman" w:hAnsi="Times New Roman"/>
          <w:b/>
          <w:i/>
          <w:color w:val="000000"/>
          <w:lang w:val="id-ID"/>
        </w:rPr>
        <w:t>.</w:t>
      </w:r>
    </w:p>
    <w:p w14:paraId="4F9B3335" w14:textId="77777777" w:rsidR="00521F17" w:rsidRPr="005D05E7" w:rsidRDefault="00521F17" w:rsidP="00521F17">
      <w:pPr>
        <w:spacing w:after="120"/>
        <w:jc w:val="both"/>
        <w:rPr>
          <w:rFonts w:ascii="Times New Roman" w:hAnsi="Times New Roman"/>
          <w:b/>
          <w:i/>
          <w:lang w:val="id-ID"/>
        </w:rPr>
      </w:pPr>
      <w:r w:rsidRPr="005D05E7">
        <w:rPr>
          <w:rFonts w:ascii="Times New Roman" w:hAnsi="Times New Roman"/>
          <w:b/>
          <w:i/>
        </w:rPr>
        <w:t>Key</w:t>
      </w:r>
      <w:r w:rsidRPr="005D05E7">
        <w:rPr>
          <w:rFonts w:ascii="Times New Roman" w:hAnsi="Times New Roman"/>
          <w:b/>
          <w:i/>
          <w:lang w:val="id-ID"/>
        </w:rPr>
        <w:t xml:space="preserve"> </w:t>
      </w:r>
      <w:r w:rsidRPr="005D05E7">
        <w:rPr>
          <w:rFonts w:ascii="Times New Roman" w:hAnsi="Times New Roman"/>
          <w:b/>
          <w:i/>
        </w:rPr>
        <w:t>words:</w:t>
      </w:r>
      <w:r w:rsidRPr="005D05E7">
        <w:rPr>
          <w:rFonts w:ascii="Times New Roman" w:hAnsi="Times New Roman"/>
          <w:b/>
          <w:i/>
          <w:lang w:val="id-ID"/>
        </w:rPr>
        <w:t xml:space="preserve"> </w:t>
      </w:r>
      <w:r w:rsidR="00BE4A92" w:rsidRPr="005D05E7">
        <w:rPr>
          <w:rFonts w:ascii="Times New Roman" w:hAnsi="Times New Roman"/>
          <w:b/>
          <w:i/>
          <w:lang w:val="en-ID"/>
        </w:rPr>
        <w:t>PBB-P2, Strategy</w:t>
      </w:r>
    </w:p>
    <w:p w14:paraId="100845CF" w14:textId="77777777" w:rsidR="00521F17" w:rsidRPr="00593481" w:rsidRDefault="00521F17" w:rsidP="00521F17">
      <w:pPr>
        <w:spacing w:after="120"/>
        <w:jc w:val="both"/>
        <w:rPr>
          <w:rFonts w:ascii="Times New Roman" w:hAnsi="Times New Roman"/>
          <w:b/>
          <w:i/>
          <w:lang w:val="id-ID"/>
        </w:rPr>
      </w:pPr>
    </w:p>
    <w:p w14:paraId="286AC99A" w14:textId="77777777" w:rsidR="00521F17" w:rsidRPr="00593481" w:rsidRDefault="00521F17" w:rsidP="00521F1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  <w:sectPr w:rsidR="00521F17" w:rsidRPr="00593481" w:rsidSect="00BC4726">
          <w:footerReference w:type="default" r:id="rId8"/>
          <w:type w:val="continuous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7DAF7708" w14:textId="77777777" w:rsidR="00521F17" w:rsidRPr="00B636EA" w:rsidRDefault="00521F17" w:rsidP="00521F17">
      <w:pPr>
        <w:pStyle w:val="ListParagraph"/>
        <w:spacing w:after="0" w:line="240" w:lineRule="auto"/>
        <w:ind w:left="0"/>
        <w:jc w:val="both"/>
        <w:rPr>
          <w:rFonts w:ascii="Book Antiqua" w:hAnsi="Book Antiqua"/>
          <w:sz w:val="20"/>
          <w:szCs w:val="20"/>
          <w:lang w:val="id-ID"/>
        </w:rPr>
      </w:pPr>
      <w:bookmarkStart w:id="0" w:name="_GoBack"/>
      <w:bookmarkEnd w:id="0"/>
    </w:p>
    <w:p w14:paraId="4F7665B7" w14:textId="77777777" w:rsidR="00521F17" w:rsidRDefault="00521F17" w:rsidP="00C475D0">
      <w:pPr>
        <w:pStyle w:val="ListParagraph"/>
        <w:spacing w:after="0" w:line="240" w:lineRule="auto"/>
        <w:ind w:left="426" w:hanging="426"/>
        <w:jc w:val="both"/>
        <w:rPr>
          <w:rFonts w:ascii="Book Antiqua" w:hAnsi="Book Antiqua"/>
          <w:b/>
          <w:sz w:val="24"/>
          <w:szCs w:val="24"/>
          <w:lang w:val="id-ID"/>
        </w:rPr>
      </w:pPr>
      <w:r w:rsidRPr="00B636EA">
        <w:rPr>
          <w:rFonts w:ascii="Book Antiqua" w:hAnsi="Book Antiqua"/>
          <w:b/>
          <w:sz w:val="24"/>
          <w:szCs w:val="24"/>
          <w:lang w:val="id-ID"/>
        </w:rPr>
        <w:t>5.</w:t>
      </w:r>
      <w:r w:rsidR="00C475D0" w:rsidRPr="00B636EA">
        <w:rPr>
          <w:rFonts w:ascii="Book Antiqua" w:hAnsi="Book Antiqua"/>
          <w:b/>
          <w:sz w:val="24"/>
          <w:szCs w:val="24"/>
          <w:lang w:val="id-ID"/>
        </w:rPr>
        <w:t xml:space="preserve"> </w:t>
      </w:r>
      <w:r w:rsidRPr="00B636EA">
        <w:rPr>
          <w:rFonts w:ascii="Book Antiqua" w:hAnsi="Book Antiqua"/>
          <w:b/>
          <w:sz w:val="24"/>
          <w:szCs w:val="24"/>
          <w:lang w:val="id-ID"/>
        </w:rPr>
        <w:t xml:space="preserve">DAFTAR PUSTAKA </w:t>
      </w:r>
    </w:p>
    <w:p w14:paraId="0C290868" w14:textId="77777777" w:rsidR="0016033D" w:rsidRPr="00B636EA" w:rsidRDefault="0016033D" w:rsidP="00C475D0">
      <w:pPr>
        <w:pStyle w:val="ListParagraph"/>
        <w:spacing w:after="0" w:line="240" w:lineRule="auto"/>
        <w:ind w:left="426" w:hanging="426"/>
        <w:jc w:val="both"/>
        <w:rPr>
          <w:rFonts w:ascii="Book Antiqua" w:hAnsi="Book Antiqua"/>
          <w:b/>
          <w:sz w:val="24"/>
          <w:szCs w:val="24"/>
          <w:lang w:val="id-ID"/>
        </w:rPr>
      </w:pPr>
    </w:p>
    <w:p w14:paraId="1D3438FA" w14:textId="77777777" w:rsidR="00521F17" w:rsidRPr="00B636EA" w:rsidRDefault="00521F17" w:rsidP="00521F17">
      <w:pPr>
        <w:pStyle w:val="ListParagraph"/>
        <w:spacing w:after="0" w:line="240" w:lineRule="auto"/>
        <w:ind w:left="0"/>
        <w:jc w:val="both"/>
        <w:rPr>
          <w:rFonts w:ascii="Book Antiqua" w:hAnsi="Book Antiqua"/>
          <w:lang w:val="id-ID"/>
        </w:rPr>
      </w:pPr>
      <w:r w:rsidRPr="00B636EA">
        <w:rPr>
          <w:rFonts w:ascii="Book Antiqua" w:hAnsi="Book Antiqua"/>
          <w:b/>
          <w:lang w:val="id-ID"/>
        </w:rPr>
        <w:t>Buku</w:t>
      </w:r>
      <w:r w:rsidRPr="00B636EA">
        <w:rPr>
          <w:rFonts w:ascii="Book Antiqua" w:hAnsi="Book Antiqua"/>
          <w:lang w:val="id-ID"/>
        </w:rPr>
        <w:t xml:space="preserve"> </w:t>
      </w:r>
    </w:p>
    <w:p w14:paraId="777A9553" w14:textId="77777777" w:rsidR="00244AD7" w:rsidRPr="00244AD7" w:rsidRDefault="0035239B" w:rsidP="00244AD7">
      <w:pPr>
        <w:pStyle w:val="ListParagraph"/>
        <w:spacing w:after="0" w:line="240" w:lineRule="auto"/>
        <w:ind w:left="426" w:hanging="426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Cochrane, Glynn.</w:t>
      </w:r>
      <w:r w:rsidR="00244AD7" w:rsidRPr="00244AD7">
        <w:rPr>
          <w:rFonts w:ascii="Book Antiqua" w:hAnsi="Book Antiqua"/>
          <w:lang w:val="id-ID"/>
        </w:rPr>
        <w:t xml:space="preserve"> </w:t>
      </w:r>
      <w:r>
        <w:rPr>
          <w:rFonts w:ascii="Book Antiqua" w:hAnsi="Book Antiqua"/>
          <w:lang w:val="id-ID"/>
        </w:rPr>
        <w:t>(</w:t>
      </w:r>
      <w:r w:rsidR="00244AD7" w:rsidRPr="00244AD7">
        <w:rPr>
          <w:rFonts w:ascii="Book Antiqua" w:hAnsi="Book Antiqua"/>
          <w:lang w:val="id-ID"/>
        </w:rPr>
        <w:t>1983</w:t>
      </w:r>
      <w:r>
        <w:rPr>
          <w:rFonts w:ascii="Book Antiqua" w:hAnsi="Book Antiqua"/>
          <w:lang w:val="id-ID"/>
        </w:rPr>
        <w:t>).</w:t>
      </w:r>
      <w:r w:rsidR="00244AD7" w:rsidRPr="00244AD7">
        <w:rPr>
          <w:rFonts w:ascii="Book Antiqua" w:hAnsi="Book Antiqua"/>
          <w:lang w:val="id-ID"/>
        </w:rPr>
        <w:t xml:space="preserve"> </w:t>
      </w:r>
      <w:r w:rsidR="00244AD7" w:rsidRPr="00244AD7">
        <w:rPr>
          <w:rFonts w:ascii="Book Antiqua" w:hAnsi="Book Antiqua"/>
          <w:i/>
          <w:lang w:val="id-ID"/>
        </w:rPr>
        <w:t>Policies for Strengthening Local Gov</w:t>
      </w:r>
      <w:r>
        <w:rPr>
          <w:rFonts w:ascii="Book Antiqua" w:hAnsi="Book Antiqua"/>
          <w:i/>
          <w:lang w:val="id-ID"/>
        </w:rPr>
        <w:t>ernment in Developing Countries.</w:t>
      </w:r>
      <w:r>
        <w:rPr>
          <w:rFonts w:ascii="Book Antiqua" w:hAnsi="Book Antiqua"/>
          <w:lang w:val="id-ID"/>
        </w:rPr>
        <w:t xml:space="preserve"> Washington DC, USA :</w:t>
      </w:r>
      <w:r w:rsidR="00244AD7" w:rsidRPr="00244AD7">
        <w:rPr>
          <w:rFonts w:ascii="Book Antiqua" w:hAnsi="Book Antiqua"/>
          <w:lang w:val="id-ID"/>
        </w:rPr>
        <w:t xml:space="preserve"> The World Bank</w:t>
      </w:r>
    </w:p>
    <w:p w14:paraId="34BF8E6F" w14:textId="77777777" w:rsidR="0033737B" w:rsidRDefault="0035239B" w:rsidP="00521F17">
      <w:pPr>
        <w:pStyle w:val="ListParagraph"/>
        <w:spacing w:after="0" w:line="240" w:lineRule="auto"/>
        <w:ind w:left="426" w:hanging="426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David, Fred R.</w:t>
      </w:r>
      <w:r w:rsidR="0033737B" w:rsidRPr="0033737B">
        <w:rPr>
          <w:rFonts w:ascii="Book Antiqua" w:hAnsi="Book Antiqua"/>
          <w:lang w:val="id-ID"/>
        </w:rPr>
        <w:t xml:space="preserve"> </w:t>
      </w:r>
      <w:r>
        <w:rPr>
          <w:rFonts w:ascii="Book Antiqua" w:hAnsi="Book Antiqua"/>
          <w:lang w:val="id-ID"/>
        </w:rPr>
        <w:t>(</w:t>
      </w:r>
      <w:r w:rsidR="0033737B" w:rsidRPr="0033737B">
        <w:rPr>
          <w:rFonts w:ascii="Book Antiqua" w:hAnsi="Book Antiqua"/>
          <w:lang w:val="id-ID"/>
        </w:rPr>
        <w:t>2012</w:t>
      </w:r>
      <w:r>
        <w:rPr>
          <w:rFonts w:ascii="Book Antiqua" w:hAnsi="Book Antiqua"/>
          <w:lang w:val="id-ID"/>
        </w:rPr>
        <w:t>).</w:t>
      </w:r>
      <w:r w:rsidR="0033737B" w:rsidRPr="0033737B">
        <w:rPr>
          <w:rFonts w:ascii="Book Antiqua" w:hAnsi="Book Antiqua"/>
          <w:lang w:val="id-ID"/>
        </w:rPr>
        <w:t xml:space="preserve">  </w:t>
      </w:r>
      <w:r w:rsidR="0033737B" w:rsidRPr="0033737B">
        <w:rPr>
          <w:rFonts w:ascii="Book Antiqua" w:hAnsi="Book Antiqua"/>
          <w:i/>
          <w:lang w:val="id-ID"/>
        </w:rPr>
        <w:t>Strategic Management, Konsep</w:t>
      </w:r>
      <w:r>
        <w:rPr>
          <w:rFonts w:ascii="Book Antiqua" w:hAnsi="Book Antiqua"/>
          <w:lang w:val="id-ID"/>
        </w:rPr>
        <w:t>. Jakarta :</w:t>
      </w:r>
      <w:r w:rsidR="0033737B" w:rsidRPr="0033737B">
        <w:rPr>
          <w:rFonts w:ascii="Book Antiqua" w:hAnsi="Book Antiqua"/>
          <w:lang w:val="id-ID"/>
        </w:rPr>
        <w:t xml:space="preserve"> Salemba Empat </w:t>
      </w:r>
    </w:p>
    <w:p w14:paraId="33C806C6" w14:textId="77777777" w:rsidR="008C7ED0" w:rsidRDefault="008C7ED0" w:rsidP="00521F17">
      <w:pPr>
        <w:pStyle w:val="ListParagraph"/>
        <w:spacing w:after="0" w:line="240" w:lineRule="auto"/>
        <w:ind w:left="426" w:hanging="426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Neuman, Lawrence W.</w:t>
      </w:r>
      <w:r w:rsidRPr="008C7ED0">
        <w:rPr>
          <w:rFonts w:ascii="Book Antiqua" w:hAnsi="Book Antiqua"/>
          <w:lang w:val="id-ID"/>
        </w:rPr>
        <w:t xml:space="preserve"> </w:t>
      </w:r>
      <w:r>
        <w:rPr>
          <w:rFonts w:ascii="Book Antiqua" w:hAnsi="Book Antiqua"/>
          <w:lang w:val="id-ID"/>
        </w:rPr>
        <w:t>(2007)</w:t>
      </w:r>
      <w:r w:rsidRPr="008C7ED0">
        <w:rPr>
          <w:rFonts w:ascii="Book Antiqua" w:hAnsi="Book Antiqua"/>
          <w:lang w:val="id-ID"/>
        </w:rPr>
        <w:t xml:space="preserve"> </w:t>
      </w:r>
      <w:r w:rsidRPr="008C7ED0">
        <w:rPr>
          <w:rFonts w:ascii="Book Antiqua" w:hAnsi="Book Antiqua"/>
          <w:i/>
          <w:lang w:val="id-ID"/>
        </w:rPr>
        <w:t>Basic Of Social Research : Qualitative And Quantitative Approaches</w:t>
      </w:r>
      <w:r>
        <w:rPr>
          <w:rFonts w:ascii="Book Antiqua" w:hAnsi="Book Antiqua"/>
          <w:lang w:val="id-ID"/>
        </w:rPr>
        <w:t>, Second Edition.</w:t>
      </w:r>
      <w:r w:rsidRPr="008C7ED0">
        <w:rPr>
          <w:rFonts w:ascii="Book Antiqua" w:hAnsi="Book Antiqua"/>
          <w:lang w:val="id-ID"/>
        </w:rPr>
        <w:t xml:space="preserve"> University</w:t>
      </w:r>
      <w:r>
        <w:rPr>
          <w:rFonts w:ascii="Book Antiqua" w:hAnsi="Book Antiqua"/>
          <w:lang w:val="id-ID"/>
        </w:rPr>
        <w:t xml:space="preserve"> Of Wiscosin </w:t>
      </w:r>
      <w:r>
        <w:rPr>
          <w:rFonts w:ascii="Book Antiqua" w:hAnsi="Book Antiqua"/>
          <w:lang w:val="id-ID"/>
        </w:rPr>
        <w:lastRenderedPageBreak/>
        <w:t>Whitewater USA :</w:t>
      </w:r>
      <w:r w:rsidRPr="008C7ED0">
        <w:rPr>
          <w:rFonts w:ascii="Book Antiqua" w:hAnsi="Book Antiqua"/>
          <w:lang w:val="id-ID"/>
        </w:rPr>
        <w:t xml:space="preserve"> Pearson Education Inc</w:t>
      </w:r>
    </w:p>
    <w:p w14:paraId="1BB8BA97" w14:textId="77777777" w:rsidR="00EB3238" w:rsidRDefault="0035239B" w:rsidP="00EB3238">
      <w:pPr>
        <w:pStyle w:val="ListParagraph"/>
        <w:ind w:left="426" w:hanging="426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Rahardjo, Mudjia.</w:t>
      </w:r>
      <w:r w:rsidR="00EB3238" w:rsidRPr="00EB3238">
        <w:rPr>
          <w:rFonts w:ascii="Book Antiqua" w:hAnsi="Book Antiqua"/>
          <w:lang w:val="id-ID"/>
        </w:rPr>
        <w:t xml:space="preserve"> </w:t>
      </w:r>
      <w:r>
        <w:rPr>
          <w:rFonts w:ascii="Book Antiqua" w:hAnsi="Book Antiqua"/>
          <w:lang w:val="id-ID"/>
        </w:rPr>
        <w:t>(2017).</w:t>
      </w:r>
      <w:r w:rsidR="00EB3238" w:rsidRPr="00EB3238">
        <w:rPr>
          <w:rFonts w:ascii="Book Antiqua" w:hAnsi="Book Antiqua"/>
          <w:lang w:val="id-ID"/>
        </w:rPr>
        <w:t xml:space="preserve"> </w:t>
      </w:r>
      <w:r w:rsidRPr="0035239B">
        <w:rPr>
          <w:rFonts w:ascii="Book Antiqua" w:hAnsi="Book Antiqua"/>
          <w:i/>
          <w:lang w:val="id-ID"/>
        </w:rPr>
        <w:t>Studi Kasus Dalam Penelitian Kualitatif : Konsep dan Prosedurnya</w:t>
      </w:r>
      <w:r>
        <w:rPr>
          <w:rFonts w:ascii="Book Antiqua" w:hAnsi="Book Antiqua"/>
          <w:lang w:val="id-ID"/>
        </w:rPr>
        <w:t xml:space="preserve">. </w:t>
      </w:r>
      <w:r w:rsidR="00EB3238" w:rsidRPr="00EB3238">
        <w:rPr>
          <w:rFonts w:ascii="Book Antiqua" w:hAnsi="Book Antiqua"/>
          <w:lang w:val="id-ID"/>
        </w:rPr>
        <w:t>Program Pascasarjana UIN Maulana Malik Ibrahim</w:t>
      </w:r>
      <w:r>
        <w:rPr>
          <w:rFonts w:ascii="Book Antiqua" w:hAnsi="Book Antiqua"/>
          <w:lang w:val="id-ID"/>
        </w:rPr>
        <w:t xml:space="preserve"> Malang : </w:t>
      </w:r>
      <w:r w:rsidR="00EB3238" w:rsidRPr="00EB3238">
        <w:rPr>
          <w:rFonts w:ascii="Book Antiqua" w:hAnsi="Book Antiqua"/>
          <w:lang w:val="id-ID"/>
        </w:rPr>
        <w:t>Bahan Ajar.</w:t>
      </w:r>
    </w:p>
    <w:p w14:paraId="18DAF279" w14:textId="77777777" w:rsidR="00222BEE" w:rsidRDefault="00222BEE" w:rsidP="00222BEE">
      <w:pPr>
        <w:pStyle w:val="ListParagraph"/>
        <w:ind w:left="426" w:hanging="426"/>
        <w:jc w:val="both"/>
        <w:rPr>
          <w:rFonts w:ascii="Book Antiqua" w:hAnsi="Book Antiqua"/>
          <w:lang w:val="id-ID"/>
        </w:rPr>
      </w:pPr>
      <w:r w:rsidRPr="00222BEE">
        <w:rPr>
          <w:rFonts w:ascii="Book Antiqua" w:hAnsi="Book Antiqua"/>
          <w:lang w:val="id-ID"/>
        </w:rPr>
        <w:t xml:space="preserve">Rangkuti, Freddy. </w:t>
      </w:r>
      <w:r w:rsidR="0035239B">
        <w:rPr>
          <w:rFonts w:ascii="Book Antiqua" w:hAnsi="Book Antiqua"/>
          <w:lang w:val="id-ID"/>
        </w:rPr>
        <w:t>(</w:t>
      </w:r>
      <w:r w:rsidRPr="00222BEE">
        <w:rPr>
          <w:rFonts w:ascii="Book Antiqua" w:hAnsi="Book Antiqua"/>
          <w:lang w:val="id-ID"/>
        </w:rPr>
        <w:t>2015</w:t>
      </w:r>
      <w:r w:rsidR="0035239B">
        <w:rPr>
          <w:rFonts w:ascii="Book Antiqua" w:hAnsi="Book Antiqua"/>
          <w:lang w:val="id-ID"/>
        </w:rPr>
        <w:t>)</w:t>
      </w:r>
      <w:r w:rsidRPr="00222BEE">
        <w:rPr>
          <w:rFonts w:ascii="Book Antiqua" w:hAnsi="Book Antiqua"/>
          <w:lang w:val="id-ID"/>
        </w:rPr>
        <w:t xml:space="preserve">. </w:t>
      </w:r>
      <w:r w:rsidRPr="00222BEE">
        <w:rPr>
          <w:rFonts w:ascii="Book Antiqua" w:hAnsi="Book Antiqua"/>
          <w:i/>
          <w:iCs/>
          <w:lang w:val="id-ID"/>
        </w:rPr>
        <w:t>Analisis SWOT Teknik Membedah Kasus Bisnis</w:t>
      </w:r>
      <w:r w:rsidRPr="00222BEE">
        <w:rPr>
          <w:rFonts w:ascii="Book Antiqua" w:hAnsi="Book Antiqua"/>
          <w:lang w:val="id-ID"/>
        </w:rPr>
        <w:t xml:space="preserve">. </w:t>
      </w:r>
      <w:r w:rsidR="0035239B">
        <w:rPr>
          <w:rFonts w:ascii="Book Antiqua" w:hAnsi="Book Antiqua"/>
          <w:lang w:val="id-ID"/>
        </w:rPr>
        <w:t xml:space="preserve">Jakarta: </w:t>
      </w:r>
      <w:r w:rsidRPr="00222BEE">
        <w:rPr>
          <w:rFonts w:ascii="Book Antiqua" w:hAnsi="Book Antiqua"/>
          <w:lang w:val="id-ID"/>
        </w:rPr>
        <w:t>Gramedia</w:t>
      </w:r>
      <w:r>
        <w:rPr>
          <w:rFonts w:ascii="Book Antiqua" w:hAnsi="Book Antiqua"/>
          <w:lang w:val="id-ID"/>
        </w:rPr>
        <w:t xml:space="preserve"> </w:t>
      </w:r>
      <w:r w:rsidRPr="00222BEE">
        <w:rPr>
          <w:rFonts w:ascii="Book Antiqua" w:hAnsi="Book Antiqua"/>
          <w:lang w:val="id-ID"/>
        </w:rPr>
        <w:t>Pustaka</w:t>
      </w:r>
      <w:r>
        <w:rPr>
          <w:rFonts w:ascii="Book Antiqua" w:hAnsi="Book Antiqua"/>
          <w:lang w:val="id-ID"/>
        </w:rPr>
        <w:t xml:space="preserve"> </w:t>
      </w:r>
      <w:r w:rsidR="0035239B">
        <w:rPr>
          <w:rFonts w:ascii="Book Antiqua" w:hAnsi="Book Antiqua"/>
          <w:lang w:val="id-ID"/>
        </w:rPr>
        <w:t>Utama.</w:t>
      </w:r>
    </w:p>
    <w:p w14:paraId="2294C79A" w14:textId="77777777" w:rsidR="008C7ED0" w:rsidRDefault="008C7ED0" w:rsidP="00222BEE">
      <w:pPr>
        <w:pStyle w:val="ListParagraph"/>
        <w:ind w:left="426" w:hanging="426"/>
        <w:jc w:val="both"/>
        <w:rPr>
          <w:rFonts w:ascii="Book Antiqua" w:hAnsi="Book Antiqua"/>
          <w:lang w:val="id-ID"/>
        </w:rPr>
      </w:pPr>
      <w:r w:rsidRPr="008C7ED0">
        <w:rPr>
          <w:rFonts w:ascii="Book Antiqua" w:hAnsi="Book Antiqua"/>
          <w:lang w:val="id-ID"/>
        </w:rPr>
        <w:t>Sugiyono</w:t>
      </w:r>
      <w:r w:rsidRPr="008C7ED0">
        <w:rPr>
          <w:rFonts w:ascii="Book Antiqua" w:hAnsi="Book Antiqua"/>
        </w:rPr>
        <w:t xml:space="preserve">, </w:t>
      </w:r>
      <w:r>
        <w:rPr>
          <w:rFonts w:ascii="Book Antiqua" w:hAnsi="Book Antiqua"/>
          <w:lang w:val="id-ID"/>
        </w:rPr>
        <w:t>(</w:t>
      </w:r>
      <w:r w:rsidRPr="008C7ED0">
        <w:rPr>
          <w:rFonts w:ascii="Book Antiqua" w:hAnsi="Book Antiqua"/>
          <w:lang w:val="id-ID"/>
        </w:rPr>
        <w:t>20</w:t>
      </w:r>
      <w:r>
        <w:rPr>
          <w:rFonts w:ascii="Book Antiqua" w:hAnsi="Book Antiqua"/>
        </w:rPr>
        <w:t>10</w:t>
      </w:r>
      <w:r>
        <w:rPr>
          <w:rFonts w:ascii="Book Antiqua" w:hAnsi="Book Antiqua"/>
          <w:lang w:val="id-ID"/>
        </w:rPr>
        <w:t>).</w:t>
      </w:r>
      <w:r w:rsidRPr="008C7ED0">
        <w:rPr>
          <w:rFonts w:ascii="Book Antiqua" w:hAnsi="Book Antiqua"/>
        </w:rPr>
        <w:t xml:space="preserve"> </w:t>
      </w:r>
      <w:r w:rsidRPr="008C7ED0">
        <w:rPr>
          <w:rFonts w:ascii="Book Antiqua" w:hAnsi="Book Antiqua"/>
          <w:i/>
          <w:iCs/>
          <w:lang w:val="id-ID"/>
        </w:rPr>
        <w:t>Metode Penelitian</w:t>
      </w:r>
      <w:r w:rsidRPr="008C7ED0">
        <w:rPr>
          <w:rFonts w:ascii="Book Antiqua" w:hAnsi="Book Antiqua"/>
          <w:i/>
          <w:iCs/>
        </w:rPr>
        <w:t xml:space="preserve"> </w:t>
      </w:r>
      <w:proofErr w:type="spellStart"/>
      <w:r w:rsidRPr="008C7ED0">
        <w:rPr>
          <w:rFonts w:ascii="Book Antiqua" w:hAnsi="Book Antiqua"/>
          <w:i/>
          <w:iCs/>
        </w:rPr>
        <w:t>Administrasi</w:t>
      </w:r>
      <w:proofErr w:type="spellEnd"/>
      <w:r w:rsidRPr="008C7ED0">
        <w:rPr>
          <w:rFonts w:ascii="Book Antiqua" w:hAnsi="Book Antiqua"/>
          <w:i/>
          <w:iCs/>
        </w:rPr>
        <w:t>.</w:t>
      </w:r>
      <w:r w:rsidRPr="008C7ED0">
        <w:rPr>
          <w:rFonts w:ascii="Book Antiqua" w:hAnsi="Book Antiqua"/>
          <w:i/>
          <w:iCs/>
          <w:lang w:val="id-ID"/>
        </w:rPr>
        <w:t xml:space="preserve"> </w:t>
      </w:r>
      <w:r>
        <w:rPr>
          <w:rFonts w:ascii="Book Antiqua" w:hAnsi="Book Antiqua"/>
          <w:i/>
          <w:iCs/>
          <w:lang w:val="id-ID"/>
        </w:rPr>
        <w:t xml:space="preserve"> </w:t>
      </w:r>
      <w:r w:rsidRPr="008C7ED0">
        <w:rPr>
          <w:rFonts w:ascii="Book Antiqua" w:hAnsi="Book Antiqua"/>
          <w:lang w:val="id-ID"/>
        </w:rPr>
        <w:t>Bandung</w:t>
      </w:r>
      <w:r>
        <w:rPr>
          <w:rFonts w:ascii="Book Antiqua" w:hAnsi="Book Antiqua"/>
          <w:lang w:val="id-ID"/>
        </w:rPr>
        <w:t xml:space="preserve"> :</w:t>
      </w:r>
      <w:r w:rsidRPr="008C7ED0">
        <w:rPr>
          <w:rFonts w:ascii="Book Antiqua" w:hAnsi="Book Antiqua"/>
        </w:rPr>
        <w:t xml:space="preserve">  </w:t>
      </w:r>
      <w:r w:rsidRPr="008C7ED0">
        <w:rPr>
          <w:rFonts w:ascii="Book Antiqua" w:hAnsi="Book Antiqua"/>
          <w:lang w:val="id-ID"/>
        </w:rPr>
        <w:t>Alfabeta</w:t>
      </w:r>
    </w:p>
    <w:p w14:paraId="40BA28E6" w14:textId="77777777" w:rsidR="0033737B" w:rsidRDefault="00442B1A" w:rsidP="00521F17">
      <w:pPr>
        <w:pStyle w:val="ListParagraph"/>
        <w:spacing w:after="0" w:line="240" w:lineRule="auto"/>
        <w:ind w:left="426" w:hanging="426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</w:rPr>
        <w:t xml:space="preserve">Umar, </w:t>
      </w:r>
      <w:proofErr w:type="spellStart"/>
      <w:r>
        <w:rPr>
          <w:rFonts w:ascii="Book Antiqua" w:hAnsi="Book Antiqua"/>
        </w:rPr>
        <w:t>Husein</w:t>
      </w:r>
      <w:proofErr w:type="spellEnd"/>
      <w:r>
        <w:rPr>
          <w:rFonts w:ascii="Book Antiqua" w:hAnsi="Book Antiqua"/>
          <w:lang w:val="id-ID"/>
        </w:rPr>
        <w:t>.</w:t>
      </w:r>
      <w:r w:rsidR="0033737B" w:rsidRPr="0033737B">
        <w:rPr>
          <w:rFonts w:ascii="Book Antiqua" w:hAnsi="Book Antiqua"/>
        </w:rPr>
        <w:t xml:space="preserve"> </w:t>
      </w:r>
      <w:r>
        <w:rPr>
          <w:rFonts w:ascii="Book Antiqua" w:hAnsi="Book Antiqua"/>
          <w:lang w:val="id-ID"/>
        </w:rPr>
        <w:t>(</w:t>
      </w:r>
      <w:r>
        <w:rPr>
          <w:rFonts w:ascii="Book Antiqua" w:hAnsi="Book Antiqua"/>
        </w:rPr>
        <w:t>2008</w:t>
      </w:r>
      <w:r>
        <w:rPr>
          <w:rFonts w:ascii="Book Antiqua" w:hAnsi="Book Antiqua"/>
          <w:lang w:val="id-ID"/>
        </w:rPr>
        <w:t>).</w:t>
      </w:r>
      <w:r w:rsidR="0033737B" w:rsidRPr="0033737B">
        <w:rPr>
          <w:rFonts w:ascii="Book Antiqua" w:hAnsi="Book Antiqua"/>
        </w:rPr>
        <w:t xml:space="preserve">  </w:t>
      </w:r>
      <w:r w:rsidR="0033737B" w:rsidRPr="0033737B">
        <w:rPr>
          <w:rFonts w:ascii="Book Antiqua" w:hAnsi="Book Antiqua"/>
          <w:i/>
        </w:rPr>
        <w:t>Strategic Management in</w:t>
      </w:r>
      <w:r w:rsidR="0033737B" w:rsidRPr="0033737B">
        <w:rPr>
          <w:rFonts w:ascii="Book Antiqua" w:hAnsi="Book Antiqua"/>
          <w:i/>
          <w:lang w:val="id-ID"/>
        </w:rPr>
        <w:t xml:space="preserve"> </w:t>
      </w:r>
      <w:r w:rsidR="0033737B" w:rsidRPr="0033737B">
        <w:rPr>
          <w:rFonts w:ascii="Book Antiqua" w:hAnsi="Book Antiqua"/>
          <w:i/>
        </w:rPr>
        <w:t>Action</w:t>
      </w:r>
      <w:r>
        <w:rPr>
          <w:rFonts w:ascii="Book Antiqua" w:hAnsi="Book Antiqua"/>
          <w:lang w:val="id-ID"/>
        </w:rPr>
        <w:t>.</w:t>
      </w:r>
      <w:r>
        <w:rPr>
          <w:rFonts w:ascii="Book Antiqua" w:hAnsi="Book Antiqua"/>
        </w:rPr>
        <w:t xml:space="preserve"> Jakarta</w:t>
      </w:r>
      <w:r>
        <w:rPr>
          <w:rFonts w:ascii="Book Antiqua" w:hAnsi="Book Antiqua"/>
          <w:lang w:val="id-ID"/>
        </w:rPr>
        <w:t xml:space="preserve">: </w:t>
      </w:r>
      <w:r w:rsidR="0033737B" w:rsidRPr="0033737B">
        <w:rPr>
          <w:rFonts w:ascii="Book Antiqua" w:hAnsi="Book Antiqua"/>
        </w:rPr>
        <w:t xml:space="preserve"> </w:t>
      </w:r>
      <w:proofErr w:type="spellStart"/>
      <w:r w:rsidR="0033737B" w:rsidRPr="0033737B">
        <w:rPr>
          <w:rFonts w:ascii="Book Antiqua" w:hAnsi="Book Antiqua"/>
        </w:rPr>
        <w:t>Gramedia</w:t>
      </w:r>
      <w:proofErr w:type="spellEnd"/>
      <w:r w:rsidR="0033737B" w:rsidRPr="0033737B">
        <w:rPr>
          <w:rFonts w:ascii="Book Antiqua" w:hAnsi="Book Antiqua"/>
        </w:rPr>
        <w:t xml:space="preserve"> </w:t>
      </w:r>
      <w:proofErr w:type="spellStart"/>
      <w:r w:rsidR="0033737B" w:rsidRPr="0033737B">
        <w:rPr>
          <w:rFonts w:ascii="Book Antiqua" w:hAnsi="Book Antiqua"/>
        </w:rPr>
        <w:t>Pustaka</w:t>
      </w:r>
      <w:proofErr w:type="spellEnd"/>
      <w:r w:rsidR="0033737B" w:rsidRPr="0033737B">
        <w:rPr>
          <w:rFonts w:ascii="Book Antiqua" w:hAnsi="Book Antiqua"/>
          <w:lang w:val="id-ID"/>
        </w:rPr>
        <w:t xml:space="preserve"> </w:t>
      </w:r>
      <w:r w:rsidR="0033737B" w:rsidRPr="0033737B">
        <w:rPr>
          <w:rFonts w:ascii="Book Antiqua" w:hAnsi="Book Antiqua"/>
        </w:rPr>
        <w:t>Utama</w:t>
      </w:r>
      <w:r w:rsidR="0033737B" w:rsidRPr="0033737B">
        <w:rPr>
          <w:rFonts w:ascii="Book Antiqua" w:hAnsi="Book Antiqua"/>
          <w:lang w:val="id-ID"/>
        </w:rPr>
        <w:t xml:space="preserve"> </w:t>
      </w:r>
    </w:p>
    <w:p w14:paraId="40BFE41C" w14:textId="77777777" w:rsidR="0033737B" w:rsidRDefault="0033737B" w:rsidP="00521F17">
      <w:pPr>
        <w:pStyle w:val="ListParagraph"/>
        <w:spacing w:after="0" w:line="240" w:lineRule="auto"/>
        <w:ind w:left="426" w:hanging="426"/>
        <w:jc w:val="both"/>
        <w:rPr>
          <w:rFonts w:ascii="Book Antiqua" w:hAnsi="Book Antiqua"/>
          <w:lang w:val="id-ID"/>
        </w:rPr>
      </w:pPr>
    </w:p>
    <w:p w14:paraId="1C9ED6DF" w14:textId="77777777" w:rsidR="00521F17" w:rsidRPr="00B636EA" w:rsidRDefault="00521F17" w:rsidP="00521F17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lang w:val="id-ID"/>
        </w:rPr>
      </w:pPr>
      <w:r w:rsidRPr="00B636EA">
        <w:rPr>
          <w:rFonts w:ascii="Book Antiqua" w:hAnsi="Book Antiqua"/>
          <w:b/>
          <w:lang w:val="id-ID"/>
        </w:rPr>
        <w:t>Jurnal</w:t>
      </w:r>
    </w:p>
    <w:p w14:paraId="14A5F48B" w14:textId="77777777" w:rsidR="00112F93" w:rsidRPr="00112F93" w:rsidRDefault="0033737B" w:rsidP="00112F93">
      <w:pPr>
        <w:pStyle w:val="ListParagraph"/>
        <w:spacing w:after="0" w:line="240" w:lineRule="auto"/>
        <w:ind w:left="0"/>
        <w:jc w:val="both"/>
        <w:rPr>
          <w:rFonts w:ascii="Book Antiqua" w:hAnsi="Book Antiqua"/>
          <w:lang w:val="id-ID"/>
        </w:rPr>
      </w:pPr>
      <w:r w:rsidRPr="00112F93">
        <w:rPr>
          <w:rFonts w:ascii="Book Antiqua" w:hAnsi="Book Antiqua"/>
        </w:rPr>
        <w:t>B</w:t>
      </w:r>
      <w:r w:rsidRPr="00112F93">
        <w:rPr>
          <w:rFonts w:ascii="Book Antiqua" w:hAnsi="Book Antiqua"/>
          <w:lang w:val="id-ID"/>
        </w:rPr>
        <w:t>i</w:t>
      </w:r>
      <w:proofErr w:type="spellStart"/>
      <w:r w:rsidRPr="00112F93">
        <w:rPr>
          <w:rFonts w:ascii="Book Antiqua" w:hAnsi="Book Antiqua"/>
        </w:rPr>
        <w:t>rd</w:t>
      </w:r>
      <w:proofErr w:type="spellEnd"/>
      <w:r w:rsidR="00112F93" w:rsidRPr="00112F93">
        <w:rPr>
          <w:rFonts w:ascii="Book Antiqua" w:hAnsi="Book Antiqua"/>
        </w:rPr>
        <w:t>, R.M and Enid Slack</w:t>
      </w:r>
      <w:r w:rsidR="00112F93" w:rsidRPr="00112F93">
        <w:rPr>
          <w:rFonts w:ascii="Book Antiqua" w:hAnsi="Book Antiqua"/>
          <w:lang w:val="id-ID"/>
        </w:rPr>
        <w:t>.</w:t>
      </w:r>
      <w:r w:rsidRPr="00112F93">
        <w:rPr>
          <w:rFonts w:ascii="Book Antiqua" w:hAnsi="Book Antiqua"/>
        </w:rPr>
        <w:t xml:space="preserve"> </w:t>
      </w:r>
      <w:r w:rsidR="00112F93" w:rsidRPr="00112F93">
        <w:rPr>
          <w:rFonts w:ascii="Book Antiqua" w:hAnsi="Book Antiqua"/>
          <w:lang w:val="id-ID"/>
        </w:rPr>
        <w:t>(</w:t>
      </w:r>
      <w:r w:rsidRPr="00112F93">
        <w:rPr>
          <w:rFonts w:ascii="Book Antiqua" w:hAnsi="Book Antiqua"/>
        </w:rPr>
        <w:t>2005</w:t>
      </w:r>
      <w:r w:rsidR="00112F93" w:rsidRPr="00112F93">
        <w:rPr>
          <w:rFonts w:ascii="Book Antiqua" w:hAnsi="Book Antiqua"/>
          <w:lang w:val="id-ID"/>
        </w:rPr>
        <w:t>)</w:t>
      </w:r>
      <w:r w:rsidRPr="00112F93">
        <w:rPr>
          <w:rFonts w:ascii="Book Antiqua" w:hAnsi="Book Antiqua"/>
        </w:rPr>
        <w:t xml:space="preserve">, </w:t>
      </w:r>
      <w:r w:rsidR="00112F93" w:rsidRPr="00112F93">
        <w:rPr>
          <w:rFonts w:ascii="Book Antiqua" w:hAnsi="Book Antiqua"/>
          <w:lang w:val="id-ID"/>
        </w:rPr>
        <w:t>“</w:t>
      </w:r>
      <w:r w:rsidRPr="00112F93">
        <w:rPr>
          <w:rFonts w:ascii="Book Antiqua" w:hAnsi="Book Antiqua"/>
          <w:i/>
        </w:rPr>
        <w:t xml:space="preserve">Land and </w:t>
      </w:r>
      <w:r w:rsidR="00112F93" w:rsidRPr="00112F93">
        <w:rPr>
          <w:rFonts w:ascii="Book Antiqua" w:hAnsi="Book Antiqua"/>
          <w:i/>
          <w:lang w:val="id-ID"/>
        </w:rPr>
        <w:t xml:space="preserve"> </w:t>
      </w:r>
      <w:r w:rsidRPr="00112F93">
        <w:rPr>
          <w:rFonts w:ascii="Book Antiqua" w:hAnsi="Book Antiqua"/>
          <w:i/>
        </w:rPr>
        <w:t xml:space="preserve">Property </w:t>
      </w:r>
      <w:r w:rsidR="00112F93" w:rsidRPr="00112F93">
        <w:rPr>
          <w:rFonts w:ascii="Book Antiqua" w:hAnsi="Book Antiqua"/>
          <w:i/>
          <w:lang w:val="id-ID"/>
        </w:rPr>
        <w:t xml:space="preserve"> </w:t>
      </w:r>
      <w:r w:rsidRPr="00112F93">
        <w:rPr>
          <w:rFonts w:ascii="Book Antiqua" w:hAnsi="Book Antiqua"/>
          <w:i/>
        </w:rPr>
        <w:t>Taxation in 25 Countries</w:t>
      </w:r>
      <w:r w:rsidR="00112F93" w:rsidRPr="00112F93">
        <w:rPr>
          <w:rFonts w:ascii="Book Antiqua" w:hAnsi="Book Antiqua"/>
          <w:lang w:val="id-ID"/>
        </w:rPr>
        <w:t>”.</w:t>
      </w:r>
      <w:r w:rsidRPr="00112F93">
        <w:rPr>
          <w:rFonts w:ascii="Book Antiqua" w:hAnsi="Book Antiqua"/>
        </w:rPr>
        <w:t xml:space="preserve"> </w:t>
      </w:r>
    </w:p>
    <w:p w14:paraId="3DA32F92" w14:textId="77777777" w:rsidR="0033737B" w:rsidRPr="00112F93" w:rsidRDefault="0033737B" w:rsidP="00112F93">
      <w:pPr>
        <w:pStyle w:val="ListParagraph"/>
        <w:spacing w:after="0" w:line="240" w:lineRule="auto"/>
        <w:ind w:left="426"/>
        <w:jc w:val="both"/>
        <w:rPr>
          <w:rFonts w:ascii="Book Antiqua" w:hAnsi="Book Antiqua"/>
          <w:lang w:val="id-ID"/>
        </w:rPr>
      </w:pPr>
      <w:r w:rsidRPr="00112F93">
        <w:rPr>
          <w:rFonts w:ascii="Book Antiqua" w:hAnsi="Book Antiqua"/>
        </w:rPr>
        <w:t>A</w:t>
      </w:r>
      <w:r w:rsidRPr="00112F93">
        <w:rPr>
          <w:rFonts w:ascii="Book Antiqua" w:hAnsi="Book Antiqua"/>
          <w:lang w:val="id-ID"/>
        </w:rPr>
        <w:t xml:space="preserve"> </w:t>
      </w:r>
      <w:r w:rsidR="00112F93" w:rsidRPr="00112F93">
        <w:rPr>
          <w:rFonts w:ascii="Book Antiqua" w:hAnsi="Book Antiqua"/>
        </w:rPr>
        <w:t>Comparative Review</w:t>
      </w:r>
      <w:r w:rsidR="00112F93" w:rsidRPr="00112F93">
        <w:rPr>
          <w:rFonts w:ascii="Book Antiqua" w:hAnsi="Book Antiqua"/>
          <w:lang w:val="id-ID"/>
        </w:rPr>
        <w:t>:</w:t>
      </w:r>
      <w:r w:rsidRPr="00112F93">
        <w:rPr>
          <w:rFonts w:ascii="Book Antiqua" w:hAnsi="Book Antiqua"/>
        </w:rPr>
        <w:t xml:space="preserve"> </w:t>
      </w:r>
      <w:proofErr w:type="spellStart"/>
      <w:r w:rsidRPr="00112F93">
        <w:rPr>
          <w:rFonts w:ascii="Book Antiqua" w:hAnsi="Book Antiqua"/>
        </w:rPr>
        <w:t>CESifo</w:t>
      </w:r>
      <w:proofErr w:type="spellEnd"/>
      <w:r w:rsidRPr="00112F93">
        <w:rPr>
          <w:rFonts w:ascii="Book Antiqua" w:hAnsi="Book Antiqua"/>
        </w:rPr>
        <w:t xml:space="preserve"> DICE Report 3/2005, p. 34-42</w:t>
      </w:r>
    </w:p>
    <w:p w14:paraId="3864BAEC" w14:textId="77777777" w:rsidR="00701A96" w:rsidRDefault="00701A96" w:rsidP="00112F93">
      <w:pPr>
        <w:pStyle w:val="ListParagraph"/>
        <w:spacing w:after="0" w:line="240" w:lineRule="auto"/>
        <w:ind w:left="0"/>
        <w:jc w:val="both"/>
        <w:rPr>
          <w:rFonts w:ascii="Book Antiqua" w:hAnsi="Book Antiqua"/>
          <w:bCs/>
          <w:i/>
          <w:color w:val="000000"/>
          <w:lang w:val="id-ID"/>
        </w:rPr>
      </w:pPr>
      <w:r w:rsidRPr="00701A96">
        <w:rPr>
          <w:rFonts w:ascii="Book Antiqua" w:hAnsi="Book Antiqua"/>
          <w:color w:val="000000"/>
          <w:lang w:val="id-ID"/>
        </w:rPr>
        <w:t>Direktora</w:t>
      </w:r>
      <w:r>
        <w:rPr>
          <w:rFonts w:ascii="Book Antiqua" w:hAnsi="Book Antiqua"/>
          <w:color w:val="000000"/>
          <w:lang w:val="id-ID"/>
        </w:rPr>
        <w:t>t Jenderal Perimbangan Keuangan.</w:t>
      </w:r>
      <w:r w:rsidRPr="00701A96">
        <w:rPr>
          <w:rFonts w:ascii="Book Antiqua" w:hAnsi="Book Antiqua"/>
          <w:color w:val="000000"/>
          <w:lang w:val="id-ID"/>
        </w:rPr>
        <w:t xml:space="preserve"> </w:t>
      </w:r>
      <w:r>
        <w:rPr>
          <w:rFonts w:ascii="Book Antiqua" w:hAnsi="Book Antiqua"/>
          <w:color w:val="000000"/>
          <w:lang w:val="id-ID"/>
        </w:rPr>
        <w:t>(</w:t>
      </w:r>
      <w:r w:rsidRPr="00701A96">
        <w:rPr>
          <w:rFonts w:ascii="Book Antiqua" w:hAnsi="Book Antiqua"/>
          <w:color w:val="000000"/>
          <w:lang w:val="id-ID"/>
        </w:rPr>
        <w:t>2019</w:t>
      </w:r>
      <w:r>
        <w:rPr>
          <w:rFonts w:ascii="Book Antiqua" w:hAnsi="Book Antiqua"/>
          <w:color w:val="000000"/>
          <w:lang w:val="id-ID"/>
        </w:rPr>
        <w:t>).</w:t>
      </w:r>
      <w:r w:rsidRPr="00701A96">
        <w:rPr>
          <w:rFonts w:ascii="Book Antiqua" w:hAnsi="Book Antiqua"/>
          <w:color w:val="000000"/>
          <w:lang w:val="id-ID"/>
        </w:rPr>
        <w:t xml:space="preserve"> </w:t>
      </w:r>
      <w:r>
        <w:rPr>
          <w:rFonts w:ascii="Book Antiqua" w:hAnsi="Book Antiqua"/>
          <w:color w:val="000000"/>
          <w:lang w:val="id-ID"/>
        </w:rPr>
        <w:t>“</w:t>
      </w:r>
      <w:r w:rsidRPr="00701A96">
        <w:rPr>
          <w:rFonts w:ascii="Book Antiqua" w:hAnsi="Book Antiqua"/>
          <w:bCs/>
          <w:i/>
          <w:color w:val="000000"/>
          <w:lang w:val="id-ID"/>
        </w:rPr>
        <w:t>Optimalisasi Penge</w:t>
      </w:r>
      <w:r>
        <w:rPr>
          <w:rFonts w:ascii="Book Antiqua" w:hAnsi="Book Antiqua"/>
          <w:bCs/>
          <w:i/>
          <w:color w:val="000000"/>
          <w:lang w:val="id-ID"/>
        </w:rPr>
        <w:t>-</w:t>
      </w:r>
    </w:p>
    <w:p w14:paraId="0B63C322" w14:textId="77777777" w:rsidR="00701A96" w:rsidRPr="00701A96" w:rsidRDefault="00701A96" w:rsidP="00701A96">
      <w:pPr>
        <w:pStyle w:val="ListParagraph"/>
        <w:spacing w:after="0" w:line="240" w:lineRule="auto"/>
        <w:ind w:left="426" w:hanging="426"/>
        <w:jc w:val="both"/>
        <w:rPr>
          <w:rFonts w:ascii="Book Antiqua" w:hAnsi="Book Antiqua"/>
          <w:lang w:val="id-ID"/>
        </w:rPr>
      </w:pPr>
      <w:r w:rsidRPr="00701A96">
        <w:rPr>
          <w:rFonts w:ascii="Book Antiqua" w:hAnsi="Book Antiqua"/>
          <w:bCs/>
          <w:i/>
          <w:color w:val="000000"/>
          <w:lang w:val="id-ID"/>
        </w:rPr>
        <w:t>lolaan Keuangan Daerah dalam rangka Mendorong Pertumbuhan Ekonomi Daerah</w:t>
      </w:r>
      <w:r>
        <w:rPr>
          <w:rFonts w:ascii="Book Antiqua" w:hAnsi="Book Antiqua"/>
          <w:bCs/>
          <w:i/>
          <w:color w:val="000000"/>
          <w:lang w:val="id-ID"/>
        </w:rPr>
        <w:t>”, Focus Group Discussion:</w:t>
      </w:r>
      <w:r w:rsidRPr="00701A96">
        <w:rPr>
          <w:rFonts w:ascii="Book Antiqua" w:hAnsi="Book Antiqua"/>
          <w:bCs/>
          <w:i/>
          <w:color w:val="000000"/>
          <w:lang w:val="id-ID"/>
        </w:rPr>
        <w:t xml:space="preserve"> </w:t>
      </w:r>
      <w:r w:rsidRPr="00701A96">
        <w:rPr>
          <w:rFonts w:ascii="Book Antiqua" w:hAnsi="Book Antiqua"/>
          <w:bCs/>
          <w:color w:val="000000"/>
          <w:lang w:val="id-ID"/>
        </w:rPr>
        <w:t>Bandung, 7 November 2019</w:t>
      </w:r>
      <w:r>
        <w:rPr>
          <w:rFonts w:ascii="Book Antiqua" w:hAnsi="Book Antiqua"/>
          <w:bCs/>
          <w:color w:val="000000"/>
          <w:lang w:val="id-ID"/>
        </w:rPr>
        <w:t>.</w:t>
      </w:r>
    </w:p>
    <w:p w14:paraId="0D41A933" w14:textId="77777777" w:rsidR="00112F93" w:rsidRPr="00112F93" w:rsidRDefault="00112F93" w:rsidP="00112F93">
      <w:pPr>
        <w:pStyle w:val="ListParagraph"/>
        <w:spacing w:after="0" w:line="240" w:lineRule="auto"/>
        <w:ind w:left="0"/>
        <w:jc w:val="both"/>
        <w:rPr>
          <w:rFonts w:ascii="Book Antiqua" w:hAnsi="Book Antiqua"/>
          <w:lang w:val="id-ID"/>
        </w:rPr>
      </w:pPr>
      <w:r w:rsidRPr="00701A96">
        <w:rPr>
          <w:rFonts w:ascii="Book Antiqua" w:hAnsi="Book Antiqua"/>
          <w:lang w:val="id-ID"/>
        </w:rPr>
        <w:t>Vebriadi, Rio Eryco.</w:t>
      </w:r>
      <w:r w:rsidR="0033737B" w:rsidRPr="00701A96">
        <w:rPr>
          <w:rFonts w:ascii="Book Antiqua" w:hAnsi="Book Antiqua"/>
          <w:lang w:val="id-ID"/>
        </w:rPr>
        <w:t xml:space="preserve"> </w:t>
      </w:r>
      <w:r w:rsidRPr="00701A96">
        <w:rPr>
          <w:rFonts w:ascii="Book Antiqua" w:hAnsi="Book Antiqua"/>
          <w:lang w:val="id-ID"/>
        </w:rPr>
        <w:t>(</w:t>
      </w:r>
      <w:r w:rsidR="0033737B" w:rsidRPr="00701A96">
        <w:rPr>
          <w:rFonts w:ascii="Book Antiqua" w:hAnsi="Book Antiqua"/>
          <w:lang w:val="id-ID"/>
        </w:rPr>
        <w:t>2013</w:t>
      </w:r>
      <w:r w:rsidRPr="00701A96">
        <w:rPr>
          <w:rFonts w:ascii="Book Antiqua" w:hAnsi="Book Antiqua"/>
          <w:lang w:val="id-ID"/>
        </w:rPr>
        <w:t>).</w:t>
      </w:r>
      <w:r w:rsidR="0033737B" w:rsidRPr="00701A96">
        <w:rPr>
          <w:rFonts w:ascii="Book Antiqua" w:hAnsi="Book Antiqua"/>
          <w:lang w:val="id-ID"/>
        </w:rPr>
        <w:t xml:space="preserve"> </w:t>
      </w:r>
      <w:r w:rsidRPr="00701A96">
        <w:rPr>
          <w:rFonts w:ascii="Book Antiqua" w:hAnsi="Book Antiqua"/>
          <w:lang w:val="id-ID"/>
        </w:rPr>
        <w:t>“</w:t>
      </w:r>
      <w:r w:rsidR="0033737B" w:rsidRPr="00701A96">
        <w:rPr>
          <w:rFonts w:ascii="Book Antiqua" w:hAnsi="Book Antiqua"/>
          <w:lang w:val="id-ID"/>
        </w:rPr>
        <w:t>Perspektif</w:t>
      </w:r>
      <w:r w:rsidR="0033737B" w:rsidRPr="00112F93">
        <w:rPr>
          <w:rFonts w:ascii="Book Antiqua" w:hAnsi="Book Antiqua"/>
          <w:lang w:val="id-ID"/>
        </w:rPr>
        <w:t xml:space="preserve"> Teoritis </w:t>
      </w:r>
      <w:r w:rsidRPr="00112F93">
        <w:rPr>
          <w:rFonts w:ascii="Book Antiqua" w:hAnsi="Book Antiqua"/>
          <w:lang w:val="id-ID"/>
        </w:rPr>
        <w:t xml:space="preserve"> </w:t>
      </w:r>
      <w:r w:rsidR="0033737B" w:rsidRPr="00112F93">
        <w:rPr>
          <w:rFonts w:ascii="Book Antiqua" w:hAnsi="Book Antiqua"/>
          <w:lang w:val="id-ID"/>
        </w:rPr>
        <w:t xml:space="preserve">Tentang </w:t>
      </w:r>
      <w:r w:rsidRPr="00112F93">
        <w:rPr>
          <w:rFonts w:ascii="Book Antiqua" w:hAnsi="Book Antiqua"/>
          <w:lang w:val="id-ID"/>
        </w:rPr>
        <w:t xml:space="preserve"> </w:t>
      </w:r>
      <w:r w:rsidR="0033737B" w:rsidRPr="00112F93">
        <w:rPr>
          <w:rFonts w:ascii="Book Antiqua" w:hAnsi="Book Antiqua"/>
          <w:lang w:val="id-ID"/>
        </w:rPr>
        <w:t xml:space="preserve">Pendaerahan </w:t>
      </w:r>
      <w:r w:rsidRPr="00112F93">
        <w:rPr>
          <w:rFonts w:ascii="Book Antiqua" w:hAnsi="Book Antiqua"/>
          <w:lang w:val="id-ID"/>
        </w:rPr>
        <w:t xml:space="preserve"> </w:t>
      </w:r>
      <w:r w:rsidR="0033737B" w:rsidRPr="00112F93">
        <w:rPr>
          <w:rFonts w:ascii="Book Antiqua" w:hAnsi="Book Antiqua"/>
          <w:lang w:val="id-ID"/>
        </w:rPr>
        <w:t xml:space="preserve">Pajak </w:t>
      </w:r>
    </w:p>
    <w:p w14:paraId="2B04C5B2" w14:textId="77777777" w:rsidR="0033737B" w:rsidRPr="00112F93" w:rsidRDefault="0033737B" w:rsidP="00112F93">
      <w:pPr>
        <w:pStyle w:val="ListParagraph"/>
        <w:spacing w:after="0" w:line="240" w:lineRule="auto"/>
        <w:ind w:left="426"/>
        <w:jc w:val="both"/>
        <w:rPr>
          <w:rFonts w:ascii="Book Antiqua" w:hAnsi="Book Antiqua"/>
          <w:lang w:val="id-ID"/>
        </w:rPr>
      </w:pPr>
      <w:r w:rsidRPr="00112F93">
        <w:rPr>
          <w:rFonts w:ascii="Book Antiqua" w:hAnsi="Book Antiqua"/>
          <w:lang w:val="id-ID"/>
        </w:rPr>
        <w:t>Bumi dan Bangunan Sektor Pedesaan dan Perkotaan di Indonesia”,</w:t>
      </w:r>
      <w:r w:rsidRPr="0033737B">
        <w:rPr>
          <w:rFonts w:ascii="Book Antiqua" w:hAnsi="Book Antiqua"/>
          <w:lang w:val="id-ID"/>
        </w:rPr>
        <w:t xml:space="preserve">  </w:t>
      </w:r>
      <w:r w:rsidRPr="00112F93">
        <w:rPr>
          <w:rFonts w:ascii="Book Antiqua" w:hAnsi="Book Antiqua"/>
          <w:i/>
          <w:lang w:val="id-ID"/>
        </w:rPr>
        <w:t>Makalah</w:t>
      </w:r>
      <w:r w:rsidR="00112F93">
        <w:rPr>
          <w:rFonts w:ascii="Book Antiqua" w:hAnsi="Book Antiqua"/>
          <w:i/>
          <w:lang w:val="id-ID"/>
        </w:rPr>
        <w:t>:</w:t>
      </w:r>
      <w:r w:rsidRPr="0033737B">
        <w:rPr>
          <w:rFonts w:ascii="Book Antiqua" w:hAnsi="Book Antiqua"/>
          <w:lang w:val="id-ID"/>
        </w:rPr>
        <w:t xml:space="preserve"> pada </w:t>
      </w:r>
      <w:r w:rsidRPr="00112F93">
        <w:rPr>
          <w:rFonts w:ascii="Book Antiqua" w:hAnsi="Book Antiqua"/>
          <w:lang w:val="id-ID"/>
        </w:rPr>
        <w:t>Seminar Perpajakan STAN”, Jakarta</w:t>
      </w:r>
      <w:r w:rsidR="00701A96">
        <w:rPr>
          <w:rFonts w:ascii="Book Antiqua" w:hAnsi="Book Antiqua"/>
          <w:lang w:val="id-ID"/>
        </w:rPr>
        <w:t>.</w:t>
      </w:r>
    </w:p>
    <w:p w14:paraId="71211208" w14:textId="77777777" w:rsidR="0033737B" w:rsidRPr="00112F93" w:rsidRDefault="0033737B" w:rsidP="00521F17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  <w:lang w:val="id-ID"/>
        </w:rPr>
      </w:pPr>
    </w:p>
    <w:p w14:paraId="1CBDAAFA" w14:textId="77777777" w:rsidR="00521F17" w:rsidRPr="00112F93" w:rsidRDefault="00E70DAA" w:rsidP="00521F17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lang w:val="id-ID"/>
        </w:rPr>
      </w:pPr>
      <w:r>
        <w:rPr>
          <w:rFonts w:ascii="Book Antiqua" w:hAnsi="Book Antiqua"/>
          <w:b/>
          <w:lang w:val="id-ID"/>
        </w:rPr>
        <w:t>Dokumen</w:t>
      </w:r>
    </w:p>
    <w:p w14:paraId="33550C37" w14:textId="77777777" w:rsidR="0033737B" w:rsidRPr="00112F93" w:rsidRDefault="0033737B" w:rsidP="00521F17">
      <w:pPr>
        <w:pStyle w:val="ListParagraph"/>
        <w:tabs>
          <w:tab w:val="left" w:pos="426"/>
        </w:tabs>
        <w:spacing w:after="120" w:line="240" w:lineRule="auto"/>
        <w:ind w:left="426" w:hanging="426"/>
        <w:jc w:val="both"/>
        <w:rPr>
          <w:rFonts w:ascii="Book Antiqua" w:hAnsi="Book Antiqua"/>
          <w:lang w:val="id-ID"/>
        </w:rPr>
      </w:pPr>
      <w:proofErr w:type="spellStart"/>
      <w:r w:rsidRPr="00112F93">
        <w:rPr>
          <w:rFonts w:ascii="Book Antiqua" w:hAnsi="Book Antiqua"/>
        </w:rPr>
        <w:t>Undang-undang</w:t>
      </w:r>
      <w:proofErr w:type="spellEnd"/>
      <w:r w:rsidRPr="00112F93">
        <w:rPr>
          <w:rFonts w:ascii="Book Antiqua" w:hAnsi="Book Antiqua"/>
        </w:rPr>
        <w:t xml:space="preserve"> </w:t>
      </w:r>
      <w:proofErr w:type="spellStart"/>
      <w:r w:rsidRPr="00112F93">
        <w:rPr>
          <w:rFonts w:ascii="Book Antiqua" w:hAnsi="Book Antiqua"/>
        </w:rPr>
        <w:t>Nomor</w:t>
      </w:r>
      <w:proofErr w:type="spellEnd"/>
      <w:r w:rsidRPr="00112F93">
        <w:rPr>
          <w:rFonts w:ascii="Book Antiqua" w:hAnsi="Book Antiqua"/>
        </w:rPr>
        <w:t xml:space="preserve"> 28 </w:t>
      </w:r>
      <w:proofErr w:type="spellStart"/>
      <w:r w:rsidRPr="00112F93">
        <w:rPr>
          <w:rFonts w:ascii="Book Antiqua" w:hAnsi="Book Antiqua"/>
        </w:rPr>
        <w:t>Tahun</w:t>
      </w:r>
      <w:proofErr w:type="spellEnd"/>
      <w:r w:rsidRPr="00112F93">
        <w:rPr>
          <w:rFonts w:ascii="Book Antiqua" w:hAnsi="Book Antiqua"/>
        </w:rPr>
        <w:t xml:space="preserve"> 2009 </w:t>
      </w:r>
      <w:proofErr w:type="spellStart"/>
      <w:r w:rsidRPr="00112F93">
        <w:rPr>
          <w:rFonts w:ascii="Book Antiqua" w:hAnsi="Book Antiqua"/>
        </w:rPr>
        <w:t>tentang</w:t>
      </w:r>
      <w:proofErr w:type="spellEnd"/>
      <w:r w:rsidRPr="00112F93">
        <w:rPr>
          <w:rFonts w:ascii="Book Antiqua" w:hAnsi="Book Antiqua"/>
        </w:rPr>
        <w:t xml:space="preserve"> </w:t>
      </w:r>
      <w:proofErr w:type="spellStart"/>
      <w:r w:rsidRPr="00112F93">
        <w:rPr>
          <w:rFonts w:ascii="Book Antiqua" w:hAnsi="Book Antiqua"/>
        </w:rPr>
        <w:t>Pajak</w:t>
      </w:r>
      <w:proofErr w:type="spellEnd"/>
      <w:r w:rsidRPr="00112F93">
        <w:rPr>
          <w:rFonts w:ascii="Book Antiqua" w:hAnsi="Book Antiqua"/>
        </w:rPr>
        <w:t xml:space="preserve"> Daerah dan </w:t>
      </w:r>
      <w:proofErr w:type="spellStart"/>
      <w:r w:rsidRPr="00112F93">
        <w:rPr>
          <w:rFonts w:ascii="Book Antiqua" w:hAnsi="Book Antiqua"/>
        </w:rPr>
        <w:t>Retribusi</w:t>
      </w:r>
      <w:proofErr w:type="spellEnd"/>
      <w:r w:rsidRPr="00112F93">
        <w:rPr>
          <w:rFonts w:ascii="Book Antiqua" w:hAnsi="Book Antiqua"/>
        </w:rPr>
        <w:t xml:space="preserve"> Daerah</w:t>
      </w:r>
    </w:p>
    <w:p w14:paraId="60C27A30" w14:textId="77777777" w:rsidR="007E0AF7" w:rsidRPr="00112F93" w:rsidRDefault="007E0AF7" w:rsidP="00521F17">
      <w:pPr>
        <w:pStyle w:val="ListParagraph"/>
        <w:tabs>
          <w:tab w:val="left" w:pos="426"/>
        </w:tabs>
        <w:spacing w:after="120" w:line="240" w:lineRule="auto"/>
        <w:ind w:left="426" w:hanging="426"/>
        <w:jc w:val="both"/>
        <w:rPr>
          <w:rFonts w:ascii="Book Antiqua" w:hAnsi="Book Antiqua"/>
          <w:lang w:val="id-ID"/>
        </w:rPr>
      </w:pPr>
      <w:r w:rsidRPr="00112F93">
        <w:rPr>
          <w:rFonts w:ascii="Book Antiqua" w:hAnsi="Book Antiqua"/>
          <w:lang w:val="id-ID"/>
        </w:rPr>
        <w:t>Peraturan Pemerintah Nomor 18 Tahun 2016 tentang Perangkat Daerah</w:t>
      </w:r>
    </w:p>
    <w:p w14:paraId="1FD665F8" w14:textId="77777777" w:rsidR="007E0AF7" w:rsidRPr="007E0AF7" w:rsidRDefault="007E0AF7" w:rsidP="00521F17">
      <w:pPr>
        <w:pStyle w:val="ListParagraph"/>
        <w:tabs>
          <w:tab w:val="left" w:pos="426"/>
        </w:tabs>
        <w:spacing w:after="120" w:line="240" w:lineRule="auto"/>
        <w:ind w:left="426" w:hanging="426"/>
        <w:jc w:val="both"/>
        <w:rPr>
          <w:rFonts w:ascii="Book Antiqua" w:hAnsi="Book Antiqua"/>
          <w:lang w:val="id-ID"/>
        </w:rPr>
      </w:pPr>
    </w:p>
    <w:p w14:paraId="7F12AF76" w14:textId="77777777" w:rsidR="0033737B" w:rsidRPr="0033737B" w:rsidRDefault="0033737B" w:rsidP="00521F17">
      <w:pPr>
        <w:pStyle w:val="ListParagraph"/>
        <w:tabs>
          <w:tab w:val="left" w:pos="426"/>
        </w:tabs>
        <w:spacing w:after="120" w:line="240" w:lineRule="auto"/>
        <w:ind w:left="426" w:hanging="426"/>
        <w:jc w:val="both"/>
        <w:rPr>
          <w:rFonts w:ascii="Book Antiqua" w:hAnsi="Book Antiqua"/>
          <w:lang w:val="id-ID"/>
        </w:rPr>
      </w:pPr>
    </w:p>
    <w:sectPr w:rsidR="0033737B" w:rsidRPr="0033737B" w:rsidSect="0033737B">
      <w:headerReference w:type="default" r:id="rId9"/>
      <w:footerReference w:type="default" r:id="rId10"/>
      <w:type w:val="continuous"/>
      <w:pgSz w:w="11906" w:h="16838" w:code="9"/>
      <w:pgMar w:top="1418" w:right="1418" w:bottom="1418" w:left="2268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00585" w14:textId="77777777" w:rsidR="00926F1A" w:rsidRDefault="00926F1A" w:rsidP="000655F0">
      <w:pPr>
        <w:spacing w:after="0" w:line="240" w:lineRule="auto"/>
      </w:pPr>
      <w:r>
        <w:separator/>
      </w:r>
    </w:p>
  </w:endnote>
  <w:endnote w:type="continuationSeparator" w:id="0">
    <w:p w14:paraId="66882B43" w14:textId="77777777" w:rsidR="00926F1A" w:rsidRDefault="00926F1A" w:rsidP="000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6771470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7788AB98" w14:textId="77777777" w:rsidR="000655F0" w:rsidRPr="000655F0" w:rsidRDefault="000655F0">
        <w:pPr>
          <w:pStyle w:val="Footer"/>
          <w:jc w:val="center"/>
          <w:rPr>
            <w:rFonts w:ascii="Book Antiqua" w:hAnsi="Book Antiqua"/>
          </w:rPr>
        </w:pPr>
        <w:r w:rsidRPr="000655F0">
          <w:rPr>
            <w:rFonts w:ascii="Book Antiqua" w:hAnsi="Book Antiqua"/>
          </w:rPr>
          <w:fldChar w:fldCharType="begin"/>
        </w:r>
        <w:r w:rsidRPr="000655F0">
          <w:rPr>
            <w:rFonts w:ascii="Book Antiqua" w:hAnsi="Book Antiqua"/>
          </w:rPr>
          <w:instrText xml:space="preserve"> PAGE   \* MERGEFORMAT </w:instrText>
        </w:r>
        <w:r w:rsidRPr="000655F0">
          <w:rPr>
            <w:rFonts w:ascii="Book Antiqua" w:hAnsi="Book Antiqua"/>
          </w:rPr>
          <w:fldChar w:fldCharType="separate"/>
        </w:r>
        <w:r w:rsidR="005D533C">
          <w:rPr>
            <w:rFonts w:ascii="Book Antiqua" w:hAnsi="Book Antiqua"/>
            <w:noProof/>
          </w:rPr>
          <w:t>1</w:t>
        </w:r>
        <w:r w:rsidRPr="000655F0">
          <w:rPr>
            <w:rFonts w:ascii="Book Antiqua" w:hAnsi="Book Antiqua"/>
            <w:noProof/>
          </w:rPr>
          <w:fldChar w:fldCharType="end"/>
        </w:r>
      </w:p>
    </w:sdtContent>
  </w:sdt>
  <w:p w14:paraId="512BDD47" w14:textId="77777777" w:rsidR="000655F0" w:rsidRPr="000655F0" w:rsidRDefault="000655F0">
    <w:pPr>
      <w:pStyle w:val="Footer"/>
      <w:rPr>
        <w:rFonts w:ascii="Book Antiqua" w:hAnsi="Book Antiq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6BA4" w14:textId="77777777" w:rsidR="000655F0" w:rsidRPr="000655F0" w:rsidRDefault="000655F0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D0A14" w14:textId="77777777" w:rsidR="00926F1A" w:rsidRDefault="00926F1A" w:rsidP="000655F0">
      <w:pPr>
        <w:spacing w:after="0" w:line="240" w:lineRule="auto"/>
      </w:pPr>
      <w:r>
        <w:separator/>
      </w:r>
    </w:p>
  </w:footnote>
  <w:footnote w:type="continuationSeparator" w:id="0">
    <w:p w14:paraId="3D24577D" w14:textId="77777777" w:rsidR="00926F1A" w:rsidRDefault="00926F1A" w:rsidP="000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927606"/>
      <w:docPartObj>
        <w:docPartGallery w:val="Page Numbers (Top of Page)"/>
        <w:docPartUnique/>
      </w:docPartObj>
    </w:sdtPr>
    <w:sdtEndPr>
      <w:rPr>
        <w:rFonts w:ascii="Book Antiqua" w:hAnsi="Book Antiqua"/>
        <w:noProof/>
      </w:rPr>
    </w:sdtEndPr>
    <w:sdtContent>
      <w:p w14:paraId="73729CE1" w14:textId="77777777" w:rsidR="000655F0" w:rsidRPr="000655F0" w:rsidRDefault="000655F0">
        <w:pPr>
          <w:pStyle w:val="Header"/>
          <w:jc w:val="right"/>
          <w:rPr>
            <w:rFonts w:ascii="Book Antiqua" w:hAnsi="Book Antiqua"/>
          </w:rPr>
        </w:pPr>
        <w:r w:rsidRPr="000655F0">
          <w:rPr>
            <w:rFonts w:ascii="Book Antiqua" w:hAnsi="Book Antiqua"/>
          </w:rPr>
          <w:fldChar w:fldCharType="begin"/>
        </w:r>
        <w:r w:rsidRPr="000655F0">
          <w:rPr>
            <w:rFonts w:ascii="Book Antiqua" w:hAnsi="Book Antiqua"/>
          </w:rPr>
          <w:instrText xml:space="preserve"> PAGE   \* MERGEFORMAT </w:instrText>
        </w:r>
        <w:r w:rsidRPr="000655F0">
          <w:rPr>
            <w:rFonts w:ascii="Book Antiqua" w:hAnsi="Book Antiqua"/>
          </w:rPr>
          <w:fldChar w:fldCharType="separate"/>
        </w:r>
        <w:r w:rsidR="005D533C">
          <w:rPr>
            <w:rFonts w:ascii="Book Antiqua" w:hAnsi="Book Antiqua"/>
            <w:noProof/>
          </w:rPr>
          <w:t>18</w:t>
        </w:r>
        <w:r w:rsidRPr="000655F0">
          <w:rPr>
            <w:rFonts w:ascii="Book Antiqua" w:hAnsi="Book Antiqua"/>
            <w:noProof/>
          </w:rPr>
          <w:fldChar w:fldCharType="end"/>
        </w:r>
      </w:p>
    </w:sdtContent>
  </w:sdt>
  <w:p w14:paraId="0EF94CDE" w14:textId="77777777" w:rsidR="000655F0" w:rsidRDefault="00065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F1A"/>
    <w:multiLevelType w:val="hybridMultilevel"/>
    <w:tmpl w:val="3C725054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FC540C"/>
    <w:multiLevelType w:val="hybridMultilevel"/>
    <w:tmpl w:val="4416621A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807110"/>
    <w:multiLevelType w:val="hybridMultilevel"/>
    <w:tmpl w:val="48E0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6AE5"/>
    <w:multiLevelType w:val="hybridMultilevel"/>
    <w:tmpl w:val="525E6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42BF"/>
    <w:multiLevelType w:val="hybridMultilevel"/>
    <w:tmpl w:val="C4C8A1B4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20380C"/>
    <w:multiLevelType w:val="hybridMultilevel"/>
    <w:tmpl w:val="BEE01780"/>
    <w:lvl w:ilvl="0" w:tplc="2404FA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4576"/>
    <w:multiLevelType w:val="hybridMultilevel"/>
    <w:tmpl w:val="0FA22858"/>
    <w:lvl w:ilvl="0" w:tplc="0409000F">
      <w:start w:val="1"/>
      <w:numFmt w:val="decimal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 w15:restartNumberingAfterBreak="0">
    <w:nsid w:val="19307BDF"/>
    <w:multiLevelType w:val="hybridMultilevel"/>
    <w:tmpl w:val="D8C806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01B4A"/>
    <w:multiLevelType w:val="hybridMultilevel"/>
    <w:tmpl w:val="287EF5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4918"/>
    <w:multiLevelType w:val="hybridMultilevel"/>
    <w:tmpl w:val="87B0F3D2"/>
    <w:lvl w:ilvl="0" w:tplc="A82421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54D4">
      <w:start w:val="1"/>
      <w:numFmt w:val="decimal"/>
      <w:lvlText w:val="(%2)"/>
      <w:lvlJc w:val="left"/>
      <w:pPr>
        <w:tabs>
          <w:tab w:val="num" w:pos="936"/>
        </w:tabs>
        <w:ind w:left="936" w:hanging="432"/>
      </w:pPr>
      <w:rPr>
        <w:rFonts w:ascii="Times New Roman" w:eastAsia="Calibri" w:hAnsi="Times New Roman" w:cs="Times New Roman"/>
      </w:rPr>
    </w:lvl>
    <w:lvl w:ilvl="2" w:tplc="0B9839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AD2113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79083E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16AF2"/>
    <w:multiLevelType w:val="hybridMultilevel"/>
    <w:tmpl w:val="3EA6C4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6E12"/>
    <w:multiLevelType w:val="hybridMultilevel"/>
    <w:tmpl w:val="1BB8C874"/>
    <w:lvl w:ilvl="0" w:tplc="0421000F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2D013CB"/>
    <w:multiLevelType w:val="multilevel"/>
    <w:tmpl w:val="FFC267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D9405D7"/>
    <w:multiLevelType w:val="hybridMultilevel"/>
    <w:tmpl w:val="7FFC4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D1290"/>
    <w:multiLevelType w:val="hybridMultilevel"/>
    <w:tmpl w:val="B7944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-1080" w:hanging="360"/>
      </w:pPr>
    </w:lvl>
    <w:lvl w:ilvl="2" w:tplc="0C09001B" w:tentative="1">
      <w:start w:val="1"/>
      <w:numFmt w:val="lowerRoman"/>
      <w:lvlText w:val="%3."/>
      <w:lvlJc w:val="right"/>
      <w:pPr>
        <w:ind w:left="-360" w:hanging="180"/>
      </w:pPr>
    </w:lvl>
    <w:lvl w:ilvl="3" w:tplc="0C09000F" w:tentative="1">
      <w:start w:val="1"/>
      <w:numFmt w:val="decimal"/>
      <w:lvlText w:val="%4."/>
      <w:lvlJc w:val="left"/>
      <w:pPr>
        <w:ind w:left="360" w:hanging="360"/>
      </w:pPr>
    </w:lvl>
    <w:lvl w:ilvl="4" w:tplc="0C090019" w:tentative="1">
      <w:start w:val="1"/>
      <w:numFmt w:val="lowerLetter"/>
      <w:lvlText w:val="%5."/>
      <w:lvlJc w:val="left"/>
      <w:pPr>
        <w:ind w:left="1080" w:hanging="360"/>
      </w:pPr>
    </w:lvl>
    <w:lvl w:ilvl="5" w:tplc="0C09001B" w:tentative="1">
      <w:start w:val="1"/>
      <w:numFmt w:val="lowerRoman"/>
      <w:lvlText w:val="%6."/>
      <w:lvlJc w:val="right"/>
      <w:pPr>
        <w:ind w:left="1800" w:hanging="180"/>
      </w:pPr>
    </w:lvl>
    <w:lvl w:ilvl="6" w:tplc="0C09000F" w:tentative="1">
      <w:start w:val="1"/>
      <w:numFmt w:val="decimal"/>
      <w:lvlText w:val="%7."/>
      <w:lvlJc w:val="left"/>
      <w:pPr>
        <w:ind w:left="2520" w:hanging="360"/>
      </w:pPr>
    </w:lvl>
    <w:lvl w:ilvl="7" w:tplc="0C090019" w:tentative="1">
      <w:start w:val="1"/>
      <w:numFmt w:val="lowerLetter"/>
      <w:lvlText w:val="%8."/>
      <w:lvlJc w:val="left"/>
      <w:pPr>
        <w:ind w:left="3240" w:hanging="360"/>
      </w:pPr>
    </w:lvl>
    <w:lvl w:ilvl="8" w:tplc="0C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41036196"/>
    <w:multiLevelType w:val="hybridMultilevel"/>
    <w:tmpl w:val="F794B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D5BBC"/>
    <w:multiLevelType w:val="hybridMultilevel"/>
    <w:tmpl w:val="2B7485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43EC3B6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D6CD0"/>
    <w:multiLevelType w:val="hybridMultilevel"/>
    <w:tmpl w:val="61F0B86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1F6654"/>
    <w:multiLevelType w:val="hybridMultilevel"/>
    <w:tmpl w:val="02A61D9E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BA7C1E"/>
    <w:multiLevelType w:val="multilevel"/>
    <w:tmpl w:val="207A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24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052" w:hanging="900"/>
      </w:pPr>
      <w:rPr>
        <w:rFonts w:hint="default"/>
      </w:rPr>
    </w:lvl>
    <w:lvl w:ilvl="4">
      <w:start w:val="3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20" w15:restartNumberingAfterBreak="0">
    <w:nsid w:val="4BA36511"/>
    <w:multiLevelType w:val="hybridMultilevel"/>
    <w:tmpl w:val="DDCA1092"/>
    <w:lvl w:ilvl="0" w:tplc="0421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7F8CD3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E3162A0"/>
    <w:multiLevelType w:val="hybridMultilevel"/>
    <w:tmpl w:val="8D1E18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3621"/>
    <w:multiLevelType w:val="hybridMultilevel"/>
    <w:tmpl w:val="3102A81A"/>
    <w:lvl w:ilvl="0" w:tplc="967201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CB27419"/>
    <w:multiLevelType w:val="hybridMultilevel"/>
    <w:tmpl w:val="7D1649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06EE6"/>
    <w:multiLevelType w:val="hybridMultilevel"/>
    <w:tmpl w:val="6EECB09A"/>
    <w:lvl w:ilvl="0" w:tplc="7F3CB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71384"/>
    <w:multiLevelType w:val="hybridMultilevel"/>
    <w:tmpl w:val="7A962A1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131011"/>
    <w:multiLevelType w:val="multilevel"/>
    <w:tmpl w:val="69007BE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eastAsia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eastAsia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eastAsia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eastAsia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eastAsia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  <w:rPr>
        <w:rFonts w:eastAsia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197" w:hanging="2160"/>
      </w:pPr>
      <w:rPr>
        <w:rFonts w:eastAsia="Calibri" w:hint="default"/>
        <w:sz w:val="22"/>
      </w:rPr>
    </w:lvl>
  </w:abstractNum>
  <w:abstractNum w:abstractNumId="27" w15:restartNumberingAfterBreak="0">
    <w:nsid w:val="6D0359EB"/>
    <w:multiLevelType w:val="hybridMultilevel"/>
    <w:tmpl w:val="7A962A1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4116BB"/>
    <w:multiLevelType w:val="multilevel"/>
    <w:tmpl w:val="E62E1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9" w15:restartNumberingAfterBreak="0">
    <w:nsid w:val="6DE0730B"/>
    <w:multiLevelType w:val="hybridMultilevel"/>
    <w:tmpl w:val="8504684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84CF4"/>
    <w:multiLevelType w:val="hybridMultilevel"/>
    <w:tmpl w:val="C53E8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D57A3"/>
    <w:multiLevelType w:val="hybridMultilevel"/>
    <w:tmpl w:val="4C90ACF4"/>
    <w:lvl w:ilvl="0" w:tplc="75C0C9CA">
      <w:start w:val="1"/>
      <w:numFmt w:val="lowerLetter"/>
      <w:lvlText w:val="%1)"/>
      <w:lvlJc w:val="left"/>
      <w:pPr>
        <w:tabs>
          <w:tab w:val="num" w:pos="936"/>
        </w:tabs>
        <w:ind w:left="936" w:hanging="432"/>
      </w:pPr>
      <w:rPr>
        <w:rFonts w:ascii="Times New Roman" w:eastAsia="Calibri" w:hAnsi="Times New Roman" w:cs="Times New Roman"/>
      </w:rPr>
    </w:lvl>
    <w:lvl w:ilvl="1" w:tplc="8612D5B0">
      <w:start w:val="1"/>
      <w:numFmt w:val="decimal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CB540772">
      <w:start w:val="1"/>
      <w:numFmt w:val="decimal"/>
      <w:lvlText w:val="(%3)"/>
      <w:lvlJc w:val="left"/>
      <w:pPr>
        <w:ind w:left="2520" w:hanging="540"/>
      </w:pPr>
      <w:rPr>
        <w:rFonts w:hint="default"/>
      </w:rPr>
    </w:lvl>
    <w:lvl w:ilvl="3" w:tplc="95CA0E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68F66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86501754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D31D4"/>
    <w:multiLevelType w:val="hybridMultilevel"/>
    <w:tmpl w:val="BD7C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81CB7"/>
    <w:multiLevelType w:val="hybridMultilevel"/>
    <w:tmpl w:val="F75C3AA6"/>
    <w:lvl w:ilvl="0" w:tplc="627E107C">
      <w:start w:val="1"/>
      <w:numFmt w:val="decimal"/>
      <w:lvlText w:val="%1."/>
      <w:lvlJc w:val="left"/>
      <w:pPr>
        <w:ind w:left="1170" w:hanging="360"/>
      </w:pPr>
      <w:rPr>
        <w:rFonts w:ascii="Book Antiqua" w:eastAsia="Calibri" w:hAnsi="Book Antiqua" w:cs="Times New Roman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5192168"/>
    <w:multiLevelType w:val="hybridMultilevel"/>
    <w:tmpl w:val="7E68E278"/>
    <w:lvl w:ilvl="0" w:tplc="52B8B8E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24DAB"/>
    <w:multiLevelType w:val="hybridMultilevel"/>
    <w:tmpl w:val="D74A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15FFA"/>
    <w:multiLevelType w:val="hybridMultilevel"/>
    <w:tmpl w:val="94AC1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7"/>
  </w:num>
  <w:num w:numId="4">
    <w:abstractNumId w:val="7"/>
  </w:num>
  <w:num w:numId="5">
    <w:abstractNumId w:val="20"/>
  </w:num>
  <w:num w:numId="6">
    <w:abstractNumId w:val="14"/>
  </w:num>
  <w:num w:numId="7">
    <w:abstractNumId w:val="27"/>
  </w:num>
  <w:num w:numId="8">
    <w:abstractNumId w:val="5"/>
  </w:num>
  <w:num w:numId="9">
    <w:abstractNumId w:val="12"/>
  </w:num>
  <w:num w:numId="10">
    <w:abstractNumId w:val="10"/>
  </w:num>
  <w:num w:numId="11">
    <w:abstractNumId w:val="26"/>
  </w:num>
  <w:num w:numId="12">
    <w:abstractNumId w:val="31"/>
  </w:num>
  <w:num w:numId="13">
    <w:abstractNumId w:val="34"/>
  </w:num>
  <w:num w:numId="14">
    <w:abstractNumId w:val="32"/>
  </w:num>
  <w:num w:numId="15">
    <w:abstractNumId w:val="2"/>
  </w:num>
  <w:num w:numId="16">
    <w:abstractNumId w:val="24"/>
  </w:num>
  <w:num w:numId="17">
    <w:abstractNumId w:val="35"/>
  </w:num>
  <w:num w:numId="18">
    <w:abstractNumId w:val="6"/>
  </w:num>
  <w:num w:numId="19">
    <w:abstractNumId w:val="3"/>
  </w:num>
  <w:num w:numId="20">
    <w:abstractNumId w:val="30"/>
  </w:num>
  <w:num w:numId="21">
    <w:abstractNumId w:val="36"/>
  </w:num>
  <w:num w:numId="22">
    <w:abstractNumId w:val="9"/>
  </w:num>
  <w:num w:numId="23">
    <w:abstractNumId w:val="8"/>
  </w:num>
  <w:num w:numId="24">
    <w:abstractNumId w:val="0"/>
  </w:num>
  <w:num w:numId="25">
    <w:abstractNumId w:val="4"/>
  </w:num>
  <w:num w:numId="26">
    <w:abstractNumId w:val="18"/>
  </w:num>
  <w:num w:numId="27">
    <w:abstractNumId w:val="21"/>
  </w:num>
  <w:num w:numId="28">
    <w:abstractNumId w:val="29"/>
  </w:num>
  <w:num w:numId="29">
    <w:abstractNumId w:val="16"/>
  </w:num>
  <w:num w:numId="30">
    <w:abstractNumId w:val="25"/>
  </w:num>
  <w:num w:numId="31">
    <w:abstractNumId w:val="22"/>
  </w:num>
  <w:num w:numId="32">
    <w:abstractNumId w:val="33"/>
  </w:num>
  <w:num w:numId="33">
    <w:abstractNumId w:val="19"/>
  </w:num>
  <w:num w:numId="34">
    <w:abstractNumId w:val="1"/>
  </w:num>
  <w:num w:numId="35">
    <w:abstractNumId w:val="15"/>
  </w:num>
  <w:num w:numId="36">
    <w:abstractNumId w:val="2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17"/>
    <w:rsid w:val="00000237"/>
    <w:rsid w:val="00022701"/>
    <w:rsid w:val="00045ADE"/>
    <w:rsid w:val="000655F0"/>
    <w:rsid w:val="00094F45"/>
    <w:rsid w:val="00096695"/>
    <w:rsid w:val="000A07FA"/>
    <w:rsid w:val="000C1B23"/>
    <w:rsid w:val="000D3554"/>
    <w:rsid w:val="001102A7"/>
    <w:rsid w:val="00112F93"/>
    <w:rsid w:val="00115E6F"/>
    <w:rsid w:val="00115F90"/>
    <w:rsid w:val="0016033D"/>
    <w:rsid w:val="001B464C"/>
    <w:rsid w:val="001E66D4"/>
    <w:rsid w:val="001F6CAE"/>
    <w:rsid w:val="00203067"/>
    <w:rsid w:val="00222BEE"/>
    <w:rsid w:val="00230322"/>
    <w:rsid w:val="00244AD7"/>
    <w:rsid w:val="0026008D"/>
    <w:rsid w:val="003033C4"/>
    <w:rsid w:val="0033737B"/>
    <w:rsid w:val="0035239B"/>
    <w:rsid w:val="0036186D"/>
    <w:rsid w:val="003F6FFB"/>
    <w:rsid w:val="00442B1A"/>
    <w:rsid w:val="00450F1A"/>
    <w:rsid w:val="00455E3E"/>
    <w:rsid w:val="00470F16"/>
    <w:rsid w:val="00481C3C"/>
    <w:rsid w:val="004A3274"/>
    <w:rsid w:val="004C1A94"/>
    <w:rsid w:val="004D7811"/>
    <w:rsid w:val="004E26FD"/>
    <w:rsid w:val="00511C2F"/>
    <w:rsid w:val="00521F17"/>
    <w:rsid w:val="005447D9"/>
    <w:rsid w:val="005803CB"/>
    <w:rsid w:val="00593481"/>
    <w:rsid w:val="005C421F"/>
    <w:rsid w:val="005D05E7"/>
    <w:rsid w:val="005D533C"/>
    <w:rsid w:val="005F3A30"/>
    <w:rsid w:val="005F449F"/>
    <w:rsid w:val="006018EB"/>
    <w:rsid w:val="00642241"/>
    <w:rsid w:val="006806BD"/>
    <w:rsid w:val="006B29A4"/>
    <w:rsid w:val="006E06F5"/>
    <w:rsid w:val="006E2202"/>
    <w:rsid w:val="00701A96"/>
    <w:rsid w:val="00702E35"/>
    <w:rsid w:val="007325C6"/>
    <w:rsid w:val="00737FA0"/>
    <w:rsid w:val="0076181E"/>
    <w:rsid w:val="00776CF1"/>
    <w:rsid w:val="00782C50"/>
    <w:rsid w:val="00786450"/>
    <w:rsid w:val="007A7A65"/>
    <w:rsid w:val="007C7B0C"/>
    <w:rsid w:val="007E05EE"/>
    <w:rsid w:val="007E0AF7"/>
    <w:rsid w:val="00800170"/>
    <w:rsid w:val="00822F48"/>
    <w:rsid w:val="008410AA"/>
    <w:rsid w:val="00861F93"/>
    <w:rsid w:val="00863FCB"/>
    <w:rsid w:val="0086578E"/>
    <w:rsid w:val="008C4660"/>
    <w:rsid w:val="008C7ED0"/>
    <w:rsid w:val="008F7B38"/>
    <w:rsid w:val="009168C1"/>
    <w:rsid w:val="00926F1A"/>
    <w:rsid w:val="00935692"/>
    <w:rsid w:val="00954A4E"/>
    <w:rsid w:val="00974EFA"/>
    <w:rsid w:val="00980C20"/>
    <w:rsid w:val="00991E11"/>
    <w:rsid w:val="009C35BD"/>
    <w:rsid w:val="009D6E4B"/>
    <w:rsid w:val="009F0724"/>
    <w:rsid w:val="00A020F0"/>
    <w:rsid w:val="00A04350"/>
    <w:rsid w:val="00A20ADF"/>
    <w:rsid w:val="00A42814"/>
    <w:rsid w:val="00A4378F"/>
    <w:rsid w:val="00A570AF"/>
    <w:rsid w:val="00A62481"/>
    <w:rsid w:val="00A84DA0"/>
    <w:rsid w:val="00AB57A2"/>
    <w:rsid w:val="00B55B83"/>
    <w:rsid w:val="00B636EA"/>
    <w:rsid w:val="00B74037"/>
    <w:rsid w:val="00B82381"/>
    <w:rsid w:val="00B83E4A"/>
    <w:rsid w:val="00B86B64"/>
    <w:rsid w:val="00BA695F"/>
    <w:rsid w:val="00BA6E99"/>
    <w:rsid w:val="00BB7B4B"/>
    <w:rsid w:val="00BC038C"/>
    <w:rsid w:val="00BC4726"/>
    <w:rsid w:val="00BD2507"/>
    <w:rsid w:val="00BD56F7"/>
    <w:rsid w:val="00BE4A92"/>
    <w:rsid w:val="00BE4FCB"/>
    <w:rsid w:val="00C13778"/>
    <w:rsid w:val="00C151C0"/>
    <w:rsid w:val="00C475D0"/>
    <w:rsid w:val="00C56EF2"/>
    <w:rsid w:val="00C630F3"/>
    <w:rsid w:val="00C7797D"/>
    <w:rsid w:val="00D01678"/>
    <w:rsid w:val="00D25834"/>
    <w:rsid w:val="00D959D9"/>
    <w:rsid w:val="00DC19C9"/>
    <w:rsid w:val="00DC6FA5"/>
    <w:rsid w:val="00E26770"/>
    <w:rsid w:val="00E34D27"/>
    <w:rsid w:val="00E42617"/>
    <w:rsid w:val="00E70DAA"/>
    <w:rsid w:val="00E874ED"/>
    <w:rsid w:val="00E9060A"/>
    <w:rsid w:val="00E97096"/>
    <w:rsid w:val="00EA412F"/>
    <w:rsid w:val="00EB3238"/>
    <w:rsid w:val="00EC2BB2"/>
    <w:rsid w:val="00ED3DA2"/>
    <w:rsid w:val="00ED432C"/>
    <w:rsid w:val="00ED517C"/>
    <w:rsid w:val="00F05097"/>
    <w:rsid w:val="00FD66F6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EBC0"/>
  <w15:docId w15:val="{E15017C4-F1AF-4720-A19F-20B26D7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F1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21F17"/>
    <w:pPr>
      <w:spacing w:before="240" w:after="60" w:line="240" w:lineRule="auto"/>
      <w:outlineLvl w:val="6"/>
    </w:pPr>
    <w:rPr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17"/>
    <w:pPr>
      <w:ind w:left="720"/>
      <w:contextualSpacing/>
    </w:pPr>
    <w:rPr>
      <w:rFonts w:eastAsia="Calibri"/>
    </w:rPr>
  </w:style>
  <w:style w:type="paragraph" w:customStyle="1" w:styleId="Afiliasi">
    <w:name w:val="Afiliasi"/>
    <w:basedOn w:val="Normal"/>
    <w:qFormat/>
    <w:rsid w:val="00521F17"/>
    <w:pPr>
      <w:spacing w:before="40" w:after="40" w:line="240" w:lineRule="auto"/>
      <w:contextualSpacing/>
      <w:jc w:val="center"/>
    </w:pPr>
    <w:rPr>
      <w:rFonts w:ascii="Times New Roman" w:eastAsia="SimSun" w:hAnsi="Times New Roman"/>
      <w:noProof/>
      <w:sz w:val="20"/>
      <w:szCs w:val="20"/>
      <w:lang w:val="id-ID"/>
    </w:rPr>
  </w:style>
  <w:style w:type="paragraph" w:customStyle="1" w:styleId="StyleAuthorBold">
    <w:name w:val="Style Author + Bold"/>
    <w:basedOn w:val="Normal"/>
    <w:rsid w:val="00521F17"/>
    <w:pPr>
      <w:spacing w:before="240" w:after="40" w:line="240" w:lineRule="auto"/>
      <w:jc w:val="center"/>
    </w:pPr>
    <w:rPr>
      <w:rFonts w:ascii="Times New Roman" w:eastAsia="SimSun" w:hAnsi="Times New Roman"/>
      <w:b/>
      <w:bCs/>
      <w:noProof/>
    </w:rPr>
  </w:style>
  <w:style w:type="character" w:customStyle="1" w:styleId="Heading7Char">
    <w:name w:val="Heading 7 Char"/>
    <w:basedOn w:val="DefaultParagraphFont"/>
    <w:link w:val="Heading7"/>
    <w:rsid w:val="00521F1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521F1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12F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A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4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C421F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5C421F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5C421F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5C421F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C4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26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22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leGrid5">
    <w:name w:val="Table Grid5"/>
    <w:basedOn w:val="TableNormal"/>
    <w:next w:val="TableGrid"/>
    <w:rsid w:val="000A07FA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06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F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29B46D-9A1B-4345-90A5-A0FBB4ED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2021-09-05T04:38:00Z</cp:lastPrinted>
  <dcterms:created xsi:type="dcterms:W3CDTF">2021-09-07T03:21:00Z</dcterms:created>
  <dcterms:modified xsi:type="dcterms:W3CDTF">2021-09-07T03:23:00Z</dcterms:modified>
</cp:coreProperties>
</file>