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003E" w14:textId="539F716F" w:rsidR="00C81368" w:rsidRPr="006F7CFD" w:rsidRDefault="00C81368" w:rsidP="006322AC">
      <w:pPr>
        <w:jc w:val="center"/>
        <w:rPr>
          <w:b/>
          <w:i/>
          <w:color w:val="000000" w:themeColor="text1"/>
          <w:sz w:val="32"/>
          <w:szCs w:val="32"/>
          <w:lang w:eastAsia="x-none"/>
        </w:rPr>
      </w:pPr>
      <w:r w:rsidRPr="006F7CFD">
        <w:rPr>
          <w:b/>
          <w:i/>
          <w:color w:val="000000" w:themeColor="text1"/>
          <w:sz w:val="32"/>
          <w:szCs w:val="32"/>
          <w:lang w:eastAsia="x-none"/>
        </w:rPr>
        <w:t>JURNAL TOPIK KHUSUS</w:t>
      </w:r>
    </w:p>
    <w:p w14:paraId="59B5DCFD" w14:textId="77777777" w:rsidR="00C81368" w:rsidRPr="006322AC" w:rsidRDefault="00C81368" w:rsidP="006322AC">
      <w:pPr>
        <w:jc w:val="center"/>
        <w:rPr>
          <w:b/>
          <w:color w:val="000000" w:themeColor="text1"/>
          <w:sz w:val="28"/>
          <w:szCs w:val="28"/>
          <w:lang w:val="id-ID" w:eastAsia="x-none"/>
        </w:rPr>
      </w:pPr>
    </w:p>
    <w:p w14:paraId="084D3264" w14:textId="77777777" w:rsidR="00C81368" w:rsidRPr="006322AC" w:rsidRDefault="00C81368" w:rsidP="006322AC">
      <w:pPr>
        <w:jc w:val="center"/>
        <w:rPr>
          <w:b/>
          <w:color w:val="000000" w:themeColor="text1"/>
          <w:sz w:val="28"/>
          <w:szCs w:val="28"/>
          <w:lang w:val="id-ID" w:eastAsia="x-none"/>
        </w:rPr>
      </w:pPr>
    </w:p>
    <w:p w14:paraId="44AFE318" w14:textId="77777777" w:rsidR="00C81368" w:rsidRPr="006322AC" w:rsidRDefault="00C81368" w:rsidP="006322AC">
      <w:pPr>
        <w:jc w:val="center"/>
        <w:rPr>
          <w:b/>
          <w:color w:val="000000" w:themeColor="text1"/>
          <w:sz w:val="28"/>
          <w:szCs w:val="28"/>
          <w:lang w:val="id-ID" w:eastAsia="x-none"/>
        </w:rPr>
      </w:pPr>
    </w:p>
    <w:p w14:paraId="7FC5BF00" w14:textId="241B4196" w:rsidR="00C81368" w:rsidRPr="006322AC" w:rsidRDefault="00C81368" w:rsidP="006322AC">
      <w:pPr>
        <w:jc w:val="center"/>
        <w:rPr>
          <w:b/>
          <w:color w:val="000000" w:themeColor="text1"/>
          <w:sz w:val="28"/>
          <w:szCs w:val="28"/>
          <w:lang w:eastAsia="x-none"/>
        </w:rPr>
      </w:pPr>
      <w:r w:rsidRPr="006322AC">
        <w:rPr>
          <w:b/>
          <w:color w:val="000000" w:themeColor="text1"/>
          <w:sz w:val="28"/>
          <w:szCs w:val="28"/>
          <w:lang w:val="id-ID" w:eastAsia="x-none"/>
        </w:rPr>
        <w:t>PENGARUH KOMITMEN ORGANISASI, KOMPETENSI PEGAWAI DAN FASILITAS OPERASI TERHADAP KUALITAS JASA</w:t>
      </w:r>
      <w:r w:rsidRPr="006322AC">
        <w:rPr>
          <w:b/>
          <w:color w:val="000000" w:themeColor="text1"/>
          <w:sz w:val="28"/>
          <w:szCs w:val="28"/>
          <w:lang w:eastAsia="x-none"/>
        </w:rPr>
        <w:t xml:space="preserve"> DAN</w:t>
      </w:r>
      <w:r w:rsidRPr="006322AC">
        <w:rPr>
          <w:b/>
          <w:color w:val="000000" w:themeColor="text1"/>
          <w:sz w:val="28"/>
          <w:szCs w:val="28"/>
          <w:lang w:val="id-ID" w:eastAsia="x-none"/>
        </w:rPr>
        <w:t xml:space="preserve"> IMPLIKASINYA PADA KINERJA KOPERAS</w:t>
      </w:r>
      <w:r w:rsidRPr="006322AC">
        <w:rPr>
          <w:b/>
          <w:color w:val="000000" w:themeColor="text1"/>
          <w:sz w:val="28"/>
          <w:szCs w:val="28"/>
          <w:lang w:eastAsia="x-none"/>
        </w:rPr>
        <w:t>I</w:t>
      </w:r>
    </w:p>
    <w:p w14:paraId="603D6F44" w14:textId="77777777" w:rsidR="00C81368" w:rsidRPr="006322AC" w:rsidRDefault="00C81368" w:rsidP="006322AC">
      <w:pPr>
        <w:jc w:val="center"/>
      </w:pPr>
      <w:r w:rsidRPr="006322AC">
        <w:t>(Survey pada Koperasi Kredit Provinsi Jawa Barat)</w:t>
      </w:r>
    </w:p>
    <w:p w14:paraId="2FE25EBE" w14:textId="77777777" w:rsidR="00C81368" w:rsidRPr="006322AC" w:rsidRDefault="00C81368" w:rsidP="006322AC">
      <w:pPr>
        <w:jc w:val="center"/>
        <w:rPr>
          <w:spacing w:val="10"/>
        </w:rPr>
      </w:pPr>
    </w:p>
    <w:p w14:paraId="1A596D1A" w14:textId="77777777" w:rsidR="00C81368" w:rsidRPr="006322AC" w:rsidRDefault="00C81368" w:rsidP="006322AC">
      <w:pPr>
        <w:jc w:val="center"/>
        <w:rPr>
          <w:b/>
          <w:bCs/>
          <w:spacing w:val="10"/>
          <w:sz w:val="28"/>
          <w:szCs w:val="28"/>
        </w:rPr>
      </w:pPr>
      <w:r w:rsidRPr="006322AC">
        <w:rPr>
          <w:b/>
          <w:bCs/>
          <w:spacing w:val="10"/>
          <w:sz w:val="28"/>
          <w:szCs w:val="28"/>
        </w:rPr>
        <w:t xml:space="preserve">THE INFLUENCE OF ORGANIZATIONAL COMMITMENT, EMPLOYEES' COMPETENCIES AND OPERATIONAL FACILITIES ON SERVICE QUALITY, AND ITS IMPLICATION OF CO-OPERATIVE PERFORMANCE </w:t>
      </w:r>
    </w:p>
    <w:p w14:paraId="73BB3C42" w14:textId="77777777" w:rsidR="00C81368" w:rsidRPr="006322AC" w:rsidRDefault="00C81368" w:rsidP="006322AC">
      <w:pPr>
        <w:pStyle w:val="HTMLPreformatted"/>
        <w:jc w:val="center"/>
        <w:rPr>
          <w:rFonts w:ascii="Times New Roman" w:hAnsi="Times New Roman" w:cs="Times New Roman"/>
          <w:sz w:val="24"/>
          <w:szCs w:val="24"/>
        </w:rPr>
      </w:pPr>
      <w:r w:rsidRPr="006322AC">
        <w:rPr>
          <w:rFonts w:ascii="Times New Roman" w:hAnsi="Times New Roman" w:cs="Times New Roman"/>
          <w:spacing w:val="10"/>
          <w:sz w:val="24"/>
          <w:szCs w:val="24"/>
        </w:rPr>
        <w:t>(</w:t>
      </w:r>
      <w:r w:rsidRPr="006322AC">
        <w:rPr>
          <w:rFonts w:ascii="Times New Roman" w:hAnsi="Times New Roman" w:cs="Times New Roman"/>
          <w:sz w:val="24"/>
          <w:szCs w:val="24"/>
          <w:lang w:val="en"/>
        </w:rPr>
        <w:t>Survey on Credit Cooperatives in West Java Province</w:t>
      </w:r>
      <w:r w:rsidRPr="006322AC">
        <w:rPr>
          <w:rFonts w:ascii="Times New Roman" w:hAnsi="Times New Roman" w:cs="Times New Roman"/>
          <w:spacing w:val="10"/>
          <w:sz w:val="24"/>
          <w:szCs w:val="24"/>
        </w:rPr>
        <w:t>)</w:t>
      </w:r>
    </w:p>
    <w:p w14:paraId="7103AA8E" w14:textId="77777777" w:rsidR="00C81368" w:rsidRPr="006322AC" w:rsidRDefault="00C81368" w:rsidP="006322AC">
      <w:pPr>
        <w:jc w:val="center"/>
        <w:rPr>
          <w:spacing w:val="10"/>
        </w:rPr>
      </w:pPr>
    </w:p>
    <w:p w14:paraId="34B31015" w14:textId="77777777" w:rsidR="00C81368" w:rsidRPr="006322AC" w:rsidRDefault="00C81368" w:rsidP="006322AC">
      <w:pPr>
        <w:jc w:val="center"/>
        <w:rPr>
          <w:spacing w:val="10"/>
        </w:rPr>
      </w:pPr>
    </w:p>
    <w:p w14:paraId="547CD144" w14:textId="77777777" w:rsidR="00C81368" w:rsidRPr="006322AC" w:rsidRDefault="00C81368" w:rsidP="006322AC">
      <w:pPr>
        <w:jc w:val="center"/>
        <w:rPr>
          <w:b/>
          <w:bCs/>
          <w:spacing w:val="10"/>
        </w:rPr>
      </w:pPr>
      <w:r w:rsidRPr="006322AC">
        <w:rPr>
          <w:b/>
          <w:bCs/>
          <w:spacing w:val="10"/>
        </w:rPr>
        <w:t>Oleh</w:t>
      </w:r>
    </w:p>
    <w:p w14:paraId="4A20F778" w14:textId="519B8B78" w:rsidR="00C81368" w:rsidRDefault="00C81368" w:rsidP="00E34545">
      <w:pPr>
        <w:autoSpaceDE w:val="0"/>
        <w:autoSpaceDN w:val="0"/>
        <w:jc w:val="center"/>
        <w:rPr>
          <w:b/>
          <w:bCs/>
          <w:spacing w:val="10"/>
        </w:rPr>
      </w:pPr>
      <w:r w:rsidRPr="006322AC">
        <w:rPr>
          <w:b/>
          <w:bCs/>
          <w:spacing w:val="10"/>
        </w:rPr>
        <w:t>INDRA</w:t>
      </w:r>
      <w:r w:rsidR="00E34545">
        <w:rPr>
          <w:b/>
          <w:bCs/>
          <w:spacing w:val="10"/>
        </w:rPr>
        <w:t xml:space="preserve"> (</w:t>
      </w:r>
      <w:proofErr w:type="gramStart"/>
      <w:r w:rsidRPr="006322AC">
        <w:rPr>
          <w:b/>
          <w:bCs/>
          <w:spacing w:val="10"/>
        </w:rPr>
        <w:t>NPM :</w:t>
      </w:r>
      <w:proofErr w:type="gramEnd"/>
      <w:r w:rsidRPr="006322AC">
        <w:rPr>
          <w:b/>
          <w:bCs/>
          <w:spacing w:val="10"/>
        </w:rPr>
        <w:t xml:space="preserve"> 199010067</w:t>
      </w:r>
      <w:r w:rsidR="00E34545">
        <w:rPr>
          <w:b/>
          <w:bCs/>
          <w:spacing w:val="10"/>
        </w:rPr>
        <w:t>)</w:t>
      </w:r>
    </w:p>
    <w:p w14:paraId="18272F7E" w14:textId="77777777" w:rsidR="00E34545" w:rsidRDefault="00E34545" w:rsidP="00E34545">
      <w:pPr>
        <w:pStyle w:val="HTMLPreformatted"/>
        <w:jc w:val="center"/>
        <w:rPr>
          <w:rFonts w:ascii="Times New Roman" w:hAnsi="Times New Roman" w:cs="Times New Roman"/>
          <w:b/>
          <w:bCs/>
          <w:sz w:val="24"/>
          <w:szCs w:val="24"/>
        </w:rPr>
      </w:pPr>
      <w:r w:rsidRPr="006322AC">
        <w:rPr>
          <w:rFonts w:ascii="Times New Roman" w:hAnsi="Times New Roman" w:cs="Times New Roman"/>
          <w:b/>
          <w:bCs/>
          <w:sz w:val="24"/>
          <w:szCs w:val="24"/>
        </w:rPr>
        <w:t>SUCHERLY</w:t>
      </w:r>
    </w:p>
    <w:p w14:paraId="47E909DE" w14:textId="5957CB82" w:rsidR="00E34545" w:rsidRPr="006322AC" w:rsidRDefault="00E34545" w:rsidP="00E34545">
      <w:pPr>
        <w:pStyle w:val="HTMLPreformatted"/>
        <w:jc w:val="center"/>
        <w:rPr>
          <w:rFonts w:ascii="Times New Roman" w:hAnsi="Times New Roman" w:cs="Times New Roman"/>
          <w:b/>
          <w:sz w:val="24"/>
          <w:szCs w:val="24"/>
        </w:rPr>
      </w:pPr>
      <w:r w:rsidRPr="006322AC">
        <w:rPr>
          <w:rFonts w:ascii="Times New Roman" w:hAnsi="Times New Roman" w:cs="Times New Roman"/>
          <w:b/>
          <w:bCs/>
          <w:sz w:val="24"/>
          <w:szCs w:val="24"/>
        </w:rPr>
        <w:t>RULLY INDRAWAN</w:t>
      </w:r>
    </w:p>
    <w:p w14:paraId="5742527C" w14:textId="3255B284" w:rsidR="00E34545" w:rsidRDefault="00E34545" w:rsidP="00E34545">
      <w:pPr>
        <w:autoSpaceDE w:val="0"/>
        <w:autoSpaceDN w:val="0"/>
        <w:jc w:val="center"/>
        <w:rPr>
          <w:b/>
          <w:bCs/>
          <w:spacing w:val="10"/>
        </w:rPr>
      </w:pPr>
    </w:p>
    <w:p w14:paraId="1CAE3F35" w14:textId="5F8675B0" w:rsidR="00E34545" w:rsidRDefault="00E34545" w:rsidP="00E34545">
      <w:pPr>
        <w:autoSpaceDE w:val="0"/>
        <w:autoSpaceDN w:val="0"/>
        <w:jc w:val="center"/>
        <w:rPr>
          <w:b/>
          <w:bCs/>
          <w:spacing w:val="10"/>
        </w:rPr>
      </w:pPr>
    </w:p>
    <w:p w14:paraId="2DE270A1" w14:textId="090C9DF3" w:rsidR="00E34545" w:rsidRPr="006322AC" w:rsidRDefault="00E34545" w:rsidP="00E34545">
      <w:pPr>
        <w:autoSpaceDE w:val="0"/>
        <w:autoSpaceDN w:val="0"/>
        <w:jc w:val="center"/>
        <w:rPr>
          <w:b/>
          <w:bCs/>
          <w:spacing w:val="10"/>
        </w:rPr>
      </w:pPr>
    </w:p>
    <w:p w14:paraId="6DC28DCF" w14:textId="48C92365" w:rsidR="00C81368" w:rsidRPr="006322AC" w:rsidRDefault="00E34545" w:rsidP="006322AC">
      <w:pPr>
        <w:autoSpaceDE w:val="0"/>
        <w:autoSpaceDN w:val="0"/>
        <w:rPr>
          <w:spacing w:val="10"/>
        </w:rPr>
      </w:pPr>
      <w:r w:rsidRPr="006322AC">
        <w:rPr>
          <w:noProof/>
          <w:spacing w:val="10"/>
          <w:lang w:val="id-ID" w:eastAsia="id-ID"/>
        </w:rPr>
        <w:drawing>
          <wp:anchor distT="0" distB="0" distL="114300" distR="114300" simplePos="0" relativeHeight="251659264" behindDoc="1" locked="0" layoutInCell="1" allowOverlap="1" wp14:anchorId="27C6093D" wp14:editId="20894DBC">
            <wp:simplePos x="0" y="0"/>
            <wp:positionH relativeFrom="margin">
              <wp:posOffset>2176145</wp:posOffset>
            </wp:positionH>
            <wp:positionV relativeFrom="margin">
              <wp:posOffset>4431030</wp:posOffset>
            </wp:positionV>
            <wp:extent cx="1587500" cy="1624330"/>
            <wp:effectExtent l="0" t="0" r="0" b="0"/>
            <wp:wrapSquare wrapText="bothSides"/>
            <wp:docPr id="2" name="Picture 2" descr="IMG-201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72885" w14:textId="77777777" w:rsidR="00C81368" w:rsidRPr="006322AC" w:rsidRDefault="00C81368" w:rsidP="006322AC">
      <w:pPr>
        <w:autoSpaceDE w:val="0"/>
        <w:autoSpaceDN w:val="0"/>
        <w:jc w:val="center"/>
        <w:rPr>
          <w:spacing w:val="10"/>
        </w:rPr>
      </w:pPr>
    </w:p>
    <w:p w14:paraId="56EC5E2F" w14:textId="58A13A88" w:rsidR="00C81368" w:rsidRPr="006322AC" w:rsidRDefault="00C81368" w:rsidP="006322AC">
      <w:pPr>
        <w:autoSpaceDE w:val="0"/>
        <w:autoSpaceDN w:val="0"/>
        <w:jc w:val="center"/>
        <w:rPr>
          <w:b/>
          <w:bCs/>
          <w:spacing w:val="10"/>
        </w:rPr>
      </w:pPr>
    </w:p>
    <w:p w14:paraId="3C4F5364" w14:textId="4A3EF0F4" w:rsidR="00C81368" w:rsidRPr="006322AC" w:rsidRDefault="00C81368" w:rsidP="006322AC">
      <w:pPr>
        <w:autoSpaceDE w:val="0"/>
        <w:autoSpaceDN w:val="0"/>
        <w:jc w:val="center"/>
        <w:rPr>
          <w:b/>
          <w:bCs/>
          <w:spacing w:val="10"/>
          <w:sz w:val="20"/>
          <w:szCs w:val="20"/>
        </w:rPr>
      </w:pPr>
    </w:p>
    <w:p w14:paraId="6BAEA15F" w14:textId="2571A676" w:rsidR="00C81368" w:rsidRPr="006322AC" w:rsidRDefault="00C81368" w:rsidP="006322AC">
      <w:pPr>
        <w:autoSpaceDE w:val="0"/>
        <w:autoSpaceDN w:val="0"/>
        <w:jc w:val="center"/>
        <w:rPr>
          <w:b/>
          <w:bCs/>
          <w:spacing w:val="10"/>
          <w:sz w:val="20"/>
          <w:szCs w:val="20"/>
        </w:rPr>
      </w:pPr>
    </w:p>
    <w:p w14:paraId="140BB48B" w14:textId="2019EA67" w:rsidR="00C81368" w:rsidRPr="006322AC" w:rsidRDefault="00C81368" w:rsidP="006322AC">
      <w:pPr>
        <w:autoSpaceDE w:val="0"/>
        <w:autoSpaceDN w:val="0"/>
        <w:jc w:val="center"/>
        <w:rPr>
          <w:b/>
          <w:bCs/>
          <w:spacing w:val="10"/>
          <w:sz w:val="20"/>
          <w:szCs w:val="20"/>
        </w:rPr>
      </w:pPr>
    </w:p>
    <w:p w14:paraId="1D4223D9" w14:textId="04BFAFD5" w:rsidR="00C81368" w:rsidRPr="006322AC" w:rsidRDefault="00C81368" w:rsidP="006322AC">
      <w:pPr>
        <w:autoSpaceDE w:val="0"/>
        <w:autoSpaceDN w:val="0"/>
        <w:jc w:val="center"/>
        <w:rPr>
          <w:b/>
          <w:bCs/>
          <w:spacing w:val="10"/>
          <w:sz w:val="20"/>
          <w:szCs w:val="20"/>
        </w:rPr>
      </w:pPr>
    </w:p>
    <w:p w14:paraId="1C01CB35" w14:textId="0BDD793D" w:rsidR="00C81368" w:rsidRPr="006322AC" w:rsidRDefault="00C81368" w:rsidP="006322AC">
      <w:pPr>
        <w:autoSpaceDE w:val="0"/>
        <w:autoSpaceDN w:val="0"/>
        <w:jc w:val="center"/>
        <w:rPr>
          <w:b/>
          <w:bCs/>
          <w:spacing w:val="10"/>
          <w:sz w:val="20"/>
          <w:szCs w:val="20"/>
        </w:rPr>
      </w:pPr>
    </w:p>
    <w:p w14:paraId="4A80C97D" w14:textId="465844AB" w:rsidR="00C81368" w:rsidRPr="006322AC" w:rsidRDefault="00C81368" w:rsidP="006322AC">
      <w:pPr>
        <w:autoSpaceDE w:val="0"/>
        <w:autoSpaceDN w:val="0"/>
        <w:jc w:val="center"/>
        <w:rPr>
          <w:b/>
          <w:bCs/>
          <w:spacing w:val="10"/>
          <w:sz w:val="20"/>
          <w:szCs w:val="20"/>
        </w:rPr>
      </w:pPr>
    </w:p>
    <w:p w14:paraId="31193073" w14:textId="2E646A45" w:rsidR="00C81368" w:rsidRPr="006322AC" w:rsidRDefault="00C81368" w:rsidP="006322AC">
      <w:pPr>
        <w:autoSpaceDE w:val="0"/>
        <w:autoSpaceDN w:val="0"/>
        <w:jc w:val="center"/>
        <w:rPr>
          <w:b/>
          <w:bCs/>
          <w:spacing w:val="10"/>
          <w:sz w:val="20"/>
          <w:szCs w:val="20"/>
        </w:rPr>
      </w:pPr>
    </w:p>
    <w:p w14:paraId="5D4D9F46" w14:textId="51676BC8" w:rsidR="00C81368" w:rsidRPr="006322AC" w:rsidRDefault="00C81368" w:rsidP="006322AC">
      <w:pPr>
        <w:autoSpaceDE w:val="0"/>
        <w:autoSpaceDN w:val="0"/>
        <w:jc w:val="center"/>
        <w:rPr>
          <w:b/>
          <w:bCs/>
          <w:spacing w:val="10"/>
          <w:sz w:val="20"/>
          <w:szCs w:val="20"/>
        </w:rPr>
      </w:pPr>
    </w:p>
    <w:p w14:paraId="1BF2EDAE" w14:textId="77777777" w:rsidR="00C81368" w:rsidRPr="006322AC" w:rsidRDefault="00C81368" w:rsidP="006322AC">
      <w:pPr>
        <w:autoSpaceDE w:val="0"/>
        <w:autoSpaceDN w:val="0"/>
        <w:jc w:val="center"/>
        <w:rPr>
          <w:b/>
          <w:bCs/>
          <w:spacing w:val="10"/>
          <w:sz w:val="20"/>
          <w:szCs w:val="20"/>
        </w:rPr>
      </w:pPr>
    </w:p>
    <w:p w14:paraId="44E604FE" w14:textId="08C7304A" w:rsidR="00C81368" w:rsidRPr="006322AC" w:rsidRDefault="00C81368" w:rsidP="006322AC">
      <w:pPr>
        <w:autoSpaceDE w:val="0"/>
        <w:autoSpaceDN w:val="0"/>
        <w:jc w:val="center"/>
        <w:rPr>
          <w:spacing w:val="10"/>
        </w:rPr>
      </w:pPr>
    </w:p>
    <w:p w14:paraId="475A6EE5" w14:textId="0D30E2A9" w:rsidR="00C81368" w:rsidRPr="006322AC" w:rsidRDefault="00C81368" w:rsidP="006322AC">
      <w:pPr>
        <w:autoSpaceDE w:val="0"/>
        <w:autoSpaceDN w:val="0"/>
        <w:jc w:val="center"/>
        <w:rPr>
          <w:spacing w:val="10"/>
        </w:rPr>
      </w:pPr>
    </w:p>
    <w:p w14:paraId="59838227" w14:textId="77777777" w:rsidR="00C81368" w:rsidRPr="006322AC" w:rsidRDefault="00C81368" w:rsidP="006322AC">
      <w:pPr>
        <w:autoSpaceDE w:val="0"/>
        <w:autoSpaceDN w:val="0"/>
        <w:rPr>
          <w:spacing w:val="10"/>
        </w:rPr>
      </w:pPr>
    </w:p>
    <w:p w14:paraId="2524E7AA" w14:textId="77777777" w:rsidR="00C81368" w:rsidRPr="006322AC" w:rsidRDefault="00C81368" w:rsidP="006322AC">
      <w:pPr>
        <w:autoSpaceDE w:val="0"/>
        <w:autoSpaceDN w:val="0"/>
        <w:jc w:val="center"/>
        <w:rPr>
          <w:spacing w:val="10"/>
        </w:rPr>
      </w:pPr>
    </w:p>
    <w:p w14:paraId="7F3CFEED" w14:textId="77777777" w:rsidR="00C81368" w:rsidRPr="006322AC" w:rsidRDefault="00C81368" w:rsidP="006322AC">
      <w:pPr>
        <w:autoSpaceDE w:val="0"/>
        <w:autoSpaceDN w:val="0"/>
        <w:rPr>
          <w:b/>
          <w:bCs/>
          <w:spacing w:val="10"/>
          <w:sz w:val="28"/>
          <w:szCs w:val="28"/>
          <w:lang w:val="id-ID"/>
        </w:rPr>
      </w:pPr>
    </w:p>
    <w:p w14:paraId="620CC248" w14:textId="77777777" w:rsidR="00C81368" w:rsidRPr="006322AC" w:rsidRDefault="00C81368" w:rsidP="006322AC">
      <w:pPr>
        <w:autoSpaceDE w:val="0"/>
        <w:autoSpaceDN w:val="0"/>
        <w:jc w:val="center"/>
        <w:rPr>
          <w:b/>
          <w:bCs/>
          <w:spacing w:val="10"/>
          <w:sz w:val="28"/>
          <w:szCs w:val="28"/>
          <w:lang w:val="id-ID"/>
        </w:rPr>
      </w:pPr>
    </w:p>
    <w:p w14:paraId="1E862B7C" w14:textId="77777777" w:rsidR="00C81368" w:rsidRPr="006322AC" w:rsidRDefault="00C81368" w:rsidP="006322AC">
      <w:pPr>
        <w:autoSpaceDE w:val="0"/>
        <w:autoSpaceDN w:val="0"/>
        <w:jc w:val="center"/>
        <w:rPr>
          <w:b/>
          <w:bCs/>
          <w:spacing w:val="10"/>
          <w:sz w:val="28"/>
          <w:szCs w:val="28"/>
          <w:lang w:val="sv-SE"/>
        </w:rPr>
      </w:pPr>
      <w:r w:rsidRPr="006322AC">
        <w:rPr>
          <w:b/>
          <w:bCs/>
          <w:spacing w:val="10"/>
          <w:sz w:val="28"/>
          <w:szCs w:val="28"/>
          <w:lang w:val="sv-SE"/>
        </w:rPr>
        <w:t>PROGRAM DOKTOR ILMU MANAJEMEN</w:t>
      </w:r>
    </w:p>
    <w:p w14:paraId="1C3EFA08" w14:textId="77777777" w:rsidR="00C81368" w:rsidRPr="006322AC" w:rsidRDefault="00C81368" w:rsidP="006322AC">
      <w:pPr>
        <w:autoSpaceDE w:val="0"/>
        <w:autoSpaceDN w:val="0"/>
        <w:jc w:val="center"/>
        <w:rPr>
          <w:b/>
          <w:bCs/>
          <w:spacing w:val="10"/>
          <w:sz w:val="28"/>
          <w:szCs w:val="28"/>
          <w:lang w:val="sv-SE"/>
        </w:rPr>
      </w:pPr>
      <w:r w:rsidRPr="006322AC">
        <w:rPr>
          <w:b/>
          <w:bCs/>
          <w:spacing w:val="10"/>
          <w:sz w:val="28"/>
          <w:szCs w:val="28"/>
          <w:lang w:val="sv-SE"/>
        </w:rPr>
        <w:t>PROGRAM PASCASARJANA</w:t>
      </w:r>
    </w:p>
    <w:p w14:paraId="370AD169" w14:textId="77777777" w:rsidR="00C81368" w:rsidRPr="006322AC" w:rsidRDefault="00C81368" w:rsidP="006322AC">
      <w:pPr>
        <w:jc w:val="center"/>
        <w:rPr>
          <w:b/>
          <w:bCs/>
          <w:spacing w:val="10"/>
          <w:sz w:val="28"/>
          <w:szCs w:val="28"/>
          <w:lang w:val="sv-SE"/>
        </w:rPr>
      </w:pPr>
      <w:r w:rsidRPr="006322AC">
        <w:rPr>
          <w:b/>
          <w:bCs/>
          <w:spacing w:val="10"/>
          <w:sz w:val="28"/>
          <w:szCs w:val="28"/>
          <w:lang w:val="sv-SE"/>
        </w:rPr>
        <w:t>UNIVERSITAS PASUNDAN</w:t>
      </w:r>
    </w:p>
    <w:p w14:paraId="35106E14" w14:textId="77777777" w:rsidR="00C81368" w:rsidRPr="006322AC" w:rsidRDefault="00C81368" w:rsidP="006322AC">
      <w:pPr>
        <w:jc w:val="center"/>
        <w:rPr>
          <w:b/>
          <w:bCs/>
          <w:spacing w:val="10"/>
          <w:sz w:val="28"/>
          <w:szCs w:val="28"/>
        </w:rPr>
      </w:pPr>
      <w:r w:rsidRPr="006322AC">
        <w:rPr>
          <w:b/>
          <w:bCs/>
          <w:spacing w:val="10"/>
          <w:sz w:val="28"/>
          <w:szCs w:val="28"/>
        </w:rPr>
        <w:t>BANDUNG</w:t>
      </w:r>
    </w:p>
    <w:p w14:paraId="525BD34D" w14:textId="77777777" w:rsidR="00C81368" w:rsidRPr="006322AC" w:rsidRDefault="00C81368" w:rsidP="006322AC">
      <w:pPr>
        <w:jc w:val="center"/>
        <w:rPr>
          <w:b/>
          <w:bCs/>
          <w:spacing w:val="10"/>
          <w:sz w:val="28"/>
          <w:szCs w:val="28"/>
        </w:rPr>
      </w:pPr>
      <w:r w:rsidRPr="006322AC">
        <w:rPr>
          <w:b/>
          <w:bCs/>
          <w:spacing w:val="10"/>
          <w:sz w:val="28"/>
          <w:szCs w:val="28"/>
        </w:rPr>
        <w:t>2021</w:t>
      </w:r>
    </w:p>
    <w:p w14:paraId="209823AD" w14:textId="26CF8485" w:rsidR="0044004B" w:rsidRPr="006322AC" w:rsidRDefault="0044004B" w:rsidP="006322AC"/>
    <w:p w14:paraId="1EAA7623" w14:textId="77777777" w:rsidR="00C81368" w:rsidRPr="006322AC" w:rsidRDefault="00C81368" w:rsidP="008E2CF6">
      <w:pPr>
        <w:spacing w:line="276" w:lineRule="auto"/>
        <w:jc w:val="center"/>
        <w:rPr>
          <w:b/>
          <w:color w:val="000000" w:themeColor="text1"/>
          <w:sz w:val="28"/>
          <w:szCs w:val="28"/>
          <w:lang w:eastAsia="x-none"/>
        </w:rPr>
      </w:pPr>
      <w:r w:rsidRPr="006322AC">
        <w:rPr>
          <w:b/>
          <w:color w:val="000000" w:themeColor="text1"/>
          <w:sz w:val="28"/>
          <w:szCs w:val="28"/>
          <w:lang w:val="id-ID" w:eastAsia="x-none"/>
        </w:rPr>
        <w:lastRenderedPageBreak/>
        <w:t>PENGARUH KOMITMEN ORGANISASI, KOMPETENSI PEGAWAI DAN FASILITAS OPERASI TERHADAP KUALITAS JASA</w:t>
      </w:r>
      <w:r w:rsidRPr="006322AC">
        <w:rPr>
          <w:b/>
          <w:color w:val="000000" w:themeColor="text1"/>
          <w:sz w:val="28"/>
          <w:szCs w:val="28"/>
          <w:lang w:eastAsia="x-none"/>
        </w:rPr>
        <w:t xml:space="preserve"> DAN</w:t>
      </w:r>
      <w:r w:rsidRPr="006322AC">
        <w:rPr>
          <w:b/>
          <w:color w:val="000000" w:themeColor="text1"/>
          <w:sz w:val="28"/>
          <w:szCs w:val="28"/>
          <w:lang w:val="id-ID" w:eastAsia="x-none"/>
        </w:rPr>
        <w:t xml:space="preserve"> IMPLIKASINYA PADA KINERJA KOPERAS</w:t>
      </w:r>
      <w:r w:rsidRPr="006322AC">
        <w:rPr>
          <w:b/>
          <w:color w:val="000000" w:themeColor="text1"/>
          <w:sz w:val="28"/>
          <w:szCs w:val="28"/>
          <w:lang w:eastAsia="x-none"/>
        </w:rPr>
        <w:t>I</w:t>
      </w:r>
    </w:p>
    <w:p w14:paraId="0C82EF97" w14:textId="77777777" w:rsidR="00C81368" w:rsidRPr="006322AC" w:rsidRDefault="00C81368" w:rsidP="008E2CF6">
      <w:pPr>
        <w:spacing w:line="276" w:lineRule="auto"/>
        <w:jc w:val="center"/>
      </w:pPr>
      <w:r w:rsidRPr="006322AC">
        <w:t>(Survey pada Koperasi Kredit Provinsi Jawa Barat)</w:t>
      </w:r>
    </w:p>
    <w:p w14:paraId="162E234A" w14:textId="77777777" w:rsidR="00C81368" w:rsidRPr="006322AC" w:rsidRDefault="00C81368" w:rsidP="008E2CF6">
      <w:pPr>
        <w:spacing w:line="276" w:lineRule="auto"/>
        <w:jc w:val="center"/>
        <w:rPr>
          <w:spacing w:val="10"/>
        </w:rPr>
      </w:pPr>
    </w:p>
    <w:p w14:paraId="030C808A" w14:textId="77777777" w:rsidR="00C81368" w:rsidRPr="006322AC" w:rsidRDefault="00C81368" w:rsidP="008E2CF6">
      <w:pPr>
        <w:spacing w:line="276" w:lineRule="auto"/>
        <w:jc w:val="center"/>
        <w:rPr>
          <w:b/>
          <w:bCs/>
          <w:spacing w:val="10"/>
          <w:sz w:val="28"/>
          <w:szCs w:val="28"/>
        </w:rPr>
      </w:pPr>
      <w:r w:rsidRPr="006322AC">
        <w:rPr>
          <w:b/>
          <w:bCs/>
          <w:spacing w:val="10"/>
          <w:sz w:val="28"/>
          <w:szCs w:val="28"/>
        </w:rPr>
        <w:t xml:space="preserve">THE INFLUENCE OF ORGANIZATIONAL COMMITMENT, EMPLOYEES' COMPETENCIES AND OPERATIONAL FACILITIES ON SERVICE QUALITY, AND ITS IMPLICATION OF CO-OPERATIVE PERFORMANCE </w:t>
      </w:r>
    </w:p>
    <w:p w14:paraId="11ABD985" w14:textId="08C47D51" w:rsidR="00C81368" w:rsidRPr="006322AC" w:rsidRDefault="00C81368" w:rsidP="008E2CF6">
      <w:pPr>
        <w:pStyle w:val="HTMLPreformatted"/>
        <w:spacing w:line="276" w:lineRule="auto"/>
        <w:jc w:val="center"/>
        <w:rPr>
          <w:rFonts w:ascii="Times New Roman" w:hAnsi="Times New Roman" w:cs="Times New Roman"/>
          <w:b/>
          <w:spacing w:val="10"/>
          <w:sz w:val="24"/>
          <w:szCs w:val="24"/>
        </w:rPr>
      </w:pPr>
      <w:r w:rsidRPr="006322AC">
        <w:rPr>
          <w:rFonts w:ascii="Times New Roman" w:hAnsi="Times New Roman" w:cs="Times New Roman"/>
          <w:b/>
          <w:spacing w:val="10"/>
          <w:sz w:val="24"/>
          <w:szCs w:val="24"/>
        </w:rPr>
        <w:t>(</w:t>
      </w:r>
      <w:r w:rsidRPr="006322AC">
        <w:rPr>
          <w:rFonts w:ascii="Times New Roman" w:hAnsi="Times New Roman" w:cs="Times New Roman"/>
          <w:b/>
          <w:sz w:val="24"/>
          <w:szCs w:val="24"/>
          <w:lang w:val="en"/>
        </w:rPr>
        <w:t>Survey on Credit Cooperatives in West Java Province</w:t>
      </w:r>
      <w:r w:rsidRPr="006322AC">
        <w:rPr>
          <w:rFonts w:ascii="Times New Roman" w:hAnsi="Times New Roman" w:cs="Times New Roman"/>
          <w:b/>
          <w:spacing w:val="10"/>
          <w:sz w:val="24"/>
          <w:szCs w:val="24"/>
        </w:rPr>
        <w:t>)</w:t>
      </w:r>
    </w:p>
    <w:p w14:paraId="7508472B" w14:textId="0540160F" w:rsidR="00C81368" w:rsidRPr="006322AC" w:rsidRDefault="00C81368" w:rsidP="008E2CF6">
      <w:pPr>
        <w:pStyle w:val="HTMLPreformatted"/>
        <w:spacing w:line="276" w:lineRule="auto"/>
        <w:jc w:val="center"/>
        <w:rPr>
          <w:rFonts w:ascii="Times New Roman" w:hAnsi="Times New Roman" w:cs="Times New Roman"/>
          <w:b/>
          <w:sz w:val="24"/>
          <w:szCs w:val="24"/>
        </w:rPr>
      </w:pPr>
      <w:r w:rsidRPr="006322AC">
        <w:rPr>
          <w:rFonts w:ascii="Times New Roman" w:hAnsi="Times New Roman" w:cs="Times New Roman"/>
          <w:b/>
          <w:sz w:val="24"/>
          <w:szCs w:val="24"/>
        </w:rPr>
        <w:t xml:space="preserve">Indra Fahmi, Program Doktor Universitas Pasundan, </w:t>
      </w:r>
      <w:hyperlink r:id="rId9" w:history="1">
        <w:r w:rsidRPr="006322AC">
          <w:rPr>
            <w:rStyle w:val="Hyperlink"/>
            <w:rFonts w:ascii="Times New Roman" w:hAnsi="Times New Roman" w:cs="Times New Roman"/>
            <w:b/>
            <w:sz w:val="24"/>
            <w:szCs w:val="24"/>
          </w:rPr>
          <w:t>indrafahmyff@gmail.com</w:t>
        </w:r>
      </w:hyperlink>
      <w:r w:rsidRPr="006322AC">
        <w:rPr>
          <w:rFonts w:ascii="Times New Roman" w:hAnsi="Times New Roman" w:cs="Times New Roman"/>
          <w:b/>
          <w:sz w:val="24"/>
          <w:szCs w:val="24"/>
        </w:rPr>
        <w:t xml:space="preserve"> </w:t>
      </w:r>
      <w:r w:rsidRPr="006322AC">
        <w:rPr>
          <w:rFonts w:ascii="Times New Roman" w:hAnsi="Times New Roman" w:cs="Times New Roman"/>
          <w:b/>
          <w:bCs/>
          <w:sz w:val="24"/>
          <w:szCs w:val="24"/>
        </w:rPr>
        <w:t>Sucherly, Rully Indrawan</w:t>
      </w:r>
    </w:p>
    <w:p w14:paraId="22C358B8" w14:textId="30F68BF2" w:rsidR="00C81368" w:rsidRPr="006322AC" w:rsidRDefault="00C81368" w:rsidP="008E2CF6">
      <w:pPr>
        <w:spacing w:line="276" w:lineRule="auto"/>
      </w:pPr>
    </w:p>
    <w:p w14:paraId="7D6391BC" w14:textId="41E52F85" w:rsidR="00C81368" w:rsidRPr="00CA38B9" w:rsidRDefault="00C81368" w:rsidP="008E2CF6">
      <w:pPr>
        <w:spacing w:line="276" w:lineRule="auto"/>
        <w:jc w:val="center"/>
        <w:rPr>
          <w:b/>
          <w:bCs/>
          <w:spacing w:val="10"/>
        </w:rPr>
      </w:pPr>
      <w:r w:rsidRPr="00CA38B9">
        <w:rPr>
          <w:b/>
        </w:rPr>
        <w:t xml:space="preserve">NPM. </w:t>
      </w:r>
      <w:r w:rsidRPr="00CA38B9">
        <w:rPr>
          <w:b/>
          <w:bCs/>
          <w:spacing w:val="10"/>
        </w:rPr>
        <w:t>199010067</w:t>
      </w:r>
    </w:p>
    <w:p w14:paraId="105CDAE5" w14:textId="55464F9E" w:rsidR="00C81368" w:rsidRPr="00CA38B9" w:rsidRDefault="00C81368" w:rsidP="008E2CF6">
      <w:pPr>
        <w:spacing w:line="276" w:lineRule="auto"/>
        <w:jc w:val="center"/>
        <w:rPr>
          <w:b/>
        </w:rPr>
      </w:pPr>
    </w:p>
    <w:p w14:paraId="056944BB" w14:textId="1660C1B8" w:rsidR="00C81368" w:rsidRPr="00CA38B9" w:rsidRDefault="00C81368" w:rsidP="008E2CF6">
      <w:pPr>
        <w:spacing w:line="276" w:lineRule="auto"/>
        <w:jc w:val="center"/>
        <w:rPr>
          <w:b/>
        </w:rPr>
      </w:pPr>
      <w:r w:rsidRPr="00CA38B9">
        <w:rPr>
          <w:b/>
        </w:rPr>
        <w:t>ABSTRAK</w:t>
      </w:r>
    </w:p>
    <w:p w14:paraId="18F46D96" w14:textId="741CE0BE" w:rsidR="00C81368" w:rsidRPr="006322AC" w:rsidRDefault="00C81368" w:rsidP="008E2CF6">
      <w:pPr>
        <w:spacing w:line="276" w:lineRule="auto"/>
        <w:jc w:val="center"/>
      </w:pPr>
    </w:p>
    <w:p w14:paraId="12E6BD48" w14:textId="38F82822" w:rsidR="00C81368" w:rsidRPr="006322AC" w:rsidRDefault="00C81368" w:rsidP="008E2CF6">
      <w:pPr>
        <w:spacing w:line="276" w:lineRule="auto"/>
        <w:jc w:val="center"/>
      </w:pPr>
    </w:p>
    <w:p w14:paraId="5F8EC1E1" w14:textId="77777777" w:rsidR="00C81368" w:rsidRPr="006322AC" w:rsidRDefault="00C81368" w:rsidP="008E2CF6">
      <w:pPr>
        <w:spacing w:line="276" w:lineRule="auto"/>
        <w:jc w:val="center"/>
        <w:rPr>
          <w:b/>
          <w:color w:val="000000" w:themeColor="text1"/>
          <w:sz w:val="28"/>
          <w:szCs w:val="28"/>
          <w:lang w:eastAsia="x-none"/>
        </w:rPr>
      </w:pPr>
      <w:r w:rsidRPr="006322AC">
        <w:rPr>
          <w:b/>
          <w:color w:val="000000" w:themeColor="text1"/>
          <w:sz w:val="28"/>
          <w:szCs w:val="28"/>
          <w:lang w:val="id-ID" w:eastAsia="x-none"/>
        </w:rPr>
        <w:t>PENGARUH KOMITMEN ORGANISASI, KOMPETENSI PEGAWAI DAN FASILITAS OPERASI TERHADAP KUALITAS JASA</w:t>
      </w:r>
      <w:r w:rsidRPr="006322AC">
        <w:rPr>
          <w:b/>
          <w:color w:val="000000" w:themeColor="text1"/>
          <w:sz w:val="28"/>
          <w:szCs w:val="28"/>
          <w:lang w:eastAsia="x-none"/>
        </w:rPr>
        <w:t xml:space="preserve"> DAN</w:t>
      </w:r>
      <w:r w:rsidRPr="006322AC">
        <w:rPr>
          <w:b/>
          <w:color w:val="000000" w:themeColor="text1"/>
          <w:sz w:val="28"/>
          <w:szCs w:val="28"/>
          <w:lang w:val="id-ID" w:eastAsia="x-none"/>
        </w:rPr>
        <w:t xml:space="preserve"> IMPLIKASINYA PADA KINERJA KOPERAS</w:t>
      </w:r>
      <w:r w:rsidRPr="006322AC">
        <w:rPr>
          <w:b/>
          <w:color w:val="000000" w:themeColor="text1"/>
          <w:sz w:val="28"/>
          <w:szCs w:val="28"/>
          <w:lang w:eastAsia="x-none"/>
        </w:rPr>
        <w:t>I</w:t>
      </w:r>
    </w:p>
    <w:p w14:paraId="232863F0" w14:textId="02B0D0D3" w:rsidR="00C81368" w:rsidRPr="006322AC" w:rsidRDefault="00C81368" w:rsidP="008E2CF6">
      <w:pPr>
        <w:spacing w:line="276" w:lineRule="auto"/>
        <w:jc w:val="center"/>
      </w:pPr>
    </w:p>
    <w:p w14:paraId="0F45FA1B" w14:textId="77777777" w:rsidR="009F2B50" w:rsidRPr="006322AC" w:rsidRDefault="009F2B50" w:rsidP="008E2CF6">
      <w:pPr>
        <w:spacing w:after="120" w:line="276" w:lineRule="auto"/>
        <w:ind w:firstLine="720"/>
        <w:jc w:val="both"/>
      </w:pPr>
      <w:r w:rsidRPr="006322AC">
        <w:rPr>
          <w:bCs/>
          <w:lang w:val="id-ID"/>
        </w:rPr>
        <w:t>Adapun tujuan</w:t>
      </w:r>
      <w:r w:rsidRPr="006322AC">
        <w:rPr>
          <w:bCs/>
        </w:rPr>
        <w:t xml:space="preserve"> penelitian</w:t>
      </w:r>
      <w:r w:rsidRPr="006322AC">
        <w:rPr>
          <w:bCs/>
          <w:lang w:val="id-ID"/>
        </w:rPr>
        <w:t xml:space="preserve"> </w:t>
      </w:r>
      <w:r w:rsidRPr="006322AC">
        <w:t>bagaimana gambaran komitmen organisasi, kompetensi pegawai, fasilitas operasi, kualitas jasa layanan simpan pinjam dan kinerja usaha Koperasi kredit serta  Sejauhmana pengaruh Komitmen Organisasi, Kompetensi Pegawai, dan fasilitas</w:t>
      </w:r>
      <w:r w:rsidRPr="006322AC">
        <w:rPr>
          <w:lang w:val="id-ID"/>
        </w:rPr>
        <w:t>i</w:t>
      </w:r>
      <w:r w:rsidRPr="006322AC">
        <w:t xml:space="preserve"> operasi </w:t>
      </w:r>
      <w:r w:rsidRPr="006322AC">
        <w:rPr>
          <w:lang w:val="id-ID"/>
        </w:rPr>
        <w:t>terhadap</w:t>
      </w:r>
      <w:r w:rsidRPr="006322AC">
        <w:t xml:space="preserve"> kualitas jasa layanan simpan pinjam </w:t>
      </w:r>
      <w:r w:rsidRPr="006322AC">
        <w:rPr>
          <w:lang w:val="id-ID"/>
        </w:rPr>
        <w:t xml:space="preserve">yang diberikan </w:t>
      </w:r>
      <w:r w:rsidRPr="006322AC">
        <w:t xml:space="preserve">kepada anggota sebagai pelanggan Koperasi Kredit, baik secara simultan maupun parsial. </w:t>
      </w:r>
    </w:p>
    <w:p w14:paraId="0A98A7C4" w14:textId="77777777" w:rsidR="009F2B50" w:rsidRPr="006322AC" w:rsidRDefault="009F2B50" w:rsidP="008E2CF6">
      <w:pPr>
        <w:spacing w:line="276" w:lineRule="auto"/>
        <w:jc w:val="both"/>
      </w:pPr>
      <w:r w:rsidRPr="006322AC">
        <w:rPr>
          <w:lang w:val="id-ID"/>
        </w:rPr>
        <w:tab/>
      </w:r>
      <w:r w:rsidRPr="006322AC">
        <w:t>Hasil penelitian ini diharapkan dapat memberikan sumbangan pemikiran bagi pengembangan ilmu pengetahuan tentang Perkoperasian, Manajemen Koperasi, Manajemen Pemasaran, Manajemen Usaha Koperasi Kredit, dan kualitas jasa (Service Quality) simpan pinjam dan kinerja usaha koperasi kredit.</w:t>
      </w:r>
    </w:p>
    <w:p w14:paraId="1D68C865" w14:textId="77777777" w:rsidR="009F2B50" w:rsidRPr="006322AC" w:rsidRDefault="009F2B50" w:rsidP="008E2CF6">
      <w:pPr>
        <w:spacing w:line="276" w:lineRule="auto"/>
        <w:jc w:val="both"/>
      </w:pPr>
      <w:r w:rsidRPr="006322AC">
        <w:tab/>
        <w:t xml:space="preserve">Metode penelitian yang digunakan adalah explanatory survey, yang bertujuan untuk mendeskripsikan dan menguji adanya hubungan dan sebab akibat antara dua variabel atau lebih. Alasan utama mengapa penelitian ini menggunakan pendekatan deskriptif dengan analisis kuantitatif adalah sesuai dengan tujuan utama dari penelitian ini yakni untuk mendeskripsikan tanggapan atau persepsi responden atas kinerja kualitas jasa berbasis komitmen organisasi, kompetensi pegawai, dan fasilitas operasi serta dampaknya terhadap kinerja usaha </w:t>
      </w:r>
      <w:proofErr w:type="gramStart"/>
      <w:r w:rsidRPr="006322AC">
        <w:t>koperasi.diperoleh</w:t>
      </w:r>
      <w:proofErr w:type="gramEnd"/>
      <w:r w:rsidRPr="006322AC">
        <w:t xml:space="preserve"> beberapa kesimpulan sebagai berikut :</w:t>
      </w:r>
    </w:p>
    <w:p w14:paraId="57DC9B63" w14:textId="77777777" w:rsidR="009F2B50" w:rsidRPr="006322AC" w:rsidRDefault="009F2B50" w:rsidP="008E2CF6">
      <w:pPr>
        <w:pStyle w:val="ListParagraph"/>
        <w:numPr>
          <w:ilvl w:val="0"/>
          <w:numId w:val="1"/>
        </w:numPr>
        <w:spacing w:line="276" w:lineRule="auto"/>
        <w:jc w:val="both"/>
      </w:pPr>
      <w:r w:rsidRPr="006322AC">
        <w:t xml:space="preserve">Koperasi kredit di Jawa Barat memiliki komitmen organisasi yang tinggi, hal ini ditunjukkan oleh komitmen afektif, komitmen rasional dan komitmen normatif koperasi kredit yang sangat tinggi. Unsur yang menonjol dari komitmen organisasi ini adalah bahwa koperasi kredit di Jawa Barat memiliki integrasi vertikal yang sangat massif, dan telah berhasil menciptakan komitmen organisasi yang sangat baik dan mengakar serta dijadikan acuan pelaksanaan kegiatan organisasi dan usaha koperasi kredit. </w:t>
      </w:r>
    </w:p>
    <w:p w14:paraId="454216DB" w14:textId="77777777" w:rsidR="009F2B50" w:rsidRPr="006322AC" w:rsidRDefault="009F2B50" w:rsidP="008E2CF6">
      <w:pPr>
        <w:pStyle w:val="ListParagraph"/>
        <w:numPr>
          <w:ilvl w:val="0"/>
          <w:numId w:val="1"/>
        </w:numPr>
        <w:spacing w:line="276" w:lineRule="auto"/>
        <w:jc w:val="both"/>
      </w:pPr>
      <w:r w:rsidRPr="006322AC">
        <w:t>Pengaruh Total Kualitas Jasa terhadap Kinerja Koperasi Kredit sebesar 70,20 persen, dan berdasarkan struktur penelitian pengaruh ini hanya bersifat langsung. Hal ini mengandung makna bahwa kinerja usaha koperasi dipengaruhi secara langsung oleh kualitas jasa layanan yang diberikan oleh koperasi kredit, namun demikian hasil penelitian menunjukkan terdapat sebesar 29,80 persen faktor lain yang tidak diteliti dan mempengaruhi kinerja koperasi, diantaranya adalah manfaat koperasi bagi anggota, baik berupa manfaat langsung maupun tidak langsung, kontribusi koperasi pada pembangunan ekonomi wilayah kerjanya serta dampak keberadaan koperasi terhadap peningkatan kesejahteraan anggota yang diukur berdasarkan indikator pada Indeks pembangunan manusia (IPM).</w:t>
      </w:r>
    </w:p>
    <w:p w14:paraId="1373ACFF" w14:textId="77777777" w:rsidR="009F2B50" w:rsidRPr="006322AC" w:rsidRDefault="009F2B50" w:rsidP="008E2CF6">
      <w:pPr>
        <w:pStyle w:val="ListParagraph"/>
        <w:spacing w:line="276" w:lineRule="auto"/>
        <w:ind w:left="709"/>
        <w:jc w:val="both"/>
      </w:pPr>
    </w:p>
    <w:p w14:paraId="57C07985" w14:textId="77777777" w:rsidR="009F2B50" w:rsidRPr="006322AC" w:rsidRDefault="009F2B50" w:rsidP="008E2CF6">
      <w:pPr>
        <w:spacing w:line="276" w:lineRule="auto"/>
        <w:jc w:val="both"/>
      </w:pPr>
    </w:p>
    <w:p w14:paraId="0E3A32CC" w14:textId="77777777" w:rsidR="008E2CF6" w:rsidRPr="00544E13" w:rsidRDefault="009F2B50" w:rsidP="00544E13">
      <w:pPr>
        <w:pStyle w:val="Heading3"/>
        <w:rPr>
          <w:rFonts w:ascii="Times New Roman" w:hAnsi="Times New Roman" w:cs="Times New Roman"/>
          <w:color w:val="auto"/>
        </w:rPr>
      </w:pPr>
      <w:r w:rsidRPr="00544E13">
        <w:rPr>
          <w:rFonts w:ascii="Times New Roman" w:hAnsi="Times New Roman" w:cs="Times New Roman"/>
          <w:color w:val="auto"/>
        </w:rPr>
        <w:t xml:space="preserve">Kata </w:t>
      </w:r>
      <w:proofErr w:type="gramStart"/>
      <w:r w:rsidRPr="00544E13">
        <w:rPr>
          <w:rFonts w:ascii="Times New Roman" w:hAnsi="Times New Roman" w:cs="Times New Roman"/>
          <w:color w:val="auto"/>
        </w:rPr>
        <w:t>Kunci :</w:t>
      </w:r>
      <w:proofErr w:type="gramEnd"/>
      <w:r w:rsidRPr="00544E13">
        <w:rPr>
          <w:rFonts w:ascii="Times New Roman" w:hAnsi="Times New Roman" w:cs="Times New Roman"/>
          <w:color w:val="auto"/>
        </w:rPr>
        <w:t xml:space="preserve"> Komitmen Organisasi,  Kompetensi Pegawai, Fasilitas</w:t>
      </w:r>
      <w:r w:rsidR="008E2CF6" w:rsidRPr="00544E13">
        <w:rPr>
          <w:rFonts w:ascii="Times New Roman" w:hAnsi="Times New Roman" w:cs="Times New Roman"/>
          <w:color w:val="auto"/>
        </w:rPr>
        <w:t xml:space="preserve">, </w:t>
      </w:r>
      <w:r w:rsidRPr="00544E13">
        <w:rPr>
          <w:rFonts w:ascii="Times New Roman" w:hAnsi="Times New Roman" w:cs="Times New Roman"/>
          <w:color w:val="auto"/>
        </w:rPr>
        <w:t xml:space="preserve">Operasi, Kualitas </w:t>
      </w:r>
    </w:p>
    <w:p w14:paraId="19284454" w14:textId="5AF688EE" w:rsidR="009F2B50" w:rsidRPr="00544E13" w:rsidRDefault="00544E13" w:rsidP="00544E13">
      <w:pPr>
        <w:pStyle w:val="Heading3"/>
        <w:ind w:firstLine="720"/>
        <w:rPr>
          <w:rFonts w:ascii="Times New Roman" w:hAnsi="Times New Roman" w:cs="Times New Roman"/>
          <w:color w:val="auto"/>
        </w:rPr>
      </w:pPr>
      <w:r>
        <w:rPr>
          <w:rFonts w:ascii="Times New Roman" w:hAnsi="Times New Roman" w:cs="Times New Roman"/>
          <w:color w:val="auto"/>
        </w:rPr>
        <w:t xml:space="preserve">          </w:t>
      </w:r>
      <w:r w:rsidR="009F2B50" w:rsidRPr="00544E13">
        <w:rPr>
          <w:rFonts w:ascii="Times New Roman" w:hAnsi="Times New Roman" w:cs="Times New Roman"/>
          <w:color w:val="auto"/>
        </w:rPr>
        <w:t>Jasa dan Kiner</w:t>
      </w:r>
      <w:r w:rsidR="008E2CF6" w:rsidRPr="00544E13">
        <w:rPr>
          <w:rFonts w:ascii="Times New Roman" w:hAnsi="Times New Roman" w:cs="Times New Roman"/>
          <w:color w:val="auto"/>
        </w:rPr>
        <w:t>j</w:t>
      </w:r>
      <w:r w:rsidR="009F2B50" w:rsidRPr="00544E13">
        <w:rPr>
          <w:rFonts w:ascii="Times New Roman" w:hAnsi="Times New Roman" w:cs="Times New Roman"/>
          <w:color w:val="auto"/>
        </w:rPr>
        <w:t>a Koperasi</w:t>
      </w:r>
    </w:p>
    <w:p w14:paraId="38D206AF" w14:textId="77777777" w:rsidR="009F2B50" w:rsidRPr="006322AC" w:rsidRDefault="009F2B50" w:rsidP="006322AC">
      <w:pPr>
        <w:tabs>
          <w:tab w:val="left" w:pos="540"/>
        </w:tabs>
        <w:jc w:val="both"/>
      </w:pPr>
    </w:p>
    <w:p w14:paraId="5447DA56" w14:textId="6C573BF1" w:rsidR="00C81368" w:rsidRPr="006322AC" w:rsidRDefault="00C81368" w:rsidP="006322AC">
      <w:pPr>
        <w:spacing w:after="120"/>
        <w:ind w:firstLine="720"/>
        <w:jc w:val="both"/>
      </w:pPr>
    </w:p>
    <w:p w14:paraId="69A37A9E" w14:textId="3FA3F928" w:rsidR="009F2B50" w:rsidRPr="006322AC" w:rsidRDefault="009F2B50" w:rsidP="006322AC">
      <w:pPr>
        <w:spacing w:after="120"/>
        <w:ind w:firstLine="720"/>
        <w:jc w:val="both"/>
      </w:pPr>
    </w:p>
    <w:p w14:paraId="109A53BE" w14:textId="0B8B5C32" w:rsidR="009F2B50" w:rsidRPr="006322AC" w:rsidRDefault="009F2B50" w:rsidP="006322AC">
      <w:pPr>
        <w:spacing w:after="120"/>
        <w:ind w:firstLine="720"/>
        <w:jc w:val="both"/>
      </w:pPr>
    </w:p>
    <w:p w14:paraId="7C5C982B" w14:textId="074697B2" w:rsidR="009F2B50" w:rsidRPr="006322AC" w:rsidRDefault="009F2B50" w:rsidP="006322AC">
      <w:pPr>
        <w:spacing w:after="120"/>
        <w:ind w:firstLine="720"/>
        <w:jc w:val="both"/>
      </w:pPr>
    </w:p>
    <w:p w14:paraId="3A3634B2" w14:textId="4C9070DF" w:rsidR="009F2B50" w:rsidRPr="006322AC" w:rsidRDefault="009F2B50" w:rsidP="006322AC">
      <w:pPr>
        <w:spacing w:after="120"/>
        <w:ind w:firstLine="720"/>
        <w:jc w:val="both"/>
      </w:pPr>
    </w:p>
    <w:p w14:paraId="5C46FD8B" w14:textId="2A7991DE" w:rsidR="009F2B50" w:rsidRPr="006322AC" w:rsidRDefault="009F2B50" w:rsidP="006322AC">
      <w:pPr>
        <w:spacing w:after="120"/>
        <w:ind w:firstLine="720"/>
        <w:jc w:val="both"/>
      </w:pPr>
    </w:p>
    <w:p w14:paraId="14DDB95C" w14:textId="191CAB62" w:rsidR="009F2B50" w:rsidRPr="006322AC" w:rsidRDefault="009F2B50" w:rsidP="006322AC">
      <w:pPr>
        <w:spacing w:after="120"/>
        <w:ind w:firstLine="720"/>
        <w:jc w:val="both"/>
      </w:pPr>
    </w:p>
    <w:p w14:paraId="7BE78179" w14:textId="46ECBF53" w:rsidR="009F2B50" w:rsidRDefault="009F2B50" w:rsidP="006322AC">
      <w:pPr>
        <w:spacing w:after="120"/>
        <w:ind w:firstLine="720"/>
        <w:jc w:val="both"/>
      </w:pPr>
    </w:p>
    <w:p w14:paraId="0374B3AA" w14:textId="2F1D3270" w:rsidR="006322AC" w:rsidRDefault="006322AC" w:rsidP="006322AC">
      <w:pPr>
        <w:spacing w:after="120"/>
        <w:ind w:firstLine="720"/>
        <w:jc w:val="both"/>
      </w:pPr>
    </w:p>
    <w:p w14:paraId="0E24B693" w14:textId="317CEE9C" w:rsidR="006322AC" w:rsidRDefault="006322AC" w:rsidP="006322AC">
      <w:pPr>
        <w:spacing w:after="120"/>
        <w:ind w:firstLine="720"/>
        <w:jc w:val="both"/>
      </w:pPr>
    </w:p>
    <w:p w14:paraId="20DA9BE8" w14:textId="7D9BE6D3" w:rsidR="006322AC" w:rsidRDefault="006322AC" w:rsidP="006322AC">
      <w:pPr>
        <w:spacing w:after="120"/>
        <w:ind w:firstLine="720"/>
        <w:jc w:val="both"/>
      </w:pPr>
    </w:p>
    <w:p w14:paraId="60F31ACC" w14:textId="6957DE8C" w:rsidR="006322AC" w:rsidRDefault="006322AC" w:rsidP="006322AC">
      <w:pPr>
        <w:spacing w:after="120"/>
        <w:ind w:firstLine="720"/>
        <w:jc w:val="both"/>
      </w:pPr>
    </w:p>
    <w:p w14:paraId="6B0183EA" w14:textId="342E86CB" w:rsidR="006322AC" w:rsidRDefault="006322AC" w:rsidP="006322AC">
      <w:pPr>
        <w:spacing w:after="120"/>
        <w:ind w:firstLine="720"/>
        <w:jc w:val="both"/>
      </w:pPr>
    </w:p>
    <w:p w14:paraId="77F5EB0A" w14:textId="3046E1E9" w:rsidR="006322AC" w:rsidRDefault="006322AC" w:rsidP="006322AC">
      <w:pPr>
        <w:spacing w:after="120"/>
        <w:ind w:firstLine="720"/>
        <w:jc w:val="both"/>
      </w:pPr>
    </w:p>
    <w:p w14:paraId="2A55641D" w14:textId="28EE766B" w:rsidR="006322AC" w:rsidRDefault="006322AC" w:rsidP="006322AC">
      <w:pPr>
        <w:spacing w:after="120"/>
        <w:ind w:firstLine="720"/>
        <w:jc w:val="both"/>
      </w:pPr>
    </w:p>
    <w:p w14:paraId="5F419E17" w14:textId="735AD389" w:rsidR="006322AC" w:rsidRDefault="006322AC" w:rsidP="006322AC">
      <w:pPr>
        <w:spacing w:after="120"/>
        <w:ind w:firstLine="720"/>
        <w:jc w:val="both"/>
      </w:pPr>
    </w:p>
    <w:p w14:paraId="7664A2D5" w14:textId="69BB64F1" w:rsidR="006322AC" w:rsidRDefault="006322AC" w:rsidP="006322AC">
      <w:pPr>
        <w:spacing w:after="120"/>
        <w:jc w:val="both"/>
      </w:pPr>
    </w:p>
    <w:p w14:paraId="551C7187" w14:textId="77777777" w:rsidR="008E2CF6" w:rsidRPr="006322AC" w:rsidRDefault="008E2CF6" w:rsidP="006322AC">
      <w:pPr>
        <w:spacing w:after="120"/>
        <w:jc w:val="both"/>
      </w:pPr>
    </w:p>
    <w:p w14:paraId="1B6C53A5" w14:textId="5D3820DF" w:rsidR="009F2B50" w:rsidRPr="008E2CF6" w:rsidRDefault="009F2B50" w:rsidP="006322AC">
      <w:pPr>
        <w:tabs>
          <w:tab w:val="left" w:pos="142"/>
        </w:tabs>
        <w:jc w:val="center"/>
        <w:rPr>
          <w:bCs/>
          <w:i/>
          <w:spacing w:val="10"/>
          <w:sz w:val="28"/>
          <w:szCs w:val="28"/>
        </w:rPr>
      </w:pPr>
      <w:r w:rsidRPr="008E2CF6">
        <w:rPr>
          <w:bCs/>
          <w:i/>
          <w:spacing w:val="10"/>
          <w:sz w:val="28"/>
          <w:szCs w:val="28"/>
        </w:rPr>
        <w:t>ABSTRACK</w:t>
      </w:r>
    </w:p>
    <w:p w14:paraId="518153CE" w14:textId="77777777" w:rsidR="009F2B50" w:rsidRPr="008E2CF6" w:rsidRDefault="009F2B50" w:rsidP="006322AC">
      <w:pPr>
        <w:jc w:val="center"/>
        <w:rPr>
          <w:b/>
          <w:bCs/>
          <w:i/>
          <w:spacing w:val="10"/>
          <w:sz w:val="28"/>
          <w:szCs w:val="28"/>
        </w:rPr>
      </w:pPr>
    </w:p>
    <w:p w14:paraId="642175F1" w14:textId="5F09F0EB" w:rsidR="009F2B50" w:rsidRPr="008E2CF6" w:rsidRDefault="009F2B50" w:rsidP="006322AC">
      <w:pPr>
        <w:jc w:val="center"/>
        <w:rPr>
          <w:b/>
          <w:bCs/>
          <w:i/>
          <w:spacing w:val="10"/>
          <w:sz w:val="28"/>
          <w:szCs w:val="28"/>
        </w:rPr>
      </w:pPr>
      <w:r w:rsidRPr="008E2CF6">
        <w:rPr>
          <w:b/>
          <w:bCs/>
          <w:i/>
          <w:spacing w:val="10"/>
          <w:sz w:val="28"/>
          <w:szCs w:val="28"/>
        </w:rPr>
        <w:t xml:space="preserve">THE INFLUENCE OF ORGANIZATIONAL COMMITMENT, EMPLOYEES' COMPETENCIES AND OPERATIONAL FACILITIES ON SERVICE QUALITY, AND ITS IMPLICATION OF CO-OPERATIVE PERFORMANCE </w:t>
      </w:r>
    </w:p>
    <w:p w14:paraId="72B6849A" w14:textId="77777777" w:rsidR="009F2B50" w:rsidRPr="008E2CF6" w:rsidRDefault="009F2B50" w:rsidP="006322AC">
      <w:pPr>
        <w:pStyle w:val="HTMLPreformatted"/>
        <w:jc w:val="center"/>
        <w:rPr>
          <w:rFonts w:ascii="Times New Roman" w:hAnsi="Times New Roman" w:cs="Times New Roman"/>
          <w:b/>
          <w:i/>
          <w:spacing w:val="10"/>
          <w:sz w:val="24"/>
          <w:szCs w:val="24"/>
        </w:rPr>
      </w:pPr>
      <w:r w:rsidRPr="008E2CF6">
        <w:rPr>
          <w:rFonts w:ascii="Times New Roman" w:hAnsi="Times New Roman" w:cs="Times New Roman"/>
          <w:b/>
          <w:i/>
          <w:spacing w:val="10"/>
          <w:sz w:val="24"/>
          <w:szCs w:val="24"/>
        </w:rPr>
        <w:t>(</w:t>
      </w:r>
      <w:r w:rsidRPr="008E2CF6">
        <w:rPr>
          <w:rFonts w:ascii="Times New Roman" w:hAnsi="Times New Roman" w:cs="Times New Roman"/>
          <w:b/>
          <w:i/>
          <w:sz w:val="24"/>
          <w:szCs w:val="24"/>
          <w:lang w:val="en"/>
        </w:rPr>
        <w:t>Survey on Credit Cooperatives in West Java Province</w:t>
      </w:r>
      <w:r w:rsidRPr="008E2CF6">
        <w:rPr>
          <w:rFonts w:ascii="Times New Roman" w:hAnsi="Times New Roman" w:cs="Times New Roman"/>
          <w:b/>
          <w:i/>
          <w:spacing w:val="10"/>
          <w:sz w:val="24"/>
          <w:szCs w:val="24"/>
        </w:rPr>
        <w:t>)</w:t>
      </w:r>
    </w:p>
    <w:p w14:paraId="38E5D4CC" w14:textId="77777777" w:rsidR="009F2B50" w:rsidRPr="008E2CF6" w:rsidRDefault="009F2B50" w:rsidP="006322AC">
      <w:pPr>
        <w:spacing w:after="120"/>
        <w:ind w:firstLine="720"/>
        <w:jc w:val="both"/>
        <w:rPr>
          <w:i/>
        </w:rPr>
      </w:pPr>
    </w:p>
    <w:p w14:paraId="5E13A43B" w14:textId="77777777" w:rsidR="009F2B50" w:rsidRPr="008E2CF6" w:rsidRDefault="009F2B50" w:rsidP="008E2CF6">
      <w:pPr>
        <w:spacing w:after="120" w:line="360" w:lineRule="auto"/>
        <w:ind w:firstLine="720"/>
        <w:jc w:val="both"/>
        <w:rPr>
          <w:bCs/>
          <w:i/>
        </w:rPr>
      </w:pPr>
      <w:r w:rsidRPr="008E2CF6">
        <w:rPr>
          <w:bCs/>
          <w:i/>
        </w:rPr>
        <w:t xml:space="preserve">The objective of the research is to depict organizational commitment, employees’ competencies, operation facilities, service quality and business performance of saving and loan co-operatives, as well as how far the influence of organizational commitment, employees’ competencies and operation facilities towards service quality provided by saving and loan co-operatives to members as their customers, both simultaneously and partially. </w:t>
      </w:r>
    </w:p>
    <w:p w14:paraId="32905F6C" w14:textId="77777777" w:rsidR="009F2B50" w:rsidRPr="008E2CF6" w:rsidRDefault="009F2B50" w:rsidP="008E2CF6">
      <w:pPr>
        <w:spacing w:after="120" w:line="360" w:lineRule="auto"/>
        <w:ind w:firstLine="720"/>
        <w:jc w:val="both"/>
        <w:rPr>
          <w:i/>
        </w:rPr>
      </w:pPr>
      <w:r w:rsidRPr="008E2CF6">
        <w:rPr>
          <w:i/>
        </w:rPr>
        <w:t>The expected result of the research is to put forward ideas for development of co-operative, co-operative management, marketing management, saving and loan co-operative’s business management, service quality, business performance as well.</w:t>
      </w:r>
    </w:p>
    <w:p w14:paraId="67A992F7" w14:textId="77777777" w:rsidR="009F2B50" w:rsidRPr="008E2CF6" w:rsidRDefault="009F2B50" w:rsidP="008E2CF6">
      <w:pPr>
        <w:spacing w:line="360" w:lineRule="auto"/>
        <w:jc w:val="both"/>
        <w:rPr>
          <w:i/>
        </w:rPr>
      </w:pPr>
      <w:r w:rsidRPr="008E2CF6">
        <w:rPr>
          <w:i/>
        </w:rPr>
        <w:tab/>
        <w:t>Research methodology applied is explanatory survey that aims to describe and to examine correlation and causality among two variables and more. The main reason for the research applied descriptive approach with quantitative analysis is to correspond to the research’s objective, that is to describe respondents’ feedback and perception upon performance of organizational commitment-based service quality, employees’ competencies and operation facilities as well as their impact to co-operative performance. Thus, conclusions could be drawn as follows:</w:t>
      </w:r>
    </w:p>
    <w:p w14:paraId="6F77FAAC" w14:textId="77777777" w:rsidR="009F2B50" w:rsidRPr="008E2CF6" w:rsidRDefault="009F2B50" w:rsidP="008E2CF6">
      <w:pPr>
        <w:pStyle w:val="ListParagraph"/>
        <w:numPr>
          <w:ilvl w:val="0"/>
          <w:numId w:val="2"/>
        </w:numPr>
        <w:spacing w:line="360" w:lineRule="auto"/>
        <w:jc w:val="both"/>
        <w:rPr>
          <w:i/>
        </w:rPr>
      </w:pPr>
      <w:r w:rsidRPr="008E2CF6">
        <w:rPr>
          <w:i/>
        </w:rPr>
        <w:t>Saving and loan co-operatives in West Java have high organizational commitment. It is indicated by very high affective, rational, normative commitments. Prominent element of the organization commitments is that the saving and loan co-operatives in West Java have very massive vertical integration and have succeeded in creating excellent, deep organizational commitment and as a reference for saving and loan co-operative’s organizational and business activities.</w:t>
      </w:r>
    </w:p>
    <w:p w14:paraId="68D89CBB" w14:textId="77777777" w:rsidR="009F2B50" w:rsidRPr="008E2CF6" w:rsidRDefault="009F2B50" w:rsidP="008E2CF6">
      <w:pPr>
        <w:pStyle w:val="ListParagraph"/>
        <w:numPr>
          <w:ilvl w:val="0"/>
          <w:numId w:val="2"/>
        </w:numPr>
        <w:spacing w:line="360" w:lineRule="auto"/>
        <w:jc w:val="both"/>
        <w:rPr>
          <w:i/>
        </w:rPr>
      </w:pPr>
      <w:r w:rsidRPr="008E2CF6">
        <w:rPr>
          <w:i/>
        </w:rPr>
        <w:t>Influence of total service qualities on the performance of the saving and loan co-operatives worth to 70.20 percent. According to research structure, the influence is direct. It implies that co-operative business performance is directly affected by service quality provided by the saving and loan co-operatives. However, the result indicated that there were 29.80 percent of other unexamined factors and affected co-operative performance, among them are both direct and indirect co-operative’s benefits for members, co-operative’s contribution towards local economic development and impact of the co-operative existence towards the increase of members’ welfare based on indicator of human development index (HDI).</w:t>
      </w:r>
    </w:p>
    <w:p w14:paraId="5901A2B3" w14:textId="77777777" w:rsidR="009F2B50" w:rsidRPr="006322AC" w:rsidRDefault="009F2B50" w:rsidP="006322AC">
      <w:pPr>
        <w:pStyle w:val="ListParagraph"/>
        <w:ind w:left="709"/>
        <w:jc w:val="both"/>
      </w:pPr>
    </w:p>
    <w:p w14:paraId="2ECB9507" w14:textId="77777777" w:rsidR="009F2B50" w:rsidRPr="006322AC" w:rsidRDefault="009F2B50" w:rsidP="006322AC">
      <w:pPr>
        <w:jc w:val="both"/>
      </w:pPr>
    </w:p>
    <w:p w14:paraId="5DDB9DC5" w14:textId="42BC3881" w:rsidR="00E34545" w:rsidRPr="008E2CF6" w:rsidRDefault="009F2B50" w:rsidP="004C1B60">
      <w:pPr>
        <w:jc w:val="both"/>
        <w:rPr>
          <w:bCs/>
          <w:i/>
        </w:rPr>
      </w:pPr>
      <w:r w:rsidRPr="008E2CF6">
        <w:rPr>
          <w:bCs/>
          <w:i/>
        </w:rPr>
        <w:t>Key words: Organizational commitment, employee’s competency, operation facility,</w:t>
      </w:r>
    </w:p>
    <w:p w14:paraId="53210BE0" w14:textId="5DF698B0" w:rsidR="009F2B50" w:rsidRPr="008E2CF6" w:rsidRDefault="00E34545" w:rsidP="004C1B60">
      <w:pPr>
        <w:jc w:val="both"/>
        <w:rPr>
          <w:bCs/>
          <w:i/>
        </w:rPr>
      </w:pPr>
      <w:r w:rsidRPr="008E2CF6">
        <w:rPr>
          <w:bCs/>
          <w:i/>
        </w:rPr>
        <w:t xml:space="preserve">         </w:t>
      </w:r>
      <w:r w:rsidR="004C1B60" w:rsidRPr="008E2CF6">
        <w:rPr>
          <w:bCs/>
          <w:i/>
        </w:rPr>
        <w:tab/>
        <w:t xml:space="preserve">         </w:t>
      </w:r>
      <w:r w:rsidR="009F2B50" w:rsidRPr="008E2CF6">
        <w:rPr>
          <w:bCs/>
          <w:i/>
        </w:rPr>
        <w:t>service quality and co-operative performance</w:t>
      </w:r>
    </w:p>
    <w:p w14:paraId="133225D6" w14:textId="584C7EAA" w:rsidR="004C1B60" w:rsidRDefault="004C1B60" w:rsidP="00755B81">
      <w:pPr>
        <w:pStyle w:val="Heading2"/>
        <w:rPr>
          <w:rFonts w:eastAsia="Times New Roman"/>
          <w:b w:val="0"/>
          <w:bCs w:val="0"/>
          <w:lang w:val="en-US" w:eastAsia="en-US"/>
        </w:rPr>
      </w:pPr>
      <w:bookmarkStart w:id="0" w:name="_Toc328765215"/>
      <w:bookmarkStart w:id="1" w:name="_Toc328765421"/>
      <w:bookmarkStart w:id="2" w:name="_Toc469421091"/>
      <w:bookmarkStart w:id="3" w:name="_Toc77769954"/>
    </w:p>
    <w:p w14:paraId="09A41AB9" w14:textId="77777777" w:rsidR="004C1B60" w:rsidRPr="004C1B60" w:rsidRDefault="004C1B60" w:rsidP="004C1B60"/>
    <w:p w14:paraId="50AF6137" w14:textId="553FFF4E" w:rsidR="009F2B50" w:rsidRPr="00755B81" w:rsidRDefault="009F2B50" w:rsidP="008E2CF6">
      <w:pPr>
        <w:pStyle w:val="Heading2"/>
        <w:spacing w:line="276" w:lineRule="auto"/>
      </w:pPr>
      <w:r w:rsidRPr="00755B81">
        <w:t xml:space="preserve">LATAR BELAKANG </w:t>
      </w:r>
      <w:bookmarkEnd w:id="0"/>
      <w:bookmarkEnd w:id="1"/>
      <w:bookmarkEnd w:id="2"/>
      <w:r w:rsidRPr="00755B81">
        <w:t>PENELITIAN</w:t>
      </w:r>
      <w:bookmarkEnd w:id="3"/>
    </w:p>
    <w:p w14:paraId="476BFE98" w14:textId="77777777" w:rsidR="00865D50" w:rsidRPr="000B7629" w:rsidRDefault="00865D50" w:rsidP="00865D50">
      <w:pPr>
        <w:spacing w:line="276" w:lineRule="auto"/>
        <w:ind w:firstLine="720"/>
        <w:jc w:val="both"/>
        <w:rPr>
          <w:noProof/>
          <w:lang w:val="id-ID"/>
        </w:rPr>
      </w:pPr>
      <w:r w:rsidRPr="000B7629">
        <w:rPr>
          <w:noProof/>
          <w:lang w:val="id-ID"/>
        </w:rPr>
        <w:t>Dalam kegiatan organisasi dan usaha, koperasi dituntut untuk berperilaku profesional dalam melayani anggotanya, yang ditunjukkan dengan efektivitas layanan dan kemanfaatan koperasi bagi anggotanya yang berkedudukan baik sebagai pemilik maupun pelanggan. Kenyataan menunjukkan bahwa kinerja koperasi Indonesia belum menunjukkan perkembangan yang menggembirakan, terlebih jika dihubungkan dengan koperasi sebagai amanat konstitusi, yang diharapkan akan menjadi pilar yang kuat dalam menopang perekonomian nasional. Hal ini didukung oleh fakta yang ditunjukkan oleh data Kementerian Koperasi dan UMKM Republik Indonesia, bahwa sumbangan koperasi terhadap PDB hanya berkisar 4,2 persen, jumlah penduduk Indonesia yang menjadi anggota koperasi masih sangat rendah, yaitu sekitar 13 persen, berbeda dengan kondisi di beberapa negara dengan perekonomian yang lebih maju, rata-rata jumlah penduduk yang menjadi anggota koperasi berkisar antara 20 hingga 40 persen, dan sumbangan koperasi terhadap PDB juga tinggi, mencapai 20 hingga 40 persen.</w:t>
      </w:r>
    </w:p>
    <w:p w14:paraId="5DDE5DFE" w14:textId="77777777" w:rsidR="004C1B60" w:rsidRPr="000B7629" w:rsidRDefault="004C1B60" w:rsidP="008E2CF6">
      <w:pPr>
        <w:spacing w:line="276" w:lineRule="auto"/>
        <w:ind w:firstLine="720"/>
        <w:jc w:val="both"/>
      </w:pPr>
      <w:r w:rsidRPr="000B7629">
        <w:t>Jawa Barat merupakan provinsi dengan jumlah koperasi terbanyak di Indonesia, pada tahun 2018, jumlah koperasi di Jawa Barat mencapai angka 25.648 unit namun hanya 16.289 unit (63,51%) koperasi yang aktif  dan sisanya sebanyak 9.359 unit koperasi (36,48%) adalah koperasi yang tidak aktif, yaitu koperasi-koperasi yang sekurang-kurangnya selama 3 tahun berturut-turut tidak menyelenggarakan Rapat Anggota Tahunan (RAT), yang juga menunjukkan tidak ada lagi aktivitas organisasi dan usaha, kepengurusan koperasi bubar, demikian juga dengan anggotanya.</w:t>
      </w:r>
    </w:p>
    <w:p w14:paraId="4F9CEDE7" w14:textId="3A258038" w:rsidR="004C1B60" w:rsidRPr="004C1B60" w:rsidRDefault="004C1B60" w:rsidP="008E2CF6">
      <w:pPr>
        <w:tabs>
          <w:tab w:val="left" w:pos="709"/>
        </w:tabs>
        <w:spacing w:line="276" w:lineRule="auto"/>
        <w:jc w:val="both"/>
        <w:rPr>
          <w:spacing w:val="-2"/>
        </w:rPr>
        <w:sectPr w:rsidR="004C1B60" w:rsidRPr="004C1B60" w:rsidSect="006F7CFD">
          <w:headerReference w:type="default" r:id="rId10"/>
          <w:headerReference w:type="first" r:id="rId11"/>
          <w:pgSz w:w="11907" w:h="16840" w:code="9"/>
          <w:pgMar w:top="1701" w:right="1701" w:bottom="1701" w:left="1418" w:header="720" w:footer="720" w:gutter="0"/>
          <w:pgNumType w:start="0"/>
          <w:cols w:space="720"/>
          <w:titlePg/>
          <w:docGrid w:linePitch="360"/>
        </w:sectPr>
      </w:pPr>
      <w:r>
        <w:rPr>
          <w:spacing w:val="-2"/>
        </w:rPr>
        <w:tab/>
      </w:r>
      <w:r w:rsidRPr="000B7629">
        <w:rPr>
          <w:spacing w:val="-2"/>
        </w:rPr>
        <w:t xml:space="preserve">Upaya lain yang dilakukan Pemerintah Propinsi Jawa Barat untuk mengukur kinerja koperasi besar di Jawa Barat dengan koperasi lain di dunia adalah dengan memanfaatkan data 100 koperasi skala besar yang ditetapkan oleh Kementerian Koperasi dan UKM Republik Indonesia, yaitu 100 koperasi skala besar yang dijadikan nominasi koperasi Indonesia kelas dunia. Dari daftar 100 koperasi berskala besar tersebut, 11 koperasi diantaranya berdomisili di Jawa Barat, yang keseluruhannya merupakan Koperasi Simpan Pinjam (KSP) primer. Keragaan aspek keuangan dari 11 KSP Primer tersebut, secara rinci dapat dilihat pada Tabel </w:t>
      </w:r>
      <w:proofErr w:type="gramStart"/>
      <w:r w:rsidRPr="000B7629">
        <w:rPr>
          <w:spacing w:val="-2"/>
        </w:rPr>
        <w:t xml:space="preserve">1 </w:t>
      </w:r>
      <w:r>
        <w:rPr>
          <w:spacing w:val="-2"/>
        </w:rPr>
        <w:t>.</w:t>
      </w:r>
      <w:proofErr w:type="gramEnd"/>
    </w:p>
    <w:p w14:paraId="525F83CB" w14:textId="21D000EB" w:rsidR="004C1B60" w:rsidRPr="000B7629" w:rsidRDefault="004C1B60" w:rsidP="004C1B60">
      <w:pPr>
        <w:jc w:val="center"/>
        <w:rPr>
          <w:b/>
        </w:rPr>
      </w:pPr>
      <w:r w:rsidRPr="000B7629">
        <w:rPr>
          <w:b/>
        </w:rPr>
        <w:t>Tabel 1</w:t>
      </w:r>
    </w:p>
    <w:p w14:paraId="354FEA86" w14:textId="77777777" w:rsidR="004C1B60" w:rsidRPr="000B7629" w:rsidRDefault="004C1B60" w:rsidP="004C1B60">
      <w:pPr>
        <w:jc w:val="center"/>
        <w:rPr>
          <w:b/>
        </w:rPr>
      </w:pPr>
      <w:r w:rsidRPr="000B7629">
        <w:rPr>
          <w:b/>
        </w:rPr>
        <w:t>Kinerja Keuangan Koperasi Simpan Pinjam Primer di Propinsi Jawa Barat yang Termasuk Koperasi Besar dan Berpotensi untuk Menjadi Koperasi Kelas Dunia</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86"/>
        <w:gridCol w:w="1216"/>
        <w:gridCol w:w="1216"/>
        <w:gridCol w:w="1254"/>
        <w:gridCol w:w="1275"/>
        <w:gridCol w:w="1166"/>
        <w:gridCol w:w="1272"/>
        <w:gridCol w:w="1105"/>
        <w:gridCol w:w="709"/>
        <w:gridCol w:w="854"/>
        <w:gridCol w:w="852"/>
        <w:gridCol w:w="567"/>
        <w:gridCol w:w="709"/>
        <w:gridCol w:w="845"/>
      </w:tblGrid>
      <w:tr w:rsidR="004C1B60" w:rsidRPr="000B7629" w14:paraId="7D54B245"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E01C" w14:textId="77777777" w:rsidR="004C1B60" w:rsidRPr="000B7629" w:rsidRDefault="004C1B60" w:rsidP="004C1B60">
            <w:pPr>
              <w:tabs>
                <w:tab w:val="left" w:pos="0"/>
                <w:tab w:val="left" w:pos="368"/>
              </w:tabs>
              <w:ind w:right="-71" w:firstLine="8"/>
              <w:jc w:val="center"/>
              <w:rPr>
                <w:b/>
                <w:bCs/>
                <w:sz w:val="16"/>
                <w:szCs w:val="16"/>
              </w:rPr>
            </w:pPr>
            <w:r w:rsidRPr="000B7629">
              <w:rPr>
                <w:b/>
                <w:bCs/>
                <w:sz w:val="16"/>
                <w:szCs w:val="16"/>
              </w:rPr>
              <w:t>No</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66C4F" w14:textId="77777777" w:rsidR="004C1B60" w:rsidRPr="000B7629" w:rsidRDefault="004C1B60" w:rsidP="004C1B60">
            <w:pPr>
              <w:tabs>
                <w:tab w:val="left" w:pos="709"/>
              </w:tabs>
              <w:jc w:val="center"/>
              <w:rPr>
                <w:bCs/>
                <w:sz w:val="16"/>
                <w:szCs w:val="16"/>
              </w:rPr>
            </w:pPr>
            <w:r w:rsidRPr="000B7629">
              <w:rPr>
                <w:bCs/>
                <w:sz w:val="16"/>
                <w:szCs w:val="16"/>
              </w:rPr>
              <w:t>Nama Koperasi</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60040" w14:textId="77777777" w:rsidR="004C1B60" w:rsidRPr="000B7629" w:rsidRDefault="004C1B60" w:rsidP="004C1B60">
            <w:pPr>
              <w:tabs>
                <w:tab w:val="left" w:pos="709"/>
              </w:tabs>
              <w:jc w:val="center"/>
              <w:rPr>
                <w:b/>
                <w:bCs/>
                <w:sz w:val="16"/>
                <w:szCs w:val="16"/>
              </w:rPr>
            </w:pPr>
            <w:r w:rsidRPr="000B7629">
              <w:rPr>
                <w:b/>
                <w:bCs/>
                <w:sz w:val="16"/>
                <w:szCs w:val="16"/>
              </w:rPr>
              <w:t>Total Asset /TA</w:t>
            </w:r>
          </w:p>
          <w:p w14:paraId="06E439CC" w14:textId="77777777" w:rsidR="004C1B60" w:rsidRPr="000B7629" w:rsidRDefault="004C1B60" w:rsidP="004C1B60">
            <w:pPr>
              <w:tabs>
                <w:tab w:val="left" w:pos="709"/>
              </w:tabs>
              <w:jc w:val="center"/>
              <w:rPr>
                <w:b/>
                <w:bCs/>
                <w:sz w:val="16"/>
                <w:szCs w:val="16"/>
              </w:rPr>
            </w:pPr>
            <w:r w:rsidRPr="000B7629">
              <w:rPr>
                <w:b/>
                <w:bCs/>
                <w:sz w:val="16"/>
                <w:szCs w:val="16"/>
              </w:rPr>
              <w:t>(Rp)</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9F078" w14:textId="77777777" w:rsidR="004C1B60" w:rsidRPr="000B7629" w:rsidRDefault="004C1B60" w:rsidP="004C1B60">
            <w:pPr>
              <w:tabs>
                <w:tab w:val="left" w:pos="709"/>
              </w:tabs>
              <w:jc w:val="center"/>
              <w:rPr>
                <w:b/>
                <w:bCs/>
                <w:sz w:val="16"/>
                <w:szCs w:val="16"/>
              </w:rPr>
            </w:pPr>
            <w:r w:rsidRPr="000B7629">
              <w:rPr>
                <w:b/>
                <w:bCs/>
                <w:sz w:val="16"/>
                <w:szCs w:val="16"/>
              </w:rPr>
              <w:t>Hutang</w:t>
            </w:r>
          </w:p>
          <w:p w14:paraId="52DB269E" w14:textId="77777777" w:rsidR="004C1B60" w:rsidRPr="000B7629" w:rsidRDefault="004C1B60" w:rsidP="004C1B60">
            <w:pPr>
              <w:tabs>
                <w:tab w:val="left" w:pos="709"/>
              </w:tabs>
              <w:jc w:val="center"/>
              <w:rPr>
                <w:b/>
                <w:bCs/>
                <w:sz w:val="16"/>
                <w:szCs w:val="16"/>
              </w:rPr>
            </w:pPr>
            <w:r w:rsidRPr="000B7629">
              <w:rPr>
                <w:b/>
                <w:bCs/>
                <w:sz w:val="16"/>
                <w:szCs w:val="16"/>
              </w:rPr>
              <w:t>(Rp)</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4FD8" w14:textId="77777777" w:rsidR="004C1B60" w:rsidRPr="000B7629" w:rsidRDefault="004C1B60" w:rsidP="004C1B60">
            <w:pPr>
              <w:tabs>
                <w:tab w:val="left" w:pos="709"/>
              </w:tabs>
              <w:jc w:val="center"/>
              <w:rPr>
                <w:b/>
                <w:bCs/>
                <w:sz w:val="16"/>
                <w:szCs w:val="16"/>
              </w:rPr>
            </w:pPr>
            <w:r w:rsidRPr="000B7629">
              <w:rPr>
                <w:b/>
                <w:bCs/>
                <w:sz w:val="16"/>
                <w:szCs w:val="16"/>
              </w:rPr>
              <w:t xml:space="preserve">Modal </w:t>
            </w:r>
            <w:proofErr w:type="gramStart"/>
            <w:r w:rsidRPr="000B7629">
              <w:rPr>
                <w:b/>
                <w:bCs/>
                <w:sz w:val="16"/>
                <w:szCs w:val="16"/>
              </w:rPr>
              <w:t>Sendiri  /</w:t>
            </w:r>
            <w:proofErr w:type="gramEnd"/>
            <w:r w:rsidRPr="000B7629">
              <w:rPr>
                <w:b/>
                <w:bCs/>
                <w:sz w:val="16"/>
                <w:szCs w:val="16"/>
              </w:rPr>
              <w:t xml:space="preserve"> MS (Rp)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4E025" w14:textId="77777777" w:rsidR="004C1B60" w:rsidRPr="000B7629" w:rsidRDefault="004C1B60" w:rsidP="004C1B60">
            <w:pPr>
              <w:tabs>
                <w:tab w:val="left" w:pos="709"/>
              </w:tabs>
              <w:jc w:val="center"/>
              <w:rPr>
                <w:b/>
                <w:bCs/>
                <w:sz w:val="16"/>
                <w:szCs w:val="16"/>
              </w:rPr>
            </w:pPr>
            <w:r w:rsidRPr="000B7629">
              <w:rPr>
                <w:b/>
                <w:bCs/>
                <w:sz w:val="16"/>
                <w:szCs w:val="16"/>
              </w:rPr>
              <w:t>Omset</w:t>
            </w:r>
          </w:p>
          <w:p w14:paraId="5707BAA4" w14:textId="77777777" w:rsidR="004C1B60" w:rsidRPr="000B7629" w:rsidRDefault="004C1B60" w:rsidP="004C1B60">
            <w:pPr>
              <w:tabs>
                <w:tab w:val="left" w:pos="709"/>
              </w:tabs>
              <w:jc w:val="center"/>
              <w:rPr>
                <w:b/>
                <w:bCs/>
                <w:sz w:val="16"/>
                <w:szCs w:val="16"/>
              </w:rPr>
            </w:pPr>
            <w:r w:rsidRPr="000B7629">
              <w:rPr>
                <w:b/>
                <w:bCs/>
                <w:sz w:val="16"/>
                <w:szCs w:val="16"/>
              </w:rPr>
              <w:t>(Rp)</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FFF31" w14:textId="77777777" w:rsidR="004C1B60" w:rsidRPr="000B7629" w:rsidRDefault="004C1B60" w:rsidP="004C1B60">
            <w:pPr>
              <w:tabs>
                <w:tab w:val="left" w:pos="709"/>
              </w:tabs>
              <w:jc w:val="center"/>
              <w:rPr>
                <w:b/>
                <w:bCs/>
                <w:sz w:val="16"/>
                <w:szCs w:val="16"/>
              </w:rPr>
            </w:pPr>
            <w:r w:rsidRPr="000B7629">
              <w:rPr>
                <w:b/>
                <w:bCs/>
                <w:sz w:val="16"/>
                <w:szCs w:val="16"/>
              </w:rPr>
              <w:t>Biaya</w:t>
            </w:r>
          </w:p>
          <w:p w14:paraId="553DDDEE" w14:textId="77777777" w:rsidR="004C1B60" w:rsidRPr="000B7629" w:rsidRDefault="004C1B60" w:rsidP="004C1B60">
            <w:pPr>
              <w:tabs>
                <w:tab w:val="left" w:pos="709"/>
              </w:tabs>
              <w:jc w:val="center"/>
              <w:rPr>
                <w:b/>
                <w:bCs/>
                <w:sz w:val="16"/>
                <w:szCs w:val="16"/>
              </w:rPr>
            </w:pPr>
            <w:r w:rsidRPr="000B7629">
              <w:rPr>
                <w:b/>
                <w:bCs/>
                <w:sz w:val="16"/>
                <w:szCs w:val="16"/>
              </w:rPr>
              <w:t>(Rp)</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D937" w14:textId="77777777" w:rsidR="004C1B60" w:rsidRPr="000B7629" w:rsidRDefault="004C1B60" w:rsidP="004C1B60">
            <w:pPr>
              <w:tabs>
                <w:tab w:val="left" w:pos="709"/>
              </w:tabs>
              <w:jc w:val="center"/>
              <w:rPr>
                <w:b/>
                <w:bCs/>
                <w:sz w:val="16"/>
                <w:szCs w:val="16"/>
              </w:rPr>
            </w:pPr>
            <w:r w:rsidRPr="000B7629">
              <w:rPr>
                <w:b/>
                <w:bCs/>
                <w:sz w:val="16"/>
                <w:szCs w:val="16"/>
              </w:rPr>
              <w:t>SHU</w:t>
            </w:r>
          </w:p>
          <w:p w14:paraId="2DD4E015" w14:textId="77777777" w:rsidR="004C1B60" w:rsidRPr="000B7629" w:rsidRDefault="004C1B60" w:rsidP="004C1B60">
            <w:pPr>
              <w:tabs>
                <w:tab w:val="left" w:pos="709"/>
              </w:tabs>
              <w:jc w:val="center"/>
              <w:rPr>
                <w:b/>
                <w:bCs/>
                <w:sz w:val="16"/>
                <w:szCs w:val="16"/>
              </w:rPr>
            </w:pPr>
            <w:r w:rsidRPr="000B7629">
              <w:rPr>
                <w:b/>
                <w:bCs/>
                <w:sz w:val="16"/>
                <w:szCs w:val="16"/>
              </w:rPr>
              <w:t>(Rp)</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5BF2" w14:textId="77777777" w:rsidR="004C1B60" w:rsidRPr="000B7629" w:rsidRDefault="004C1B60" w:rsidP="004C1B60">
            <w:pPr>
              <w:tabs>
                <w:tab w:val="left" w:pos="709"/>
              </w:tabs>
              <w:jc w:val="center"/>
              <w:rPr>
                <w:b/>
                <w:bCs/>
                <w:sz w:val="16"/>
                <w:szCs w:val="16"/>
              </w:rPr>
            </w:pPr>
            <w:proofErr w:type="gramStart"/>
            <w:r w:rsidRPr="000B7629">
              <w:rPr>
                <w:b/>
                <w:bCs/>
                <w:sz w:val="16"/>
                <w:szCs w:val="16"/>
              </w:rPr>
              <w:t>MS:TA</w:t>
            </w:r>
            <w:proofErr w:type="gramEnd"/>
            <w:r w:rsidRPr="000B7629">
              <w:rPr>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53659" w14:textId="77777777" w:rsidR="004C1B60" w:rsidRPr="000B7629" w:rsidRDefault="004C1B60" w:rsidP="004C1B60">
            <w:pPr>
              <w:tabs>
                <w:tab w:val="left" w:pos="709"/>
              </w:tabs>
              <w:jc w:val="center"/>
              <w:rPr>
                <w:b/>
                <w:bCs/>
                <w:sz w:val="16"/>
                <w:szCs w:val="16"/>
              </w:rPr>
            </w:pPr>
            <w:r w:rsidRPr="000B7629">
              <w:rPr>
                <w:b/>
                <w:bCs/>
                <w:sz w:val="16"/>
                <w:szCs w:val="16"/>
              </w:rPr>
              <w:t>Biaya: Omset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2A93B" w14:textId="77777777" w:rsidR="004C1B60" w:rsidRPr="000B7629" w:rsidRDefault="004C1B60" w:rsidP="004C1B60">
            <w:pPr>
              <w:tabs>
                <w:tab w:val="left" w:pos="709"/>
              </w:tabs>
              <w:jc w:val="center"/>
              <w:rPr>
                <w:b/>
                <w:bCs/>
                <w:sz w:val="16"/>
                <w:szCs w:val="16"/>
              </w:rPr>
            </w:pPr>
            <w:r w:rsidRPr="000B7629">
              <w:rPr>
                <w:b/>
                <w:bCs/>
                <w:sz w:val="16"/>
                <w:szCs w:val="16"/>
              </w:rPr>
              <w:t>Omset: Hutang (%)</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31F6B" w14:textId="77777777" w:rsidR="004C1B60" w:rsidRPr="000B7629" w:rsidRDefault="004C1B60" w:rsidP="004C1B60">
            <w:pPr>
              <w:tabs>
                <w:tab w:val="left" w:pos="709"/>
              </w:tabs>
              <w:jc w:val="center"/>
              <w:rPr>
                <w:b/>
                <w:bCs/>
                <w:sz w:val="16"/>
                <w:szCs w:val="16"/>
              </w:rPr>
            </w:pPr>
            <w:r w:rsidRPr="000B7629">
              <w:rPr>
                <w:b/>
                <w:bCs/>
                <w:sz w:val="16"/>
                <w:szCs w:val="16"/>
              </w:rPr>
              <w:t>HU: Asset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8FD66" w14:textId="77777777" w:rsidR="004C1B60" w:rsidRPr="000B7629" w:rsidRDefault="004C1B60" w:rsidP="004C1B60">
            <w:pPr>
              <w:tabs>
                <w:tab w:val="left" w:pos="709"/>
              </w:tabs>
              <w:jc w:val="center"/>
              <w:rPr>
                <w:b/>
                <w:bCs/>
                <w:sz w:val="16"/>
                <w:szCs w:val="16"/>
              </w:rPr>
            </w:pPr>
            <w:proofErr w:type="gramStart"/>
            <w:r w:rsidRPr="000B7629">
              <w:rPr>
                <w:b/>
                <w:bCs/>
                <w:sz w:val="16"/>
                <w:szCs w:val="16"/>
              </w:rPr>
              <w:t>HU :</w:t>
            </w:r>
            <w:proofErr w:type="gramEnd"/>
            <w:r w:rsidRPr="000B7629">
              <w:rPr>
                <w:b/>
                <w:bCs/>
                <w:sz w:val="16"/>
                <w:szCs w:val="16"/>
              </w:rPr>
              <w:t xml:space="preserve"> MS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0E5E" w14:textId="77777777" w:rsidR="004C1B60" w:rsidRPr="000B7629" w:rsidRDefault="004C1B60" w:rsidP="004C1B60">
            <w:pPr>
              <w:tabs>
                <w:tab w:val="left" w:pos="496"/>
              </w:tabs>
              <w:jc w:val="center"/>
              <w:rPr>
                <w:b/>
                <w:bCs/>
                <w:sz w:val="16"/>
                <w:szCs w:val="16"/>
              </w:rPr>
            </w:pPr>
            <w:proofErr w:type="gramStart"/>
            <w:r w:rsidRPr="000B7629">
              <w:rPr>
                <w:b/>
                <w:bCs/>
                <w:sz w:val="16"/>
                <w:szCs w:val="16"/>
              </w:rPr>
              <w:t>HU :</w:t>
            </w:r>
            <w:proofErr w:type="gramEnd"/>
            <w:r w:rsidRPr="000B7629">
              <w:rPr>
                <w:b/>
                <w:bCs/>
                <w:sz w:val="16"/>
                <w:szCs w:val="16"/>
              </w:rPr>
              <w:t xml:space="preserve"> Biaya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1499" w14:textId="77777777" w:rsidR="004C1B60" w:rsidRPr="000B7629" w:rsidRDefault="004C1B60" w:rsidP="004C1B60">
            <w:pPr>
              <w:tabs>
                <w:tab w:val="left" w:pos="709"/>
              </w:tabs>
              <w:jc w:val="center"/>
              <w:rPr>
                <w:b/>
                <w:bCs/>
                <w:sz w:val="16"/>
                <w:szCs w:val="16"/>
              </w:rPr>
            </w:pPr>
            <w:r w:rsidRPr="000B7629">
              <w:rPr>
                <w:b/>
                <w:bCs/>
                <w:sz w:val="16"/>
                <w:szCs w:val="16"/>
              </w:rPr>
              <w:t>MS:</w:t>
            </w:r>
          </w:p>
          <w:p w14:paraId="04D5135E" w14:textId="77777777" w:rsidR="004C1B60" w:rsidRPr="000B7629" w:rsidRDefault="004C1B60" w:rsidP="004C1B60">
            <w:pPr>
              <w:tabs>
                <w:tab w:val="left" w:pos="709"/>
              </w:tabs>
              <w:jc w:val="center"/>
              <w:rPr>
                <w:b/>
                <w:bCs/>
                <w:sz w:val="16"/>
                <w:szCs w:val="16"/>
              </w:rPr>
            </w:pPr>
            <w:r w:rsidRPr="000B7629">
              <w:rPr>
                <w:b/>
                <w:bCs/>
                <w:sz w:val="16"/>
                <w:szCs w:val="16"/>
              </w:rPr>
              <w:t>ML (%)</w:t>
            </w:r>
          </w:p>
        </w:tc>
      </w:tr>
      <w:tr w:rsidR="004C1B60" w:rsidRPr="000B7629" w14:paraId="4807C9CC"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3547F8F4" w14:textId="77777777" w:rsidR="004C1B60" w:rsidRPr="000B7629" w:rsidRDefault="004C1B60" w:rsidP="004C1B60">
            <w:pPr>
              <w:tabs>
                <w:tab w:val="left" w:pos="709"/>
              </w:tabs>
              <w:rPr>
                <w:b/>
                <w:bCs/>
                <w:sz w:val="16"/>
                <w:szCs w:val="16"/>
              </w:rPr>
            </w:pPr>
            <w:r w:rsidRPr="000B7629">
              <w:rPr>
                <w:b/>
                <w:bCs/>
                <w:sz w:val="16"/>
                <w:szCs w:val="16"/>
              </w:rPr>
              <w:t>1</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25267418" w14:textId="77777777" w:rsidR="004C1B60" w:rsidRPr="000B7629" w:rsidRDefault="004C1B60" w:rsidP="004C1B60">
            <w:pPr>
              <w:tabs>
                <w:tab w:val="left" w:pos="0"/>
              </w:tabs>
              <w:rPr>
                <w:bCs/>
                <w:sz w:val="16"/>
                <w:szCs w:val="16"/>
              </w:rPr>
            </w:pPr>
            <w:r w:rsidRPr="000B7629">
              <w:rPr>
                <w:bCs/>
                <w:sz w:val="16"/>
                <w:szCs w:val="16"/>
              </w:rPr>
              <w:t>Koperasi kredit Bererod Kp Sawah, Bekasi</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4F40932F" w14:textId="77777777" w:rsidR="004C1B60" w:rsidRPr="000B7629" w:rsidRDefault="004C1B60" w:rsidP="004C1B60">
            <w:pPr>
              <w:tabs>
                <w:tab w:val="left" w:pos="709"/>
              </w:tabs>
              <w:rPr>
                <w:b/>
                <w:bCs/>
                <w:sz w:val="14"/>
                <w:szCs w:val="14"/>
              </w:rPr>
            </w:pPr>
            <w:r w:rsidRPr="000B7629">
              <w:rPr>
                <w:b/>
                <w:bCs/>
                <w:sz w:val="14"/>
                <w:szCs w:val="14"/>
              </w:rPr>
              <w:t>10,725,213,098</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7B5B6370" w14:textId="77777777" w:rsidR="004C1B60" w:rsidRPr="000B7629" w:rsidRDefault="004C1B60" w:rsidP="004C1B60">
            <w:pPr>
              <w:tabs>
                <w:tab w:val="left" w:pos="709"/>
              </w:tabs>
              <w:rPr>
                <w:b/>
                <w:bCs/>
                <w:sz w:val="14"/>
                <w:szCs w:val="14"/>
              </w:rPr>
            </w:pPr>
            <w:r w:rsidRPr="000B7629">
              <w:rPr>
                <w:b/>
                <w:bCs/>
                <w:sz w:val="14"/>
                <w:szCs w:val="14"/>
              </w:rPr>
              <w:t>2,492,470,989</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7C02B911" w14:textId="77777777" w:rsidR="004C1B60" w:rsidRPr="000B7629" w:rsidRDefault="004C1B60" w:rsidP="004C1B60">
            <w:pPr>
              <w:tabs>
                <w:tab w:val="left" w:pos="709"/>
              </w:tabs>
              <w:rPr>
                <w:b/>
                <w:bCs/>
                <w:sz w:val="14"/>
                <w:szCs w:val="14"/>
              </w:rPr>
            </w:pPr>
            <w:r w:rsidRPr="000B7629">
              <w:rPr>
                <w:b/>
                <w:bCs/>
                <w:sz w:val="14"/>
                <w:szCs w:val="14"/>
              </w:rPr>
              <w:t>10,714,318,236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F82CB46" w14:textId="77777777" w:rsidR="004C1B60" w:rsidRPr="000B7629" w:rsidRDefault="004C1B60" w:rsidP="004C1B60">
            <w:pPr>
              <w:tabs>
                <w:tab w:val="left" w:pos="709"/>
              </w:tabs>
              <w:rPr>
                <w:b/>
                <w:bCs/>
                <w:sz w:val="14"/>
                <w:szCs w:val="14"/>
              </w:rPr>
            </w:pPr>
            <w:r w:rsidRPr="000B7629">
              <w:rPr>
                <w:b/>
                <w:bCs/>
                <w:sz w:val="14"/>
                <w:szCs w:val="14"/>
              </w:rPr>
              <w:t>1,459,664,200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27BCE6EA" w14:textId="77777777" w:rsidR="004C1B60" w:rsidRPr="000B7629" w:rsidRDefault="004C1B60" w:rsidP="004C1B60">
            <w:pPr>
              <w:tabs>
                <w:tab w:val="left" w:pos="709"/>
              </w:tabs>
              <w:rPr>
                <w:b/>
                <w:bCs/>
                <w:sz w:val="14"/>
                <w:szCs w:val="14"/>
              </w:rPr>
            </w:pPr>
            <w:r w:rsidRPr="000B7629">
              <w:rPr>
                <w:b/>
                <w:bCs/>
                <w:sz w:val="14"/>
                <w:szCs w:val="14"/>
              </w:rPr>
              <w:t>1,430,265,997</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14F3787A" w14:textId="77777777" w:rsidR="004C1B60" w:rsidRPr="000B7629" w:rsidRDefault="004C1B60" w:rsidP="004C1B60">
            <w:pPr>
              <w:tabs>
                <w:tab w:val="left" w:pos="709"/>
              </w:tabs>
              <w:rPr>
                <w:b/>
                <w:bCs/>
                <w:sz w:val="14"/>
                <w:szCs w:val="14"/>
              </w:rPr>
            </w:pPr>
            <w:r w:rsidRPr="000B7629">
              <w:rPr>
                <w:b/>
                <w:bCs/>
                <w:sz w:val="14"/>
                <w:szCs w:val="14"/>
              </w:rPr>
              <w:t>76,264,037</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5B618F26" w14:textId="77777777" w:rsidR="004C1B60" w:rsidRPr="000B7629" w:rsidRDefault="004C1B60" w:rsidP="004C1B60">
            <w:pPr>
              <w:jc w:val="center"/>
              <w:rPr>
                <w:b/>
                <w:bCs/>
                <w:sz w:val="14"/>
                <w:szCs w:val="14"/>
              </w:rPr>
            </w:pPr>
            <w:r w:rsidRPr="000B7629">
              <w:rPr>
                <w:b/>
                <w:bCs/>
                <w:sz w:val="14"/>
                <w:szCs w:val="14"/>
              </w:rPr>
              <w:t>9.90</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8BD92CD" w14:textId="77777777" w:rsidR="004C1B60" w:rsidRPr="000B7629" w:rsidRDefault="004C1B60" w:rsidP="004C1B60">
            <w:pPr>
              <w:tabs>
                <w:tab w:val="left" w:pos="709"/>
              </w:tabs>
              <w:jc w:val="center"/>
              <w:rPr>
                <w:b/>
                <w:bCs/>
                <w:sz w:val="14"/>
                <w:szCs w:val="14"/>
              </w:rPr>
            </w:pPr>
            <w:r w:rsidRPr="000B7629">
              <w:rPr>
                <w:b/>
                <w:bCs/>
                <w:sz w:val="14"/>
                <w:szCs w:val="14"/>
              </w:rPr>
              <w:t>7.99</w:t>
            </w:r>
          </w:p>
        </w:tc>
        <w:tc>
          <w:tcPr>
            <w:tcW w:w="85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2BB58ED3" w14:textId="77777777" w:rsidR="004C1B60" w:rsidRPr="000B7629" w:rsidRDefault="004C1B60" w:rsidP="004C1B60">
            <w:pPr>
              <w:tabs>
                <w:tab w:val="left" w:pos="709"/>
              </w:tabs>
              <w:jc w:val="center"/>
              <w:rPr>
                <w:b/>
                <w:bCs/>
                <w:sz w:val="14"/>
                <w:szCs w:val="14"/>
              </w:rPr>
            </w:pPr>
            <w:r w:rsidRPr="000B7629">
              <w:rPr>
                <w:b/>
                <w:bCs/>
                <w:sz w:val="14"/>
                <w:szCs w:val="14"/>
              </w:rPr>
              <w:t>8.56</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F351203" w14:textId="77777777" w:rsidR="004C1B60" w:rsidRPr="000B7629" w:rsidRDefault="004C1B60" w:rsidP="004C1B60">
            <w:pPr>
              <w:tabs>
                <w:tab w:val="left" w:pos="709"/>
              </w:tabs>
              <w:jc w:val="center"/>
              <w:rPr>
                <w:b/>
                <w:bCs/>
                <w:sz w:val="14"/>
                <w:szCs w:val="14"/>
              </w:rPr>
            </w:pPr>
            <w:r w:rsidRPr="000B7629">
              <w:rPr>
                <w:b/>
                <w:bCs/>
                <w:sz w:val="14"/>
                <w:szCs w:val="14"/>
              </w:rPr>
              <w:t>0.71</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200E35D" w14:textId="77777777" w:rsidR="004C1B60" w:rsidRPr="000B7629" w:rsidRDefault="004C1B60" w:rsidP="004C1B60">
            <w:pPr>
              <w:rPr>
                <w:b/>
                <w:bCs/>
                <w:sz w:val="14"/>
                <w:szCs w:val="14"/>
              </w:rPr>
            </w:pPr>
            <w:r w:rsidRPr="000B7629">
              <w:rPr>
                <w:b/>
                <w:bCs/>
                <w:sz w:val="14"/>
                <w:szCs w:val="14"/>
              </w:rPr>
              <w:t>0.71</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71F64BD" w14:textId="77777777" w:rsidR="004C1B60" w:rsidRPr="000B7629" w:rsidRDefault="004C1B60" w:rsidP="004C1B60">
            <w:pPr>
              <w:tabs>
                <w:tab w:val="left" w:pos="300"/>
              </w:tabs>
              <w:jc w:val="center"/>
              <w:rPr>
                <w:b/>
                <w:bCs/>
                <w:sz w:val="14"/>
                <w:szCs w:val="14"/>
              </w:rPr>
            </w:pPr>
            <w:r w:rsidRPr="000B7629">
              <w:rPr>
                <w:b/>
                <w:bCs/>
                <w:sz w:val="14"/>
                <w:szCs w:val="14"/>
              </w:rPr>
              <w:t>5.33</w:t>
            </w:r>
          </w:p>
        </w:tc>
        <w:tc>
          <w:tcPr>
            <w:tcW w:w="84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6A688D76" w14:textId="77777777" w:rsidR="004C1B60" w:rsidRPr="000B7629" w:rsidRDefault="004C1B60" w:rsidP="004C1B60">
            <w:pPr>
              <w:tabs>
                <w:tab w:val="left" w:pos="709"/>
              </w:tabs>
              <w:jc w:val="center"/>
              <w:rPr>
                <w:b/>
                <w:bCs/>
                <w:sz w:val="14"/>
                <w:szCs w:val="14"/>
              </w:rPr>
            </w:pPr>
            <w:r w:rsidRPr="000B7629">
              <w:rPr>
                <w:b/>
                <w:bCs/>
                <w:sz w:val="14"/>
                <w:szCs w:val="14"/>
              </w:rPr>
              <w:t>429.87</w:t>
            </w:r>
          </w:p>
        </w:tc>
      </w:tr>
      <w:tr w:rsidR="004C1B60" w:rsidRPr="000B7629" w14:paraId="4ABA7D9A"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6DD58075" w14:textId="77777777" w:rsidR="004C1B60" w:rsidRPr="000B7629" w:rsidRDefault="004C1B60" w:rsidP="004C1B60">
            <w:pPr>
              <w:tabs>
                <w:tab w:val="left" w:pos="709"/>
              </w:tabs>
              <w:rPr>
                <w:b/>
                <w:bCs/>
                <w:sz w:val="16"/>
                <w:szCs w:val="16"/>
              </w:rPr>
            </w:pPr>
            <w:r w:rsidRPr="000B7629">
              <w:rPr>
                <w:b/>
                <w:bCs/>
                <w:sz w:val="16"/>
                <w:szCs w:val="16"/>
              </w:rPr>
              <w:t>2</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32ADF12E" w14:textId="77777777" w:rsidR="004C1B60" w:rsidRPr="000B7629" w:rsidRDefault="004C1B60" w:rsidP="004C1B60">
            <w:pPr>
              <w:tabs>
                <w:tab w:val="left" w:pos="709"/>
              </w:tabs>
              <w:rPr>
                <w:bCs/>
                <w:sz w:val="16"/>
                <w:szCs w:val="16"/>
              </w:rPr>
            </w:pPr>
            <w:r w:rsidRPr="000B7629">
              <w:rPr>
                <w:bCs/>
                <w:sz w:val="16"/>
                <w:szCs w:val="16"/>
              </w:rPr>
              <w:t>Koperasi kredit Mawar Kusuma, Bekasi</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60A421C" w14:textId="77777777" w:rsidR="004C1B60" w:rsidRPr="000B7629" w:rsidRDefault="004C1B60" w:rsidP="004C1B60">
            <w:pPr>
              <w:tabs>
                <w:tab w:val="left" w:pos="709"/>
              </w:tabs>
              <w:rPr>
                <w:b/>
                <w:bCs/>
                <w:sz w:val="14"/>
                <w:szCs w:val="14"/>
              </w:rPr>
            </w:pPr>
            <w:r w:rsidRPr="000B7629">
              <w:rPr>
                <w:b/>
                <w:bCs/>
                <w:sz w:val="14"/>
                <w:szCs w:val="14"/>
              </w:rPr>
              <w:t>9,881,387,703</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2970230" w14:textId="77777777" w:rsidR="004C1B60" w:rsidRPr="000B7629" w:rsidRDefault="004C1B60" w:rsidP="004C1B60">
            <w:pPr>
              <w:tabs>
                <w:tab w:val="left" w:pos="709"/>
              </w:tabs>
              <w:rPr>
                <w:b/>
                <w:bCs/>
                <w:sz w:val="14"/>
                <w:szCs w:val="14"/>
              </w:rPr>
            </w:pPr>
            <w:r w:rsidRPr="000B7629">
              <w:rPr>
                <w:b/>
                <w:bCs/>
                <w:sz w:val="14"/>
                <w:szCs w:val="14"/>
              </w:rPr>
              <w:t>4,818,465,076</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563BD95B" w14:textId="77777777" w:rsidR="004C1B60" w:rsidRPr="000B7629" w:rsidRDefault="004C1B60" w:rsidP="004C1B60">
            <w:pPr>
              <w:tabs>
                <w:tab w:val="left" w:pos="709"/>
              </w:tabs>
              <w:rPr>
                <w:b/>
                <w:bCs/>
                <w:sz w:val="14"/>
                <w:szCs w:val="14"/>
              </w:rPr>
            </w:pPr>
            <w:r w:rsidRPr="000B7629">
              <w:rPr>
                <w:b/>
                <w:bCs/>
                <w:sz w:val="14"/>
                <w:szCs w:val="14"/>
              </w:rPr>
              <w:t>5,062,922,627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10E63CE" w14:textId="77777777" w:rsidR="004C1B60" w:rsidRPr="000B7629" w:rsidRDefault="004C1B60" w:rsidP="004C1B60">
            <w:pPr>
              <w:tabs>
                <w:tab w:val="left" w:pos="709"/>
              </w:tabs>
              <w:rPr>
                <w:b/>
                <w:bCs/>
                <w:sz w:val="14"/>
                <w:szCs w:val="14"/>
              </w:rPr>
            </w:pPr>
            <w:r w:rsidRPr="000B7629">
              <w:rPr>
                <w:b/>
                <w:bCs/>
                <w:sz w:val="14"/>
                <w:szCs w:val="14"/>
              </w:rPr>
              <w:t>1,316,596,600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3017B752" w14:textId="77777777" w:rsidR="004C1B60" w:rsidRPr="000B7629" w:rsidRDefault="004C1B60" w:rsidP="004C1B60">
            <w:pPr>
              <w:tabs>
                <w:tab w:val="left" w:pos="709"/>
              </w:tabs>
              <w:rPr>
                <w:b/>
                <w:bCs/>
                <w:sz w:val="14"/>
                <w:szCs w:val="14"/>
              </w:rPr>
            </w:pPr>
            <w:r w:rsidRPr="000B7629">
              <w:rPr>
                <w:b/>
                <w:bCs/>
                <w:sz w:val="14"/>
                <w:szCs w:val="14"/>
              </w:rPr>
              <w:t>1,414,277,023</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18E08455" w14:textId="77777777" w:rsidR="004C1B60" w:rsidRPr="000B7629" w:rsidRDefault="004C1B60" w:rsidP="004C1B60">
            <w:pPr>
              <w:tabs>
                <w:tab w:val="left" w:pos="709"/>
              </w:tabs>
              <w:rPr>
                <w:b/>
                <w:bCs/>
                <w:sz w:val="14"/>
                <w:szCs w:val="14"/>
              </w:rPr>
            </w:pPr>
            <w:r w:rsidRPr="000B7629">
              <w:rPr>
                <w:b/>
                <w:bCs/>
                <w:sz w:val="14"/>
                <w:szCs w:val="14"/>
              </w:rPr>
              <w:t>80,801,186</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7841658D" w14:textId="77777777" w:rsidR="004C1B60" w:rsidRPr="000B7629" w:rsidRDefault="004C1B60" w:rsidP="004C1B60">
            <w:pPr>
              <w:tabs>
                <w:tab w:val="left" w:pos="709"/>
              </w:tabs>
              <w:jc w:val="center"/>
              <w:rPr>
                <w:b/>
                <w:bCs/>
                <w:sz w:val="14"/>
                <w:szCs w:val="14"/>
              </w:rPr>
            </w:pPr>
            <w:r w:rsidRPr="000B7629">
              <w:rPr>
                <w:b/>
                <w:bCs/>
                <w:sz w:val="14"/>
                <w:szCs w:val="14"/>
              </w:rPr>
              <w:t>51.24</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7FE1C6A8" w14:textId="77777777" w:rsidR="004C1B60" w:rsidRPr="000B7629" w:rsidRDefault="004C1B60" w:rsidP="004C1B60">
            <w:pPr>
              <w:tabs>
                <w:tab w:val="left" w:pos="709"/>
              </w:tabs>
              <w:jc w:val="center"/>
              <w:rPr>
                <w:b/>
                <w:bCs/>
                <w:sz w:val="14"/>
                <w:szCs w:val="14"/>
              </w:rPr>
            </w:pPr>
            <w:r w:rsidRPr="000B7629">
              <w:rPr>
                <w:b/>
                <w:bCs/>
                <w:sz w:val="14"/>
                <w:szCs w:val="14"/>
              </w:rPr>
              <w:t>107.42</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38F25BA" w14:textId="77777777" w:rsidR="004C1B60" w:rsidRPr="000B7629" w:rsidRDefault="004C1B60" w:rsidP="004C1B60">
            <w:pPr>
              <w:tabs>
                <w:tab w:val="left" w:pos="709"/>
              </w:tabs>
              <w:jc w:val="center"/>
              <w:rPr>
                <w:b/>
                <w:bCs/>
                <w:sz w:val="14"/>
                <w:szCs w:val="14"/>
              </w:rPr>
            </w:pPr>
            <w:r w:rsidRPr="000B7629">
              <w:rPr>
                <w:b/>
                <w:bCs/>
                <w:sz w:val="14"/>
                <w:szCs w:val="14"/>
              </w:rPr>
              <w:t>27.32</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75A70C6F" w14:textId="77777777" w:rsidR="004C1B60" w:rsidRPr="000B7629" w:rsidRDefault="004C1B60" w:rsidP="004C1B60">
            <w:pPr>
              <w:tabs>
                <w:tab w:val="left" w:pos="709"/>
              </w:tabs>
              <w:jc w:val="center"/>
              <w:rPr>
                <w:b/>
                <w:bCs/>
                <w:sz w:val="14"/>
                <w:szCs w:val="14"/>
              </w:rPr>
            </w:pPr>
            <w:r w:rsidRPr="000B7629">
              <w:rPr>
                <w:b/>
                <w:bCs/>
                <w:sz w:val="14"/>
                <w:szCs w:val="14"/>
              </w:rPr>
              <w:t>0.82</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495038C" w14:textId="77777777" w:rsidR="004C1B60" w:rsidRPr="000B7629" w:rsidRDefault="004C1B60" w:rsidP="004C1B60">
            <w:pPr>
              <w:rPr>
                <w:b/>
                <w:bCs/>
                <w:sz w:val="14"/>
                <w:szCs w:val="14"/>
              </w:rPr>
            </w:pPr>
            <w:r w:rsidRPr="000B7629">
              <w:rPr>
                <w:b/>
                <w:bCs/>
                <w:sz w:val="14"/>
                <w:szCs w:val="14"/>
              </w:rPr>
              <w:t>1.6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3B5EA34" w14:textId="77777777" w:rsidR="004C1B60" w:rsidRPr="000B7629" w:rsidRDefault="004C1B60" w:rsidP="004C1B60">
            <w:pPr>
              <w:tabs>
                <w:tab w:val="left" w:pos="300"/>
              </w:tabs>
              <w:jc w:val="center"/>
              <w:rPr>
                <w:b/>
                <w:bCs/>
                <w:sz w:val="14"/>
                <w:szCs w:val="14"/>
              </w:rPr>
            </w:pPr>
            <w:r w:rsidRPr="000B7629">
              <w:rPr>
                <w:b/>
                <w:bCs/>
                <w:sz w:val="14"/>
                <w:szCs w:val="14"/>
              </w:rPr>
              <w:t>5.71</w:t>
            </w:r>
          </w:p>
        </w:tc>
        <w:tc>
          <w:tcPr>
            <w:tcW w:w="84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74E68648" w14:textId="77777777" w:rsidR="004C1B60" w:rsidRPr="000B7629" w:rsidRDefault="004C1B60" w:rsidP="004C1B60">
            <w:pPr>
              <w:tabs>
                <w:tab w:val="left" w:pos="709"/>
              </w:tabs>
              <w:jc w:val="center"/>
              <w:rPr>
                <w:b/>
                <w:bCs/>
                <w:sz w:val="14"/>
                <w:szCs w:val="14"/>
              </w:rPr>
            </w:pPr>
            <w:r w:rsidRPr="000B7629">
              <w:rPr>
                <w:b/>
                <w:bCs/>
                <w:sz w:val="14"/>
                <w:szCs w:val="14"/>
              </w:rPr>
              <w:t>105.07</w:t>
            </w:r>
          </w:p>
        </w:tc>
      </w:tr>
      <w:tr w:rsidR="004C1B60" w:rsidRPr="000B7629" w14:paraId="55BE6355"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6F716A1D" w14:textId="77777777" w:rsidR="004C1B60" w:rsidRPr="000B7629" w:rsidRDefault="004C1B60" w:rsidP="004C1B60">
            <w:pPr>
              <w:tabs>
                <w:tab w:val="left" w:pos="0"/>
              </w:tabs>
              <w:rPr>
                <w:b/>
                <w:bCs/>
                <w:sz w:val="16"/>
                <w:szCs w:val="16"/>
              </w:rPr>
            </w:pPr>
            <w:r w:rsidRPr="000B7629">
              <w:rPr>
                <w:b/>
                <w:bCs/>
                <w:sz w:val="16"/>
                <w:szCs w:val="16"/>
              </w:rPr>
              <w:t>3</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6D00CD53" w14:textId="77777777" w:rsidR="004C1B60" w:rsidRPr="000B7629" w:rsidRDefault="004C1B60" w:rsidP="004C1B60">
            <w:pPr>
              <w:tabs>
                <w:tab w:val="left" w:pos="709"/>
              </w:tabs>
              <w:rPr>
                <w:bCs/>
                <w:sz w:val="16"/>
                <w:szCs w:val="16"/>
              </w:rPr>
            </w:pPr>
            <w:r w:rsidRPr="000B7629">
              <w:rPr>
                <w:bCs/>
                <w:sz w:val="16"/>
                <w:szCs w:val="16"/>
              </w:rPr>
              <w:t>Koperasi Kredit Pelangi Kasih, Bandung</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2D1CD7B" w14:textId="77777777" w:rsidR="004C1B60" w:rsidRPr="000B7629" w:rsidRDefault="004C1B60" w:rsidP="004C1B60">
            <w:pPr>
              <w:tabs>
                <w:tab w:val="left" w:pos="709"/>
              </w:tabs>
              <w:rPr>
                <w:b/>
                <w:bCs/>
                <w:sz w:val="14"/>
                <w:szCs w:val="14"/>
              </w:rPr>
            </w:pPr>
            <w:r w:rsidRPr="000B7629">
              <w:rPr>
                <w:b/>
                <w:bCs/>
                <w:sz w:val="14"/>
                <w:szCs w:val="14"/>
              </w:rPr>
              <w:t>22,395,065,551</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5C4C9EA" w14:textId="77777777" w:rsidR="004C1B60" w:rsidRPr="000B7629" w:rsidRDefault="004C1B60" w:rsidP="004C1B60">
            <w:pPr>
              <w:tabs>
                <w:tab w:val="left" w:pos="709"/>
              </w:tabs>
              <w:rPr>
                <w:b/>
                <w:bCs/>
                <w:sz w:val="14"/>
                <w:szCs w:val="14"/>
              </w:rPr>
            </w:pPr>
            <w:r w:rsidRPr="000B7629">
              <w:rPr>
                <w:b/>
                <w:bCs/>
                <w:sz w:val="14"/>
                <w:szCs w:val="14"/>
              </w:rPr>
              <w:t>20,701,295,556</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7982F4DD" w14:textId="77777777" w:rsidR="004C1B60" w:rsidRPr="000B7629" w:rsidRDefault="004C1B60" w:rsidP="004C1B60">
            <w:pPr>
              <w:tabs>
                <w:tab w:val="left" w:pos="709"/>
              </w:tabs>
              <w:rPr>
                <w:b/>
                <w:bCs/>
                <w:sz w:val="14"/>
                <w:szCs w:val="14"/>
              </w:rPr>
            </w:pPr>
            <w:r w:rsidRPr="000B7629">
              <w:rPr>
                <w:b/>
                <w:bCs/>
                <w:sz w:val="14"/>
                <w:szCs w:val="14"/>
              </w:rPr>
              <w:t>1,693,769,995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FF8C0D7" w14:textId="77777777" w:rsidR="004C1B60" w:rsidRPr="000B7629" w:rsidRDefault="004C1B60" w:rsidP="004C1B60">
            <w:pPr>
              <w:tabs>
                <w:tab w:val="left" w:pos="709"/>
              </w:tabs>
              <w:rPr>
                <w:b/>
                <w:bCs/>
                <w:sz w:val="14"/>
                <w:szCs w:val="14"/>
              </w:rPr>
            </w:pPr>
            <w:r w:rsidRPr="000B7629">
              <w:rPr>
                <w:b/>
                <w:bCs/>
                <w:sz w:val="14"/>
                <w:szCs w:val="14"/>
              </w:rPr>
              <w:t>9,237,993,668</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750ACA00" w14:textId="77777777" w:rsidR="004C1B60" w:rsidRPr="000B7629" w:rsidRDefault="004C1B60" w:rsidP="004C1B60">
            <w:pPr>
              <w:tabs>
                <w:tab w:val="left" w:pos="709"/>
              </w:tabs>
              <w:rPr>
                <w:b/>
                <w:bCs/>
                <w:sz w:val="14"/>
                <w:szCs w:val="14"/>
              </w:rPr>
            </w:pPr>
            <w:r w:rsidRPr="000B7629">
              <w:rPr>
                <w:b/>
                <w:bCs/>
                <w:sz w:val="14"/>
                <w:szCs w:val="14"/>
              </w:rPr>
              <w:t>8,654,793,668</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39F4504C" w14:textId="77777777" w:rsidR="004C1B60" w:rsidRPr="000B7629" w:rsidRDefault="004C1B60" w:rsidP="004C1B60">
            <w:pPr>
              <w:tabs>
                <w:tab w:val="left" w:pos="709"/>
              </w:tabs>
              <w:rPr>
                <w:b/>
                <w:bCs/>
                <w:sz w:val="14"/>
                <w:szCs w:val="14"/>
              </w:rPr>
            </w:pPr>
            <w:r w:rsidRPr="000B7629">
              <w:rPr>
                <w:b/>
                <w:bCs/>
                <w:sz w:val="14"/>
                <w:szCs w:val="14"/>
              </w:rPr>
              <w:t>583,200,000</w:t>
            </w:r>
          </w:p>
        </w:tc>
        <w:tc>
          <w:tcPr>
            <w:tcW w:w="110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CB93578" w14:textId="77777777" w:rsidR="004C1B60" w:rsidRPr="000B7629" w:rsidRDefault="004C1B60" w:rsidP="004C1B60">
            <w:pPr>
              <w:tabs>
                <w:tab w:val="left" w:pos="709"/>
              </w:tabs>
              <w:jc w:val="center"/>
              <w:rPr>
                <w:b/>
                <w:bCs/>
                <w:sz w:val="14"/>
                <w:szCs w:val="14"/>
              </w:rPr>
            </w:pPr>
            <w:r w:rsidRPr="000B7629">
              <w:rPr>
                <w:b/>
                <w:bCs/>
                <w:sz w:val="14"/>
                <w:szCs w:val="14"/>
              </w:rPr>
              <w:t>7.56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8452FD6" w14:textId="77777777" w:rsidR="004C1B60" w:rsidRPr="000B7629" w:rsidRDefault="004C1B60" w:rsidP="004C1B60">
            <w:pPr>
              <w:tabs>
                <w:tab w:val="left" w:pos="709"/>
              </w:tabs>
              <w:jc w:val="center"/>
              <w:rPr>
                <w:b/>
                <w:bCs/>
                <w:sz w:val="14"/>
                <w:szCs w:val="14"/>
              </w:rPr>
            </w:pPr>
            <w:r w:rsidRPr="000B7629">
              <w:rPr>
                <w:b/>
                <w:bCs/>
                <w:sz w:val="14"/>
                <w:szCs w:val="14"/>
              </w:rPr>
              <w:t>93.69</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148E64E" w14:textId="77777777" w:rsidR="004C1B60" w:rsidRPr="000B7629" w:rsidRDefault="004C1B60" w:rsidP="004C1B60">
            <w:pPr>
              <w:tabs>
                <w:tab w:val="left" w:pos="709"/>
              </w:tabs>
              <w:jc w:val="center"/>
              <w:rPr>
                <w:b/>
                <w:bCs/>
                <w:sz w:val="14"/>
                <w:szCs w:val="14"/>
              </w:rPr>
            </w:pPr>
            <w:r w:rsidRPr="000B7629">
              <w:rPr>
                <w:b/>
                <w:bCs/>
                <w:sz w:val="14"/>
                <w:szCs w:val="14"/>
              </w:rPr>
              <w:t>44.63</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4B815B4" w14:textId="77777777" w:rsidR="004C1B60" w:rsidRPr="000B7629" w:rsidRDefault="004C1B60" w:rsidP="004C1B60">
            <w:pPr>
              <w:tabs>
                <w:tab w:val="left" w:pos="709"/>
              </w:tabs>
              <w:jc w:val="center"/>
              <w:rPr>
                <w:b/>
                <w:bCs/>
                <w:sz w:val="14"/>
                <w:szCs w:val="14"/>
              </w:rPr>
            </w:pPr>
            <w:r w:rsidRPr="000B7629">
              <w:rPr>
                <w:b/>
                <w:bCs/>
                <w:sz w:val="14"/>
                <w:szCs w:val="14"/>
              </w:rPr>
              <w:t>2.6</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35256C4A" w14:textId="77777777" w:rsidR="004C1B60" w:rsidRPr="000B7629" w:rsidRDefault="004C1B60" w:rsidP="004C1B60">
            <w:pPr>
              <w:rPr>
                <w:b/>
                <w:bCs/>
                <w:sz w:val="14"/>
                <w:szCs w:val="14"/>
              </w:rPr>
            </w:pPr>
            <w:r w:rsidRPr="000B7629">
              <w:rPr>
                <w:b/>
                <w:bCs/>
                <w:sz w:val="14"/>
                <w:szCs w:val="14"/>
              </w:rPr>
              <w:t>34.43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77B81AD0" w14:textId="77777777" w:rsidR="004C1B60" w:rsidRPr="000B7629" w:rsidRDefault="004C1B60" w:rsidP="004C1B60">
            <w:pPr>
              <w:tabs>
                <w:tab w:val="left" w:pos="300"/>
              </w:tabs>
              <w:jc w:val="center"/>
              <w:rPr>
                <w:b/>
                <w:bCs/>
                <w:sz w:val="14"/>
                <w:szCs w:val="14"/>
              </w:rPr>
            </w:pPr>
            <w:r w:rsidRPr="000B7629">
              <w:rPr>
                <w:b/>
                <w:bCs/>
                <w:sz w:val="14"/>
                <w:szCs w:val="14"/>
              </w:rPr>
              <w:t>6.74</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CE985C9" w14:textId="77777777" w:rsidR="004C1B60" w:rsidRPr="000B7629" w:rsidRDefault="004C1B60" w:rsidP="004C1B60">
            <w:pPr>
              <w:tabs>
                <w:tab w:val="left" w:pos="709"/>
              </w:tabs>
              <w:jc w:val="center"/>
              <w:rPr>
                <w:b/>
                <w:bCs/>
                <w:sz w:val="14"/>
                <w:szCs w:val="14"/>
              </w:rPr>
            </w:pPr>
            <w:r w:rsidRPr="000B7629">
              <w:rPr>
                <w:b/>
                <w:bCs/>
                <w:sz w:val="14"/>
                <w:szCs w:val="14"/>
              </w:rPr>
              <w:t>8.18</w:t>
            </w:r>
          </w:p>
        </w:tc>
      </w:tr>
      <w:tr w:rsidR="004C1B60" w:rsidRPr="000B7629" w14:paraId="4F30092D"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03F5A2B4" w14:textId="77777777" w:rsidR="004C1B60" w:rsidRPr="000B7629" w:rsidRDefault="004C1B60" w:rsidP="004C1B60">
            <w:pPr>
              <w:tabs>
                <w:tab w:val="left" w:pos="709"/>
              </w:tabs>
              <w:rPr>
                <w:b/>
                <w:bCs/>
                <w:sz w:val="16"/>
                <w:szCs w:val="16"/>
              </w:rPr>
            </w:pPr>
            <w:r w:rsidRPr="000B7629">
              <w:rPr>
                <w:b/>
                <w:bCs/>
                <w:sz w:val="16"/>
                <w:szCs w:val="16"/>
              </w:rPr>
              <w:t>4</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016F794F" w14:textId="77777777" w:rsidR="004C1B60" w:rsidRPr="000B7629" w:rsidRDefault="004C1B60" w:rsidP="004C1B60">
            <w:pPr>
              <w:tabs>
                <w:tab w:val="left" w:pos="709"/>
              </w:tabs>
              <w:rPr>
                <w:bCs/>
                <w:sz w:val="16"/>
                <w:szCs w:val="16"/>
              </w:rPr>
            </w:pPr>
            <w:r w:rsidRPr="000B7629">
              <w:rPr>
                <w:bCs/>
                <w:sz w:val="16"/>
                <w:szCs w:val="16"/>
              </w:rPr>
              <w:t>Koperasi Kredit Sejahtera, Bogor</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2C8D7BBB" w14:textId="77777777" w:rsidR="004C1B60" w:rsidRPr="000B7629" w:rsidRDefault="004C1B60" w:rsidP="004C1B60">
            <w:pPr>
              <w:tabs>
                <w:tab w:val="left" w:pos="709"/>
              </w:tabs>
              <w:rPr>
                <w:b/>
                <w:bCs/>
                <w:sz w:val="14"/>
                <w:szCs w:val="14"/>
              </w:rPr>
            </w:pPr>
            <w:r w:rsidRPr="000B7629">
              <w:rPr>
                <w:b/>
                <w:bCs/>
                <w:sz w:val="14"/>
                <w:szCs w:val="14"/>
              </w:rPr>
              <w:t>56,407,403,846</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4AD078F8" w14:textId="77777777" w:rsidR="004C1B60" w:rsidRPr="000B7629" w:rsidRDefault="004C1B60" w:rsidP="004C1B60">
            <w:pPr>
              <w:tabs>
                <w:tab w:val="left" w:pos="709"/>
              </w:tabs>
              <w:rPr>
                <w:b/>
                <w:bCs/>
                <w:sz w:val="14"/>
                <w:szCs w:val="14"/>
              </w:rPr>
            </w:pPr>
            <w:r w:rsidRPr="000B7629">
              <w:rPr>
                <w:b/>
                <w:bCs/>
                <w:sz w:val="14"/>
                <w:szCs w:val="14"/>
              </w:rPr>
              <w:t>42,346,768,657</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3ABDA4BD" w14:textId="77777777" w:rsidR="004C1B60" w:rsidRPr="000B7629" w:rsidRDefault="004C1B60" w:rsidP="004C1B60">
            <w:pPr>
              <w:tabs>
                <w:tab w:val="left" w:pos="709"/>
              </w:tabs>
              <w:rPr>
                <w:b/>
                <w:bCs/>
                <w:sz w:val="14"/>
                <w:szCs w:val="14"/>
              </w:rPr>
            </w:pPr>
            <w:r w:rsidRPr="000B7629">
              <w:rPr>
                <w:b/>
                <w:bCs/>
                <w:sz w:val="14"/>
                <w:szCs w:val="14"/>
              </w:rPr>
              <w:t>14,060,635,189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865B257" w14:textId="77777777" w:rsidR="004C1B60" w:rsidRPr="000B7629" w:rsidRDefault="004C1B60" w:rsidP="004C1B60">
            <w:pPr>
              <w:tabs>
                <w:tab w:val="left" w:pos="709"/>
              </w:tabs>
              <w:rPr>
                <w:b/>
                <w:bCs/>
                <w:sz w:val="14"/>
                <w:szCs w:val="14"/>
              </w:rPr>
            </w:pPr>
            <w:r w:rsidRPr="000B7629">
              <w:rPr>
                <w:b/>
                <w:bCs/>
                <w:sz w:val="14"/>
                <w:szCs w:val="14"/>
              </w:rPr>
              <w:t>9,758,702,460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1077789E" w14:textId="77777777" w:rsidR="004C1B60" w:rsidRPr="000B7629" w:rsidRDefault="004C1B60" w:rsidP="004C1B60">
            <w:pPr>
              <w:tabs>
                <w:tab w:val="left" w:pos="709"/>
              </w:tabs>
              <w:rPr>
                <w:b/>
                <w:bCs/>
                <w:sz w:val="14"/>
                <w:szCs w:val="14"/>
              </w:rPr>
            </w:pPr>
            <w:r w:rsidRPr="000B7629">
              <w:rPr>
                <w:b/>
                <w:bCs/>
                <w:sz w:val="14"/>
                <w:szCs w:val="14"/>
              </w:rPr>
              <w:t>9,347,553,299</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525B040A" w14:textId="77777777" w:rsidR="004C1B60" w:rsidRPr="000B7629" w:rsidRDefault="004C1B60" w:rsidP="004C1B60">
            <w:pPr>
              <w:tabs>
                <w:tab w:val="left" w:pos="709"/>
              </w:tabs>
              <w:rPr>
                <w:b/>
                <w:bCs/>
                <w:sz w:val="14"/>
                <w:szCs w:val="14"/>
              </w:rPr>
            </w:pPr>
            <w:r w:rsidRPr="000B7629">
              <w:rPr>
                <w:b/>
                <w:bCs/>
                <w:sz w:val="14"/>
                <w:szCs w:val="14"/>
              </w:rPr>
              <w:t>384,149,161</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08B6C7C8" w14:textId="77777777" w:rsidR="004C1B60" w:rsidRPr="000B7629" w:rsidRDefault="004C1B60" w:rsidP="004C1B60">
            <w:pPr>
              <w:tabs>
                <w:tab w:val="left" w:pos="709"/>
              </w:tabs>
              <w:jc w:val="center"/>
              <w:rPr>
                <w:b/>
                <w:bCs/>
                <w:sz w:val="14"/>
                <w:szCs w:val="14"/>
              </w:rPr>
            </w:pPr>
            <w:r w:rsidRPr="000B7629">
              <w:rPr>
                <w:b/>
                <w:bCs/>
                <w:sz w:val="14"/>
                <w:szCs w:val="14"/>
              </w:rPr>
              <w:t>24.93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71AF675" w14:textId="77777777" w:rsidR="004C1B60" w:rsidRPr="000B7629" w:rsidRDefault="004C1B60" w:rsidP="004C1B60">
            <w:pPr>
              <w:tabs>
                <w:tab w:val="left" w:pos="709"/>
              </w:tabs>
              <w:jc w:val="center"/>
              <w:rPr>
                <w:b/>
                <w:bCs/>
                <w:sz w:val="14"/>
                <w:szCs w:val="14"/>
              </w:rPr>
            </w:pPr>
            <w:r w:rsidRPr="000B7629">
              <w:rPr>
                <w:b/>
                <w:bCs/>
                <w:sz w:val="14"/>
                <w:szCs w:val="14"/>
              </w:rPr>
              <w:t>95.79</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06DC631" w14:textId="77777777" w:rsidR="004C1B60" w:rsidRPr="000B7629" w:rsidRDefault="004C1B60" w:rsidP="004C1B60">
            <w:pPr>
              <w:tabs>
                <w:tab w:val="left" w:pos="709"/>
              </w:tabs>
              <w:jc w:val="center"/>
              <w:rPr>
                <w:b/>
                <w:bCs/>
                <w:sz w:val="14"/>
                <w:szCs w:val="14"/>
              </w:rPr>
            </w:pPr>
            <w:r w:rsidRPr="000B7629">
              <w:rPr>
                <w:b/>
                <w:bCs/>
                <w:sz w:val="14"/>
                <w:szCs w:val="14"/>
              </w:rPr>
              <w:t>23.04</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E58F78D" w14:textId="77777777" w:rsidR="004C1B60" w:rsidRPr="000B7629" w:rsidRDefault="004C1B60" w:rsidP="004C1B60">
            <w:pPr>
              <w:tabs>
                <w:tab w:val="left" w:pos="709"/>
              </w:tabs>
              <w:jc w:val="center"/>
              <w:rPr>
                <w:b/>
                <w:bCs/>
                <w:sz w:val="14"/>
                <w:szCs w:val="14"/>
              </w:rPr>
            </w:pPr>
            <w:r w:rsidRPr="000B7629">
              <w:rPr>
                <w:b/>
                <w:bCs/>
                <w:sz w:val="14"/>
                <w:szCs w:val="14"/>
              </w:rPr>
              <w:t>0.68</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161DCD71" w14:textId="77777777" w:rsidR="004C1B60" w:rsidRPr="000B7629" w:rsidRDefault="004C1B60" w:rsidP="004C1B60">
            <w:pPr>
              <w:rPr>
                <w:b/>
                <w:bCs/>
                <w:sz w:val="14"/>
                <w:szCs w:val="14"/>
              </w:rPr>
            </w:pPr>
            <w:r w:rsidRPr="000B7629">
              <w:rPr>
                <w:b/>
                <w:bCs/>
                <w:sz w:val="14"/>
                <w:szCs w:val="14"/>
              </w:rPr>
              <w:t>2.73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05F2D23" w14:textId="77777777" w:rsidR="004C1B60" w:rsidRPr="000B7629" w:rsidRDefault="004C1B60" w:rsidP="004C1B60">
            <w:pPr>
              <w:tabs>
                <w:tab w:val="left" w:pos="300"/>
              </w:tabs>
              <w:jc w:val="center"/>
              <w:rPr>
                <w:b/>
                <w:bCs/>
                <w:sz w:val="14"/>
                <w:szCs w:val="14"/>
              </w:rPr>
            </w:pPr>
            <w:r w:rsidRPr="000B7629">
              <w:rPr>
                <w:b/>
                <w:bCs/>
                <w:sz w:val="14"/>
                <w:szCs w:val="14"/>
              </w:rPr>
              <w:t>4.11</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E535D53" w14:textId="77777777" w:rsidR="004C1B60" w:rsidRPr="000B7629" w:rsidRDefault="004C1B60" w:rsidP="004C1B60">
            <w:pPr>
              <w:tabs>
                <w:tab w:val="left" w:pos="709"/>
              </w:tabs>
              <w:jc w:val="center"/>
              <w:rPr>
                <w:b/>
                <w:bCs/>
                <w:sz w:val="14"/>
                <w:szCs w:val="14"/>
              </w:rPr>
            </w:pPr>
            <w:r w:rsidRPr="000B7629">
              <w:rPr>
                <w:b/>
                <w:bCs/>
                <w:sz w:val="14"/>
                <w:szCs w:val="14"/>
              </w:rPr>
              <w:t>33.2</w:t>
            </w:r>
          </w:p>
        </w:tc>
      </w:tr>
      <w:tr w:rsidR="004C1B60" w:rsidRPr="000B7629" w14:paraId="025C0F10"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00DCDCE4" w14:textId="77777777" w:rsidR="004C1B60" w:rsidRPr="000B7629" w:rsidRDefault="004C1B60" w:rsidP="004C1B60">
            <w:pPr>
              <w:tabs>
                <w:tab w:val="left" w:pos="709"/>
              </w:tabs>
              <w:rPr>
                <w:b/>
                <w:bCs/>
                <w:sz w:val="16"/>
                <w:szCs w:val="16"/>
              </w:rPr>
            </w:pPr>
            <w:r w:rsidRPr="000B7629">
              <w:rPr>
                <w:b/>
                <w:bCs/>
                <w:sz w:val="16"/>
                <w:szCs w:val="16"/>
              </w:rPr>
              <w:t>5</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3412CCA1" w14:textId="77777777" w:rsidR="004C1B60" w:rsidRPr="000B7629" w:rsidRDefault="004C1B60" w:rsidP="004C1B60">
            <w:pPr>
              <w:tabs>
                <w:tab w:val="left" w:pos="709"/>
              </w:tabs>
              <w:rPr>
                <w:bCs/>
                <w:sz w:val="16"/>
                <w:szCs w:val="16"/>
              </w:rPr>
            </w:pPr>
            <w:r w:rsidRPr="000B7629">
              <w:rPr>
                <w:bCs/>
                <w:sz w:val="16"/>
                <w:szCs w:val="16"/>
              </w:rPr>
              <w:t>KSP Dwi Fani, Majalengka</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0410000" w14:textId="77777777" w:rsidR="004C1B60" w:rsidRPr="000B7629" w:rsidRDefault="004C1B60" w:rsidP="004C1B60">
            <w:pPr>
              <w:tabs>
                <w:tab w:val="left" w:pos="709"/>
              </w:tabs>
              <w:rPr>
                <w:b/>
                <w:bCs/>
                <w:sz w:val="14"/>
                <w:szCs w:val="14"/>
              </w:rPr>
            </w:pPr>
            <w:r w:rsidRPr="000B7629">
              <w:rPr>
                <w:b/>
                <w:bCs/>
                <w:sz w:val="14"/>
                <w:szCs w:val="14"/>
              </w:rPr>
              <w:t>8,786,055,800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8A9D83A" w14:textId="77777777" w:rsidR="004C1B60" w:rsidRPr="000B7629" w:rsidRDefault="004C1B60" w:rsidP="004C1B60">
            <w:pPr>
              <w:tabs>
                <w:tab w:val="left" w:pos="709"/>
              </w:tabs>
              <w:rPr>
                <w:b/>
                <w:bCs/>
                <w:sz w:val="14"/>
                <w:szCs w:val="14"/>
              </w:rPr>
            </w:pPr>
            <w:r w:rsidRPr="000B7629">
              <w:rPr>
                <w:b/>
                <w:bCs/>
                <w:sz w:val="14"/>
                <w:szCs w:val="14"/>
              </w:rPr>
              <w:t>7,552,378,750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56D91185" w14:textId="77777777" w:rsidR="004C1B60" w:rsidRPr="000B7629" w:rsidRDefault="004C1B60" w:rsidP="004C1B60">
            <w:pPr>
              <w:tabs>
                <w:tab w:val="left" w:pos="709"/>
              </w:tabs>
              <w:rPr>
                <w:b/>
                <w:bCs/>
                <w:sz w:val="14"/>
                <w:szCs w:val="14"/>
              </w:rPr>
            </w:pPr>
            <w:r w:rsidRPr="000B7629">
              <w:rPr>
                <w:b/>
                <w:bCs/>
                <w:sz w:val="14"/>
                <w:szCs w:val="14"/>
              </w:rPr>
              <w:t>1,233,677,050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081FD19" w14:textId="77777777" w:rsidR="004C1B60" w:rsidRPr="000B7629" w:rsidRDefault="004C1B60" w:rsidP="004C1B60">
            <w:pPr>
              <w:tabs>
                <w:tab w:val="left" w:pos="709"/>
              </w:tabs>
              <w:rPr>
                <w:b/>
                <w:bCs/>
                <w:sz w:val="14"/>
                <w:szCs w:val="14"/>
              </w:rPr>
            </w:pPr>
            <w:r w:rsidRPr="000B7629">
              <w:rPr>
                <w:b/>
                <w:bCs/>
                <w:sz w:val="14"/>
                <w:szCs w:val="14"/>
              </w:rPr>
              <w:t>1,849,083,700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75D7837E" w14:textId="77777777" w:rsidR="004C1B60" w:rsidRPr="000B7629" w:rsidRDefault="004C1B60" w:rsidP="004C1B60">
            <w:pPr>
              <w:tabs>
                <w:tab w:val="left" w:pos="709"/>
              </w:tabs>
              <w:rPr>
                <w:b/>
                <w:bCs/>
                <w:sz w:val="14"/>
                <w:szCs w:val="14"/>
              </w:rPr>
            </w:pPr>
            <w:r w:rsidRPr="000B7629">
              <w:rPr>
                <w:b/>
                <w:bCs/>
                <w:sz w:val="14"/>
                <w:szCs w:val="14"/>
              </w:rPr>
              <w:t>1,665,524,400</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67DC69B0" w14:textId="77777777" w:rsidR="004C1B60" w:rsidRPr="000B7629" w:rsidRDefault="004C1B60" w:rsidP="004C1B60">
            <w:pPr>
              <w:tabs>
                <w:tab w:val="left" w:pos="709"/>
              </w:tabs>
              <w:rPr>
                <w:b/>
                <w:bCs/>
                <w:sz w:val="14"/>
                <w:szCs w:val="14"/>
              </w:rPr>
            </w:pPr>
            <w:r w:rsidRPr="000B7629">
              <w:rPr>
                <w:b/>
                <w:bCs/>
                <w:sz w:val="14"/>
                <w:szCs w:val="14"/>
              </w:rPr>
              <w:t>183,559,300</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0DCF7AF4" w14:textId="77777777" w:rsidR="004C1B60" w:rsidRPr="000B7629" w:rsidRDefault="004C1B60" w:rsidP="004C1B60">
            <w:pPr>
              <w:tabs>
                <w:tab w:val="left" w:pos="709"/>
              </w:tabs>
              <w:jc w:val="center"/>
              <w:rPr>
                <w:b/>
                <w:bCs/>
                <w:sz w:val="14"/>
                <w:szCs w:val="14"/>
              </w:rPr>
            </w:pPr>
            <w:r w:rsidRPr="000B7629">
              <w:rPr>
                <w:b/>
                <w:bCs/>
                <w:sz w:val="14"/>
                <w:szCs w:val="14"/>
              </w:rPr>
              <w:t>14.04</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BAC9956" w14:textId="77777777" w:rsidR="004C1B60" w:rsidRPr="000B7629" w:rsidRDefault="004C1B60" w:rsidP="004C1B60">
            <w:pPr>
              <w:tabs>
                <w:tab w:val="left" w:pos="709"/>
              </w:tabs>
              <w:jc w:val="center"/>
              <w:rPr>
                <w:b/>
                <w:bCs/>
                <w:sz w:val="14"/>
                <w:szCs w:val="14"/>
              </w:rPr>
            </w:pPr>
            <w:r w:rsidRPr="000B7629">
              <w:rPr>
                <w:b/>
                <w:bCs/>
                <w:sz w:val="14"/>
                <w:szCs w:val="14"/>
              </w:rPr>
              <w:t>90.07</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7836902" w14:textId="77777777" w:rsidR="004C1B60" w:rsidRPr="000B7629" w:rsidRDefault="004C1B60" w:rsidP="004C1B60">
            <w:pPr>
              <w:tabs>
                <w:tab w:val="left" w:pos="709"/>
              </w:tabs>
              <w:jc w:val="center"/>
              <w:rPr>
                <w:b/>
                <w:bCs/>
                <w:sz w:val="14"/>
                <w:szCs w:val="14"/>
              </w:rPr>
            </w:pPr>
            <w:r w:rsidRPr="000B7629">
              <w:rPr>
                <w:b/>
                <w:bCs/>
                <w:sz w:val="14"/>
                <w:szCs w:val="14"/>
              </w:rPr>
              <w:t>24.48</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76059CD" w14:textId="77777777" w:rsidR="004C1B60" w:rsidRPr="000B7629" w:rsidRDefault="004C1B60" w:rsidP="004C1B60">
            <w:pPr>
              <w:tabs>
                <w:tab w:val="left" w:pos="709"/>
              </w:tabs>
              <w:jc w:val="center"/>
              <w:rPr>
                <w:b/>
                <w:bCs/>
                <w:sz w:val="14"/>
                <w:szCs w:val="14"/>
              </w:rPr>
            </w:pPr>
            <w:r w:rsidRPr="000B7629">
              <w:rPr>
                <w:b/>
                <w:bCs/>
                <w:sz w:val="14"/>
                <w:szCs w:val="14"/>
              </w:rPr>
              <w:t>2.09</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7661F2C6" w14:textId="77777777" w:rsidR="004C1B60" w:rsidRPr="000B7629" w:rsidRDefault="004C1B60" w:rsidP="004C1B60">
            <w:pPr>
              <w:rPr>
                <w:b/>
                <w:bCs/>
                <w:sz w:val="14"/>
                <w:szCs w:val="14"/>
              </w:rPr>
            </w:pPr>
            <w:r w:rsidRPr="000B7629">
              <w:rPr>
                <w:b/>
                <w:bCs/>
                <w:sz w:val="14"/>
                <w:szCs w:val="14"/>
              </w:rPr>
              <w:t>14.88</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26AB85F3" w14:textId="77777777" w:rsidR="004C1B60" w:rsidRPr="000B7629" w:rsidRDefault="004C1B60" w:rsidP="004C1B60">
            <w:pPr>
              <w:tabs>
                <w:tab w:val="left" w:pos="300"/>
              </w:tabs>
              <w:jc w:val="center"/>
              <w:rPr>
                <w:b/>
                <w:bCs/>
                <w:sz w:val="14"/>
                <w:szCs w:val="14"/>
              </w:rPr>
            </w:pPr>
            <w:r w:rsidRPr="000B7629">
              <w:rPr>
                <w:b/>
                <w:bCs/>
                <w:sz w:val="14"/>
                <w:szCs w:val="14"/>
              </w:rPr>
              <w:t>11.02</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D3E8409" w14:textId="77777777" w:rsidR="004C1B60" w:rsidRPr="000B7629" w:rsidRDefault="004C1B60" w:rsidP="004C1B60">
            <w:pPr>
              <w:tabs>
                <w:tab w:val="left" w:pos="709"/>
              </w:tabs>
              <w:jc w:val="center"/>
              <w:rPr>
                <w:b/>
                <w:bCs/>
                <w:sz w:val="14"/>
                <w:szCs w:val="14"/>
              </w:rPr>
            </w:pPr>
            <w:r w:rsidRPr="000B7629">
              <w:rPr>
                <w:b/>
                <w:bCs/>
                <w:sz w:val="14"/>
                <w:szCs w:val="14"/>
              </w:rPr>
              <w:t>16.33</w:t>
            </w:r>
          </w:p>
        </w:tc>
      </w:tr>
      <w:tr w:rsidR="004C1B60" w:rsidRPr="000B7629" w14:paraId="09D71ABE"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20BA785C" w14:textId="77777777" w:rsidR="004C1B60" w:rsidRPr="000B7629" w:rsidRDefault="004C1B60" w:rsidP="004C1B60">
            <w:pPr>
              <w:tabs>
                <w:tab w:val="left" w:pos="709"/>
              </w:tabs>
              <w:rPr>
                <w:b/>
                <w:bCs/>
                <w:sz w:val="16"/>
                <w:szCs w:val="16"/>
              </w:rPr>
            </w:pPr>
            <w:r w:rsidRPr="000B7629">
              <w:rPr>
                <w:b/>
                <w:bCs/>
                <w:sz w:val="16"/>
                <w:szCs w:val="16"/>
              </w:rPr>
              <w:t>6</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2CA826F6" w14:textId="77777777" w:rsidR="004C1B60" w:rsidRPr="000B7629" w:rsidRDefault="004C1B60" w:rsidP="004C1B60">
            <w:pPr>
              <w:tabs>
                <w:tab w:val="left" w:pos="709"/>
              </w:tabs>
              <w:rPr>
                <w:bCs/>
                <w:sz w:val="16"/>
                <w:szCs w:val="16"/>
              </w:rPr>
            </w:pPr>
            <w:r w:rsidRPr="000B7629">
              <w:rPr>
                <w:bCs/>
                <w:sz w:val="16"/>
                <w:szCs w:val="16"/>
              </w:rPr>
              <w:t>KSP Mekar Jaya Malebar, Kuningan</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49EB6510" w14:textId="77777777" w:rsidR="004C1B60" w:rsidRPr="000B7629" w:rsidRDefault="004C1B60" w:rsidP="004C1B60">
            <w:pPr>
              <w:tabs>
                <w:tab w:val="left" w:pos="709"/>
              </w:tabs>
              <w:rPr>
                <w:b/>
                <w:bCs/>
                <w:sz w:val="14"/>
                <w:szCs w:val="14"/>
              </w:rPr>
            </w:pPr>
            <w:r w:rsidRPr="000B7629">
              <w:rPr>
                <w:b/>
                <w:bCs/>
                <w:sz w:val="14"/>
                <w:szCs w:val="14"/>
              </w:rPr>
              <w:t>27,488,357,613</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690EB68" w14:textId="77777777" w:rsidR="004C1B60" w:rsidRPr="000B7629" w:rsidRDefault="004C1B60" w:rsidP="004C1B60">
            <w:pPr>
              <w:tabs>
                <w:tab w:val="left" w:pos="709"/>
              </w:tabs>
              <w:rPr>
                <w:b/>
                <w:bCs/>
                <w:sz w:val="14"/>
                <w:szCs w:val="14"/>
              </w:rPr>
            </w:pPr>
            <w:r w:rsidRPr="000B7629">
              <w:rPr>
                <w:b/>
                <w:bCs/>
                <w:sz w:val="14"/>
                <w:szCs w:val="14"/>
              </w:rPr>
              <w:t>23,843,753,981</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60A3D164" w14:textId="77777777" w:rsidR="004C1B60" w:rsidRPr="000B7629" w:rsidRDefault="004C1B60" w:rsidP="004C1B60">
            <w:pPr>
              <w:tabs>
                <w:tab w:val="left" w:pos="709"/>
              </w:tabs>
              <w:rPr>
                <w:b/>
                <w:bCs/>
                <w:sz w:val="14"/>
                <w:szCs w:val="14"/>
              </w:rPr>
            </w:pPr>
            <w:r w:rsidRPr="000B7629">
              <w:rPr>
                <w:b/>
                <w:bCs/>
                <w:sz w:val="14"/>
                <w:szCs w:val="14"/>
              </w:rPr>
              <w:t>3,644,603,632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7A4D6A7" w14:textId="77777777" w:rsidR="004C1B60" w:rsidRPr="000B7629" w:rsidRDefault="004C1B60" w:rsidP="004C1B60">
            <w:pPr>
              <w:tabs>
                <w:tab w:val="left" w:pos="709"/>
              </w:tabs>
              <w:rPr>
                <w:b/>
                <w:bCs/>
                <w:sz w:val="14"/>
                <w:szCs w:val="14"/>
              </w:rPr>
            </w:pPr>
            <w:r w:rsidRPr="000B7629">
              <w:rPr>
                <w:b/>
                <w:bCs/>
                <w:sz w:val="14"/>
                <w:szCs w:val="14"/>
              </w:rPr>
              <w:t>5,854,185,871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59CB78AB" w14:textId="77777777" w:rsidR="004C1B60" w:rsidRPr="000B7629" w:rsidRDefault="004C1B60" w:rsidP="004C1B60">
            <w:pPr>
              <w:tabs>
                <w:tab w:val="left" w:pos="709"/>
              </w:tabs>
              <w:rPr>
                <w:b/>
                <w:bCs/>
                <w:sz w:val="14"/>
                <w:szCs w:val="14"/>
              </w:rPr>
            </w:pPr>
            <w:r w:rsidRPr="000B7629">
              <w:rPr>
                <w:b/>
                <w:bCs/>
                <w:sz w:val="14"/>
                <w:szCs w:val="14"/>
              </w:rPr>
              <w:t>5,665,452,811</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6DE11435" w14:textId="77777777" w:rsidR="004C1B60" w:rsidRPr="000B7629" w:rsidRDefault="004C1B60" w:rsidP="004C1B60">
            <w:pPr>
              <w:tabs>
                <w:tab w:val="left" w:pos="709"/>
              </w:tabs>
              <w:rPr>
                <w:b/>
                <w:bCs/>
                <w:sz w:val="14"/>
                <w:szCs w:val="14"/>
              </w:rPr>
            </w:pPr>
            <w:r w:rsidRPr="000B7629">
              <w:rPr>
                <w:b/>
                <w:bCs/>
                <w:sz w:val="14"/>
                <w:szCs w:val="14"/>
              </w:rPr>
              <w:t>188,733,060</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6ED11828" w14:textId="77777777" w:rsidR="004C1B60" w:rsidRPr="000B7629" w:rsidRDefault="004C1B60" w:rsidP="004C1B60">
            <w:pPr>
              <w:tabs>
                <w:tab w:val="left" w:pos="709"/>
              </w:tabs>
              <w:jc w:val="center"/>
              <w:rPr>
                <w:b/>
                <w:bCs/>
                <w:sz w:val="14"/>
                <w:szCs w:val="14"/>
              </w:rPr>
            </w:pPr>
            <w:r w:rsidRPr="000B7629">
              <w:rPr>
                <w:b/>
                <w:bCs/>
                <w:sz w:val="14"/>
                <w:szCs w:val="14"/>
              </w:rPr>
              <w:t>13.26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698ADBD" w14:textId="77777777" w:rsidR="004C1B60" w:rsidRPr="000B7629" w:rsidRDefault="004C1B60" w:rsidP="004C1B60">
            <w:pPr>
              <w:tabs>
                <w:tab w:val="left" w:pos="709"/>
              </w:tabs>
              <w:jc w:val="center"/>
              <w:rPr>
                <w:b/>
                <w:bCs/>
                <w:sz w:val="14"/>
                <w:szCs w:val="14"/>
              </w:rPr>
            </w:pPr>
            <w:r w:rsidRPr="000B7629">
              <w:rPr>
                <w:b/>
                <w:bCs/>
                <w:sz w:val="14"/>
                <w:szCs w:val="14"/>
              </w:rPr>
              <w:t>96.78</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A4E2B91" w14:textId="77777777" w:rsidR="004C1B60" w:rsidRPr="000B7629" w:rsidRDefault="004C1B60" w:rsidP="004C1B60">
            <w:pPr>
              <w:tabs>
                <w:tab w:val="left" w:pos="709"/>
              </w:tabs>
              <w:jc w:val="center"/>
              <w:rPr>
                <w:b/>
                <w:bCs/>
                <w:sz w:val="14"/>
                <w:szCs w:val="14"/>
              </w:rPr>
            </w:pPr>
            <w:r w:rsidRPr="000B7629">
              <w:rPr>
                <w:b/>
                <w:bCs/>
                <w:sz w:val="14"/>
                <w:szCs w:val="14"/>
              </w:rPr>
              <w:t>24.55</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73EA0F79" w14:textId="77777777" w:rsidR="004C1B60" w:rsidRPr="000B7629" w:rsidRDefault="004C1B60" w:rsidP="004C1B60">
            <w:pPr>
              <w:tabs>
                <w:tab w:val="left" w:pos="709"/>
              </w:tabs>
              <w:jc w:val="center"/>
              <w:rPr>
                <w:b/>
                <w:bCs/>
                <w:sz w:val="14"/>
                <w:szCs w:val="14"/>
              </w:rPr>
            </w:pPr>
            <w:r w:rsidRPr="000B7629">
              <w:rPr>
                <w:b/>
                <w:bCs/>
                <w:sz w:val="14"/>
                <w:szCs w:val="14"/>
              </w:rPr>
              <w:t>0.69</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75607ED4" w14:textId="77777777" w:rsidR="004C1B60" w:rsidRPr="000B7629" w:rsidRDefault="004C1B60" w:rsidP="004C1B60">
            <w:pPr>
              <w:rPr>
                <w:b/>
                <w:bCs/>
                <w:sz w:val="14"/>
                <w:szCs w:val="14"/>
              </w:rPr>
            </w:pPr>
            <w:r w:rsidRPr="000B7629">
              <w:rPr>
                <w:b/>
                <w:bCs/>
                <w:sz w:val="14"/>
                <w:szCs w:val="14"/>
              </w:rPr>
              <w:t>5.18</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1EE7E2F" w14:textId="77777777" w:rsidR="004C1B60" w:rsidRPr="000B7629" w:rsidRDefault="004C1B60" w:rsidP="004C1B60">
            <w:pPr>
              <w:tabs>
                <w:tab w:val="left" w:pos="300"/>
              </w:tabs>
              <w:jc w:val="center"/>
              <w:rPr>
                <w:b/>
                <w:bCs/>
                <w:sz w:val="14"/>
                <w:szCs w:val="14"/>
              </w:rPr>
            </w:pPr>
            <w:r w:rsidRPr="000B7629">
              <w:rPr>
                <w:b/>
                <w:bCs/>
                <w:sz w:val="14"/>
                <w:szCs w:val="14"/>
              </w:rPr>
              <w:t>3.33</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56B8B99" w14:textId="77777777" w:rsidR="004C1B60" w:rsidRPr="000B7629" w:rsidRDefault="004C1B60" w:rsidP="004C1B60">
            <w:pPr>
              <w:tabs>
                <w:tab w:val="left" w:pos="709"/>
              </w:tabs>
              <w:jc w:val="center"/>
              <w:rPr>
                <w:b/>
                <w:bCs/>
                <w:sz w:val="14"/>
                <w:szCs w:val="14"/>
              </w:rPr>
            </w:pPr>
            <w:r w:rsidRPr="000B7629">
              <w:rPr>
                <w:b/>
                <w:bCs/>
                <w:sz w:val="14"/>
                <w:szCs w:val="14"/>
              </w:rPr>
              <w:t>15.29</w:t>
            </w:r>
          </w:p>
        </w:tc>
      </w:tr>
      <w:tr w:rsidR="004C1B60" w:rsidRPr="000B7629" w14:paraId="707B86CE"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1C299A4E" w14:textId="77777777" w:rsidR="004C1B60" w:rsidRPr="000B7629" w:rsidRDefault="004C1B60" w:rsidP="004C1B60">
            <w:pPr>
              <w:tabs>
                <w:tab w:val="left" w:pos="709"/>
              </w:tabs>
              <w:rPr>
                <w:b/>
                <w:bCs/>
                <w:sz w:val="16"/>
                <w:szCs w:val="16"/>
              </w:rPr>
            </w:pPr>
            <w:r w:rsidRPr="000B7629">
              <w:rPr>
                <w:b/>
                <w:bCs/>
                <w:sz w:val="16"/>
                <w:szCs w:val="16"/>
              </w:rPr>
              <w:t>7</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03116D6B" w14:textId="77777777" w:rsidR="004C1B60" w:rsidRPr="000B7629" w:rsidRDefault="004C1B60" w:rsidP="004C1B60">
            <w:pPr>
              <w:tabs>
                <w:tab w:val="left" w:pos="709"/>
              </w:tabs>
              <w:rPr>
                <w:bCs/>
                <w:sz w:val="16"/>
                <w:szCs w:val="16"/>
              </w:rPr>
            </w:pPr>
            <w:r w:rsidRPr="000B7629">
              <w:rPr>
                <w:bCs/>
                <w:sz w:val="16"/>
                <w:szCs w:val="16"/>
              </w:rPr>
              <w:t>KSP Mitra Jasa, Indramayu</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4E9F557F" w14:textId="77777777" w:rsidR="004C1B60" w:rsidRPr="000B7629" w:rsidRDefault="004C1B60" w:rsidP="004C1B60">
            <w:pPr>
              <w:tabs>
                <w:tab w:val="left" w:pos="709"/>
              </w:tabs>
              <w:rPr>
                <w:b/>
                <w:bCs/>
                <w:sz w:val="14"/>
                <w:szCs w:val="14"/>
              </w:rPr>
            </w:pPr>
            <w:r w:rsidRPr="000B7629">
              <w:rPr>
                <w:b/>
                <w:bCs/>
                <w:sz w:val="14"/>
                <w:szCs w:val="14"/>
              </w:rPr>
              <w:t>33,554,441,399</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19FC8BF" w14:textId="77777777" w:rsidR="004C1B60" w:rsidRPr="000B7629" w:rsidRDefault="004C1B60" w:rsidP="004C1B60">
            <w:pPr>
              <w:tabs>
                <w:tab w:val="left" w:pos="709"/>
              </w:tabs>
              <w:rPr>
                <w:b/>
                <w:bCs/>
                <w:sz w:val="14"/>
                <w:szCs w:val="14"/>
              </w:rPr>
            </w:pPr>
            <w:r w:rsidRPr="000B7629">
              <w:rPr>
                <w:b/>
                <w:bCs/>
                <w:sz w:val="14"/>
                <w:szCs w:val="14"/>
              </w:rPr>
              <w:t>30,304,165,373</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79E52F89" w14:textId="77777777" w:rsidR="004C1B60" w:rsidRPr="000B7629" w:rsidRDefault="004C1B60" w:rsidP="004C1B60">
            <w:pPr>
              <w:tabs>
                <w:tab w:val="left" w:pos="709"/>
              </w:tabs>
              <w:rPr>
                <w:b/>
                <w:bCs/>
                <w:sz w:val="14"/>
                <w:szCs w:val="14"/>
              </w:rPr>
            </w:pPr>
            <w:r w:rsidRPr="000B7629">
              <w:rPr>
                <w:b/>
                <w:bCs/>
                <w:sz w:val="14"/>
                <w:szCs w:val="14"/>
              </w:rPr>
              <w:t>3,250,276,025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85D870A" w14:textId="77777777" w:rsidR="004C1B60" w:rsidRPr="000B7629" w:rsidRDefault="004C1B60" w:rsidP="004C1B60">
            <w:pPr>
              <w:tabs>
                <w:tab w:val="left" w:pos="709"/>
              </w:tabs>
              <w:rPr>
                <w:b/>
                <w:bCs/>
                <w:sz w:val="14"/>
                <w:szCs w:val="14"/>
              </w:rPr>
            </w:pPr>
            <w:r w:rsidRPr="000B7629">
              <w:rPr>
                <w:b/>
                <w:bCs/>
                <w:sz w:val="14"/>
                <w:szCs w:val="14"/>
              </w:rPr>
              <w:t>5,464,045,836</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6712769A" w14:textId="77777777" w:rsidR="004C1B60" w:rsidRPr="000B7629" w:rsidRDefault="004C1B60" w:rsidP="004C1B60">
            <w:pPr>
              <w:tabs>
                <w:tab w:val="left" w:pos="709"/>
              </w:tabs>
              <w:rPr>
                <w:b/>
                <w:bCs/>
                <w:sz w:val="14"/>
                <w:szCs w:val="14"/>
              </w:rPr>
            </w:pPr>
            <w:r w:rsidRPr="000B7629">
              <w:rPr>
                <w:b/>
                <w:bCs/>
                <w:sz w:val="14"/>
                <w:szCs w:val="14"/>
              </w:rPr>
              <w:t>5,116,690,039</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4A5CE855" w14:textId="77777777" w:rsidR="004C1B60" w:rsidRPr="000B7629" w:rsidRDefault="004C1B60" w:rsidP="004C1B60">
            <w:pPr>
              <w:tabs>
                <w:tab w:val="left" w:pos="709"/>
              </w:tabs>
              <w:rPr>
                <w:b/>
                <w:bCs/>
                <w:sz w:val="14"/>
                <w:szCs w:val="14"/>
              </w:rPr>
            </w:pPr>
            <w:r w:rsidRPr="000B7629">
              <w:rPr>
                <w:b/>
                <w:bCs/>
                <w:sz w:val="14"/>
                <w:szCs w:val="14"/>
              </w:rPr>
              <w:t>347,355,797</w:t>
            </w:r>
          </w:p>
        </w:tc>
        <w:tc>
          <w:tcPr>
            <w:tcW w:w="110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949DE6B" w14:textId="77777777" w:rsidR="004C1B60" w:rsidRPr="000B7629" w:rsidRDefault="004C1B60" w:rsidP="004C1B60">
            <w:pPr>
              <w:tabs>
                <w:tab w:val="left" w:pos="709"/>
              </w:tabs>
              <w:jc w:val="center"/>
              <w:rPr>
                <w:b/>
                <w:bCs/>
                <w:sz w:val="14"/>
                <w:szCs w:val="14"/>
              </w:rPr>
            </w:pPr>
            <w:r w:rsidRPr="000B7629">
              <w:rPr>
                <w:b/>
                <w:bCs/>
                <w:sz w:val="14"/>
                <w:szCs w:val="14"/>
              </w:rPr>
              <w:t>9.69</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51E68B08" w14:textId="77777777" w:rsidR="004C1B60" w:rsidRPr="000B7629" w:rsidRDefault="004C1B60" w:rsidP="004C1B60">
            <w:pPr>
              <w:tabs>
                <w:tab w:val="left" w:pos="709"/>
              </w:tabs>
              <w:jc w:val="center"/>
              <w:rPr>
                <w:b/>
                <w:bCs/>
                <w:sz w:val="14"/>
                <w:szCs w:val="14"/>
              </w:rPr>
            </w:pPr>
            <w:r w:rsidRPr="000B7629">
              <w:rPr>
                <w:b/>
                <w:bCs/>
                <w:sz w:val="14"/>
                <w:szCs w:val="14"/>
              </w:rPr>
              <w:t>93.64</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4709BC8" w14:textId="77777777" w:rsidR="004C1B60" w:rsidRPr="000B7629" w:rsidRDefault="004C1B60" w:rsidP="004C1B60">
            <w:pPr>
              <w:tabs>
                <w:tab w:val="left" w:pos="709"/>
              </w:tabs>
              <w:jc w:val="center"/>
              <w:rPr>
                <w:b/>
                <w:bCs/>
                <w:sz w:val="14"/>
                <w:szCs w:val="14"/>
              </w:rPr>
            </w:pPr>
            <w:r w:rsidRPr="000B7629">
              <w:rPr>
                <w:b/>
                <w:bCs/>
                <w:sz w:val="14"/>
                <w:szCs w:val="14"/>
              </w:rPr>
              <w:t>18.03</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F151462" w14:textId="77777777" w:rsidR="004C1B60" w:rsidRPr="000B7629" w:rsidRDefault="004C1B60" w:rsidP="004C1B60">
            <w:pPr>
              <w:tabs>
                <w:tab w:val="left" w:pos="709"/>
              </w:tabs>
              <w:jc w:val="center"/>
              <w:rPr>
                <w:b/>
                <w:bCs/>
                <w:sz w:val="14"/>
                <w:szCs w:val="14"/>
              </w:rPr>
            </w:pPr>
            <w:r w:rsidRPr="000B7629">
              <w:rPr>
                <w:b/>
                <w:bCs/>
                <w:sz w:val="14"/>
                <w:szCs w:val="14"/>
              </w:rPr>
              <w:t>1.04</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26BBCD71" w14:textId="77777777" w:rsidR="004C1B60" w:rsidRPr="000B7629" w:rsidRDefault="004C1B60" w:rsidP="004C1B60">
            <w:pPr>
              <w:rPr>
                <w:b/>
                <w:bCs/>
                <w:sz w:val="14"/>
                <w:szCs w:val="14"/>
              </w:rPr>
            </w:pPr>
            <w:r w:rsidRPr="000B7629">
              <w:rPr>
                <w:b/>
                <w:bCs/>
                <w:sz w:val="14"/>
                <w:szCs w:val="14"/>
              </w:rPr>
              <w:t>10.69</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DC539BA" w14:textId="77777777" w:rsidR="004C1B60" w:rsidRPr="000B7629" w:rsidRDefault="004C1B60" w:rsidP="004C1B60">
            <w:pPr>
              <w:tabs>
                <w:tab w:val="left" w:pos="300"/>
              </w:tabs>
              <w:jc w:val="center"/>
              <w:rPr>
                <w:b/>
                <w:bCs/>
                <w:sz w:val="14"/>
                <w:szCs w:val="14"/>
              </w:rPr>
            </w:pPr>
            <w:r w:rsidRPr="000B7629">
              <w:rPr>
                <w:b/>
                <w:bCs/>
                <w:sz w:val="14"/>
                <w:szCs w:val="14"/>
              </w:rPr>
              <w:t>6.79</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2444798" w14:textId="77777777" w:rsidR="004C1B60" w:rsidRPr="000B7629" w:rsidRDefault="004C1B60" w:rsidP="004C1B60">
            <w:pPr>
              <w:tabs>
                <w:tab w:val="left" w:pos="709"/>
              </w:tabs>
              <w:jc w:val="center"/>
              <w:rPr>
                <w:b/>
                <w:bCs/>
                <w:sz w:val="14"/>
                <w:szCs w:val="14"/>
              </w:rPr>
            </w:pPr>
            <w:r w:rsidRPr="000B7629">
              <w:rPr>
                <w:b/>
                <w:bCs/>
                <w:sz w:val="14"/>
                <w:szCs w:val="14"/>
              </w:rPr>
              <w:t>10.73</w:t>
            </w:r>
          </w:p>
        </w:tc>
      </w:tr>
      <w:tr w:rsidR="004C1B60" w:rsidRPr="000B7629" w14:paraId="0F02E509"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4DEF7EF4" w14:textId="77777777" w:rsidR="004C1B60" w:rsidRPr="000B7629" w:rsidRDefault="004C1B60" w:rsidP="004C1B60">
            <w:pPr>
              <w:tabs>
                <w:tab w:val="left" w:pos="709"/>
              </w:tabs>
              <w:rPr>
                <w:b/>
                <w:bCs/>
                <w:sz w:val="16"/>
                <w:szCs w:val="16"/>
              </w:rPr>
            </w:pPr>
            <w:r w:rsidRPr="000B7629">
              <w:rPr>
                <w:b/>
                <w:bCs/>
                <w:sz w:val="16"/>
                <w:szCs w:val="16"/>
              </w:rPr>
              <w:t>8</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77E622B1" w14:textId="77777777" w:rsidR="004C1B60" w:rsidRPr="000B7629" w:rsidRDefault="004C1B60" w:rsidP="004C1B60">
            <w:pPr>
              <w:tabs>
                <w:tab w:val="left" w:pos="709"/>
              </w:tabs>
              <w:rPr>
                <w:bCs/>
                <w:sz w:val="16"/>
                <w:szCs w:val="16"/>
              </w:rPr>
            </w:pPr>
            <w:r w:rsidRPr="000B7629">
              <w:rPr>
                <w:bCs/>
                <w:sz w:val="16"/>
                <w:szCs w:val="16"/>
              </w:rPr>
              <w:t>KSP Padamukti, Garut</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2CDC827" w14:textId="77777777" w:rsidR="004C1B60" w:rsidRPr="000B7629" w:rsidRDefault="004C1B60" w:rsidP="004C1B60">
            <w:pPr>
              <w:tabs>
                <w:tab w:val="left" w:pos="709"/>
              </w:tabs>
              <w:rPr>
                <w:b/>
                <w:bCs/>
                <w:sz w:val="14"/>
                <w:szCs w:val="14"/>
              </w:rPr>
            </w:pPr>
            <w:r w:rsidRPr="000B7629">
              <w:rPr>
                <w:b/>
                <w:bCs/>
                <w:sz w:val="14"/>
                <w:szCs w:val="14"/>
              </w:rPr>
              <w:t>21,057,028,580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3B8450B7" w14:textId="77777777" w:rsidR="004C1B60" w:rsidRPr="000B7629" w:rsidRDefault="004C1B60" w:rsidP="004C1B60">
            <w:pPr>
              <w:tabs>
                <w:tab w:val="left" w:pos="709"/>
              </w:tabs>
              <w:rPr>
                <w:b/>
                <w:bCs/>
                <w:sz w:val="14"/>
                <w:szCs w:val="14"/>
              </w:rPr>
            </w:pPr>
            <w:r w:rsidRPr="000B7629">
              <w:rPr>
                <w:b/>
                <w:bCs/>
                <w:sz w:val="14"/>
                <w:szCs w:val="14"/>
              </w:rPr>
              <w:t>13,208,305,873</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5E19606F" w14:textId="77777777" w:rsidR="004C1B60" w:rsidRPr="000B7629" w:rsidRDefault="004C1B60" w:rsidP="004C1B60">
            <w:pPr>
              <w:tabs>
                <w:tab w:val="left" w:pos="709"/>
              </w:tabs>
              <w:rPr>
                <w:b/>
                <w:bCs/>
                <w:sz w:val="14"/>
                <w:szCs w:val="14"/>
              </w:rPr>
            </w:pPr>
            <w:r w:rsidRPr="000B7629">
              <w:rPr>
                <w:b/>
                <w:bCs/>
                <w:sz w:val="14"/>
                <w:szCs w:val="14"/>
              </w:rPr>
              <w:t>7,848,722,707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E956801" w14:textId="77777777" w:rsidR="004C1B60" w:rsidRPr="000B7629" w:rsidRDefault="004C1B60" w:rsidP="004C1B60">
            <w:pPr>
              <w:tabs>
                <w:tab w:val="left" w:pos="709"/>
              </w:tabs>
              <w:rPr>
                <w:b/>
                <w:bCs/>
                <w:sz w:val="14"/>
                <w:szCs w:val="14"/>
              </w:rPr>
            </w:pPr>
            <w:r w:rsidRPr="000B7629">
              <w:rPr>
                <w:b/>
                <w:bCs/>
                <w:sz w:val="14"/>
                <w:szCs w:val="14"/>
              </w:rPr>
              <w:t>528,238,143</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14C3B480" w14:textId="77777777" w:rsidR="004C1B60" w:rsidRPr="000B7629" w:rsidRDefault="004C1B60" w:rsidP="004C1B60">
            <w:pPr>
              <w:tabs>
                <w:tab w:val="left" w:pos="709"/>
              </w:tabs>
              <w:rPr>
                <w:b/>
                <w:bCs/>
                <w:sz w:val="14"/>
                <w:szCs w:val="14"/>
              </w:rPr>
            </w:pPr>
            <w:r w:rsidRPr="000B7629">
              <w:rPr>
                <w:b/>
                <w:bCs/>
                <w:sz w:val="14"/>
                <w:szCs w:val="14"/>
              </w:rPr>
              <w:t>513,738,143</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32F04694" w14:textId="77777777" w:rsidR="004C1B60" w:rsidRPr="000B7629" w:rsidRDefault="004C1B60" w:rsidP="004C1B60">
            <w:pPr>
              <w:tabs>
                <w:tab w:val="left" w:pos="709"/>
              </w:tabs>
              <w:rPr>
                <w:b/>
                <w:bCs/>
                <w:sz w:val="14"/>
                <w:szCs w:val="14"/>
              </w:rPr>
            </w:pPr>
            <w:r w:rsidRPr="000B7629">
              <w:rPr>
                <w:b/>
                <w:bCs/>
                <w:sz w:val="14"/>
                <w:szCs w:val="14"/>
              </w:rPr>
              <w:t>14,500,000</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46D05875" w14:textId="77777777" w:rsidR="004C1B60" w:rsidRPr="000B7629" w:rsidRDefault="004C1B60" w:rsidP="004C1B60">
            <w:pPr>
              <w:tabs>
                <w:tab w:val="left" w:pos="709"/>
              </w:tabs>
              <w:jc w:val="center"/>
              <w:rPr>
                <w:b/>
                <w:bCs/>
                <w:sz w:val="14"/>
                <w:szCs w:val="14"/>
              </w:rPr>
            </w:pPr>
            <w:r w:rsidRPr="000B7629">
              <w:rPr>
                <w:b/>
                <w:bCs/>
                <w:sz w:val="14"/>
                <w:szCs w:val="14"/>
              </w:rPr>
              <w:t>37.27</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1DE5F4A" w14:textId="77777777" w:rsidR="004C1B60" w:rsidRPr="000B7629" w:rsidRDefault="004C1B60" w:rsidP="004C1B60">
            <w:pPr>
              <w:tabs>
                <w:tab w:val="left" w:pos="709"/>
              </w:tabs>
              <w:jc w:val="center"/>
              <w:rPr>
                <w:b/>
                <w:bCs/>
                <w:sz w:val="14"/>
                <w:szCs w:val="14"/>
              </w:rPr>
            </w:pPr>
            <w:r w:rsidRPr="000B7629">
              <w:rPr>
                <w:b/>
                <w:bCs/>
                <w:sz w:val="14"/>
                <w:szCs w:val="14"/>
              </w:rPr>
              <w:t>97.26</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AFA6B1C" w14:textId="77777777" w:rsidR="004C1B60" w:rsidRPr="000B7629" w:rsidRDefault="004C1B60" w:rsidP="004C1B60">
            <w:pPr>
              <w:tabs>
                <w:tab w:val="left" w:pos="709"/>
              </w:tabs>
              <w:jc w:val="center"/>
              <w:rPr>
                <w:b/>
                <w:bCs/>
                <w:sz w:val="14"/>
                <w:szCs w:val="14"/>
              </w:rPr>
            </w:pPr>
            <w:r w:rsidRPr="000B7629">
              <w:rPr>
                <w:b/>
                <w:bCs/>
                <w:sz w:val="14"/>
                <w:szCs w:val="14"/>
              </w:rPr>
              <w:t>4.00</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3EBC0C0" w14:textId="77777777" w:rsidR="004C1B60" w:rsidRPr="000B7629" w:rsidRDefault="004C1B60" w:rsidP="004C1B60">
            <w:pPr>
              <w:tabs>
                <w:tab w:val="left" w:pos="709"/>
              </w:tabs>
              <w:jc w:val="center"/>
              <w:rPr>
                <w:b/>
                <w:bCs/>
                <w:sz w:val="14"/>
                <w:szCs w:val="14"/>
              </w:rPr>
            </w:pPr>
            <w:r w:rsidRPr="000B7629">
              <w:rPr>
                <w:b/>
                <w:bCs/>
                <w:sz w:val="14"/>
                <w:szCs w:val="14"/>
              </w:rPr>
              <w:t>0.07</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64E6CB4" w14:textId="77777777" w:rsidR="004C1B60" w:rsidRPr="000B7629" w:rsidRDefault="004C1B60" w:rsidP="004C1B60">
            <w:pPr>
              <w:rPr>
                <w:b/>
                <w:bCs/>
                <w:sz w:val="14"/>
                <w:szCs w:val="14"/>
              </w:rPr>
            </w:pPr>
            <w:r w:rsidRPr="000B7629">
              <w:rPr>
                <w:b/>
                <w:bCs/>
                <w:sz w:val="14"/>
                <w:szCs w:val="14"/>
              </w:rPr>
              <w:t>0.18</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9ACFEE5" w14:textId="77777777" w:rsidR="004C1B60" w:rsidRPr="000B7629" w:rsidRDefault="004C1B60" w:rsidP="004C1B60">
            <w:pPr>
              <w:tabs>
                <w:tab w:val="left" w:pos="300"/>
              </w:tabs>
              <w:jc w:val="center"/>
              <w:rPr>
                <w:b/>
                <w:bCs/>
                <w:sz w:val="14"/>
                <w:szCs w:val="14"/>
              </w:rPr>
            </w:pPr>
            <w:r w:rsidRPr="000B7629">
              <w:rPr>
                <w:b/>
                <w:bCs/>
                <w:sz w:val="14"/>
                <w:szCs w:val="14"/>
              </w:rPr>
              <w:t>2.82</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CBB784D" w14:textId="77777777" w:rsidR="004C1B60" w:rsidRPr="000B7629" w:rsidRDefault="004C1B60" w:rsidP="004C1B60">
            <w:pPr>
              <w:tabs>
                <w:tab w:val="left" w:pos="709"/>
              </w:tabs>
              <w:jc w:val="center"/>
              <w:rPr>
                <w:b/>
                <w:bCs/>
                <w:sz w:val="14"/>
                <w:szCs w:val="14"/>
              </w:rPr>
            </w:pPr>
            <w:r w:rsidRPr="000B7629">
              <w:rPr>
                <w:b/>
                <w:bCs/>
                <w:sz w:val="14"/>
                <w:szCs w:val="14"/>
              </w:rPr>
              <w:t>59.42</w:t>
            </w:r>
          </w:p>
        </w:tc>
      </w:tr>
      <w:tr w:rsidR="004C1B60" w:rsidRPr="000B7629" w14:paraId="1EDC305D"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7D19538C" w14:textId="77777777" w:rsidR="004C1B60" w:rsidRPr="000B7629" w:rsidRDefault="004C1B60" w:rsidP="004C1B60">
            <w:pPr>
              <w:tabs>
                <w:tab w:val="left" w:pos="709"/>
              </w:tabs>
              <w:rPr>
                <w:b/>
                <w:bCs/>
                <w:sz w:val="16"/>
                <w:szCs w:val="16"/>
              </w:rPr>
            </w:pPr>
            <w:r w:rsidRPr="000B7629">
              <w:rPr>
                <w:b/>
                <w:bCs/>
                <w:sz w:val="16"/>
                <w:szCs w:val="16"/>
              </w:rPr>
              <w:t>9</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4FA7146D" w14:textId="77777777" w:rsidR="004C1B60" w:rsidRPr="000B7629" w:rsidRDefault="004C1B60" w:rsidP="004C1B60">
            <w:pPr>
              <w:tabs>
                <w:tab w:val="left" w:pos="709"/>
              </w:tabs>
              <w:rPr>
                <w:bCs/>
                <w:sz w:val="16"/>
                <w:szCs w:val="16"/>
              </w:rPr>
            </w:pPr>
            <w:r w:rsidRPr="000B7629">
              <w:rPr>
                <w:bCs/>
                <w:sz w:val="16"/>
                <w:szCs w:val="16"/>
              </w:rPr>
              <w:t>KSP Rukun Ikhtiar, Bandung</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57C76918" w14:textId="77777777" w:rsidR="004C1B60" w:rsidRPr="000B7629" w:rsidRDefault="004C1B60" w:rsidP="004C1B60">
            <w:pPr>
              <w:tabs>
                <w:tab w:val="left" w:pos="709"/>
              </w:tabs>
              <w:rPr>
                <w:b/>
                <w:bCs/>
                <w:sz w:val="14"/>
                <w:szCs w:val="14"/>
              </w:rPr>
            </w:pPr>
            <w:r w:rsidRPr="000B7629">
              <w:rPr>
                <w:b/>
                <w:bCs/>
                <w:sz w:val="14"/>
                <w:szCs w:val="14"/>
              </w:rPr>
              <w:t>34,600,903,759</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1817B336" w14:textId="77777777" w:rsidR="004C1B60" w:rsidRPr="000B7629" w:rsidRDefault="004C1B60" w:rsidP="004C1B60">
            <w:pPr>
              <w:tabs>
                <w:tab w:val="left" w:pos="709"/>
              </w:tabs>
              <w:rPr>
                <w:b/>
                <w:bCs/>
                <w:sz w:val="14"/>
                <w:szCs w:val="14"/>
              </w:rPr>
            </w:pPr>
            <w:r w:rsidRPr="000B7629">
              <w:rPr>
                <w:b/>
                <w:bCs/>
                <w:sz w:val="14"/>
                <w:szCs w:val="14"/>
              </w:rPr>
              <w:t>9,700,696,931</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6042CAE6" w14:textId="77777777" w:rsidR="004C1B60" w:rsidRPr="000B7629" w:rsidRDefault="004C1B60" w:rsidP="004C1B60">
            <w:pPr>
              <w:tabs>
                <w:tab w:val="left" w:pos="709"/>
              </w:tabs>
              <w:rPr>
                <w:b/>
                <w:bCs/>
                <w:sz w:val="14"/>
                <w:szCs w:val="14"/>
              </w:rPr>
            </w:pPr>
            <w:r w:rsidRPr="000B7629">
              <w:rPr>
                <w:b/>
                <w:bCs/>
                <w:sz w:val="14"/>
                <w:szCs w:val="14"/>
              </w:rPr>
              <w:t>24,900,206,828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D6EC0CD" w14:textId="77777777" w:rsidR="004C1B60" w:rsidRPr="000B7629" w:rsidRDefault="004C1B60" w:rsidP="004C1B60">
            <w:pPr>
              <w:tabs>
                <w:tab w:val="left" w:pos="709"/>
              </w:tabs>
              <w:rPr>
                <w:b/>
                <w:bCs/>
                <w:sz w:val="14"/>
                <w:szCs w:val="14"/>
              </w:rPr>
            </w:pPr>
            <w:r w:rsidRPr="000B7629">
              <w:rPr>
                <w:b/>
                <w:bCs/>
                <w:sz w:val="14"/>
                <w:szCs w:val="14"/>
              </w:rPr>
              <w:t>6,530,487,601</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1CE78437" w14:textId="77777777" w:rsidR="004C1B60" w:rsidRPr="000B7629" w:rsidRDefault="004C1B60" w:rsidP="004C1B60">
            <w:pPr>
              <w:tabs>
                <w:tab w:val="left" w:pos="709"/>
              </w:tabs>
              <w:rPr>
                <w:b/>
                <w:bCs/>
                <w:sz w:val="14"/>
                <w:szCs w:val="14"/>
              </w:rPr>
            </w:pPr>
            <w:r w:rsidRPr="000B7629">
              <w:rPr>
                <w:b/>
                <w:bCs/>
                <w:sz w:val="14"/>
                <w:szCs w:val="14"/>
              </w:rPr>
              <w:t>3,302,972,987</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78C802AD" w14:textId="77777777" w:rsidR="004C1B60" w:rsidRPr="000B7629" w:rsidRDefault="004C1B60" w:rsidP="004C1B60">
            <w:pPr>
              <w:tabs>
                <w:tab w:val="left" w:pos="709"/>
              </w:tabs>
              <w:rPr>
                <w:b/>
                <w:bCs/>
                <w:sz w:val="14"/>
                <w:szCs w:val="14"/>
              </w:rPr>
            </w:pPr>
            <w:r w:rsidRPr="000B7629">
              <w:rPr>
                <w:b/>
                <w:bCs/>
                <w:sz w:val="14"/>
                <w:szCs w:val="14"/>
              </w:rPr>
              <w:t>3,227,514,614</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2C1B98BD" w14:textId="77777777" w:rsidR="004C1B60" w:rsidRPr="000B7629" w:rsidRDefault="004C1B60" w:rsidP="004C1B60">
            <w:pPr>
              <w:tabs>
                <w:tab w:val="left" w:pos="709"/>
              </w:tabs>
              <w:jc w:val="center"/>
              <w:rPr>
                <w:b/>
                <w:bCs/>
                <w:sz w:val="14"/>
                <w:szCs w:val="14"/>
              </w:rPr>
            </w:pPr>
            <w:r w:rsidRPr="000B7629">
              <w:rPr>
                <w:b/>
                <w:bCs/>
                <w:sz w:val="14"/>
                <w:szCs w:val="14"/>
              </w:rPr>
              <w:t>71.96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9BF6819" w14:textId="77777777" w:rsidR="004C1B60" w:rsidRPr="000B7629" w:rsidRDefault="004C1B60" w:rsidP="004C1B60">
            <w:pPr>
              <w:tabs>
                <w:tab w:val="left" w:pos="709"/>
              </w:tabs>
              <w:jc w:val="center"/>
              <w:rPr>
                <w:b/>
                <w:bCs/>
                <w:sz w:val="14"/>
                <w:szCs w:val="14"/>
              </w:rPr>
            </w:pPr>
            <w:r w:rsidRPr="000B7629">
              <w:rPr>
                <w:b/>
                <w:bCs/>
                <w:sz w:val="14"/>
                <w:szCs w:val="14"/>
              </w:rPr>
              <w:t>50.58</w:t>
            </w:r>
          </w:p>
        </w:tc>
        <w:tc>
          <w:tcPr>
            <w:tcW w:w="854"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7F094DF6" w14:textId="77777777" w:rsidR="004C1B60" w:rsidRPr="000B7629" w:rsidRDefault="004C1B60" w:rsidP="004C1B60">
            <w:pPr>
              <w:tabs>
                <w:tab w:val="left" w:pos="709"/>
              </w:tabs>
              <w:jc w:val="center"/>
              <w:rPr>
                <w:b/>
                <w:bCs/>
                <w:sz w:val="14"/>
                <w:szCs w:val="14"/>
              </w:rPr>
            </w:pPr>
            <w:r w:rsidRPr="000B7629">
              <w:rPr>
                <w:b/>
                <w:bCs/>
                <w:sz w:val="14"/>
                <w:szCs w:val="14"/>
              </w:rPr>
              <w:t>67.32</w:t>
            </w:r>
          </w:p>
        </w:tc>
        <w:tc>
          <w:tcPr>
            <w:tcW w:w="852"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2300D021" w14:textId="77777777" w:rsidR="004C1B60" w:rsidRPr="000B7629" w:rsidRDefault="004C1B60" w:rsidP="004C1B60">
            <w:pPr>
              <w:tabs>
                <w:tab w:val="left" w:pos="709"/>
              </w:tabs>
              <w:jc w:val="center"/>
              <w:rPr>
                <w:b/>
                <w:bCs/>
                <w:sz w:val="14"/>
                <w:szCs w:val="14"/>
              </w:rPr>
            </w:pPr>
            <w:r w:rsidRPr="000B7629">
              <w:rPr>
                <w:b/>
                <w:bCs/>
                <w:sz w:val="14"/>
                <w:szCs w:val="14"/>
              </w:rPr>
              <w:t>9.33</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713D3BE8" w14:textId="77777777" w:rsidR="004C1B60" w:rsidRPr="000B7629" w:rsidRDefault="004C1B60" w:rsidP="004C1B60">
            <w:pPr>
              <w:rPr>
                <w:b/>
                <w:bCs/>
                <w:sz w:val="14"/>
                <w:szCs w:val="14"/>
              </w:rPr>
            </w:pPr>
            <w:r w:rsidRPr="000B7629">
              <w:rPr>
                <w:b/>
                <w:bCs/>
                <w:sz w:val="14"/>
                <w:szCs w:val="14"/>
              </w:rPr>
              <w:t>12.96</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55301CC8" w14:textId="77777777" w:rsidR="004C1B60" w:rsidRPr="000B7629" w:rsidRDefault="004C1B60" w:rsidP="004C1B60">
            <w:pPr>
              <w:tabs>
                <w:tab w:val="left" w:pos="300"/>
              </w:tabs>
              <w:jc w:val="center"/>
              <w:rPr>
                <w:b/>
                <w:bCs/>
                <w:sz w:val="14"/>
                <w:szCs w:val="14"/>
              </w:rPr>
            </w:pPr>
            <w:r w:rsidRPr="000B7629">
              <w:rPr>
                <w:b/>
                <w:bCs/>
                <w:sz w:val="14"/>
                <w:szCs w:val="14"/>
              </w:rPr>
              <w:t>97.72</w:t>
            </w:r>
          </w:p>
        </w:tc>
        <w:tc>
          <w:tcPr>
            <w:tcW w:w="84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31CCF4E8" w14:textId="77777777" w:rsidR="004C1B60" w:rsidRPr="000B7629" w:rsidRDefault="004C1B60" w:rsidP="004C1B60">
            <w:pPr>
              <w:tabs>
                <w:tab w:val="left" w:pos="709"/>
              </w:tabs>
              <w:jc w:val="center"/>
              <w:rPr>
                <w:b/>
                <w:bCs/>
                <w:sz w:val="14"/>
                <w:szCs w:val="14"/>
              </w:rPr>
            </w:pPr>
            <w:r w:rsidRPr="000B7629">
              <w:rPr>
                <w:b/>
                <w:bCs/>
                <w:sz w:val="14"/>
                <w:szCs w:val="14"/>
              </w:rPr>
              <w:t>256.68</w:t>
            </w:r>
          </w:p>
        </w:tc>
      </w:tr>
      <w:tr w:rsidR="004C1B60" w:rsidRPr="000B7629" w14:paraId="239A7119"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00382F97" w14:textId="77777777" w:rsidR="004C1B60" w:rsidRPr="000B7629" w:rsidRDefault="004C1B60" w:rsidP="004C1B60">
            <w:pPr>
              <w:tabs>
                <w:tab w:val="left" w:pos="709"/>
              </w:tabs>
              <w:rPr>
                <w:b/>
                <w:bCs/>
                <w:sz w:val="16"/>
                <w:szCs w:val="16"/>
              </w:rPr>
            </w:pPr>
            <w:r w:rsidRPr="000B7629">
              <w:rPr>
                <w:b/>
                <w:bCs/>
                <w:sz w:val="16"/>
                <w:szCs w:val="16"/>
              </w:rPr>
              <w:t>10</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06865221" w14:textId="77777777" w:rsidR="004C1B60" w:rsidRPr="000B7629" w:rsidRDefault="004C1B60" w:rsidP="004C1B60">
            <w:pPr>
              <w:tabs>
                <w:tab w:val="left" w:pos="709"/>
              </w:tabs>
              <w:rPr>
                <w:bCs/>
                <w:sz w:val="16"/>
                <w:szCs w:val="16"/>
              </w:rPr>
            </w:pPr>
            <w:r w:rsidRPr="000B7629">
              <w:rPr>
                <w:bCs/>
                <w:sz w:val="16"/>
                <w:szCs w:val="16"/>
              </w:rPr>
              <w:t>KSP Rukun Mekar, Bandung</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6A097E26" w14:textId="77777777" w:rsidR="004C1B60" w:rsidRPr="000B7629" w:rsidRDefault="004C1B60" w:rsidP="004C1B60">
            <w:pPr>
              <w:tabs>
                <w:tab w:val="left" w:pos="709"/>
              </w:tabs>
              <w:rPr>
                <w:b/>
                <w:bCs/>
                <w:sz w:val="14"/>
                <w:szCs w:val="14"/>
              </w:rPr>
            </w:pPr>
            <w:r w:rsidRPr="000B7629">
              <w:rPr>
                <w:b/>
                <w:bCs/>
                <w:sz w:val="14"/>
                <w:szCs w:val="14"/>
              </w:rPr>
              <w:t>29,310,169,841</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09396EEE" w14:textId="77777777" w:rsidR="004C1B60" w:rsidRPr="000B7629" w:rsidRDefault="004C1B60" w:rsidP="004C1B60">
            <w:pPr>
              <w:tabs>
                <w:tab w:val="left" w:pos="709"/>
              </w:tabs>
              <w:rPr>
                <w:b/>
                <w:bCs/>
                <w:sz w:val="14"/>
                <w:szCs w:val="14"/>
              </w:rPr>
            </w:pPr>
            <w:r w:rsidRPr="000B7629">
              <w:rPr>
                <w:b/>
                <w:bCs/>
                <w:sz w:val="14"/>
                <w:szCs w:val="14"/>
              </w:rPr>
              <w:t>21,869,851,126</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7B615C1A" w14:textId="77777777" w:rsidR="004C1B60" w:rsidRPr="000B7629" w:rsidRDefault="004C1B60" w:rsidP="004C1B60">
            <w:pPr>
              <w:tabs>
                <w:tab w:val="left" w:pos="709"/>
              </w:tabs>
              <w:rPr>
                <w:b/>
                <w:bCs/>
                <w:sz w:val="14"/>
                <w:szCs w:val="14"/>
              </w:rPr>
            </w:pPr>
            <w:r w:rsidRPr="000B7629">
              <w:rPr>
                <w:b/>
                <w:bCs/>
                <w:sz w:val="14"/>
                <w:szCs w:val="14"/>
              </w:rPr>
              <w:t>7,440,318,715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11741C3" w14:textId="77777777" w:rsidR="004C1B60" w:rsidRPr="000B7629" w:rsidRDefault="004C1B60" w:rsidP="004C1B60">
            <w:pPr>
              <w:tabs>
                <w:tab w:val="left" w:pos="709"/>
              </w:tabs>
              <w:rPr>
                <w:b/>
                <w:bCs/>
                <w:sz w:val="14"/>
                <w:szCs w:val="14"/>
              </w:rPr>
            </w:pPr>
            <w:r w:rsidRPr="000B7629">
              <w:rPr>
                <w:b/>
                <w:bCs/>
                <w:sz w:val="14"/>
                <w:szCs w:val="14"/>
              </w:rPr>
              <w:t>4,390,332,582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5442BA78" w14:textId="77777777" w:rsidR="004C1B60" w:rsidRPr="000B7629" w:rsidRDefault="004C1B60" w:rsidP="004C1B60">
            <w:pPr>
              <w:tabs>
                <w:tab w:val="left" w:pos="709"/>
              </w:tabs>
              <w:rPr>
                <w:b/>
                <w:bCs/>
                <w:sz w:val="14"/>
                <w:szCs w:val="14"/>
              </w:rPr>
            </w:pPr>
            <w:r w:rsidRPr="000B7629">
              <w:rPr>
                <w:b/>
                <w:bCs/>
                <w:sz w:val="14"/>
                <w:szCs w:val="14"/>
              </w:rPr>
              <w:t>3,181,511,115</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1EF86543" w14:textId="77777777" w:rsidR="004C1B60" w:rsidRPr="000B7629" w:rsidRDefault="004C1B60" w:rsidP="004C1B60">
            <w:pPr>
              <w:tabs>
                <w:tab w:val="left" w:pos="709"/>
              </w:tabs>
              <w:rPr>
                <w:b/>
                <w:bCs/>
                <w:sz w:val="14"/>
                <w:szCs w:val="14"/>
              </w:rPr>
            </w:pPr>
            <w:r w:rsidRPr="000B7629">
              <w:rPr>
                <w:b/>
                <w:bCs/>
                <w:sz w:val="14"/>
                <w:szCs w:val="14"/>
              </w:rPr>
              <w:t>1,208,821,467</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3A5182BF" w14:textId="77777777" w:rsidR="004C1B60" w:rsidRPr="000B7629" w:rsidRDefault="004C1B60" w:rsidP="004C1B60">
            <w:pPr>
              <w:tabs>
                <w:tab w:val="left" w:pos="709"/>
              </w:tabs>
              <w:jc w:val="center"/>
              <w:rPr>
                <w:b/>
                <w:bCs/>
                <w:sz w:val="14"/>
                <w:szCs w:val="14"/>
              </w:rPr>
            </w:pPr>
            <w:r w:rsidRPr="000B7629">
              <w:rPr>
                <w:b/>
                <w:bCs/>
                <w:sz w:val="14"/>
                <w:szCs w:val="14"/>
              </w:rPr>
              <w:t>25.38</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6411B732" w14:textId="77777777" w:rsidR="004C1B60" w:rsidRPr="000B7629" w:rsidRDefault="004C1B60" w:rsidP="004C1B60">
            <w:pPr>
              <w:tabs>
                <w:tab w:val="left" w:pos="709"/>
              </w:tabs>
              <w:jc w:val="center"/>
              <w:rPr>
                <w:b/>
                <w:bCs/>
                <w:sz w:val="14"/>
                <w:szCs w:val="14"/>
              </w:rPr>
            </w:pPr>
            <w:r w:rsidRPr="000B7629">
              <w:rPr>
                <w:b/>
                <w:bCs/>
                <w:sz w:val="14"/>
                <w:szCs w:val="14"/>
              </w:rPr>
              <w:t>72.47</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6ADE2E4" w14:textId="77777777" w:rsidR="004C1B60" w:rsidRPr="000B7629" w:rsidRDefault="004C1B60" w:rsidP="004C1B60">
            <w:pPr>
              <w:tabs>
                <w:tab w:val="left" w:pos="709"/>
              </w:tabs>
              <w:jc w:val="center"/>
              <w:rPr>
                <w:b/>
                <w:bCs/>
                <w:sz w:val="14"/>
                <w:szCs w:val="14"/>
              </w:rPr>
            </w:pPr>
            <w:r w:rsidRPr="000B7629">
              <w:rPr>
                <w:b/>
                <w:bCs/>
                <w:sz w:val="14"/>
                <w:szCs w:val="14"/>
              </w:rPr>
              <w:t>20.07</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hideMark/>
          </w:tcPr>
          <w:p w14:paraId="27E6039F" w14:textId="77777777" w:rsidR="004C1B60" w:rsidRPr="000B7629" w:rsidRDefault="004C1B60" w:rsidP="004C1B60">
            <w:pPr>
              <w:tabs>
                <w:tab w:val="left" w:pos="709"/>
              </w:tabs>
              <w:jc w:val="center"/>
              <w:rPr>
                <w:b/>
                <w:bCs/>
                <w:sz w:val="14"/>
                <w:szCs w:val="14"/>
              </w:rPr>
            </w:pPr>
            <w:r w:rsidRPr="000B7629">
              <w:rPr>
                <w:b/>
                <w:bCs/>
                <w:sz w:val="14"/>
                <w:szCs w:val="14"/>
              </w:rPr>
              <w:t>4.12</w:t>
            </w:r>
          </w:p>
        </w:tc>
        <w:tc>
          <w:tcPr>
            <w:tcW w:w="567"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3E25A67B" w14:textId="77777777" w:rsidR="004C1B60" w:rsidRPr="000B7629" w:rsidRDefault="004C1B60" w:rsidP="004C1B60">
            <w:pPr>
              <w:rPr>
                <w:b/>
                <w:bCs/>
                <w:sz w:val="14"/>
                <w:szCs w:val="14"/>
              </w:rPr>
            </w:pPr>
            <w:r w:rsidRPr="000B7629">
              <w:rPr>
                <w:b/>
                <w:bCs/>
                <w:sz w:val="14"/>
                <w:szCs w:val="14"/>
              </w:rPr>
              <w:t>16.25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45708D9B" w14:textId="77777777" w:rsidR="004C1B60" w:rsidRPr="000B7629" w:rsidRDefault="004C1B60" w:rsidP="004C1B60">
            <w:pPr>
              <w:tabs>
                <w:tab w:val="left" w:pos="300"/>
              </w:tabs>
              <w:jc w:val="center"/>
              <w:rPr>
                <w:b/>
                <w:bCs/>
                <w:sz w:val="14"/>
                <w:szCs w:val="14"/>
              </w:rPr>
            </w:pPr>
            <w:r w:rsidRPr="000B7629">
              <w:rPr>
                <w:b/>
                <w:bCs/>
                <w:sz w:val="14"/>
                <w:szCs w:val="14"/>
              </w:rPr>
              <w:t>38</w:t>
            </w:r>
          </w:p>
        </w:tc>
        <w:tc>
          <w:tcPr>
            <w:tcW w:w="84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9F553BF" w14:textId="77777777" w:rsidR="004C1B60" w:rsidRPr="000B7629" w:rsidRDefault="004C1B60" w:rsidP="004C1B60">
            <w:pPr>
              <w:tabs>
                <w:tab w:val="left" w:pos="709"/>
              </w:tabs>
              <w:jc w:val="center"/>
              <w:rPr>
                <w:b/>
                <w:bCs/>
                <w:sz w:val="14"/>
                <w:szCs w:val="14"/>
              </w:rPr>
            </w:pPr>
            <w:r w:rsidRPr="000B7629">
              <w:rPr>
                <w:b/>
                <w:bCs/>
                <w:sz w:val="14"/>
                <w:szCs w:val="14"/>
              </w:rPr>
              <w:t>34.02</w:t>
            </w:r>
          </w:p>
        </w:tc>
      </w:tr>
      <w:tr w:rsidR="004C1B60" w:rsidRPr="000B7629" w14:paraId="3C46B2EA" w14:textId="77777777" w:rsidTr="006F4EE4">
        <w:trPr>
          <w:cantSplit/>
          <w:jc w:val="center"/>
        </w:trPr>
        <w:tc>
          <w:tcPr>
            <w:tcW w:w="424" w:type="dxa"/>
            <w:tcBorders>
              <w:top w:val="single" w:sz="4" w:space="0" w:color="auto"/>
              <w:left w:val="single" w:sz="4" w:space="0" w:color="auto"/>
              <w:bottom w:val="single" w:sz="4" w:space="0" w:color="auto"/>
              <w:right w:val="single" w:sz="4" w:space="0" w:color="auto"/>
            </w:tcBorders>
            <w:shd w:val="clear" w:color="auto" w:fill="auto"/>
            <w:noWrap/>
            <w:hideMark/>
          </w:tcPr>
          <w:p w14:paraId="76F19416" w14:textId="77777777" w:rsidR="004C1B60" w:rsidRPr="000B7629" w:rsidRDefault="004C1B60" w:rsidP="004C1B60">
            <w:pPr>
              <w:tabs>
                <w:tab w:val="left" w:pos="709"/>
              </w:tabs>
              <w:rPr>
                <w:b/>
                <w:bCs/>
                <w:sz w:val="16"/>
                <w:szCs w:val="16"/>
              </w:rPr>
            </w:pPr>
            <w:r w:rsidRPr="000B7629">
              <w:rPr>
                <w:b/>
                <w:bCs/>
                <w:sz w:val="16"/>
                <w:szCs w:val="16"/>
              </w:rPr>
              <w:t>11</w:t>
            </w:r>
          </w:p>
        </w:tc>
        <w:tc>
          <w:tcPr>
            <w:tcW w:w="1386" w:type="dxa"/>
            <w:tcBorders>
              <w:top w:val="single" w:sz="4" w:space="0" w:color="auto"/>
              <w:left w:val="single" w:sz="4" w:space="0" w:color="auto"/>
              <w:bottom w:val="single" w:sz="4" w:space="0" w:color="auto"/>
              <w:right w:val="single" w:sz="4" w:space="0" w:color="auto"/>
            </w:tcBorders>
            <w:shd w:val="clear" w:color="auto" w:fill="auto"/>
            <w:noWrap/>
            <w:hideMark/>
          </w:tcPr>
          <w:p w14:paraId="2CCAFF30" w14:textId="77777777" w:rsidR="004C1B60" w:rsidRPr="000B7629" w:rsidRDefault="004C1B60" w:rsidP="004C1B60">
            <w:pPr>
              <w:tabs>
                <w:tab w:val="left" w:pos="709"/>
              </w:tabs>
              <w:rPr>
                <w:bCs/>
                <w:sz w:val="16"/>
                <w:szCs w:val="16"/>
              </w:rPr>
            </w:pPr>
            <w:r w:rsidRPr="000B7629">
              <w:rPr>
                <w:bCs/>
                <w:sz w:val="16"/>
                <w:szCs w:val="16"/>
              </w:rPr>
              <w:t>KSP Simpenan Pameungkeut Banda, Tasikmalaya</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02AC9D32" w14:textId="77777777" w:rsidR="004C1B60" w:rsidRPr="000B7629" w:rsidRDefault="004C1B60" w:rsidP="004C1B60">
            <w:pPr>
              <w:tabs>
                <w:tab w:val="left" w:pos="709"/>
              </w:tabs>
              <w:rPr>
                <w:b/>
                <w:bCs/>
                <w:sz w:val="14"/>
                <w:szCs w:val="14"/>
              </w:rPr>
            </w:pPr>
            <w:r w:rsidRPr="000B7629">
              <w:rPr>
                <w:b/>
                <w:bCs/>
                <w:sz w:val="14"/>
                <w:szCs w:val="14"/>
              </w:rPr>
              <w:t>18,506,972,156</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14:paraId="331748F4" w14:textId="77777777" w:rsidR="004C1B60" w:rsidRPr="000B7629" w:rsidRDefault="004C1B60" w:rsidP="004C1B60">
            <w:pPr>
              <w:tabs>
                <w:tab w:val="left" w:pos="709"/>
              </w:tabs>
              <w:rPr>
                <w:b/>
                <w:bCs/>
                <w:sz w:val="14"/>
                <w:szCs w:val="14"/>
              </w:rPr>
            </w:pPr>
            <w:r w:rsidRPr="000B7629">
              <w:rPr>
                <w:b/>
                <w:bCs/>
                <w:sz w:val="14"/>
                <w:szCs w:val="14"/>
              </w:rPr>
              <w:t>3,450,662,764</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14:paraId="1F567E8E" w14:textId="77777777" w:rsidR="004C1B60" w:rsidRPr="000B7629" w:rsidRDefault="004C1B60" w:rsidP="004C1B60">
            <w:pPr>
              <w:tabs>
                <w:tab w:val="left" w:pos="709"/>
              </w:tabs>
              <w:rPr>
                <w:b/>
                <w:bCs/>
                <w:sz w:val="14"/>
                <w:szCs w:val="14"/>
              </w:rPr>
            </w:pPr>
            <w:r w:rsidRPr="000B7629">
              <w:rPr>
                <w:b/>
                <w:bCs/>
                <w:sz w:val="14"/>
                <w:szCs w:val="14"/>
              </w:rPr>
              <w:t>15,056,309,392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441C3C2" w14:textId="77777777" w:rsidR="004C1B60" w:rsidRPr="000B7629" w:rsidRDefault="004C1B60" w:rsidP="004C1B60">
            <w:pPr>
              <w:tabs>
                <w:tab w:val="left" w:pos="709"/>
              </w:tabs>
              <w:rPr>
                <w:b/>
                <w:bCs/>
                <w:sz w:val="14"/>
                <w:szCs w:val="14"/>
              </w:rPr>
            </w:pPr>
            <w:r w:rsidRPr="000B7629">
              <w:rPr>
                <w:b/>
                <w:bCs/>
                <w:sz w:val="14"/>
                <w:szCs w:val="14"/>
              </w:rPr>
              <w:t>1,116,194,402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14:paraId="79FFCFD3" w14:textId="77777777" w:rsidR="004C1B60" w:rsidRPr="000B7629" w:rsidRDefault="004C1B60" w:rsidP="004C1B60">
            <w:pPr>
              <w:tabs>
                <w:tab w:val="left" w:pos="709"/>
              </w:tabs>
              <w:rPr>
                <w:b/>
                <w:bCs/>
                <w:sz w:val="14"/>
                <w:szCs w:val="14"/>
              </w:rPr>
            </w:pPr>
            <w:r w:rsidRPr="000B7629">
              <w:rPr>
                <w:b/>
                <w:bCs/>
                <w:sz w:val="14"/>
                <w:szCs w:val="14"/>
              </w:rPr>
              <w:t>1,041,775,642</w:t>
            </w:r>
          </w:p>
        </w:tc>
        <w:tc>
          <w:tcPr>
            <w:tcW w:w="1272" w:type="dxa"/>
            <w:tcBorders>
              <w:top w:val="single" w:sz="4" w:space="0" w:color="auto"/>
              <w:left w:val="single" w:sz="4" w:space="0" w:color="auto"/>
              <w:bottom w:val="single" w:sz="4" w:space="0" w:color="auto"/>
              <w:right w:val="single" w:sz="4" w:space="0" w:color="auto"/>
            </w:tcBorders>
            <w:shd w:val="clear" w:color="auto" w:fill="auto"/>
            <w:noWrap/>
            <w:hideMark/>
          </w:tcPr>
          <w:p w14:paraId="65D4D680" w14:textId="77777777" w:rsidR="004C1B60" w:rsidRPr="000B7629" w:rsidRDefault="004C1B60" w:rsidP="004C1B60">
            <w:pPr>
              <w:tabs>
                <w:tab w:val="left" w:pos="709"/>
              </w:tabs>
              <w:rPr>
                <w:b/>
                <w:bCs/>
                <w:sz w:val="14"/>
                <w:szCs w:val="14"/>
              </w:rPr>
            </w:pPr>
            <w:r w:rsidRPr="000B7629">
              <w:rPr>
                <w:b/>
                <w:bCs/>
                <w:sz w:val="14"/>
                <w:szCs w:val="14"/>
              </w:rPr>
              <w:t>74,418,760</w:t>
            </w:r>
          </w:p>
        </w:tc>
        <w:tc>
          <w:tcPr>
            <w:tcW w:w="110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3135C84A" w14:textId="77777777" w:rsidR="004C1B60" w:rsidRPr="000B7629" w:rsidRDefault="004C1B60" w:rsidP="004C1B60">
            <w:pPr>
              <w:jc w:val="center"/>
              <w:rPr>
                <w:b/>
                <w:bCs/>
                <w:sz w:val="14"/>
                <w:szCs w:val="14"/>
              </w:rPr>
            </w:pPr>
            <w:r w:rsidRPr="000B7629">
              <w:rPr>
                <w:b/>
                <w:bCs/>
                <w:sz w:val="14"/>
                <w:szCs w:val="14"/>
              </w:rPr>
              <w:t>81.35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775185E9" w14:textId="77777777" w:rsidR="004C1B60" w:rsidRPr="000B7629" w:rsidRDefault="004C1B60" w:rsidP="004C1B60">
            <w:pPr>
              <w:jc w:val="center"/>
              <w:rPr>
                <w:b/>
                <w:bCs/>
                <w:sz w:val="14"/>
                <w:szCs w:val="14"/>
              </w:rPr>
            </w:pPr>
            <w:r w:rsidRPr="000B7629">
              <w:rPr>
                <w:b/>
                <w:bCs/>
                <w:sz w:val="14"/>
                <w:szCs w:val="14"/>
              </w:rPr>
              <w:t>93.33</w:t>
            </w:r>
          </w:p>
        </w:tc>
        <w:tc>
          <w:tcPr>
            <w:tcW w:w="85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0D8B4358" w14:textId="77777777" w:rsidR="004C1B60" w:rsidRPr="000B7629" w:rsidRDefault="004C1B60" w:rsidP="004C1B60">
            <w:pPr>
              <w:jc w:val="center"/>
              <w:rPr>
                <w:b/>
                <w:bCs/>
                <w:sz w:val="14"/>
                <w:szCs w:val="14"/>
              </w:rPr>
            </w:pPr>
            <w:r w:rsidRPr="000B7629">
              <w:rPr>
                <w:b/>
                <w:bCs/>
                <w:sz w:val="14"/>
                <w:szCs w:val="14"/>
              </w:rPr>
              <w:t>32.35</w:t>
            </w:r>
          </w:p>
        </w:tc>
        <w:tc>
          <w:tcPr>
            <w:tcW w:w="85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2A338A6" w14:textId="77777777" w:rsidR="004C1B60" w:rsidRPr="000B7629" w:rsidRDefault="004C1B60" w:rsidP="004C1B60">
            <w:pPr>
              <w:jc w:val="center"/>
              <w:rPr>
                <w:b/>
                <w:bCs/>
                <w:sz w:val="14"/>
                <w:szCs w:val="14"/>
              </w:rPr>
            </w:pPr>
            <w:r w:rsidRPr="000B7629">
              <w:rPr>
                <w:b/>
                <w:bCs/>
                <w:sz w:val="14"/>
                <w:szCs w:val="14"/>
              </w:rPr>
              <w:t>0.4</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3AC0FC31" w14:textId="77777777" w:rsidR="004C1B60" w:rsidRPr="000B7629" w:rsidRDefault="004C1B60" w:rsidP="004C1B60">
            <w:pPr>
              <w:tabs>
                <w:tab w:val="left" w:pos="0"/>
              </w:tabs>
              <w:rPr>
                <w:b/>
                <w:bCs/>
                <w:sz w:val="14"/>
                <w:szCs w:val="14"/>
              </w:rPr>
            </w:pPr>
            <w:r w:rsidRPr="000B7629">
              <w:rPr>
                <w:b/>
                <w:bCs/>
                <w:sz w:val="14"/>
                <w:szCs w:val="14"/>
              </w:rPr>
              <w:t>0.49</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hideMark/>
          </w:tcPr>
          <w:p w14:paraId="1897AD02" w14:textId="77777777" w:rsidR="004C1B60" w:rsidRPr="000B7629" w:rsidRDefault="004C1B60" w:rsidP="004C1B60">
            <w:pPr>
              <w:tabs>
                <w:tab w:val="left" w:pos="300"/>
              </w:tabs>
              <w:jc w:val="center"/>
              <w:rPr>
                <w:b/>
                <w:bCs/>
                <w:sz w:val="14"/>
                <w:szCs w:val="14"/>
              </w:rPr>
            </w:pPr>
            <w:r w:rsidRPr="000B7629">
              <w:rPr>
                <w:b/>
                <w:bCs/>
                <w:sz w:val="14"/>
                <w:szCs w:val="14"/>
              </w:rPr>
              <w:t>7.14</w:t>
            </w:r>
          </w:p>
        </w:tc>
        <w:tc>
          <w:tcPr>
            <w:tcW w:w="845" w:type="dxa"/>
            <w:tcBorders>
              <w:top w:val="single" w:sz="4" w:space="0" w:color="auto"/>
              <w:left w:val="single" w:sz="4" w:space="0" w:color="auto"/>
              <w:bottom w:val="single" w:sz="4" w:space="0" w:color="auto"/>
              <w:right w:val="single" w:sz="4" w:space="0" w:color="auto"/>
            </w:tcBorders>
            <w:shd w:val="clear" w:color="auto" w:fill="C9C9C9" w:themeFill="accent3" w:themeFillTint="99"/>
            <w:noWrap/>
            <w:hideMark/>
          </w:tcPr>
          <w:p w14:paraId="0DD4EAF7" w14:textId="77777777" w:rsidR="004C1B60" w:rsidRPr="000B7629" w:rsidRDefault="004C1B60" w:rsidP="004C1B60">
            <w:pPr>
              <w:jc w:val="center"/>
              <w:rPr>
                <w:b/>
                <w:bCs/>
                <w:sz w:val="14"/>
                <w:szCs w:val="14"/>
              </w:rPr>
            </w:pPr>
            <w:r w:rsidRPr="000B7629">
              <w:rPr>
                <w:b/>
                <w:bCs/>
                <w:sz w:val="14"/>
                <w:szCs w:val="14"/>
              </w:rPr>
              <w:t>436.33</w:t>
            </w:r>
          </w:p>
        </w:tc>
      </w:tr>
      <w:tr w:rsidR="004C1B60" w:rsidRPr="000B7629" w14:paraId="7B9AE3C5" w14:textId="77777777" w:rsidTr="006F4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A82C9" w14:textId="77777777" w:rsidR="004C1B60" w:rsidRPr="000B7629" w:rsidRDefault="004C1B60" w:rsidP="004C1B60">
            <w:pPr>
              <w:tabs>
                <w:tab w:val="left" w:pos="709"/>
              </w:tabs>
              <w:jc w:val="center"/>
              <w:rPr>
                <w:rFonts w:ascii="Calibri" w:hAnsi="Calibri"/>
                <w:sz w:val="14"/>
                <w:szCs w:val="14"/>
              </w:rPr>
            </w:pPr>
            <w:r w:rsidRPr="000B7629">
              <w:rPr>
                <w:rFonts w:ascii="Calibri" w:hAnsi="Calibri"/>
                <w:bCs/>
                <w:sz w:val="14"/>
                <w:szCs w:val="14"/>
              </w:rPr>
              <w:t>Standar Kesehatan KSP</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59AB" w14:textId="77777777" w:rsidR="004C1B60" w:rsidRPr="000B7629" w:rsidRDefault="004C1B60" w:rsidP="004C1B60">
            <w:pPr>
              <w:tabs>
                <w:tab w:val="left" w:pos="709"/>
              </w:tabs>
              <w:jc w:val="center"/>
              <w:rPr>
                <w:rFonts w:ascii="Calibri" w:hAnsi="Calibri"/>
                <w:b/>
                <w:bCs/>
                <w:sz w:val="14"/>
                <w:szCs w:val="14"/>
              </w:rPr>
            </w:pPr>
            <w:r w:rsidRPr="000B7629">
              <w:rPr>
                <w:rFonts w:ascii="Calibri" w:hAnsi="Calibri"/>
                <w:b/>
                <w:bCs/>
                <w:sz w:val="14"/>
                <w:szCs w:val="14"/>
              </w:rPr>
              <w:t>min 10 %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F0AD" w14:textId="77777777" w:rsidR="004C1B60" w:rsidRPr="000B7629" w:rsidRDefault="004C1B60" w:rsidP="004C1B60">
            <w:pPr>
              <w:tabs>
                <w:tab w:val="left" w:pos="709"/>
              </w:tabs>
              <w:jc w:val="center"/>
              <w:rPr>
                <w:rFonts w:ascii="Calibri" w:hAnsi="Calibri"/>
                <w:b/>
                <w:bCs/>
                <w:sz w:val="14"/>
                <w:szCs w:val="14"/>
                <w:u w:val="single"/>
              </w:rPr>
            </w:pPr>
            <w:r w:rsidRPr="000B7629">
              <w:rPr>
                <w:rFonts w:ascii="Calibri" w:hAnsi="Calibri"/>
                <w:b/>
                <w:bCs/>
                <w:sz w:val="14"/>
                <w:szCs w:val="14"/>
                <w:u w:val="single"/>
              </w:rPr>
              <w:t>&lt;</w:t>
            </w:r>
            <w:r w:rsidRPr="000B7629">
              <w:rPr>
                <w:rFonts w:ascii="Calibri" w:hAnsi="Calibri"/>
                <w:b/>
                <w:bCs/>
                <w:sz w:val="14"/>
                <w:szCs w:val="14"/>
              </w:rPr>
              <w:t xml:space="preserve"> 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0AD7" w14:textId="77777777" w:rsidR="004C1B60" w:rsidRPr="000B7629" w:rsidRDefault="004C1B60" w:rsidP="004C1B60">
            <w:pPr>
              <w:tabs>
                <w:tab w:val="left" w:pos="709"/>
              </w:tabs>
              <w:jc w:val="center"/>
              <w:rPr>
                <w:rFonts w:ascii="Calibri" w:hAnsi="Calibri"/>
                <w:b/>
                <w:bCs/>
                <w:sz w:val="14"/>
                <w:szCs w:val="14"/>
                <w:u w:val="single"/>
              </w:rPr>
            </w:pPr>
            <w:r w:rsidRPr="000B7629">
              <w:rPr>
                <w:rFonts w:ascii="Calibri" w:hAnsi="Calibri"/>
                <w:b/>
                <w:bCs/>
                <w:sz w:val="14"/>
                <w:szCs w:val="14"/>
                <w:u w:val="single"/>
              </w:rPr>
              <w:t>&gt;</w:t>
            </w:r>
            <w:r w:rsidRPr="000B7629">
              <w:rPr>
                <w:rFonts w:ascii="Calibri" w:hAnsi="Calibri"/>
                <w:b/>
                <w:bCs/>
                <w:sz w:val="14"/>
                <w:szCs w:val="14"/>
              </w:rPr>
              <w:t xml:space="preserve"> 60%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CCD3" w14:textId="77777777" w:rsidR="004C1B60" w:rsidRPr="000B7629" w:rsidRDefault="004C1B60" w:rsidP="004C1B60">
            <w:pPr>
              <w:tabs>
                <w:tab w:val="left" w:pos="709"/>
              </w:tabs>
              <w:jc w:val="center"/>
              <w:rPr>
                <w:rFonts w:ascii="Calibri" w:hAnsi="Calibri"/>
                <w:b/>
                <w:bCs/>
                <w:sz w:val="14"/>
                <w:szCs w:val="14"/>
              </w:rPr>
            </w:pPr>
            <w:r w:rsidRPr="000B7629">
              <w:rPr>
                <w:rFonts w:ascii="Calibri" w:hAnsi="Calibri"/>
                <w:b/>
                <w:bCs/>
                <w:sz w:val="14"/>
                <w:szCs w:val="14"/>
              </w:rPr>
              <w:t>5 hingga 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C71A7" w14:textId="77777777" w:rsidR="004C1B60" w:rsidRPr="000B7629" w:rsidRDefault="004C1B60" w:rsidP="004C1B60">
            <w:pPr>
              <w:tabs>
                <w:tab w:val="left" w:pos="709"/>
              </w:tabs>
              <w:jc w:val="center"/>
              <w:rPr>
                <w:rFonts w:ascii="Calibri" w:hAnsi="Calibri"/>
                <w:b/>
                <w:bCs/>
                <w:sz w:val="14"/>
                <w:szCs w:val="14"/>
              </w:rPr>
            </w:pPr>
            <w:r w:rsidRPr="000B7629">
              <w:rPr>
                <w:rFonts w:ascii="Calibri" w:hAnsi="Calibri"/>
                <w:b/>
                <w:bCs/>
                <w:sz w:val="14"/>
                <w:szCs w:val="14"/>
              </w:rPr>
              <w:t>MIN 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0D396" w14:textId="77777777" w:rsidR="004C1B60" w:rsidRPr="000B7629" w:rsidRDefault="004C1B60" w:rsidP="004C1B60">
            <w:pPr>
              <w:tabs>
                <w:tab w:val="left" w:pos="709"/>
              </w:tabs>
              <w:jc w:val="center"/>
              <w:rPr>
                <w:rFonts w:ascii="Calibri" w:hAnsi="Calibri"/>
                <w:b/>
                <w:bCs/>
                <w:sz w:val="14"/>
                <w:szCs w:val="14"/>
              </w:rPr>
            </w:pPr>
            <w:r w:rsidRPr="000B7629">
              <w:rPr>
                <w:rFonts w:ascii="Calibri" w:hAnsi="Calibri"/>
                <w:b/>
                <w:bCs/>
                <w:sz w:val="14"/>
                <w:szCs w:val="14"/>
              </w:rPr>
              <w:t xml:space="preserve"> 100 %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1D2A6" w14:textId="77777777" w:rsidR="004C1B60" w:rsidRPr="000B7629" w:rsidRDefault="004C1B60" w:rsidP="004C1B60">
            <w:pPr>
              <w:tabs>
                <w:tab w:val="left" w:pos="709"/>
              </w:tabs>
              <w:jc w:val="center"/>
              <w:rPr>
                <w:rFonts w:ascii="Calibri" w:hAnsi="Calibri"/>
                <w:b/>
                <w:bCs/>
                <w:sz w:val="14"/>
                <w:szCs w:val="14"/>
              </w:rPr>
            </w:pPr>
            <w:r w:rsidRPr="000B7629">
              <w:rPr>
                <w:rFonts w:ascii="Calibri" w:hAnsi="Calibri"/>
                <w:b/>
                <w:bCs/>
                <w:sz w:val="14"/>
                <w:szCs w:val="14"/>
              </w:rPr>
              <w:t>&gt; 100 %</w:t>
            </w:r>
          </w:p>
        </w:tc>
      </w:tr>
    </w:tbl>
    <w:p w14:paraId="002108FC" w14:textId="77777777" w:rsidR="004C1B60" w:rsidRPr="000B7629" w:rsidRDefault="004C1B60" w:rsidP="004C1B60">
      <w:pPr>
        <w:ind w:left="-993"/>
        <w:rPr>
          <w:b/>
          <w:sz w:val="20"/>
          <w:szCs w:val="20"/>
        </w:rPr>
        <w:sectPr w:rsidR="004C1B60" w:rsidRPr="000B7629" w:rsidSect="00A57311">
          <w:pgSz w:w="16840" w:h="11907" w:orient="landscape" w:code="9"/>
          <w:pgMar w:top="1701" w:right="1701" w:bottom="1701" w:left="2268" w:header="720" w:footer="720" w:gutter="0"/>
          <w:cols w:space="720"/>
          <w:docGrid w:linePitch="360"/>
        </w:sectPr>
      </w:pPr>
      <w:proofErr w:type="gramStart"/>
      <w:r w:rsidRPr="000B7629">
        <w:rPr>
          <w:b/>
          <w:sz w:val="20"/>
          <w:szCs w:val="20"/>
        </w:rPr>
        <w:t>Sumber :</w:t>
      </w:r>
      <w:proofErr w:type="gramEnd"/>
      <w:r w:rsidRPr="000B7629">
        <w:rPr>
          <w:b/>
          <w:sz w:val="20"/>
          <w:szCs w:val="20"/>
        </w:rPr>
        <w:t xml:space="preserve"> Dinas Koperasi dan UKM Propinsi Jawa Barat, 2014, diolah</w:t>
      </w:r>
    </w:p>
    <w:p w14:paraId="0E626E50" w14:textId="30F4F6A2" w:rsidR="004C1B60" w:rsidRPr="000B7629" w:rsidRDefault="004C1B60" w:rsidP="008E2CF6">
      <w:pPr>
        <w:tabs>
          <w:tab w:val="left" w:pos="709"/>
        </w:tabs>
        <w:spacing w:line="276" w:lineRule="auto"/>
        <w:jc w:val="both"/>
        <w:rPr>
          <w:spacing w:val="-2"/>
        </w:rPr>
      </w:pPr>
      <w:r>
        <w:rPr>
          <w:spacing w:val="-2"/>
        </w:rPr>
        <w:tab/>
      </w:r>
      <w:r w:rsidRPr="000B7629">
        <w:rPr>
          <w:spacing w:val="-2"/>
        </w:rPr>
        <w:t xml:space="preserve">Tabel 1. menunjukkan bahwa pada umumnya kinerja keuangan KSP Primer, berada di bawah standar kesehatan yang ditetapkan pada Peraturan Menteri Koperasi dan UKM </w:t>
      </w:r>
      <w:proofErr w:type="gramStart"/>
      <w:r w:rsidRPr="000B7629">
        <w:t>Nomor :</w:t>
      </w:r>
      <w:proofErr w:type="gramEnd"/>
      <w:r w:rsidRPr="000B7629">
        <w:t xml:space="preserve"> 20/Per/M.Kukm/XI/2008 tentang Pedoman Penilaian Kesehatan Koperasi Simpan Pinjam dan Unit Simpan Pinjam Koperasi, kondisi ini mengindikasikan bahwa KSP Primer di Jawa Barat belum dikelola dengan optimal. Simpulan tersebut </w:t>
      </w:r>
      <w:r w:rsidRPr="000B7629">
        <w:rPr>
          <w:spacing w:val="-2"/>
        </w:rPr>
        <w:t>didasarkan pada indikasi pengelolaan usaha berbiaya tinggi dan belum terciptanya efisiensi pengelolaan usaha yang ditunjukkan oleh rasio besarnya biaya dibandingkan dengan besarnya omset dan rasio antara besarnya SHU dengan besarnya biaya operasional KSP.</w:t>
      </w:r>
    </w:p>
    <w:p w14:paraId="712EA078" w14:textId="0F830BCD" w:rsidR="004C1B60" w:rsidRPr="000B7629" w:rsidRDefault="004C1B60" w:rsidP="008E2CF6">
      <w:pPr>
        <w:tabs>
          <w:tab w:val="left" w:pos="709"/>
        </w:tabs>
        <w:spacing w:line="276" w:lineRule="auto"/>
        <w:jc w:val="both"/>
        <w:rPr>
          <w:spacing w:val="-2"/>
        </w:rPr>
      </w:pPr>
      <w:r>
        <w:rPr>
          <w:spacing w:val="-2"/>
        </w:rPr>
        <w:tab/>
      </w:r>
      <w:r w:rsidRPr="000B7629">
        <w:rPr>
          <w:spacing w:val="-2"/>
        </w:rPr>
        <w:t>Jika gambaran KSP yang belum dikelola dengan efisien dikaitkan dengan pendapat Nur Sutrisno (2004:34), bahwa permasalahan Koperasi Indonesia bersumber pada SDM nya, hal ini menimbulkan dugaan bahwa Koperasi pada umumnya dikelola oleh SDM yang tidak kompeten. Pendapat ini diperkuat rata-rata tingkat partisipasi sekolah masyarakat Jawa Barat sebesar 8,09 tahun (Jawa Barat dalam angka, 2013:67), maka diduga kuat bahwa penyebab permasalahan in-efisiensi dalam pengelolaan KSP sebagaimana digambarkan pada Tabel 1 adalah SDM KSP, yaitu Anggota, yang diwujudkan oleh partisipasinya pada KSP baik sebagai pemilik maupun sebagai pelanggan; Kompetensi Pengurus, diwujudkan dalam efektivitas pengelolaan organisasi dan usaha KSP; Kompetensi Pengawas yang diwujudkan dalam efektifitas pengawasan kegiatan organisasi dan usaha; s</w:t>
      </w:r>
      <w:bookmarkStart w:id="4" w:name="_GoBack"/>
      <w:bookmarkEnd w:id="4"/>
      <w:r w:rsidRPr="000B7629">
        <w:rPr>
          <w:spacing w:val="-2"/>
        </w:rPr>
        <w:t>erta kompetensi Pengelola yang diwujudkan oleh efektivitas pengelolaan usaha KSP.</w:t>
      </w:r>
    </w:p>
    <w:p w14:paraId="24CF06A6" w14:textId="6C4E9A29" w:rsidR="004C1B60" w:rsidRPr="000B7629" w:rsidRDefault="004C1B60" w:rsidP="008E2CF6">
      <w:pPr>
        <w:tabs>
          <w:tab w:val="left" w:pos="709"/>
        </w:tabs>
        <w:spacing w:line="276" w:lineRule="auto"/>
        <w:jc w:val="both"/>
        <w:rPr>
          <w:spacing w:val="-2"/>
        </w:rPr>
      </w:pPr>
      <w:r>
        <w:rPr>
          <w:spacing w:val="-2"/>
        </w:rPr>
        <w:tab/>
      </w:r>
      <w:r w:rsidRPr="000B7629">
        <w:rPr>
          <w:spacing w:val="-2"/>
        </w:rPr>
        <w:t>Kompetensi Pengurus, diwujudkan dalam efektivitas pengelolaan organisasi dan usaha KSP. Efektivitas pengelolaan organisasi ditunjukkan oleh pemenuhan kebutuhan Anggota, sedangkan efektivitas pengelolaan usaha ditunjukkan oleh efisiensi usaha (Ropke, 1998)</w:t>
      </w:r>
      <w:r w:rsidRPr="000B7629">
        <w:rPr>
          <w:i/>
          <w:spacing w:val="-2"/>
        </w:rPr>
        <w:t>.</w:t>
      </w:r>
      <w:r w:rsidRPr="000B7629">
        <w:rPr>
          <w:spacing w:val="-2"/>
        </w:rPr>
        <w:t xml:space="preserve">  Data pada Tabel 1 menunjukkan bahwa berbagai ratio keuangan pada KSP mengindikasikan bahwa pengelolaan usaha yang dilakukan tidak efisien dan berbiaya tinggi, padahal kebutuhan Anggota yang harus dipenuhi oleh Pengurus adalah mendapatkan pinjaman berbiaya rendah dan dapat menyimpan uangnya secara aman </w:t>
      </w:r>
      <w:proofErr w:type="gramStart"/>
      <w:r w:rsidRPr="000B7629">
        <w:rPr>
          <w:spacing w:val="-2"/>
        </w:rPr>
        <w:t>dengan  imbalan</w:t>
      </w:r>
      <w:proofErr w:type="gramEnd"/>
      <w:r w:rsidRPr="000B7629">
        <w:rPr>
          <w:spacing w:val="-2"/>
        </w:rPr>
        <w:t xml:space="preserve"> jasa yang lebih tinggi jika dibandingkan dengan lembaga simpan pinjam lainnya. </w:t>
      </w:r>
    </w:p>
    <w:p w14:paraId="353EDF4E" w14:textId="731DFC6C" w:rsidR="004C1B60" w:rsidRPr="000B7629" w:rsidRDefault="004C1B60" w:rsidP="008E2CF6">
      <w:pPr>
        <w:tabs>
          <w:tab w:val="left" w:pos="709"/>
        </w:tabs>
        <w:spacing w:line="276" w:lineRule="auto"/>
        <w:jc w:val="both"/>
        <w:rPr>
          <w:spacing w:val="-2"/>
        </w:rPr>
      </w:pPr>
      <w:r>
        <w:rPr>
          <w:spacing w:val="-2"/>
        </w:rPr>
        <w:tab/>
      </w:r>
      <w:r w:rsidRPr="000B7629">
        <w:rPr>
          <w:spacing w:val="-2"/>
        </w:rPr>
        <w:t xml:space="preserve">Tabel </w:t>
      </w:r>
      <w:r>
        <w:rPr>
          <w:spacing w:val="-2"/>
        </w:rPr>
        <w:t>1</w:t>
      </w:r>
      <w:r w:rsidRPr="000B7629">
        <w:rPr>
          <w:spacing w:val="-2"/>
        </w:rPr>
        <w:t xml:space="preserve"> menunjukkan bahwa dari 11 KSP Jawa Barat yang termasuk dalam Nominasi Koperasi Skala Besar Indonesia, 4 (empat) diantaranya adalah Koperasi Kredit. Koperasi Kredit secara kelembagaan dikelompokkan menjadi Koperasi Simpan Pinjam karena usaha yang dijalankannya adalah usaha simpan pinjam, namun demikian terdapat perbedaan yang cukup mendasar antara Koperasi Kredit dengan Koperasi Simpan Pinjam, dimana Koperasi Kredit memiliki apex di tingkat internasional, pengelolaan organisasi dan usaha terstandar dan diberlakukan sama untuk seluruh koperasi kredit di seluruh dunia. Koperasi Kredit hanya menghimpun simpanan dari anggota dan menyalurkannya kepada anggotanya, untuk penyaluran pinjaman kepada koperasi lain dilakukan melalui koperasi sekundernya.</w:t>
      </w:r>
    </w:p>
    <w:p w14:paraId="48097460" w14:textId="1E7D02DE" w:rsidR="004C1B60" w:rsidRDefault="004C1B60" w:rsidP="008E2CF6">
      <w:pPr>
        <w:spacing w:line="276" w:lineRule="auto"/>
        <w:ind w:firstLine="720"/>
        <w:jc w:val="both"/>
      </w:pPr>
      <w:r w:rsidRPr="000B7629">
        <w:rPr>
          <w:noProof/>
          <w:lang w:val="id-ID"/>
        </w:rPr>
        <w:t xml:space="preserve">Data dan informasi yang didapat pada observasi awal, menunjukkan bahwa dari Koperasi </w:t>
      </w:r>
      <w:r w:rsidRPr="000B7629">
        <w:rPr>
          <w:noProof/>
        </w:rPr>
        <w:t xml:space="preserve">Kredit adalah koperasi </w:t>
      </w:r>
      <w:r w:rsidRPr="000B7629">
        <w:rPr>
          <w:noProof/>
          <w:lang w:val="id-ID"/>
        </w:rPr>
        <w:t>yang mampu bertahan dan bahkan terus berkembang dengan sangat baik, yang menunjukkan perkembangan usaha yang demikian pesat dan meningkatnya tren peningkatan kinerja, yang secara rinci dapat di lihat pada Tabel 2. yang menggambarkan</w:t>
      </w:r>
      <w:r w:rsidRPr="000B7629">
        <w:rPr>
          <w:noProof/>
        </w:rPr>
        <w:t xml:space="preserve"> Peningkatan Kinerja Koperasi Kredit di Indonesia tahun 201</w:t>
      </w:r>
      <w:r w:rsidRPr="000B7629">
        <w:rPr>
          <w:noProof/>
          <w:lang w:val="id-ID"/>
        </w:rPr>
        <w:t>4</w:t>
      </w:r>
      <w:r w:rsidRPr="000B7629">
        <w:rPr>
          <w:noProof/>
        </w:rPr>
        <w:t>– 2019</w:t>
      </w:r>
      <w:r w:rsidRPr="000B7629">
        <w:t>.</w:t>
      </w:r>
    </w:p>
    <w:p w14:paraId="3CE3CEBF" w14:textId="0A7F55E6" w:rsidR="008E2CF6" w:rsidRDefault="008E2CF6" w:rsidP="008E2CF6">
      <w:pPr>
        <w:spacing w:line="276" w:lineRule="auto"/>
        <w:ind w:firstLine="720"/>
        <w:jc w:val="both"/>
        <w:rPr>
          <w:noProof/>
          <w:lang w:val="id-ID"/>
        </w:rPr>
      </w:pPr>
    </w:p>
    <w:p w14:paraId="520F0A3B" w14:textId="2D4F32E4" w:rsidR="008E2CF6" w:rsidRDefault="008E2CF6" w:rsidP="008E2CF6">
      <w:pPr>
        <w:spacing w:line="276" w:lineRule="auto"/>
        <w:ind w:firstLine="720"/>
        <w:jc w:val="both"/>
        <w:rPr>
          <w:noProof/>
          <w:lang w:val="id-ID"/>
        </w:rPr>
      </w:pPr>
    </w:p>
    <w:p w14:paraId="5260285F" w14:textId="7C6A6BE7" w:rsidR="008E2CF6" w:rsidRDefault="008E2CF6" w:rsidP="008E2CF6">
      <w:pPr>
        <w:spacing w:line="276" w:lineRule="auto"/>
        <w:ind w:firstLine="720"/>
        <w:jc w:val="both"/>
        <w:rPr>
          <w:noProof/>
          <w:lang w:val="id-ID"/>
        </w:rPr>
      </w:pPr>
    </w:p>
    <w:p w14:paraId="19BA8A4F" w14:textId="77777777" w:rsidR="008E2CF6" w:rsidRPr="000B7629" w:rsidRDefault="008E2CF6" w:rsidP="008E2CF6">
      <w:pPr>
        <w:spacing w:line="276" w:lineRule="auto"/>
        <w:ind w:firstLine="720"/>
        <w:jc w:val="both"/>
        <w:rPr>
          <w:noProof/>
          <w:lang w:val="id-ID"/>
        </w:rPr>
      </w:pPr>
    </w:p>
    <w:p w14:paraId="2DC253D4" w14:textId="52EEBCCC" w:rsidR="004C1B60" w:rsidRPr="000B7629" w:rsidRDefault="004C1B60" w:rsidP="004C1B60">
      <w:pPr>
        <w:pStyle w:val="Tabel"/>
      </w:pPr>
      <w:bookmarkStart w:id="5" w:name="_Toc469421157"/>
      <w:r w:rsidRPr="000B7629">
        <w:t xml:space="preserve">Tabel </w:t>
      </w:r>
      <w:bookmarkEnd w:id="5"/>
      <w:r w:rsidRPr="000B7629">
        <w:t>2</w:t>
      </w:r>
    </w:p>
    <w:p w14:paraId="1316B466" w14:textId="77777777" w:rsidR="004C1B60" w:rsidRPr="000B7629" w:rsidRDefault="004C1B60" w:rsidP="004C1B60">
      <w:pPr>
        <w:pStyle w:val="Tabel"/>
        <w:rPr>
          <w:lang w:val="id-ID"/>
        </w:rPr>
      </w:pPr>
      <w:bookmarkStart w:id="6" w:name="_Toc469421158"/>
      <w:r w:rsidRPr="000B7629">
        <w:t>Pertumbuhan Koperasi Kredit di Indonesia Tahun 201</w:t>
      </w:r>
      <w:r w:rsidRPr="000B7629">
        <w:rPr>
          <w:lang w:val="id-ID"/>
        </w:rPr>
        <w:t>4</w:t>
      </w:r>
      <w:r w:rsidRPr="000B7629">
        <w:t xml:space="preserve"> – 201</w:t>
      </w:r>
      <w:bookmarkEnd w:id="6"/>
      <w:r w:rsidRPr="000B7629">
        <w:rPr>
          <w:lang w:val="id-ID"/>
        </w:rPr>
        <w:t>9</w:t>
      </w:r>
    </w:p>
    <w:tbl>
      <w:tblPr>
        <w:tblpPr w:leftFromText="180" w:rightFromText="180" w:vertAnchor="text" w:horzAnchor="margin" w:tblpXSpec="center" w:tblpY="157"/>
        <w:tblW w:w="9634" w:type="dxa"/>
        <w:tblLayout w:type="fixed"/>
        <w:tblLook w:val="04A0" w:firstRow="1" w:lastRow="0" w:firstColumn="1" w:lastColumn="0" w:noHBand="0" w:noVBand="1"/>
      </w:tblPr>
      <w:tblGrid>
        <w:gridCol w:w="817"/>
        <w:gridCol w:w="992"/>
        <w:gridCol w:w="1021"/>
        <w:gridCol w:w="1701"/>
        <w:gridCol w:w="1701"/>
        <w:gridCol w:w="1843"/>
        <w:gridCol w:w="1559"/>
      </w:tblGrid>
      <w:tr w:rsidR="004C1B60" w:rsidRPr="004C1B60" w14:paraId="44C29E80" w14:textId="77777777" w:rsidTr="004C1B60">
        <w:trPr>
          <w:cantSplit/>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725C" w14:textId="77777777" w:rsidR="004C1B60" w:rsidRPr="004C1B60" w:rsidRDefault="004C1B60" w:rsidP="004C1B60">
            <w:pPr>
              <w:ind w:hanging="90"/>
              <w:jc w:val="center"/>
              <w:rPr>
                <w:sz w:val="18"/>
                <w:szCs w:val="18"/>
              </w:rPr>
            </w:pPr>
            <w:r w:rsidRPr="004C1B60">
              <w:rPr>
                <w:sz w:val="18"/>
                <w:szCs w:val="18"/>
              </w:rPr>
              <w:t>Tahun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17344D" w14:textId="77777777" w:rsidR="004C1B60" w:rsidRPr="004C1B60" w:rsidRDefault="004C1B60" w:rsidP="004C1B60">
            <w:pPr>
              <w:jc w:val="center"/>
              <w:rPr>
                <w:sz w:val="18"/>
                <w:szCs w:val="18"/>
              </w:rPr>
            </w:pPr>
            <w:r w:rsidRPr="004C1B60">
              <w:rPr>
                <w:sz w:val="18"/>
                <w:szCs w:val="18"/>
              </w:rPr>
              <w:t>Jumlah Kopdit</w:t>
            </w:r>
          </w:p>
          <w:p w14:paraId="573E31A2" w14:textId="77777777" w:rsidR="004C1B60" w:rsidRPr="004C1B60" w:rsidRDefault="004C1B60" w:rsidP="004C1B60">
            <w:pPr>
              <w:jc w:val="center"/>
              <w:rPr>
                <w:sz w:val="18"/>
                <w:szCs w:val="18"/>
              </w:rPr>
            </w:pPr>
            <w:r w:rsidRPr="004C1B60">
              <w:rPr>
                <w:sz w:val="18"/>
                <w:szCs w:val="18"/>
              </w:rPr>
              <w:t>(Unit)</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802EE85" w14:textId="77777777" w:rsidR="004C1B60" w:rsidRPr="004C1B60" w:rsidRDefault="004C1B60" w:rsidP="004C1B60">
            <w:pPr>
              <w:jc w:val="center"/>
              <w:rPr>
                <w:sz w:val="18"/>
                <w:szCs w:val="18"/>
              </w:rPr>
            </w:pPr>
            <w:r w:rsidRPr="004C1B60">
              <w:rPr>
                <w:sz w:val="18"/>
                <w:szCs w:val="18"/>
              </w:rPr>
              <w:t>Jumlah Anggota</w:t>
            </w:r>
          </w:p>
          <w:p w14:paraId="73850F8C" w14:textId="77777777" w:rsidR="004C1B60" w:rsidRPr="004C1B60" w:rsidRDefault="004C1B60" w:rsidP="004C1B60">
            <w:pPr>
              <w:jc w:val="center"/>
              <w:rPr>
                <w:sz w:val="18"/>
                <w:szCs w:val="18"/>
              </w:rPr>
            </w:pPr>
            <w:r w:rsidRPr="004C1B60">
              <w:rPr>
                <w:sz w:val="18"/>
                <w:szCs w:val="18"/>
              </w:rPr>
              <w:t>(Orang)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B266A5" w14:textId="77777777" w:rsidR="004C1B60" w:rsidRPr="004C1B60" w:rsidRDefault="004C1B60" w:rsidP="004C1B60">
            <w:pPr>
              <w:jc w:val="center"/>
              <w:rPr>
                <w:sz w:val="18"/>
                <w:szCs w:val="18"/>
              </w:rPr>
            </w:pPr>
            <w:r w:rsidRPr="004C1B60">
              <w:rPr>
                <w:sz w:val="18"/>
                <w:szCs w:val="18"/>
              </w:rPr>
              <w:t>Jumlah Simpanan</w:t>
            </w:r>
          </w:p>
          <w:p w14:paraId="21189A4A" w14:textId="77777777" w:rsidR="004C1B60" w:rsidRPr="004C1B60" w:rsidRDefault="004C1B60" w:rsidP="004C1B60">
            <w:pPr>
              <w:jc w:val="center"/>
              <w:rPr>
                <w:sz w:val="18"/>
                <w:szCs w:val="18"/>
              </w:rPr>
            </w:pPr>
            <w:r w:rsidRPr="004C1B60">
              <w:rPr>
                <w:sz w:val="18"/>
                <w:szCs w:val="18"/>
              </w:rPr>
              <w:t>(Rupiah)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E3D443" w14:textId="77777777" w:rsidR="004C1B60" w:rsidRPr="004C1B60" w:rsidRDefault="004C1B60" w:rsidP="004C1B60">
            <w:pPr>
              <w:jc w:val="center"/>
              <w:rPr>
                <w:sz w:val="18"/>
                <w:szCs w:val="18"/>
              </w:rPr>
            </w:pPr>
            <w:r w:rsidRPr="004C1B60">
              <w:rPr>
                <w:sz w:val="18"/>
                <w:szCs w:val="18"/>
              </w:rPr>
              <w:t>Saldo Pinjaman</w:t>
            </w:r>
          </w:p>
          <w:p w14:paraId="0A52DDD8" w14:textId="77777777" w:rsidR="004C1B60" w:rsidRPr="004C1B60" w:rsidRDefault="004C1B60" w:rsidP="004C1B60">
            <w:pPr>
              <w:jc w:val="center"/>
              <w:rPr>
                <w:sz w:val="18"/>
                <w:szCs w:val="18"/>
              </w:rPr>
            </w:pPr>
            <w:r w:rsidRPr="004C1B60">
              <w:rPr>
                <w:sz w:val="18"/>
                <w:szCs w:val="18"/>
              </w:rPr>
              <w:t>(Rupiah)</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15503B" w14:textId="77777777" w:rsidR="004C1B60" w:rsidRPr="004C1B60" w:rsidRDefault="004C1B60" w:rsidP="004C1B60">
            <w:pPr>
              <w:jc w:val="center"/>
              <w:rPr>
                <w:sz w:val="18"/>
                <w:szCs w:val="18"/>
              </w:rPr>
            </w:pPr>
            <w:r w:rsidRPr="004C1B60">
              <w:rPr>
                <w:sz w:val="18"/>
                <w:szCs w:val="18"/>
              </w:rPr>
              <w:t>Jumlah Kekayaan</w:t>
            </w:r>
          </w:p>
          <w:p w14:paraId="54B3BA14" w14:textId="77777777" w:rsidR="004C1B60" w:rsidRPr="004C1B60" w:rsidRDefault="004C1B60" w:rsidP="004C1B60">
            <w:pPr>
              <w:jc w:val="center"/>
              <w:rPr>
                <w:sz w:val="18"/>
                <w:szCs w:val="18"/>
              </w:rPr>
            </w:pPr>
            <w:r w:rsidRPr="004C1B60">
              <w:rPr>
                <w:sz w:val="18"/>
                <w:szCs w:val="18"/>
              </w:rPr>
              <w:t>(Rupiah)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F67885" w14:textId="77777777" w:rsidR="004C1B60" w:rsidRPr="004C1B60" w:rsidRDefault="004C1B60" w:rsidP="004C1B60">
            <w:pPr>
              <w:jc w:val="center"/>
              <w:rPr>
                <w:sz w:val="18"/>
                <w:szCs w:val="18"/>
              </w:rPr>
            </w:pPr>
            <w:r w:rsidRPr="004C1B60">
              <w:rPr>
                <w:sz w:val="18"/>
                <w:szCs w:val="18"/>
              </w:rPr>
              <w:t>Jumlah Dana Cadangan</w:t>
            </w:r>
          </w:p>
          <w:p w14:paraId="437A4555" w14:textId="77777777" w:rsidR="004C1B60" w:rsidRPr="004C1B60" w:rsidRDefault="004C1B60" w:rsidP="004C1B60">
            <w:pPr>
              <w:jc w:val="center"/>
              <w:rPr>
                <w:sz w:val="18"/>
                <w:szCs w:val="18"/>
              </w:rPr>
            </w:pPr>
            <w:r w:rsidRPr="004C1B60">
              <w:rPr>
                <w:sz w:val="18"/>
                <w:szCs w:val="18"/>
              </w:rPr>
              <w:t>(Rupiah)</w:t>
            </w:r>
          </w:p>
        </w:tc>
      </w:tr>
      <w:tr w:rsidR="004C1B60" w:rsidRPr="004C1B60" w14:paraId="4B6205B7" w14:textId="77777777" w:rsidTr="004C1B60">
        <w:trPr>
          <w:cantSplit/>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14:paraId="79477F6B" w14:textId="77777777" w:rsidR="004C1B60" w:rsidRPr="004C1B60" w:rsidRDefault="004C1B60" w:rsidP="004C1B60">
            <w:pPr>
              <w:jc w:val="center"/>
              <w:rPr>
                <w:sz w:val="18"/>
                <w:szCs w:val="18"/>
                <w:lang w:val="id-ID"/>
              </w:rPr>
            </w:pPr>
            <w:r w:rsidRPr="004C1B60">
              <w:rPr>
                <w:sz w:val="18"/>
                <w:szCs w:val="18"/>
              </w:rPr>
              <w:t>201</w:t>
            </w:r>
            <w:r w:rsidRPr="004C1B60">
              <w:rPr>
                <w:sz w:val="18"/>
                <w:szCs w:val="18"/>
                <w:lang w:val="id-ID"/>
              </w:rPr>
              <w:t>4</w:t>
            </w:r>
          </w:p>
        </w:tc>
        <w:tc>
          <w:tcPr>
            <w:tcW w:w="992" w:type="dxa"/>
            <w:tcBorders>
              <w:top w:val="nil"/>
              <w:left w:val="nil"/>
              <w:bottom w:val="single" w:sz="4" w:space="0" w:color="auto"/>
              <w:right w:val="single" w:sz="4" w:space="0" w:color="auto"/>
            </w:tcBorders>
            <w:shd w:val="clear" w:color="auto" w:fill="auto"/>
            <w:noWrap/>
            <w:vAlign w:val="bottom"/>
            <w:hideMark/>
          </w:tcPr>
          <w:p w14:paraId="46F033CA" w14:textId="77777777" w:rsidR="004C1B60" w:rsidRPr="004C1B60" w:rsidRDefault="004C1B60" w:rsidP="004C1B60">
            <w:pPr>
              <w:jc w:val="center"/>
              <w:rPr>
                <w:sz w:val="18"/>
                <w:szCs w:val="18"/>
              </w:rPr>
            </w:pPr>
            <w:r w:rsidRPr="004C1B60">
              <w:rPr>
                <w:sz w:val="18"/>
                <w:szCs w:val="18"/>
              </w:rPr>
              <w:t>829</w:t>
            </w:r>
          </w:p>
        </w:tc>
        <w:tc>
          <w:tcPr>
            <w:tcW w:w="1021" w:type="dxa"/>
            <w:tcBorders>
              <w:top w:val="nil"/>
              <w:left w:val="nil"/>
              <w:bottom w:val="single" w:sz="4" w:space="0" w:color="auto"/>
              <w:right w:val="single" w:sz="4" w:space="0" w:color="auto"/>
            </w:tcBorders>
            <w:shd w:val="clear" w:color="auto" w:fill="auto"/>
            <w:noWrap/>
            <w:vAlign w:val="bottom"/>
            <w:hideMark/>
          </w:tcPr>
          <w:p w14:paraId="07FFB968" w14:textId="77777777" w:rsidR="004C1B60" w:rsidRPr="004C1B60" w:rsidRDefault="004C1B60" w:rsidP="004C1B60">
            <w:pPr>
              <w:ind w:hanging="108"/>
              <w:jc w:val="right"/>
              <w:rPr>
                <w:sz w:val="18"/>
                <w:szCs w:val="18"/>
              </w:rPr>
            </w:pPr>
            <w:r w:rsidRPr="004C1B60">
              <w:rPr>
                <w:sz w:val="18"/>
                <w:szCs w:val="18"/>
              </w:rPr>
              <w:t xml:space="preserve">964.048 </w:t>
            </w:r>
          </w:p>
        </w:tc>
        <w:tc>
          <w:tcPr>
            <w:tcW w:w="1701" w:type="dxa"/>
            <w:tcBorders>
              <w:top w:val="nil"/>
              <w:left w:val="nil"/>
              <w:bottom w:val="single" w:sz="4" w:space="0" w:color="auto"/>
              <w:right w:val="single" w:sz="4" w:space="0" w:color="auto"/>
            </w:tcBorders>
            <w:shd w:val="clear" w:color="auto" w:fill="auto"/>
            <w:noWrap/>
            <w:vAlign w:val="bottom"/>
            <w:hideMark/>
          </w:tcPr>
          <w:p w14:paraId="78788945" w14:textId="77777777" w:rsidR="004C1B60" w:rsidRPr="004C1B60" w:rsidRDefault="004C1B60" w:rsidP="004C1B60">
            <w:pPr>
              <w:jc w:val="right"/>
              <w:rPr>
                <w:sz w:val="18"/>
                <w:szCs w:val="18"/>
              </w:rPr>
            </w:pPr>
            <w:r w:rsidRPr="004C1B60">
              <w:rPr>
                <w:sz w:val="18"/>
                <w:szCs w:val="18"/>
              </w:rPr>
              <w:t xml:space="preserve">3.437.371.778.50 </w:t>
            </w:r>
          </w:p>
        </w:tc>
        <w:tc>
          <w:tcPr>
            <w:tcW w:w="1701" w:type="dxa"/>
            <w:tcBorders>
              <w:top w:val="nil"/>
              <w:left w:val="nil"/>
              <w:bottom w:val="single" w:sz="4" w:space="0" w:color="auto"/>
              <w:right w:val="single" w:sz="4" w:space="0" w:color="auto"/>
            </w:tcBorders>
            <w:shd w:val="clear" w:color="auto" w:fill="auto"/>
            <w:noWrap/>
            <w:vAlign w:val="bottom"/>
            <w:hideMark/>
          </w:tcPr>
          <w:p w14:paraId="433708A3" w14:textId="77777777" w:rsidR="004C1B60" w:rsidRPr="004C1B60" w:rsidRDefault="004C1B60" w:rsidP="004C1B60">
            <w:pPr>
              <w:jc w:val="right"/>
              <w:rPr>
                <w:sz w:val="18"/>
                <w:szCs w:val="18"/>
              </w:rPr>
            </w:pPr>
            <w:r w:rsidRPr="004C1B60">
              <w:rPr>
                <w:sz w:val="18"/>
                <w:szCs w:val="18"/>
              </w:rPr>
              <w:t xml:space="preserve">3.236.347.754.876 </w:t>
            </w:r>
          </w:p>
        </w:tc>
        <w:tc>
          <w:tcPr>
            <w:tcW w:w="1843" w:type="dxa"/>
            <w:tcBorders>
              <w:top w:val="nil"/>
              <w:left w:val="nil"/>
              <w:bottom w:val="single" w:sz="4" w:space="0" w:color="auto"/>
              <w:right w:val="single" w:sz="4" w:space="0" w:color="auto"/>
            </w:tcBorders>
            <w:shd w:val="clear" w:color="auto" w:fill="auto"/>
            <w:noWrap/>
            <w:vAlign w:val="bottom"/>
            <w:hideMark/>
          </w:tcPr>
          <w:p w14:paraId="315336B3" w14:textId="77777777" w:rsidR="004C1B60" w:rsidRPr="004C1B60" w:rsidRDefault="004C1B60" w:rsidP="004C1B60">
            <w:pPr>
              <w:jc w:val="right"/>
              <w:rPr>
                <w:sz w:val="18"/>
                <w:szCs w:val="18"/>
              </w:rPr>
            </w:pPr>
            <w:r w:rsidRPr="004C1B60">
              <w:rPr>
                <w:sz w:val="18"/>
                <w:szCs w:val="18"/>
              </w:rPr>
              <w:t xml:space="preserve">4.199.271.050.790 </w:t>
            </w:r>
          </w:p>
        </w:tc>
        <w:tc>
          <w:tcPr>
            <w:tcW w:w="1559" w:type="dxa"/>
            <w:tcBorders>
              <w:top w:val="nil"/>
              <w:left w:val="nil"/>
              <w:bottom w:val="single" w:sz="4" w:space="0" w:color="auto"/>
              <w:right w:val="single" w:sz="4" w:space="0" w:color="auto"/>
            </w:tcBorders>
            <w:shd w:val="clear" w:color="auto" w:fill="auto"/>
            <w:noWrap/>
            <w:vAlign w:val="bottom"/>
            <w:hideMark/>
          </w:tcPr>
          <w:p w14:paraId="60663091" w14:textId="77777777" w:rsidR="004C1B60" w:rsidRPr="004C1B60" w:rsidRDefault="004C1B60" w:rsidP="004C1B60">
            <w:pPr>
              <w:jc w:val="right"/>
              <w:rPr>
                <w:sz w:val="18"/>
                <w:szCs w:val="18"/>
              </w:rPr>
            </w:pPr>
            <w:r w:rsidRPr="004C1B60">
              <w:rPr>
                <w:sz w:val="18"/>
                <w:szCs w:val="18"/>
              </w:rPr>
              <w:t xml:space="preserve">90.446.433.445 </w:t>
            </w:r>
          </w:p>
        </w:tc>
      </w:tr>
      <w:tr w:rsidR="004C1B60" w:rsidRPr="004C1B60" w14:paraId="5300C336" w14:textId="77777777" w:rsidTr="004C1B60">
        <w:trPr>
          <w:cantSplit/>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0A820B8F" w14:textId="77777777" w:rsidR="004C1B60" w:rsidRPr="004C1B60" w:rsidRDefault="004C1B60" w:rsidP="004C1B60">
            <w:pPr>
              <w:jc w:val="center"/>
              <w:rPr>
                <w:sz w:val="18"/>
                <w:szCs w:val="18"/>
                <w:lang w:val="id-ID"/>
              </w:rPr>
            </w:pPr>
            <w:r w:rsidRPr="004C1B60">
              <w:rPr>
                <w:sz w:val="18"/>
                <w:szCs w:val="18"/>
              </w:rPr>
              <w:t>201</w:t>
            </w:r>
            <w:r w:rsidRPr="004C1B60">
              <w:rPr>
                <w:sz w:val="18"/>
                <w:szCs w:val="18"/>
                <w:lang w:val="id-ID"/>
              </w:rPr>
              <w:t>5</w:t>
            </w:r>
          </w:p>
        </w:tc>
        <w:tc>
          <w:tcPr>
            <w:tcW w:w="992" w:type="dxa"/>
            <w:tcBorders>
              <w:top w:val="nil"/>
              <w:left w:val="nil"/>
              <w:bottom w:val="single" w:sz="4" w:space="0" w:color="auto"/>
              <w:right w:val="single" w:sz="4" w:space="0" w:color="auto"/>
            </w:tcBorders>
            <w:shd w:val="clear" w:color="auto" w:fill="auto"/>
            <w:noWrap/>
            <w:vAlign w:val="bottom"/>
            <w:hideMark/>
          </w:tcPr>
          <w:p w14:paraId="3A022AC4" w14:textId="77777777" w:rsidR="004C1B60" w:rsidRPr="004C1B60" w:rsidRDefault="004C1B60" w:rsidP="004C1B60">
            <w:pPr>
              <w:jc w:val="center"/>
              <w:rPr>
                <w:sz w:val="18"/>
                <w:szCs w:val="18"/>
              </w:rPr>
            </w:pPr>
            <w:r w:rsidRPr="004C1B60">
              <w:rPr>
                <w:sz w:val="18"/>
                <w:szCs w:val="18"/>
              </w:rPr>
              <w:t>830</w:t>
            </w:r>
          </w:p>
        </w:tc>
        <w:tc>
          <w:tcPr>
            <w:tcW w:w="1021" w:type="dxa"/>
            <w:tcBorders>
              <w:top w:val="nil"/>
              <w:left w:val="nil"/>
              <w:bottom w:val="single" w:sz="4" w:space="0" w:color="auto"/>
              <w:right w:val="single" w:sz="4" w:space="0" w:color="auto"/>
            </w:tcBorders>
            <w:shd w:val="clear" w:color="auto" w:fill="auto"/>
            <w:noWrap/>
            <w:vAlign w:val="bottom"/>
            <w:hideMark/>
          </w:tcPr>
          <w:p w14:paraId="002F756D" w14:textId="77777777" w:rsidR="004C1B60" w:rsidRPr="004C1B60" w:rsidRDefault="004C1B60" w:rsidP="004C1B60">
            <w:pPr>
              <w:jc w:val="right"/>
              <w:rPr>
                <w:sz w:val="18"/>
                <w:szCs w:val="18"/>
              </w:rPr>
            </w:pPr>
            <w:r w:rsidRPr="004C1B60">
              <w:rPr>
                <w:sz w:val="18"/>
                <w:szCs w:val="18"/>
              </w:rPr>
              <w:t xml:space="preserve">1.154.208 </w:t>
            </w:r>
          </w:p>
        </w:tc>
        <w:tc>
          <w:tcPr>
            <w:tcW w:w="1701" w:type="dxa"/>
            <w:tcBorders>
              <w:top w:val="nil"/>
              <w:left w:val="nil"/>
              <w:bottom w:val="single" w:sz="4" w:space="0" w:color="auto"/>
              <w:right w:val="single" w:sz="4" w:space="0" w:color="auto"/>
            </w:tcBorders>
            <w:shd w:val="clear" w:color="auto" w:fill="auto"/>
            <w:noWrap/>
            <w:vAlign w:val="bottom"/>
            <w:hideMark/>
          </w:tcPr>
          <w:p w14:paraId="37B8905E" w14:textId="77777777" w:rsidR="004C1B60" w:rsidRPr="004C1B60" w:rsidRDefault="004C1B60" w:rsidP="004C1B60">
            <w:pPr>
              <w:jc w:val="right"/>
              <w:rPr>
                <w:sz w:val="18"/>
                <w:szCs w:val="18"/>
              </w:rPr>
            </w:pPr>
            <w:r w:rsidRPr="004C1B60">
              <w:rPr>
                <w:sz w:val="18"/>
                <w:szCs w:val="18"/>
              </w:rPr>
              <w:t xml:space="preserve">4.848.950.772.214 </w:t>
            </w:r>
          </w:p>
        </w:tc>
        <w:tc>
          <w:tcPr>
            <w:tcW w:w="1701" w:type="dxa"/>
            <w:tcBorders>
              <w:top w:val="nil"/>
              <w:left w:val="nil"/>
              <w:bottom w:val="single" w:sz="4" w:space="0" w:color="auto"/>
              <w:right w:val="single" w:sz="4" w:space="0" w:color="auto"/>
            </w:tcBorders>
            <w:shd w:val="clear" w:color="auto" w:fill="auto"/>
            <w:noWrap/>
            <w:vAlign w:val="bottom"/>
            <w:hideMark/>
          </w:tcPr>
          <w:p w14:paraId="3E8741B6" w14:textId="77777777" w:rsidR="004C1B60" w:rsidRPr="004C1B60" w:rsidRDefault="004C1B60" w:rsidP="004C1B60">
            <w:pPr>
              <w:jc w:val="right"/>
              <w:rPr>
                <w:sz w:val="18"/>
                <w:szCs w:val="18"/>
              </w:rPr>
            </w:pPr>
            <w:r w:rsidRPr="004C1B60">
              <w:rPr>
                <w:sz w:val="18"/>
                <w:szCs w:val="18"/>
              </w:rPr>
              <w:t xml:space="preserve">4.603.335.841.326 </w:t>
            </w:r>
          </w:p>
        </w:tc>
        <w:tc>
          <w:tcPr>
            <w:tcW w:w="1843" w:type="dxa"/>
            <w:tcBorders>
              <w:top w:val="nil"/>
              <w:left w:val="nil"/>
              <w:bottom w:val="single" w:sz="4" w:space="0" w:color="auto"/>
              <w:right w:val="single" w:sz="4" w:space="0" w:color="auto"/>
            </w:tcBorders>
            <w:shd w:val="clear" w:color="auto" w:fill="auto"/>
            <w:noWrap/>
            <w:vAlign w:val="bottom"/>
            <w:hideMark/>
          </w:tcPr>
          <w:p w14:paraId="65F0C9FE" w14:textId="77777777" w:rsidR="004C1B60" w:rsidRPr="004C1B60" w:rsidRDefault="004C1B60" w:rsidP="004C1B60">
            <w:pPr>
              <w:jc w:val="right"/>
              <w:rPr>
                <w:sz w:val="18"/>
                <w:szCs w:val="18"/>
              </w:rPr>
            </w:pPr>
            <w:r w:rsidRPr="004C1B60">
              <w:rPr>
                <w:sz w:val="18"/>
                <w:szCs w:val="18"/>
              </w:rPr>
              <w:t xml:space="preserve">5.754.925.784.614 </w:t>
            </w:r>
          </w:p>
        </w:tc>
        <w:tc>
          <w:tcPr>
            <w:tcW w:w="1559" w:type="dxa"/>
            <w:tcBorders>
              <w:top w:val="nil"/>
              <w:left w:val="nil"/>
              <w:bottom w:val="single" w:sz="4" w:space="0" w:color="auto"/>
              <w:right w:val="single" w:sz="4" w:space="0" w:color="auto"/>
            </w:tcBorders>
            <w:shd w:val="clear" w:color="auto" w:fill="auto"/>
            <w:noWrap/>
            <w:vAlign w:val="bottom"/>
            <w:hideMark/>
          </w:tcPr>
          <w:p w14:paraId="6181FE2C" w14:textId="77777777" w:rsidR="004C1B60" w:rsidRPr="004C1B60" w:rsidRDefault="004C1B60" w:rsidP="004C1B60">
            <w:pPr>
              <w:jc w:val="right"/>
              <w:rPr>
                <w:sz w:val="18"/>
                <w:szCs w:val="18"/>
              </w:rPr>
            </w:pPr>
            <w:r w:rsidRPr="004C1B60">
              <w:rPr>
                <w:sz w:val="18"/>
                <w:szCs w:val="18"/>
              </w:rPr>
              <w:t xml:space="preserve">126.809.876.848 </w:t>
            </w:r>
          </w:p>
        </w:tc>
      </w:tr>
      <w:tr w:rsidR="004C1B60" w:rsidRPr="004C1B60" w14:paraId="291BD965" w14:textId="77777777" w:rsidTr="004C1B60">
        <w:trPr>
          <w:cantSplit/>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5F4DD7AA" w14:textId="77777777" w:rsidR="004C1B60" w:rsidRPr="004C1B60" w:rsidRDefault="004C1B60" w:rsidP="004C1B60">
            <w:pPr>
              <w:jc w:val="center"/>
              <w:rPr>
                <w:sz w:val="18"/>
                <w:szCs w:val="18"/>
                <w:lang w:val="id-ID"/>
              </w:rPr>
            </w:pPr>
            <w:r w:rsidRPr="004C1B60">
              <w:rPr>
                <w:sz w:val="18"/>
                <w:szCs w:val="18"/>
              </w:rPr>
              <w:t>201</w:t>
            </w:r>
            <w:r w:rsidRPr="004C1B60">
              <w:rPr>
                <w:sz w:val="18"/>
                <w:szCs w:val="18"/>
                <w:lang w:val="id-ID"/>
              </w:rPr>
              <w:t>6</w:t>
            </w:r>
          </w:p>
        </w:tc>
        <w:tc>
          <w:tcPr>
            <w:tcW w:w="992" w:type="dxa"/>
            <w:tcBorders>
              <w:top w:val="nil"/>
              <w:left w:val="nil"/>
              <w:bottom w:val="single" w:sz="4" w:space="0" w:color="auto"/>
              <w:right w:val="single" w:sz="4" w:space="0" w:color="auto"/>
            </w:tcBorders>
            <w:shd w:val="clear" w:color="auto" w:fill="auto"/>
            <w:noWrap/>
            <w:vAlign w:val="bottom"/>
            <w:hideMark/>
          </w:tcPr>
          <w:p w14:paraId="485787EC" w14:textId="77777777" w:rsidR="004C1B60" w:rsidRPr="004C1B60" w:rsidRDefault="004C1B60" w:rsidP="004C1B60">
            <w:pPr>
              <w:jc w:val="center"/>
              <w:rPr>
                <w:sz w:val="18"/>
                <w:szCs w:val="18"/>
              </w:rPr>
            </w:pPr>
            <w:r w:rsidRPr="004C1B60">
              <w:rPr>
                <w:sz w:val="18"/>
                <w:szCs w:val="18"/>
              </w:rPr>
              <w:t>886</w:t>
            </w:r>
          </w:p>
        </w:tc>
        <w:tc>
          <w:tcPr>
            <w:tcW w:w="1021" w:type="dxa"/>
            <w:tcBorders>
              <w:top w:val="nil"/>
              <w:left w:val="nil"/>
              <w:bottom w:val="single" w:sz="4" w:space="0" w:color="auto"/>
              <w:right w:val="single" w:sz="4" w:space="0" w:color="auto"/>
            </w:tcBorders>
            <w:shd w:val="clear" w:color="auto" w:fill="auto"/>
            <w:noWrap/>
            <w:vAlign w:val="bottom"/>
            <w:hideMark/>
          </w:tcPr>
          <w:p w14:paraId="6106498A" w14:textId="77777777" w:rsidR="004C1B60" w:rsidRPr="004C1B60" w:rsidRDefault="004C1B60" w:rsidP="004C1B60">
            <w:pPr>
              <w:jc w:val="right"/>
              <w:rPr>
                <w:sz w:val="18"/>
                <w:szCs w:val="18"/>
              </w:rPr>
            </w:pPr>
            <w:r w:rsidRPr="004C1B60">
              <w:rPr>
                <w:sz w:val="18"/>
                <w:szCs w:val="18"/>
              </w:rPr>
              <w:t xml:space="preserve">1.330.581 </w:t>
            </w:r>
          </w:p>
        </w:tc>
        <w:tc>
          <w:tcPr>
            <w:tcW w:w="1701" w:type="dxa"/>
            <w:tcBorders>
              <w:top w:val="nil"/>
              <w:left w:val="nil"/>
              <w:bottom w:val="single" w:sz="4" w:space="0" w:color="auto"/>
              <w:right w:val="single" w:sz="4" w:space="0" w:color="auto"/>
            </w:tcBorders>
            <w:shd w:val="clear" w:color="auto" w:fill="auto"/>
            <w:noWrap/>
            <w:vAlign w:val="bottom"/>
            <w:hideMark/>
          </w:tcPr>
          <w:p w14:paraId="4940270C" w14:textId="77777777" w:rsidR="004C1B60" w:rsidRPr="004C1B60" w:rsidRDefault="004C1B60" w:rsidP="004C1B60">
            <w:pPr>
              <w:jc w:val="right"/>
              <w:rPr>
                <w:sz w:val="18"/>
                <w:szCs w:val="18"/>
              </w:rPr>
            </w:pPr>
            <w:r w:rsidRPr="004C1B60">
              <w:rPr>
                <w:sz w:val="18"/>
                <w:szCs w:val="18"/>
              </w:rPr>
              <w:t xml:space="preserve">6.260.312.159.751 </w:t>
            </w:r>
          </w:p>
        </w:tc>
        <w:tc>
          <w:tcPr>
            <w:tcW w:w="1701" w:type="dxa"/>
            <w:tcBorders>
              <w:top w:val="nil"/>
              <w:left w:val="nil"/>
              <w:bottom w:val="single" w:sz="4" w:space="0" w:color="auto"/>
              <w:right w:val="single" w:sz="4" w:space="0" w:color="auto"/>
            </w:tcBorders>
            <w:shd w:val="clear" w:color="auto" w:fill="auto"/>
            <w:noWrap/>
            <w:vAlign w:val="bottom"/>
            <w:hideMark/>
          </w:tcPr>
          <w:p w14:paraId="3D26D120" w14:textId="77777777" w:rsidR="004C1B60" w:rsidRPr="004C1B60" w:rsidRDefault="004C1B60" w:rsidP="004C1B60">
            <w:pPr>
              <w:jc w:val="right"/>
              <w:rPr>
                <w:sz w:val="18"/>
                <w:szCs w:val="18"/>
              </w:rPr>
            </w:pPr>
            <w:r w:rsidRPr="004C1B60">
              <w:rPr>
                <w:sz w:val="18"/>
                <w:szCs w:val="18"/>
              </w:rPr>
              <w:t xml:space="preserve">5.762.104.057.589 </w:t>
            </w:r>
          </w:p>
        </w:tc>
        <w:tc>
          <w:tcPr>
            <w:tcW w:w="1843" w:type="dxa"/>
            <w:tcBorders>
              <w:top w:val="nil"/>
              <w:left w:val="nil"/>
              <w:bottom w:val="single" w:sz="4" w:space="0" w:color="auto"/>
              <w:right w:val="single" w:sz="4" w:space="0" w:color="auto"/>
            </w:tcBorders>
            <w:shd w:val="clear" w:color="auto" w:fill="auto"/>
            <w:noWrap/>
            <w:vAlign w:val="bottom"/>
            <w:hideMark/>
          </w:tcPr>
          <w:p w14:paraId="15318355" w14:textId="77777777" w:rsidR="004C1B60" w:rsidRPr="004C1B60" w:rsidRDefault="004C1B60" w:rsidP="004C1B60">
            <w:pPr>
              <w:jc w:val="right"/>
              <w:rPr>
                <w:sz w:val="18"/>
                <w:szCs w:val="18"/>
              </w:rPr>
            </w:pPr>
            <w:r w:rsidRPr="004C1B60">
              <w:rPr>
                <w:sz w:val="18"/>
                <w:szCs w:val="18"/>
              </w:rPr>
              <w:t xml:space="preserve">7.369.080.394.102 </w:t>
            </w:r>
          </w:p>
        </w:tc>
        <w:tc>
          <w:tcPr>
            <w:tcW w:w="1559" w:type="dxa"/>
            <w:tcBorders>
              <w:top w:val="nil"/>
              <w:left w:val="nil"/>
              <w:bottom w:val="single" w:sz="4" w:space="0" w:color="auto"/>
              <w:right w:val="single" w:sz="4" w:space="0" w:color="auto"/>
            </w:tcBorders>
            <w:shd w:val="clear" w:color="auto" w:fill="auto"/>
            <w:noWrap/>
            <w:vAlign w:val="bottom"/>
            <w:hideMark/>
          </w:tcPr>
          <w:p w14:paraId="27880B07" w14:textId="77777777" w:rsidR="004C1B60" w:rsidRPr="004C1B60" w:rsidRDefault="004C1B60" w:rsidP="004C1B60">
            <w:pPr>
              <w:jc w:val="right"/>
              <w:rPr>
                <w:sz w:val="18"/>
                <w:szCs w:val="18"/>
              </w:rPr>
            </w:pPr>
            <w:r w:rsidRPr="004C1B60">
              <w:rPr>
                <w:sz w:val="18"/>
                <w:szCs w:val="18"/>
              </w:rPr>
              <w:t xml:space="preserve">275.633.945.785 </w:t>
            </w:r>
          </w:p>
        </w:tc>
      </w:tr>
      <w:tr w:rsidR="004C1B60" w:rsidRPr="004C1B60" w14:paraId="3525F747" w14:textId="77777777" w:rsidTr="004C1B60">
        <w:trPr>
          <w:cantSplit/>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2C6FC6F8" w14:textId="77777777" w:rsidR="004C1B60" w:rsidRPr="004C1B60" w:rsidRDefault="004C1B60" w:rsidP="004C1B60">
            <w:pPr>
              <w:jc w:val="center"/>
              <w:rPr>
                <w:sz w:val="18"/>
                <w:szCs w:val="18"/>
                <w:lang w:val="id-ID"/>
              </w:rPr>
            </w:pPr>
            <w:r w:rsidRPr="004C1B60">
              <w:rPr>
                <w:sz w:val="18"/>
                <w:szCs w:val="18"/>
              </w:rPr>
              <w:t>201</w:t>
            </w:r>
            <w:r w:rsidRPr="004C1B60">
              <w:rPr>
                <w:sz w:val="18"/>
                <w:szCs w:val="18"/>
                <w:lang w:val="id-ID"/>
              </w:rPr>
              <w:t>7</w:t>
            </w:r>
          </w:p>
        </w:tc>
        <w:tc>
          <w:tcPr>
            <w:tcW w:w="992" w:type="dxa"/>
            <w:tcBorders>
              <w:top w:val="nil"/>
              <w:left w:val="nil"/>
              <w:bottom w:val="single" w:sz="4" w:space="0" w:color="auto"/>
              <w:right w:val="single" w:sz="4" w:space="0" w:color="auto"/>
            </w:tcBorders>
            <w:shd w:val="clear" w:color="auto" w:fill="auto"/>
            <w:noWrap/>
            <w:vAlign w:val="bottom"/>
            <w:hideMark/>
          </w:tcPr>
          <w:p w14:paraId="5730D250" w14:textId="77777777" w:rsidR="004C1B60" w:rsidRPr="004C1B60" w:rsidRDefault="004C1B60" w:rsidP="004C1B60">
            <w:pPr>
              <w:jc w:val="center"/>
              <w:rPr>
                <w:sz w:val="18"/>
                <w:szCs w:val="18"/>
              </w:rPr>
            </w:pPr>
            <w:r w:rsidRPr="004C1B60">
              <w:rPr>
                <w:sz w:val="18"/>
                <w:szCs w:val="18"/>
              </w:rPr>
              <w:t>949</w:t>
            </w:r>
          </w:p>
        </w:tc>
        <w:tc>
          <w:tcPr>
            <w:tcW w:w="1021" w:type="dxa"/>
            <w:tcBorders>
              <w:top w:val="nil"/>
              <w:left w:val="nil"/>
              <w:bottom w:val="single" w:sz="4" w:space="0" w:color="auto"/>
              <w:right w:val="single" w:sz="4" w:space="0" w:color="auto"/>
            </w:tcBorders>
            <w:shd w:val="clear" w:color="auto" w:fill="auto"/>
            <w:noWrap/>
            <w:vAlign w:val="bottom"/>
            <w:hideMark/>
          </w:tcPr>
          <w:p w14:paraId="07012613" w14:textId="77777777" w:rsidR="004C1B60" w:rsidRPr="004C1B60" w:rsidRDefault="004C1B60" w:rsidP="004C1B60">
            <w:pPr>
              <w:jc w:val="right"/>
              <w:rPr>
                <w:sz w:val="18"/>
                <w:szCs w:val="18"/>
              </w:rPr>
            </w:pPr>
            <w:r w:rsidRPr="004C1B60">
              <w:rPr>
                <w:sz w:val="18"/>
                <w:szCs w:val="18"/>
              </w:rPr>
              <w:t xml:space="preserve">1.529.918 </w:t>
            </w:r>
          </w:p>
        </w:tc>
        <w:tc>
          <w:tcPr>
            <w:tcW w:w="1701" w:type="dxa"/>
            <w:tcBorders>
              <w:top w:val="nil"/>
              <w:left w:val="nil"/>
              <w:bottom w:val="single" w:sz="4" w:space="0" w:color="auto"/>
              <w:right w:val="single" w:sz="4" w:space="0" w:color="auto"/>
            </w:tcBorders>
            <w:shd w:val="clear" w:color="auto" w:fill="auto"/>
            <w:noWrap/>
            <w:vAlign w:val="bottom"/>
            <w:hideMark/>
          </w:tcPr>
          <w:p w14:paraId="521E66AA" w14:textId="77777777" w:rsidR="004C1B60" w:rsidRPr="004C1B60" w:rsidRDefault="004C1B60" w:rsidP="004C1B60">
            <w:pPr>
              <w:jc w:val="right"/>
              <w:rPr>
                <w:sz w:val="18"/>
                <w:szCs w:val="18"/>
              </w:rPr>
            </w:pPr>
            <w:r w:rsidRPr="004C1B60">
              <w:rPr>
                <w:sz w:val="18"/>
                <w:szCs w:val="18"/>
              </w:rPr>
              <w:t xml:space="preserve">8.219.784.839.796 </w:t>
            </w:r>
          </w:p>
        </w:tc>
        <w:tc>
          <w:tcPr>
            <w:tcW w:w="1701" w:type="dxa"/>
            <w:tcBorders>
              <w:top w:val="nil"/>
              <w:left w:val="nil"/>
              <w:bottom w:val="single" w:sz="4" w:space="0" w:color="auto"/>
              <w:right w:val="single" w:sz="4" w:space="0" w:color="auto"/>
            </w:tcBorders>
            <w:shd w:val="clear" w:color="auto" w:fill="auto"/>
            <w:noWrap/>
            <w:vAlign w:val="bottom"/>
            <w:hideMark/>
          </w:tcPr>
          <w:p w14:paraId="735577B3" w14:textId="77777777" w:rsidR="004C1B60" w:rsidRPr="004C1B60" w:rsidRDefault="004C1B60" w:rsidP="004C1B60">
            <w:pPr>
              <w:jc w:val="right"/>
              <w:rPr>
                <w:sz w:val="18"/>
                <w:szCs w:val="18"/>
              </w:rPr>
            </w:pPr>
            <w:r w:rsidRPr="004C1B60">
              <w:rPr>
                <w:sz w:val="18"/>
                <w:szCs w:val="18"/>
              </w:rPr>
              <w:t xml:space="preserve">7.247.962.146.827 </w:t>
            </w:r>
          </w:p>
        </w:tc>
        <w:tc>
          <w:tcPr>
            <w:tcW w:w="1843" w:type="dxa"/>
            <w:tcBorders>
              <w:top w:val="nil"/>
              <w:left w:val="nil"/>
              <w:bottom w:val="single" w:sz="4" w:space="0" w:color="auto"/>
              <w:right w:val="single" w:sz="4" w:space="0" w:color="auto"/>
            </w:tcBorders>
            <w:shd w:val="clear" w:color="auto" w:fill="auto"/>
            <w:noWrap/>
            <w:vAlign w:val="bottom"/>
            <w:hideMark/>
          </w:tcPr>
          <w:p w14:paraId="30DDF61B" w14:textId="77777777" w:rsidR="004C1B60" w:rsidRPr="004C1B60" w:rsidRDefault="004C1B60" w:rsidP="004C1B60">
            <w:pPr>
              <w:jc w:val="right"/>
              <w:rPr>
                <w:sz w:val="18"/>
                <w:szCs w:val="18"/>
              </w:rPr>
            </w:pPr>
            <w:r w:rsidRPr="004C1B60">
              <w:rPr>
                <w:sz w:val="18"/>
                <w:szCs w:val="18"/>
              </w:rPr>
              <w:t xml:space="preserve">8.622.311.209.254 </w:t>
            </w:r>
          </w:p>
        </w:tc>
        <w:tc>
          <w:tcPr>
            <w:tcW w:w="1559" w:type="dxa"/>
            <w:tcBorders>
              <w:top w:val="nil"/>
              <w:left w:val="nil"/>
              <w:bottom w:val="single" w:sz="4" w:space="0" w:color="auto"/>
              <w:right w:val="single" w:sz="4" w:space="0" w:color="auto"/>
            </w:tcBorders>
            <w:shd w:val="clear" w:color="auto" w:fill="auto"/>
            <w:noWrap/>
            <w:vAlign w:val="bottom"/>
            <w:hideMark/>
          </w:tcPr>
          <w:p w14:paraId="4E3728D3" w14:textId="77777777" w:rsidR="004C1B60" w:rsidRPr="004C1B60" w:rsidRDefault="004C1B60" w:rsidP="004C1B60">
            <w:pPr>
              <w:jc w:val="right"/>
              <w:rPr>
                <w:sz w:val="18"/>
                <w:szCs w:val="18"/>
              </w:rPr>
            </w:pPr>
            <w:r w:rsidRPr="004C1B60">
              <w:rPr>
                <w:sz w:val="18"/>
                <w:szCs w:val="18"/>
              </w:rPr>
              <w:t xml:space="preserve">400.501.740.567 </w:t>
            </w:r>
          </w:p>
        </w:tc>
      </w:tr>
      <w:tr w:rsidR="004C1B60" w:rsidRPr="004C1B60" w14:paraId="2B27D1E7" w14:textId="77777777" w:rsidTr="004C1B60">
        <w:trPr>
          <w:cantSplit/>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14:paraId="0C8C235B" w14:textId="77777777" w:rsidR="004C1B60" w:rsidRPr="004C1B60" w:rsidRDefault="004C1B60" w:rsidP="004C1B60">
            <w:pPr>
              <w:jc w:val="center"/>
              <w:rPr>
                <w:sz w:val="18"/>
                <w:szCs w:val="18"/>
                <w:lang w:val="id-ID"/>
              </w:rPr>
            </w:pPr>
            <w:r w:rsidRPr="004C1B60">
              <w:rPr>
                <w:sz w:val="18"/>
                <w:szCs w:val="18"/>
              </w:rPr>
              <w:t>201</w:t>
            </w:r>
            <w:r w:rsidRPr="004C1B60">
              <w:rPr>
                <w:sz w:val="18"/>
                <w:szCs w:val="18"/>
                <w:lang w:val="id-ID"/>
              </w:rPr>
              <w:t>8</w:t>
            </w:r>
          </w:p>
        </w:tc>
        <w:tc>
          <w:tcPr>
            <w:tcW w:w="992" w:type="dxa"/>
            <w:tcBorders>
              <w:top w:val="nil"/>
              <w:left w:val="nil"/>
              <w:bottom w:val="single" w:sz="4" w:space="0" w:color="auto"/>
              <w:right w:val="single" w:sz="4" w:space="0" w:color="auto"/>
            </w:tcBorders>
            <w:shd w:val="clear" w:color="auto" w:fill="auto"/>
            <w:noWrap/>
            <w:vAlign w:val="bottom"/>
            <w:hideMark/>
          </w:tcPr>
          <w:p w14:paraId="77351540" w14:textId="77777777" w:rsidR="004C1B60" w:rsidRPr="004C1B60" w:rsidRDefault="004C1B60" w:rsidP="004C1B60">
            <w:pPr>
              <w:jc w:val="center"/>
              <w:rPr>
                <w:sz w:val="18"/>
                <w:szCs w:val="18"/>
              </w:rPr>
            </w:pPr>
            <w:r w:rsidRPr="004C1B60">
              <w:rPr>
                <w:sz w:val="18"/>
                <w:szCs w:val="18"/>
              </w:rPr>
              <w:t>965</w:t>
            </w:r>
          </w:p>
        </w:tc>
        <w:tc>
          <w:tcPr>
            <w:tcW w:w="1021" w:type="dxa"/>
            <w:tcBorders>
              <w:top w:val="nil"/>
              <w:left w:val="nil"/>
              <w:bottom w:val="single" w:sz="4" w:space="0" w:color="auto"/>
              <w:right w:val="single" w:sz="4" w:space="0" w:color="auto"/>
            </w:tcBorders>
            <w:shd w:val="clear" w:color="auto" w:fill="auto"/>
            <w:noWrap/>
            <w:vAlign w:val="bottom"/>
            <w:hideMark/>
          </w:tcPr>
          <w:p w14:paraId="4A7D251F" w14:textId="77777777" w:rsidR="004C1B60" w:rsidRPr="004C1B60" w:rsidRDefault="004C1B60" w:rsidP="004C1B60">
            <w:pPr>
              <w:jc w:val="right"/>
              <w:rPr>
                <w:sz w:val="18"/>
                <w:szCs w:val="18"/>
              </w:rPr>
            </w:pPr>
            <w:r w:rsidRPr="004C1B60">
              <w:rPr>
                <w:sz w:val="18"/>
                <w:szCs w:val="18"/>
              </w:rPr>
              <w:t xml:space="preserve">1.908.329 </w:t>
            </w:r>
          </w:p>
        </w:tc>
        <w:tc>
          <w:tcPr>
            <w:tcW w:w="1701" w:type="dxa"/>
            <w:tcBorders>
              <w:top w:val="nil"/>
              <w:left w:val="nil"/>
              <w:bottom w:val="single" w:sz="4" w:space="0" w:color="auto"/>
              <w:right w:val="single" w:sz="4" w:space="0" w:color="auto"/>
            </w:tcBorders>
            <w:shd w:val="clear" w:color="auto" w:fill="auto"/>
            <w:noWrap/>
            <w:vAlign w:val="bottom"/>
            <w:hideMark/>
          </w:tcPr>
          <w:p w14:paraId="3E05ED41" w14:textId="77777777" w:rsidR="004C1B60" w:rsidRPr="004C1B60" w:rsidRDefault="004C1B60" w:rsidP="004C1B60">
            <w:pPr>
              <w:jc w:val="right"/>
              <w:rPr>
                <w:sz w:val="18"/>
                <w:szCs w:val="18"/>
              </w:rPr>
            </w:pPr>
            <w:r w:rsidRPr="004C1B60">
              <w:rPr>
                <w:sz w:val="18"/>
                <w:szCs w:val="18"/>
              </w:rPr>
              <w:t xml:space="preserve">11.125.939.918.193 </w:t>
            </w:r>
          </w:p>
        </w:tc>
        <w:tc>
          <w:tcPr>
            <w:tcW w:w="1701" w:type="dxa"/>
            <w:tcBorders>
              <w:top w:val="nil"/>
              <w:left w:val="nil"/>
              <w:bottom w:val="single" w:sz="4" w:space="0" w:color="auto"/>
              <w:right w:val="single" w:sz="4" w:space="0" w:color="auto"/>
            </w:tcBorders>
            <w:shd w:val="clear" w:color="auto" w:fill="auto"/>
            <w:noWrap/>
            <w:vAlign w:val="bottom"/>
            <w:hideMark/>
          </w:tcPr>
          <w:p w14:paraId="046BAC09" w14:textId="77777777" w:rsidR="004C1B60" w:rsidRPr="004C1B60" w:rsidRDefault="004C1B60" w:rsidP="004C1B60">
            <w:pPr>
              <w:jc w:val="right"/>
              <w:rPr>
                <w:sz w:val="18"/>
                <w:szCs w:val="18"/>
              </w:rPr>
            </w:pPr>
            <w:r w:rsidRPr="004C1B60">
              <w:rPr>
                <w:sz w:val="18"/>
                <w:szCs w:val="18"/>
              </w:rPr>
              <w:t xml:space="preserve">9.801.758.278.010 </w:t>
            </w:r>
          </w:p>
        </w:tc>
        <w:tc>
          <w:tcPr>
            <w:tcW w:w="1843" w:type="dxa"/>
            <w:tcBorders>
              <w:top w:val="nil"/>
              <w:left w:val="nil"/>
              <w:bottom w:val="single" w:sz="4" w:space="0" w:color="auto"/>
              <w:right w:val="single" w:sz="4" w:space="0" w:color="auto"/>
            </w:tcBorders>
            <w:shd w:val="clear" w:color="auto" w:fill="auto"/>
            <w:noWrap/>
            <w:vAlign w:val="bottom"/>
            <w:hideMark/>
          </w:tcPr>
          <w:p w14:paraId="31B38B72" w14:textId="77777777" w:rsidR="004C1B60" w:rsidRPr="004C1B60" w:rsidRDefault="004C1B60" w:rsidP="004C1B60">
            <w:pPr>
              <w:jc w:val="right"/>
              <w:rPr>
                <w:sz w:val="18"/>
                <w:szCs w:val="18"/>
              </w:rPr>
            </w:pPr>
            <w:r w:rsidRPr="004C1B60">
              <w:rPr>
                <w:sz w:val="18"/>
                <w:szCs w:val="18"/>
              </w:rPr>
              <w:t xml:space="preserve">13.823.819.299.565 </w:t>
            </w:r>
          </w:p>
        </w:tc>
        <w:tc>
          <w:tcPr>
            <w:tcW w:w="1559" w:type="dxa"/>
            <w:tcBorders>
              <w:top w:val="nil"/>
              <w:left w:val="nil"/>
              <w:bottom w:val="single" w:sz="4" w:space="0" w:color="auto"/>
              <w:right w:val="single" w:sz="4" w:space="0" w:color="auto"/>
            </w:tcBorders>
            <w:shd w:val="clear" w:color="auto" w:fill="auto"/>
            <w:noWrap/>
            <w:vAlign w:val="bottom"/>
            <w:hideMark/>
          </w:tcPr>
          <w:p w14:paraId="4FF95467" w14:textId="77777777" w:rsidR="004C1B60" w:rsidRPr="004C1B60" w:rsidRDefault="004C1B60" w:rsidP="004C1B60">
            <w:pPr>
              <w:jc w:val="right"/>
              <w:rPr>
                <w:sz w:val="18"/>
                <w:szCs w:val="18"/>
              </w:rPr>
            </w:pPr>
            <w:r w:rsidRPr="004C1B60">
              <w:rPr>
                <w:sz w:val="18"/>
                <w:szCs w:val="18"/>
              </w:rPr>
              <w:t xml:space="preserve">601.488.891.624 </w:t>
            </w:r>
          </w:p>
        </w:tc>
      </w:tr>
      <w:tr w:rsidR="004C1B60" w:rsidRPr="004C1B60" w14:paraId="67B43265" w14:textId="77777777" w:rsidTr="004C1B60">
        <w:trPr>
          <w:cantSplit/>
        </w:trPr>
        <w:tc>
          <w:tcPr>
            <w:tcW w:w="817" w:type="dxa"/>
            <w:tcBorders>
              <w:top w:val="nil"/>
              <w:left w:val="single" w:sz="4" w:space="0" w:color="auto"/>
              <w:bottom w:val="single" w:sz="4" w:space="0" w:color="auto"/>
              <w:right w:val="single" w:sz="4" w:space="0" w:color="auto"/>
            </w:tcBorders>
            <w:shd w:val="clear" w:color="auto" w:fill="auto"/>
            <w:noWrap/>
            <w:vAlign w:val="bottom"/>
          </w:tcPr>
          <w:p w14:paraId="31AC66A2" w14:textId="77777777" w:rsidR="004C1B60" w:rsidRPr="004C1B60" w:rsidRDefault="004C1B60" w:rsidP="004C1B60">
            <w:pPr>
              <w:jc w:val="center"/>
              <w:rPr>
                <w:sz w:val="18"/>
                <w:szCs w:val="18"/>
                <w:lang w:val="id-ID"/>
              </w:rPr>
            </w:pPr>
            <w:r w:rsidRPr="004C1B60">
              <w:rPr>
                <w:sz w:val="18"/>
                <w:szCs w:val="18"/>
              </w:rPr>
              <w:t>201</w:t>
            </w:r>
            <w:r w:rsidRPr="004C1B60">
              <w:rPr>
                <w:sz w:val="18"/>
                <w:szCs w:val="18"/>
                <w:lang w:val="id-ID"/>
              </w:rPr>
              <w:t>9</w:t>
            </w:r>
          </w:p>
        </w:tc>
        <w:tc>
          <w:tcPr>
            <w:tcW w:w="992" w:type="dxa"/>
            <w:tcBorders>
              <w:top w:val="nil"/>
              <w:left w:val="nil"/>
              <w:bottom w:val="single" w:sz="4" w:space="0" w:color="auto"/>
              <w:right w:val="single" w:sz="4" w:space="0" w:color="auto"/>
            </w:tcBorders>
            <w:shd w:val="clear" w:color="auto" w:fill="auto"/>
            <w:noWrap/>
            <w:vAlign w:val="bottom"/>
          </w:tcPr>
          <w:p w14:paraId="3DEA14EA" w14:textId="77777777" w:rsidR="004C1B60" w:rsidRPr="004C1B60" w:rsidRDefault="004C1B60" w:rsidP="004C1B60">
            <w:pPr>
              <w:jc w:val="center"/>
              <w:rPr>
                <w:sz w:val="18"/>
                <w:szCs w:val="18"/>
              </w:rPr>
            </w:pPr>
            <w:r w:rsidRPr="004C1B60">
              <w:rPr>
                <w:sz w:val="18"/>
                <w:szCs w:val="18"/>
              </w:rPr>
              <w:t>967</w:t>
            </w:r>
          </w:p>
        </w:tc>
        <w:tc>
          <w:tcPr>
            <w:tcW w:w="1021" w:type="dxa"/>
            <w:tcBorders>
              <w:top w:val="nil"/>
              <w:left w:val="nil"/>
              <w:bottom w:val="single" w:sz="4" w:space="0" w:color="auto"/>
              <w:right w:val="single" w:sz="4" w:space="0" w:color="auto"/>
            </w:tcBorders>
            <w:shd w:val="clear" w:color="auto" w:fill="auto"/>
            <w:noWrap/>
            <w:vAlign w:val="bottom"/>
          </w:tcPr>
          <w:p w14:paraId="58313A76" w14:textId="77777777" w:rsidR="004C1B60" w:rsidRPr="004C1B60" w:rsidRDefault="004C1B60" w:rsidP="004C1B60">
            <w:pPr>
              <w:jc w:val="right"/>
              <w:rPr>
                <w:sz w:val="18"/>
                <w:szCs w:val="18"/>
              </w:rPr>
            </w:pPr>
            <w:r w:rsidRPr="004C1B60">
              <w:rPr>
                <w:sz w:val="18"/>
                <w:szCs w:val="18"/>
                <w:lang w:val="id-ID"/>
              </w:rPr>
              <w:t>9.</w:t>
            </w:r>
            <w:r w:rsidRPr="004C1B60">
              <w:rPr>
                <w:sz w:val="18"/>
                <w:szCs w:val="18"/>
              </w:rPr>
              <w:t>151.218</w:t>
            </w:r>
          </w:p>
        </w:tc>
        <w:tc>
          <w:tcPr>
            <w:tcW w:w="1701" w:type="dxa"/>
            <w:tcBorders>
              <w:top w:val="nil"/>
              <w:left w:val="nil"/>
              <w:bottom w:val="single" w:sz="4" w:space="0" w:color="auto"/>
              <w:right w:val="single" w:sz="4" w:space="0" w:color="auto"/>
            </w:tcBorders>
            <w:shd w:val="clear" w:color="auto" w:fill="auto"/>
            <w:noWrap/>
            <w:vAlign w:val="bottom"/>
          </w:tcPr>
          <w:p w14:paraId="739C9875" w14:textId="77777777" w:rsidR="004C1B60" w:rsidRPr="004C1B60" w:rsidRDefault="004C1B60" w:rsidP="004C1B60">
            <w:pPr>
              <w:jc w:val="right"/>
              <w:rPr>
                <w:sz w:val="18"/>
                <w:szCs w:val="18"/>
              </w:rPr>
            </w:pPr>
            <w:r w:rsidRPr="004C1B60">
              <w:rPr>
                <w:sz w:val="18"/>
                <w:szCs w:val="18"/>
              </w:rPr>
              <w:t>11.236.867.928.198</w:t>
            </w:r>
          </w:p>
        </w:tc>
        <w:tc>
          <w:tcPr>
            <w:tcW w:w="1701" w:type="dxa"/>
            <w:tcBorders>
              <w:top w:val="nil"/>
              <w:left w:val="nil"/>
              <w:bottom w:val="single" w:sz="4" w:space="0" w:color="auto"/>
              <w:right w:val="single" w:sz="4" w:space="0" w:color="auto"/>
            </w:tcBorders>
            <w:shd w:val="clear" w:color="auto" w:fill="auto"/>
            <w:noWrap/>
            <w:vAlign w:val="bottom"/>
          </w:tcPr>
          <w:p w14:paraId="5991A74E" w14:textId="77777777" w:rsidR="004C1B60" w:rsidRPr="004C1B60" w:rsidRDefault="004C1B60" w:rsidP="004C1B60">
            <w:pPr>
              <w:jc w:val="right"/>
              <w:rPr>
                <w:sz w:val="18"/>
                <w:szCs w:val="18"/>
              </w:rPr>
            </w:pPr>
            <w:r w:rsidRPr="004C1B60">
              <w:rPr>
                <w:sz w:val="18"/>
                <w:szCs w:val="18"/>
              </w:rPr>
              <w:t>9.923.675.378.261</w:t>
            </w:r>
          </w:p>
        </w:tc>
        <w:tc>
          <w:tcPr>
            <w:tcW w:w="1843" w:type="dxa"/>
            <w:tcBorders>
              <w:top w:val="nil"/>
              <w:left w:val="nil"/>
              <w:bottom w:val="single" w:sz="4" w:space="0" w:color="auto"/>
              <w:right w:val="single" w:sz="4" w:space="0" w:color="auto"/>
            </w:tcBorders>
            <w:shd w:val="clear" w:color="auto" w:fill="auto"/>
            <w:noWrap/>
            <w:vAlign w:val="bottom"/>
          </w:tcPr>
          <w:p w14:paraId="43CC3D44" w14:textId="77777777" w:rsidR="004C1B60" w:rsidRPr="004C1B60" w:rsidRDefault="004C1B60" w:rsidP="004C1B60">
            <w:pPr>
              <w:jc w:val="right"/>
              <w:rPr>
                <w:sz w:val="18"/>
                <w:szCs w:val="18"/>
              </w:rPr>
            </w:pPr>
            <w:r w:rsidRPr="004C1B60">
              <w:rPr>
                <w:sz w:val="18"/>
                <w:szCs w:val="18"/>
              </w:rPr>
              <w:t>14.568.766.478.329</w:t>
            </w:r>
          </w:p>
        </w:tc>
        <w:tc>
          <w:tcPr>
            <w:tcW w:w="1559" w:type="dxa"/>
            <w:tcBorders>
              <w:top w:val="nil"/>
              <w:left w:val="nil"/>
              <w:bottom w:val="single" w:sz="4" w:space="0" w:color="auto"/>
              <w:right w:val="single" w:sz="4" w:space="0" w:color="auto"/>
            </w:tcBorders>
            <w:shd w:val="clear" w:color="auto" w:fill="auto"/>
            <w:noWrap/>
            <w:vAlign w:val="bottom"/>
          </w:tcPr>
          <w:p w14:paraId="0D57430E" w14:textId="77777777" w:rsidR="004C1B60" w:rsidRPr="004C1B60" w:rsidRDefault="004C1B60" w:rsidP="004C1B60">
            <w:pPr>
              <w:jc w:val="right"/>
              <w:rPr>
                <w:sz w:val="18"/>
                <w:szCs w:val="18"/>
              </w:rPr>
            </w:pPr>
            <w:r w:rsidRPr="004C1B60">
              <w:rPr>
                <w:sz w:val="18"/>
                <w:szCs w:val="18"/>
              </w:rPr>
              <w:t>643.576.790.739</w:t>
            </w:r>
          </w:p>
        </w:tc>
      </w:tr>
    </w:tbl>
    <w:p w14:paraId="636BAF49" w14:textId="5D28CEBC" w:rsidR="004C1B60" w:rsidRPr="000B7629" w:rsidRDefault="004C1B60" w:rsidP="004C1B60">
      <w:pPr>
        <w:ind w:left="-142"/>
        <w:rPr>
          <w:i/>
        </w:rPr>
      </w:pPr>
      <w:proofErr w:type="gramStart"/>
      <w:r w:rsidRPr="000B7629">
        <w:t>Sumber :</w:t>
      </w:r>
      <w:proofErr w:type="gramEnd"/>
      <w:r w:rsidRPr="000B7629">
        <w:t xml:space="preserve"> </w:t>
      </w:r>
      <w:r w:rsidRPr="000B7629">
        <w:rPr>
          <w:i/>
        </w:rPr>
        <w:t>Credit Central Union of Indonesia</w:t>
      </w:r>
    </w:p>
    <w:p w14:paraId="35307590" w14:textId="77C00B6C" w:rsidR="004C1B60" w:rsidRPr="000B7629" w:rsidRDefault="004C1B60" w:rsidP="008E2CF6">
      <w:pPr>
        <w:spacing w:line="276" w:lineRule="auto"/>
        <w:ind w:firstLine="720"/>
        <w:jc w:val="both"/>
      </w:pPr>
      <w:r w:rsidRPr="000B7629">
        <w:t>Tabel 2, menunjukkan bahwa perkembangan koperasi kredit di Indonesia sangat progressif, yang ditunjukkan dengan peningkatan jumlah anggota, dan peningkatan kinerja usahanya, hal ini terjadi karena dukungan fasilitas organisasi yang memadai. Koperasi Kredit memiliki jejaring kerjasama usaha yang sangat kuat dan mengakar, didukung oleh standar operasional prosedur dan sistem informasi yang memadai, sehingga keterbatasan SDM sebagaimana dialami oleh Koperasi Simpan Pinjam dapat dikurangi dengan berbagai kegiatan penguatan dan pengembangan yang dilakukan pada Koperasi Kredit, karena pendidikan merupakan sesuatu kewajiban yang harus dilaksanakan. Kondisi ini menunjukkan bahwa pada Koperasi Kredit telah terbangun sistem kerja yang terstandar, yang didukung oleh ketentuan yang mengikat bagi seluruh Koperasi Kredit bahwa Koperasi Kredit hanya melayani anggota. Hal ini menunjukkan komitmen organisasi koperasi yang sangat kuat dan dipegang teguh oleh para Pengurusnya.</w:t>
      </w:r>
    </w:p>
    <w:p w14:paraId="1F1ADA53" w14:textId="77777777" w:rsidR="004C1B60" w:rsidRPr="000B7629" w:rsidRDefault="004C1B60" w:rsidP="008E2CF6">
      <w:pPr>
        <w:spacing w:line="276" w:lineRule="auto"/>
        <w:ind w:firstLine="720"/>
        <w:jc w:val="both"/>
      </w:pPr>
      <w:r w:rsidRPr="000B7629">
        <w:t>Mengacu kepada berbagai ketentuan yang telah ditetapkan dan juga dipatuhi oleh seluruh Koperasi Kredit, dapat diduga bahwa terdapat hubungan/pengaruh antara kinerja usaha koperasi kredit dengan komitmen organisasi, kompetensi Pegawai dan Fasilitas Operasi melalui kualitas jasa layanan simpan pinjam.</w:t>
      </w:r>
    </w:p>
    <w:p w14:paraId="643660CA" w14:textId="1D83381B" w:rsidR="004C1B60" w:rsidRDefault="004C1B60" w:rsidP="008E2CF6">
      <w:pPr>
        <w:spacing w:line="276" w:lineRule="auto"/>
        <w:ind w:firstLine="720"/>
        <w:jc w:val="both"/>
      </w:pPr>
      <w:r w:rsidRPr="000B7629">
        <w:t xml:space="preserve">Oleh karenanya dianggap penting untuk dilakukan penelitian mengenai fenomena tersebut dengan judul </w:t>
      </w:r>
      <w:r w:rsidRPr="000B7629">
        <w:rPr>
          <w:b/>
        </w:rPr>
        <w:t xml:space="preserve">Pengaruh Komitmen </w:t>
      </w:r>
      <w:r w:rsidRPr="000B7629">
        <w:rPr>
          <w:b/>
          <w:lang w:val="id-ID"/>
        </w:rPr>
        <w:t>Organisasi</w:t>
      </w:r>
      <w:r w:rsidRPr="000B7629">
        <w:rPr>
          <w:b/>
        </w:rPr>
        <w:t xml:space="preserve">, Kompetensi Pegawai, </w:t>
      </w:r>
      <w:proofErr w:type="gramStart"/>
      <w:r w:rsidRPr="000B7629">
        <w:rPr>
          <w:b/>
        </w:rPr>
        <w:t>dan  Fasilitas</w:t>
      </w:r>
      <w:r w:rsidRPr="000B7629">
        <w:rPr>
          <w:b/>
          <w:lang w:val="id-ID"/>
        </w:rPr>
        <w:t>i</w:t>
      </w:r>
      <w:proofErr w:type="gramEnd"/>
      <w:r w:rsidRPr="000B7629">
        <w:rPr>
          <w:b/>
        </w:rPr>
        <w:t xml:space="preserve"> Operasi </w:t>
      </w:r>
      <w:r w:rsidRPr="000B7629">
        <w:rPr>
          <w:b/>
          <w:lang w:val="id-ID"/>
        </w:rPr>
        <w:t>T</w:t>
      </w:r>
      <w:r w:rsidRPr="000B7629">
        <w:rPr>
          <w:b/>
        </w:rPr>
        <w:t xml:space="preserve">erhadap </w:t>
      </w:r>
      <w:r w:rsidRPr="000B7629">
        <w:rPr>
          <w:b/>
          <w:lang w:val="id-ID"/>
        </w:rPr>
        <w:t>Kualitas Jasa</w:t>
      </w:r>
      <w:r w:rsidRPr="000B7629">
        <w:rPr>
          <w:b/>
        </w:rPr>
        <w:t xml:space="preserve"> </w:t>
      </w:r>
      <w:r w:rsidRPr="000B7629">
        <w:rPr>
          <w:b/>
          <w:lang w:val="id-ID"/>
        </w:rPr>
        <w:t>Implikasinya</w:t>
      </w:r>
      <w:r w:rsidRPr="000B7629">
        <w:rPr>
          <w:b/>
        </w:rPr>
        <w:t xml:space="preserve"> </w:t>
      </w:r>
      <w:r w:rsidRPr="000B7629">
        <w:rPr>
          <w:b/>
          <w:lang w:val="id-ID"/>
        </w:rPr>
        <w:t>pada Kinerja</w:t>
      </w:r>
      <w:r w:rsidRPr="000B7629">
        <w:rPr>
          <w:b/>
        </w:rPr>
        <w:t xml:space="preserve"> Koperasi</w:t>
      </w:r>
      <w:r w:rsidRPr="000B7629">
        <w:t xml:space="preserve"> (Survey pada Koperasi Kredit di </w:t>
      </w:r>
      <w:r w:rsidRPr="000B7629">
        <w:rPr>
          <w:bCs/>
        </w:rPr>
        <w:t>Provinsi Jawa Barat</w:t>
      </w:r>
      <w:r w:rsidRPr="000B7629">
        <w:t>).</w:t>
      </w:r>
    </w:p>
    <w:p w14:paraId="4E0C1FAD" w14:textId="77777777" w:rsidR="004C1B60" w:rsidRPr="008A60BE" w:rsidRDefault="004C1B60" w:rsidP="004C1B60">
      <w:pPr>
        <w:spacing w:line="360" w:lineRule="auto"/>
        <w:ind w:firstLine="720"/>
        <w:jc w:val="both"/>
        <w:rPr>
          <w:lang w:val="id-ID"/>
        </w:rPr>
      </w:pPr>
    </w:p>
    <w:p w14:paraId="6E7DDB8B" w14:textId="3A410051" w:rsidR="007E5804" w:rsidRPr="006322AC" w:rsidRDefault="007E5804" w:rsidP="006322AC">
      <w:pPr>
        <w:spacing w:after="120"/>
        <w:jc w:val="both"/>
        <w:rPr>
          <w:b/>
        </w:rPr>
      </w:pPr>
      <w:r w:rsidRPr="006322AC">
        <w:rPr>
          <w:b/>
        </w:rPr>
        <w:t>KAJIAN PUSTAKA</w:t>
      </w:r>
    </w:p>
    <w:p w14:paraId="0FE85236" w14:textId="043461B2" w:rsidR="003F24CC" w:rsidRDefault="003F24CC" w:rsidP="008E2CF6">
      <w:pPr>
        <w:spacing w:line="276" w:lineRule="auto"/>
        <w:ind w:firstLine="709"/>
        <w:jc w:val="both"/>
      </w:pPr>
      <w:r w:rsidRPr="006322AC">
        <w:rPr>
          <w:i/>
          <w:iCs/>
        </w:rPr>
        <w:t>Grand Theory</w:t>
      </w:r>
      <w:r w:rsidRPr="006322AC">
        <w:t xml:space="preserve"> yang digunakan dalam penelitian ini adalah Teori Manajemen, Teori Koperasi dan Teori Manajemen Koperasi. </w:t>
      </w:r>
      <w:r w:rsidRPr="006322AC">
        <w:rPr>
          <w:i/>
          <w:iCs/>
        </w:rPr>
        <w:t>Middle range theory</w:t>
      </w:r>
      <w:r w:rsidRPr="006322AC">
        <w:t xml:space="preserve"> yang digunakan adalah teori tentang manajemen Jasa, teori manajemen Sumber Daya Manusia (SDM), Teori tentang Kualitas Jasa dan Teori Kinerja Koperasi. Applied Theory yang digunakan adalah Komitmen organisasi, kompetensi pegawai dan fasilitas Operasi.</w:t>
      </w:r>
    </w:p>
    <w:p w14:paraId="68948E01" w14:textId="241F143C" w:rsidR="00AC63C5" w:rsidRDefault="00AC63C5" w:rsidP="008E2CF6">
      <w:pPr>
        <w:spacing w:line="276" w:lineRule="auto"/>
        <w:ind w:firstLine="709"/>
        <w:jc w:val="both"/>
      </w:pPr>
      <w:r w:rsidRPr="000B7629">
        <w:t>Stoner (dalam Sunyoto, 2012, hal 3), menegaskan bahwa manajemen adalah proses perencanaan, pengorganisasian, kepemimpinan dan pengendalian dari berbagai upaya organisasi dan proses penggunaan semua sumber daya organisasi untuk tercapainya tujuan organisasi yang telah ditetapkan. Definisi manajemen yang dikemukakan Stoner, mengandung makna bahwa manajemen diterapkan pada organisasi, dilakukan melalui serangkaian upaya dan proses melalui penggunaan sumber daya organisasi untuk mencapai tujuannya.</w:t>
      </w:r>
    </w:p>
    <w:p w14:paraId="03132BDE" w14:textId="77777777" w:rsidR="00AC63C5" w:rsidRDefault="00AC63C5" w:rsidP="008E2CF6">
      <w:pPr>
        <w:spacing w:line="276" w:lineRule="auto"/>
        <w:ind w:firstLine="709"/>
        <w:jc w:val="both"/>
      </w:pPr>
      <w:r w:rsidRPr="000B7629">
        <w:t xml:space="preserve">Koperasi, berasal dari kata </w:t>
      </w:r>
      <w:r w:rsidRPr="000B7629">
        <w:rPr>
          <w:i/>
        </w:rPr>
        <w:t>co-operation</w:t>
      </w:r>
      <w:r w:rsidRPr="000B7629">
        <w:t xml:space="preserve"> yang berarti bekerja sama di antara dua pihak atau lebih. Kerja sama di dalam bentuk koperasi secara universal diasosiasikan sebagai kerja sama di dalam kegiatan ekonomi (Ramudi Ariffin, 2013:22). S</w:t>
      </w:r>
      <w:r w:rsidRPr="000B7629">
        <w:rPr>
          <w:i/>
        </w:rPr>
        <w:t>tatement International Labor Organization</w:t>
      </w:r>
      <w:r w:rsidRPr="000B7629">
        <w:t xml:space="preserve"> (ILO) No. 127, Pasal 12, ayat (1) menyatakan bahwa koperasi adalah kumpulan orang-orang yang berkumpul secara sukarela untuk berusaha bersama mencapai suatu tujuan bersama melalui suatu organisasi yang di kontrol secara demokratis.</w:t>
      </w:r>
      <w:r>
        <w:t xml:space="preserve"> </w:t>
      </w:r>
      <w:r w:rsidRPr="00AC63C5">
        <w:t xml:space="preserve">Manajemen Koperasi Pasal 21 Undang-Undang nomor 25 tahun 1992 menegaskan bahwa Perangkat organisasi koperasi, terdiri atas Rapat Anggota, Pengurus, dan Pengawas. </w:t>
      </w:r>
    </w:p>
    <w:p w14:paraId="054A7B83" w14:textId="088BDD08" w:rsidR="00CB7996" w:rsidRPr="00AC63C5" w:rsidRDefault="00AC63C5" w:rsidP="008E2CF6">
      <w:pPr>
        <w:spacing w:line="276" w:lineRule="auto"/>
        <w:ind w:firstLine="709"/>
        <w:jc w:val="both"/>
      </w:pPr>
      <w:r>
        <w:t>K</w:t>
      </w:r>
      <w:r w:rsidR="00CB7996" w:rsidRPr="006322AC">
        <w:rPr>
          <w:lang w:val="id-ID"/>
        </w:rPr>
        <w:t xml:space="preserve">omitmen </w:t>
      </w:r>
      <w:r w:rsidR="00CB7996" w:rsidRPr="006322AC">
        <w:t>organisasi</w:t>
      </w:r>
      <w:r w:rsidR="00CB7996" w:rsidRPr="006322AC">
        <w:rPr>
          <w:lang w:val="id-ID"/>
        </w:rPr>
        <w:t xml:space="preserve"> (</w:t>
      </w:r>
      <w:r w:rsidR="00CB7996" w:rsidRPr="006322AC">
        <w:rPr>
          <w:i/>
          <w:lang w:val="id-ID"/>
        </w:rPr>
        <w:t>organizational commitment</w:t>
      </w:r>
      <w:r w:rsidR="00CB7996" w:rsidRPr="006322AC">
        <w:rPr>
          <w:lang w:val="id-ID"/>
        </w:rPr>
        <w:t xml:space="preserve">) didefinisikan oleh Chang (1999:1259), Ali Nina Liche (2001:9), Wahn (1998:257), dan Cohen (1999:287) bahwa komitmen organisasi terdiri dari tiga komponen, </w:t>
      </w:r>
      <w:proofErr w:type="gramStart"/>
      <w:r w:rsidR="00CB7996" w:rsidRPr="006322AC">
        <w:rPr>
          <w:lang w:val="id-ID"/>
        </w:rPr>
        <w:t>yaitu :</w:t>
      </w:r>
      <w:proofErr w:type="gramEnd"/>
      <w:r w:rsidR="00CB7996" w:rsidRPr="006322AC">
        <w:rPr>
          <w:lang w:val="id-ID"/>
        </w:rPr>
        <w:t xml:space="preserve"> </w:t>
      </w:r>
      <w:r w:rsidR="00CB7996" w:rsidRPr="00557C90">
        <w:rPr>
          <w:b/>
        </w:rPr>
        <w:t>(1)</w:t>
      </w:r>
      <w:r w:rsidR="00CB7996" w:rsidRPr="006322AC">
        <w:t xml:space="preserve"> </w:t>
      </w:r>
      <w:r w:rsidR="00CB7996" w:rsidRPr="006322AC">
        <w:rPr>
          <w:b/>
          <w:lang w:val="id-ID"/>
        </w:rPr>
        <w:t>Komitmen afektif (</w:t>
      </w:r>
      <w:r w:rsidR="00CB7996" w:rsidRPr="006322AC">
        <w:rPr>
          <w:b/>
          <w:i/>
          <w:lang w:val="id-ID"/>
        </w:rPr>
        <w:t>affective commitment</w:t>
      </w:r>
      <w:r w:rsidR="00CB7996" w:rsidRPr="006322AC">
        <w:rPr>
          <w:b/>
          <w:lang w:val="id-ID"/>
        </w:rPr>
        <w:t>),</w:t>
      </w:r>
      <w:r w:rsidR="00CB7996" w:rsidRPr="006322AC">
        <w:rPr>
          <w:lang w:val="id-ID"/>
        </w:rPr>
        <w:t xml:space="preserve"> Komitmen Afektif, yaitu bagian dari komitmen organisasi yang lebih menekankan pada pentingnya kesesuaian (</w:t>
      </w:r>
      <w:r w:rsidR="00CB7996" w:rsidRPr="006322AC">
        <w:rPr>
          <w:i/>
          <w:lang w:val="id-ID"/>
        </w:rPr>
        <w:t>congruence</w:t>
      </w:r>
      <w:r w:rsidR="00CB7996" w:rsidRPr="006322AC">
        <w:rPr>
          <w:lang w:val="id-ID"/>
        </w:rPr>
        <w:t>) antara nilai dan tujuan karyawan dengan nilai dan tujuan organisasi. Bila dikaitkan dengan komitmen manajemen (pengurus/manajer), maka komitmen afektif adalah bagian dari komitmen organisasi yang lebih menekankan pada pentingnya kesesuaian (</w:t>
      </w:r>
      <w:r w:rsidR="00CB7996" w:rsidRPr="006322AC">
        <w:rPr>
          <w:i/>
          <w:lang w:val="id-ID"/>
        </w:rPr>
        <w:t>congruence</w:t>
      </w:r>
      <w:r w:rsidR="00CB7996" w:rsidRPr="006322AC">
        <w:rPr>
          <w:lang w:val="id-ID"/>
        </w:rPr>
        <w:t xml:space="preserve">) antara nilai dan tujuan manajemen dengan nilai dan tujuan anggota koperasi. Koperasi merupakan usaha milik para anggota, tetapi dalam perjalannya manajemen koperasi sering kali hanya terfokus pada upaya menjalankan usahanya saja, lebih-lebih jika koperasi tersebut sudah terbuka melayani masyarakat umum non anggota koperasi. Untuk itu komitmen pengurus/manajemen hendaknya tetap fokus pada upaya memberikan pelayanan yang bermanfaat bagi para anggotanya. </w:t>
      </w:r>
      <w:r w:rsidR="00CB7996" w:rsidRPr="00557C90">
        <w:rPr>
          <w:b/>
        </w:rPr>
        <w:t>(2)</w:t>
      </w:r>
      <w:r w:rsidR="00CB7996" w:rsidRPr="006322AC">
        <w:t xml:space="preserve"> </w:t>
      </w:r>
      <w:r w:rsidR="00CB7996" w:rsidRPr="006322AC">
        <w:rPr>
          <w:b/>
          <w:lang w:val="id-ID"/>
        </w:rPr>
        <w:t>Komitmen Kontinyu/Rasional</w:t>
      </w:r>
      <w:r w:rsidR="00CB7996" w:rsidRPr="006322AC">
        <w:rPr>
          <w:lang w:val="id-ID"/>
        </w:rPr>
        <w:t xml:space="preserve"> adalah bagian dari komitmen organisasi di mana pegawai akan bertahan atau meninggalkan organisasi karena melihat adanya pertimbangan rasional dari segi untung dan ruginya.</w:t>
      </w:r>
      <w:r w:rsidR="00557C90">
        <w:t xml:space="preserve"> </w:t>
      </w:r>
      <w:r w:rsidR="00CB7996" w:rsidRPr="00557C90">
        <w:rPr>
          <w:b/>
        </w:rPr>
        <w:t>(3)</w:t>
      </w:r>
      <w:r w:rsidR="00CB7996" w:rsidRPr="006322AC">
        <w:t xml:space="preserve"> </w:t>
      </w:r>
      <w:r w:rsidR="00CB7996" w:rsidRPr="006322AC">
        <w:rPr>
          <w:b/>
          <w:lang w:val="id-ID"/>
        </w:rPr>
        <w:t>Komitmen Normatif</w:t>
      </w:r>
      <w:r w:rsidR="00CB7996" w:rsidRPr="006322AC">
        <w:rPr>
          <w:lang w:val="id-ID"/>
        </w:rPr>
        <w:t xml:space="preserve">, adalah salah satu bagian dari komitmen organisasi di mana karyawan bertahan dalam organisasi karena ia merasakan adanya suatu kewajiban. </w:t>
      </w:r>
    </w:p>
    <w:p w14:paraId="34F73ACC" w14:textId="77777777" w:rsidR="00261740" w:rsidRPr="006322AC" w:rsidRDefault="00CB7996" w:rsidP="008E2CF6">
      <w:pPr>
        <w:pStyle w:val="ListParagraph"/>
        <w:tabs>
          <w:tab w:val="left" w:pos="0"/>
        </w:tabs>
        <w:spacing w:line="276" w:lineRule="auto"/>
        <w:ind w:left="0"/>
        <w:jc w:val="both"/>
        <w:rPr>
          <w:lang w:val="id-ID"/>
        </w:rPr>
      </w:pPr>
      <w:r w:rsidRPr="006322AC">
        <w:tab/>
      </w:r>
      <w:r w:rsidR="00261740" w:rsidRPr="006322AC">
        <w:rPr>
          <w:lang w:val="id-ID"/>
        </w:rPr>
        <w:t xml:space="preserve">Banyak organisasi yang terperangkap dalam menempatkan  tekanan secara berlebihan semata-mata pada aspek kompetensi dan mengabaikan aspek komitmen, padahal kinerja pegawai baik secara individu maupun tim akan optimal apabila </w:t>
      </w:r>
      <w:r w:rsidR="00261740" w:rsidRPr="006322AC">
        <w:rPr>
          <w:b/>
          <w:lang w:val="id-ID"/>
        </w:rPr>
        <w:t>pegawai memiliki kompetensi</w:t>
      </w:r>
      <w:r w:rsidR="00261740" w:rsidRPr="006322AC">
        <w:rPr>
          <w:lang w:val="id-ID"/>
        </w:rPr>
        <w:t xml:space="preserve"> dan komitmen yang tinggi.membangun komitmen merupakan energi dan perhatian emosional pegawai yang tercermin dari cara pegawai berhubungan satu sama lain dan dalam sikap mereka terhadap organisasi.</w:t>
      </w:r>
    </w:p>
    <w:p w14:paraId="17F220E3" w14:textId="0009750B" w:rsidR="00261740" w:rsidRPr="006322AC" w:rsidRDefault="00261740" w:rsidP="008E2CF6">
      <w:pPr>
        <w:spacing w:line="276" w:lineRule="auto"/>
        <w:jc w:val="both"/>
      </w:pPr>
      <w:r w:rsidRPr="006322AC">
        <w:tab/>
        <w:t xml:space="preserve">Pemanfaatan teknologi pada operasi jasa yang sedang berjalan membutuhkan penyesuaian yang menyeluruh pada karyawan, konsumen, dan perusahaan. Perbedaan pokok antara perusahaan jasa dan manufaktur adalah bahwa pelanggan kerapkali secara fisik hadir manakala jasa disampaikan, sedangkan pelanggan manufaktur jarang sekali hadir selama proses produksi. Pelanggan jasa bukan sekedar hadir, tetapi seringkali mereka berpartisipasi dalam proses produksi jasa. </w:t>
      </w:r>
    </w:p>
    <w:p w14:paraId="6B0FAD6C" w14:textId="27C4E809" w:rsidR="00E10FD4" w:rsidRPr="006322AC" w:rsidRDefault="00F90045" w:rsidP="008E2CF6">
      <w:pPr>
        <w:spacing w:before="120" w:line="276" w:lineRule="auto"/>
        <w:ind w:firstLine="720"/>
        <w:jc w:val="both"/>
      </w:pPr>
      <w:bookmarkStart w:id="7" w:name="_Hlk79352239"/>
      <w:r w:rsidRPr="006322AC">
        <w:t>Persepsi konsumen mengenai kualitas jasa adalah membandingkan harapan mereka atas suatu pelayanan dengan kenyataan/pengalaman yang mereka dapatkan atas pelayanan tersebut (Zemke, Ron and Schaff, Dick (1989)</w:t>
      </w:r>
      <w:r w:rsidRPr="006322AC">
        <w:rPr>
          <w:lang w:val="id-ID"/>
        </w:rPr>
        <w:t>.</w:t>
      </w:r>
      <w:r w:rsidRPr="006322AC">
        <w:t xml:space="preserve"> </w:t>
      </w:r>
      <w:r w:rsidR="00E10FD4" w:rsidRPr="006322AC">
        <w:rPr>
          <w:b/>
          <w:i/>
        </w:rPr>
        <w:t>Tangibles</w:t>
      </w:r>
      <w:r w:rsidR="00E10FD4" w:rsidRPr="006322AC">
        <w:rPr>
          <w:b/>
        </w:rPr>
        <w:t xml:space="preserve"> (bukti fisik),</w:t>
      </w:r>
      <w:r w:rsidR="00E10FD4" w:rsidRPr="006322AC">
        <w:t xml:space="preserve"> yaitu bukti fisik dan menjadi bukti awal yang bisa ditunjukan oleh organisasi penyedia layanan melalui tampilan. </w:t>
      </w:r>
      <w:r w:rsidR="00E10FD4" w:rsidRPr="006322AC">
        <w:rPr>
          <w:b/>
          <w:i/>
        </w:rPr>
        <w:t>Reliability</w:t>
      </w:r>
      <w:r w:rsidR="00E10FD4" w:rsidRPr="006322AC">
        <w:rPr>
          <w:b/>
        </w:rPr>
        <w:t xml:space="preserve"> (keandalan),</w:t>
      </w:r>
      <w:r w:rsidR="00E10FD4" w:rsidRPr="006322AC">
        <w:t xml:space="preserve"> yaitu kemampuan penyedia layanan dalam memberikan layanan yang dijanjikan dengan segera, akurat dan memuaskan.</w:t>
      </w:r>
      <w:r w:rsidRPr="006322AC">
        <w:t xml:space="preserve"> </w:t>
      </w:r>
      <w:r w:rsidR="00E10FD4" w:rsidRPr="006322AC">
        <w:rPr>
          <w:b/>
          <w:i/>
        </w:rPr>
        <w:t xml:space="preserve">Responsiveness </w:t>
      </w:r>
      <w:r w:rsidR="00E10FD4" w:rsidRPr="006322AC">
        <w:rPr>
          <w:b/>
        </w:rPr>
        <w:t>(daya tanggap),</w:t>
      </w:r>
      <w:r w:rsidR="00E10FD4" w:rsidRPr="006322AC">
        <w:t xml:space="preserve"> yaitu para pekerja memiliki kemauan dan bersedia membantu pelanggan dan memberi layanan dengan cepat dan tanggap.</w:t>
      </w:r>
      <w:r w:rsidRPr="006322AC">
        <w:t xml:space="preserve"> </w:t>
      </w:r>
      <w:r w:rsidR="00E10FD4" w:rsidRPr="006322AC">
        <w:rPr>
          <w:b/>
          <w:i/>
        </w:rPr>
        <w:t>Assurance</w:t>
      </w:r>
      <w:r w:rsidR="00E10FD4" w:rsidRPr="006322AC">
        <w:rPr>
          <w:b/>
        </w:rPr>
        <w:t xml:space="preserve"> (jaminan</w:t>
      </w:r>
      <w:r w:rsidR="00E10FD4" w:rsidRPr="006322AC">
        <w:t>), yaitu pengetahuan dan kecakapan para pekerja yang memberi jaminan bahwa mereka bisa memberikan layanan dengan baik.</w:t>
      </w:r>
      <w:r w:rsidRPr="006322AC">
        <w:t xml:space="preserve"> </w:t>
      </w:r>
      <w:r w:rsidR="00E10FD4" w:rsidRPr="006322AC">
        <w:rPr>
          <w:b/>
          <w:i/>
        </w:rPr>
        <w:t>Empathy</w:t>
      </w:r>
      <w:r w:rsidR="00E10FD4" w:rsidRPr="006322AC">
        <w:rPr>
          <w:b/>
        </w:rPr>
        <w:t xml:space="preserve"> (empati), </w:t>
      </w:r>
      <w:r w:rsidR="00E10FD4" w:rsidRPr="006322AC">
        <w:t>yaitu para pekerja mampu menjalin komunikasi interpersonal dan memahami kebutuhan pelanggan.</w:t>
      </w:r>
      <w:bookmarkEnd w:id="7"/>
      <w:r w:rsidRPr="006322AC">
        <w:t xml:space="preserve"> </w:t>
      </w:r>
    </w:p>
    <w:p w14:paraId="71C53CAC" w14:textId="77777777" w:rsidR="00F90045" w:rsidRPr="006322AC" w:rsidRDefault="00F90045" w:rsidP="008E2CF6">
      <w:pPr>
        <w:spacing w:line="276" w:lineRule="auto"/>
        <w:ind w:firstLine="709"/>
        <w:jc w:val="both"/>
      </w:pPr>
      <w:r w:rsidRPr="006322AC">
        <w:tab/>
        <w:t>Kinerja koperasi dipengaruhi oleh berbagai faktor, baik yang berasal dari dalam organisasi maupun luar organisasi. Faktor dari dalam organisasi antara lain berupa partisipasi anggota, dan kondisi manajerial. Partisipasi anggota merupakan faktor yang sangat penting dalam usaha koperasi, karena transaksi dengan anggota yang diutamakan dalam usaha koperasi. Sedang kondisi manajerial, terutama meliputi kemampuan dan motivasi para pengelola (dan pengurus) dalam menjalankan roda usaha, dan pemanfaatan peluang usaha yang ada. Koperasi dapat berjalan dinamis bilamana usaha dijalankan oleh orang-orang yang memiliki tiga hal penting dalam manajemen koperasi tersebut.</w:t>
      </w:r>
    </w:p>
    <w:p w14:paraId="36B58833" w14:textId="77777777" w:rsidR="00F90045" w:rsidRPr="006322AC" w:rsidRDefault="00F90045" w:rsidP="008E2CF6">
      <w:pPr>
        <w:spacing w:line="276" w:lineRule="auto"/>
        <w:ind w:firstLine="360"/>
        <w:jc w:val="both"/>
      </w:pPr>
      <w:r w:rsidRPr="006322AC">
        <w:tab/>
        <w:t>Faktor dari luar organisasi adalah berupa kebijakan pemerintah, struktur pasar, dan citra yang melekat dalam usaha koperasi. Sebagai bagian dari unit usaha yang berada dalam lingkungan bisnis terbuka, koperasi tidak bisa lepas dari bentuk dan strategi ekonomi yang diambil oleh pemerintah, ataupun struktur pasar yang dihadapi, serta citra yang melekat pada usaha koperasi dalam pandangan masyarakat.</w:t>
      </w:r>
    </w:p>
    <w:p w14:paraId="6AB60488" w14:textId="018FE9A1" w:rsidR="007E5804" w:rsidRDefault="007E5804" w:rsidP="006322AC">
      <w:pPr>
        <w:pStyle w:val="ListParagraph"/>
        <w:tabs>
          <w:tab w:val="left" w:pos="709"/>
        </w:tabs>
        <w:ind w:left="0"/>
        <w:jc w:val="both"/>
      </w:pPr>
    </w:p>
    <w:p w14:paraId="0902651D" w14:textId="77777777" w:rsidR="004C1B60" w:rsidRPr="006322AC" w:rsidRDefault="004C1B60" w:rsidP="006322AC">
      <w:pPr>
        <w:pStyle w:val="ListParagraph"/>
        <w:tabs>
          <w:tab w:val="left" w:pos="709"/>
        </w:tabs>
        <w:ind w:left="0"/>
        <w:jc w:val="both"/>
      </w:pPr>
    </w:p>
    <w:p w14:paraId="6A81A03D" w14:textId="7B5944E1" w:rsidR="00F90045" w:rsidRPr="006322AC" w:rsidRDefault="006322AC" w:rsidP="006322AC">
      <w:pPr>
        <w:pStyle w:val="ListParagraph"/>
        <w:tabs>
          <w:tab w:val="left" w:pos="709"/>
        </w:tabs>
        <w:ind w:left="0"/>
        <w:jc w:val="both"/>
        <w:rPr>
          <w:b/>
        </w:rPr>
      </w:pPr>
      <w:r w:rsidRPr="006322AC">
        <w:rPr>
          <w:b/>
        </w:rPr>
        <w:t>KERANGKA BERFIKIR</w:t>
      </w:r>
    </w:p>
    <w:p w14:paraId="29536567" w14:textId="77777777" w:rsidR="006322AC" w:rsidRPr="006322AC" w:rsidRDefault="006322AC" w:rsidP="008E2CF6">
      <w:pPr>
        <w:spacing w:line="276" w:lineRule="auto"/>
        <w:ind w:firstLine="720"/>
        <w:jc w:val="both"/>
        <w:rPr>
          <w:noProof/>
        </w:rPr>
      </w:pPr>
      <w:r w:rsidRPr="006322AC">
        <w:t xml:space="preserve">Bila dikaitkan dengan penelitian tentang </w:t>
      </w:r>
      <w:r w:rsidRPr="006322AC">
        <w:rPr>
          <w:noProof/>
        </w:rPr>
        <w:t>Pengaruh kualitas jasa (</w:t>
      </w:r>
      <w:r w:rsidRPr="006322AC">
        <w:rPr>
          <w:i/>
          <w:noProof/>
        </w:rPr>
        <w:t>service quality</w:t>
      </w:r>
      <w:r w:rsidRPr="006322AC">
        <w:rPr>
          <w:noProof/>
        </w:rPr>
        <w:t>) berbasis komitmen organisasi, kompetensi pegawai, dan fasilitas operasi terhadap kinerja Koperasi Kredit, dapat digambarkan struktur paradigma penelitian sebagai berikut:</w:t>
      </w:r>
    </w:p>
    <w:p w14:paraId="7F65E785" w14:textId="5C46F1CE" w:rsidR="006322AC" w:rsidRPr="006322AC" w:rsidRDefault="006322AC" w:rsidP="006322AC">
      <w:pPr>
        <w:rPr>
          <w:lang w:val="id-ID"/>
        </w:rPr>
      </w:pPr>
      <w:r w:rsidRPr="006322AC">
        <w:rPr>
          <w:noProof/>
        </w:rPr>
        <mc:AlternateContent>
          <mc:Choice Requires="wpg">
            <w:drawing>
              <wp:anchor distT="0" distB="0" distL="114300" distR="114300" simplePos="0" relativeHeight="251662336" behindDoc="0" locked="0" layoutInCell="1" allowOverlap="1" wp14:anchorId="70FC838B" wp14:editId="224F5B4B">
                <wp:simplePos x="0" y="0"/>
                <wp:positionH relativeFrom="column">
                  <wp:posOffset>96520</wp:posOffset>
                </wp:positionH>
                <wp:positionV relativeFrom="paragraph">
                  <wp:posOffset>153035</wp:posOffset>
                </wp:positionV>
                <wp:extent cx="4780280" cy="2287270"/>
                <wp:effectExtent l="0" t="0" r="20320" b="17780"/>
                <wp:wrapNone/>
                <wp:docPr id="39" name="Group 39"/>
                <wp:cNvGraphicFramePr/>
                <a:graphic xmlns:a="http://schemas.openxmlformats.org/drawingml/2006/main">
                  <a:graphicData uri="http://schemas.microsoft.com/office/word/2010/wordprocessingGroup">
                    <wpg:wgp>
                      <wpg:cNvGrpSpPr/>
                      <wpg:grpSpPr>
                        <a:xfrm>
                          <a:off x="0" y="0"/>
                          <a:ext cx="4780280" cy="2287270"/>
                          <a:chOff x="0" y="0"/>
                          <a:chExt cx="4780280" cy="2287270"/>
                        </a:xfrm>
                      </wpg:grpSpPr>
                      <wps:wsp>
                        <wps:cNvPr id="1421" name="Rectangle 882"/>
                        <wps:cNvSpPr>
                          <a:spLocks noChangeArrowheads="1"/>
                        </wps:cNvSpPr>
                        <wps:spPr bwMode="auto">
                          <a:xfrm>
                            <a:off x="457200" y="0"/>
                            <a:ext cx="1085215" cy="622300"/>
                          </a:xfrm>
                          <a:prstGeom prst="rect">
                            <a:avLst/>
                          </a:prstGeom>
                          <a:solidFill>
                            <a:srgbClr val="FFFFFF"/>
                          </a:solidFill>
                          <a:ln w="9525">
                            <a:solidFill>
                              <a:srgbClr val="000000"/>
                            </a:solidFill>
                            <a:miter lim="800000"/>
                            <a:headEnd/>
                            <a:tailEnd/>
                          </a:ln>
                        </wps:spPr>
                        <wps:txbx>
                          <w:txbxContent>
                            <w:p w14:paraId="5CCCCAD7" w14:textId="77777777" w:rsidR="009C1778" w:rsidRPr="004B2A14" w:rsidRDefault="009C1778" w:rsidP="006322AC">
                              <w:pPr>
                                <w:jc w:val="center"/>
                                <w:rPr>
                                  <w:b/>
                                  <w:sz w:val="20"/>
                                  <w:szCs w:val="20"/>
                                </w:rPr>
                              </w:pPr>
                              <w:r w:rsidRPr="004B2A14">
                                <w:rPr>
                                  <w:b/>
                                  <w:sz w:val="20"/>
                                  <w:szCs w:val="20"/>
                                </w:rPr>
                                <w:t>Komitmen Organisasi</w:t>
                              </w:r>
                            </w:p>
                            <w:p w14:paraId="378E8794" w14:textId="77777777" w:rsidR="009C1778" w:rsidRPr="004B2A14" w:rsidRDefault="009C1778" w:rsidP="006322AC">
                              <w:pPr>
                                <w:jc w:val="center"/>
                                <w:rPr>
                                  <w:b/>
                                  <w:sz w:val="20"/>
                                  <w:szCs w:val="20"/>
                                </w:rPr>
                              </w:pPr>
                              <w:r w:rsidRPr="004B2A14">
                                <w:rPr>
                                  <w:b/>
                                  <w:sz w:val="20"/>
                                  <w:szCs w:val="20"/>
                                </w:rPr>
                                <w:t>(X1)</w:t>
                              </w:r>
                            </w:p>
                            <w:p w14:paraId="71F3FAB3" w14:textId="77777777" w:rsidR="009C1778" w:rsidRPr="00897F52" w:rsidRDefault="009C1778" w:rsidP="006322AC">
                              <w:pPr>
                                <w:jc w:val="center"/>
                                <w:rPr>
                                  <w:sz w:val="20"/>
                                  <w:szCs w:val="20"/>
                                </w:rPr>
                              </w:pPr>
                            </w:p>
                          </w:txbxContent>
                        </wps:txbx>
                        <wps:bodyPr rot="0" vert="horz" wrap="square" lIns="91440" tIns="45720" rIns="91440" bIns="45720" anchor="t" anchorCtr="0" upright="1">
                          <a:noAutofit/>
                        </wps:bodyPr>
                      </wps:wsp>
                      <wps:wsp>
                        <wps:cNvPr id="1431" name="AutoShape 885"/>
                        <wps:cNvCnPr>
                          <a:cxnSpLocks noChangeShapeType="1"/>
                        </wps:cNvCnPr>
                        <wps:spPr bwMode="auto">
                          <a:xfrm>
                            <a:off x="1536700" y="292100"/>
                            <a:ext cx="353695" cy="815340"/>
                          </a:xfrm>
                          <a:prstGeom prst="straightConnector1">
                            <a:avLst/>
                          </a:prstGeom>
                          <a:noFill/>
                          <a:ln w="9525">
                            <a:solidFill>
                              <a:srgbClr val="000000"/>
                            </a:solidFill>
                            <a:round/>
                            <a:headEnd/>
                            <a:tailEnd type="triangle" w="med" len="med"/>
                          </a:ln>
                        </wps:spPr>
                        <wps:bodyPr/>
                      </wps:wsp>
                      <wps:wsp>
                        <wps:cNvPr id="1429" name="Rectangle 886"/>
                        <wps:cNvSpPr>
                          <a:spLocks noChangeArrowheads="1"/>
                        </wps:cNvSpPr>
                        <wps:spPr bwMode="auto">
                          <a:xfrm>
                            <a:off x="457200" y="927100"/>
                            <a:ext cx="1085215" cy="574040"/>
                          </a:xfrm>
                          <a:prstGeom prst="rect">
                            <a:avLst/>
                          </a:prstGeom>
                          <a:solidFill>
                            <a:srgbClr val="FFFFFF"/>
                          </a:solidFill>
                          <a:ln w="9525">
                            <a:solidFill>
                              <a:srgbClr val="000000"/>
                            </a:solidFill>
                            <a:miter lim="800000"/>
                            <a:headEnd/>
                            <a:tailEnd/>
                          </a:ln>
                        </wps:spPr>
                        <wps:txbx>
                          <w:txbxContent>
                            <w:p w14:paraId="7F1AA486" w14:textId="77777777" w:rsidR="009C1778" w:rsidRPr="00E704D0" w:rsidRDefault="009C1778" w:rsidP="006322AC">
                              <w:pPr>
                                <w:jc w:val="center"/>
                                <w:rPr>
                                  <w:b/>
                                  <w:sz w:val="20"/>
                                  <w:szCs w:val="20"/>
                                </w:rPr>
                              </w:pPr>
                              <w:r w:rsidRPr="00E704D0">
                                <w:rPr>
                                  <w:b/>
                                  <w:sz w:val="20"/>
                                  <w:szCs w:val="20"/>
                                </w:rPr>
                                <w:t>Kompetensi Pegawai</w:t>
                              </w:r>
                            </w:p>
                            <w:p w14:paraId="3C269FD1" w14:textId="77777777" w:rsidR="009C1778" w:rsidRPr="00E704D0" w:rsidRDefault="009C1778" w:rsidP="006322AC">
                              <w:pPr>
                                <w:jc w:val="center"/>
                                <w:rPr>
                                  <w:b/>
                                  <w:color w:val="000000"/>
                                  <w:sz w:val="20"/>
                                  <w:szCs w:val="20"/>
                                </w:rPr>
                              </w:pPr>
                              <w:r w:rsidRPr="00E704D0">
                                <w:rPr>
                                  <w:b/>
                                  <w:color w:val="000000"/>
                                  <w:sz w:val="20"/>
                                  <w:szCs w:val="20"/>
                                </w:rPr>
                                <w:t>(X2)</w:t>
                              </w:r>
                            </w:p>
                          </w:txbxContent>
                        </wps:txbx>
                        <wps:bodyPr rot="0" vert="horz" wrap="square" lIns="91440" tIns="45720" rIns="91440" bIns="45720" anchor="t" anchorCtr="0" upright="1">
                          <a:noAutofit/>
                        </wps:bodyPr>
                      </wps:wsp>
                      <wps:wsp>
                        <wps:cNvPr id="1432" name="Rectangle 888"/>
                        <wps:cNvSpPr>
                          <a:spLocks noChangeArrowheads="1"/>
                        </wps:cNvSpPr>
                        <wps:spPr bwMode="auto">
                          <a:xfrm>
                            <a:off x="1930400" y="622300"/>
                            <a:ext cx="1537970" cy="1159510"/>
                          </a:xfrm>
                          <a:prstGeom prst="rect">
                            <a:avLst/>
                          </a:prstGeom>
                          <a:solidFill>
                            <a:srgbClr val="FFFFFF"/>
                          </a:solidFill>
                          <a:ln w="9525">
                            <a:solidFill>
                              <a:srgbClr val="000000"/>
                            </a:solidFill>
                            <a:miter lim="800000"/>
                            <a:headEnd/>
                            <a:tailEnd/>
                          </a:ln>
                        </wps:spPr>
                        <wps:txbx>
                          <w:txbxContent>
                            <w:p w14:paraId="6639B34A" w14:textId="77777777" w:rsidR="009C1778" w:rsidRPr="004B2A14" w:rsidRDefault="009C1778" w:rsidP="006322AC">
                              <w:pPr>
                                <w:rPr>
                                  <w:b/>
                                  <w:sz w:val="14"/>
                                  <w:szCs w:val="20"/>
                                </w:rPr>
                              </w:pPr>
                            </w:p>
                            <w:p w14:paraId="4EA00343" w14:textId="77777777" w:rsidR="009C1778" w:rsidRPr="002826C5" w:rsidRDefault="009C1778" w:rsidP="006322AC">
                              <w:pPr>
                                <w:rPr>
                                  <w:b/>
                                  <w:sz w:val="20"/>
                                  <w:szCs w:val="20"/>
                                </w:rPr>
                              </w:pPr>
                              <w:r>
                                <w:rPr>
                                  <w:b/>
                                  <w:sz w:val="20"/>
                                  <w:szCs w:val="20"/>
                                </w:rPr>
                                <w:t xml:space="preserve">Kualitas Jasa </w:t>
                              </w:r>
                              <w:r w:rsidRPr="002826C5">
                                <w:rPr>
                                  <w:b/>
                                  <w:sz w:val="20"/>
                                  <w:szCs w:val="20"/>
                                </w:rPr>
                                <w:t>(</w:t>
                              </w:r>
                              <w:r w:rsidRPr="002826C5">
                                <w:rPr>
                                  <w:b/>
                                  <w:sz w:val="20"/>
                                  <w:szCs w:val="20"/>
                                  <w:lang w:val="id-ID"/>
                                </w:rPr>
                                <w:t>Y</w:t>
                              </w:r>
                              <w:r w:rsidRPr="002826C5">
                                <w:rPr>
                                  <w:b/>
                                  <w:sz w:val="20"/>
                                  <w:szCs w:val="20"/>
                                </w:rPr>
                                <w:t>)</w:t>
                              </w:r>
                            </w:p>
                            <w:p w14:paraId="6BA9F1F6" w14:textId="77777777" w:rsidR="009C1778" w:rsidRPr="00626078" w:rsidRDefault="009C1778" w:rsidP="006322AC">
                              <w:pPr>
                                <w:rPr>
                                  <w:i/>
                                  <w:color w:val="000000"/>
                                  <w:sz w:val="20"/>
                                  <w:szCs w:val="20"/>
                                </w:rPr>
                              </w:pPr>
                              <w:r w:rsidRPr="00626078">
                                <w:rPr>
                                  <w:color w:val="000000"/>
                                  <w:sz w:val="20"/>
                                  <w:szCs w:val="20"/>
                                  <w:lang w:val="id-ID"/>
                                </w:rPr>
                                <w:t>Y1</w:t>
                              </w:r>
                              <w:r w:rsidRPr="00626078">
                                <w:rPr>
                                  <w:color w:val="000000"/>
                                  <w:sz w:val="20"/>
                                  <w:szCs w:val="20"/>
                                </w:rPr>
                                <w:t>.1=</w:t>
                              </w:r>
                              <w:r>
                                <w:rPr>
                                  <w:i/>
                                  <w:color w:val="000000"/>
                                  <w:sz w:val="20"/>
                                  <w:szCs w:val="20"/>
                                </w:rPr>
                                <w:t>Tangibles</w:t>
                              </w:r>
                              <w:r w:rsidRPr="00626078">
                                <w:rPr>
                                  <w:i/>
                                  <w:color w:val="000000"/>
                                  <w:sz w:val="20"/>
                                  <w:szCs w:val="20"/>
                                </w:rPr>
                                <w:t xml:space="preserve">; </w:t>
                              </w:r>
                              <w:r w:rsidRPr="00626078">
                                <w:rPr>
                                  <w:color w:val="000000"/>
                                  <w:sz w:val="20"/>
                                  <w:szCs w:val="20"/>
                                  <w:lang w:val="id-ID"/>
                                </w:rPr>
                                <w:t>Y1</w:t>
                              </w:r>
                              <w:r w:rsidRPr="00626078">
                                <w:rPr>
                                  <w:color w:val="000000"/>
                                  <w:sz w:val="20"/>
                                  <w:szCs w:val="20"/>
                                </w:rPr>
                                <w:t>.2</w:t>
                              </w:r>
                              <w:r w:rsidRPr="00626078">
                                <w:rPr>
                                  <w:i/>
                                  <w:color w:val="000000"/>
                                  <w:sz w:val="20"/>
                                  <w:szCs w:val="20"/>
                                </w:rPr>
                                <w:t xml:space="preserve">=Reliability; </w:t>
                              </w:r>
                              <w:r w:rsidRPr="00626078">
                                <w:rPr>
                                  <w:color w:val="000000"/>
                                  <w:sz w:val="20"/>
                                  <w:szCs w:val="20"/>
                                  <w:lang w:val="id-ID"/>
                                </w:rPr>
                                <w:t>Y1</w:t>
                              </w:r>
                              <w:r w:rsidRPr="00626078">
                                <w:rPr>
                                  <w:color w:val="000000"/>
                                  <w:sz w:val="20"/>
                                  <w:szCs w:val="20"/>
                                </w:rPr>
                                <w:t>.3</w:t>
                              </w:r>
                              <w:r w:rsidRPr="00626078">
                                <w:rPr>
                                  <w:i/>
                                  <w:color w:val="000000"/>
                                  <w:sz w:val="20"/>
                                  <w:szCs w:val="20"/>
                                </w:rPr>
                                <w:t xml:space="preserve">=Responsiveness; </w:t>
                              </w:r>
                              <w:r w:rsidRPr="00626078">
                                <w:rPr>
                                  <w:color w:val="000000"/>
                                  <w:sz w:val="20"/>
                                  <w:szCs w:val="20"/>
                                  <w:lang w:val="id-ID"/>
                                </w:rPr>
                                <w:t>Y</w:t>
                              </w:r>
                              <w:r>
                                <w:rPr>
                                  <w:color w:val="000000"/>
                                  <w:sz w:val="20"/>
                                  <w:szCs w:val="20"/>
                                  <w:lang w:val="id-ID"/>
                                </w:rPr>
                                <w:t>1</w:t>
                              </w:r>
                              <w:r w:rsidRPr="00626078">
                                <w:rPr>
                                  <w:color w:val="000000"/>
                                  <w:sz w:val="20"/>
                                  <w:szCs w:val="20"/>
                                </w:rPr>
                                <w:t>.4</w:t>
                              </w:r>
                              <w:r w:rsidRPr="00626078">
                                <w:rPr>
                                  <w:i/>
                                  <w:color w:val="000000"/>
                                  <w:sz w:val="20"/>
                                  <w:szCs w:val="20"/>
                                </w:rPr>
                                <w:t xml:space="preserve">=Assurance; </w:t>
                              </w:r>
                            </w:p>
                            <w:p w14:paraId="71B4554A" w14:textId="77777777" w:rsidR="009C1778" w:rsidRPr="004B2A14" w:rsidRDefault="009C1778" w:rsidP="006322AC">
                              <w:pPr>
                                <w:rPr>
                                  <w:color w:val="000000"/>
                                  <w:sz w:val="20"/>
                                  <w:szCs w:val="20"/>
                                </w:rPr>
                              </w:pPr>
                              <w:r w:rsidRPr="00626078">
                                <w:rPr>
                                  <w:color w:val="000000"/>
                                  <w:sz w:val="20"/>
                                  <w:szCs w:val="20"/>
                                  <w:lang w:val="id-ID"/>
                                </w:rPr>
                                <w:t>Y</w:t>
                              </w:r>
                              <w:r>
                                <w:rPr>
                                  <w:color w:val="000000"/>
                                  <w:sz w:val="20"/>
                                  <w:szCs w:val="20"/>
                                  <w:lang w:val="id-ID"/>
                                </w:rPr>
                                <w:t>1</w:t>
                              </w:r>
                              <w:r w:rsidRPr="00626078">
                                <w:rPr>
                                  <w:color w:val="000000"/>
                                  <w:sz w:val="20"/>
                                  <w:szCs w:val="20"/>
                                </w:rPr>
                                <w:t>.5</w:t>
                              </w:r>
                              <w:r w:rsidRPr="00626078">
                                <w:rPr>
                                  <w:i/>
                                  <w:color w:val="000000"/>
                                  <w:sz w:val="20"/>
                                  <w:szCs w:val="20"/>
                                </w:rPr>
                                <w:t>=Empathy</w:t>
                              </w:r>
                              <w:r>
                                <w:rPr>
                                  <w:color w:val="000000"/>
                                  <w:sz w:val="20"/>
                                  <w:szCs w:val="20"/>
                                </w:rPr>
                                <w:t>)</w:t>
                              </w:r>
                            </w:p>
                          </w:txbxContent>
                        </wps:txbx>
                        <wps:bodyPr rot="0" vert="horz" wrap="square" lIns="91440" tIns="45720" rIns="91440" bIns="45720" anchor="t" anchorCtr="0" upright="1">
                          <a:noAutofit/>
                        </wps:bodyPr>
                      </wps:wsp>
                      <wps:wsp>
                        <wps:cNvPr id="1425" name="AutoShape 891"/>
                        <wps:cNvCnPr>
                          <a:cxnSpLocks noChangeShapeType="1"/>
                        </wps:cNvCnPr>
                        <wps:spPr bwMode="auto">
                          <a:xfrm flipV="1">
                            <a:off x="1536700" y="1320800"/>
                            <a:ext cx="353695" cy="889635"/>
                          </a:xfrm>
                          <a:prstGeom prst="straightConnector1">
                            <a:avLst/>
                          </a:prstGeom>
                          <a:noFill/>
                          <a:ln w="9525">
                            <a:solidFill>
                              <a:srgbClr val="000000"/>
                            </a:solidFill>
                            <a:round/>
                            <a:headEnd/>
                            <a:tailEnd type="triangle" w="med" len="med"/>
                          </a:ln>
                        </wps:spPr>
                        <wps:bodyPr/>
                      </wps:wsp>
                      <wps:wsp>
                        <wps:cNvPr id="1426" name="AutoShape 892"/>
                        <wps:cNvCnPr>
                          <a:cxnSpLocks noChangeShapeType="1"/>
                        </wps:cNvCnPr>
                        <wps:spPr bwMode="auto">
                          <a:xfrm>
                            <a:off x="3467100" y="1219200"/>
                            <a:ext cx="247650" cy="635"/>
                          </a:xfrm>
                          <a:prstGeom prst="straightConnector1">
                            <a:avLst/>
                          </a:prstGeom>
                          <a:noFill/>
                          <a:ln w="9525">
                            <a:solidFill>
                              <a:srgbClr val="000000"/>
                            </a:solidFill>
                            <a:round/>
                            <a:headEnd/>
                            <a:tailEnd type="triangle" w="med" len="med"/>
                          </a:ln>
                        </wps:spPr>
                        <wps:bodyPr/>
                      </wps:wsp>
                      <wps:wsp>
                        <wps:cNvPr id="1416" name="Rectangle 895"/>
                        <wps:cNvSpPr>
                          <a:spLocks noChangeArrowheads="1"/>
                        </wps:cNvSpPr>
                        <wps:spPr bwMode="auto">
                          <a:xfrm>
                            <a:off x="457200" y="1739900"/>
                            <a:ext cx="1085215" cy="547370"/>
                          </a:xfrm>
                          <a:prstGeom prst="rect">
                            <a:avLst/>
                          </a:prstGeom>
                          <a:solidFill>
                            <a:srgbClr val="FFFFFF"/>
                          </a:solidFill>
                          <a:ln w="9525">
                            <a:solidFill>
                              <a:srgbClr val="000000"/>
                            </a:solidFill>
                            <a:miter lim="800000"/>
                            <a:headEnd/>
                            <a:tailEnd/>
                          </a:ln>
                        </wps:spPr>
                        <wps:txbx>
                          <w:txbxContent>
                            <w:p w14:paraId="55FD6A81" w14:textId="77777777" w:rsidR="009C1778" w:rsidRPr="00E704D0" w:rsidRDefault="009C1778" w:rsidP="006322AC">
                              <w:pPr>
                                <w:jc w:val="center"/>
                                <w:rPr>
                                  <w:b/>
                                  <w:sz w:val="20"/>
                                  <w:szCs w:val="20"/>
                                </w:rPr>
                              </w:pPr>
                              <w:r w:rsidRPr="00E704D0">
                                <w:rPr>
                                  <w:b/>
                                  <w:sz w:val="20"/>
                                  <w:szCs w:val="20"/>
                                </w:rPr>
                                <w:t>Fasilitas Operasi</w:t>
                              </w:r>
                            </w:p>
                            <w:p w14:paraId="75EBB0A0" w14:textId="77777777" w:rsidR="009C1778" w:rsidRPr="00E704D0" w:rsidRDefault="009C1778" w:rsidP="006322AC">
                              <w:pPr>
                                <w:jc w:val="center"/>
                                <w:rPr>
                                  <w:b/>
                                  <w:color w:val="000000"/>
                                  <w:sz w:val="20"/>
                                  <w:szCs w:val="20"/>
                                </w:rPr>
                              </w:pPr>
                              <w:r w:rsidRPr="00E704D0">
                                <w:rPr>
                                  <w:b/>
                                  <w:color w:val="000000"/>
                                  <w:sz w:val="20"/>
                                  <w:szCs w:val="20"/>
                                </w:rPr>
                                <w:t>(X3)</w:t>
                              </w:r>
                            </w:p>
                            <w:p w14:paraId="6DE3DB30" w14:textId="77777777" w:rsidR="009C1778" w:rsidRDefault="009C1778" w:rsidP="006322AC">
                              <w:pPr>
                                <w:jc w:val="center"/>
                                <w:rPr>
                                  <w:sz w:val="20"/>
                                  <w:szCs w:val="20"/>
                                </w:rPr>
                              </w:pPr>
                            </w:p>
                            <w:p w14:paraId="595CC463" w14:textId="77777777" w:rsidR="009C1778" w:rsidRPr="00A268F8" w:rsidRDefault="009C1778" w:rsidP="006322AC">
                              <w:pPr>
                                <w:jc w:val="center"/>
                                <w:rPr>
                                  <w:sz w:val="20"/>
                                  <w:szCs w:val="20"/>
                                </w:rPr>
                              </w:pPr>
                            </w:p>
                          </w:txbxContent>
                        </wps:txbx>
                        <wps:bodyPr rot="0" vert="horz" wrap="square" lIns="91440" tIns="45720" rIns="91440" bIns="45720" anchor="t" anchorCtr="0" upright="1">
                          <a:noAutofit/>
                        </wps:bodyPr>
                      </wps:wsp>
                      <wps:wsp>
                        <wps:cNvPr id="1419" name="Rectangle 1168"/>
                        <wps:cNvSpPr>
                          <a:spLocks noChangeArrowheads="1"/>
                        </wps:cNvSpPr>
                        <wps:spPr bwMode="auto">
                          <a:xfrm>
                            <a:off x="3746500" y="876300"/>
                            <a:ext cx="1033780" cy="721360"/>
                          </a:xfrm>
                          <a:prstGeom prst="rect">
                            <a:avLst/>
                          </a:prstGeom>
                          <a:solidFill>
                            <a:srgbClr val="FFFFFF"/>
                          </a:solidFill>
                          <a:ln w="9525">
                            <a:solidFill>
                              <a:srgbClr val="000000"/>
                            </a:solidFill>
                            <a:miter lim="800000"/>
                            <a:headEnd/>
                            <a:tailEnd/>
                          </a:ln>
                        </wps:spPr>
                        <wps:txbx>
                          <w:txbxContent>
                            <w:p w14:paraId="7200700A" w14:textId="77777777" w:rsidR="009C1778" w:rsidRDefault="009C1778" w:rsidP="006322AC">
                              <w:pPr>
                                <w:rPr>
                                  <w:sz w:val="8"/>
                                  <w:szCs w:val="8"/>
                                  <w:vertAlign w:val="superscript"/>
                                </w:rPr>
                              </w:pPr>
                            </w:p>
                            <w:p w14:paraId="15D732D6" w14:textId="77777777" w:rsidR="009C1778" w:rsidRPr="002826C5" w:rsidRDefault="009C1778" w:rsidP="006322AC">
                              <w:pPr>
                                <w:jc w:val="center"/>
                                <w:rPr>
                                  <w:b/>
                                  <w:sz w:val="20"/>
                                  <w:szCs w:val="20"/>
                                </w:rPr>
                              </w:pPr>
                              <w:r w:rsidRPr="002826C5">
                                <w:rPr>
                                  <w:b/>
                                  <w:sz w:val="20"/>
                                  <w:szCs w:val="20"/>
                                </w:rPr>
                                <w:t>Kinerja Koperasi</w:t>
                              </w:r>
                            </w:p>
                            <w:p w14:paraId="7BC5F150" w14:textId="77777777" w:rsidR="009C1778" w:rsidRPr="002826C5" w:rsidRDefault="009C1778" w:rsidP="006322AC">
                              <w:pPr>
                                <w:jc w:val="center"/>
                                <w:rPr>
                                  <w:b/>
                                  <w:sz w:val="20"/>
                                  <w:szCs w:val="20"/>
                                </w:rPr>
                              </w:pPr>
                              <w:r w:rsidRPr="002826C5">
                                <w:rPr>
                                  <w:b/>
                                  <w:sz w:val="20"/>
                                  <w:szCs w:val="20"/>
                                </w:rPr>
                                <w:t>(Z)</w:t>
                              </w:r>
                            </w:p>
                          </w:txbxContent>
                        </wps:txbx>
                        <wps:bodyPr rot="0" vert="horz" wrap="square" lIns="91440" tIns="45720" rIns="91440" bIns="45720" anchor="t" anchorCtr="0" upright="1">
                          <a:noAutofit/>
                        </wps:bodyPr>
                      </wps:wsp>
                      <wps:wsp>
                        <wps:cNvPr id="1430" name="AutoShape 1175"/>
                        <wps:cNvCnPr>
                          <a:cxnSpLocks noChangeShapeType="1"/>
                        </wps:cNvCnPr>
                        <wps:spPr bwMode="auto">
                          <a:xfrm>
                            <a:off x="254000" y="1270000"/>
                            <a:ext cx="200025" cy="635"/>
                          </a:xfrm>
                          <a:prstGeom prst="straightConnector1">
                            <a:avLst/>
                          </a:prstGeom>
                          <a:noFill/>
                          <a:ln w="9525">
                            <a:solidFill>
                              <a:srgbClr val="000000"/>
                            </a:solidFill>
                            <a:round/>
                            <a:headEnd/>
                            <a:tailEnd type="triangle" w="med" len="med"/>
                          </a:ln>
                        </wps:spPr>
                        <wps:bodyPr/>
                      </wps:wsp>
                      <wps:wsp>
                        <wps:cNvPr id="1422" name="AutoShape 1178"/>
                        <wps:cNvCnPr>
                          <a:cxnSpLocks noChangeShapeType="1"/>
                        </wps:cNvCnPr>
                        <wps:spPr bwMode="auto">
                          <a:xfrm>
                            <a:off x="0" y="139700"/>
                            <a:ext cx="454660" cy="635"/>
                          </a:xfrm>
                          <a:prstGeom prst="straightConnector1">
                            <a:avLst/>
                          </a:prstGeom>
                          <a:noFill/>
                          <a:ln w="9525">
                            <a:solidFill>
                              <a:srgbClr val="000000"/>
                            </a:solidFill>
                            <a:round/>
                            <a:headEnd/>
                            <a:tailEnd/>
                          </a:ln>
                        </wps:spPr>
                        <wps:bodyPr/>
                      </wps:wsp>
                    </wpg:wgp>
                  </a:graphicData>
                </a:graphic>
              </wp:anchor>
            </w:drawing>
          </mc:Choice>
          <mc:Fallback>
            <w:pict>
              <v:group w14:anchorId="70FC838B" id="Group 39" o:spid="_x0000_s1026" style="position:absolute;margin-left:7.6pt;margin-top:12.05pt;width:376.4pt;height:180.1pt;z-index:251662336" coordsize="47802,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">
                <v:rect id="Rectangle 882" o:spid="_x0000_s1027" style="position:absolute;left:4572;width:10852;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">
                  <v:textbox>
                    <w:txbxContent>
                      <w:p w14:paraId="5CCCCAD7" w14:textId="77777777" w:rsidR="009C1778" w:rsidRPr="004B2A14" w:rsidRDefault="009C1778" w:rsidP="006322AC">
                        <w:pPr>
                          <w:jc w:val="center"/>
                          <w:rPr>
                            <w:b/>
                            <w:sz w:val="20"/>
                            <w:szCs w:val="20"/>
                          </w:rPr>
                        </w:pPr>
                        <w:r w:rsidRPr="004B2A14">
                          <w:rPr>
                            <w:b/>
                            <w:sz w:val="20"/>
                            <w:szCs w:val="20"/>
                          </w:rPr>
                          <w:t>Komitmen Organisasi</w:t>
                        </w:r>
                      </w:p>
                      <w:p w14:paraId="378E8794" w14:textId="77777777" w:rsidR="009C1778" w:rsidRPr="004B2A14" w:rsidRDefault="009C1778" w:rsidP="006322AC">
                        <w:pPr>
                          <w:jc w:val="center"/>
                          <w:rPr>
                            <w:b/>
                            <w:sz w:val="20"/>
                            <w:szCs w:val="20"/>
                          </w:rPr>
                        </w:pPr>
                        <w:r w:rsidRPr="004B2A14">
                          <w:rPr>
                            <w:b/>
                            <w:sz w:val="20"/>
                            <w:szCs w:val="20"/>
                          </w:rPr>
                          <w:t>(X1)</w:t>
                        </w:r>
                      </w:p>
                      <w:p w14:paraId="71F3FAB3" w14:textId="77777777" w:rsidR="009C1778" w:rsidRPr="00897F52" w:rsidRDefault="009C1778" w:rsidP="006322AC">
                        <w:pPr>
                          <w:jc w:val="center"/>
                          <w:rPr>
                            <w:sz w:val="20"/>
                            <w:szCs w:val="20"/>
                          </w:rPr>
                        </w:pPr>
                      </w:p>
                    </w:txbxContent>
                  </v:textbox>
                </v:rect>
                <v:shapetype id="_x0000_t32" coordsize="21600,21600" o:spt="32" o:oned="t" path="m,l21600,21600e" filled="f">
                  <v:path arrowok="t" fillok="f" o:connecttype="none"/>
                  <o:lock v:ext="edit" shapetype="t"/>
                </v:shapetype>
                <v:shape id="AutoShape 885" o:spid="_x0000_s1028" type="#_x0000_t32" style="position:absolute;left:15367;top:2921;width:3536;height:8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">
                  <v:stroke endarrow="block"/>
                </v:shape>
                <v:rect id="Rectangle 886" o:spid="_x0000_s1029" style="position:absolute;left:4572;top:9271;width:10852;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">
                  <v:textbox>
                    <w:txbxContent>
                      <w:p w14:paraId="7F1AA486" w14:textId="77777777" w:rsidR="009C1778" w:rsidRPr="00E704D0" w:rsidRDefault="009C1778" w:rsidP="006322AC">
                        <w:pPr>
                          <w:jc w:val="center"/>
                          <w:rPr>
                            <w:b/>
                            <w:sz w:val="20"/>
                            <w:szCs w:val="20"/>
                          </w:rPr>
                        </w:pPr>
                        <w:r w:rsidRPr="00E704D0">
                          <w:rPr>
                            <w:b/>
                            <w:sz w:val="20"/>
                            <w:szCs w:val="20"/>
                          </w:rPr>
                          <w:t>Kompetensi Pegawai</w:t>
                        </w:r>
                      </w:p>
                      <w:p w14:paraId="3C269FD1" w14:textId="77777777" w:rsidR="009C1778" w:rsidRPr="00E704D0" w:rsidRDefault="009C1778" w:rsidP="006322AC">
                        <w:pPr>
                          <w:jc w:val="center"/>
                          <w:rPr>
                            <w:b/>
                            <w:color w:val="000000"/>
                            <w:sz w:val="20"/>
                            <w:szCs w:val="20"/>
                          </w:rPr>
                        </w:pPr>
                        <w:r w:rsidRPr="00E704D0">
                          <w:rPr>
                            <w:b/>
                            <w:color w:val="000000"/>
                            <w:sz w:val="20"/>
                            <w:szCs w:val="20"/>
                          </w:rPr>
                          <w:t>(X2)</w:t>
                        </w:r>
                      </w:p>
                    </w:txbxContent>
                  </v:textbox>
                </v:rect>
                <v:rect id="Rectangle 888" o:spid="_x0000_s1030" style="position:absolute;left:19304;top:6223;width:15379;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">
                  <v:textbox>
                    <w:txbxContent>
                      <w:p w14:paraId="6639B34A" w14:textId="77777777" w:rsidR="009C1778" w:rsidRPr="004B2A14" w:rsidRDefault="009C1778" w:rsidP="006322AC">
                        <w:pPr>
                          <w:rPr>
                            <w:b/>
                            <w:sz w:val="14"/>
                            <w:szCs w:val="20"/>
                          </w:rPr>
                        </w:pPr>
                      </w:p>
                      <w:p w14:paraId="4EA00343" w14:textId="77777777" w:rsidR="009C1778" w:rsidRPr="002826C5" w:rsidRDefault="009C1778" w:rsidP="006322AC">
                        <w:pPr>
                          <w:rPr>
                            <w:b/>
                            <w:sz w:val="20"/>
                            <w:szCs w:val="20"/>
                          </w:rPr>
                        </w:pPr>
                        <w:r>
                          <w:rPr>
                            <w:b/>
                            <w:sz w:val="20"/>
                            <w:szCs w:val="20"/>
                          </w:rPr>
                          <w:t xml:space="preserve">Kualitas Jasa </w:t>
                        </w:r>
                        <w:r w:rsidRPr="002826C5">
                          <w:rPr>
                            <w:b/>
                            <w:sz w:val="20"/>
                            <w:szCs w:val="20"/>
                          </w:rPr>
                          <w:t>(</w:t>
                        </w:r>
                        <w:r w:rsidRPr="002826C5">
                          <w:rPr>
                            <w:b/>
                            <w:sz w:val="20"/>
                            <w:szCs w:val="20"/>
                            <w:lang w:val="id-ID"/>
                          </w:rPr>
                          <w:t>Y</w:t>
                        </w:r>
                        <w:r w:rsidRPr="002826C5">
                          <w:rPr>
                            <w:b/>
                            <w:sz w:val="20"/>
                            <w:szCs w:val="20"/>
                          </w:rPr>
                          <w:t>)</w:t>
                        </w:r>
                      </w:p>
                      <w:p w14:paraId="6BA9F1F6" w14:textId="77777777" w:rsidR="009C1778" w:rsidRPr="00626078" w:rsidRDefault="009C1778" w:rsidP="006322AC">
                        <w:pPr>
                          <w:rPr>
                            <w:i/>
                            <w:color w:val="000000"/>
                            <w:sz w:val="20"/>
                            <w:szCs w:val="20"/>
                          </w:rPr>
                        </w:pPr>
                        <w:r w:rsidRPr="00626078">
                          <w:rPr>
                            <w:color w:val="000000"/>
                            <w:sz w:val="20"/>
                            <w:szCs w:val="20"/>
                            <w:lang w:val="id-ID"/>
                          </w:rPr>
                          <w:t>Y1</w:t>
                        </w:r>
                        <w:r w:rsidRPr="00626078">
                          <w:rPr>
                            <w:color w:val="000000"/>
                            <w:sz w:val="20"/>
                            <w:szCs w:val="20"/>
                          </w:rPr>
                          <w:t>.1=</w:t>
                        </w:r>
                        <w:r>
                          <w:rPr>
                            <w:i/>
                            <w:color w:val="000000"/>
                            <w:sz w:val="20"/>
                            <w:szCs w:val="20"/>
                          </w:rPr>
                          <w:t>Tangibles</w:t>
                        </w:r>
                        <w:r w:rsidRPr="00626078">
                          <w:rPr>
                            <w:i/>
                            <w:color w:val="000000"/>
                            <w:sz w:val="20"/>
                            <w:szCs w:val="20"/>
                          </w:rPr>
                          <w:t xml:space="preserve">; </w:t>
                        </w:r>
                        <w:r w:rsidRPr="00626078">
                          <w:rPr>
                            <w:color w:val="000000"/>
                            <w:sz w:val="20"/>
                            <w:szCs w:val="20"/>
                            <w:lang w:val="id-ID"/>
                          </w:rPr>
                          <w:t>Y1</w:t>
                        </w:r>
                        <w:r w:rsidRPr="00626078">
                          <w:rPr>
                            <w:color w:val="000000"/>
                            <w:sz w:val="20"/>
                            <w:szCs w:val="20"/>
                          </w:rPr>
                          <w:t>.2</w:t>
                        </w:r>
                        <w:r w:rsidRPr="00626078">
                          <w:rPr>
                            <w:i/>
                            <w:color w:val="000000"/>
                            <w:sz w:val="20"/>
                            <w:szCs w:val="20"/>
                          </w:rPr>
                          <w:t xml:space="preserve">=Reliability; </w:t>
                        </w:r>
                        <w:r w:rsidRPr="00626078">
                          <w:rPr>
                            <w:color w:val="000000"/>
                            <w:sz w:val="20"/>
                            <w:szCs w:val="20"/>
                            <w:lang w:val="id-ID"/>
                          </w:rPr>
                          <w:t>Y1</w:t>
                        </w:r>
                        <w:r w:rsidRPr="00626078">
                          <w:rPr>
                            <w:color w:val="000000"/>
                            <w:sz w:val="20"/>
                            <w:szCs w:val="20"/>
                          </w:rPr>
                          <w:t>.3</w:t>
                        </w:r>
                        <w:r w:rsidRPr="00626078">
                          <w:rPr>
                            <w:i/>
                            <w:color w:val="000000"/>
                            <w:sz w:val="20"/>
                            <w:szCs w:val="20"/>
                          </w:rPr>
                          <w:t xml:space="preserve">=Responsiveness; </w:t>
                        </w:r>
                        <w:r w:rsidRPr="00626078">
                          <w:rPr>
                            <w:color w:val="000000"/>
                            <w:sz w:val="20"/>
                            <w:szCs w:val="20"/>
                            <w:lang w:val="id-ID"/>
                          </w:rPr>
                          <w:t>Y</w:t>
                        </w:r>
                        <w:r>
                          <w:rPr>
                            <w:color w:val="000000"/>
                            <w:sz w:val="20"/>
                            <w:szCs w:val="20"/>
                            <w:lang w:val="id-ID"/>
                          </w:rPr>
                          <w:t>1</w:t>
                        </w:r>
                        <w:r w:rsidRPr="00626078">
                          <w:rPr>
                            <w:color w:val="000000"/>
                            <w:sz w:val="20"/>
                            <w:szCs w:val="20"/>
                          </w:rPr>
                          <w:t>.4</w:t>
                        </w:r>
                        <w:r w:rsidRPr="00626078">
                          <w:rPr>
                            <w:i/>
                            <w:color w:val="000000"/>
                            <w:sz w:val="20"/>
                            <w:szCs w:val="20"/>
                          </w:rPr>
                          <w:t xml:space="preserve">=Assurance; </w:t>
                        </w:r>
                      </w:p>
                      <w:p w14:paraId="71B4554A" w14:textId="77777777" w:rsidR="009C1778" w:rsidRPr="004B2A14" w:rsidRDefault="009C1778" w:rsidP="006322AC">
                        <w:pPr>
                          <w:rPr>
                            <w:color w:val="000000"/>
                            <w:sz w:val="20"/>
                            <w:szCs w:val="20"/>
                          </w:rPr>
                        </w:pPr>
                        <w:r w:rsidRPr="00626078">
                          <w:rPr>
                            <w:color w:val="000000"/>
                            <w:sz w:val="20"/>
                            <w:szCs w:val="20"/>
                            <w:lang w:val="id-ID"/>
                          </w:rPr>
                          <w:t>Y</w:t>
                        </w:r>
                        <w:r>
                          <w:rPr>
                            <w:color w:val="000000"/>
                            <w:sz w:val="20"/>
                            <w:szCs w:val="20"/>
                            <w:lang w:val="id-ID"/>
                          </w:rPr>
                          <w:t>1</w:t>
                        </w:r>
                        <w:r w:rsidRPr="00626078">
                          <w:rPr>
                            <w:color w:val="000000"/>
                            <w:sz w:val="20"/>
                            <w:szCs w:val="20"/>
                          </w:rPr>
                          <w:t>.5</w:t>
                        </w:r>
                        <w:r w:rsidRPr="00626078">
                          <w:rPr>
                            <w:i/>
                            <w:color w:val="000000"/>
                            <w:sz w:val="20"/>
                            <w:szCs w:val="20"/>
                          </w:rPr>
                          <w:t>=Empathy</w:t>
                        </w:r>
                        <w:r>
                          <w:rPr>
                            <w:color w:val="000000"/>
                            <w:sz w:val="20"/>
                            <w:szCs w:val="20"/>
                          </w:rPr>
                          <w:t>)</w:t>
                        </w:r>
                      </w:p>
                    </w:txbxContent>
                  </v:textbox>
                </v:rect>
                <v:shape id="AutoShape 891" o:spid="_x0000_s1031" type="#_x0000_t32" style="position:absolute;left:15367;top:13208;width:3536;height:88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">
                  <v:stroke endarrow="block"/>
                </v:shape>
                <v:shape id="AutoShape 892" o:spid="_x0000_s1032" type="#_x0000_t32" style="position:absolute;left:34671;top:12192;width:247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">
                  <v:stroke endarrow="block"/>
                </v:shape>
                <v:rect id="Rectangle 895" o:spid="_x0000_s1033" style="position:absolute;left:4572;top:17399;width:10852;height:5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">
                  <v:textbox>
                    <w:txbxContent>
                      <w:p w14:paraId="55FD6A81" w14:textId="77777777" w:rsidR="009C1778" w:rsidRPr="00E704D0" w:rsidRDefault="009C1778" w:rsidP="006322AC">
                        <w:pPr>
                          <w:jc w:val="center"/>
                          <w:rPr>
                            <w:b/>
                            <w:sz w:val="20"/>
                            <w:szCs w:val="20"/>
                          </w:rPr>
                        </w:pPr>
                        <w:r w:rsidRPr="00E704D0">
                          <w:rPr>
                            <w:b/>
                            <w:sz w:val="20"/>
                            <w:szCs w:val="20"/>
                          </w:rPr>
                          <w:t>Fasilitas Operasi</w:t>
                        </w:r>
                      </w:p>
                      <w:p w14:paraId="75EBB0A0" w14:textId="77777777" w:rsidR="009C1778" w:rsidRPr="00E704D0" w:rsidRDefault="009C1778" w:rsidP="006322AC">
                        <w:pPr>
                          <w:jc w:val="center"/>
                          <w:rPr>
                            <w:b/>
                            <w:color w:val="000000"/>
                            <w:sz w:val="20"/>
                            <w:szCs w:val="20"/>
                          </w:rPr>
                        </w:pPr>
                        <w:r w:rsidRPr="00E704D0">
                          <w:rPr>
                            <w:b/>
                            <w:color w:val="000000"/>
                            <w:sz w:val="20"/>
                            <w:szCs w:val="20"/>
                          </w:rPr>
                          <w:t>(X3)</w:t>
                        </w:r>
                      </w:p>
                      <w:p w14:paraId="6DE3DB30" w14:textId="77777777" w:rsidR="009C1778" w:rsidRDefault="009C1778" w:rsidP="006322AC">
                        <w:pPr>
                          <w:jc w:val="center"/>
                          <w:rPr>
                            <w:sz w:val="20"/>
                            <w:szCs w:val="20"/>
                          </w:rPr>
                        </w:pPr>
                      </w:p>
                      <w:p w14:paraId="595CC463" w14:textId="77777777" w:rsidR="009C1778" w:rsidRPr="00A268F8" w:rsidRDefault="009C1778" w:rsidP="006322AC">
                        <w:pPr>
                          <w:jc w:val="center"/>
                          <w:rPr>
                            <w:sz w:val="20"/>
                            <w:szCs w:val="20"/>
                          </w:rPr>
                        </w:pPr>
                      </w:p>
                    </w:txbxContent>
                  </v:textbox>
                </v:rect>
                <v:rect id="Rectangle 1168" o:spid="_x0000_s1034" style="position:absolute;left:37465;top:8763;width:10337;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">
                  <v:textbox>
                    <w:txbxContent>
                      <w:p w14:paraId="7200700A" w14:textId="77777777" w:rsidR="009C1778" w:rsidRDefault="009C1778" w:rsidP="006322AC">
                        <w:pPr>
                          <w:rPr>
                            <w:sz w:val="8"/>
                            <w:szCs w:val="8"/>
                            <w:vertAlign w:val="superscript"/>
                          </w:rPr>
                        </w:pPr>
                      </w:p>
                      <w:p w14:paraId="15D732D6" w14:textId="77777777" w:rsidR="009C1778" w:rsidRPr="002826C5" w:rsidRDefault="009C1778" w:rsidP="006322AC">
                        <w:pPr>
                          <w:jc w:val="center"/>
                          <w:rPr>
                            <w:b/>
                            <w:sz w:val="20"/>
                            <w:szCs w:val="20"/>
                          </w:rPr>
                        </w:pPr>
                        <w:r w:rsidRPr="002826C5">
                          <w:rPr>
                            <w:b/>
                            <w:sz w:val="20"/>
                            <w:szCs w:val="20"/>
                          </w:rPr>
                          <w:t>Kinerja Koperasi</w:t>
                        </w:r>
                      </w:p>
                      <w:p w14:paraId="7BC5F150" w14:textId="77777777" w:rsidR="009C1778" w:rsidRPr="002826C5" w:rsidRDefault="009C1778" w:rsidP="006322AC">
                        <w:pPr>
                          <w:jc w:val="center"/>
                          <w:rPr>
                            <w:b/>
                            <w:sz w:val="20"/>
                            <w:szCs w:val="20"/>
                          </w:rPr>
                        </w:pPr>
                        <w:r w:rsidRPr="002826C5">
                          <w:rPr>
                            <w:b/>
                            <w:sz w:val="20"/>
                            <w:szCs w:val="20"/>
                          </w:rPr>
                          <w:t>(Z)</w:t>
                        </w:r>
                      </w:p>
                    </w:txbxContent>
                  </v:textbox>
                </v:rect>
                <v:shape id="AutoShape 1175" o:spid="_x0000_s1035" type="#_x0000_t32" style="position:absolute;left:2540;top:12700;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">
                  <v:stroke endarrow="block"/>
                </v:shape>
                <v:shape id="AutoShape 1178" o:spid="_x0000_s1036" type="#_x0000_t32" style="position:absolute;top:1397;width:454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"/>
              </v:group>
            </w:pict>
          </mc:Fallback>
        </mc:AlternateContent>
      </w:r>
      <w:r w:rsidRPr="006322AC">
        <w:rPr>
          <w:noProof/>
        </w:rPr>
        <mc:AlternateContent>
          <mc:Choice Requires="wps">
            <w:drawing>
              <wp:anchor distT="4294967295" distB="4294967295" distL="114300" distR="114300" simplePos="0" relativeHeight="251661312" behindDoc="0" locked="0" layoutInCell="1" allowOverlap="1" wp14:anchorId="596E0005" wp14:editId="6C03AD5C">
                <wp:simplePos x="0" y="0"/>
                <wp:positionH relativeFrom="column">
                  <wp:posOffset>1634490</wp:posOffset>
                </wp:positionH>
                <wp:positionV relativeFrom="paragraph">
                  <wp:posOffset>1379854</wp:posOffset>
                </wp:positionV>
                <wp:extent cx="353695" cy="0"/>
                <wp:effectExtent l="0" t="76200" r="8255" b="76200"/>
                <wp:wrapNone/>
                <wp:docPr id="1427" name="AutoShap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E2D61A" id="AutoShape 893" o:spid="_x0000_s1026" type="#_x0000_t32" style="position:absolute;margin-left:128.7pt;margin-top:108.65pt;width:27.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">
                <v:stroke endarrow="block"/>
              </v:shape>
            </w:pict>
          </mc:Fallback>
        </mc:AlternateContent>
      </w:r>
      <w:r w:rsidRPr="006322AC">
        <w:rPr>
          <w:noProof/>
        </w:rPr>
        <mc:AlternateContent>
          <mc:Choice Requires="wps">
            <w:drawing>
              <wp:anchor distT="0" distB="0" distL="114299" distR="114299" simplePos="0" relativeHeight="251666432" behindDoc="0" locked="0" layoutInCell="1" allowOverlap="1" wp14:anchorId="2B2BC115" wp14:editId="1E1A9FEE">
                <wp:simplePos x="0" y="0"/>
                <wp:positionH relativeFrom="column">
                  <wp:posOffset>94614</wp:posOffset>
                </wp:positionH>
                <wp:positionV relativeFrom="paragraph">
                  <wp:posOffset>288925</wp:posOffset>
                </wp:positionV>
                <wp:extent cx="0" cy="2072005"/>
                <wp:effectExtent l="0" t="0" r="19050" b="4445"/>
                <wp:wrapNone/>
                <wp:docPr id="1423" name="AutoShape 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20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60BB60" id="AutoShape 1208" o:spid="_x0000_s1026" type="#_x0000_t32" style="position:absolute;margin-left:7.45pt;margin-top:22.75pt;width:0;height:163.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"/>
            </w:pict>
          </mc:Fallback>
        </mc:AlternateContent>
      </w:r>
    </w:p>
    <w:p w14:paraId="1D6699E7" w14:textId="6AD1D978" w:rsidR="006322AC" w:rsidRPr="006322AC" w:rsidRDefault="006322AC" w:rsidP="006322AC">
      <w:pPr>
        <w:rPr>
          <w:lang w:val="id-ID"/>
        </w:rPr>
      </w:pPr>
      <w:r w:rsidRPr="006322AC">
        <w:rPr>
          <w:noProof/>
        </w:rPr>
        <mc:AlternateContent>
          <mc:Choice Requires="wps">
            <w:drawing>
              <wp:anchor distT="0" distB="0" distL="114300" distR="114300" simplePos="0" relativeHeight="251665408" behindDoc="0" locked="0" layoutInCell="1" allowOverlap="1" wp14:anchorId="5F79438D" wp14:editId="3CE14AE5">
                <wp:simplePos x="0" y="0"/>
                <wp:positionH relativeFrom="column">
                  <wp:posOffset>-1247775</wp:posOffset>
                </wp:positionH>
                <wp:positionV relativeFrom="paragraph">
                  <wp:posOffset>405765</wp:posOffset>
                </wp:positionV>
                <wp:extent cx="914400" cy="273050"/>
                <wp:effectExtent l="0" t="0" r="0" b="0"/>
                <wp:wrapNone/>
                <wp:docPr id="1418"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050"/>
                        </a:xfrm>
                        <a:prstGeom prst="rect">
                          <a:avLst/>
                        </a:prstGeom>
                        <a:solidFill>
                          <a:srgbClr val="FFFFFF"/>
                        </a:solidFill>
                        <a:ln>
                          <a:noFill/>
                        </a:ln>
                      </wps:spPr>
                      <wps:txbx>
                        <w:txbxContent>
                          <w:p w14:paraId="48554CEE" w14:textId="77777777" w:rsidR="009C1778" w:rsidRPr="00A833C2" w:rsidRDefault="009C1778" w:rsidP="006322AC">
                            <w:pPr>
                              <w:rPr>
                                <w:lang w:val="id-ID"/>
                              </w:rPr>
                            </w:pPr>
                            <w:r>
                              <w:rPr>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9438D" id="_x0000_t202" coordsize="21600,21600" o:spt="202" path="m,l,21600r21600,l21600,xe">
                <v:stroke joinstyle="miter"/>
                <v:path gradientshapeok="t" o:connecttype="rect"/>
              </v:shapetype>
              <v:shape id="Text Box 1207" o:spid="_x0000_s1037" type="#_x0000_t202" style="position:absolute;margin-left:-98.25pt;margin-top:31.95pt;width:1in;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" stroked="f">
                <v:textbox>
                  <w:txbxContent>
                    <w:p w14:paraId="48554CEE" w14:textId="77777777" w:rsidR="009C1778" w:rsidRPr="00A833C2" w:rsidRDefault="009C1778" w:rsidP="006322AC">
                      <w:pPr>
                        <w:rPr>
                          <w:lang w:val="id-ID"/>
                        </w:rPr>
                      </w:pPr>
                      <w:r>
                        <w:rPr>
                          <w:lang w:val="id-ID"/>
                        </w:rPr>
                        <w:t xml:space="preserve">  </w:t>
                      </w:r>
                    </w:p>
                  </w:txbxContent>
                </v:textbox>
              </v:shape>
            </w:pict>
          </mc:Fallback>
        </mc:AlternateContent>
      </w:r>
      <w:r w:rsidRPr="006322AC">
        <w:rPr>
          <w:lang w:val="id-ID"/>
        </w:rPr>
        <w:t xml:space="preserve"> </w:t>
      </w:r>
    </w:p>
    <w:p w14:paraId="01BDA9DA" w14:textId="2E9EF86D" w:rsidR="006322AC" w:rsidRPr="006322AC" w:rsidRDefault="00EA55B4" w:rsidP="006322AC">
      <w:pPr>
        <w:rPr>
          <w:lang w:val="id-ID"/>
        </w:rPr>
      </w:pPr>
      <w:r w:rsidRPr="006322AC">
        <w:rPr>
          <w:noProof/>
        </w:rPr>
        <mc:AlternateContent>
          <mc:Choice Requires="wps">
            <w:drawing>
              <wp:anchor distT="0" distB="0" distL="114300" distR="114300" simplePos="0" relativeHeight="251668480" behindDoc="0" locked="0" layoutInCell="1" allowOverlap="1" wp14:anchorId="7E13A221" wp14:editId="50D6A09D">
                <wp:simplePos x="0" y="0"/>
                <wp:positionH relativeFrom="column">
                  <wp:posOffset>350520</wp:posOffset>
                </wp:positionH>
                <wp:positionV relativeFrom="paragraph">
                  <wp:posOffset>52705</wp:posOffset>
                </wp:positionV>
                <wp:extent cx="12700" cy="1739900"/>
                <wp:effectExtent l="0" t="0" r="25400" b="31750"/>
                <wp:wrapNone/>
                <wp:docPr id="38" name="Straight Connector 38"/>
                <wp:cNvGraphicFramePr/>
                <a:graphic xmlns:a="http://schemas.openxmlformats.org/drawingml/2006/main">
                  <a:graphicData uri="http://schemas.microsoft.com/office/word/2010/wordprocessingShape">
                    <wps:wsp>
                      <wps:cNvCnPr/>
                      <wps:spPr>
                        <a:xfrm>
                          <a:off x="0" y="0"/>
                          <a:ext cx="12700" cy="1739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2EEC6"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4.15pt" to="28.6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" strokecolor="black [3213]" strokeweight=".5pt">
                <v:stroke joinstyle="miter"/>
              </v:line>
            </w:pict>
          </mc:Fallback>
        </mc:AlternateContent>
      </w:r>
      <w:r w:rsidR="00396333" w:rsidRPr="006322AC">
        <w:rPr>
          <w:noProof/>
        </w:rPr>
        <mc:AlternateContent>
          <mc:Choice Requires="wps">
            <w:drawing>
              <wp:anchor distT="4294967295" distB="4294967295" distL="114300" distR="114300" simplePos="0" relativeHeight="251663360" behindDoc="0" locked="0" layoutInCell="1" allowOverlap="1" wp14:anchorId="742789F1" wp14:editId="23AD3442">
                <wp:simplePos x="0" y="0"/>
                <wp:positionH relativeFrom="column">
                  <wp:posOffset>354330</wp:posOffset>
                </wp:positionH>
                <wp:positionV relativeFrom="paragraph">
                  <wp:posOffset>52705</wp:posOffset>
                </wp:positionV>
                <wp:extent cx="200025" cy="0"/>
                <wp:effectExtent l="0" t="76200" r="9525" b="95250"/>
                <wp:wrapNone/>
                <wp:docPr id="1420" name="AutoShap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straightConnector1">
                          <a:avLst/>
                        </a:prstGeom>
                        <a:noFill/>
                        <a:ln w="9525">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shape w14:anchorId="2884C999" id="AutoShape 1193" o:spid="_x0000_s1026" type="#_x0000_t32" style="position:absolute;margin-left:27.9pt;margin-top:4.15pt;width:15.7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">
                <v:stroke startarrow="block"/>
              </v:shape>
            </w:pict>
          </mc:Fallback>
        </mc:AlternateContent>
      </w:r>
    </w:p>
    <w:p w14:paraId="31868C2F" w14:textId="27ECE7A8" w:rsidR="006322AC" w:rsidRPr="006322AC" w:rsidRDefault="006322AC" w:rsidP="006322AC">
      <w:pPr>
        <w:rPr>
          <w:lang w:val="id-ID"/>
        </w:rPr>
      </w:pPr>
    </w:p>
    <w:p w14:paraId="11EE1AEC" w14:textId="77777777" w:rsidR="006322AC" w:rsidRPr="006322AC" w:rsidRDefault="006322AC" w:rsidP="006322AC">
      <w:pPr>
        <w:rPr>
          <w:lang w:val="id-ID"/>
        </w:rPr>
      </w:pPr>
    </w:p>
    <w:p w14:paraId="64549C56" w14:textId="77777777" w:rsidR="006322AC" w:rsidRPr="006322AC" w:rsidRDefault="006322AC" w:rsidP="006322AC">
      <w:pPr>
        <w:rPr>
          <w:lang w:val="id-ID"/>
        </w:rPr>
      </w:pPr>
    </w:p>
    <w:p w14:paraId="67CA1406" w14:textId="77777777" w:rsidR="006322AC" w:rsidRPr="006322AC" w:rsidRDefault="006322AC" w:rsidP="006322AC">
      <w:pPr>
        <w:rPr>
          <w:lang w:val="id-ID"/>
        </w:rPr>
      </w:pPr>
    </w:p>
    <w:p w14:paraId="036FE7FC" w14:textId="1CFE6DE1" w:rsidR="006322AC" w:rsidRPr="006322AC" w:rsidRDefault="006322AC" w:rsidP="006322AC">
      <w:r w:rsidRPr="006322AC">
        <w:rPr>
          <w:lang w:val="id-ID"/>
        </w:rPr>
        <w:t xml:space="preserve">                     </w:t>
      </w:r>
      <w:r w:rsidRPr="006322AC">
        <w:t xml:space="preserve"> </w:t>
      </w:r>
    </w:p>
    <w:p w14:paraId="77235C06" w14:textId="77777777" w:rsidR="006322AC" w:rsidRPr="006322AC" w:rsidRDefault="006322AC" w:rsidP="006322AC">
      <w:pPr>
        <w:tabs>
          <w:tab w:val="left" w:pos="1820"/>
        </w:tabs>
        <w:rPr>
          <w:sz w:val="20"/>
          <w:szCs w:val="20"/>
          <w:lang w:val="id-ID"/>
        </w:rPr>
      </w:pPr>
      <w:r w:rsidRPr="006322AC">
        <w:tab/>
      </w:r>
      <w:r w:rsidRPr="006322AC">
        <w:rPr>
          <w:lang w:val="id-ID"/>
        </w:rPr>
        <w:t xml:space="preserve"> </w:t>
      </w:r>
    </w:p>
    <w:p w14:paraId="228E5C33" w14:textId="77777777" w:rsidR="006322AC" w:rsidRPr="006322AC" w:rsidRDefault="006322AC" w:rsidP="006322AC">
      <w:pPr>
        <w:rPr>
          <w:sz w:val="20"/>
          <w:szCs w:val="20"/>
          <w:lang w:val="id-ID"/>
        </w:rPr>
      </w:pPr>
      <w:r w:rsidRPr="006322AC">
        <w:rPr>
          <w:lang w:val="id-ID"/>
        </w:rPr>
        <w:t xml:space="preserve">                          </w:t>
      </w:r>
    </w:p>
    <w:p w14:paraId="4A73DA7B" w14:textId="77777777" w:rsidR="006322AC" w:rsidRPr="006322AC" w:rsidRDefault="006322AC" w:rsidP="006322AC">
      <w:pPr>
        <w:pStyle w:val="Gambar"/>
        <w:rPr>
          <w:rFonts w:ascii="Times New Roman" w:hAnsi="Times New Roman"/>
          <w:lang w:val="id-ID"/>
        </w:rPr>
      </w:pPr>
      <w:bookmarkStart w:id="8" w:name="_Toc469421303"/>
    </w:p>
    <w:p w14:paraId="5991853C" w14:textId="77777777" w:rsidR="006322AC" w:rsidRPr="006322AC" w:rsidRDefault="006322AC" w:rsidP="006322AC">
      <w:pPr>
        <w:pStyle w:val="Gambar"/>
        <w:rPr>
          <w:rFonts w:ascii="Times New Roman" w:hAnsi="Times New Roman"/>
          <w:lang w:val="id-ID"/>
        </w:rPr>
      </w:pPr>
    </w:p>
    <w:bookmarkEnd w:id="8"/>
    <w:p w14:paraId="3EB145DC" w14:textId="3E095511" w:rsidR="006322AC" w:rsidRPr="006322AC" w:rsidRDefault="00EA55B4" w:rsidP="006322AC">
      <w:pPr>
        <w:pStyle w:val="Gambar"/>
        <w:rPr>
          <w:rFonts w:ascii="Times New Roman" w:hAnsi="Times New Roman"/>
        </w:rPr>
      </w:pPr>
      <w:r w:rsidRPr="006322AC">
        <w:rPr>
          <w:rFonts w:ascii="Times New Roman" w:hAnsi="Times New Roman"/>
          <w:noProof/>
        </w:rPr>
        <mc:AlternateContent>
          <mc:Choice Requires="wps">
            <w:drawing>
              <wp:anchor distT="4294967295" distB="4294967295" distL="114300" distR="114300" simplePos="0" relativeHeight="251667456" behindDoc="0" locked="0" layoutInCell="1" allowOverlap="1" wp14:anchorId="641E91B0" wp14:editId="01B8A6DB">
                <wp:simplePos x="0" y="0"/>
                <wp:positionH relativeFrom="column">
                  <wp:posOffset>349250</wp:posOffset>
                </wp:positionH>
                <wp:positionV relativeFrom="paragraph">
                  <wp:posOffset>113030</wp:posOffset>
                </wp:positionV>
                <wp:extent cx="200025" cy="0"/>
                <wp:effectExtent l="0" t="76200" r="9525" b="95250"/>
                <wp:wrapNone/>
                <wp:docPr id="1424" name="AutoShape 1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3707EC9" id="AutoShape 1310" o:spid="_x0000_s1026" type="#_x0000_t32" style="position:absolute;margin-left:27.5pt;margin-top:8.9pt;width:15.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">
                <v:stroke endarrow="block"/>
              </v:shape>
            </w:pict>
          </mc:Fallback>
        </mc:AlternateContent>
      </w:r>
    </w:p>
    <w:p w14:paraId="31D1D473" w14:textId="17C00EED" w:rsidR="006322AC" w:rsidRPr="006322AC" w:rsidRDefault="006322AC" w:rsidP="006322AC">
      <w:pPr>
        <w:pStyle w:val="Gambar"/>
        <w:rPr>
          <w:rFonts w:ascii="Times New Roman" w:hAnsi="Times New Roman"/>
        </w:rPr>
      </w:pPr>
    </w:p>
    <w:p w14:paraId="59D01D36" w14:textId="77777777" w:rsidR="006322AC" w:rsidRPr="006322AC" w:rsidRDefault="006322AC" w:rsidP="006322AC">
      <w:r w:rsidRPr="006322AC">
        <w:rPr>
          <w:noProof/>
        </w:rPr>
        <mc:AlternateContent>
          <mc:Choice Requires="wps">
            <w:drawing>
              <wp:anchor distT="4294967295" distB="4294967295" distL="114300" distR="114300" simplePos="0" relativeHeight="251664384" behindDoc="0" locked="0" layoutInCell="1" allowOverlap="1" wp14:anchorId="7FB9EEEA" wp14:editId="36ABBAA2">
                <wp:simplePos x="0" y="0"/>
                <wp:positionH relativeFrom="column">
                  <wp:posOffset>94615</wp:posOffset>
                </wp:positionH>
                <wp:positionV relativeFrom="paragraph">
                  <wp:posOffset>26035</wp:posOffset>
                </wp:positionV>
                <wp:extent cx="454660" cy="0"/>
                <wp:effectExtent l="0" t="0" r="0" b="0"/>
                <wp:wrapNone/>
                <wp:docPr id="1415" name="AutoShap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B41CFF" id="AutoShape 1200" o:spid="_x0000_s1026" type="#_x0000_t32" style="position:absolute;margin-left:7.45pt;margin-top:2.05pt;width:35.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"/>
            </w:pict>
          </mc:Fallback>
        </mc:AlternateContent>
      </w:r>
    </w:p>
    <w:p w14:paraId="1FFD8DDD" w14:textId="51251E4D" w:rsidR="006322AC" w:rsidRPr="006322AC" w:rsidRDefault="006322AC" w:rsidP="006322AC">
      <w:pPr>
        <w:pStyle w:val="Gambar"/>
        <w:rPr>
          <w:rFonts w:ascii="Times New Roman" w:hAnsi="Times New Roman"/>
        </w:rPr>
      </w:pPr>
      <w:r w:rsidRPr="006322AC">
        <w:rPr>
          <w:rFonts w:ascii="Times New Roman" w:hAnsi="Times New Roman"/>
        </w:rPr>
        <w:t>Gambar 1</w:t>
      </w:r>
    </w:p>
    <w:p w14:paraId="5D382AAE" w14:textId="77777777" w:rsidR="006322AC" w:rsidRPr="006322AC" w:rsidRDefault="006322AC" w:rsidP="006322AC">
      <w:pPr>
        <w:pStyle w:val="Gambar"/>
        <w:rPr>
          <w:rFonts w:ascii="Times New Roman" w:hAnsi="Times New Roman"/>
        </w:rPr>
      </w:pPr>
      <w:r w:rsidRPr="006322AC">
        <w:rPr>
          <w:rFonts w:ascii="Times New Roman" w:hAnsi="Times New Roman"/>
        </w:rPr>
        <w:t>Paradigma Penelitian</w:t>
      </w:r>
    </w:p>
    <w:p w14:paraId="5ADCD141" w14:textId="72B366AD" w:rsidR="006322AC" w:rsidRPr="006322AC" w:rsidRDefault="006322AC" w:rsidP="006322AC">
      <w:pPr>
        <w:pStyle w:val="Gambar"/>
        <w:rPr>
          <w:rFonts w:ascii="Times New Roman" w:hAnsi="Times New Roman"/>
        </w:rPr>
      </w:pPr>
      <w:r w:rsidRPr="006322AC">
        <w:rPr>
          <w:rFonts w:ascii="Times New Roman" w:hAnsi="Times New Roman"/>
        </w:rPr>
        <w:t xml:space="preserve">                                </w:t>
      </w:r>
    </w:p>
    <w:p w14:paraId="3E702C67" w14:textId="28CCFB98" w:rsidR="006322AC" w:rsidRPr="006322AC" w:rsidRDefault="006322AC" w:rsidP="006322AC">
      <w:pPr>
        <w:rPr>
          <w:b/>
          <w:lang w:val="id-ID"/>
        </w:rPr>
      </w:pPr>
      <w:r w:rsidRPr="006322AC">
        <w:rPr>
          <w:b/>
        </w:rPr>
        <w:t xml:space="preserve">Keterangan </w:t>
      </w:r>
      <w:proofErr w:type="gramStart"/>
      <w:r w:rsidRPr="006322AC">
        <w:rPr>
          <w:b/>
        </w:rPr>
        <w:t>Gambar :</w:t>
      </w:r>
      <w:proofErr w:type="gramEnd"/>
    </w:p>
    <w:p w14:paraId="70643FC9" w14:textId="77777777" w:rsidR="006322AC" w:rsidRPr="006322AC" w:rsidRDefault="006322AC" w:rsidP="006322AC">
      <w:pPr>
        <w:rPr>
          <w:b/>
          <w:lang w:val="id-ID"/>
        </w:rPr>
      </w:pPr>
      <w:r w:rsidRPr="006322AC">
        <w:rPr>
          <w:b/>
          <w:lang w:val="id-ID"/>
        </w:rPr>
        <w:t xml:space="preserve">Komitmen </w:t>
      </w:r>
      <w:r w:rsidRPr="006322AC">
        <w:rPr>
          <w:b/>
        </w:rPr>
        <w:t xml:space="preserve">Organisasi </w:t>
      </w:r>
      <w:r w:rsidRPr="006322AC">
        <w:rPr>
          <w:b/>
          <w:lang w:val="id-ID"/>
        </w:rPr>
        <w:t xml:space="preserve"> = X1</w:t>
      </w:r>
    </w:p>
    <w:p w14:paraId="50EFF017" w14:textId="77777777" w:rsidR="006322AC" w:rsidRPr="006322AC" w:rsidRDefault="006322AC" w:rsidP="006322AC">
      <w:pPr>
        <w:rPr>
          <w:b/>
          <w:lang w:val="id-ID"/>
        </w:rPr>
      </w:pPr>
      <w:r w:rsidRPr="006322AC">
        <w:rPr>
          <w:b/>
          <w:lang w:val="id-ID"/>
        </w:rPr>
        <w:t>Kompetensi Pegawai   = X2</w:t>
      </w:r>
    </w:p>
    <w:p w14:paraId="1FDA75C1" w14:textId="77777777" w:rsidR="006322AC" w:rsidRPr="006322AC" w:rsidRDefault="006322AC" w:rsidP="006322AC">
      <w:pPr>
        <w:rPr>
          <w:b/>
          <w:lang w:val="id-ID"/>
        </w:rPr>
      </w:pPr>
      <w:r w:rsidRPr="006322AC">
        <w:rPr>
          <w:b/>
          <w:lang w:val="id-ID"/>
        </w:rPr>
        <w:t>Fasilitas Operasi          = X3</w:t>
      </w:r>
    </w:p>
    <w:p w14:paraId="1AE426F6" w14:textId="77777777" w:rsidR="006322AC" w:rsidRPr="006322AC" w:rsidRDefault="006322AC" w:rsidP="006322AC">
      <w:pPr>
        <w:rPr>
          <w:b/>
          <w:lang w:val="id-ID"/>
        </w:rPr>
      </w:pPr>
    </w:p>
    <w:p w14:paraId="3DB76789" w14:textId="77777777" w:rsidR="006322AC" w:rsidRPr="006322AC" w:rsidRDefault="006322AC" w:rsidP="006322AC">
      <w:pPr>
        <w:tabs>
          <w:tab w:val="left" w:pos="709"/>
        </w:tabs>
        <w:rPr>
          <w:b/>
          <w:i/>
        </w:rPr>
      </w:pPr>
      <w:r w:rsidRPr="006322AC">
        <w:rPr>
          <w:b/>
        </w:rPr>
        <w:t xml:space="preserve">Y     </w:t>
      </w:r>
      <w:r w:rsidRPr="006322AC">
        <w:rPr>
          <w:b/>
        </w:rPr>
        <w:tab/>
        <w:t xml:space="preserve">= </w:t>
      </w:r>
      <w:r w:rsidRPr="006322AC">
        <w:rPr>
          <w:b/>
          <w:i/>
        </w:rPr>
        <w:t>Kualitas Jasa (Service Quality)</w:t>
      </w:r>
    </w:p>
    <w:p w14:paraId="400BC724" w14:textId="77777777" w:rsidR="006322AC" w:rsidRPr="006322AC" w:rsidRDefault="006322AC" w:rsidP="006322AC">
      <w:pPr>
        <w:tabs>
          <w:tab w:val="left" w:pos="709"/>
        </w:tabs>
      </w:pPr>
      <w:r w:rsidRPr="006322AC">
        <w:rPr>
          <w:lang w:val="id-ID"/>
        </w:rPr>
        <w:t>Y</w:t>
      </w:r>
      <w:r w:rsidRPr="006322AC">
        <w:t xml:space="preserve"> </w:t>
      </w:r>
      <w:r w:rsidRPr="006322AC">
        <w:rPr>
          <w:lang w:val="id-ID"/>
        </w:rPr>
        <w:t>1</w:t>
      </w:r>
      <w:r w:rsidRPr="006322AC">
        <w:t xml:space="preserve">.1 </w:t>
      </w:r>
      <w:r w:rsidRPr="006322AC">
        <w:tab/>
        <w:t xml:space="preserve">= </w:t>
      </w:r>
      <w:r w:rsidRPr="006322AC">
        <w:rPr>
          <w:i/>
        </w:rPr>
        <w:t>Tangibles</w:t>
      </w:r>
      <w:r w:rsidRPr="006322AC">
        <w:t xml:space="preserve">  </w:t>
      </w:r>
    </w:p>
    <w:p w14:paraId="1EE377C9" w14:textId="77777777" w:rsidR="006322AC" w:rsidRPr="006322AC" w:rsidRDefault="006322AC" w:rsidP="006322AC">
      <w:pPr>
        <w:tabs>
          <w:tab w:val="left" w:pos="709"/>
        </w:tabs>
      </w:pPr>
      <w:r w:rsidRPr="006322AC">
        <w:rPr>
          <w:lang w:val="id-ID"/>
        </w:rPr>
        <w:t>Y</w:t>
      </w:r>
      <w:r w:rsidRPr="006322AC">
        <w:t xml:space="preserve">.1.2 </w:t>
      </w:r>
      <w:r w:rsidRPr="006322AC">
        <w:tab/>
        <w:t xml:space="preserve">= </w:t>
      </w:r>
      <w:r w:rsidRPr="006322AC">
        <w:rPr>
          <w:i/>
        </w:rPr>
        <w:t>Reliability</w:t>
      </w:r>
      <w:r w:rsidRPr="006322AC">
        <w:t xml:space="preserve"> </w:t>
      </w:r>
    </w:p>
    <w:p w14:paraId="17772D58" w14:textId="77777777" w:rsidR="006322AC" w:rsidRPr="006322AC" w:rsidRDefault="006322AC" w:rsidP="006322AC">
      <w:pPr>
        <w:tabs>
          <w:tab w:val="left" w:pos="709"/>
        </w:tabs>
      </w:pPr>
      <w:r w:rsidRPr="006322AC">
        <w:rPr>
          <w:lang w:val="id-ID"/>
        </w:rPr>
        <w:t>Y</w:t>
      </w:r>
      <w:r w:rsidRPr="006322AC">
        <w:t xml:space="preserve">.1.3 </w:t>
      </w:r>
      <w:r w:rsidRPr="006322AC">
        <w:tab/>
        <w:t xml:space="preserve">= </w:t>
      </w:r>
      <w:r w:rsidRPr="006322AC">
        <w:rPr>
          <w:i/>
        </w:rPr>
        <w:t>Responsiveness</w:t>
      </w:r>
      <w:r w:rsidRPr="006322AC">
        <w:t xml:space="preserve"> </w:t>
      </w:r>
    </w:p>
    <w:p w14:paraId="52133BD8" w14:textId="77777777" w:rsidR="006322AC" w:rsidRPr="006322AC" w:rsidRDefault="006322AC" w:rsidP="006322AC">
      <w:pPr>
        <w:tabs>
          <w:tab w:val="left" w:pos="709"/>
        </w:tabs>
      </w:pPr>
      <w:r w:rsidRPr="006322AC">
        <w:rPr>
          <w:lang w:val="id-ID"/>
        </w:rPr>
        <w:t>Y</w:t>
      </w:r>
      <w:r w:rsidRPr="006322AC">
        <w:t xml:space="preserve">.1.4 </w:t>
      </w:r>
      <w:r w:rsidRPr="006322AC">
        <w:tab/>
        <w:t xml:space="preserve">= </w:t>
      </w:r>
      <w:r w:rsidRPr="006322AC">
        <w:rPr>
          <w:i/>
        </w:rPr>
        <w:t>Assurance</w:t>
      </w:r>
      <w:r w:rsidRPr="006322AC">
        <w:t xml:space="preserve"> </w:t>
      </w:r>
    </w:p>
    <w:p w14:paraId="46EBB41F" w14:textId="77777777" w:rsidR="006322AC" w:rsidRPr="006322AC" w:rsidRDefault="006322AC" w:rsidP="006322AC">
      <w:pPr>
        <w:tabs>
          <w:tab w:val="left" w:pos="709"/>
        </w:tabs>
        <w:rPr>
          <w:i/>
        </w:rPr>
      </w:pPr>
      <w:r w:rsidRPr="006322AC">
        <w:rPr>
          <w:lang w:val="id-ID"/>
        </w:rPr>
        <w:t>Y</w:t>
      </w:r>
      <w:r w:rsidRPr="006322AC">
        <w:t xml:space="preserve">.1.5 </w:t>
      </w:r>
      <w:r w:rsidRPr="006322AC">
        <w:tab/>
        <w:t xml:space="preserve">= </w:t>
      </w:r>
      <w:r w:rsidRPr="006322AC">
        <w:rPr>
          <w:i/>
        </w:rPr>
        <w:t xml:space="preserve">Empathy </w:t>
      </w:r>
    </w:p>
    <w:p w14:paraId="5B69DD41" w14:textId="10B480B9" w:rsidR="006322AC" w:rsidRDefault="006322AC" w:rsidP="006322AC">
      <w:pPr>
        <w:tabs>
          <w:tab w:val="left" w:pos="709"/>
        </w:tabs>
        <w:rPr>
          <w:b/>
        </w:rPr>
      </w:pPr>
      <w:r w:rsidRPr="006322AC">
        <w:rPr>
          <w:b/>
        </w:rPr>
        <w:t xml:space="preserve">Z  </w:t>
      </w:r>
      <w:r w:rsidRPr="006322AC">
        <w:rPr>
          <w:b/>
          <w:lang w:val="id-ID"/>
        </w:rPr>
        <w:t xml:space="preserve">  </w:t>
      </w:r>
      <w:r w:rsidRPr="006322AC">
        <w:rPr>
          <w:b/>
        </w:rPr>
        <w:t xml:space="preserve"> </w:t>
      </w:r>
      <w:r w:rsidRPr="006322AC">
        <w:rPr>
          <w:b/>
        </w:rPr>
        <w:tab/>
        <w:t>=</w:t>
      </w:r>
      <w:r w:rsidRPr="006322AC">
        <w:t xml:space="preserve"> </w:t>
      </w:r>
      <w:r w:rsidRPr="006322AC">
        <w:rPr>
          <w:b/>
        </w:rPr>
        <w:t>Kinerja Koperasi</w:t>
      </w:r>
    </w:p>
    <w:p w14:paraId="77BB03AF" w14:textId="49BD303F" w:rsidR="00557C90" w:rsidRDefault="00557C90" w:rsidP="006322AC">
      <w:pPr>
        <w:tabs>
          <w:tab w:val="left" w:pos="709"/>
        </w:tabs>
        <w:rPr>
          <w:b/>
        </w:rPr>
      </w:pPr>
    </w:p>
    <w:p w14:paraId="79F0B5B4" w14:textId="3F4E38AC" w:rsidR="001F3CBC" w:rsidRPr="001F3CBC" w:rsidRDefault="001F3CBC" w:rsidP="008E2CF6">
      <w:pPr>
        <w:tabs>
          <w:tab w:val="left" w:pos="709"/>
        </w:tabs>
        <w:spacing w:line="276" w:lineRule="auto"/>
        <w:jc w:val="both"/>
      </w:pPr>
      <w:r>
        <w:tab/>
      </w:r>
      <w:r w:rsidRPr="001F3CBC">
        <w:t xml:space="preserve">Penelitian ini menganalisis pengaruh kualitas jasa berbasis komitmen organisasi, kompetensi pegawai, dan fasilitas operasi terhadap kinerja </w:t>
      </w:r>
      <w:proofErr w:type="gramStart"/>
      <w:r w:rsidRPr="001F3CBC">
        <w:t>koperasi.Berdasarkan</w:t>
      </w:r>
      <w:proofErr w:type="gramEnd"/>
      <w:r w:rsidRPr="001F3CBC">
        <w:t xml:space="preserve"> seluruh uraian pada landasan teoritis di atas dan juga kerangka pemikiran yang diajukan, dirumuskan hipotesis penelitian sebagai berikut:</w:t>
      </w:r>
    </w:p>
    <w:p w14:paraId="27ADE960" w14:textId="77777777" w:rsidR="006322AC" w:rsidRPr="006322AC" w:rsidRDefault="006322AC" w:rsidP="008E2CF6">
      <w:pPr>
        <w:numPr>
          <w:ilvl w:val="0"/>
          <w:numId w:val="17"/>
        </w:numPr>
        <w:spacing w:line="276" w:lineRule="auto"/>
        <w:jc w:val="both"/>
      </w:pPr>
      <w:r w:rsidRPr="006322AC">
        <w:t>Komitmen organisasi, kompetensi pegawai, dan fasilitas operasi berpengaruh positif pada kualitas Jasa baik secara parsial maupun simultan.</w:t>
      </w:r>
    </w:p>
    <w:p w14:paraId="55DEC9BC" w14:textId="77777777" w:rsidR="006322AC" w:rsidRPr="006322AC" w:rsidRDefault="006322AC" w:rsidP="008E2CF6">
      <w:pPr>
        <w:numPr>
          <w:ilvl w:val="0"/>
          <w:numId w:val="17"/>
        </w:numPr>
        <w:spacing w:line="276" w:lineRule="auto"/>
        <w:jc w:val="both"/>
      </w:pPr>
      <w:r w:rsidRPr="006322AC">
        <w:t>Komitmen organisasi, kompetensi pegawai, dan fasilitas operasi berpengaruh positif pada kinerja koperasi, baik secara parsial maupun simultan.</w:t>
      </w:r>
    </w:p>
    <w:p w14:paraId="5EEE2489" w14:textId="55558A6E" w:rsidR="006322AC" w:rsidRPr="006322AC" w:rsidRDefault="006322AC" w:rsidP="008E2CF6">
      <w:pPr>
        <w:numPr>
          <w:ilvl w:val="0"/>
          <w:numId w:val="17"/>
        </w:numPr>
        <w:spacing w:line="276" w:lineRule="auto"/>
        <w:jc w:val="both"/>
      </w:pPr>
      <w:r w:rsidRPr="006322AC">
        <w:t>Kualitas jasa yang diberikan koperasi berpengaruh positif terhadap kinerja Koperasi.</w:t>
      </w:r>
    </w:p>
    <w:p w14:paraId="4DAC6F1C" w14:textId="6B2F5425" w:rsidR="006322AC" w:rsidRPr="006322AC" w:rsidRDefault="006322AC" w:rsidP="006322AC">
      <w:pPr>
        <w:spacing w:before="120" w:after="200"/>
        <w:jc w:val="both"/>
      </w:pPr>
    </w:p>
    <w:p w14:paraId="11BBFA84" w14:textId="643CF142" w:rsidR="006322AC" w:rsidRPr="006322AC" w:rsidRDefault="006322AC" w:rsidP="00BE0668">
      <w:pPr>
        <w:jc w:val="both"/>
        <w:rPr>
          <w:b/>
        </w:rPr>
      </w:pPr>
      <w:r w:rsidRPr="006322AC">
        <w:rPr>
          <w:b/>
        </w:rPr>
        <w:t>METODE PENELITIAN</w:t>
      </w:r>
    </w:p>
    <w:p w14:paraId="3194B9CF" w14:textId="77777777" w:rsidR="005074FD" w:rsidRPr="000B7629" w:rsidRDefault="005074FD" w:rsidP="008E2CF6">
      <w:pPr>
        <w:spacing w:line="276" w:lineRule="auto"/>
        <w:ind w:firstLine="709"/>
        <w:jc w:val="both"/>
      </w:pPr>
      <w:r w:rsidRPr="000B7629">
        <w:t>Penelitian ini adalah penelitian deskriptif verifikatif.  Menurut Arikunto (2005:82), penelitian deskriptif adalah penelitian yang bertujuan untuk memperoleh deskripsi tentang ciri-ciri variabel, juga menyajikan gambaran secara terstruktur, faktual, dan akurat mengenai fakta yang berkaitan dengan Pengaruh Kualitas Jasa (</w:t>
      </w:r>
      <w:r w:rsidRPr="000B7629">
        <w:rPr>
          <w:i/>
        </w:rPr>
        <w:t xml:space="preserve">Service Quality) </w:t>
      </w:r>
      <w:r w:rsidRPr="000B7629">
        <w:t>berbasis komitmen organisasi, kompetensi pegawai, dan fasilitas operasi serta dampaknya terhadap Kinerja usaha Koperasi Kredit yang ada di Provinsi Jawa Barat.</w:t>
      </w:r>
    </w:p>
    <w:p w14:paraId="31A8FF49" w14:textId="77777777" w:rsidR="005074FD" w:rsidRPr="000B7629" w:rsidRDefault="005074FD" w:rsidP="008E2CF6">
      <w:pPr>
        <w:spacing w:line="276" w:lineRule="auto"/>
        <w:ind w:firstLine="709"/>
        <w:jc w:val="both"/>
      </w:pPr>
      <w:r w:rsidRPr="000B7629">
        <w:t xml:space="preserve">Metode penelitian yang digunakan adalah </w:t>
      </w:r>
      <w:r w:rsidRPr="000B7629">
        <w:rPr>
          <w:i/>
        </w:rPr>
        <w:t>explanatory survey</w:t>
      </w:r>
      <w:r w:rsidRPr="000B7629">
        <w:t>, yang bertujuan untuk mendeskripsikan dan menguji adanya hubungan dan sebab akibat antara dua variabel atau lebih. Alasan utama mengapa penelitian ini menggunakan pendekatan deskriptif dengan analisis kuantitatif adalah sesuai dengan tujuan utama dari penelitian ini yakni untuk mendeskripsikan tanggapan</w:t>
      </w:r>
      <w:r w:rsidRPr="000B7629">
        <w:rPr>
          <w:lang w:val="id-ID"/>
        </w:rPr>
        <w:t xml:space="preserve"> atau persepsi</w:t>
      </w:r>
      <w:r w:rsidRPr="000B7629">
        <w:t xml:space="preserve"> responden atas kinerja kualitas jasa berbasis komitmen organisasi, kompetensi pegawai, dan fasilitas operasi </w:t>
      </w:r>
      <w:r w:rsidRPr="000B7629">
        <w:rPr>
          <w:lang w:val="id-ID"/>
        </w:rPr>
        <w:t>serta</w:t>
      </w:r>
      <w:r w:rsidRPr="000B7629">
        <w:t xml:space="preserve"> dampaknya terhadap kinerja usaha koperasi.</w:t>
      </w:r>
    </w:p>
    <w:p w14:paraId="3B565921" w14:textId="77777777" w:rsidR="005074FD" w:rsidRPr="000B7629" w:rsidRDefault="005074FD" w:rsidP="008E2CF6">
      <w:pPr>
        <w:spacing w:line="276" w:lineRule="auto"/>
        <w:ind w:firstLine="709"/>
        <w:jc w:val="both"/>
      </w:pPr>
      <w:r w:rsidRPr="000B7629">
        <w:t xml:space="preserve">Dasar pertimbangan digunakannya metode </w:t>
      </w:r>
      <w:r w:rsidRPr="000B7629">
        <w:rPr>
          <w:i/>
        </w:rPr>
        <w:t>explanatory survey</w:t>
      </w:r>
      <w:r w:rsidRPr="000B7629">
        <w:t xml:space="preserve"> adalah: (1) analisis ini akan lebih adaptif bila dihadapkan dengan kenyataan yang kompleks, (2) analisis ini memungkinkan hubungan antara responden dengan peneliti masuk dalam persoalan yang menjadi objek penelitian, dan (3) analisis ini a</w:t>
      </w:r>
      <w:r w:rsidRPr="000B7629">
        <w:rPr>
          <w:lang w:val="id-ID"/>
        </w:rPr>
        <w:t>k</w:t>
      </w:r>
      <w:r w:rsidRPr="000B7629">
        <w:t xml:space="preserve">an lebih peka dan lebih mudah masuk dalam persoalan dan memfokuskannya. </w:t>
      </w:r>
    </w:p>
    <w:p w14:paraId="2AB46B58" w14:textId="7338CCB9" w:rsidR="006322AC" w:rsidRDefault="005074FD" w:rsidP="008E2CF6">
      <w:pPr>
        <w:pStyle w:val="ListParagraph"/>
        <w:tabs>
          <w:tab w:val="left" w:pos="709"/>
        </w:tabs>
        <w:spacing w:line="276" w:lineRule="auto"/>
        <w:ind w:left="0"/>
        <w:jc w:val="both"/>
      </w:pPr>
      <w:r w:rsidRPr="000B7629">
        <w:t>Analisis deskriptif dilakukan terhadap data dan informasi yang diperoleh.   Sebelum disimpulkan, data tersebut dijumlahkan dan/atau diberi skor atau persentase. Skor diperoleh dengan pemberian bobot nilai dengan kisaran antara 1 sampai 5 dengan menggunakan skala Likert, sehingga dapat diketahui klasifikasi keberadaan dari masing-masing variabel penelitiannya.</w:t>
      </w:r>
    </w:p>
    <w:p w14:paraId="6512B7F6" w14:textId="1A2841CB" w:rsidR="0059066B" w:rsidRDefault="0059066B" w:rsidP="005074FD">
      <w:pPr>
        <w:pStyle w:val="ListParagraph"/>
        <w:tabs>
          <w:tab w:val="left" w:pos="709"/>
        </w:tabs>
        <w:ind w:left="0"/>
        <w:jc w:val="both"/>
      </w:pPr>
    </w:p>
    <w:p w14:paraId="1B9AABED" w14:textId="77777777" w:rsidR="00557C90" w:rsidRDefault="0059066B" w:rsidP="008E2CF6">
      <w:pPr>
        <w:pStyle w:val="ListParagraph"/>
        <w:tabs>
          <w:tab w:val="left" w:pos="709"/>
        </w:tabs>
        <w:spacing w:line="276" w:lineRule="auto"/>
        <w:ind w:left="0"/>
        <w:jc w:val="both"/>
        <w:rPr>
          <w:b/>
        </w:rPr>
      </w:pPr>
      <w:r w:rsidRPr="0059066B">
        <w:rPr>
          <w:b/>
        </w:rPr>
        <w:t>PEMBAHASAN</w:t>
      </w:r>
    </w:p>
    <w:p w14:paraId="6D79592C" w14:textId="4097D387" w:rsidR="008517D2" w:rsidRPr="00557C90" w:rsidRDefault="008517D2" w:rsidP="008E2CF6">
      <w:pPr>
        <w:pStyle w:val="ListParagraph"/>
        <w:tabs>
          <w:tab w:val="left" w:pos="709"/>
        </w:tabs>
        <w:spacing w:line="276" w:lineRule="auto"/>
        <w:ind w:left="0"/>
        <w:jc w:val="both"/>
        <w:rPr>
          <w:b/>
        </w:rPr>
      </w:pPr>
      <w:r w:rsidRPr="007F4D8F">
        <w:rPr>
          <w:b/>
          <w:bCs/>
          <w:szCs w:val="28"/>
        </w:rPr>
        <w:t>Pengaruh Kualitas Jasa Berbasis Komitmen Organisasi, Kompetensi Pegawai, dan Fasilitas Operasi secara Serempak dan Parsial Terhadap Kualitas Jasa</w:t>
      </w:r>
    </w:p>
    <w:p w14:paraId="30FA5E86" w14:textId="1D2D56B2" w:rsidR="009C1778" w:rsidRPr="007F4D8F" w:rsidRDefault="009C1778" w:rsidP="008E2CF6">
      <w:pPr>
        <w:spacing w:line="276" w:lineRule="auto"/>
        <w:ind w:firstLine="720"/>
        <w:jc w:val="both"/>
      </w:pPr>
      <w:r w:rsidRPr="007F4D8F">
        <w:t>Data primer dari seluruh variabel penelitian diperoleh melalui instrumen kuesioner yang telah disiapkan. Data-data tersebut awalnya berskala ukur ordinal dan rasio</w:t>
      </w:r>
      <w:r w:rsidR="008517D2">
        <w:t>.</w:t>
      </w:r>
      <w:r w:rsidRPr="007F4D8F">
        <w:t xml:space="preserve"> Data yang berskala ordinal tersebut kemudian diubah atau ditingkatkan menjadi berskala interval melalui </w:t>
      </w:r>
      <w:r w:rsidRPr="007F4D8F">
        <w:rPr>
          <w:i/>
        </w:rPr>
        <w:t>method of successive interval</w:t>
      </w:r>
      <w:r w:rsidRPr="007F4D8F">
        <w:t xml:space="preserve"> (MSI), agar bisa diolah melalui statistika parametrik, khususnya analisis jalur (path analysis). Data yang sudah berskala interval dan rasio, kemudian diolah melalui program statistika SPSS versi 2.6.</w:t>
      </w:r>
    </w:p>
    <w:p w14:paraId="100904DD" w14:textId="437D26A2" w:rsidR="009C1778" w:rsidRDefault="009C1778" w:rsidP="008E2CF6">
      <w:pPr>
        <w:spacing w:line="276" w:lineRule="auto"/>
        <w:ind w:firstLine="720"/>
        <w:jc w:val="both"/>
      </w:pPr>
      <w:r w:rsidRPr="007F4D8F">
        <w:t xml:space="preserve">Berdasarkan data-data yang diperoleh, setelah diolah secara statistik melalui program SPSS, didapat hasil sebagai </w:t>
      </w:r>
      <w:proofErr w:type="gramStart"/>
      <w:r w:rsidRPr="007F4D8F">
        <w:t>berikut :</w:t>
      </w:r>
      <w:proofErr w:type="gramEnd"/>
    </w:p>
    <w:p w14:paraId="3C5C7073" w14:textId="77777777" w:rsidR="009C1778" w:rsidRPr="007F4D8F" w:rsidRDefault="009C1778" w:rsidP="008E2CF6">
      <w:pPr>
        <w:spacing w:line="276" w:lineRule="auto"/>
        <w:jc w:val="both"/>
      </w:pPr>
    </w:p>
    <w:p w14:paraId="450C3F04" w14:textId="77777777" w:rsidR="009C1778" w:rsidRPr="007F4D8F" w:rsidRDefault="009C1778" w:rsidP="009C1778">
      <w:pPr>
        <w:autoSpaceDE w:val="0"/>
        <w:autoSpaceDN w:val="0"/>
        <w:adjustRightInd w:val="0"/>
        <w:rPr>
          <w:b/>
          <w:bCs/>
          <w:i/>
          <w:sz w:val="26"/>
          <w:szCs w:val="26"/>
          <w:lang w:val="en-GB"/>
        </w:rPr>
      </w:pPr>
      <w:r w:rsidRPr="007F4D8F">
        <w:rPr>
          <w:b/>
          <w:bCs/>
          <w:i/>
          <w:sz w:val="26"/>
          <w:szCs w:val="26"/>
          <w:lang w:val="en-GB"/>
        </w:rPr>
        <w:t>Correlations</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81"/>
        <w:gridCol w:w="298"/>
        <w:gridCol w:w="1657"/>
        <w:gridCol w:w="1001"/>
        <w:gridCol w:w="1000"/>
        <w:gridCol w:w="1001"/>
        <w:gridCol w:w="1004"/>
      </w:tblGrid>
      <w:tr w:rsidR="009C1778" w:rsidRPr="007F4D8F" w14:paraId="32B40FD2" w14:textId="77777777" w:rsidTr="009C1778">
        <w:trPr>
          <w:cantSplit/>
        </w:trPr>
        <w:tc>
          <w:tcPr>
            <w:tcW w:w="6342" w:type="dxa"/>
            <w:gridSpan w:val="7"/>
            <w:tcBorders>
              <w:top w:val="nil"/>
              <w:left w:val="nil"/>
              <w:bottom w:val="nil"/>
              <w:right w:val="nil"/>
            </w:tcBorders>
            <w:shd w:val="clear" w:color="auto" w:fill="FFFFFF"/>
            <w:tcMar>
              <w:top w:w="30" w:type="dxa"/>
              <w:left w:w="30" w:type="dxa"/>
              <w:bottom w:w="30" w:type="dxa"/>
              <w:right w:w="30" w:type="dxa"/>
            </w:tcMar>
            <w:vAlign w:val="center"/>
          </w:tcPr>
          <w:p w14:paraId="01DA6728" w14:textId="77777777" w:rsidR="009C1778" w:rsidRPr="007F4D8F" w:rsidRDefault="009C1778" w:rsidP="009C1778">
            <w:pPr>
              <w:autoSpaceDE w:val="0"/>
              <w:autoSpaceDN w:val="0"/>
              <w:adjustRightInd w:val="0"/>
              <w:jc w:val="center"/>
              <w:rPr>
                <w:i/>
                <w:sz w:val="18"/>
                <w:szCs w:val="18"/>
                <w:lang w:val="en-GB"/>
              </w:rPr>
            </w:pPr>
            <w:r w:rsidRPr="007F4D8F">
              <w:rPr>
                <w:b/>
                <w:bCs/>
                <w:i/>
                <w:sz w:val="18"/>
                <w:szCs w:val="18"/>
                <w:lang w:val="en-GB"/>
              </w:rPr>
              <w:t>Correlations</w:t>
            </w:r>
          </w:p>
        </w:tc>
      </w:tr>
      <w:tr w:rsidR="009C1778" w:rsidRPr="007F4D8F" w14:paraId="25D79667" w14:textId="77777777" w:rsidTr="009C1778">
        <w:trPr>
          <w:cantSplit/>
        </w:trPr>
        <w:tc>
          <w:tcPr>
            <w:tcW w:w="679" w:type="dxa"/>
            <w:gridSpan w:val="2"/>
            <w:tcBorders>
              <w:top w:val="single" w:sz="16" w:space="0" w:color="000000"/>
              <w:left w:val="single" w:sz="16" w:space="0" w:color="000000"/>
              <w:bottom w:val="single" w:sz="16" w:space="0" w:color="000000"/>
              <w:right w:val="nil"/>
            </w:tcBorders>
            <w:shd w:val="clear" w:color="auto" w:fill="D9D9D9" w:themeFill="background1" w:themeFillShade="D9"/>
            <w:tcMar>
              <w:top w:w="30" w:type="dxa"/>
              <w:left w:w="30" w:type="dxa"/>
              <w:bottom w:w="30" w:type="dxa"/>
              <w:right w:w="30" w:type="dxa"/>
            </w:tcMar>
            <w:vAlign w:val="center"/>
          </w:tcPr>
          <w:p w14:paraId="40CFBE2A" w14:textId="77777777" w:rsidR="009C1778" w:rsidRPr="007F4D8F" w:rsidRDefault="009C1778" w:rsidP="009C1778">
            <w:pPr>
              <w:autoSpaceDE w:val="0"/>
              <w:autoSpaceDN w:val="0"/>
              <w:adjustRightInd w:val="0"/>
              <w:ind w:left="-675"/>
              <w:jc w:val="center"/>
              <w:rPr>
                <w:lang w:val="en-GB"/>
              </w:rPr>
            </w:pPr>
          </w:p>
        </w:tc>
        <w:tc>
          <w:tcPr>
            <w:tcW w:w="1657" w:type="dxa"/>
            <w:tcBorders>
              <w:top w:val="single" w:sz="16" w:space="0" w:color="000000"/>
              <w:left w:val="nil"/>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7CBF17B0" w14:textId="77777777" w:rsidR="009C1778" w:rsidRPr="007F4D8F" w:rsidRDefault="009C1778" w:rsidP="009C1778">
            <w:pPr>
              <w:autoSpaceDE w:val="0"/>
              <w:autoSpaceDN w:val="0"/>
              <w:adjustRightInd w:val="0"/>
              <w:jc w:val="center"/>
              <w:rPr>
                <w:lang w:val="en-GB"/>
              </w:rPr>
            </w:pPr>
          </w:p>
        </w:tc>
        <w:tc>
          <w:tcPr>
            <w:tcW w:w="1001"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49FCB140"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X1</w:t>
            </w:r>
          </w:p>
        </w:tc>
        <w:tc>
          <w:tcPr>
            <w:tcW w:w="1000"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7E28B6E4"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X2</w:t>
            </w:r>
          </w:p>
        </w:tc>
        <w:tc>
          <w:tcPr>
            <w:tcW w:w="1001"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7AFD5670"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X3</w:t>
            </w:r>
          </w:p>
        </w:tc>
        <w:tc>
          <w:tcPr>
            <w:tcW w:w="1004"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63EA1294"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Y</w:t>
            </w:r>
          </w:p>
        </w:tc>
      </w:tr>
      <w:tr w:rsidR="009C1778" w:rsidRPr="007F4D8F" w14:paraId="5EFEEEF0" w14:textId="77777777" w:rsidTr="009C1778">
        <w:trPr>
          <w:cantSplit/>
        </w:trPr>
        <w:tc>
          <w:tcPr>
            <w:tcW w:w="679" w:type="dxa"/>
            <w:gridSpan w:val="2"/>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5AB1B0B4" w14:textId="77777777" w:rsidR="009C1778" w:rsidRPr="007F4D8F" w:rsidRDefault="009C1778" w:rsidP="009C1778">
            <w:pPr>
              <w:autoSpaceDE w:val="0"/>
              <w:autoSpaceDN w:val="0"/>
              <w:adjustRightInd w:val="0"/>
              <w:ind w:left="-675"/>
              <w:rPr>
                <w:sz w:val="18"/>
                <w:szCs w:val="18"/>
                <w:lang w:val="en-GB"/>
              </w:rPr>
            </w:pPr>
            <w:r w:rsidRPr="007F4D8F">
              <w:rPr>
                <w:sz w:val="18"/>
                <w:szCs w:val="18"/>
                <w:lang w:val="en-GB"/>
              </w:rPr>
              <w:t>X1</w:t>
            </w:r>
          </w:p>
        </w:tc>
        <w:tc>
          <w:tcPr>
            <w:tcW w:w="165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DD4C793"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Pearson Correlation</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6F9389B"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1</w:t>
            </w:r>
          </w:p>
        </w:tc>
        <w:tc>
          <w:tcPr>
            <w:tcW w:w="1000" w:type="dxa"/>
            <w:tcBorders>
              <w:top w:val="single" w:sz="16" w:space="0" w:color="000000"/>
              <w:bottom w:val="nil"/>
            </w:tcBorders>
            <w:shd w:val="clear" w:color="auto" w:fill="FFFFFF"/>
            <w:tcMar>
              <w:top w:w="30" w:type="dxa"/>
              <w:left w:w="30" w:type="dxa"/>
              <w:bottom w:w="30" w:type="dxa"/>
              <w:right w:w="30" w:type="dxa"/>
            </w:tcMar>
          </w:tcPr>
          <w:p w14:paraId="71FD62DB"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.561</w:t>
            </w:r>
            <w:r w:rsidRPr="007F4D8F">
              <w:rPr>
                <w:sz w:val="18"/>
                <w:szCs w:val="18"/>
                <w:vertAlign w:val="superscript"/>
                <w:lang w:val="en-GB"/>
              </w:rPr>
              <w:t>**</w:t>
            </w:r>
          </w:p>
        </w:tc>
        <w:tc>
          <w:tcPr>
            <w:tcW w:w="1001" w:type="dxa"/>
            <w:tcBorders>
              <w:top w:val="single" w:sz="16" w:space="0" w:color="000000"/>
              <w:bottom w:val="nil"/>
            </w:tcBorders>
            <w:shd w:val="clear" w:color="auto" w:fill="FFFFFF"/>
            <w:tcMar>
              <w:top w:w="30" w:type="dxa"/>
              <w:left w:w="30" w:type="dxa"/>
              <w:bottom w:w="30" w:type="dxa"/>
              <w:right w:w="30" w:type="dxa"/>
            </w:tcMar>
          </w:tcPr>
          <w:p w14:paraId="20C64F8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.470</w:t>
            </w:r>
            <w:r w:rsidRPr="007F4D8F">
              <w:rPr>
                <w:sz w:val="18"/>
                <w:szCs w:val="18"/>
                <w:vertAlign w:val="superscript"/>
                <w:lang w:val="en-GB"/>
              </w:rPr>
              <w:t>**</w:t>
            </w:r>
          </w:p>
        </w:tc>
        <w:tc>
          <w:tcPr>
            <w:tcW w:w="100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2E53A6A"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.635</w:t>
            </w:r>
            <w:r w:rsidRPr="007F4D8F">
              <w:rPr>
                <w:sz w:val="18"/>
                <w:szCs w:val="18"/>
                <w:vertAlign w:val="superscript"/>
                <w:lang w:val="en-GB"/>
              </w:rPr>
              <w:t>**</w:t>
            </w:r>
          </w:p>
        </w:tc>
      </w:tr>
      <w:tr w:rsidR="009C1778" w:rsidRPr="007F4D8F" w14:paraId="1F9F6A16" w14:textId="77777777" w:rsidTr="009C1778">
        <w:trPr>
          <w:cantSplit/>
        </w:trPr>
        <w:tc>
          <w:tcPr>
            <w:tcW w:w="679"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752165E5" w14:textId="77777777" w:rsidR="009C1778" w:rsidRPr="007F4D8F" w:rsidRDefault="009C1778" w:rsidP="009C1778">
            <w:pPr>
              <w:autoSpaceDE w:val="0"/>
              <w:autoSpaceDN w:val="0"/>
              <w:adjustRightInd w:val="0"/>
              <w:ind w:left="-675"/>
              <w:rPr>
                <w:sz w:val="18"/>
                <w:szCs w:val="18"/>
                <w:lang w:val="en-GB"/>
              </w:rPr>
            </w:pPr>
          </w:p>
        </w:tc>
        <w:tc>
          <w:tcPr>
            <w:tcW w:w="1657" w:type="dxa"/>
            <w:tcBorders>
              <w:top w:val="nil"/>
              <w:left w:val="nil"/>
              <w:bottom w:val="nil"/>
              <w:right w:val="single" w:sz="16" w:space="0" w:color="000000"/>
            </w:tcBorders>
            <w:shd w:val="clear" w:color="auto" w:fill="FFFFFF"/>
            <w:tcMar>
              <w:top w:w="30" w:type="dxa"/>
              <w:left w:w="30" w:type="dxa"/>
              <w:bottom w:w="30" w:type="dxa"/>
              <w:right w:w="30" w:type="dxa"/>
            </w:tcMar>
          </w:tcPr>
          <w:p w14:paraId="1D4EF3EF"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Sig. (2-tailed)</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14:paraId="78F0E778" w14:textId="77777777" w:rsidR="009C1778" w:rsidRPr="007F4D8F" w:rsidRDefault="009C1778" w:rsidP="009C1778">
            <w:pPr>
              <w:autoSpaceDE w:val="0"/>
              <w:autoSpaceDN w:val="0"/>
              <w:adjustRightInd w:val="0"/>
              <w:jc w:val="center"/>
              <w:rPr>
                <w:lang w:val="en-GB"/>
              </w:rPr>
            </w:pPr>
          </w:p>
        </w:tc>
        <w:tc>
          <w:tcPr>
            <w:tcW w:w="1000" w:type="dxa"/>
            <w:tcBorders>
              <w:top w:val="nil"/>
              <w:bottom w:val="nil"/>
            </w:tcBorders>
            <w:shd w:val="clear" w:color="auto" w:fill="FFFFFF"/>
            <w:tcMar>
              <w:top w:w="30" w:type="dxa"/>
              <w:left w:w="30" w:type="dxa"/>
              <w:bottom w:w="30" w:type="dxa"/>
              <w:right w:w="30" w:type="dxa"/>
            </w:tcMar>
          </w:tcPr>
          <w:p w14:paraId="4CECEA0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c>
          <w:tcPr>
            <w:tcW w:w="1001" w:type="dxa"/>
            <w:tcBorders>
              <w:top w:val="nil"/>
              <w:bottom w:val="nil"/>
            </w:tcBorders>
            <w:shd w:val="clear" w:color="auto" w:fill="FFFFFF"/>
            <w:tcMar>
              <w:top w:w="30" w:type="dxa"/>
              <w:left w:w="30" w:type="dxa"/>
              <w:bottom w:w="30" w:type="dxa"/>
              <w:right w:w="30" w:type="dxa"/>
            </w:tcMar>
          </w:tcPr>
          <w:p w14:paraId="37DA8C5F"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c>
          <w:tcPr>
            <w:tcW w:w="1004" w:type="dxa"/>
            <w:tcBorders>
              <w:top w:val="nil"/>
              <w:bottom w:val="nil"/>
              <w:right w:val="single" w:sz="16" w:space="0" w:color="000000"/>
            </w:tcBorders>
            <w:shd w:val="clear" w:color="auto" w:fill="FFFFFF"/>
            <w:tcMar>
              <w:top w:w="30" w:type="dxa"/>
              <w:left w:w="30" w:type="dxa"/>
              <w:bottom w:w="30" w:type="dxa"/>
              <w:right w:w="30" w:type="dxa"/>
            </w:tcMar>
          </w:tcPr>
          <w:p w14:paraId="5647E816"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r>
      <w:tr w:rsidR="009C1778" w:rsidRPr="007F4D8F" w14:paraId="09F1C522" w14:textId="77777777" w:rsidTr="009C1778">
        <w:trPr>
          <w:cantSplit/>
        </w:trPr>
        <w:tc>
          <w:tcPr>
            <w:tcW w:w="679" w:type="dxa"/>
            <w:gridSpan w:val="2"/>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1B59C84" w14:textId="77777777" w:rsidR="009C1778" w:rsidRPr="007F4D8F" w:rsidRDefault="009C1778" w:rsidP="009C1778">
            <w:pPr>
              <w:autoSpaceDE w:val="0"/>
              <w:autoSpaceDN w:val="0"/>
              <w:adjustRightInd w:val="0"/>
              <w:ind w:left="-675"/>
              <w:rPr>
                <w:sz w:val="18"/>
                <w:szCs w:val="18"/>
                <w:lang w:val="en-GB"/>
              </w:rPr>
            </w:pPr>
          </w:p>
        </w:tc>
        <w:tc>
          <w:tcPr>
            <w:tcW w:w="1657" w:type="dxa"/>
            <w:tcBorders>
              <w:top w:val="nil"/>
              <w:left w:val="nil"/>
              <w:right w:val="single" w:sz="16" w:space="0" w:color="000000"/>
            </w:tcBorders>
            <w:shd w:val="clear" w:color="auto" w:fill="FFFFFF"/>
            <w:tcMar>
              <w:top w:w="30" w:type="dxa"/>
              <w:left w:w="30" w:type="dxa"/>
              <w:bottom w:w="30" w:type="dxa"/>
              <w:right w:w="30" w:type="dxa"/>
            </w:tcMar>
          </w:tcPr>
          <w:p w14:paraId="6F425B94"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N</w:t>
            </w:r>
          </w:p>
        </w:tc>
        <w:tc>
          <w:tcPr>
            <w:tcW w:w="1001" w:type="dxa"/>
            <w:tcBorders>
              <w:top w:val="nil"/>
              <w:left w:val="single" w:sz="16" w:space="0" w:color="000000"/>
            </w:tcBorders>
            <w:shd w:val="clear" w:color="auto" w:fill="FFFFFF"/>
            <w:tcMar>
              <w:top w:w="30" w:type="dxa"/>
              <w:left w:w="30" w:type="dxa"/>
              <w:bottom w:w="30" w:type="dxa"/>
              <w:right w:w="30" w:type="dxa"/>
            </w:tcMar>
          </w:tcPr>
          <w:p w14:paraId="5FC01E9F"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c>
          <w:tcPr>
            <w:tcW w:w="1000" w:type="dxa"/>
            <w:tcBorders>
              <w:top w:val="nil"/>
            </w:tcBorders>
            <w:shd w:val="clear" w:color="auto" w:fill="FFFFFF"/>
            <w:tcMar>
              <w:top w:w="30" w:type="dxa"/>
              <w:left w:w="30" w:type="dxa"/>
              <w:bottom w:w="30" w:type="dxa"/>
              <w:right w:w="30" w:type="dxa"/>
            </w:tcMar>
          </w:tcPr>
          <w:p w14:paraId="68639C4A"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c>
          <w:tcPr>
            <w:tcW w:w="1001" w:type="dxa"/>
            <w:tcBorders>
              <w:top w:val="nil"/>
            </w:tcBorders>
            <w:shd w:val="clear" w:color="auto" w:fill="FFFFFF"/>
            <w:tcMar>
              <w:top w:w="30" w:type="dxa"/>
              <w:left w:w="30" w:type="dxa"/>
              <w:bottom w:w="30" w:type="dxa"/>
              <w:right w:w="30" w:type="dxa"/>
            </w:tcMar>
          </w:tcPr>
          <w:p w14:paraId="506FBD9D"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c>
          <w:tcPr>
            <w:tcW w:w="1004" w:type="dxa"/>
            <w:tcBorders>
              <w:top w:val="nil"/>
              <w:right w:val="single" w:sz="16" w:space="0" w:color="000000"/>
            </w:tcBorders>
            <w:shd w:val="clear" w:color="auto" w:fill="FFFFFF"/>
            <w:tcMar>
              <w:top w:w="30" w:type="dxa"/>
              <w:left w:w="30" w:type="dxa"/>
              <w:bottom w:w="30" w:type="dxa"/>
              <w:right w:w="30" w:type="dxa"/>
            </w:tcMar>
          </w:tcPr>
          <w:p w14:paraId="69CA1E1A"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r>
      <w:tr w:rsidR="009C1778" w:rsidRPr="007F4D8F" w14:paraId="2F4A57B7" w14:textId="77777777" w:rsidTr="009C1778">
        <w:trPr>
          <w:cantSplit/>
        </w:trPr>
        <w:tc>
          <w:tcPr>
            <w:tcW w:w="679" w:type="dxa"/>
            <w:gridSpan w:val="2"/>
            <w:vMerge w:val="restart"/>
            <w:tcBorders>
              <w:left w:val="single" w:sz="16" w:space="0" w:color="000000"/>
              <w:right w:val="nil"/>
            </w:tcBorders>
            <w:shd w:val="clear" w:color="auto" w:fill="FFFFFF"/>
            <w:tcMar>
              <w:top w:w="30" w:type="dxa"/>
              <w:left w:w="30" w:type="dxa"/>
              <w:bottom w:w="30" w:type="dxa"/>
              <w:right w:w="30" w:type="dxa"/>
            </w:tcMar>
          </w:tcPr>
          <w:p w14:paraId="1B245C3B" w14:textId="77777777" w:rsidR="009C1778" w:rsidRPr="007F4D8F" w:rsidRDefault="009C1778" w:rsidP="009C1778">
            <w:pPr>
              <w:autoSpaceDE w:val="0"/>
              <w:autoSpaceDN w:val="0"/>
              <w:adjustRightInd w:val="0"/>
              <w:ind w:left="-675"/>
              <w:rPr>
                <w:sz w:val="18"/>
                <w:szCs w:val="18"/>
                <w:lang w:val="en-GB"/>
              </w:rPr>
            </w:pPr>
            <w:r w:rsidRPr="007F4D8F">
              <w:rPr>
                <w:sz w:val="18"/>
                <w:szCs w:val="18"/>
                <w:lang w:val="en-GB"/>
              </w:rPr>
              <w:t>X2</w:t>
            </w:r>
          </w:p>
        </w:tc>
        <w:tc>
          <w:tcPr>
            <w:tcW w:w="1657" w:type="dxa"/>
            <w:tcBorders>
              <w:left w:val="nil"/>
              <w:bottom w:val="nil"/>
              <w:right w:val="single" w:sz="16" w:space="0" w:color="000000"/>
            </w:tcBorders>
            <w:shd w:val="clear" w:color="auto" w:fill="FFFFFF"/>
            <w:tcMar>
              <w:top w:w="30" w:type="dxa"/>
              <w:left w:w="30" w:type="dxa"/>
              <w:bottom w:w="30" w:type="dxa"/>
              <w:right w:w="30" w:type="dxa"/>
            </w:tcMar>
          </w:tcPr>
          <w:p w14:paraId="5CF303B8"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Pearson Correlation</w:t>
            </w:r>
          </w:p>
        </w:tc>
        <w:tc>
          <w:tcPr>
            <w:tcW w:w="1001" w:type="dxa"/>
            <w:tcBorders>
              <w:left w:val="single" w:sz="16" w:space="0" w:color="000000"/>
              <w:bottom w:val="nil"/>
            </w:tcBorders>
            <w:shd w:val="clear" w:color="auto" w:fill="FFFFFF"/>
            <w:tcMar>
              <w:top w:w="30" w:type="dxa"/>
              <w:left w:w="30" w:type="dxa"/>
              <w:bottom w:w="30" w:type="dxa"/>
              <w:right w:w="30" w:type="dxa"/>
            </w:tcMar>
          </w:tcPr>
          <w:p w14:paraId="71E2A433"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.561</w:t>
            </w:r>
            <w:r w:rsidRPr="007F4D8F">
              <w:rPr>
                <w:sz w:val="18"/>
                <w:szCs w:val="18"/>
                <w:vertAlign w:val="superscript"/>
                <w:lang w:val="en-GB"/>
              </w:rPr>
              <w:t>**</w:t>
            </w:r>
          </w:p>
        </w:tc>
        <w:tc>
          <w:tcPr>
            <w:tcW w:w="1000" w:type="dxa"/>
            <w:tcBorders>
              <w:bottom w:val="nil"/>
            </w:tcBorders>
            <w:shd w:val="clear" w:color="auto" w:fill="FFFFFF"/>
            <w:tcMar>
              <w:top w:w="30" w:type="dxa"/>
              <w:left w:w="30" w:type="dxa"/>
              <w:bottom w:w="30" w:type="dxa"/>
              <w:right w:w="30" w:type="dxa"/>
            </w:tcMar>
          </w:tcPr>
          <w:p w14:paraId="1EC22A1F"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1</w:t>
            </w:r>
          </w:p>
        </w:tc>
        <w:tc>
          <w:tcPr>
            <w:tcW w:w="1001" w:type="dxa"/>
            <w:tcBorders>
              <w:bottom w:val="nil"/>
            </w:tcBorders>
            <w:shd w:val="clear" w:color="auto" w:fill="FFFFFF"/>
            <w:tcMar>
              <w:top w:w="30" w:type="dxa"/>
              <w:left w:w="30" w:type="dxa"/>
              <w:bottom w:w="30" w:type="dxa"/>
              <w:right w:w="30" w:type="dxa"/>
            </w:tcMar>
          </w:tcPr>
          <w:p w14:paraId="19D6A8D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.413</w:t>
            </w:r>
            <w:r w:rsidRPr="007F4D8F">
              <w:rPr>
                <w:sz w:val="18"/>
                <w:szCs w:val="18"/>
                <w:vertAlign w:val="superscript"/>
                <w:lang w:val="en-GB"/>
              </w:rPr>
              <w:t>**</w:t>
            </w:r>
          </w:p>
        </w:tc>
        <w:tc>
          <w:tcPr>
            <w:tcW w:w="1004" w:type="dxa"/>
            <w:tcBorders>
              <w:bottom w:val="nil"/>
              <w:right w:val="single" w:sz="16" w:space="0" w:color="000000"/>
            </w:tcBorders>
            <w:shd w:val="clear" w:color="auto" w:fill="FFFFFF"/>
            <w:tcMar>
              <w:top w:w="30" w:type="dxa"/>
              <w:left w:w="30" w:type="dxa"/>
              <w:bottom w:w="30" w:type="dxa"/>
              <w:right w:w="30" w:type="dxa"/>
            </w:tcMar>
          </w:tcPr>
          <w:p w14:paraId="5B177E0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.632</w:t>
            </w:r>
            <w:r w:rsidRPr="007F4D8F">
              <w:rPr>
                <w:sz w:val="18"/>
                <w:szCs w:val="18"/>
                <w:vertAlign w:val="superscript"/>
                <w:lang w:val="en-GB"/>
              </w:rPr>
              <w:t>**</w:t>
            </w:r>
          </w:p>
        </w:tc>
      </w:tr>
      <w:tr w:rsidR="009C1778" w:rsidRPr="007F4D8F" w14:paraId="56114469" w14:textId="77777777" w:rsidTr="009C1778">
        <w:trPr>
          <w:cantSplit/>
        </w:trPr>
        <w:tc>
          <w:tcPr>
            <w:tcW w:w="679" w:type="dxa"/>
            <w:gridSpan w:val="2"/>
            <w:vMerge/>
            <w:tcBorders>
              <w:left w:val="single" w:sz="16" w:space="0" w:color="000000"/>
              <w:right w:val="nil"/>
            </w:tcBorders>
            <w:shd w:val="clear" w:color="auto" w:fill="FFFFFF"/>
            <w:tcMar>
              <w:top w:w="30" w:type="dxa"/>
              <w:left w:w="30" w:type="dxa"/>
              <w:bottom w:w="30" w:type="dxa"/>
              <w:right w:w="30" w:type="dxa"/>
            </w:tcMar>
          </w:tcPr>
          <w:p w14:paraId="5213CF69" w14:textId="77777777" w:rsidR="009C1778" w:rsidRPr="007F4D8F" w:rsidRDefault="009C1778" w:rsidP="009C1778">
            <w:pPr>
              <w:autoSpaceDE w:val="0"/>
              <w:autoSpaceDN w:val="0"/>
              <w:adjustRightInd w:val="0"/>
              <w:ind w:left="-675"/>
              <w:rPr>
                <w:sz w:val="18"/>
                <w:szCs w:val="18"/>
                <w:lang w:val="en-GB"/>
              </w:rPr>
            </w:pPr>
          </w:p>
        </w:tc>
        <w:tc>
          <w:tcPr>
            <w:tcW w:w="1657" w:type="dxa"/>
            <w:tcBorders>
              <w:top w:val="nil"/>
              <w:left w:val="nil"/>
              <w:bottom w:val="nil"/>
              <w:right w:val="single" w:sz="16" w:space="0" w:color="000000"/>
            </w:tcBorders>
            <w:shd w:val="clear" w:color="auto" w:fill="FFFFFF"/>
            <w:tcMar>
              <w:top w:w="30" w:type="dxa"/>
              <w:left w:w="30" w:type="dxa"/>
              <w:bottom w:w="30" w:type="dxa"/>
              <w:right w:w="30" w:type="dxa"/>
            </w:tcMar>
          </w:tcPr>
          <w:p w14:paraId="5D08D75E"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Sig. (2-tailed)</w:t>
            </w:r>
          </w:p>
        </w:tc>
        <w:tc>
          <w:tcPr>
            <w:tcW w:w="1001" w:type="dxa"/>
            <w:tcBorders>
              <w:top w:val="nil"/>
              <w:left w:val="single" w:sz="16" w:space="0" w:color="000000"/>
              <w:bottom w:val="nil"/>
            </w:tcBorders>
            <w:shd w:val="clear" w:color="auto" w:fill="FFFFFF"/>
            <w:tcMar>
              <w:top w:w="30" w:type="dxa"/>
              <w:left w:w="30" w:type="dxa"/>
              <w:bottom w:w="30" w:type="dxa"/>
              <w:right w:w="30" w:type="dxa"/>
            </w:tcMar>
          </w:tcPr>
          <w:p w14:paraId="373B246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c>
          <w:tcPr>
            <w:tcW w:w="1000" w:type="dxa"/>
            <w:tcBorders>
              <w:top w:val="nil"/>
              <w:bottom w:val="nil"/>
            </w:tcBorders>
            <w:shd w:val="clear" w:color="auto" w:fill="FFFFFF"/>
            <w:tcMar>
              <w:top w:w="30" w:type="dxa"/>
              <w:left w:w="30" w:type="dxa"/>
              <w:bottom w:w="30" w:type="dxa"/>
              <w:right w:w="30" w:type="dxa"/>
            </w:tcMar>
            <w:vAlign w:val="center"/>
          </w:tcPr>
          <w:p w14:paraId="72EFD1BD" w14:textId="77777777" w:rsidR="009C1778" w:rsidRPr="007F4D8F" w:rsidRDefault="009C1778" w:rsidP="009C1778">
            <w:pPr>
              <w:autoSpaceDE w:val="0"/>
              <w:autoSpaceDN w:val="0"/>
              <w:adjustRightInd w:val="0"/>
              <w:jc w:val="center"/>
              <w:rPr>
                <w:lang w:val="en-GB"/>
              </w:rPr>
            </w:pPr>
          </w:p>
        </w:tc>
        <w:tc>
          <w:tcPr>
            <w:tcW w:w="1001" w:type="dxa"/>
            <w:tcBorders>
              <w:top w:val="nil"/>
              <w:bottom w:val="nil"/>
            </w:tcBorders>
            <w:shd w:val="clear" w:color="auto" w:fill="FFFFFF"/>
            <w:tcMar>
              <w:top w:w="30" w:type="dxa"/>
              <w:left w:w="30" w:type="dxa"/>
              <w:bottom w:w="30" w:type="dxa"/>
              <w:right w:w="30" w:type="dxa"/>
            </w:tcMar>
          </w:tcPr>
          <w:p w14:paraId="754E2F73"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c>
          <w:tcPr>
            <w:tcW w:w="1004" w:type="dxa"/>
            <w:tcBorders>
              <w:top w:val="nil"/>
              <w:bottom w:val="nil"/>
              <w:right w:val="single" w:sz="16" w:space="0" w:color="000000"/>
            </w:tcBorders>
            <w:shd w:val="clear" w:color="auto" w:fill="FFFFFF"/>
            <w:tcMar>
              <w:top w:w="30" w:type="dxa"/>
              <w:left w:w="30" w:type="dxa"/>
              <w:bottom w:w="30" w:type="dxa"/>
              <w:right w:w="30" w:type="dxa"/>
            </w:tcMar>
          </w:tcPr>
          <w:p w14:paraId="537F4F47"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r>
      <w:tr w:rsidR="009C1778" w:rsidRPr="007F4D8F" w14:paraId="692653E9" w14:textId="77777777" w:rsidTr="009C1778">
        <w:trPr>
          <w:cantSplit/>
        </w:trPr>
        <w:tc>
          <w:tcPr>
            <w:tcW w:w="679" w:type="dxa"/>
            <w:gridSpan w:val="2"/>
            <w:vMerge/>
            <w:tcBorders>
              <w:left w:val="single" w:sz="16" w:space="0" w:color="000000"/>
              <w:right w:val="nil"/>
            </w:tcBorders>
            <w:shd w:val="clear" w:color="auto" w:fill="FFFFFF"/>
            <w:tcMar>
              <w:top w:w="30" w:type="dxa"/>
              <w:left w:w="30" w:type="dxa"/>
              <w:bottom w:w="30" w:type="dxa"/>
              <w:right w:w="30" w:type="dxa"/>
            </w:tcMar>
          </w:tcPr>
          <w:p w14:paraId="6F7A6661" w14:textId="77777777" w:rsidR="009C1778" w:rsidRPr="007F4D8F" w:rsidRDefault="009C1778" w:rsidP="009C1778">
            <w:pPr>
              <w:autoSpaceDE w:val="0"/>
              <w:autoSpaceDN w:val="0"/>
              <w:adjustRightInd w:val="0"/>
              <w:ind w:left="-675"/>
              <w:rPr>
                <w:sz w:val="18"/>
                <w:szCs w:val="18"/>
                <w:lang w:val="en-GB"/>
              </w:rPr>
            </w:pPr>
          </w:p>
        </w:tc>
        <w:tc>
          <w:tcPr>
            <w:tcW w:w="1657" w:type="dxa"/>
            <w:tcBorders>
              <w:top w:val="nil"/>
              <w:left w:val="nil"/>
              <w:right w:val="single" w:sz="16" w:space="0" w:color="000000"/>
            </w:tcBorders>
            <w:shd w:val="clear" w:color="auto" w:fill="FFFFFF"/>
            <w:tcMar>
              <w:top w:w="30" w:type="dxa"/>
              <w:left w:w="30" w:type="dxa"/>
              <w:bottom w:w="30" w:type="dxa"/>
              <w:right w:w="30" w:type="dxa"/>
            </w:tcMar>
          </w:tcPr>
          <w:p w14:paraId="45B68934"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N</w:t>
            </w:r>
          </w:p>
        </w:tc>
        <w:tc>
          <w:tcPr>
            <w:tcW w:w="1001" w:type="dxa"/>
            <w:tcBorders>
              <w:top w:val="nil"/>
              <w:left w:val="single" w:sz="16" w:space="0" w:color="000000"/>
            </w:tcBorders>
            <w:shd w:val="clear" w:color="auto" w:fill="FFFFFF"/>
            <w:tcMar>
              <w:top w:w="30" w:type="dxa"/>
              <w:left w:w="30" w:type="dxa"/>
              <w:bottom w:w="30" w:type="dxa"/>
              <w:right w:w="30" w:type="dxa"/>
            </w:tcMar>
          </w:tcPr>
          <w:p w14:paraId="06BA7460"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c>
          <w:tcPr>
            <w:tcW w:w="1000" w:type="dxa"/>
            <w:tcBorders>
              <w:top w:val="nil"/>
            </w:tcBorders>
            <w:shd w:val="clear" w:color="auto" w:fill="FFFFFF"/>
            <w:tcMar>
              <w:top w:w="30" w:type="dxa"/>
              <w:left w:w="30" w:type="dxa"/>
              <w:bottom w:w="30" w:type="dxa"/>
              <w:right w:w="30" w:type="dxa"/>
            </w:tcMar>
          </w:tcPr>
          <w:p w14:paraId="3A0F2A3E"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c>
          <w:tcPr>
            <w:tcW w:w="1001" w:type="dxa"/>
            <w:tcBorders>
              <w:top w:val="nil"/>
            </w:tcBorders>
            <w:shd w:val="clear" w:color="auto" w:fill="FFFFFF"/>
            <w:tcMar>
              <w:top w:w="30" w:type="dxa"/>
              <w:left w:w="30" w:type="dxa"/>
              <w:bottom w:w="30" w:type="dxa"/>
              <w:right w:w="30" w:type="dxa"/>
            </w:tcMar>
          </w:tcPr>
          <w:p w14:paraId="72D45C2B"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c>
          <w:tcPr>
            <w:tcW w:w="1004" w:type="dxa"/>
            <w:tcBorders>
              <w:top w:val="nil"/>
              <w:right w:val="single" w:sz="16" w:space="0" w:color="000000"/>
            </w:tcBorders>
            <w:shd w:val="clear" w:color="auto" w:fill="FFFFFF"/>
            <w:tcMar>
              <w:top w:w="30" w:type="dxa"/>
              <w:left w:w="30" w:type="dxa"/>
              <w:bottom w:w="30" w:type="dxa"/>
              <w:right w:w="30" w:type="dxa"/>
            </w:tcMar>
          </w:tcPr>
          <w:p w14:paraId="57E0E10B"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425</w:t>
            </w:r>
          </w:p>
        </w:tc>
      </w:tr>
      <w:tr w:rsidR="009C1778" w:rsidRPr="007F4D8F" w14:paraId="4D5618A6" w14:textId="77777777" w:rsidTr="009C1778">
        <w:trPr>
          <w:cantSplit/>
        </w:trPr>
        <w:tc>
          <w:tcPr>
            <w:tcW w:w="679" w:type="dxa"/>
            <w:gridSpan w:val="2"/>
            <w:vMerge w:val="restart"/>
            <w:tcBorders>
              <w:left w:val="single" w:sz="16" w:space="0" w:color="000000"/>
              <w:right w:val="nil"/>
            </w:tcBorders>
            <w:shd w:val="clear" w:color="auto" w:fill="FFFFFF"/>
            <w:tcMar>
              <w:top w:w="30" w:type="dxa"/>
              <w:left w:w="30" w:type="dxa"/>
              <w:bottom w:w="30" w:type="dxa"/>
              <w:right w:w="30" w:type="dxa"/>
            </w:tcMar>
          </w:tcPr>
          <w:p w14:paraId="7E6E0794" w14:textId="77777777" w:rsidR="009C1778" w:rsidRPr="007F4D8F" w:rsidRDefault="009C1778" w:rsidP="009C1778">
            <w:pPr>
              <w:autoSpaceDE w:val="0"/>
              <w:autoSpaceDN w:val="0"/>
              <w:adjustRightInd w:val="0"/>
              <w:ind w:left="-675"/>
              <w:rPr>
                <w:sz w:val="18"/>
                <w:szCs w:val="18"/>
                <w:lang w:val="en-GB"/>
              </w:rPr>
            </w:pPr>
            <w:r w:rsidRPr="007F4D8F">
              <w:rPr>
                <w:sz w:val="18"/>
                <w:szCs w:val="18"/>
                <w:lang w:val="en-GB"/>
              </w:rPr>
              <w:t>X3</w:t>
            </w:r>
          </w:p>
        </w:tc>
        <w:tc>
          <w:tcPr>
            <w:tcW w:w="1657" w:type="dxa"/>
            <w:tcBorders>
              <w:left w:val="nil"/>
              <w:bottom w:val="nil"/>
              <w:right w:val="single" w:sz="16" w:space="0" w:color="000000"/>
            </w:tcBorders>
            <w:shd w:val="clear" w:color="auto" w:fill="FFFFFF"/>
            <w:tcMar>
              <w:top w:w="30" w:type="dxa"/>
              <w:left w:w="30" w:type="dxa"/>
              <w:bottom w:w="30" w:type="dxa"/>
              <w:right w:w="30" w:type="dxa"/>
            </w:tcMar>
          </w:tcPr>
          <w:p w14:paraId="5E25B538" w14:textId="77777777" w:rsidR="009C1778" w:rsidRPr="007F4D8F" w:rsidRDefault="009C1778" w:rsidP="009C1778">
            <w:pPr>
              <w:autoSpaceDE w:val="0"/>
              <w:autoSpaceDN w:val="0"/>
              <w:adjustRightInd w:val="0"/>
              <w:ind w:hanging="26"/>
              <w:rPr>
                <w:sz w:val="18"/>
                <w:szCs w:val="18"/>
                <w:lang w:val="en-GB"/>
              </w:rPr>
            </w:pPr>
            <w:r w:rsidRPr="007F4D8F">
              <w:rPr>
                <w:sz w:val="18"/>
                <w:szCs w:val="18"/>
                <w:lang w:val="en-GB"/>
              </w:rPr>
              <w:t>Pearson Correlation</w:t>
            </w:r>
          </w:p>
        </w:tc>
        <w:tc>
          <w:tcPr>
            <w:tcW w:w="1001" w:type="dxa"/>
            <w:tcBorders>
              <w:left w:val="single" w:sz="16" w:space="0" w:color="000000"/>
              <w:bottom w:val="nil"/>
            </w:tcBorders>
            <w:shd w:val="clear" w:color="auto" w:fill="FFFFFF"/>
            <w:tcMar>
              <w:top w:w="30" w:type="dxa"/>
              <w:left w:w="30" w:type="dxa"/>
              <w:bottom w:w="30" w:type="dxa"/>
              <w:right w:w="30" w:type="dxa"/>
            </w:tcMar>
          </w:tcPr>
          <w:p w14:paraId="67A61A4E"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.470</w:t>
            </w:r>
            <w:r w:rsidRPr="007F4D8F">
              <w:rPr>
                <w:sz w:val="18"/>
                <w:szCs w:val="18"/>
                <w:vertAlign w:val="superscript"/>
                <w:lang w:val="en-GB"/>
              </w:rPr>
              <w:t>**</w:t>
            </w:r>
          </w:p>
        </w:tc>
        <w:tc>
          <w:tcPr>
            <w:tcW w:w="1000" w:type="dxa"/>
            <w:tcBorders>
              <w:bottom w:val="nil"/>
            </w:tcBorders>
            <w:shd w:val="clear" w:color="auto" w:fill="FFFFFF"/>
            <w:tcMar>
              <w:top w:w="30" w:type="dxa"/>
              <w:left w:w="30" w:type="dxa"/>
              <w:bottom w:w="30" w:type="dxa"/>
              <w:right w:w="30" w:type="dxa"/>
            </w:tcMar>
          </w:tcPr>
          <w:p w14:paraId="6A4C10EE"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.413</w:t>
            </w:r>
            <w:r w:rsidRPr="007F4D8F">
              <w:rPr>
                <w:sz w:val="18"/>
                <w:szCs w:val="18"/>
                <w:vertAlign w:val="superscript"/>
                <w:lang w:val="en-GB"/>
              </w:rPr>
              <w:t>**</w:t>
            </w:r>
          </w:p>
        </w:tc>
        <w:tc>
          <w:tcPr>
            <w:tcW w:w="1001" w:type="dxa"/>
            <w:tcBorders>
              <w:bottom w:val="nil"/>
            </w:tcBorders>
            <w:shd w:val="clear" w:color="auto" w:fill="FFFFFF"/>
            <w:tcMar>
              <w:top w:w="30" w:type="dxa"/>
              <w:left w:w="30" w:type="dxa"/>
              <w:bottom w:w="30" w:type="dxa"/>
              <w:right w:w="30" w:type="dxa"/>
            </w:tcMar>
          </w:tcPr>
          <w:p w14:paraId="03325833"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1</w:t>
            </w:r>
          </w:p>
        </w:tc>
        <w:tc>
          <w:tcPr>
            <w:tcW w:w="1004" w:type="dxa"/>
            <w:tcBorders>
              <w:bottom w:val="nil"/>
              <w:right w:val="single" w:sz="16" w:space="0" w:color="000000"/>
            </w:tcBorders>
            <w:shd w:val="clear" w:color="auto" w:fill="FFFFFF"/>
            <w:tcMar>
              <w:top w:w="30" w:type="dxa"/>
              <w:left w:w="30" w:type="dxa"/>
              <w:bottom w:w="30" w:type="dxa"/>
              <w:right w:w="30" w:type="dxa"/>
            </w:tcMar>
          </w:tcPr>
          <w:p w14:paraId="3D6E58EC"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.634</w:t>
            </w:r>
            <w:r w:rsidRPr="007F4D8F">
              <w:rPr>
                <w:sz w:val="18"/>
                <w:szCs w:val="18"/>
                <w:vertAlign w:val="superscript"/>
                <w:lang w:val="en-GB"/>
              </w:rPr>
              <w:t>**</w:t>
            </w:r>
          </w:p>
        </w:tc>
      </w:tr>
      <w:tr w:rsidR="009C1778" w:rsidRPr="007F4D8F" w14:paraId="0D9ABD06" w14:textId="77777777" w:rsidTr="009C1778">
        <w:trPr>
          <w:cantSplit/>
        </w:trPr>
        <w:tc>
          <w:tcPr>
            <w:tcW w:w="679" w:type="dxa"/>
            <w:gridSpan w:val="2"/>
            <w:vMerge/>
            <w:tcBorders>
              <w:left w:val="single" w:sz="16" w:space="0" w:color="000000"/>
              <w:right w:val="nil"/>
            </w:tcBorders>
            <w:shd w:val="clear" w:color="auto" w:fill="FFFFFF"/>
            <w:tcMar>
              <w:top w:w="30" w:type="dxa"/>
              <w:left w:w="30" w:type="dxa"/>
              <w:bottom w:w="30" w:type="dxa"/>
              <w:right w:w="30" w:type="dxa"/>
            </w:tcMar>
          </w:tcPr>
          <w:p w14:paraId="7AFC6AA6" w14:textId="77777777" w:rsidR="009C1778" w:rsidRPr="007F4D8F" w:rsidRDefault="009C1778" w:rsidP="009C1778">
            <w:pPr>
              <w:autoSpaceDE w:val="0"/>
              <w:autoSpaceDN w:val="0"/>
              <w:adjustRightInd w:val="0"/>
              <w:rPr>
                <w:sz w:val="18"/>
                <w:szCs w:val="18"/>
                <w:lang w:val="en-GB"/>
              </w:rPr>
            </w:pPr>
          </w:p>
        </w:tc>
        <w:tc>
          <w:tcPr>
            <w:tcW w:w="1657" w:type="dxa"/>
            <w:tcBorders>
              <w:top w:val="nil"/>
              <w:left w:val="nil"/>
              <w:bottom w:val="nil"/>
              <w:right w:val="single" w:sz="16" w:space="0" w:color="000000"/>
            </w:tcBorders>
            <w:shd w:val="clear" w:color="auto" w:fill="FFFFFF"/>
            <w:tcMar>
              <w:top w:w="30" w:type="dxa"/>
              <w:left w:w="30" w:type="dxa"/>
              <w:bottom w:w="30" w:type="dxa"/>
              <w:right w:w="30" w:type="dxa"/>
            </w:tcMar>
          </w:tcPr>
          <w:p w14:paraId="4094540C" w14:textId="77777777" w:rsidR="009C1778" w:rsidRPr="007F4D8F" w:rsidRDefault="009C1778" w:rsidP="009C1778">
            <w:pPr>
              <w:autoSpaceDE w:val="0"/>
              <w:autoSpaceDN w:val="0"/>
              <w:adjustRightInd w:val="0"/>
              <w:ind w:hanging="9"/>
              <w:rPr>
                <w:sz w:val="18"/>
                <w:szCs w:val="18"/>
                <w:lang w:val="en-GB"/>
              </w:rPr>
            </w:pPr>
            <w:r w:rsidRPr="007F4D8F">
              <w:rPr>
                <w:sz w:val="18"/>
                <w:szCs w:val="18"/>
                <w:lang w:val="en-GB"/>
              </w:rPr>
              <w:t>Sig. (2-tailed)</w:t>
            </w:r>
          </w:p>
        </w:tc>
        <w:tc>
          <w:tcPr>
            <w:tcW w:w="1001" w:type="dxa"/>
            <w:tcBorders>
              <w:top w:val="nil"/>
              <w:left w:val="single" w:sz="16" w:space="0" w:color="000000"/>
              <w:bottom w:val="nil"/>
            </w:tcBorders>
            <w:shd w:val="clear" w:color="auto" w:fill="FFFFFF"/>
            <w:tcMar>
              <w:top w:w="30" w:type="dxa"/>
              <w:left w:w="30" w:type="dxa"/>
              <w:bottom w:w="30" w:type="dxa"/>
              <w:right w:w="30" w:type="dxa"/>
            </w:tcMar>
          </w:tcPr>
          <w:p w14:paraId="15692003"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.000</w:t>
            </w:r>
          </w:p>
        </w:tc>
        <w:tc>
          <w:tcPr>
            <w:tcW w:w="1000" w:type="dxa"/>
            <w:tcBorders>
              <w:top w:val="nil"/>
              <w:bottom w:val="nil"/>
            </w:tcBorders>
            <w:shd w:val="clear" w:color="auto" w:fill="FFFFFF"/>
            <w:tcMar>
              <w:top w:w="30" w:type="dxa"/>
              <w:left w:w="30" w:type="dxa"/>
              <w:bottom w:w="30" w:type="dxa"/>
              <w:right w:w="30" w:type="dxa"/>
            </w:tcMar>
          </w:tcPr>
          <w:p w14:paraId="7CFDC9C9"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.000</w:t>
            </w:r>
          </w:p>
        </w:tc>
        <w:tc>
          <w:tcPr>
            <w:tcW w:w="1001" w:type="dxa"/>
            <w:tcBorders>
              <w:top w:val="nil"/>
              <w:bottom w:val="nil"/>
            </w:tcBorders>
            <w:shd w:val="clear" w:color="auto" w:fill="FFFFFF"/>
            <w:tcMar>
              <w:top w:w="30" w:type="dxa"/>
              <w:left w:w="30" w:type="dxa"/>
              <w:bottom w:w="30" w:type="dxa"/>
              <w:right w:w="30" w:type="dxa"/>
            </w:tcMar>
            <w:vAlign w:val="center"/>
          </w:tcPr>
          <w:p w14:paraId="2F3314CA" w14:textId="77777777" w:rsidR="009C1778" w:rsidRPr="007F4D8F" w:rsidRDefault="009C1778" w:rsidP="009C1778">
            <w:pPr>
              <w:autoSpaceDE w:val="0"/>
              <w:autoSpaceDN w:val="0"/>
              <w:adjustRightInd w:val="0"/>
              <w:ind w:hanging="9"/>
              <w:jc w:val="center"/>
              <w:rPr>
                <w:lang w:val="en-GB"/>
              </w:rPr>
            </w:pPr>
          </w:p>
        </w:tc>
        <w:tc>
          <w:tcPr>
            <w:tcW w:w="1004" w:type="dxa"/>
            <w:tcBorders>
              <w:top w:val="nil"/>
              <w:bottom w:val="nil"/>
              <w:right w:val="single" w:sz="16" w:space="0" w:color="000000"/>
            </w:tcBorders>
            <w:shd w:val="clear" w:color="auto" w:fill="FFFFFF"/>
            <w:tcMar>
              <w:top w:w="30" w:type="dxa"/>
              <w:left w:w="30" w:type="dxa"/>
              <w:bottom w:w="30" w:type="dxa"/>
              <w:right w:w="30" w:type="dxa"/>
            </w:tcMar>
          </w:tcPr>
          <w:p w14:paraId="55B14B18"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.000</w:t>
            </w:r>
          </w:p>
        </w:tc>
      </w:tr>
      <w:tr w:rsidR="009C1778" w:rsidRPr="007F4D8F" w14:paraId="3F4A385F" w14:textId="77777777" w:rsidTr="009C1778">
        <w:trPr>
          <w:cantSplit/>
        </w:trPr>
        <w:tc>
          <w:tcPr>
            <w:tcW w:w="679" w:type="dxa"/>
            <w:gridSpan w:val="2"/>
            <w:vMerge/>
            <w:tcBorders>
              <w:left w:val="single" w:sz="16" w:space="0" w:color="000000"/>
              <w:right w:val="nil"/>
            </w:tcBorders>
            <w:shd w:val="clear" w:color="auto" w:fill="FFFFFF"/>
            <w:tcMar>
              <w:top w:w="30" w:type="dxa"/>
              <w:left w:w="30" w:type="dxa"/>
              <w:bottom w:w="30" w:type="dxa"/>
              <w:right w:w="30" w:type="dxa"/>
            </w:tcMar>
          </w:tcPr>
          <w:p w14:paraId="045258D7" w14:textId="77777777" w:rsidR="009C1778" w:rsidRPr="007F4D8F" w:rsidRDefault="009C1778" w:rsidP="009C1778">
            <w:pPr>
              <w:autoSpaceDE w:val="0"/>
              <w:autoSpaceDN w:val="0"/>
              <w:adjustRightInd w:val="0"/>
              <w:rPr>
                <w:sz w:val="18"/>
                <w:szCs w:val="18"/>
                <w:lang w:val="en-GB"/>
              </w:rPr>
            </w:pPr>
          </w:p>
        </w:tc>
        <w:tc>
          <w:tcPr>
            <w:tcW w:w="1657" w:type="dxa"/>
            <w:tcBorders>
              <w:top w:val="nil"/>
              <w:left w:val="nil"/>
              <w:right w:val="single" w:sz="16" w:space="0" w:color="000000"/>
            </w:tcBorders>
            <w:shd w:val="clear" w:color="auto" w:fill="FFFFFF"/>
            <w:tcMar>
              <w:top w:w="30" w:type="dxa"/>
              <w:left w:w="30" w:type="dxa"/>
              <w:bottom w:w="30" w:type="dxa"/>
              <w:right w:w="30" w:type="dxa"/>
            </w:tcMar>
          </w:tcPr>
          <w:p w14:paraId="6626D26C" w14:textId="77777777" w:rsidR="009C1778" w:rsidRPr="007F4D8F" w:rsidRDefault="009C1778" w:rsidP="009C1778">
            <w:pPr>
              <w:autoSpaceDE w:val="0"/>
              <w:autoSpaceDN w:val="0"/>
              <w:adjustRightInd w:val="0"/>
              <w:ind w:hanging="9"/>
              <w:rPr>
                <w:sz w:val="18"/>
                <w:szCs w:val="18"/>
                <w:lang w:val="en-GB"/>
              </w:rPr>
            </w:pPr>
            <w:r w:rsidRPr="007F4D8F">
              <w:rPr>
                <w:sz w:val="18"/>
                <w:szCs w:val="18"/>
                <w:lang w:val="en-GB"/>
              </w:rPr>
              <w:t>N</w:t>
            </w:r>
          </w:p>
        </w:tc>
        <w:tc>
          <w:tcPr>
            <w:tcW w:w="1001" w:type="dxa"/>
            <w:tcBorders>
              <w:top w:val="nil"/>
              <w:left w:val="single" w:sz="16" w:space="0" w:color="000000"/>
            </w:tcBorders>
            <w:shd w:val="clear" w:color="auto" w:fill="FFFFFF"/>
            <w:tcMar>
              <w:top w:w="30" w:type="dxa"/>
              <w:left w:w="30" w:type="dxa"/>
              <w:bottom w:w="30" w:type="dxa"/>
              <w:right w:w="30" w:type="dxa"/>
            </w:tcMar>
          </w:tcPr>
          <w:p w14:paraId="7A635A6A"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c>
          <w:tcPr>
            <w:tcW w:w="1000" w:type="dxa"/>
            <w:tcBorders>
              <w:top w:val="nil"/>
            </w:tcBorders>
            <w:shd w:val="clear" w:color="auto" w:fill="FFFFFF"/>
            <w:tcMar>
              <w:top w:w="30" w:type="dxa"/>
              <w:left w:w="30" w:type="dxa"/>
              <w:bottom w:w="30" w:type="dxa"/>
              <w:right w:w="30" w:type="dxa"/>
            </w:tcMar>
          </w:tcPr>
          <w:p w14:paraId="509084E6"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c>
          <w:tcPr>
            <w:tcW w:w="1001" w:type="dxa"/>
            <w:tcBorders>
              <w:top w:val="nil"/>
            </w:tcBorders>
            <w:shd w:val="clear" w:color="auto" w:fill="FFFFFF"/>
            <w:tcMar>
              <w:top w:w="30" w:type="dxa"/>
              <w:left w:w="30" w:type="dxa"/>
              <w:bottom w:w="30" w:type="dxa"/>
              <w:right w:w="30" w:type="dxa"/>
            </w:tcMar>
          </w:tcPr>
          <w:p w14:paraId="53475713"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c>
          <w:tcPr>
            <w:tcW w:w="1004" w:type="dxa"/>
            <w:tcBorders>
              <w:top w:val="nil"/>
              <w:right w:val="single" w:sz="16" w:space="0" w:color="000000"/>
            </w:tcBorders>
            <w:shd w:val="clear" w:color="auto" w:fill="FFFFFF"/>
            <w:tcMar>
              <w:top w:w="30" w:type="dxa"/>
              <w:left w:w="30" w:type="dxa"/>
              <w:bottom w:w="30" w:type="dxa"/>
              <w:right w:w="30" w:type="dxa"/>
            </w:tcMar>
          </w:tcPr>
          <w:p w14:paraId="72E466D7"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r>
      <w:tr w:rsidR="009C1778" w:rsidRPr="007F4D8F" w14:paraId="36EB6F58" w14:textId="77777777" w:rsidTr="009C1778">
        <w:trPr>
          <w:cantSplit/>
        </w:trPr>
        <w:tc>
          <w:tcPr>
            <w:tcW w:w="38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D616E81" w14:textId="77777777" w:rsidR="009C1778" w:rsidRPr="007F4D8F" w:rsidRDefault="009C1778" w:rsidP="009C1778">
            <w:pPr>
              <w:autoSpaceDE w:val="0"/>
              <w:autoSpaceDN w:val="0"/>
              <w:adjustRightInd w:val="0"/>
              <w:rPr>
                <w:sz w:val="18"/>
                <w:szCs w:val="18"/>
                <w:lang w:val="en-GB"/>
              </w:rPr>
            </w:pPr>
            <w:r w:rsidRPr="007F4D8F">
              <w:rPr>
                <w:sz w:val="18"/>
                <w:szCs w:val="18"/>
                <w:lang w:val="en-GB"/>
              </w:rPr>
              <w:t>Y</w:t>
            </w:r>
          </w:p>
        </w:tc>
        <w:tc>
          <w:tcPr>
            <w:tcW w:w="1955" w:type="dxa"/>
            <w:gridSpan w:val="2"/>
            <w:tcBorders>
              <w:left w:val="nil"/>
              <w:bottom w:val="nil"/>
              <w:right w:val="single" w:sz="16" w:space="0" w:color="000000"/>
            </w:tcBorders>
            <w:shd w:val="clear" w:color="auto" w:fill="FFFFFF"/>
            <w:tcMar>
              <w:top w:w="30" w:type="dxa"/>
              <w:left w:w="30" w:type="dxa"/>
              <w:bottom w:w="30" w:type="dxa"/>
              <w:right w:w="30" w:type="dxa"/>
            </w:tcMar>
          </w:tcPr>
          <w:p w14:paraId="3DD9041C" w14:textId="77777777" w:rsidR="009C1778" w:rsidRPr="007F4D8F" w:rsidRDefault="009C1778" w:rsidP="009C1778">
            <w:pPr>
              <w:autoSpaceDE w:val="0"/>
              <w:autoSpaceDN w:val="0"/>
              <w:adjustRightInd w:val="0"/>
              <w:ind w:hanging="9"/>
              <w:rPr>
                <w:sz w:val="18"/>
                <w:szCs w:val="18"/>
                <w:lang w:val="en-GB"/>
              </w:rPr>
            </w:pPr>
            <w:r w:rsidRPr="007F4D8F">
              <w:rPr>
                <w:sz w:val="18"/>
                <w:szCs w:val="18"/>
                <w:lang w:val="en-GB"/>
              </w:rPr>
              <w:t>Pearson Correlation</w:t>
            </w:r>
          </w:p>
        </w:tc>
        <w:tc>
          <w:tcPr>
            <w:tcW w:w="1001" w:type="dxa"/>
            <w:tcBorders>
              <w:left w:val="single" w:sz="16" w:space="0" w:color="000000"/>
              <w:bottom w:val="nil"/>
            </w:tcBorders>
            <w:shd w:val="clear" w:color="auto" w:fill="FFFFFF"/>
            <w:tcMar>
              <w:top w:w="30" w:type="dxa"/>
              <w:left w:w="30" w:type="dxa"/>
              <w:bottom w:w="30" w:type="dxa"/>
              <w:right w:w="30" w:type="dxa"/>
            </w:tcMar>
          </w:tcPr>
          <w:p w14:paraId="497F7752"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.635</w:t>
            </w:r>
            <w:r w:rsidRPr="007F4D8F">
              <w:rPr>
                <w:sz w:val="18"/>
                <w:szCs w:val="18"/>
                <w:vertAlign w:val="superscript"/>
                <w:lang w:val="en-GB"/>
              </w:rPr>
              <w:t>**</w:t>
            </w:r>
          </w:p>
        </w:tc>
        <w:tc>
          <w:tcPr>
            <w:tcW w:w="1000" w:type="dxa"/>
            <w:tcBorders>
              <w:bottom w:val="nil"/>
            </w:tcBorders>
            <w:shd w:val="clear" w:color="auto" w:fill="FFFFFF"/>
            <w:tcMar>
              <w:top w:w="30" w:type="dxa"/>
              <w:left w:w="30" w:type="dxa"/>
              <w:bottom w:w="30" w:type="dxa"/>
              <w:right w:w="30" w:type="dxa"/>
            </w:tcMar>
          </w:tcPr>
          <w:p w14:paraId="3A1153C4"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.632</w:t>
            </w:r>
            <w:r w:rsidRPr="007F4D8F">
              <w:rPr>
                <w:sz w:val="18"/>
                <w:szCs w:val="18"/>
                <w:vertAlign w:val="superscript"/>
                <w:lang w:val="en-GB"/>
              </w:rPr>
              <w:t>**</w:t>
            </w:r>
          </w:p>
        </w:tc>
        <w:tc>
          <w:tcPr>
            <w:tcW w:w="1001" w:type="dxa"/>
            <w:tcBorders>
              <w:bottom w:val="nil"/>
            </w:tcBorders>
            <w:shd w:val="clear" w:color="auto" w:fill="FFFFFF"/>
            <w:tcMar>
              <w:top w:w="30" w:type="dxa"/>
              <w:left w:w="30" w:type="dxa"/>
              <w:bottom w:w="30" w:type="dxa"/>
              <w:right w:w="30" w:type="dxa"/>
            </w:tcMar>
          </w:tcPr>
          <w:p w14:paraId="45C74AEA"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.634</w:t>
            </w:r>
            <w:r w:rsidRPr="007F4D8F">
              <w:rPr>
                <w:sz w:val="18"/>
                <w:szCs w:val="18"/>
                <w:vertAlign w:val="superscript"/>
                <w:lang w:val="en-GB"/>
              </w:rPr>
              <w:t>**</w:t>
            </w:r>
          </w:p>
        </w:tc>
        <w:tc>
          <w:tcPr>
            <w:tcW w:w="1004" w:type="dxa"/>
            <w:tcBorders>
              <w:bottom w:val="nil"/>
              <w:right w:val="single" w:sz="16" w:space="0" w:color="000000"/>
            </w:tcBorders>
            <w:shd w:val="clear" w:color="auto" w:fill="FFFFFF"/>
            <w:tcMar>
              <w:top w:w="30" w:type="dxa"/>
              <w:left w:w="30" w:type="dxa"/>
              <w:bottom w:w="30" w:type="dxa"/>
              <w:right w:w="30" w:type="dxa"/>
            </w:tcMar>
          </w:tcPr>
          <w:p w14:paraId="0991BC24"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1</w:t>
            </w:r>
          </w:p>
        </w:tc>
      </w:tr>
      <w:tr w:rsidR="009C1778" w:rsidRPr="007F4D8F" w14:paraId="775A9B1A" w14:textId="77777777" w:rsidTr="009C1778">
        <w:trPr>
          <w:cantSplit/>
        </w:trPr>
        <w:tc>
          <w:tcPr>
            <w:tcW w:w="38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11B5AA4" w14:textId="77777777" w:rsidR="009C1778" w:rsidRPr="007F4D8F" w:rsidRDefault="009C1778" w:rsidP="009C1778">
            <w:pPr>
              <w:autoSpaceDE w:val="0"/>
              <w:autoSpaceDN w:val="0"/>
              <w:adjustRightInd w:val="0"/>
              <w:rPr>
                <w:sz w:val="18"/>
                <w:szCs w:val="18"/>
                <w:lang w:val="en-GB"/>
              </w:rPr>
            </w:pPr>
          </w:p>
        </w:tc>
        <w:tc>
          <w:tcPr>
            <w:tcW w:w="195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170E6A0" w14:textId="77777777" w:rsidR="009C1778" w:rsidRPr="007F4D8F" w:rsidRDefault="009C1778" w:rsidP="009C1778">
            <w:pPr>
              <w:autoSpaceDE w:val="0"/>
              <w:autoSpaceDN w:val="0"/>
              <w:adjustRightInd w:val="0"/>
              <w:ind w:hanging="9"/>
              <w:rPr>
                <w:sz w:val="18"/>
                <w:szCs w:val="18"/>
                <w:lang w:val="en-GB"/>
              </w:rPr>
            </w:pPr>
            <w:r w:rsidRPr="007F4D8F">
              <w:rPr>
                <w:sz w:val="18"/>
                <w:szCs w:val="18"/>
                <w:lang w:val="en-GB"/>
              </w:rPr>
              <w:t>Sig. (2-tailed)</w:t>
            </w:r>
          </w:p>
        </w:tc>
        <w:tc>
          <w:tcPr>
            <w:tcW w:w="1001" w:type="dxa"/>
            <w:tcBorders>
              <w:top w:val="nil"/>
              <w:left w:val="single" w:sz="16" w:space="0" w:color="000000"/>
              <w:bottom w:val="nil"/>
            </w:tcBorders>
            <w:shd w:val="clear" w:color="auto" w:fill="FFFFFF"/>
            <w:tcMar>
              <w:top w:w="30" w:type="dxa"/>
              <w:left w:w="30" w:type="dxa"/>
              <w:bottom w:w="30" w:type="dxa"/>
              <w:right w:w="30" w:type="dxa"/>
            </w:tcMar>
          </w:tcPr>
          <w:p w14:paraId="334C3F93"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.000</w:t>
            </w:r>
          </w:p>
        </w:tc>
        <w:tc>
          <w:tcPr>
            <w:tcW w:w="1000" w:type="dxa"/>
            <w:tcBorders>
              <w:top w:val="nil"/>
              <w:bottom w:val="nil"/>
            </w:tcBorders>
            <w:shd w:val="clear" w:color="auto" w:fill="FFFFFF"/>
            <w:tcMar>
              <w:top w:w="30" w:type="dxa"/>
              <w:left w:w="30" w:type="dxa"/>
              <w:bottom w:w="30" w:type="dxa"/>
              <w:right w:w="30" w:type="dxa"/>
            </w:tcMar>
          </w:tcPr>
          <w:p w14:paraId="0F2FB945"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.000</w:t>
            </w:r>
          </w:p>
        </w:tc>
        <w:tc>
          <w:tcPr>
            <w:tcW w:w="1001" w:type="dxa"/>
            <w:tcBorders>
              <w:top w:val="nil"/>
              <w:bottom w:val="nil"/>
            </w:tcBorders>
            <w:shd w:val="clear" w:color="auto" w:fill="FFFFFF"/>
            <w:tcMar>
              <w:top w:w="30" w:type="dxa"/>
              <w:left w:w="30" w:type="dxa"/>
              <w:bottom w:w="30" w:type="dxa"/>
              <w:right w:w="30" w:type="dxa"/>
            </w:tcMar>
          </w:tcPr>
          <w:p w14:paraId="34E33324"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.000</w:t>
            </w:r>
          </w:p>
        </w:tc>
        <w:tc>
          <w:tcPr>
            <w:tcW w:w="1004" w:type="dxa"/>
            <w:tcBorders>
              <w:top w:val="nil"/>
              <w:bottom w:val="nil"/>
              <w:right w:val="single" w:sz="16" w:space="0" w:color="000000"/>
            </w:tcBorders>
            <w:shd w:val="clear" w:color="auto" w:fill="FFFFFF"/>
            <w:tcMar>
              <w:top w:w="30" w:type="dxa"/>
              <w:left w:w="30" w:type="dxa"/>
              <w:bottom w:w="30" w:type="dxa"/>
              <w:right w:w="30" w:type="dxa"/>
            </w:tcMar>
            <w:vAlign w:val="center"/>
          </w:tcPr>
          <w:p w14:paraId="0B2DCE93" w14:textId="77777777" w:rsidR="009C1778" w:rsidRPr="007F4D8F" w:rsidRDefault="009C1778" w:rsidP="009C1778">
            <w:pPr>
              <w:autoSpaceDE w:val="0"/>
              <w:autoSpaceDN w:val="0"/>
              <w:adjustRightInd w:val="0"/>
              <w:ind w:hanging="9"/>
              <w:jc w:val="center"/>
              <w:rPr>
                <w:lang w:val="en-GB"/>
              </w:rPr>
            </w:pPr>
          </w:p>
        </w:tc>
      </w:tr>
      <w:tr w:rsidR="009C1778" w:rsidRPr="007F4D8F" w14:paraId="4308973A" w14:textId="77777777" w:rsidTr="009C1778">
        <w:trPr>
          <w:cantSplit/>
        </w:trPr>
        <w:tc>
          <w:tcPr>
            <w:tcW w:w="38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9FD37C1" w14:textId="77777777" w:rsidR="009C1778" w:rsidRPr="007F4D8F" w:rsidRDefault="009C1778" w:rsidP="009C1778">
            <w:pPr>
              <w:autoSpaceDE w:val="0"/>
              <w:autoSpaceDN w:val="0"/>
              <w:adjustRightInd w:val="0"/>
              <w:rPr>
                <w:lang w:val="en-GB"/>
              </w:rPr>
            </w:pPr>
          </w:p>
        </w:tc>
        <w:tc>
          <w:tcPr>
            <w:tcW w:w="1955"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250E0B9" w14:textId="77777777" w:rsidR="009C1778" w:rsidRPr="007F4D8F" w:rsidRDefault="009C1778" w:rsidP="009C1778">
            <w:pPr>
              <w:autoSpaceDE w:val="0"/>
              <w:autoSpaceDN w:val="0"/>
              <w:adjustRightInd w:val="0"/>
              <w:ind w:hanging="9"/>
              <w:rPr>
                <w:sz w:val="18"/>
                <w:szCs w:val="18"/>
                <w:lang w:val="en-GB"/>
              </w:rPr>
            </w:pPr>
            <w:r w:rsidRPr="007F4D8F">
              <w:rPr>
                <w:sz w:val="18"/>
                <w:szCs w:val="18"/>
                <w:lang w:val="en-GB"/>
              </w:rPr>
              <w:t>N</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3C9EB7A"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c>
          <w:tcPr>
            <w:tcW w:w="1000" w:type="dxa"/>
            <w:tcBorders>
              <w:top w:val="nil"/>
              <w:bottom w:val="single" w:sz="16" w:space="0" w:color="000000"/>
            </w:tcBorders>
            <w:shd w:val="clear" w:color="auto" w:fill="FFFFFF"/>
            <w:tcMar>
              <w:top w:w="30" w:type="dxa"/>
              <w:left w:w="30" w:type="dxa"/>
              <w:bottom w:w="30" w:type="dxa"/>
              <w:right w:w="30" w:type="dxa"/>
            </w:tcMar>
          </w:tcPr>
          <w:p w14:paraId="545B9218"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c>
          <w:tcPr>
            <w:tcW w:w="1001" w:type="dxa"/>
            <w:tcBorders>
              <w:top w:val="nil"/>
              <w:bottom w:val="single" w:sz="16" w:space="0" w:color="000000"/>
            </w:tcBorders>
            <w:shd w:val="clear" w:color="auto" w:fill="FFFFFF"/>
            <w:tcMar>
              <w:top w:w="30" w:type="dxa"/>
              <w:left w:w="30" w:type="dxa"/>
              <w:bottom w:w="30" w:type="dxa"/>
              <w:right w:w="30" w:type="dxa"/>
            </w:tcMar>
          </w:tcPr>
          <w:p w14:paraId="58007656"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c>
          <w:tcPr>
            <w:tcW w:w="100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4C8B65B" w14:textId="77777777" w:rsidR="009C1778" w:rsidRPr="007F4D8F" w:rsidRDefault="009C1778" w:rsidP="009C1778">
            <w:pPr>
              <w:autoSpaceDE w:val="0"/>
              <w:autoSpaceDN w:val="0"/>
              <w:adjustRightInd w:val="0"/>
              <w:ind w:hanging="9"/>
              <w:jc w:val="right"/>
              <w:rPr>
                <w:sz w:val="18"/>
                <w:szCs w:val="18"/>
                <w:lang w:val="en-GB"/>
              </w:rPr>
            </w:pPr>
            <w:r w:rsidRPr="007F4D8F">
              <w:rPr>
                <w:sz w:val="18"/>
                <w:szCs w:val="18"/>
                <w:lang w:val="en-GB"/>
              </w:rPr>
              <w:t>425</w:t>
            </w:r>
          </w:p>
        </w:tc>
      </w:tr>
      <w:tr w:rsidR="009C1778" w:rsidRPr="007F4D8F" w14:paraId="4611B4D1" w14:textId="77777777" w:rsidTr="009C1778">
        <w:trPr>
          <w:cantSplit/>
        </w:trPr>
        <w:tc>
          <w:tcPr>
            <w:tcW w:w="6342" w:type="dxa"/>
            <w:gridSpan w:val="7"/>
            <w:tcBorders>
              <w:top w:val="nil"/>
              <w:left w:val="nil"/>
              <w:bottom w:val="nil"/>
              <w:right w:val="nil"/>
            </w:tcBorders>
            <w:shd w:val="clear" w:color="auto" w:fill="FFFFFF"/>
            <w:tcMar>
              <w:top w:w="30" w:type="dxa"/>
              <w:left w:w="30" w:type="dxa"/>
              <w:bottom w:w="30" w:type="dxa"/>
              <w:right w:w="30" w:type="dxa"/>
            </w:tcMar>
          </w:tcPr>
          <w:p w14:paraId="3B9E6190" w14:textId="77777777" w:rsidR="009C1778" w:rsidRPr="007F4D8F" w:rsidRDefault="009C1778" w:rsidP="009C1778">
            <w:pPr>
              <w:autoSpaceDE w:val="0"/>
              <w:autoSpaceDN w:val="0"/>
              <w:adjustRightInd w:val="0"/>
              <w:rPr>
                <w:lang w:val="en-GB"/>
              </w:rPr>
            </w:pPr>
            <w:r w:rsidRPr="007F4D8F">
              <w:rPr>
                <w:lang w:val="en-GB"/>
              </w:rPr>
              <w:t>**. Correlation is significant at the 0.01 level (2-tailed).</w:t>
            </w:r>
          </w:p>
        </w:tc>
      </w:tr>
    </w:tbl>
    <w:p w14:paraId="30529828" w14:textId="77777777" w:rsidR="009C1778" w:rsidRPr="007F4D8F" w:rsidRDefault="009C1778" w:rsidP="009C1778">
      <w:pPr>
        <w:autoSpaceDE w:val="0"/>
        <w:autoSpaceDN w:val="0"/>
        <w:adjustRightInd w:val="0"/>
        <w:rPr>
          <w:sz w:val="6"/>
          <w:lang w:val="en-GB"/>
        </w:rPr>
      </w:pPr>
    </w:p>
    <w:p w14:paraId="6BA41563" w14:textId="77777777" w:rsidR="009C1778" w:rsidRPr="007F4D8F" w:rsidRDefault="009C1778" w:rsidP="009C1778">
      <w:pPr>
        <w:autoSpaceDE w:val="0"/>
        <w:autoSpaceDN w:val="0"/>
        <w:adjustRightInd w:val="0"/>
        <w:rPr>
          <w:sz w:val="6"/>
          <w:lang w:val="en-GB"/>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529"/>
        <w:gridCol w:w="1528"/>
        <w:gridCol w:w="1061"/>
      </w:tblGrid>
      <w:tr w:rsidR="009C1778" w:rsidRPr="007F4D8F" w14:paraId="680A4136" w14:textId="77777777" w:rsidTr="009C1778">
        <w:trPr>
          <w:cantSplit/>
        </w:trPr>
        <w:tc>
          <w:tcPr>
            <w:tcW w:w="4882" w:type="dxa"/>
            <w:gridSpan w:val="4"/>
            <w:tcBorders>
              <w:top w:val="nil"/>
              <w:left w:val="nil"/>
              <w:bottom w:val="nil"/>
              <w:right w:val="nil"/>
            </w:tcBorders>
            <w:shd w:val="clear" w:color="auto" w:fill="FFFFFF"/>
            <w:tcMar>
              <w:top w:w="30" w:type="dxa"/>
              <w:left w:w="30" w:type="dxa"/>
              <w:bottom w:w="30" w:type="dxa"/>
              <w:right w:w="30" w:type="dxa"/>
            </w:tcMar>
            <w:vAlign w:val="center"/>
          </w:tcPr>
          <w:p w14:paraId="10D57586" w14:textId="77777777" w:rsidR="009C1778" w:rsidRPr="007F4D8F" w:rsidRDefault="009C1778" w:rsidP="009C1778">
            <w:pPr>
              <w:autoSpaceDE w:val="0"/>
              <w:autoSpaceDN w:val="0"/>
              <w:adjustRightInd w:val="0"/>
              <w:jc w:val="center"/>
              <w:rPr>
                <w:lang w:val="en-GB"/>
              </w:rPr>
            </w:pPr>
            <w:r w:rsidRPr="007F4D8F">
              <w:rPr>
                <w:b/>
                <w:bCs/>
                <w:lang w:val="en-GB"/>
              </w:rPr>
              <w:t>Variables Entered/Removed</w:t>
            </w:r>
          </w:p>
        </w:tc>
      </w:tr>
      <w:tr w:rsidR="009C1778" w:rsidRPr="007F4D8F" w14:paraId="11B9C4D9" w14:textId="77777777" w:rsidTr="009C1778">
        <w:trPr>
          <w:cantSplit/>
        </w:trPr>
        <w:tc>
          <w:tcPr>
            <w:tcW w:w="764"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6C74A2E9" w14:textId="77777777" w:rsidR="009C1778" w:rsidRPr="007F4D8F" w:rsidRDefault="009C1778" w:rsidP="009C1778">
            <w:pPr>
              <w:autoSpaceDE w:val="0"/>
              <w:autoSpaceDN w:val="0"/>
              <w:adjustRightInd w:val="0"/>
              <w:ind w:left="-769"/>
              <w:jc w:val="center"/>
              <w:rPr>
                <w:sz w:val="18"/>
                <w:szCs w:val="18"/>
                <w:lang w:val="en-GB"/>
              </w:rPr>
            </w:pPr>
            <w:r w:rsidRPr="007F4D8F">
              <w:rPr>
                <w:sz w:val="18"/>
                <w:szCs w:val="18"/>
                <w:lang w:val="en-GB"/>
              </w:rPr>
              <w:t>Model</w:t>
            </w:r>
          </w:p>
        </w:tc>
        <w:tc>
          <w:tcPr>
            <w:tcW w:w="1529"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519AACDE" w14:textId="77777777" w:rsidR="009C1778" w:rsidRPr="007F4D8F" w:rsidRDefault="009C1778" w:rsidP="009C1778">
            <w:pPr>
              <w:autoSpaceDE w:val="0"/>
              <w:autoSpaceDN w:val="0"/>
              <w:adjustRightInd w:val="0"/>
              <w:ind w:firstLine="26"/>
              <w:jc w:val="center"/>
              <w:rPr>
                <w:sz w:val="18"/>
                <w:szCs w:val="18"/>
                <w:lang w:val="en-GB"/>
              </w:rPr>
            </w:pPr>
            <w:r w:rsidRPr="007F4D8F">
              <w:rPr>
                <w:sz w:val="18"/>
                <w:szCs w:val="18"/>
                <w:lang w:val="en-GB"/>
              </w:rPr>
              <w:t>Variables Entered</w:t>
            </w:r>
          </w:p>
        </w:tc>
        <w:tc>
          <w:tcPr>
            <w:tcW w:w="1528"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35E6B3F7" w14:textId="77777777" w:rsidR="009C1778" w:rsidRPr="007F4D8F" w:rsidRDefault="009C1778" w:rsidP="009C1778">
            <w:pPr>
              <w:autoSpaceDE w:val="0"/>
              <w:autoSpaceDN w:val="0"/>
              <w:adjustRightInd w:val="0"/>
              <w:ind w:firstLine="26"/>
              <w:jc w:val="center"/>
              <w:rPr>
                <w:sz w:val="18"/>
                <w:szCs w:val="18"/>
                <w:lang w:val="en-GB"/>
              </w:rPr>
            </w:pPr>
            <w:r w:rsidRPr="007F4D8F">
              <w:rPr>
                <w:sz w:val="18"/>
                <w:szCs w:val="18"/>
                <w:lang w:val="en-GB"/>
              </w:rPr>
              <w:t>Variables Removed</w:t>
            </w:r>
          </w:p>
        </w:tc>
        <w:tc>
          <w:tcPr>
            <w:tcW w:w="1061"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6E92D31C" w14:textId="77777777" w:rsidR="009C1778" w:rsidRPr="007F4D8F" w:rsidRDefault="009C1778" w:rsidP="009C1778">
            <w:pPr>
              <w:autoSpaceDE w:val="0"/>
              <w:autoSpaceDN w:val="0"/>
              <w:adjustRightInd w:val="0"/>
              <w:ind w:firstLine="26"/>
              <w:jc w:val="center"/>
              <w:rPr>
                <w:sz w:val="18"/>
                <w:szCs w:val="18"/>
                <w:lang w:val="en-GB"/>
              </w:rPr>
            </w:pPr>
            <w:r w:rsidRPr="007F4D8F">
              <w:rPr>
                <w:sz w:val="18"/>
                <w:szCs w:val="18"/>
                <w:lang w:val="en-GB"/>
              </w:rPr>
              <w:t>Method</w:t>
            </w:r>
          </w:p>
        </w:tc>
      </w:tr>
      <w:tr w:rsidR="009C1778" w:rsidRPr="007F4D8F" w14:paraId="6A7CCDD4" w14:textId="77777777" w:rsidTr="009C1778">
        <w:trPr>
          <w:cantSplit/>
        </w:trPr>
        <w:tc>
          <w:tcPr>
            <w:tcW w:w="7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EC16D0F" w14:textId="77777777" w:rsidR="009C1778" w:rsidRPr="007F4D8F" w:rsidRDefault="009C1778" w:rsidP="009C1778">
            <w:pPr>
              <w:autoSpaceDE w:val="0"/>
              <w:autoSpaceDN w:val="0"/>
              <w:adjustRightInd w:val="0"/>
              <w:ind w:left="-769"/>
              <w:jc w:val="center"/>
              <w:rPr>
                <w:sz w:val="18"/>
                <w:szCs w:val="18"/>
                <w:lang w:val="en-GB"/>
              </w:rPr>
            </w:pPr>
            <w:r w:rsidRPr="007F4D8F">
              <w:rPr>
                <w:sz w:val="18"/>
                <w:szCs w:val="18"/>
                <w:lang w:val="en-GB"/>
              </w:rPr>
              <w:t>1</w:t>
            </w:r>
          </w:p>
        </w:tc>
        <w:tc>
          <w:tcPr>
            <w:tcW w:w="152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7D81A313" w14:textId="77777777" w:rsidR="009C1778" w:rsidRPr="007F4D8F" w:rsidRDefault="009C1778" w:rsidP="009C1778">
            <w:pPr>
              <w:autoSpaceDE w:val="0"/>
              <w:autoSpaceDN w:val="0"/>
              <w:adjustRightInd w:val="0"/>
              <w:ind w:firstLine="26"/>
              <w:jc w:val="center"/>
              <w:rPr>
                <w:sz w:val="18"/>
                <w:szCs w:val="18"/>
                <w:lang w:val="en-GB"/>
              </w:rPr>
            </w:pPr>
            <w:r w:rsidRPr="007F4D8F">
              <w:rPr>
                <w:sz w:val="18"/>
                <w:szCs w:val="18"/>
                <w:lang w:val="en-GB"/>
              </w:rPr>
              <w:t>X3, X2, X1</w:t>
            </w:r>
            <w:r w:rsidRPr="007F4D8F">
              <w:rPr>
                <w:sz w:val="18"/>
                <w:szCs w:val="18"/>
                <w:vertAlign w:val="superscript"/>
                <w:lang w:val="en-GB"/>
              </w:rPr>
              <w:t>a</w:t>
            </w:r>
          </w:p>
        </w:tc>
        <w:tc>
          <w:tcPr>
            <w:tcW w:w="152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15A0CCE" w14:textId="77777777" w:rsidR="009C1778" w:rsidRPr="007F4D8F" w:rsidRDefault="009C1778" w:rsidP="009C1778">
            <w:pPr>
              <w:autoSpaceDE w:val="0"/>
              <w:autoSpaceDN w:val="0"/>
              <w:adjustRightInd w:val="0"/>
              <w:ind w:firstLine="26"/>
              <w:jc w:val="center"/>
              <w:rPr>
                <w:sz w:val="18"/>
                <w:szCs w:val="18"/>
                <w:lang w:val="en-GB"/>
              </w:rPr>
            </w:pPr>
            <w:r w:rsidRPr="007F4D8F">
              <w:rPr>
                <w:sz w:val="18"/>
                <w:szCs w:val="18"/>
                <w:lang w:val="en-GB"/>
              </w:rPr>
              <w:t>.</w:t>
            </w:r>
          </w:p>
        </w:tc>
        <w:tc>
          <w:tcPr>
            <w:tcW w:w="106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6AA333F" w14:textId="77777777" w:rsidR="009C1778" w:rsidRPr="007F4D8F" w:rsidRDefault="009C1778" w:rsidP="009C1778">
            <w:pPr>
              <w:autoSpaceDE w:val="0"/>
              <w:autoSpaceDN w:val="0"/>
              <w:adjustRightInd w:val="0"/>
              <w:ind w:firstLine="26"/>
              <w:jc w:val="center"/>
              <w:rPr>
                <w:sz w:val="18"/>
                <w:szCs w:val="18"/>
                <w:lang w:val="en-GB"/>
              </w:rPr>
            </w:pPr>
            <w:r w:rsidRPr="007F4D8F">
              <w:rPr>
                <w:sz w:val="18"/>
                <w:szCs w:val="18"/>
                <w:lang w:val="en-GB"/>
              </w:rPr>
              <w:t>Enter</w:t>
            </w:r>
          </w:p>
        </w:tc>
      </w:tr>
      <w:tr w:rsidR="009C1778" w:rsidRPr="007F4D8F" w14:paraId="4E240799" w14:textId="77777777" w:rsidTr="009C1778">
        <w:trPr>
          <w:cantSplit/>
        </w:trPr>
        <w:tc>
          <w:tcPr>
            <w:tcW w:w="4882" w:type="dxa"/>
            <w:gridSpan w:val="4"/>
            <w:tcBorders>
              <w:top w:val="nil"/>
              <w:left w:val="nil"/>
              <w:bottom w:val="nil"/>
              <w:right w:val="nil"/>
            </w:tcBorders>
            <w:shd w:val="clear" w:color="auto" w:fill="FFFFFF"/>
            <w:tcMar>
              <w:top w:w="30" w:type="dxa"/>
              <w:left w:w="30" w:type="dxa"/>
              <w:bottom w:w="30" w:type="dxa"/>
              <w:right w:w="30" w:type="dxa"/>
            </w:tcMar>
          </w:tcPr>
          <w:p w14:paraId="50F124F7" w14:textId="77777777" w:rsidR="009C1778" w:rsidRPr="007F4D8F" w:rsidRDefault="009C1778" w:rsidP="009C1778">
            <w:pPr>
              <w:autoSpaceDE w:val="0"/>
              <w:autoSpaceDN w:val="0"/>
              <w:adjustRightInd w:val="0"/>
              <w:rPr>
                <w:lang w:val="en-GB"/>
              </w:rPr>
            </w:pPr>
            <w:r w:rsidRPr="007F4D8F">
              <w:rPr>
                <w:lang w:val="en-GB"/>
              </w:rPr>
              <w:t>a. All requested variables entered.</w:t>
            </w:r>
          </w:p>
        </w:tc>
      </w:tr>
    </w:tbl>
    <w:p w14:paraId="574459B0" w14:textId="57D8D9E6" w:rsidR="009C1778" w:rsidRDefault="009C1778" w:rsidP="009C1778">
      <w:pPr>
        <w:autoSpaceDE w:val="0"/>
        <w:autoSpaceDN w:val="0"/>
        <w:adjustRightInd w:val="0"/>
        <w:rPr>
          <w:sz w:val="16"/>
          <w:lang w:val="en-GB"/>
        </w:rPr>
      </w:pPr>
    </w:p>
    <w:p w14:paraId="352C390D" w14:textId="77777777" w:rsidR="00415783" w:rsidRPr="007F4D8F" w:rsidRDefault="00415783" w:rsidP="009C1778">
      <w:pPr>
        <w:autoSpaceDE w:val="0"/>
        <w:autoSpaceDN w:val="0"/>
        <w:adjustRightInd w:val="0"/>
        <w:rPr>
          <w:sz w:val="16"/>
          <w:lang w:val="en-GB"/>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062"/>
        <w:gridCol w:w="1132"/>
        <w:gridCol w:w="1529"/>
        <w:gridCol w:w="1529"/>
      </w:tblGrid>
      <w:tr w:rsidR="009C1778" w:rsidRPr="007F4D8F" w14:paraId="2E951F11" w14:textId="77777777" w:rsidTr="009C1778">
        <w:trPr>
          <w:cantSplit/>
        </w:trPr>
        <w:tc>
          <w:tcPr>
            <w:tcW w:w="6016" w:type="dxa"/>
            <w:gridSpan w:val="5"/>
            <w:tcBorders>
              <w:top w:val="nil"/>
              <w:left w:val="nil"/>
              <w:bottom w:val="nil"/>
              <w:right w:val="nil"/>
            </w:tcBorders>
            <w:shd w:val="clear" w:color="auto" w:fill="FFFFFF"/>
            <w:tcMar>
              <w:top w:w="30" w:type="dxa"/>
              <w:left w:w="30" w:type="dxa"/>
              <w:bottom w:w="30" w:type="dxa"/>
              <w:right w:w="30" w:type="dxa"/>
            </w:tcMar>
            <w:vAlign w:val="center"/>
          </w:tcPr>
          <w:p w14:paraId="74319E5C" w14:textId="77777777" w:rsidR="009C1778" w:rsidRPr="007F4D8F" w:rsidRDefault="009C1778" w:rsidP="009C1778">
            <w:pPr>
              <w:autoSpaceDE w:val="0"/>
              <w:autoSpaceDN w:val="0"/>
              <w:adjustRightInd w:val="0"/>
              <w:jc w:val="center"/>
              <w:rPr>
                <w:lang w:val="en-GB"/>
              </w:rPr>
            </w:pPr>
            <w:r w:rsidRPr="007F4D8F">
              <w:rPr>
                <w:b/>
                <w:bCs/>
                <w:lang w:val="en-GB"/>
              </w:rPr>
              <w:t>Model Summary</w:t>
            </w:r>
          </w:p>
        </w:tc>
      </w:tr>
      <w:tr w:rsidR="009C1778" w:rsidRPr="007F4D8F" w14:paraId="008BCAD9" w14:textId="77777777" w:rsidTr="009C1778">
        <w:trPr>
          <w:cantSplit/>
        </w:trPr>
        <w:tc>
          <w:tcPr>
            <w:tcW w:w="764" w:type="dxa"/>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29D59B88" w14:textId="77777777" w:rsidR="009C1778" w:rsidRPr="007F4D8F" w:rsidRDefault="009C1778" w:rsidP="009C1778">
            <w:pPr>
              <w:autoSpaceDE w:val="0"/>
              <w:autoSpaceDN w:val="0"/>
              <w:adjustRightInd w:val="0"/>
              <w:ind w:left="-675"/>
              <w:jc w:val="center"/>
              <w:rPr>
                <w:sz w:val="18"/>
                <w:szCs w:val="18"/>
                <w:lang w:val="en-GB"/>
              </w:rPr>
            </w:pPr>
            <w:r w:rsidRPr="007F4D8F">
              <w:rPr>
                <w:sz w:val="18"/>
                <w:szCs w:val="18"/>
                <w:lang w:val="en-GB"/>
              </w:rPr>
              <w:t>Model</w:t>
            </w:r>
          </w:p>
        </w:tc>
        <w:tc>
          <w:tcPr>
            <w:tcW w:w="1062" w:type="dxa"/>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02BC6768"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R</w:t>
            </w:r>
          </w:p>
        </w:tc>
        <w:tc>
          <w:tcPr>
            <w:tcW w:w="1132"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10D7C0B3"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R Square</w:t>
            </w:r>
          </w:p>
        </w:tc>
        <w:tc>
          <w:tcPr>
            <w:tcW w:w="1529"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4008442F"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Adjusted R Square</w:t>
            </w:r>
          </w:p>
        </w:tc>
        <w:tc>
          <w:tcPr>
            <w:tcW w:w="1529" w:type="dxa"/>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182C8F8D"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Std. Error of the Estimate</w:t>
            </w:r>
          </w:p>
        </w:tc>
      </w:tr>
      <w:tr w:rsidR="009C1778" w:rsidRPr="007F4D8F" w14:paraId="1B639661" w14:textId="77777777" w:rsidTr="009C1778">
        <w:trPr>
          <w:cantSplit/>
        </w:trPr>
        <w:tc>
          <w:tcPr>
            <w:tcW w:w="7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DF1AA45" w14:textId="77777777" w:rsidR="009C1778" w:rsidRPr="007F4D8F" w:rsidRDefault="009C1778" w:rsidP="009C1778">
            <w:pPr>
              <w:autoSpaceDE w:val="0"/>
              <w:autoSpaceDN w:val="0"/>
              <w:adjustRightInd w:val="0"/>
              <w:ind w:left="-675"/>
              <w:jc w:val="center"/>
              <w:rPr>
                <w:sz w:val="18"/>
                <w:szCs w:val="18"/>
                <w:lang w:val="en-GB"/>
              </w:rPr>
            </w:pPr>
            <w:r w:rsidRPr="007F4D8F">
              <w:rPr>
                <w:sz w:val="18"/>
                <w:szCs w:val="18"/>
                <w:lang w:val="en-GB"/>
              </w:rPr>
              <w:t>1</w:t>
            </w:r>
          </w:p>
        </w:tc>
        <w:tc>
          <w:tcPr>
            <w:tcW w:w="106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0B1DDED4"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.785</w:t>
            </w:r>
            <w:r w:rsidRPr="007F4D8F">
              <w:rPr>
                <w:sz w:val="18"/>
                <w:szCs w:val="18"/>
                <w:vertAlign w:val="superscript"/>
                <w:lang w:val="en-GB"/>
              </w:rPr>
              <w:t>a</w:t>
            </w:r>
          </w:p>
        </w:tc>
        <w:tc>
          <w:tcPr>
            <w:tcW w:w="113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3FA2E1E"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.616</w:t>
            </w:r>
          </w:p>
        </w:tc>
        <w:tc>
          <w:tcPr>
            <w:tcW w:w="152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FC7EE7A"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.613</w:t>
            </w:r>
          </w:p>
        </w:tc>
        <w:tc>
          <w:tcPr>
            <w:tcW w:w="152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414C202"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6.419916</w:t>
            </w:r>
          </w:p>
        </w:tc>
      </w:tr>
      <w:tr w:rsidR="009C1778" w:rsidRPr="007F4D8F" w14:paraId="705F6A97" w14:textId="77777777" w:rsidTr="009C1778">
        <w:trPr>
          <w:cantSplit/>
        </w:trPr>
        <w:tc>
          <w:tcPr>
            <w:tcW w:w="6016" w:type="dxa"/>
            <w:gridSpan w:val="5"/>
            <w:tcBorders>
              <w:top w:val="nil"/>
              <w:left w:val="nil"/>
              <w:bottom w:val="nil"/>
              <w:right w:val="nil"/>
            </w:tcBorders>
            <w:shd w:val="clear" w:color="auto" w:fill="FFFFFF"/>
            <w:tcMar>
              <w:top w:w="30" w:type="dxa"/>
              <w:left w:w="30" w:type="dxa"/>
              <w:bottom w:w="30" w:type="dxa"/>
              <w:right w:w="30" w:type="dxa"/>
            </w:tcMar>
          </w:tcPr>
          <w:p w14:paraId="568CBDEF" w14:textId="77777777" w:rsidR="009C1778" w:rsidRPr="007F4D8F" w:rsidRDefault="009C1778" w:rsidP="009C1778">
            <w:pPr>
              <w:autoSpaceDE w:val="0"/>
              <w:autoSpaceDN w:val="0"/>
              <w:adjustRightInd w:val="0"/>
              <w:rPr>
                <w:lang w:val="en-GB"/>
              </w:rPr>
            </w:pPr>
            <w:r w:rsidRPr="007F4D8F">
              <w:rPr>
                <w:lang w:val="en-GB"/>
              </w:rPr>
              <w:t>a. Predictors: (Constant), X3, X2, X1</w:t>
            </w:r>
          </w:p>
        </w:tc>
      </w:tr>
    </w:tbl>
    <w:p w14:paraId="17890ADC" w14:textId="77777777" w:rsidR="009C1778" w:rsidRPr="007F4D8F" w:rsidRDefault="009C1778" w:rsidP="009C1778">
      <w:pPr>
        <w:autoSpaceDE w:val="0"/>
        <w:autoSpaceDN w:val="0"/>
        <w:adjustRightInd w:val="0"/>
        <w:rPr>
          <w:sz w:val="14"/>
          <w:lang w:val="en-GB"/>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3"/>
        <w:gridCol w:w="1225"/>
        <w:gridCol w:w="111"/>
        <w:gridCol w:w="1280"/>
        <w:gridCol w:w="250"/>
        <w:gridCol w:w="1061"/>
        <w:gridCol w:w="79"/>
        <w:gridCol w:w="1389"/>
        <w:gridCol w:w="140"/>
        <w:gridCol w:w="922"/>
        <w:gridCol w:w="140"/>
        <w:gridCol w:w="922"/>
        <w:gridCol w:w="140"/>
      </w:tblGrid>
      <w:tr w:rsidR="009C1778" w:rsidRPr="007F4D8F" w14:paraId="5FBC8BF7" w14:textId="77777777" w:rsidTr="009C1778">
        <w:trPr>
          <w:gridAfter w:val="1"/>
          <w:wAfter w:w="140" w:type="dxa"/>
          <w:cantSplit/>
        </w:trPr>
        <w:tc>
          <w:tcPr>
            <w:tcW w:w="8282" w:type="dxa"/>
            <w:gridSpan w:val="12"/>
            <w:tcBorders>
              <w:top w:val="nil"/>
              <w:left w:val="nil"/>
              <w:bottom w:val="nil"/>
              <w:right w:val="nil"/>
            </w:tcBorders>
            <w:shd w:val="clear" w:color="auto" w:fill="FFFFFF"/>
            <w:tcMar>
              <w:top w:w="30" w:type="dxa"/>
              <w:left w:w="30" w:type="dxa"/>
              <w:bottom w:w="30" w:type="dxa"/>
              <w:right w:w="30" w:type="dxa"/>
            </w:tcMar>
            <w:vAlign w:val="center"/>
          </w:tcPr>
          <w:p w14:paraId="7F7251E4" w14:textId="77777777" w:rsidR="009C1778" w:rsidRPr="007F4D8F" w:rsidRDefault="009C1778" w:rsidP="009C1778">
            <w:pPr>
              <w:autoSpaceDE w:val="0"/>
              <w:autoSpaceDN w:val="0"/>
              <w:adjustRightInd w:val="0"/>
              <w:jc w:val="center"/>
              <w:rPr>
                <w:lang w:val="en-GB"/>
              </w:rPr>
            </w:pPr>
            <w:r w:rsidRPr="007F4D8F">
              <w:rPr>
                <w:b/>
                <w:bCs/>
                <w:lang w:val="en-GB"/>
              </w:rPr>
              <w:t>ANOVA</w:t>
            </w:r>
            <w:r w:rsidRPr="007F4D8F">
              <w:rPr>
                <w:b/>
                <w:bCs/>
                <w:vertAlign w:val="superscript"/>
                <w:lang w:val="en-GB"/>
              </w:rPr>
              <w:t>b</w:t>
            </w:r>
          </w:p>
        </w:tc>
      </w:tr>
      <w:tr w:rsidR="009C1778" w:rsidRPr="007F4D8F" w14:paraId="77ED2DF3" w14:textId="77777777" w:rsidTr="009C1778">
        <w:trPr>
          <w:gridAfter w:val="1"/>
          <w:wAfter w:w="140" w:type="dxa"/>
          <w:cantSplit/>
        </w:trPr>
        <w:tc>
          <w:tcPr>
            <w:tcW w:w="2099" w:type="dxa"/>
            <w:gridSpan w:val="3"/>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14:paraId="5F52718C" w14:textId="77777777" w:rsidR="009C1778" w:rsidRPr="007F4D8F" w:rsidRDefault="009C1778" w:rsidP="009C1778">
            <w:pPr>
              <w:autoSpaceDE w:val="0"/>
              <w:autoSpaceDN w:val="0"/>
              <w:adjustRightInd w:val="0"/>
              <w:ind w:left="-675"/>
              <w:jc w:val="center"/>
              <w:rPr>
                <w:sz w:val="18"/>
                <w:szCs w:val="18"/>
                <w:lang w:val="en-GB"/>
              </w:rPr>
            </w:pPr>
            <w:r w:rsidRPr="007F4D8F">
              <w:rPr>
                <w:sz w:val="18"/>
                <w:szCs w:val="18"/>
                <w:lang w:val="en-GB"/>
              </w:rPr>
              <w:t>Model</w:t>
            </w:r>
          </w:p>
        </w:tc>
        <w:tc>
          <w:tcPr>
            <w:tcW w:w="1530" w:type="dxa"/>
            <w:gridSpan w:val="2"/>
            <w:tcBorders>
              <w:top w:val="single" w:sz="16" w:space="0" w:color="000000"/>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14:paraId="78DAFA7F"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Sum of Squares</w:t>
            </w:r>
          </w:p>
        </w:tc>
        <w:tc>
          <w:tcPr>
            <w:tcW w:w="1061" w:type="dxa"/>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14:paraId="03C8D6E5"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df</w:t>
            </w:r>
          </w:p>
        </w:tc>
        <w:tc>
          <w:tcPr>
            <w:tcW w:w="1468" w:type="dxa"/>
            <w:gridSpan w:val="2"/>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14:paraId="4AE8D34D"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Mean Square</w:t>
            </w:r>
          </w:p>
        </w:tc>
        <w:tc>
          <w:tcPr>
            <w:tcW w:w="1062" w:type="dxa"/>
            <w:gridSpan w:val="2"/>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bottom"/>
          </w:tcPr>
          <w:p w14:paraId="60FF0F15"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F</w:t>
            </w:r>
          </w:p>
        </w:tc>
        <w:tc>
          <w:tcPr>
            <w:tcW w:w="1062" w:type="dxa"/>
            <w:gridSpan w:val="2"/>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bottom"/>
          </w:tcPr>
          <w:p w14:paraId="33F277DD"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Sig.</w:t>
            </w:r>
          </w:p>
        </w:tc>
      </w:tr>
      <w:tr w:rsidR="009C1778" w:rsidRPr="007F4D8F" w14:paraId="0D889B87" w14:textId="77777777" w:rsidTr="009C1778">
        <w:trPr>
          <w:gridAfter w:val="1"/>
          <w:wAfter w:w="140" w:type="dxa"/>
          <w:cantSplit/>
        </w:trPr>
        <w:tc>
          <w:tcPr>
            <w:tcW w:w="7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108CD38" w14:textId="77777777" w:rsidR="009C1778" w:rsidRPr="007F4D8F" w:rsidRDefault="009C1778" w:rsidP="009C1778">
            <w:pPr>
              <w:autoSpaceDE w:val="0"/>
              <w:autoSpaceDN w:val="0"/>
              <w:adjustRightInd w:val="0"/>
              <w:ind w:left="-675"/>
              <w:jc w:val="center"/>
              <w:rPr>
                <w:sz w:val="18"/>
                <w:szCs w:val="18"/>
                <w:lang w:val="en-GB"/>
              </w:rPr>
            </w:pPr>
            <w:r w:rsidRPr="007F4D8F">
              <w:rPr>
                <w:sz w:val="18"/>
                <w:szCs w:val="18"/>
                <w:lang w:val="en-GB"/>
              </w:rPr>
              <w:t>1</w:t>
            </w:r>
          </w:p>
        </w:tc>
        <w:tc>
          <w:tcPr>
            <w:tcW w:w="1336"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9B5C69F" w14:textId="77777777" w:rsidR="009C1778" w:rsidRPr="007F4D8F" w:rsidRDefault="009C1778" w:rsidP="009C1778">
            <w:pPr>
              <w:autoSpaceDE w:val="0"/>
              <w:autoSpaceDN w:val="0"/>
              <w:adjustRightInd w:val="0"/>
              <w:ind w:left="-675" w:firstLine="701"/>
              <w:jc w:val="center"/>
              <w:rPr>
                <w:sz w:val="18"/>
                <w:szCs w:val="18"/>
                <w:lang w:val="en-GB"/>
              </w:rPr>
            </w:pPr>
            <w:r w:rsidRPr="007F4D8F">
              <w:rPr>
                <w:sz w:val="18"/>
                <w:szCs w:val="18"/>
                <w:lang w:val="en-GB"/>
              </w:rPr>
              <w:t>Regression</w:t>
            </w:r>
          </w:p>
        </w:tc>
        <w:tc>
          <w:tcPr>
            <w:tcW w:w="153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14:paraId="3D917D1B"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27851.304</w:t>
            </w:r>
          </w:p>
        </w:tc>
        <w:tc>
          <w:tcPr>
            <w:tcW w:w="1061" w:type="dxa"/>
            <w:tcBorders>
              <w:top w:val="single" w:sz="16" w:space="0" w:color="000000"/>
              <w:bottom w:val="nil"/>
            </w:tcBorders>
            <w:shd w:val="clear" w:color="auto" w:fill="FFFFFF"/>
            <w:tcMar>
              <w:top w:w="30" w:type="dxa"/>
              <w:left w:w="30" w:type="dxa"/>
              <w:bottom w:w="30" w:type="dxa"/>
              <w:right w:w="30" w:type="dxa"/>
            </w:tcMar>
          </w:tcPr>
          <w:p w14:paraId="11794942"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3</w:t>
            </w:r>
          </w:p>
        </w:tc>
        <w:tc>
          <w:tcPr>
            <w:tcW w:w="1468" w:type="dxa"/>
            <w:gridSpan w:val="2"/>
            <w:tcBorders>
              <w:top w:val="single" w:sz="16" w:space="0" w:color="000000"/>
              <w:bottom w:val="nil"/>
            </w:tcBorders>
            <w:shd w:val="clear" w:color="auto" w:fill="FFFFFF"/>
            <w:tcMar>
              <w:top w:w="30" w:type="dxa"/>
              <w:left w:w="30" w:type="dxa"/>
              <w:bottom w:w="30" w:type="dxa"/>
              <w:right w:w="30" w:type="dxa"/>
            </w:tcMar>
          </w:tcPr>
          <w:p w14:paraId="74FC1149"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9283.768</w:t>
            </w:r>
          </w:p>
        </w:tc>
        <w:tc>
          <w:tcPr>
            <w:tcW w:w="1062" w:type="dxa"/>
            <w:gridSpan w:val="2"/>
            <w:tcBorders>
              <w:top w:val="single" w:sz="16" w:space="0" w:color="000000"/>
              <w:bottom w:val="nil"/>
            </w:tcBorders>
            <w:shd w:val="clear" w:color="auto" w:fill="FFFFFF"/>
            <w:tcMar>
              <w:top w:w="30" w:type="dxa"/>
              <w:left w:w="30" w:type="dxa"/>
              <w:bottom w:w="30" w:type="dxa"/>
              <w:right w:w="30" w:type="dxa"/>
            </w:tcMar>
          </w:tcPr>
          <w:p w14:paraId="05301316"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225.250</w:t>
            </w:r>
          </w:p>
        </w:tc>
        <w:tc>
          <w:tcPr>
            <w:tcW w:w="1062"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058E652"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.000</w:t>
            </w:r>
            <w:r w:rsidRPr="007F4D8F">
              <w:rPr>
                <w:sz w:val="18"/>
                <w:szCs w:val="18"/>
                <w:vertAlign w:val="superscript"/>
                <w:lang w:val="en-GB"/>
              </w:rPr>
              <w:t>a</w:t>
            </w:r>
          </w:p>
        </w:tc>
      </w:tr>
      <w:tr w:rsidR="009C1778" w:rsidRPr="007F4D8F" w14:paraId="7A723B8E" w14:textId="77777777" w:rsidTr="009C1778">
        <w:trPr>
          <w:gridAfter w:val="1"/>
          <w:wAfter w:w="140" w:type="dxa"/>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CC34550" w14:textId="77777777" w:rsidR="009C1778" w:rsidRPr="007F4D8F" w:rsidRDefault="009C1778" w:rsidP="009C1778">
            <w:pPr>
              <w:autoSpaceDE w:val="0"/>
              <w:autoSpaceDN w:val="0"/>
              <w:adjustRightInd w:val="0"/>
              <w:ind w:left="-675"/>
              <w:jc w:val="center"/>
              <w:rPr>
                <w:sz w:val="18"/>
                <w:szCs w:val="18"/>
                <w:lang w:val="en-GB"/>
              </w:rPr>
            </w:pPr>
          </w:p>
        </w:tc>
        <w:tc>
          <w:tcPr>
            <w:tcW w:w="1336"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A46DB89" w14:textId="77777777" w:rsidR="009C1778" w:rsidRPr="007F4D8F" w:rsidRDefault="009C1778" w:rsidP="009C1778">
            <w:pPr>
              <w:autoSpaceDE w:val="0"/>
              <w:autoSpaceDN w:val="0"/>
              <w:adjustRightInd w:val="0"/>
              <w:ind w:left="-675" w:firstLine="701"/>
              <w:jc w:val="center"/>
              <w:rPr>
                <w:sz w:val="18"/>
                <w:szCs w:val="18"/>
                <w:lang w:val="en-GB"/>
              </w:rPr>
            </w:pPr>
            <w:r w:rsidRPr="007F4D8F">
              <w:rPr>
                <w:sz w:val="18"/>
                <w:szCs w:val="18"/>
                <w:lang w:val="en-GB"/>
              </w:rPr>
              <w:t>Residual</w:t>
            </w:r>
          </w:p>
        </w:tc>
        <w:tc>
          <w:tcPr>
            <w:tcW w:w="1530" w:type="dxa"/>
            <w:gridSpan w:val="2"/>
            <w:tcBorders>
              <w:top w:val="nil"/>
              <w:left w:val="single" w:sz="16" w:space="0" w:color="000000"/>
              <w:bottom w:val="nil"/>
            </w:tcBorders>
            <w:shd w:val="clear" w:color="auto" w:fill="FFFFFF"/>
            <w:tcMar>
              <w:top w:w="30" w:type="dxa"/>
              <w:left w:w="30" w:type="dxa"/>
              <w:bottom w:w="30" w:type="dxa"/>
              <w:right w:w="30" w:type="dxa"/>
            </w:tcMar>
          </w:tcPr>
          <w:p w14:paraId="0B610FEF"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17351.648</w:t>
            </w:r>
          </w:p>
        </w:tc>
        <w:tc>
          <w:tcPr>
            <w:tcW w:w="1061" w:type="dxa"/>
            <w:tcBorders>
              <w:top w:val="nil"/>
              <w:bottom w:val="nil"/>
            </w:tcBorders>
            <w:shd w:val="clear" w:color="auto" w:fill="FFFFFF"/>
            <w:tcMar>
              <w:top w:w="30" w:type="dxa"/>
              <w:left w:w="30" w:type="dxa"/>
              <w:bottom w:w="30" w:type="dxa"/>
              <w:right w:w="30" w:type="dxa"/>
            </w:tcMar>
          </w:tcPr>
          <w:p w14:paraId="25ACEC5D"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421</w:t>
            </w:r>
          </w:p>
        </w:tc>
        <w:tc>
          <w:tcPr>
            <w:tcW w:w="1468" w:type="dxa"/>
            <w:gridSpan w:val="2"/>
            <w:tcBorders>
              <w:top w:val="nil"/>
              <w:bottom w:val="nil"/>
            </w:tcBorders>
            <w:shd w:val="clear" w:color="auto" w:fill="FFFFFF"/>
            <w:tcMar>
              <w:top w:w="30" w:type="dxa"/>
              <w:left w:w="30" w:type="dxa"/>
              <w:bottom w:w="30" w:type="dxa"/>
              <w:right w:w="30" w:type="dxa"/>
            </w:tcMar>
          </w:tcPr>
          <w:p w14:paraId="75F46986"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41.215</w:t>
            </w:r>
          </w:p>
        </w:tc>
        <w:tc>
          <w:tcPr>
            <w:tcW w:w="1062" w:type="dxa"/>
            <w:gridSpan w:val="2"/>
            <w:tcBorders>
              <w:top w:val="nil"/>
              <w:bottom w:val="nil"/>
            </w:tcBorders>
            <w:shd w:val="clear" w:color="auto" w:fill="FFFFFF"/>
            <w:tcMar>
              <w:top w:w="30" w:type="dxa"/>
              <w:left w:w="30" w:type="dxa"/>
              <w:bottom w:w="30" w:type="dxa"/>
              <w:right w:w="30" w:type="dxa"/>
            </w:tcMar>
            <w:vAlign w:val="center"/>
          </w:tcPr>
          <w:p w14:paraId="3C812D4B" w14:textId="77777777" w:rsidR="009C1778" w:rsidRPr="007F4D8F" w:rsidRDefault="009C1778" w:rsidP="009C1778">
            <w:pPr>
              <w:autoSpaceDE w:val="0"/>
              <w:autoSpaceDN w:val="0"/>
              <w:adjustRightInd w:val="0"/>
              <w:ind w:left="-825"/>
              <w:jc w:val="center"/>
              <w:rPr>
                <w:lang w:val="en-GB"/>
              </w:rPr>
            </w:pPr>
          </w:p>
        </w:tc>
        <w:tc>
          <w:tcPr>
            <w:tcW w:w="1062"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42B37A93" w14:textId="77777777" w:rsidR="009C1778" w:rsidRPr="007F4D8F" w:rsidRDefault="009C1778" w:rsidP="009C1778">
            <w:pPr>
              <w:autoSpaceDE w:val="0"/>
              <w:autoSpaceDN w:val="0"/>
              <w:adjustRightInd w:val="0"/>
              <w:ind w:left="-825"/>
              <w:jc w:val="center"/>
              <w:rPr>
                <w:lang w:val="en-GB"/>
              </w:rPr>
            </w:pPr>
          </w:p>
        </w:tc>
      </w:tr>
      <w:tr w:rsidR="009C1778" w:rsidRPr="007F4D8F" w14:paraId="2903B222" w14:textId="77777777" w:rsidTr="009C1778">
        <w:trPr>
          <w:gridAfter w:val="1"/>
          <w:wAfter w:w="140" w:type="dxa"/>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63B4D8" w14:textId="77777777" w:rsidR="009C1778" w:rsidRPr="007F4D8F" w:rsidRDefault="009C1778" w:rsidP="009C1778">
            <w:pPr>
              <w:autoSpaceDE w:val="0"/>
              <w:autoSpaceDN w:val="0"/>
              <w:adjustRightInd w:val="0"/>
              <w:ind w:left="-675"/>
              <w:jc w:val="center"/>
              <w:rPr>
                <w:lang w:val="en-GB"/>
              </w:rPr>
            </w:pPr>
          </w:p>
        </w:tc>
        <w:tc>
          <w:tcPr>
            <w:tcW w:w="1336"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B1D787F" w14:textId="77777777" w:rsidR="009C1778" w:rsidRPr="007F4D8F" w:rsidRDefault="009C1778" w:rsidP="009C1778">
            <w:pPr>
              <w:autoSpaceDE w:val="0"/>
              <w:autoSpaceDN w:val="0"/>
              <w:adjustRightInd w:val="0"/>
              <w:ind w:left="-675" w:firstLine="701"/>
              <w:jc w:val="center"/>
              <w:rPr>
                <w:sz w:val="18"/>
                <w:szCs w:val="18"/>
                <w:lang w:val="en-GB"/>
              </w:rPr>
            </w:pPr>
            <w:r w:rsidRPr="007F4D8F">
              <w:rPr>
                <w:sz w:val="18"/>
                <w:szCs w:val="18"/>
                <w:lang w:val="en-GB"/>
              </w:rPr>
              <w:t>Total</w:t>
            </w:r>
          </w:p>
        </w:tc>
        <w:tc>
          <w:tcPr>
            <w:tcW w:w="153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14:paraId="04A45231"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45202.953</w:t>
            </w:r>
          </w:p>
        </w:tc>
        <w:tc>
          <w:tcPr>
            <w:tcW w:w="1061" w:type="dxa"/>
            <w:tcBorders>
              <w:top w:val="nil"/>
              <w:bottom w:val="single" w:sz="16" w:space="0" w:color="000000"/>
            </w:tcBorders>
            <w:shd w:val="clear" w:color="auto" w:fill="FFFFFF"/>
            <w:tcMar>
              <w:top w:w="30" w:type="dxa"/>
              <w:left w:w="30" w:type="dxa"/>
              <w:bottom w:w="30" w:type="dxa"/>
              <w:right w:w="30" w:type="dxa"/>
            </w:tcMar>
          </w:tcPr>
          <w:p w14:paraId="2EF1E22A" w14:textId="77777777" w:rsidR="009C1778" w:rsidRPr="007F4D8F" w:rsidRDefault="009C1778" w:rsidP="009C1778">
            <w:pPr>
              <w:autoSpaceDE w:val="0"/>
              <w:autoSpaceDN w:val="0"/>
              <w:adjustRightInd w:val="0"/>
              <w:ind w:left="-825"/>
              <w:jc w:val="right"/>
              <w:rPr>
                <w:sz w:val="18"/>
                <w:szCs w:val="18"/>
                <w:lang w:val="en-GB"/>
              </w:rPr>
            </w:pPr>
            <w:r w:rsidRPr="007F4D8F">
              <w:rPr>
                <w:sz w:val="18"/>
                <w:szCs w:val="18"/>
                <w:lang w:val="en-GB"/>
              </w:rPr>
              <w:t>424</w:t>
            </w:r>
          </w:p>
        </w:tc>
        <w:tc>
          <w:tcPr>
            <w:tcW w:w="1468" w:type="dxa"/>
            <w:gridSpan w:val="2"/>
            <w:tcBorders>
              <w:top w:val="nil"/>
              <w:bottom w:val="single" w:sz="16" w:space="0" w:color="000000"/>
            </w:tcBorders>
            <w:shd w:val="clear" w:color="auto" w:fill="FFFFFF"/>
            <w:tcMar>
              <w:top w:w="30" w:type="dxa"/>
              <w:left w:w="30" w:type="dxa"/>
              <w:bottom w:w="30" w:type="dxa"/>
              <w:right w:w="30" w:type="dxa"/>
            </w:tcMar>
            <w:vAlign w:val="center"/>
          </w:tcPr>
          <w:p w14:paraId="107E4039" w14:textId="77777777" w:rsidR="009C1778" w:rsidRPr="007F4D8F" w:rsidRDefault="009C1778" w:rsidP="009C1778">
            <w:pPr>
              <w:autoSpaceDE w:val="0"/>
              <w:autoSpaceDN w:val="0"/>
              <w:adjustRightInd w:val="0"/>
              <w:ind w:left="-825"/>
              <w:jc w:val="center"/>
              <w:rPr>
                <w:lang w:val="en-GB"/>
              </w:rPr>
            </w:pPr>
          </w:p>
        </w:tc>
        <w:tc>
          <w:tcPr>
            <w:tcW w:w="1062" w:type="dxa"/>
            <w:gridSpan w:val="2"/>
            <w:tcBorders>
              <w:top w:val="nil"/>
              <w:bottom w:val="single" w:sz="16" w:space="0" w:color="000000"/>
            </w:tcBorders>
            <w:shd w:val="clear" w:color="auto" w:fill="FFFFFF"/>
            <w:tcMar>
              <w:top w:w="30" w:type="dxa"/>
              <w:left w:w="30" w:type="dxa"/>
              <w:bottom w:w="30" w:type="dxa"/>
              <w:right w:w="30" w:type="dxa"/>
            </w:tcMar>
            <w:vAlign w:val="center"/>
          </w:tcPr>
          <w:p w14:paraId="567291D0" w14:textId="77777777" w:rsidR="009C1778" w:rsidRPr="007F4D8F" w:rsidRDefault="009C1778" w:rsidP="009C1778">
            <w:pPr>
              <w:autoSpaceDE w:val="0"/>
              <w:autoSpaceDN w:val="0"/>
              <w:adjustRightInd w:val="0"/>
              <w:ind w:left="-825"/>
              <w:jc w:val="center"/>
              <w:rPr>
                <w:lang w:val="en-GB"/>
              </w:rPr>
            </w:pPr>
          </w:p>
        </w:tc>
        <w:tc>
          <w:tcPr>
            <w:tcW w:w="1062"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450C0DE" w14:textId="77777777" w:rsidR="009C1778" w:rsidRPr="007F4D8F" w:rsidRDefault="009C1778" w:rsidP="009C1778">
            <w:pPr>
              <w:autoSpaceDE w:val="0"/>
              <w:autoSpaceDN w:val="0"/>
              <w:adjustRightInd w:val="0"/>
              <w:ind w:left="-825"/>
              <w:jc w:val="center"/>
              <w:rPr>
                <w:lang w:val="en-GB"/>
              </w:rPr>
            </w:pPr>
          </w:p>
        </w:tc>
      </w:tr>
      <w:tr w:rsidR="009C1778" w:rsidRPr="007F4D8F" w14:paraId="528EA6BF" w14:textId="77777777" w:rsidTr="009C1778">
        <w:trPr>
          <w:gridAfter w:val="1"/>
          <w:wAfter w:w="140" w:type="dxa"/>
          <w:cantSplit/>
        </w:trPr>
        <w:tc>
          <w:tcPr>
            <w:tcW w:w="8282" w:type="dxa"/>
            <w:gridSpan w:val="12"/>
            <w:tcBorders>
              <w:top w:val="nil"/>
              <w:left w:val="nil"/>
              <w:bottom w:val="nil"/>
              <w:right w:val="nil"/>
            </w:tcBorders>
            <w:shd w:val="clear" w:color="auto" w:fill="FFFFFF"/>
            <w:tcMar>
              <w:top w:w="30" w:type="dxa"/>
              <w:left w:w="30" w:type="dxa"/>
              <w:bottom w:w="30" w:type="dxa"/>
              <w:right w:w="30" w:type="dxa"/>
            </w:tcMar>
          </w:tcPr>
          <w:p w14:paraId="0DD57FA5" w14:textId="77777777" w:rsidR="009C1778" w:rsidRPr="007F4D8F" w:rsidRDefault="009C1778" w:rsidP="009C1778">
            <w:pPr>
              <w:autoSpaceDE w:val="0"/>
              <w:autoSpaceDN w:val="0"/>
              <w:adjustRightInd w:val="0"/>
              <w:rPr>
                <w:lang w:val="en-GB"/>
              </w:rPr>
            </w:pPr>
            <w:r w:rsidRPr="007F4D8F">
              <w:rPr>
                <w:lang w:val="en-GB"/>
              </w:rPr>
              <w:t>a. Predictors: (Constant), X3, X2, X1</w:t>
            </w:r>
          </w:p>
        </w:tc>
      </w:tr>
      <w:tr w:rsidR="009C1778" w:rsidRPr="007F4D8F" w14:paraId="1D2F334E" w14:textId="77777777" w:rsidTr="009C1778">
        <w:trPr>
          <w:gridAfter w:val="1"/>
          <w:wAfter w:w="140" w:type="dxa"/>
          <w:cantSplit/>
        </w:trPr>
        <w:tc>
          <w:tcPr>
            <w:tcW w:w="8282" w:type="dxa"/>
            <w:gridSpan w:val="12"/>
            <w:tcBorders>
              <w:top w:val="nil"/>
              <w:left w:val="nil"/>
              <w:bottom w:val="nil"/>
              <w:right w:val="nil"/>
            </w:tcBorders>
            <w:shd w:val="clear" w:color="auto" w:fill="FFFFFF"/>
            <w:tcMar>
              <w:top w:w="30" w:type="dxa"/>
              <w:left w:w="30" w:type="dxa"/>
              <w:bottom w:w="30" w:type="dxa"/>
              <w:right w:w="30" w:type="dxa"/>
            </w:tcMar>
          </w:tcPr>
          <w:p w14:paraId="459FC401" w14:textId="77777777" w:rsidR="009C1778" w:rsidRPr="007F4D8F" w:rsidRDefault="009C1778" w:rsidP="009C1778">
            <w:pPr>
              <w:autoSpaceDE w:val="0"/>
              <w:autoSpaceDN w:val="0"/>
              <w:adjustRightInd w:val="0"/>
              <w:rPr>
                <w:lang w:val="en-GB"/>
              </w:rPr>
            </w:pPr>
            <w:r w:rsidRPr="007F4D8F">
              <w:rPr>
                <w:lang w:val="en-GB"/>
              </w:rPr>
              <w:t>b. Dependent Variable: Y1</w:t>
            </w:r>
          </w:p>
        </w:tc>
      </w:tr>
      <w:tr w:rsidR="009C1778" w:rsidRPr="007F4D8F" w14:paraId="64EDF703" w14:textId="77777777" w:rsidTr="009C1778">
        <w:trPr>
          <w:cantSplit/>
        </w:trPr>
        <w:tc>
          <w:tcPr>
            <w:tcW w:w="8422" w:type="dxa"/>
            <w:gridSpan w:val="13"/>
            <w:tcBorders>
              <w:top w:val="nil"/>
              <w:left w:val="nil"/>
              <w:bottom w:val="nil"/>
              <w:right w:val="nil"/>
            </w:tcBorders>
            <w:shd w:val="clear" w:color="auto" w:fill="FFFFFF"/>
            <w:tcMar>
              <w:top w:w="30" w:type="dxa"/>
              <w:left w:w="30" w:type="dxa"/>
              <w:bottom w:w="30" w:type="dxa"/>
              <w:right w:w="30" w:type="dxa"/>
            </w:tcMar>
            <w:vAlign w:val="center"/>
          </w:tcPr>
          <w:p w14:paraId="7297489E" w14:textId="7EDB986D" w:rsidR="00BE0668" w:rsidRDefault="00BE0668" w:rsidP="00BE0668">
            <w:pPr>
              <w:autoSpaceDE w:val="0"/>
              <w:autoSpaceDN w:val="0"/>
              <w:adjustRightInd w:val="0"/>
              <w:rPr>
                <w:b/>
                <w:bCs/>
                <w:lang w:val="en-GB"/>
              </w:rPr>
            </w:pPr>
          </w:p>
          <w:p w14:paraId="497384CF" w14:textId="6FBAD2BC" w:rsidR="008E2CF6" w:rsidRDefault="008E2CF6" w:rsidP="00BE0668">
            <w:pPr>
              <w:autoSpaceDE w:val="0"/>
              <w:autoSpaceDN w:val="0"/>
              <w:adjustRightInd w:val="0"/>
              <w:rPr>
                <w:b/>
                <w:bCs/>
                <w:lang w:val="en-GB"/>
              </w:rPr>
            </w:pPr>
          </w:p>
          <w:p w14:paraId="6D3378D2" w14:textId="6AAEFA4F" w:rsidR="008E2CF6" w:rsidRDefault="008E2CF6" w:rsidP="00BE0668">
            <w:pPr>
              <w:autoSpaceDE w:val="0"/>
              <w:autoSpaceDN w:val="0"/>
              <w:adjustRightInd w:val="0"/>
              <w:rPr>
                <w:b/>
                <w:bCs/>
                <w:lang w:val="en-GB"/>
              </w:rPr>
            </w:pPr>
          </w:p>
          <w:p w14:paraId="55C5A9CD" w14:textId="77777777" w:rsidR="008E2CF6" w:rsidRDefault="008E2CF6" w:rsidP="00BE0668">
            <w:pPr>
              <w:autoSpaceDE w:val="0"/>
              <w:autoSpaceDN w:val="0"/>
              <w:adjustRightInd w:val="0"/>
              <w:rPr>
                <w:b/>
                <w:bCs/>
                <w:lang w:val="en-GB"/>
              </w:rPr>
            </w:pPr>
          </w:p>
          <w:p w14:paraId="36D0021E" w14:textId="77777777" w:rsidR="009C1778" w:rsidRPr="007F4D8F" w:rsidRDefault="009C1778" w:rsidP="009C1778">
            <w:pPr>
              <w:autoSpaceDE w:val="0"/>
              <w:autoSpaceDN w:val="0"/>
              <w:adjustRightInd w:val="0"/>
              <w:jc w:val="center"/>
              <w:rPr>
                <w:lang w:val="en-GB"/>
              </w:rPr>
            </w:pPr>
            <w:r w:rsidRPr="007F4D8F">
              <w:rPr>
                <w:b/>
                <w:bCs/>
                <w:lang w:val="en-GB"/>
              </w:rPr>
              <w:t>Coefficients</w:t>
            </w:r>
            <w:r w:rsidRPr="007F4D8F">
              <w:rPr>
                <w:b/>
                <w:bCs/>
                <w:vertAlign w:val="superscript"/>
                <w:lang w:val="en-GB"/>
              </w:rPr>
              <w:t>a</w:t>
            </w:r>
          </w:p>
        </w:tc>
      </w:tr>
      <w:tr w:rsidR="009C1778" w:rsidRPr="007F4D8F" w14:paraId="6A7FB38D" w14:textId="77777777" w:rsidTr="009C1778">
        <w:trPr>
          <w:cantSplit/>
        </w:trPr>
        <w:tc>
          <w:tcPr>
            <w:tcW w:w="1988" w:type="dxa"/>
            <w:gridSpan w:val="2"/>
            <w:vMerge w:val="restart"/>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182A1E2F" w14:textId="77777777" w:rsidR="009C1778" w:rsidRPr="007F4D8F" w:rsidRDefault="009C1778" w:rsidP="009C1778">
            <w:pPr>
              <w:autoSpaceDE w:val="0"/>
              <w:autoSpaceDN w:val="0"/>
              <w:adjustRightInd w:val="0"/>
              <w:ind w:hanging="60"/>
              <w:jc w:val="center"/>
              <w:rPr>
                <w:sz w:val="18"/>
                <w:szCs w:val="18"/>
                <w:lang w:val="en-GB"/>
              </w:rPr>
            </w:pPr>
            <w:r w:rsidRPr="007F4D8F">
              <w:rPr>
                <w:sz w:val="18"/>
                <w:szCs w:val="18"/>
                <w:lang w:val="en-GB"/>
              </w:rPr>
              <w:t>Model</w:t>
            </w:r>
          </w:p>
        </w:tc>
        <w:tc>
          <w:tcPr>
            <w:tcW w:w="2781" w:type="dxa"/>
            <w:gridSpan w:val="5"/>
            <w:tcBorders>
              <w:top w:val="single" w:sz="16" w:space="0" w:color="000000"/>
              <w:left w:val="single" w:sz="16" w:space="0" w:color="000000"/>
            </w:tcBorders>
            <w:shd w:val="clear" w:color="auto" w:fill="D9D9D9" w:themeFill="background1" w:themeFillShade="D9"/>
            <w:tcMar>
              <w:top w:w="30" w:type="dxa"/>
              <w:left w:w="30" w:type="dxa"/>
              <w:bottom w:w="30" w:type="dxa"/>
              <w:right w:w="30" w:type="dxa"/>
            </w:tcMar>
            <w:vAlign w:val="center"/>
          </w:tcPr>
          <w:p w14:paraId="22D4C0BA"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Unstandardized Coefficients</w:t>
            </w:r>
          </w:p>
        </w:tc>
        <w:tc>
          <w:tcPr>
            <w:tcW w:w="1529" w:type="dxa"/>
            <w:gridSpan w:val="2"/>
            <w:tcBorders>
              <w:top w:val="single" w:sz="16" w:space="0" w:color="000000"/>
            </w:tcBorders>
            <w:shd w:val="clear" w:color="auto" w:fill="D9D9D9" w:themeFill="background1" w:themeFillShade="D9"/>
            <w:tcMar>
              <w:top w:w="30" w:type="dxa"/>
              <w:left w:w="30" w:type="dxa"/>
              <w:bottom w:w="30" w:type="dxa"/>
              <w:right w:w="30" w:type="dxa"/>
            </w:tcMar>
            <w:vAlign w:val="center"/>
          </w:tcPr>
          <w:p w14:paraId="56F25644"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Standardized Coefficients</w:t>
            </w:r>
          </w:p>
        </w:tc>
        <w:tc>
          <w:tcPr>
            <w:tcW w:w="1062" w:type="dxa"/>
            <w:gridSpan w:val="2"/>
            <w:vMerge w:val="restart"/>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29E45F79"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T</w:t>
            </w:r>
          </w:p>
        </w:tc>
        <w:tc>
          <w:tcPr>
            <w:tcW w:w="1062" w:type="dxa"/>
            <w:gridSpan w:val="2"/>
            <w:vMerge w:val="restart"/>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392F6698"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Sig.</w:t>
            </w:r>
          </w:p>
        </w:tc>
      </w:tr>
      <w:tr w:rsidR="009C1778" w:rsidRPr="007F4D8F" w14:paraId="71E21C0F" w14:textId="77777777" w:rsidTr="009C1778">
        <w:trPr>
          <w:cantSplit/>
        </w:trPr>
        <w:tc>
          <w:tcPr>
            <w:tcW w:w="1988" w:type="dxa"/>
            <w:gridSpan w:val="2"/>
            <w:vMerge/>
            <w:tcBorders>
              <w:top w:val="single" w:sz="16" w:space="0" w:color="000000"/>
              <w:left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40181C5D" w14:textId="77777777" w:rsidR="009C1778" w:rsidRPr="007F4D8F" w:rsidRDefault="009C1778" w:rsidP="009C1778">
            <w:pPr>
              <w:autoSpaceDE w:val="0"/>
              <w:autoSpaceDN w:val="0"/>
              <w:adjustRightInd w:val="0"/>
              <w:jc w:val="center"/>
              <w:rPr>
                <w:sz w:val="18"/>
                <w:szCs w:val="18"/>
                <w:lang w:val="en-GB"/>
              </w:rPr>
            </w:pPr>
          </w:p>
        </w:tc>
        <w:tc>
          <w:tcPr>
            <w:tcW w:w="1391" w:type="dxa"/>
            <w:gridSpan w:val="2"/>
            <w:tcBorders>
              <w:left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7804E416"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B</w:t>
            </w:r>
          </w:p>
        </w:tc>
        <w:tc>
          <w:tcPr>
            <w:tcW w:w="1390" w:type="dxa"/>
            <w:gridSpan w:val="3"/>
            <w:tcBorders>
              <w:bottom w:val="single" w:sz="16" w:space="0" w:color="000000"/>
            </w:tcBorders>
            <w:shd w:val="clear" w:color="auto" w:fill="D9D9D9" w:themeFill="background1" w:themeFillShade="D9"/>
            <w:tcMar>
              <w:top w:w="30" w:type="dxa"/>
              <w:left w:w="30" w:type="dxa"/>
              <w:bottom w:w="30" w:type="dxa"/>
              <w:right w:w="30" w:type="dxa"/>
            </w:tcMar>
            <w:vAlign w:val="center"/>
          </w:tcPr>
          <w:p w14:paraId="6EAF2B0E"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Std. Error</w:t>
            </w:r>
          </w:p>
        </w:tc>
        <w:tc>
          <w:tcPr>
            <w:tcW w:w="1529" w:type="dxa"/>
            <w:gridSpan w:val="2"/>
            <w:tcBorders>
              <w:bottom w:val="single" w:sz="16" w:space="0" w:color="000000"/>
            </w:tcBorders>
            <w:shd w:val="clear" w:color="auto" w:fill="D9D9D9" w:themeFill="background1" w:themeFillShade="D9"/>
            <w:tcMar>
              <w:top w:w="30" w:type="dxa"/>
              <w:left w:w="30" w:type="dxa"/>
              <w:bottom w:w="30" w:type="dxa"/>
              <w:right w:w="30" w:type="dxa"/>
            </w:tcMar>
            <w:vAlign w:val="center"/>
          </w:tcPr>
          <w:p w14:paraId="5113BD15" w14:textId="77777777" w:rsidR="009C1778" w:rsidRPr="007F4D8F" w:rsidRDefault="009C1778" w:rsidP="009C1778">
            <w:pPr>
              <w:autoSpaceDE w:val="0"/>
              <w:autoSpaceDN w:val="0"/>
              <w:adjustRightInd w:val="0"/>
              <w:jc w:val="center"/>
              <w:rPr>
                <w:sz w:val="18"/>
                <w:szCs w:val="18"/>
                <w:lang w:val="en-GB"/>
              </w:rPr>
            </w:pPr>
            <w:r w:rsidRPr="007F4D8F">
              <w:rPr>
                <w:sz w:val="18"/>
                <w:szCs w:val="18"/>
                <w:lang w:val="en-GB"/>
              </w:rPr>
              <w:t>Beta</w:t>
            </w:r>
          </w:p>
        </w:tc>
        <w:tc>
          <w:tcPr>
            <w:tcW w:w="1062" w:type="dxa"/>
            <w:gridSpan w:val="2"/>
            <w:vMerge/>
            <w:tcBorders>
              <w:top w:val="single" w:sz="16" w:space="0" w:color="000000"/>
              <w:bottom w:val="single" w:sz="16" w:space="0" w:color="000000"/>
            </w:tcBorders>
            <w:shd w:val="clear" w:color="auto" w:fill="D9D9D9" w:themeFill="background1" w:themeFillShade="D9"/>
            <w:tcMar>
              <w:top w:w="30" w:type="dxa"/>
              <w:left w:w="30" w:type="dxa"/>
              <w:bottom w:w="30" w:type="dxa"/>
              <w:right w:w="30" w:type="dxa"/>
            </w:tcMar>
            <w:vAlign w:val="center"/>
          </w:tcPr>
          <w:p w14:paraId="7D49B859" w14:textId="77777777" w:rsidR="009C1778" w:rsidRPr="007F4D8F" w:rsidRDefault="009C1778" w:rsidP="009C1778">
            <w:pPr>
              <w:autoSpaceDE w:val="0"/>
              <w:autoSpaceDN w:val="0"/>
              <w:adjustRightInd w:val="0"/>
              <w:jc w:val="center"/>
              <w:rPr>
                <w:sz w:val="18"/>
                <w:szCs w:val="18"/>
                <w:lang w:val="en-GB"/>
              </w:rPr>
            </w:pPr>
          </w:p>
        </w:tc>
        <w:tc>
          <w:tcPr>
            <w:tcW w:w="1062" w:type="dxa"/>
            <w:gridSpan w:val="2"/>
            <w:vMerge/>
            <w:tcBorders>
              <w:top w:val="single" w:sz="16" w:space="0" w:color="000000"/>
              <w:bottom w:val="single" w:sz="16" w:space="0" w:color="000000"/>
              <w:right w:val="single" w:sz="16" w:space="0" w:color="000000"/>
            </w:tcBorders>
            <w:shd w:val="clear" w:color="auto" w:fill="D9D9D9" w:themeFill="background1" w:themeFillShade="D9"/>
            <w:tcMar>
              <w:top w:w="30" w:type="dxa"/>
              <w:left w:w="30" w:type="dxa"/>
              <w:bottom w:w="30" w:type="dxa"/>
              <w:right w:w="30" w:type="dxa"/>
            </w:tcMar>
            <w:vAlign w:val="center"/>
          </w:tcPr>
          <w:p w14:paraId="103239DA" w14:textId="77777777" w:rsidR="009C1778" w:rsidRPr="007F4D8F" w:rsidRDefault="009C1778" w:rsidP="009C1778">
            <w:pPr>
              <w:autoSpaceDE w:val="0"/>
              <w:autoSpaceDN w:val="0"/>
              <w:adjustRightInd w:val="0"/>
              <w:jc w:val="center"/>
              <w:rPr>
                <w:sz w:val="18"/>
                <w:szCs w:val="18"/>
                <w:lang w:val="en-GB"/>
              </w:rPr>
            </w:pPr>
          </w:p>
        </w:tc>
      </w:tr>
      <w:tr w:rsidR="009C1778" w:rsidRPr="007F4D8F" w14:paraId="24ADFC00" w14:textId="77777777" w:rsidTr="009C1778">
        <w:trPr>
          <w:cantSplit/>
        </w:trPr>
        <w:tc>
          <w:tcPr>
            <w:tcW w:w="7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A5B70AD" w14:textId="77777777" w:rsidR="009C1778" w:rsidRPr="007F4D8F" w:rsidRDefault="009C1778" w:rsidP="009C1778">
            <w:pPr>
              <w:autoSpaceDE w:val="0"/>
              <w:autoSpaceDN w:val="0"/>
              <w:adjustRightInd w:val="0"/>
              <w:rPr>
                <w:sz w:val="18"/>
                <w:szCs w:val="18"/>
                <w:lang w:val="en-GB"/>
              </w:rPr>
            </w:pPr>
            <w:r w:rsidRPr="007F4D8F">
              <w:rPr>
                <w:sz w:val="18"/>
                <w:szCs w:val="18"/>
                <w:lang w:val="en-GB"/>
              </w:rPr>
              <w:t>1</w:t>
            </w:r>
          </w:p>
        </w:tc>
        <w:tc>
          <w:tcPr>
            <w:tcW w:w="122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0FE4ED2" w14:textId="77777777" w:rsidR="009C1778" w:rsidRPr="007F4D8F" w:rsidRDefault="009C1778" w:rsidP="009C1778">
            <w:pPr>
              <w:autoSpaceDE w:val="0"/>
              <w:autoSpaceDN w:val="0"/>
              <w:adjustRightInd w:val="0"/>
              <w:ind w:firstLine="26"/>
              <w:rPr>
                <w:sz w:val="18"/>
                <w:szCs w:val="18"/>
                <w:lang w:val="en-GB"/>
              </w:rPr>
            </w:pPr>
            <w:r w:rsidRPr="007F4D8F">
              <w:rPr>
                <w:sz w:val="18"/>
                <w:szCs w:val="18"/>
                <w:lang w:val="en-GB"/>
              </w:rPr>
              <w:t>(Constant)</w:t>
            </w:r>
          </w:p>
        </w:tc>
        <w:tc>
          <w:tcPr>
            <w:tcW w:w="1391"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14:paraId="6722D469"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16.120</w:t>
            </w:r>
          </w:p>
        </w:tc>
        <w:tc>
          <w:tcPr>
            <w:tcW w:w="1390" w:type="dxa"/>
            <w:gridSpan w:val="3"/>
            <w:tcBorders>
              <w:top w:val="single" w:sz="16" w:space="0" w:color="000000"/>
              <w:bottom w:val="nil"/>
            </w:tcBorders>
            <w:shd w:val="clear" w:color="auto" w:fill="FFFFFF"/>
            <w:tcMar>
              <w:top w:w="30" w:type="dxa"/>
              <w:left w:w="30" w:type="dxa"/>
              <w:bottom w:w="30" w:type="dxa"/>
              <w:right w:w="30" w:type="dxa"/>
            </w:tcMar>
          </w:tcPr>
          <w:p w14:paraId="3E3B9F61"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2.540</w:t>
            </w:r>
          </w:p>
        </w:tc>
        <w:tc>
          <w:tcPr>
            <w:tcW w:w="1529" w:type="dxa"/>
            <w:gridSpan w:val="2"/>
            <w:tcBorders>
              <w:top w:val="single" w:sz="16" w:space="0" w:color="000000"/>
              <w:bottom w:val="nil"/>
            </w:tcBorders>
            <w:shd w:val="clear" w:color="auto" w:fill="FFFFFF"/>
            <w:tcMar>
              <w:top w:w="30" w:type="dxa"/>
              <w:left w:w="30" w:type="dxa"/>
              <w:bottom w:w="30" w:type="dxa"/>
              <w:right w:w="30" w:type="dxa"/>
            </w:tcMar>
            <w:vAlign w:val="center"/>
          </w:tcPr>
          <w:p w14:paraId="105E20E9" w14:textId="77777777" w:rsidR="009C1778" w:rsidRPr="007F4D8F" w:rsidRDefault="009C1778" w:rsidP="009C1778">
            <w:pPr>
              <w:autoSpaceDE w:val="0"/>
              <w:autoSpaceDN w:val="0"/>
              <w:adjustRightInd w:val="0"/>
              <w:jc w:val="center"/>
              <w:rPr>
                <w:lang w:val="en-GB"/>
              </w:rPr>
            </w:pPr>
          </w:p>
        </w:tc>
        <w:tc>
          <w:tcPr>
            <w:tcW w:w="1062" w:type="dxa"/>
            <w:gridSpan w:val="2"/>
            <w:tcBorders>
              <w:top w:val="single" w:sz="16" w:space="0" w:color="000000"/>
              <w:bottom w:val="nil"/>
            </w:tcBorders>
            <w:shd w:val="clear" w:color="auto" w:fill="FFFFFF"/>
            <w:tcMar>
              <w:top w:w="30" w:type="dxa"/>
              <w:left w:w="30" w:type="dxa"/>
              <w:bottom w:w="30" w:type="dxa"/>
              <w:right w:w="30" w:type="dxa"/>
            </w:tcMar>
          </w:tcPr>
          <w:p w14:paraId="062147DD"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6.346</w:t>
            </w:r>
          </w:p>
        </w:tc>
        <w:tc>
          <w:tcPr>
            <w:tcW w:w="1062"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5CEAC1F"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r>
      <w:tr w:rsidR="009C1778" w:rsidRPr="007F4D8F" w14:paraId="61B86559" w14:textId="77777777" w:rsidTr="009C1778">
        <w:trPr>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A96491" w14:textId="77777777" w:rsidR="009C1778" w:rsidRPr="007F4D8F" w:rsidRDefault="009C1778" w:rsidP="009C1778">
            <w:pPr>
              <w:autoSpaceDE w:val="0"/>
              <w:autoSpaceDN w:val="0"/>
              <w:adjustRightInd w:val="0"/>
              <w:rPr>
                <w:sz w:val="18"/>
                <w:szCs w:val="18"/>
                <w:lang w:val="en-GB"/>
              </w:rPr>
            </w:pPr>
          </w:p>
        </w:tc>
        <w:tc>
          <w:tcPr>
            <w:tcW w:w="1225" w:type="dxa"/>
            <w:tcBorders>
              <w:top w:val="nil"/>
              <w:left w:val="nil"/>
              <w:bottom w:val="nil"/>
              <w:right w:val="single" w:sz="16" w:space="0" w:color="000000"/>
            </w:tcBorders>
            <w:shd w:val="clear" w:color="auto" w:fill="FFFFFF"/>
            <w:tcMar>
              <w:top w:w="30" w:type="dxa"/>
              <w:left w:w="30" w:type="dxa"/>
              <w:bottom w:w="30" w:type="dxa"/>
              <w:right w:w="30" w:type="dxa"/>
            </w:tcMar>
          </w:tcPr>
          <w:p w14:paraId="1A83DCFA" w14:textId="77777777" w:rsidR="009C1778" w:rsidRPr="007F4D8F" w:rsidRDefault="009C1778" w:rsidP="009C1778">
            <w:pPr>
              <w:autoSpaceDE w:val="0"/>
              <w:autoSpaceDN w:val="0"/>
              <w:adjustRightInd w:val="0"/>
              <w:ind w:firstLine="26"/>
              <w:rPr>
                <w:sz w:val="18"/>
                <w:szCs w:val="18"/>
                <w:lang w:val="en-GB"/>
              </w:rPr>
            </w:pPr>
            <w:r w:rsidRPr="007F4D8F">
              <w:rPr>
                <w:sz w:val="18"/>
                <w:szCs w:val="18"/>
                <w:lang w:val="en-GB"/>
              </w:rPr>
              <w:t>X1</w:t>
            </w:r>
          </w:p>
        </w:tc>
        <w:tc>
          <w:tcPr>
            <w:tcW w:w="1391" w:type="dxa"/>
            <w:gridSpan w:val="2"/>
            <w:tcBorders>
              <w:top w:val="nil"/>
              <w:left w:val="single" w:sz="16" w:space="0" w:color="000000"/>
              <w:bottom w:val="nil"/>
            </w:tcBorders>
            <w:shd w:val="clear" w:color="auto" w:fill="FFFFFF"/>
            <w:tcMar>
              <w:top w:w="30" w:type="dxa"/>
              <w:left w:w="30" w:type="dxa"/>
              <w:bottom w:w="30" w:type="dxa"/>
              <w:right w:w="30" w:type="dxa"/>
            </w:tcMar>
          </w:tcPr>
          <w:p w14:paraId="4FC1358A"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.397</w:t>
            </w:r>
          </w:p>
        </w:tc>
        <w:tc>
          <w:tcPr>
            <w:tcW w:w="1390" w:type="dxa"/>
            <w:gridSpan w:val="3"/>
            <w:tcBorders>
              <w:top w:val="nil"/>
              <w:bottom w:val="nil"/>
            </w:tcBorders>
            <w:shd w:val="clear" w:color="auto" w:fill="FFFFFF"/>
            <w:tcMar>
              <w:top w:w="30" w:type="dxa"/>
              <w:left w:w="30" w:type="dxa"/>
              <w:bottom w:w="30" w:type="dxa"/>
              <w:right w:w="30" w:type="dxa"/>
            </w:tcMar>
          </w:tcPr>
          <w:p w14:paraId="422FDD5A"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.054</w:t>
            </w:r>
          </w:p>
        </w:tc>
        <w:tc>
          <w:tcPr>
            <w:tcW w:w="1529" w:type="dxa"/>
            <w:gridSpan w:val="2"/>
            <w:tcBorders>
              <w:top w:val="nil"/>
              <w:bottom w:val="nil"/>
            </w:tcBorders>
            <w:shd w:val="clear" w:color="auto" w:fill="FFFFFF"/>
            <w:tcMar>
              <w:top w:w="30" w:type="dxa"/>
              <w:left w:w="30" w:type="dxa"/>
              <w:bottom w:w="30" w:type="dxa"/>
              <w:right w:w="30" w:type="dxa"/>
            </w:tcMar>
          </w:tcPr>
          <w:p w14:paraId="414BA6F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.281</w:t>
            </w:r>
          </w:p>
        </w:tc>
        <w:tc>
          <w:tcPr>
            <w:tcW w:w="1062" w:type="dxa"/>
            <w:gridSpan w:val="2"/>
            <w:tcBorders>
              <w:top w:val="nil"/>
              <w:bottom w:val="nil"/>
            </w:tcBorders>
            <w:shd w:val="clear" w:color="auto" w:fill="FFFFFF"/>
            <w:tcMar>
              <w:top w:w="30" w:type="dxa"/>
              <w:left w:w="30" w:type="dxa"/>
              <w:bottom w:w="30" w:type="dxa"/>
              <w:right w:w="30" w:type="dxa"/>
            </w:tcMar>
          </w:tcPr>
          <w:p w14:paraId="0E50AFA4"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7.310</w:t>
            </w:r>
          </w:p>
        </w:tc>
        <w:tc>
          <w:tcPr>
            <w:tcW w:w="1062" w:type="dxa"/>
            <w:gridSpan w:val="2"/>
            <w:tcBorders>
              <w:top w:val="nil"/>
              <w:bottom w:val="nil"/>
              <w:right w:val="single" w:sz="16" w:space="0" w:color="000000"/>
            </w:tcBorders>
            <w:shd w:val="clear" w:color="auto" w:fill="FFFFFF"/>
            <w:tcMar>
              <w:top w:w="30" w:type="dxa"/>
              <w:left w:w="30" w:type="dxa"/>
              <w:bottom w:w="30" w:type="dxa"/>
              <w:right w:w="30" w:type="dxa"/>
            </w:tcMar>
          </w:tcPr>
          <w:p w14:paraId="486EE79E"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r>
      <w:tr w:rsidR="009C1778" w:rsidRPr="007F4D8F" w14:paraId="079EF279" w14:textId="77777777" w:rsidTr="009C1778">
        <w:trPr>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A14F613" w14:textId="77777777" w:rsidR="009C1778" w:rsidRPr="007F4D8F" w:rsidRDefault="009C1778" w:rsidP="009C1778">
            <w:pPr>
              <w:autoSpaceDE w:val="0"/>
              <w:autoSpaceDN w:val="0"/>
              <w:adjustRightInd w:val="0"/>
              <w:rPr>
                <w:sz w:val="18"/>
                <w:szCs w:val="18"/>
                <w:lang w:val="en-GB"/>
              </w:rPr>
            </w:pPr>
          </w:p>
        </w:tc>
        <w:tc>
          <w:tcPr>
            <w:tcW w:w="1225" w:type="dxa"/>
            <w:tcBorders>
              <w:top w:val="nil"/>
              <w:left w:val="nil"/>
              <w:bottom w:val="nil"/>
              <w:right w:val="single" w:sz="16" w:space="0" w:color="000000"/>
            </w:tcBorders>
            <w:shd w:val="clear" w:color="auto" w:fill="FFFFFF"/>
            <w:tcMar>
              <w:top w:w="30" w:type="dxa"/>
              <w:left w:w="30" w:type="dxa"/>
              <w:bottom w:w="30" w:type="dxa"/>
              <w:right w:w="30" w:type="dxa"/>
            </w:tcMar>
          </w:tcPr>
          <w:p w14:paraId="11312294" w14:textId="77777777" w:rsidR="009C1778" w:rsidRPr="007F4D8F" w:rsidRDefault="009C1778" w:rsidP="009C1778">
            <w:pPr>
              <w:autoSpaceDE w:val="0"/>
              <w:autoSpaceDN w:val="0"/>
              <w:adjustRightInd w:val="0"/>
              <w:ind w:firstLine="26"/>
              <w:rPr>
                <w:sz w:val="18"/>
                <w:szCs w:val="18"/>
                <w:lang w:val="en-GB"/>
              </w:rPr>
            </w:pPr>
            <w:r w:rsidRPr="007F4D8F">
              <w:rPr>
                <w:sz w:val="18"/>
                <w:szCs w:val="18"/>
                <w:lang w:val="en-GB"/>
              </w:rPr>
              <w:t>X2</w:t>
            </w:r>
          </w:p>
        </w:tc>
        <w:tc>
          <w:tcPr>
            <w:tcW w:w="1391" w:type="dxa"/>
            <w:gridSpan w:val="2"/>
            <w:tcBorders>
              <w:top w:val="nil"/>
              <w:left w:val="single" w:sz="16" w:space="0" w:color="000000"/>
              <w:bottom w:val="nil"/>
            </w:tcBorders>
            <w:shd w:val="clear" w:color="auto" w:fill="FFFFFF"/>
            <w:tcMar>
              <w:top w:w="30" w:type="dxa"/>
              <w:left w:w="30" w:type="dxa"/>
              <w:bottom w:w="30" w:type="dxa"/>
              <w:right w:w="30" w:type="dxa"/>
            </w:tcMar>
          </w:tcPr>
          <w:p w14:paraId="25083BFE"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.607</w:t>
            </w:r>
          </w:p>
        </w:tc>
        <w:tc>
          <w:tcPr>
            <w:tcW w:w="1390" w:type="dxa"/>
            <w:gridSpan w:val="3"/>
            <w:tcBorders>
              <w:top w:val="nil"/>
              <w:bottom w:val="nil"/>
            </w:tcBorders>
            <w:shd w:val="clear" w:color="auto" w:fill="FFFFFF"/>
            <w:tcMar>
              <w:top w:w="30" w:type="dxa"/>
              <w:left w:w="30" w:type="dxa"/>
              <w:bottom w:w="30" w:type="dxa"/>
              <w:right w:w="30" w:type="dxa"/>
            </w:tcMar>
          </w:tcPr>
          <w:p w14:paraId="47F249E7"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.070</w:t>
            </w:r>
          </w:p>
        </w:tc>
        <w:tc>
          <w:tcPr>
            <w:tcW w:w="1529" w:type="dxa"/>
            <w:gridSpan w:val="2"/>
            <w:tcBorders>
              <w:top w:val="nil"/>
              <w:bottom w:val="nil"/>
            </w:tcBorders>
            <w:shd w:val="clear" w:color="auto" w:fill="FFFFFF"/>
            <w:tcMar>
              <w:top w:w="30" w:type="dxa"/>
              <w:left w:w="30" w:type="dxa"/>
              <w:bottom w:w="30" w:type="dxa"/>
              <w:right w:w="30" w:type="dxa"/>
            </w:tcMar>
          </w:tcPr>
          <w:p w14:paraId="3509F976"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.322</w:t>
            </w:r>
          </w:p>
        </w:tc>
        <w:tc>
          <w:tcPr>
            <w:tcW w:w="1062" w:type="dxa"/>
            <w:gridSpan w:val="2"/>
            <w:tcBorders>
              <w:top w:val="nil"/>
              <w:bottom w:val="nil"/>
            </w:tcBorders>
            <w:shd w:val="clear" w:color="auto" w:fill="FFFFFF"/>
            <w:tcMar>
              <w:top w:w="30" w:type="dxa"/>
              <w:left w:w="30" w:type="dxa"/>
              <w:bottom w:w="30" w:type="dxa"/>
              <w:right w:w="30" w:type="dxa"/>
            </w:tcMar>
          </w:tcPr>
          <w:p w14:paraId="5AB3F5D6"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8.630</w:t>
            </w:r>
          </w:p>
        </w:tc>
        <w:tc>
          <w:tcPr>
            <w:tcW w:w="1062" w:type="dxa"/>
            <w:gridSpan w:val="2"/>
            <w:tcBorders>
              <w:top w:val="nil"/>
              <w:bottom w:val="nil"/>
              <w:right w:val="single" w:sz="16" w:space="0" w:color="000000"/>
            </w:tcBorders>
            <w:shd w:val="clear" w:color="auto" w:fill="FFFFFF"/>
            <w:tcMar>
              <w:top w:w="30" w:type="dxa"/>
              <w:left w:w="30" w:type="dxa"/>
              <w:bottom w:w="30" w:type="dxa"/>
              <w:right w:w="30" w:type="dxa"/>
            </w:tcMar>
          </w:tcPr>
          <w:p w14:paraId="44EB0801"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r>
      <w:tr w:rsidR="009C1778" w:rsidRPr="007F4D8F" w14:paraId="6D7E2D51" w14:textId="77777777" w:rsidTr="009C1778">
        <w:trPr>
          <w:cantSplit/>
        </w:trPr>
        <w:tc>
          <w:tcPr>
            <w:tcW w:w="7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C8B2D7" w14:textId="77777777" w:rsidR="009C1778" w:rsidRPr="007F4D8F" w:rsidRDefault="009C1778" w:rsidP="009C1778">
            <w:pPr>
              <w:autoSpaceDE w:val="0"/>
              <w:autoSpaceDN w:val="0"/>
              <w:adjustRightInd w:val="0"/>
              <w:rPr>
                <w:sz w:val="18"/>
                <w:szCs w:val="18"/>
                <w:lang w:val="en-GB"/>
              </w:rPr>
            </w:pPr>
          </w:p>
        </w:tc>
        <w:tc>
          <w:tcPr>
            <w:tcW w:w="122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981ECB8" w14:textId="77777777" w:rsidR="009C1778" w:rsidRPr="007F4D8F" w:rsidRDefault="009C1778" w:rsidP="009C1778">
            <w:pPr>
              <w:autoSpaceDE w:val="0"/>
              <w:autoSpaceDN w:val="0"/>
              <w:adjustRightInd w:val="0"/>
              <w:ind w:firstLine="26"/>
              <w:rPr>
                <w:sz w:val="18"/>
                <w:szCs w:val="18"/>
                <w:lang w:val="en-GB"/>
              </w:rPr>
            </w:pPr>
            <w:r w:rsidRPr="007F4D8F">
              <w:rPr>
                <w:sz w:val="18"/>
                <w:szCs w:val="18"/>
                <w:lang w:val="en-GB"/>
              </w:rPr>
              <w:t>X3</w:t>
            </w:r>
          </w:p>
        </w:tc>
        <w:tc>
          <w:tcPr>
            <w:tcW w:w="1391"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14:paraId="3863508C"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.734</w:t>
            </w:r>
          </w:p>
        </w:tc>
        <w:tc>
          <w:tcPr>
            <w:tcW w:w="1390" w:type="dxa"/>
            <w:gridSpan w:val="3"/>
            <w:tcBorders>
              <w:top w:val="nil"/>
              <w:bottom w:val="single" w:sz="16" w:space="0" w:color="000000"/>
            </w:tcBorders>
            <w:shd w:val="clear" w:color="auto" w:fill="FFFFFF"/>
            <w:tcMar>
              <w:top w:w="30" w:type="dxa"/>
              <w:left w:w="30" w:type="dxa"/>
              <w:bottom w:w="30" w:type="dxa"/>
              <w:right w:w="30" w:type="dxa"/>
            </w:tcMar>
          </w:tcPr>
          <w:p w14:paraId="5515CE72"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.069</w:t>
            </w:r>
          </w:p>
        </w:tc>
        <w:tc>
          <w:tcPr>
            <w:tcW w:w="1529" w:type="dxa"/>
            <w:gridSpan w:val="2"/>
            <w:tcBorders>
              <w:top w:val="nil"/>
              <w:bottom w:val="single" w:sz="16" w:space="0" w:color="000000"/>
            </w:tcBorders>
            <w:shd w:val="clear" w:color="auto" w:fill="FFFFFF"/>
            <w:tcMar>
              <w:top w:w="30" w:type="dxa"/>
              <w:left w:w="30" w:type="dxa"/>
              <w:bottom w:w="30" w:type="dxa"/>
              <w:right w:w="30" w:type="dxa"/>
            </w:tcMar>
          </w:tcPr>
          <w:p w14:paraId="409DBF1C"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.370</w:t>
            </w:r>
          </w:p>
        </w:tc>
        <w:tc>
          <w:tcPr>
            <w:tcW w:w="1062" w:type="dxa"/>
            <w:gridSpan w:val="2"/>
            <w:tcBorders>
              <w:top w:val="nil"/>
              <w:bottom w:val="single" w:sz="16" w:space="0" w:color="000000"/>
            </w:tcBorders>
            <w:shd w:val="clear" w:color="auto" w:fill="FFFFFF"/>
            <w:tcMar>
              <w:top w:w="30" w:type="dxa"/>
              <w:left w:w="30" w:type="dxa"/>
              <w:bottom w:w="30" w:type="dxa"/>
              <w:right w:w="30" w:type="dxa"/>
            </w:tcMar>
          </w:tcPr>
          <w:p w14:paraId="7EB96AE3"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10.574</w:t>
            </w:r>
          </w:p>
        </w:tc>
        <w:tc>
          <w:tcPr>
            <w:tcW w:w="1062"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A467EE0" w14:textId="77777777" w:rsidR="009C1778" w:rsidRPr="007F4D8F" w:rsidRDefault="009C1778" w:rsidP="009C1778">
            <w:pPr>
              <w:autoSpaceDE w:val="0"/>
              <w:autoSpaceDN w:val="0"/>
              <w:adjustRightInd w:val="0"/>
              <w:jc w:val="right"/>
              <w:rPr>
                <w:sz w:val="18"/>
                <w:szCs w:val="18"/>
                <w:lang w:val="en-GB"/>
              </w:rPr>
            </w:pPr>
            <w:r w:rsidRPr="007F4D8F">
              <w:rPr>
                <w:sz w:val="18"/>
                <w:szCs w:val="18"/>
                <w:lang w:val="en-GB"/>
              </w:rPr>
              <w:t>.000</w:t>
            </w:r>
          </w:p>
        </w:tc>
      </w:tr>
      <w:tr w:rsidR="009C1778" w:rsidRPr="007F4D8F" w14:paraId="5CFA49E4" w14:textId="77777777" w:rsidTr="009C1778">
        <w:trPr>
          <w:cantSplit/>
        </w:trPr>
        <w:tc>
          <w:tcPr>
            <w:tcW w:w="8422" w:type="dxa"/>
            <w:gridSpan w:val="13"/>
            <w:tcBorders>
              <w:top w:val="nil"/>
              <w:left w:val="nil"/>
              <w:bottom w:val="nil"/>
              <w:right w:val="nil"/>
            </w:tcBorders>
            <w:shd w:val="clear" w:color="auto" w:fill="FFFFFF"/>
            <w:tcMar>
              <w:top w:w="30" w:type="dxa"/>
              <w:left w:w="30" w:type="dxa"/>
              <w:bottom w:w="30" w:type="dxa"/>
              <w:right w:w="30" w:type="dxa"/>
            </w:tcMar>
          </w:tcPr>
          <w:p w14:paraId="738862F7" w14:textId="12C2E720" w:rsidR="009C1778" w:rsidRDefault="009C1778" w:rsidP="009C1778">
            <w:pPr>
              <w:autoSpaceDE w:val="0"/>
              <w:autoSpaceDN w:val="0"/>
              <w:adjustRightInd w:val="0"/>
              <w:rPr>
                <w:lang w:val="en-GB"/>
              </w:rPr>
            </w:pPr>
          </w:p>
          <w:p w14:paraId="5A296887" w14:textId="77777777" w:rsidR="008517D2" w:rsidRDefault="008517D2" w:rsidP="009C1778">
            <w:pPr>
              <w:autoSpaceDE w:val="0"/>
              <w:autoSpaceDN w:val="0"/>
              <w:adjustRightInd w:val="0"/>
              <w:rPr>
                <w:lang w:val="en-GB"/>
              </w:rPr>
            </w:pPr>
          </w:p>
          <w:p w14:paraId="1C9D6361" w14:textId="7631E76E" w:rsidR="009C1778" w:rsidRPr="007F4D8F" w:rsidRDefault="009C1778" w:rsidP="009C1778">
            <w:pPr>
              <w:autoSpaceDE w:val="0"/>
              <w:autoSpaceDN w:val="0"/>
              <w:adjustRightInd w:val="0"/>
              <w:rPr>
                <w:lang w:val="en-GB"/>
              </w:rPr>
            </w:pPr>
            <w:r w:rsidRPr="007F4D8F">
              <w:rPr>
                <w:lang w:val="en-GB"/>
              </w:rPr>
              <w:t>a. Dependent Variable: Y1</w:t>
            </w:r>
          </w:p>
        </w:tc>
      </w:tr>
    </w:tbl>
    <w:p w14:paraId="08F19EE0" w14:textId="77777777" w:rsidR="009C1778" w:rsidRPr="007F4D8F" w:rsidRDefault="009C1778" w:rsidP="009C1778">
      <w:pPr>
        <w:autoSpaceDE w:val="0"/>
        <w:autoSpaceDN w:val="0"/>
        <w:adjustRightInd w:val="0"/>
        <w:rPr>
          <w:sz w:val="18"/>
        </w:rPr>
      </w:pPr>
    </w:p>
    <w:p w14:paraId="1EB5580A" w14:textId="5E5B4065" w:rsidR="00557C90" w:rsidRPr="00B02582" w:rsidRDefault="009C1778" w:rsidP="008E2CF6">
      <w:pPr>
        <w:autoSpaceDE w:val="0"/>
        <w:autoSpaceDN w:val="0"/>
        <w:adjustRightInd w:val="0"/>
        <w:spacing w:line="276" w:lineRule="auto"/>
      </w:pPr>
      <w:r w:rsidRPr="007F4D8F">
        <w:t xml:space="preserve">Berdasarkan hasil olah program SPSS tersebut, maka diperoleh hasil penelitian tentang substruktur 1 sebagai </w:t>
      </w:r>
      <w:proofErr w:type="gramStart"/>
      <w:r w:rsidRPr="007F4D8F">
        <w:t>berikut :</w:t>
      </w:r>
      <w:proofErr w:type="gramEnd"/>
    </w:p>
    <w:p w14:paraId="3330CB4F" w14:textId="77777777" w:rsidR="00557C90" w:rsidRDefault="00557C90" w:rsidP="009C1778">
      <w:pPr>
        <w:autoSpaceDE w:val="0"/>
        <w:autoSpaceDN w:val="0"/>
        <w:adjustRightInd w:val="0"/>
        <w:rPr>
          <w:b/>
          <w:lang w:val="en-GB"/>
        </w:rPr>
      </w:pPr>
    </w:p>
    <w:p w14:paraId="5DB1C613" w14:textId="2DFF38BF" w:rsidR="009C1778" w:rsidRPr="007F4D8F" w:rsidRDefault="009C1778" w:rsidP="009C1778">
      <w:pPr>
        <w:autoSpaceDE w:val="0"/>
        <w:autoSpaceDN w:val="0"/>
        <w:adjustRightInd w:val="0"/>
        <w:rPr>
          <w:b/>
          <w:lang w:val="en-GB"/>
        </w:rPr>
      </w:pPr>
      <w:r w:rsidRPr="007F4D8F">
        <w:rPr>
          <w:b/>
          <w:lang w:val="en-GB"/>
        </w:rPr>
        <w:t>Hasil Substruktur 1:</w:t>
      </w:r>
    </w:p>
    <w:p w14:paraId="0808AADC" w14:textId="77777777" w:rsidR="009C1778" w:rsidRPr="007F4D8F" w:rsidRDefault="009C1778" w:rsidP="009C1778">
      <w:pPr>
        <w:autoSpaceDE w:val="0"/>
        <w:autoSpaceDN w:val="0"/>
        <w:adjustRightInd w:val="0"/>
        <w:jc w:val="center"/>
        <w:rPr>
          <w:b/>
          <w:lang w:val="en-GB"/>
        </w:rPr>
      </w:pPr>
      <w:r w:rsidRPr="007F4D8F">
        <w:rPr>
          <w:b/>
          <w:noProof/>
          <w:lang w:val="en-GB"/>
        </w:rPr>
        <w:drawing>
          <wp:inline distT="0" distB="0" distL="0" distR="0" wp14:anchorId="4E596D7F" wp14:editId="57CA919A">
            <wp:extent cx="5135880" cy="320040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33617" cy="3198990"/>
                    </a:xfrm>
                    <a:prstGeom prst="rect">
                      <a:avLst/>
                    </a:prstGeom>
                  </pic:spPr>
                </pic:pic>
              </a:graphicData>
            </a:graphic>
          </wp:inline>
        </w:drawing>
      </w:r>
    </w:p>
    <w:p w14:paraId="28795049" w14:textId="77777777" w:rsidR="004C1B60" w:rsidRDefault="004C1B60" w:rsidP="009C1778">
      <w:pPr>
        <w:autoSpaceDE w:val="0"/>
        <w:autoSpaceDN w:val="0"/>
        <w:adjustRightInd w:val="0"/>
        <w:rPr>
          <w:b/>
          <w:u w:val="single"/>
          <w:lang w:val="en-GB"/>
        </w:rPr>
      </w:pPr>
    </w:p>
    <w:p w14:paraId="4F8F793C" w14:textId="3BEDAFAD" w:rsidR="009C1778" w:rsidRPr="007F4D8F" w:rsidRDefault="009C1778" w:rsidP="008E2CF6">
      <w:pPr>
        <w:autoSpaceDE w:val="0"/>
        <w:autoSpaceDN w:val="0"/>
        <w:adjustRightInd w:val="0"/>
        <w:spacing w:line="276" w:lineRule="auto"/>
        <w:rPr>
          <w:b/>
          <w:u w:val="single"/>
          <w:lang w:val="en-GB"/>
        </w:rPr>
      </w:pPr>
      <w:proofErr w:type="gramStart"/>
      <w:r w:rsidRPr="007F4D8F">
        <w:rPr>
          <w:b/>
          <w:u w:val="single"/>
          <w:lang w:val="en-GB"/>
        </w:rPr>
        <w:t>Keterangan :</w:t>
      </w:r>
      <w:proofErr w:type="gramEnd"/>
    </w:p>
    <w:p w14:paraId="4E2ADF4B" w14:textId="77777777" w:rsidR="009C1778" w:rsidRPr="007F4D8F" w:rsidRDefault="009C1778" w:rsidP="008E2CF6">
      <w:pPr>
        <w:spacing w:line="276" w:lineRule="auto"/>
        <w:jc w:val="both"/>
        <w:rPr>
          <w:lang w:val="en-GB"/>
        </w:rPr>
      </w:pPr>
      <w:r w:rsidRPr="007F4D8F">
        <w:rPr>
          <w:lang w:val="en-GB"/>
        </w:rPr>
        <w:t xml:space="preserve">Terdapat pengaruh simultan atau bersama-sama secara positifdari Komitmen Organisasi (X1), Kompetensi Pegawai (X2) dan Fasilitas Operasi (X3) terhadap Kualitas Jasa (Y), </w:t>
      </w:r>
      <w:proofErr w:type="gramStart"/>
      <w:r w:rsidRPr="007F4D8F">
        <w:rPr>
          <w:lang w:val="en-GB"/>
        </w:rPr>
        <w:t>sebesar  61</w:t>
      </w:r>
      <w:proofErr w:type="gramEnd"/>
      <w:r w:rsidRPr="007F4D8F">
        <w:rPr>
          <w:lang w:val="en-GB"/>
        </w:rPr>
        <w:t>,61%. Dengan demikian pengaruh faktor lainnya di luar ke-3 faktor tersebut terhadap Kualitas Jasa (</w:t>
      </w:r>
      <w:r w:rsidRPr="007F4D8F">
        <w:rPr>
          <w:b/>
        </w:rPr>
        <w:sym w:font="Symbol" w:char="F065"/>
      </w:r>
      <w:r w:rsidRPr="007F4D8F">
        <w:rPr>
          <w:b/>
          <w:vertAlign w:val="subscript"/>
        </w:rPr>
        <w:t>1</w:t>
      </w:r>
      <w:r w:rsidRPr="007F4D8F">
        <w:rPr>
          <w:lang w:val="en-GB"/>
        </w:rPr>
        <w:t>) adalah 38,39%.</w:t>
      </w:r>
    </w:p>
    <w:p w14:paraId="5DC51AAF" w14:textId="77777777" w:rsidR="009C1778" w:rsidRPr="007F4D8F" w:rsidRDefault="009C1778" w:rsidP="008E2CF6">
      <w:pPr>
        <w:spacing w:line="276" w:lineRule="auto"/>
        <w:jc w:val="both"/>
        <w:rPr>
          <w:b/>
          <w:sz w:val="32"/>
        </w:rPr>
      </w:pPr>
      <w:r w:rsidRPr="007F4D8F">
        <w:rPr>
          <w:lang w:val="en-GB"/>
        </w:rPr>
        <w:t xml:space="preserve">Hasil struktur di atas, juga menunjukkan pengaruh parsial secara positif dari komitmen manajemen, kompetensi pegawai dan fasilitas operasi terhadap kualitas jasa seperti diuraikan </w:t>
      </w:r>
      <w:proofErr w:type="gramStart"/>
      <w:r w:rsidRPr="007F4D8F">
        <w:rPr>
          <w:lang w:val="en-GB"/>
        </w:rPr>
        <w:t>berikut :</w:t>
      </w:r>
      <w:proofErr w:type="gramEnd"/>
    </w:p>
    <w:p w14:paraId="6D9D8EA1" w14:textId="77777777" w:rsidR="009C1778" w:rsidRPr="007F4D8F" w:rsidRDefault="009C1778" w:rsidP="008E2CF6">
      <w:pPr>
        <w:numPr>
          <w:ilvl w:val="0"/>
          <w:numId w:val="20"/>
        </w:numPr>
        <w:autoSpaceDE w:val="0"/>
        <w:autoSpaceDN w:val="0"/>
        <w:adjustRightInd w:val="0"/>
        <w:spacing w:line="276" w:lineRule="auto"/>
        <w:ind w:left="426"/>
        <w:contextualSpacing/>
        <w:jc w:val="both"/>
        <w:rPr>
          <w:lang w:val="en-GB"/>
        </w:rPr>
      </w:pPr>
      <w:r w:rsidRPr="007F4D8F">
        <w:rPr>
          <w:lang w:val="en-GB"/>
        </w:rPr>
        <w:t>Terdapat pengaruh parsial positif dari Komitmen Manajemen (X1) terhadap Kualitas Jasa (Y1), sebesar = (p=0,281) x (r=0,635) = 17,85%</w:t>
      </w:r>
    </w:p>
    <w:p w14:paraId="50759546" w14:textId="77777777" w:rsidR="009C1778" w:rsidRPr="007F4D8F" w:rsidRDefault="009C1778" w:rsidP="008E2CF6">
      <w:pPr>
        <w:numPr>
          <w:ilvl w:val="0"/>
          <w:numId w:val="20"/>
        </w:numPr>
        <w:autoSpaceDE w:val="0"/>
        <w:autoSpaceDN w:val="0"/>
        <w:adjustRightInd w:val="0"/>
        <w:spacing w:line="276" w:lineRule="auto"/>
        <w:ind w:left="426"/>
        <w:contextualSpacing/>
        <w:jc w:val="both"/>
        <w:rPr>
          <w:lang w:val="en-GB"/>
        </w:rPr>
      </w:pPr>
      <w:r w:rsidRPr="007F4D8F">
        <w:rPr>
          <w:lang w:val="en-GB"/>
        </w:rPr>
        <w:t>Terdapat pengaruh parsial positif dari Kompetensi Pegawai (X2) terhadap Kualitas Jasa (Y), sebesar = (p=0,322) x (r=0,632) = 20,31%</w:t>
      </w:r>
    </w:p>
    <w:p w14:paraId="49EC6FBA" w14:textId="77777777" w:rsidR="009C1778" w:rsidRPr="009C5329" w:rsidRDefault="009C1778" w:rsidP="008E2CF6">
      <w:pPr>
        <w:numPr>
          <w:ilvl w:val="0"/>
          <w:numId w:val="20"/>
        </w:numPr>
        <w:autoSpaceDE w:val="0"/>
        <w:autoSpaceDN w:val="0"/>
        <w:adjustRightInd w:val="0"/>
        <w:spacing w:line="276" w:lineRule="auto"/>
        <w:ind w:left="426"/>
        <w:contextualSpacing/>
        <w:jc w:val="both"/>
        <w:rPr>
          <w:lang w:val="en-GB"/>
        </w:rPr>
      </w:pPr>
      <w:r w:rsidRPr="007F4D8F">
        <w:rPr>
          <w:lang w:val="en-GB"/>
        </w:rPr>
        <w:t>Terdapat pengaruh parsial positif dari Fasilitas Operasi (X3) terhadap Kualitas Jasa (Y), sebesar = (p=0,370) x (r=0,634) = 23,44%</w:t>
      </w:r>
    </w:p>
    <w:p w14:paraId="0E870F7C" w14:textId="6DC24D16" w:rsidR="009C1778" w:rsidRDefault="009C1778" w:rsidP="008E2CF6">
      <w:pPr>
        <w:autoSpaceDE w:val="0"/>
        <w:autoSpaceDN w:val="0"/>
        <w:adjustRightInd w:val="0"/>
        <w:spacing w:line="276" w:lineRule="auto"/>
        <w:ind w:firstLine="567"/>
        <w:jc w:val="both"/>
        <w:rPr>
          <w:lang w:val="en-GB"/>
        </w:rPr>
      </w:pPr>
      <w:r w:rsidRPr="007F4D8F">
        <w:rPr>
          <w:lang w:val="en-GB"/>
        </w:rPr>
        <w:t>Berdasarkan hasil tersebut, maka Fasilitas Operasi merupakan variabel terbesar dalam mempengaruhi secara positif Kualitas Jasa, diikuti variabel Kompetensi Pegawai dan Komitmen Manajemen.</w:t>
      </w:r>
    </w:p>
    <w:p w14:paraId="325A5AF6" w14:textId="77777777" w:rsidR="00B02582" w:rsidRPr="007F4D8F" w:rsidRDefault="00B02582" w:rsidP="004C1B60">
      <w:pPr>
        <w:autoSpaceDE w:val="0"/>
        <w:autoSpaceDN w:val="0"/>
        <w:adjustRightInd w:val="0"/>
        <w:jc w:val="both"/>
        <w:rPr>
          <w:lang w:val="en-GB"/>
        </w:rPr>
      </w:pPr>
    </w:p>
    <w:p w14:paraId="6E69C483" w14:textId="77777777" w:rsidR="009C1778" w:rsidRPr="007F4D8F" w:rsidRDefault="009C1778" w:rsidP="009C1778">
      <w:pPr>
        <w:autoSpaceDE w:val="0"/>
        <w:autoSpaceDN w:val="0"/>
        <w:adjustRightInd w:val="0"/>
        <w:rPr>
          <w:lang w:val="en-GB"/>
        </w:rPr>
      </w:pPr>
      <w:r w:rsidRPr="007F4D8F">
        <w:rPr>
          <w:b/>
          <w:u w:val="single"/>
        </w:rPr>
        <w:t xml:space="preserve">Hasil Uji Signifikansi Substuktur </w:t>
      </w:r>
      <w:proofErr w:type="gramStart"/>
      <w:r w:rsidRPr="007F4D8F">
        <w:rPr>
          <w:b/>
          <w:u w:val="single"/>
        </w:rPr>
        <w:t>1 :</w:t>
      </w:r>
      <w:proofErr w:type="gramEnd"/>
    </w:p>
    <w:p w14:paraId="6AA4C5D5" w14:textId="77777777" w:rsidR="009C1778" w:rsidRPr="007F4D8F" w:rsidRDefault="009C1778" w:rsidP="009C1778">
      <w:pPr>
        <w:autoSpaceDE w:val="0"/>
        <w:autoSpaceDN w:val="0"/>
        <w:adjustRightInd w:val="0"/>
        <w:rPr>
          <w:lang w:val="en-GB"/>
        </w:rPr>
      </w:pPr>
      <w:r w:rsidRPr="007F4D8F">
        <w:rPr>
          <w:lang w:val="en-GB"/>
        </w:rPr>
        <w:sym w:font="Wingdings" w:char="F0E8"/>
      </w:r>
      <w:r w:rsidRPr="007F4D8F">
        <w:rPr>
          <w:lang w:val="en-GB"/>
        </w:rPr>
        <w:t xml:space="preserve"> Uji Simultan/Bersama </w:t>
      </w:r>
    </w:p>
    <w:tbl>
      <w:tblPr>
        <w:tblW w:w="6504" w:type="dxa"/>
        <w:tblInd w:w="516" w:type="dxa"/>
        <w:tblLook w:val="04A0" w:firstRow="1" w:lastRow="0" w:firstColumn="1" w:lastColumn="0" w:noHBand="0" w:noVBand="1"/>
      </w:tblPr>
      <w:tblGrid>
        <w:gridCol w:w="1858"/>
        <w:gridCol w:w="1130"/>
        <w:gridCol w:w="1282"/>
        <w:gridCol w:w="1250"/>
        <w:gridCol w:w="1159"/>
      </w:tblGrid>
      <w:tr w:rsidR="009C1778" w:rsidRPr="009C5329" w14:paraId="70E6E7DF" w14:textId="77777777" w:rsidTr="009C1778">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E465A1D"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Pengaruh Simultan</w:t>
            </w:r>
          </w:p>
        </w:tc>
        <w:tc>
          <w:tcPr>
            <w:tcW w:w="113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BFBED4A"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F - Hitung</w:t>
            </w:r>
          </w:p>
        </w:tc>
        <w:tc>
          <w:tcPr>
            <w:tcW w:w="128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ACB1929"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F - Tabel</w:t>
            </w:r>
          </w:p>
        </w:tc>
        <w:tc>
          <w:tcPr>
            <w:tcW w:w="107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C90F550"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Kesimpulan</w:t>
            </w:r>
          </w:p>
        </w:tc>
        <w:tc>
          <w:tcPr>
            <w:tcW w:w="115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01FD979"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p - Value</w:t>
            </w:r>
          </w:p>
        </w:tc>
      </w:tr>
      <w:tr w:rsidR="009C1778" w:rsidRPr="009C5329" w14:paraId="683AEA59" w14:textId="77777777" w:rsidTr="009C1778">
        <w:trPr>
          <w:trHeight w:val="300"/>
        </w:trPr>
        <w:tc>
          <w:tcPr>
            <w:tcW w:w="1858" w:type="dxa"/>
            <w:tcBorders>
              <w:top w:val="nil"/>
              <w:left w:val="single" w:sz="8" w:space="0" w:color="auto"/>
              <w:bottom w:val="nil"/>
              <w:right w:val="single" w:sz="8" w:space="0" w:color="auto"/>
            </w:tcBorders>
            <w:shd w:val="clear" w:color="auto" w:fill="auto"/>
            <w:noWrap/>
            <w:vAlign w:val="center"/>
            <w:hideMark/>
          </w:tcPr>
          <w:p w14:paraId="655A4BF2"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61.61 (%)</w:t>
            </w:r>
          </w:p>
        </w:tc>
        <w:tc>
          <w:tcPr>
            <w:tcW w:w="1130" w:type="dxa"/>
            <w:tcBorders>
              <w:top w:val="nil"/>
              <w:left w:val="nil"/>
              <w:bottom w:val="single" w:sz="4" w:space="0" w:color="auto"/>
              <w:right w:val="single" w:sz="8" w:space="0" w:color="auto"/>
            </w:tcBorders>
            <w:shd w:val="clear" w:color="000000" w:fill="FFFFFF"/>
            <w:vAlign w:val="center"/>
            <w:hideMark/>
          </w:tcPr>
          <w:p w14:paraId="54207F85"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225.250</w:t>
            </w:r>
          </w:p>
        </w:tc>
        <w:tc>
          <w:tcPr>
            <w:tcW w:w="1282" w:type="dxa"/>
            <w:tcBorders>
              <w:top w:val="nil"/>
              <w:left w:val="nil"/>
              <w:bottom w:val="single" w:sz="4" w:space="0" w:color="auto"/>
              <w:right w:val="single" w:sz="8" w:space="0" w:color="auto"/>
            </w:tcBorders>
            <w:shd w:val="clear" w:color="000000" w:fill="FFFFFF"/>
            <w:noWrap/>
            <w:vAlign w:val="center"/>
            <w:hideMark/>
          </w:tcPr>
          <w:p w14:paraId="7DC8EDC6"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3.841</w:t>
            </w:r>
          </w:p>
        </w:tc>
        <w:tc>
          <w:tcPr>
            <w:tcW w:w="1075" w:type="dxa"/>
            <w:tcBorders>
              <w:top w:val="nil"/>
              <w:left w:val="nil"/>
              <w:bottom w:val="single" w:sz="4" w:space="0" w:color="auto"/>
              <w:right w:val="single" w:sz="8" w:space="0" w:color="auto"/>
            </w:tcBorders>
            <w:shd w:val="clear" w:color="000000" w:fill="FFFFFF"/>
            <w:noWrap/>
            <w:vAlign w:val="center"/>
            <w:hideMark/>
          </w:tcPr>
          <w:p w14:paraId="2056CAAE"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Signifikan</w:t>
            </w:r>
          </w:p>
        </w:tc>
        <w:tc>
          <w:tcPr>
            <w:tcW w:w="1159" w:type="dxa"/>
            <w:tcBorders>
              <w:top w:val="nil"/>
              <w:left w:val="nil"/>
              <w:bottom w:val="single" w:sz="4" w:space="0" w:color="auto"/>
              <w:right w:val="single" w:sz="8" w:space="0" w:color="auto"/>
            </w:tcBorders>
            <w:shd w:val="clear" w:color="000000" w:fill="FFFFFF"/>
            <w:noWrap/>
            <w:vAlign w:val="center"/>
            <w:hideMark/>
          </w:tcPr>
          <w:p w14:paraId="3CAA3187"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0.000</w:t>
            </w:r>
          </w:p>
        </w:tc>
      </w:tr>
      <w:tr w:rsidR="009C1778" w:rsidRPr="009C5329" w14:paraId="77AD88C4" w14:textId="77777777" w:rsidTr="009C1778">
        <w:trPr>
          <w:trHeight w:val="315"/>
        </w:trPr>
        <w:tc>
          <w:tcPr>
            <w:tcW w:w="1858" w:type="dxa"/>
            <w:tcBorders>
              <w:top w:val="nil"/>
              <w:left w:val="single" w:sz="8" w:space="0" w:color="auto"/>
              <w:bottom w:val="single" w:sz="8" w:space="0" w:color="auto"/>
              <w:right w:val="single" w:sz="8" w:space="0" w:color="auto"/>
            </w:tcBorders>
            <w:shd w:val="clear" w:color="auto" w:fill="auto"/>
            <w:noWrap/>
            <w:vAlign w:val="center"/>
            <w:hideMark/>
          </w:tcPr>
          <w:p w14:paraId="373D3E29" w14:textId="77777777" w:rsidR="009C1778" w:rsidRPr="009C5329" w:rsidRDefault="009C1778" w:rsidP="009C1778">
            <w:pPr>
              <w:spacing w:before="60" w:after="60"/>
              <w:jc w:val="center"/>
              <w:rPr>
                <w:sz w:val="20"/>
                <w:szCs w:val="20"/>
                <w:lang w:val="en-GB" w:eastAsia="en-GB"/>
              </w:rPr>
            </w:pPr>
          </w:p>
        </w:tc>
        <w:tc>
          <w:tcPr>
            <w:tcW w:w="1130" w:type="dxa"/>
            <w:tcBorders>
              <w:top w:val="nil"/>
              <w:left w:val="nil"/>
              <w:bottom w:val="single" w:sz="8" w:space="0" w:color="auto"/>
              <w:right w:val="single" w:sz="8" w:space="0" w:color="auto"/>
            </w:tcBorders>
            <w:shd w:val="clear" w:color="auto" w:fill="auto"/>
            <w:noWrap/>
            <w:vAlign w:val="center"/>
            <w:hideMark/>
          </w:tcPr>
          <w:p w14:paraId="43867EF7" w14:textId="77777777" w:rsidR="009C1778" w:rsidRPr="009C5329" w:rsidRDefault="009C1778" w:rsidP="009C1778">
            <w:pPr>
              <w:spacing w:before="60" w:after="60"/>
              <w:jc w:val="center"/>
              <w:rPr>
                <w:b/>
                <w:bCs/>
                <w:sz w:val="20"/>
                <w:szCs w:val="20"/>
                <w:lang w:val="en-GB" w:eastAsia="en-GB"/>
              </w:rPr>
            </w:pPr>
          </w:p>
        </w:tc>
        <w:tc>
          <w:tcPr>
            <w:tcW w:w="1282" w:type="dxa"/>
            <w:tcBorders>
              <w:top w:val="nil"/>
              <w:left w:val="nil"/>
              <w:bottom w:val="single" w:sz="8" w:space="0" w:color="auto"/>
              <w:right w:val="single" w:sz="8" w:space="0" w:color="auto"/>
            </w:tcBorders>
            <w:shd w:val="clear" w:color="000000" w:fill="FFFFFF"/>
            <w:noWrap/>
            <w:vAlign w:val="center"/>
            <w:hideMark/>
          </w:tcPr>
          <w:p w14:paraId="19C19BEE"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t>(df = 421)</w:t>
            </w:r>
          </w:p>
        </w:tc>
        <w:tc>
          <w:tcPr>
            <w:tcW w:w="1075" w:type="dxa"/>
            <w:tcBorders>
              <w:top w:val="nil"/>
              <w:left w:val="nil"/>
              <w:bottom w:val="single" w:sz="8" w:space="0" w:color="auto"/>
              <w:right w:val="single" w:sz="8" w:space="0" w:color="auto"/>
            </w:tcBorders>
            <w:shd w:val="clear" w:color="000000" w:fill="FFFFFF"/>
            <w:noWrap/>
            <w:vAlign w:val="center"/>
            <w:hideMark/>
          </w:tcPr>
          <w:p w14:paraId="3387B6E7" w14:textId="77777777" w:rsidR="009C1778" w:rsidRPr="009C5329" w:rsidRDefault="009C1778" w:rsidP="009C1778">
            <w:pPr>
              <w:spacing w:before="60" w:after="60"/>
              <w:jc w:val="center"/>
              <w:rPr>
                <w:b/>
                <w:bCs/>
                <w:sz w:val="20"/>
                <w:szCs w:val="20"/>
                <w:lang w:val="en-GB" w:eastAsia="en-GB"/>
              </w:rPr>
            </w:pPr>
            <w:r w:rsidRPr="009C5329">
              <w:rPr>
                <w:b/>
                <w:bCs/>
                <w:sz w:val="20"/>
                <w:szCs w:val="20"/>
                <w:lang w:val="en-GB" w:eastAsia="en-GB"/>
              </w:rPr>
              <w:sym w:font="Symbol" w:char="F061"/>
            </w:r>
            <w:r w:rsidRPr="009C5329">
              <w:rPr>
                <w:b/>
                <w:bCs/>
                <w:sz w:val="20"/>
                <w:szCs w:val="20"/>
                <w:lang w:val="en-GB" w:eastAsia="en-GB"/>
              </w:rPr>
              <w:t xml:space="preserve"> = 0.01</w:t>
            </w:r>
          </w:p>
        </w:tc>
        <w:tc>
          <w:tcPr>
            <w:tcW w:w="1159" w:type="dxa"/>
            <w:tcBorders>
              <w:top w:val="nil"/>
              <w:left w:val="nil"/>
              <w:bottom w:val="single" w:sz="8" w:space="0" w:color="auto"/>
              <w:right w:val="single" w:sz="8" w:space="0" w:color="auto"/>
            </w:tcBorders>
            <w:shd w:val="clear" w:color="auto" w:fill="auto"/>
            <w:noWrap/>
            <w:vAlign w:val="center"/>
            <w:hideMark/>
          </w:tcPr>
          <w:p w14:paraId="788093A8" w14:textId="77777777" w:rsidR="009C1778" w:rsidRPr="009C5329" w:rsidRDefault="009C1778" w:rsidP="009C1778">
            <w:pPr>
              <w:spacing w:before="60" w:after="60"/>
              <w:jc w:val="center"/>
              <w:rPr>
                <w:b/>
                <w:bCs/>
                <w:sz w:val="20"/>
                <w:szCs w:val="20"/>
                <w:lang w:val="en-GB" w:eastAsia="en-GB"/>
              </w:rPr>
            </w:pPr>
          </w:p>
        </w:tc>
      </w:tr>
    </w:tbl>
    <w:p w14:paraId="5042B287" w14:textId="7C958228" w:rsidR="009C1778" w:rsidRDefault="009C1778" w:rsidP="008E2CF6">
      <w:pPr>
        <w:autoSpaceDE w:val="0"/>
        <w:autoSpaceDN w:val="0"/>
        <w:adjustRightInd w:val="0"/>
        <w:spacing w:line="276" w:lineRule="auto"/>
        <w:ind w:firstLine="720"/>
        <w:jc w:val="both"/>
      </w:pPr>
      <w:r w:rsidRPr="007F4D8F">
        <w:rPr>
          <w:lang w:val="en-GB"/>
        </w:rPr>
        <w:t xml:space="preserve">Uji statistik secara simultan (anova/uji F) menunjukkan hasil yang </w:t>
      </w:r>
      <w:r w:rsidRPr="007F4D8F">
        <w:rPr>
          <w:b/>
          <w:lang w:val="en-GB"/>
        </w:rPr>
        <w:t>signifikan</w:t>
      </w:r>
      <w:r w:rsidRPr="007F4D8F">
        <w:rPr>
          <w:lang w:val="en-GB"/>
        </w:rPr>
        <w:t xml:space="preserve"> pada </w:t>
      </w:r>
      <w:r w:rsidRPr="007F4D8F">
        <w:rPr>
          <w:b/>
          <w:bCs/>
          <w:lang w:val="en-GB" w:eastAsia="en-GB"/>
        </w:rPr>
        <w:sym w:font="Symbol" w:char="F061"/>
      </w:r>
      <w:r w:rsidRPr="007F4D8F">
        <w:rPr>
          <w:b/>
          <w:bCs/>
          <w:lang w:val="en-GB" w:eastAsia="en-GB"/>
        </w:rPr>
        <w:t xml:space="preserve"> = 0.01</w:t>
      </w:r>
      <w:r w:rsidRPr="007F4D8F">
        <w:rPr>
          <w:lang w:val="en-GB"/>
        </w:rPr>
        <w:t xml:space="preserve"> (atau derajat kepercayaan 99%), artinya hipotesis yang berbunyi; </w:t>
      </w:r>
      <w:r w:rsidRPr="007F4D8F">
        <w:t xml:space="preserve">terdapat pengaruh positif komitmen manajemen, kompetensi pegawai, dan fasilitas operasi secara bersama-sama terhadap Kualitas Jasa </w:t>
      </w:r>
      <w:r w:rsidRPr="007F4D8F">
        <w:rPr>
          <w:i/>
        </w:rPr>
        <w:t>(Service Quality)</w:t>
      </w:r>
      <w:r w:rsidRPr="007F4D8F">
        <w:t xml:space="preserve"> Koperasi Kredit, </w:t>
      </w:r>
      <w:r w:rsidRPr="007F4D8F">
        <w:rPr>
          <w:b/>
        </w:rPr>
        <w:t xml:space="preserve">dapat diterima </w:t>
      </w:r>
      <w:r w:rsidRPr="007F4D8F">
        <w:t>dengan derajat kepercayaan 99%.</w:t>
      </w:r>
    </w:p>
    <w:p w14:paraId="0EAF41F4" w14:textId="77777777" w:rsidR="00415783" w:rsidRDefault="00415783" w:rsidP="00B02582">
      <w:pPr>
        <w:autoSpaceDE w:val="0"/>
        <w:autoSpaceDN w:val="0"/>
        <w:adjustRightInd w:val="0"/>
        <w:ind w:firstLine="720"/>
        <w:jc w:val="both"/>
      </w:pPr>
    </w:p>
    <w:p w14:paraId="29C7C567" w14:textId="77777777" w:rsidR="009C1778" w:rsidRPr="007F4D8F" w:rsidRDefault="009C1778" w:rsidP="009C1778">
      <w:pPr>
        <w:autoSpaceDE w:val="0"/>
        <w:autoSpaceDN w:val="0"/>
        <w:adjustRightInd w:val="0"/>
        <w:rPr>
          <w:lang w:val="en-GB"/>
        </w:rPr>
      </w:pPr>
      <w:r w:rsidRPr="007F4D8F">
        <w:rPr>
          <w:lang w:val="en-GB"/>
        </w:rPr>
        <w:sym w:font="Wingdings" w:char="F0E8"/>
      </w:r>
      <w:r w:rsidRPr="007F4D8F">
        <w:rPr>
          <w:lang w:val="en-GB"/>
        </w:rPr>
        <w:t xml:space="preserve"> Uji Parsial </w:t>
      </w:r>
    </w:p>
    <w:tbl>
      <w:tblPr>
        <w:tblW w:w="5105" w:type="pct"/>
        <w:tblInd w:w="-176" w:type="dxa"/>
        <w:tblLayout w:type="fixed"/>
        <w:tblLook w:val="04A0" w:firstRow="1" w:lastRow="0" w:firstColumn="1" w:lastColumn="0" w:noHBand="0" w:noVBand="1"/>
      </w:tblPr>
      <w:tblGrid>
        <w:gridCol w:w="948"/>
        <w:gridCol w:w="945"/>
        <w:gridCol w:w="1258"/>
        <w:gridCol w:w="1258"/>
        <w:gridCol w:w="1258"/>
        <w:gridCol w:w="1573"/>
        <w:gridCol w:w="1420"/>
        <w:gridCol w:w="871"/>
      </w:tblGrid>
      <w:tr w:rsidR="009C1778" w:rsidRPr="007F4D8F" w14:paraId="3FDC98F8" w14:textId="77777777" w:rsidTr="009C1778">
        <w:trPr>
          <w:trHeight w:val="315"/>
        </w:trPr>
        <w:tc>
          <w:tcPr>
            <w:tcW w:w="993" w:type="pct"/>
            <w:gridSpan w:val="2"/>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6FECCA85" w14:textId="77777777" w:rsidR="009C1778" w:rsidRPr="007F4D8F" w:rsidRDefault="009C1778" w:rsidP="009C1778">
            <w:pPr>
              <w:jc w:val="center"/>
              <w:rPr>
                <w:b/>
                <w:bCs/>
                <w:sz w:val="18"/>
                <w:szCs w:val="18"/>
                <w:lang w:val="en-GB" w:eastAsia="en-GB"/>
              </w:rPr>
            </w:pPr>
            <w:r w:rsidRPr="007F4D8F">
              <w:rPr>
                <w:b/>
                <w:bCs/>
                <w:sz w:val="18"/>
                <w:szCs w:val="18"/>
                <w:lang w:val="en-GB" w:eastAsia="en-GB"/>
              </w:rPr>
              <w:t>Nilai Koefisien Jalur</w:t>
            </w:r>
          </w:p>
        </w:tc>
        <w:tc>
          <w:tcPr>
            <w:tcW w:w="660" w:type="pct"/>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A2242CE" w14:textId="77777777" w:rsidR="009C1778" w:rsidRPr="007F4D8F" w:rsidRDefault="009C1778" w:rsidP="009C1778">
            <w:pPr>
              <w:jc w:val="center"/>
              <w:rPr>
                <w:b/>
                <w:bCs/>
                <w:sz w:val="18"/>
                <w:szCs w:val="18"/>
                <w:lang w:val="en-GB" w:eastAsia="en-GB"/>
              </w:rPr>
            </w:pPr>
            <w:r w:rsidRPr="007F4D8F">
              <w:rPr>
                <w:b/>
                <w:bCs/>
                <w:sz w:val="18"/>
                <w:szCs w:val="18"/>
                <w:lang w:val="en-GB" w:eastAsia="en-GB"/>
              </w:rPr>
              <w:t>Pengaruh Parsial</w:t>
            </w:r>
          </w:p>
        </w:tc>
        <w:tc>
          <w:tcPr>
            <w:tcW w:w="660" w:type="pct"/>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F69C7A8" w14:textId="77777777" w:rsidR="009C1778" w:rsidRPr="007F4D8F" w:rsidRDefault="009C1778" w:rsidP="009C1778">
            <w:pPr>
              <w:jc w:val="center"/>
              <w:rPr>
                <w:b/>
                <w:bCs/>
                <w:sz w:val="18"/>
                <w:szCs w:val="18"/>
                <w:lang w:val="en-GB" w:eastAsia="en-GB"/>
              </w:rPr>
            </w:pPr>
            <w:r w:rsidRPr="007F4D8F">
              <w:rPr>
                <w:b/>
                <w:bCs/>
                <w:sz w:val="18"/>
                <w:szCs w:val="18"/>
                <w:lang w:val="en-GB" w:eastAsia="en-GB"/>
              </w:rPr>
              <w:t>Pengaruh Simultan</w:t>
            </w:r>
          </w:p>
        </w:tc>
        <w:tc>
          <w:tcPr>
            <w:tcW w:w="660" w:type="pct"/>
            <w:tcBorders>
              <w:top w:val="single" w:sz="8" w:space="0" w:color="auto"/>
              <w:left w:val="nil"/>
              <w:bottom w:val="nil"/>
              <w:right w:val="single" w:sz="8" w:space="0" w:color="auto"/>
            </w:tcBorders>
            <w:shd w:val="clear" w:color="auto" w:fill="D9D9D9" w:themeFill="background1" w:themeFillShade="D9"/>
            <w:noWrap/>
            <w:vAlign w:val="center"/>
            <w:hideMark/>
          </w:tcPr>
          <w:p w14:paraId="581D444F" w14:textId="77777777" w:rsidR="009C1778" w:rsidRPr="007F4D8F" w:rsidRDefault="009C1778" w:rsidP="009C1778">
            <w:pPr>
              <w:jc w:val="center"/>
              <w:rPr>
                <w:b/>
                <w:bCs/>
                <w:sz w:val="18"/>
                <w:szCs w:val="18"/>
                <w:lang w:val="en-GB" w:eastAsia="en-GB"/>
              </w:rPr>
            </w:pPr>
            <w:r w:rsidRPr="007F4D8F">
              <w:rPr>
                <w:b/>
                <w:bCs/>
                <w:sz w:val="18"/>
                <w:szCs w:val="18"/>
                <w:lang w:val="en-GB" w:eastAsia="en-GB"/>
              </w:rPr>
              <w:t>t - Hitung</w:t>
            </w:r>
          </w:p>
        </w:tc>
        <w:tc>
          <w:tcPr>
            <w:tcW w:w="825" w:type="pct"/>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5D26117" w14:textId="77777777" w:rsidR="009C1778" w:rsidRPr="007F4D8F" w:rsidRDefault="009C1778" w:rsidP="009C1778">
            <w:pPr>
              <w:jc w:val="center"/>
              <w:rPr>
                <w:b/>
                <w:bCs/>
                <w:sz w:val="18"/>
                <w:szCs w:val="18"/>
                <w:lang w:val="en-GB" w:eastAsia="en-GB"/>
              </w:rPr>
            </w:pPr>
            <w:r w:rsidRPr="007F4D8F">
              <w:rPr>
                <w:b/>
                <w:bCs/>
                <w:sz w:val="18"/>
                <w:szCs w:val="18"/>
                <w:lang w:val="en-GB" w:eastAsia="en-GB"/>
              </w:rPr>
              <w:t>t – Tabel</w:t>
            </w:r>
          </w:p>
        </w:tc>
        <w:tc>
          <w:tcPr>
            <w:tcW w:w="745" w:type="pct"/>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E399C1" w14:textId="77777777" w:rsidR="009C1778" w:rsidRPr="007F4D8F" w:rsidRDefault="009C1778" w:rsidP="009C1778">
            <w:pPr>
              <w:jc w:val="center"/>
              <w:rPr>
                <w:b/>
                <w:bCs/>
                <w:sz w:val="18"/>
                <w:szCs w:val="18"/>
                <w:lang w:val="en-GB" w:eastAsia="en-GB"/>
              </w:rPr>
            </w:pPr>
            <w:r w:rsidRPr="007F4D8F">
              <w:rPr>
                <w:b/>
                <w:bCs/>
                <w:sz w:val="18"/>
                <w:szCs w:val="18"/>
                <w:lang w:val="en-GB" w:eastAsia="en-GB"/>
              </w:rPr>
              <w:t>Kesimpulan</w:t>
            </w:r>
          </w:p>
        </w:tc>
        <w:tc>
          <w:tcPr>
            <w:tcW w:w="457" w:type="pct"/>
            <w:tcBorders>
              <w:top w:val="single" w:sz="8" w:space="0" w:color="auto"/>
              <w:left w:val="nil"/>
              <w:bottom w:val="nil"/>
              <w:right w:val="single" w:sz="8" w:space="0" w:color="auto"/>
            </w:tcBorders>
            <w:shd w:val="clear" w:color="auto" w:fill="D9D9D9" w:themeFill="background1" w:themeFillShade="D9"/>
            <w:noWrap/>
            <w:vAlign w:val="center"/>
            <w:hideMark/>
          </w:tcPr>
          <w:p w14:paraId="108E5842" w14:textId="77777777" w:rsidR="009C1778" w:rsidRPr="007F4D8F" w:rsidRDefault="009C1778" w:rsidP="009C1778">
            <w:pPr>
              <w:jc w:val="center"/>
              <w:rPr>
                <w:b/>
                <w:bCs/>
                <w:sz w:val="18"/>
                <w:szCs w:val="18"/>
                <w:lang w:val="en-GB" w:eastAsia="en-GB"/>
              </w:rPr>
            </w:pPr>
            <w:r w:rsidRPr="007F4D8F">
              <w:rPr>
                <w:b/>
                <w:bCs/>
                <w:sz w:val="18"/>
                <w:szCs w:val="18"/>
                <w:lang w:val="en-GB" w:eastAsia="en-GB"/>
              </w:rPr>
              <w:t>p - Value</w:t>
            </w:r>
          </w:p>
        </w:tc>
      </w:tr>
      <w:tr w:rsidR="009C1778" w:rsidRPr="007F4D8F" w14:paraId="3103B0B2" w14:textId="77777777" w:rsidTr="009C1778">
        <w:trPr>
          <w:trHeight w:val="300"/>
        </w:trPr>
        <w:tc>
          <w:tcPr>
            <w:tcW w:w="497"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CE53664" w14:textId="77777777" w:rsidR="009C1778" w:rsidRPr="007F4D8F" w:rsidRDefault="009C1778" w:rsidP="009C1778">
            <w:pPr>
              <w:ind w:left="-705"/>
              <w:rPr>
                <w:b/>
                <w:bCs/>
                <w:sz w:val="18"/>
                <w:szCs w:val="18"/>
                <w:lang w:val="en-GB" w:eastAsia="en-GB"/>
              </w:rPr>
            </w:pPr>
            <w:r w:rsidRPr="007F4D8F">
              <w:rPr>
                <w:b/>
                <w:bCs/>
                <w:sz w:val="18"/>
                <w:szCs w:val="18"/>
                <w:lang w:val="en-GB" w:eastAsia="en-GB"/>
              </w:rPr>
              <w:t>P</w:t>
            </w:r>
            <w:r w:rsidRPr="007F4D8F">
              <w:rPr>
                <w:b/>
                <w:bCs/>
                <w:sz w:val="18"/>
                <w:szCs w:val="18"/>
                <w:vertAlign w:val="subscript"/>
                <w:lang w:val="en-GB" w:eastAsia="en-GB"/>
              </w:rPr>
              <w:t>Y-X</w:t>
            </w:r>
            <w:proofErr w:type="gramStart"/>
            <w:r w:rsidRPr="007F4D8F">
              <w:rPr>
                <w:b/>
                <w:bCs/>
                <w:sz w:val="18"/>
                <w:szCs w:val="18"/>
                <w:vertAlign w:val="subscript"/>
                <w:lang w:val="en-GB" w:eastAsia="en-GB"/>
              </w:rPr>
              <w:t>1</w:t>
            </w:r>
            <w:r w:rsidRPr="007F4D8F">
              <w:rPr>
                <w:b/>
                <w:bCs/>
                <w:sz w:val="18"/>
                <w:szCs w:val="18"/>
                <w:lang w:val="en-GB" w:eastAsia="en-GB"/>
              </w:rPr>
              <w:t xml:space="preserve">  =</w:t>
            </w:r>
            <w:proofErr w:type="gramEnd"/>
          </w:p>
        </w:tc>
        <w:tc>
          <w:tcPr>
            <w:tcW w:w="496" w:type="pct"/>
            <w:tcBorders>
              <w:top w:val="single" w:sz="8" w:space="0" w:color="auto"/>
              <w:left w:val="nil"/>
              <w:bottom w:val="single" w:sz="4" w:space="0" w:color="auto"/>
              <w:right w:val="single" w:sz="8" w:space="0" w:color="auto"/>
            </w:tcBorders>
            <w:shd w:val="clear" w:color="auto" w:fill="auto"/>
            <w:noWrap/>
            <w:vAlign w:val="bottom"/>
            <w:hideMark/>
          </w:tcPr>
          <w:p w14:paraId="50645B11" w14:textId="77777777" w:rsidR="009C1778" w:rsidRPr="007F4D8F" w:rsidRDefault="009C1778" w:rsidP="009C1778">
            <w:pPr>
              <w:jc w:val="center"/>
              <w:rPr>
                <w:b/>
                <w:bCs/>
                <w:sz w:val="18"/>
                <w:szCs w:val="18"/>
                <w:lang w:val="en-GB" w:eastAsia="en-GB"/>
              </w:rPr>
            </w:pPr>
            <w:r w:rsidRPr="007F4D8F">
              <w:rPr>
                <w:b/>
                <w:bCs/>
                <w:sz w:val="18"/>
                <w:szCs w:val="18"/>
                <w:lang w:val="en-GB" w:eastAsia="en-GB"/>
              </w:rPr>
              <w:t>0.281</w:t>
            </w:r>
          </w:p>
        </w:tc>
        <w:tc>
          <w:tcPr>
            <w:tcW w:w="660" w:type="pct"/>
            <w:tcBorders>
              <w:top w:val="nil"/>
              <w:left w:val="nil"/>
              <w:bottom w:val="single" w:sz="4" w:space="0" w:color="auto"/>
              <w:right w:val="nil"/>
            </w:tcBorders>
            <w:shd w:val="clear" w:color="auto" w:fill="auto"/>
            <w:noWrap/>
            <w:vAlign w:val="bottom"/>
            <w:hideMark/>
          </w:tcPr>
          <w:p w14:paraId="3506729E" w14:textId="77777777" w:rsidR="009C1778" w:rsidRPr="007F4D8F" w:rsidRDefault="009C1778" w:rsidP="009C1778">
            <w:pPr>
              <w:jc w:val="center"/>
              <w:rPr>
                <w:b/>
                <w:bCs/>
                <w:sz w:val="18"/>
                <w:szCs w:val="18"/>
                <w:lang w:val="en-GB" w:eastAsia="en-GB"/>
              </w:rPr>
            </w:pPr>
            <w:r w:rsidRPr="007F4D8F">
              <w:rPr>
                <w:b/>
                <w:bCs/>
                <w:sz w:val="18"/>
                <w:szCs w:val="18"/>
                <w:lang w:val="en-GB" w:eastAsia="en-GB"/>
              </w:rPr>
              <w:t>17.85 (%)</w:t>
            </w:r>
          </w:p>
        </w:tc>
        <w:tc>
          <w:tcPr>
            <w:tcW w:w="660" w:type="pct"/>
            <w:tcBorders>
              <w:top w:val="nil"/>
              <w:left w:val="single" w:sz="8" w:space="0" w:color="auto"/>
              <w:bottom w:val="nil"/>
              <w:right w:val="single" w:sz="8" w:space="0" w:color="auto"/>
            </w:tcBorders>
            <w:shd w:val="clear" w:color="auto" w:fill="auto"/>
            <w:noWrap/>
            <w:vAlign w:val="bottom"/>
            <w:hideMark/>
          </w:tcPr>
          <w:p w14:paraId="5367F043" w14:textId="77777777" w:rsidR="009C1778" w:rsidRPr="007F4D8F" w:rsidRDefault="009C1778" w:rsidP="009C1778">
            <w:pPr>
              <w:rPr>
                <w:sz w:val="18"/>
                <w:szCs w:val="18"/>
                <w:lang w:val="en-GB" w:eastAsia="en-GB"/>
              </w:rPr>
            </w:pPr>
            <w:r w:rsidRPr="007F4D8F">
              <w:rPr>
                <w:sz w:val="18"/>
                <w:szCs w:val="18"/>
                <w:lang w:val="en-GB" w:eastAsia="en-GB"/>
              </w:rPr>
              <w:t> </w:t>
            </w:r>
          </w:p>
        </w:tc>
        <w:tc>
          <w:tcPr>
            <w:tcW w:w="660" w:type="pct"/>
            <w:tcBorders>
              <w:top w:val="single" w:sz="8" w:space="0" w:color="auto"/>
              <w:left w:val="nil"/>
              <w:bottom w:val="single" w:sz="4" w:space="0" w:color="auto"/>
              <w:right w:val="single" w:sz="8" w:space="0" w:color="auto"/>
            </w:tcBorders>
            <w:shd w:val="clear" w:color="000000" w:fill="FFFFFF"/>
            <w:hideMark/>
          </w:tcPr>
          <w:p w14:paraId="55792483" w14:textId="77777777" w:rsidR="009C1778" w:rsidRPr="007F4D8F" w:rsidRDefault="009C1778" w:rsidP="009C1778">
            <w:pPr>
              <w:jc w:val="center"/>
              <w:rPr>
                <w:b/>
                <w:bCs/>
                <w:sz w:val="18"/>
                <w:szCs w:val="18"/>
                <w:lang w:val="en-GB" w:eastAsia="en-GB"/>
              </w:rPr>
            </w:pPr>
            <w:r w:rsidRPr="007F4D8F">
              <w:rPr>
                <w:b/>
                <w:bCs/>
                <w:sz w:val="18"/>
                <w:szCs w:val="18"/>
                <w:lang w:val="en-GB" w:eastAsia="en-GB"/>
              </w:rPr>
              <w:t>7.310</w:t>
            </w:r>
          </w:p>
        </w:tc>
        <w:tc>
          <w:tcPr>
            <w:tcW w:w="825" w:type="pct"/>
            <w:tcBorders>
              <w:top w:val="nil"/>
              <w:left w:val="nil"/>
              <w:bottom w:val="single" w:sz="4" w:space="0" w:color="auto"/>
              <w:right w:val="single" w:sz="8" w:space="0" w:color="auto"/>
            </w:tcBorders>
            <w:shd w:val="clear" w:color="000000" w:fill="FFFFFF"/>
            <w:noWrap/>
            <w:vAlign w:val="bottom"/>
            <w:hideMark/>
          </w:tcPr>
          <w:p w14:paraId="237A9E31" w14:textId="77777777" w:rsidR="009C1778" w:rsidRPr="007F4D8F" w:rsidRDefault="009C1778" w:rsidP="009C1778">
            <w:pPr>
              <w:jc w:val="center"/>
              <w:rPr>
                <w:b/>
                <w:bCs/>
                <w:sz w:val="18"/>
                <w:szCs w:val="18"/>
                <w:lang w:val="en-GB" w:eastAsia="en-GB"/>
              </w:rPr>
            </w:pPr>
            <w:r w:rsidRPr="007F4D8F">
              <w:rPr>
                <w:b/>
                <w:bCs/>
                <w:sz w:val="18"/>
                <w:szCs w:val="18"/>
                <w:lang w:val="en-GB" w:eastAsia="en-GB"/>
              </w:rPr>
              <w:t>2.344</w:t>
            </w:r>
          </w:p>
        </w:tc>
        <w:tc>
          <w:tcPr>
            <w:tcW w:w="745" w:type="pct"/>
            <w:tcBorders>
              <w:top w:val="single" w:sz="4" w:space="0" w:color="auto"/>
              <w:left w:val="nil"/>
              <w:bottom w:val="single" w:sz="4" w:space="0" w:color="auto"/>
              <w:right w:val="single" w:sz="8" w:space="0" w:color="auto"/>
            </w:tcBorders>
            <w:shd w:val="clear" w:color="000000" w:fill="FFFFFF"/>
            <w:noWrap/>
            <w:vAlign w:val="bottom"/>
            <w:hideMark/>
          </w:tcPr>
          <w:p w14:paraId="32138728" w14:textId="77777777" w:rsidR="009C1778" w:rsidRPr="007F4D8F" w:rsidRDefault="009C1778" w:rsidP="009C1778">
            <w:pPr>
              <w:jc w:val="center"/>
              <w:rPr>
                <w:b/>
                <w:bCs/>
                <w:sz w:val="18"/>
                <w:szCs w:val="18"/>
                <w:lang w:val="en-GB" w:eastAsia="en-GB"/>
              </w:rPr>
            </w:pPr>
            <w:r w:rsidRPr="007F4D8F">
              <w:rPr>
                <w:b/>
                <w:bCs/>
                <w:sz w:val="18"/>
                <w:szCs w:val="18"/>
                <w:lang w:val="en-GB" w:eastAsia="en-GB"/>
              </w:rPr>
              <w:t>Signifikan</w:t>
            </w:r>
          </w:p>
        </w:tc>
        <w:tc>
          <w:tcPr>
            <w:tcW w:w="457" w:type="pct"/>
            <w:tcBorders>
              <w:top w:val="single" w:sz="8" w:space="0" w:color="auto"/>
              <w:left w:val="nil"/>
              <w:bottom w:val="single" w:sz="4" w:space="0" w:color="auto"/>
              <w:right w:val="single" w:sz="8" w:space="0" w:color="auto"/>
            </w:tcBorders>
            <w:shd w:val="clear" w:color="000000" w:fill="FFFFFF"/>
            <w:noWrap/>
            <w:vAlign w:val="bottom"/>
            <w:hideMark/>
          </w:tcPr>
          <w:p w14:paraId="3234DCB4" w14:textId="77777777" w:rsidR="009C1778" w:rsidRPr="007F4D8F" w:rsidRDefault="009C1778" w:rsidP="009C1778">
            <w:pPr>
              <w:jc w:val="center"/>
              <w:rPr>
                <w:b/>
                <w:bCs/>
                <w:sz w:val="18"/>
                <w:szCs w:val="18"/>
                <w:lang w:val="en-GB" w:eastAsia="en-GB"/>
              </w:rPr>
            </w:pPr>
            <w:r w:rsidRPr="007F4D8F">
              <w:rPr>
                <w:b/>
                <w:bCs/>
                <w:sz w:val="18"/>
                <w:szCs w:val="18"/>
                <w:lang w:val="en-GB" w:eastAsia="en-GB"/>
              </w:rPr>
              <w:t>0.000</w:t>
            </w:r>
          </w:p>
        </w:tc>
      </w:tr>
      <w:tr w:rsidR="009C1778" w:rsidRPr="007F4D8F" w14:paraId="6BCA8868" w14:textId="77777777" w:rsidTr="009C1778">
        <w:trPr>
          <w:trHeight w:val="300"/>
        </w:trPr>
        <w:tc>
          <w:tcPr>
            <w:tcW w:w="497" w:type="pct"/>
            <w:tcBorders>
              <w:top w:val="nil"/>
              <w:left w:val="single" w:sz="8" w:space="0" w:color="auto"/>
              <w:bottom w:val="single" w:sz="4" w:space="0" w:color="auto"/>
              <w:right w:val="single" w:sz="4" w:space="0" w:color="auto"/>
            </w:tcBorders>
            <w:shd w:val="clear" w:color="000000" w:fill="FFFFFF"/>
            <w:noWrap/>
            <w:vAlign w:val="bottom"/>
            <w:hideMark/>
          </w:tcPr>
          <w:p w14:paraId="759E6531" w14:textId="77777777" w:rsidR="009C1778" w:rsidRPr="007F4D8F" w:rsidRDefault="009C1778" w:rsidP="009C1778">
            <w:pPr>
              <w:ind w:left="-705"/>
              <w:rPr>
                <w:b/>
                <w:bCs/>
                <w:sz w:val="18"/>
                <w:szCs w:val="18"/>
                <w:lang w:val="en-GB" w:eastAsia="en-GB"/>
              </w:rPr>
            </w:pPr>
            <w:r w:rsidRPr="007F4D8F">
              <w:rPr>
                <w:b/>
                <w:bCs/>
                <w:sz w:val="18"/>
                <w:szCs w:val="18"/>
                <w:lang w:val="en-GB" w:eastAsia="en-GB"/>
              </w:rPr>
              <w:t>P</w:t>
            </w:r>
            <w:r w:rsidRPr="007F4D8F">
              <w:rPr>
                <w:b/>
                <w:bCs/>
                <w:sz w:val="18"/>
                <w:szCs w:val="18"/>
                <w:vertAlign w:val="subscript"/>
                <w:lang w:val="en-GB" w:eastAsia="en-GB"/>
              </w:rPr>
              <w:t>Y-X</w:t>
            </w:r>
            <w:proofErr w:type="gramStart"/>
            <w:r w:rsidRPr="007F4D8F">
              <w:rPr>
                <w:b/>
                <w:bCs/>
                <w:sz w:val="18"/>
                <w:szCs w:val="18"/>
                <w:vertAlign w:val="subscript"/>
                <w:lang w:val="en-GB" w:eastAsia="en-GB"/>
              </w:rPr>
              <w:t>2</w:t>
            </w:r>
            <w:r w:rsidRPr="007F4D8F">
              <w:rPr>
                <w:b/>
                <w:bCs/>
                <w:sz w:val="18"/>
                <w:szCs w:val="18"/>
                <w:lang w:val="en-GB" w:eastAsia="en-GB"/>
              </w:rPr>
              <w:t xml:space="preserve">  =</w:t>
            </w:r>
            <w:proofErr w:type="gramEnd"/>
          </w:p>
        </w:tc>
        <w:tc>
          <w:tcPr>
            <w:tcW w:w="496" w:type="pct"/>
            <w:tcBorders>
              <w:top w:val="nil"/>
              <w:left w:val="nil"/>
              <w:bottom w:val="single" w:sz="4" w:space="0" w:color="auto"/>
              <w:right w:val="single" w:sz="8" w:space="0" w:color="auto"/>
            </w:tcBorders>
            <w:shd w:val="clear" w:color="auto" w:fill="auto"/>
            <w:noWrap/>
            <w:vAlign w:val="bottom"/>
            <w:hideMark/>
          </w:tcPr>
          <w:p w14:paraId="589D0269" w14:textId="77777777" w:rsidR="009C1778" w:rsidRPr="007F4D8F" w:rsidRDefault="009C1778" w:rsidP="009C1778">
            <w:pPr>
              <w:jc w:val="center"/>
              <w:rPr>
                <w:b/>
                <w:bCs/>
                <w:sz w:val="18"/>
                <w:szCs w:val="18"/>
                <w:lang w:val="en-GB" w:eastAsia="en-GB"/>
              </w:rPr>
            </w:pPr>
            <w:r w:rsidRPr="007F4D8F">
              <w:rPr>
                <w:b/>
                <w:bCs/>
                <w:sz w:val="18"/>
                <w:szCs w:val="18"/>
                <w:lang w:val="en-GB" w:eastAsia="en-GB"/>
              </w:rPr>
              <w:t>0.322</w:t>
            </w:r>
          </w:p>
        </w:tc>
        <w:tc>
          <w:tcPr>
            <w:tcW w:w="660" w:type="pct"/>
            <w:tcBorders>
              <w:top w:val="nil"/>
              <w:left w:val="nil"/>
              <w:bottom w:val="single" w:sz="4" w:space="0" w:color="auto"/>
              <w:right w:val="nil"/>
            </w:tcBorders>
            <w:shd w:val="clear" w:color="auto" w:fill="auto"/>
            <w:noWrap/>
            <w:vAlign w:val="bottom"/>
            <w:hideMark/>
          </w:tcPr>
          <w:p w14:paraId="1A72487E" w14:textId="77777777" w:rsidR="009C1778" w:rsidRPr="007F4D8F" w:rsidRDefault="009C1778" w:rsidP="009C1778">
            <w:pPr>
              <w:jc w:val="center"/>
              <w:rPr>
                <w:b/>
                <w:bCs/>
                <w:sz w:val="18"/>
                <w:szCs w:val="18"/>
                <w:lang w:val="en-GB" w:eastAsia="en-GB"/>
              </w:rPr>
            </w:pPr>
            <w:r w:rsidRPr="007F4D8F">
              <w:rPr>
                <w:b/>
                <w:bCs/>
                <w:sz w:val="18"/>
                <w:szCs w:val="18"/>
                <w:lang w:val="en-GB" w:eastAsia="en-GB"/>
              </w:rPr>
              <w:t>20.31 (%)</w:t>
            </w:r>
          </w:p>
        </w:tc>
        <w:tc>
          <w:tcPr>
            <w:tcW w:w="660" w:type="pct"/>
            <w:tcBorders>
              <w:top w:val="nil"/>
              <w:left w:val="single" w:sz="8" w:space="0" w:color="auto"/>
              <w:bottom w:val="nil"/>
              <w:right w:val="single" w:sz="8" w:space="0" w:color="auto"/>
            </w:tcBorders>
            <w:shd w:val="clear" w:color="auto" w:fill="auto"/>
            <w:noWrap/>
            <w:vAlign w:val="center"/>
            <w:hideMark/>
          </w:tcPr>
          <w:p w14:paraId="2D53D527" w14:textId="77777777" w:rsidR="009C1778" w:rsidRPr="007F4D8F" w:rsidRDefault="009C1778" w:rsidP="009C1778">
            <w:pPr>
              <w:jc w:val="center"/>
              <w:rPr>
                <w:b/>
                <w:bCs/>
                <w:sz w:val="18"/>
                <w:szCs w:val="18"/>
                <w:lang w:val="en-GB" w:eastAsia="en-GB"/>
              </w:rPr>
            </w:pPr>
            <w:r w:rsidRPr="007F4D8F">
              <w:rPr>
                <w:b/>
                <w:bCs/>
                <w:sz w:val="18"/>
                <w:szCs w:val="18"/>
                <w:lang w:val="en-GB" w:eastAsia="en-GB"/>
              </w:rPr>
              <w:t>61.61 (%)</w:t>
            </w:r>
          </w:p>
        </w:tc>
        <w:tc>
          <w:tcPr>
            <w:tcW w:w="660" w:type="pct"/>
            <w:tcBorders>
              <w:top w:val="nil"/>
              <w:left w:val="nil"/>
              <w:bottom w:val="single" w:sz="4" w:space="0" w:color="auto"/>
              <w:right w:val="single" w:sz="8" w:space="0" w:color="auto"/>
            </w:tcBorders>
            <w:shd w:val="clear" w:color="000000" w:fill="FFFFFF"/>
            <w:hideMark/>
          </w:tcPr>
          <w:p w14:paraId="042508AC" w14:textId="77777777" w:rsidR="009C1778" w:rsidRPr="007F4D8F" w:rsidRDefault="009C1778" w:rsidP="009C1778">
            <w:pPr>
              <w:jc w:val="center"/>
              <w:rPr>
                <w:b/>
                <w:bCs/>
                <w:sz w:val="18"/>
                <w:szCs w:val="18"/>
                <w:lang w:val="en-GB" w:eastAsia="en-GB"/>
              </w:rPr>
            </w:pPr>
            <w:r w:rsidRPr="007F4D8F">
              <w:rPr>
                <w:b/>
                <w:bCs/>
                <w:sz w:val="18"/>
                <w:szCs w:val="18"/>
                <w:lang w:val="en-GB" w:eastAsia="en-GB"/>
              </w:rPr>
              <w:t>8.630</w:t>
            </w:r>
          </w:p>
        </w:tc>
        <w:tc>
          <w:tcPr>
            <w:tcW w:w="825" w:type="pct"/>
            <w:tcBorders>
              <w:top w:val="nil"/>
              <w:left w:val="nil"/>
              <w:bottom w:val="single" w:sz="4" w:space="0" w:color="auto"/>
              <w:right w:val="single" w:sz="8" w:space="0" w:color="auto"/>
            </w:tcBorders>
            <w:shd w:val="clear" w:color="000000" w:fill="FFFFFF"/>
            <w:noWrap/>
            <w:vAlign w:val="bottom"/>
            <w:hideMark/>
          </w:tcPr>
          <w:p w14:paraId="1BCA573F" w14:textId="77777777" w:rsidR="009C1778" w:rsidRPr="007F4D8F" w:rsidRDefault="009C1778" w:rsidP="009C1778">
            <w:pPr>
              <w:jc w:val="center"/>
              <w:rPr>
                <w:b/>
                <w:bCs/>
                <w:sz w:val="18"/>
                <w:szCs w:val="18"/>
                <w:lang w:val="en-GB" w:eastAsia="en-GB"/>
              </w:rPr>
            </w:pPr>
            <w:r w:rsidRPr="007F4D8F">
              <w:rPr>
                <w:b/>
                <w:bCs/>
                <w:sz w:val="18"/>
                <w:szCs w:val="18"/>
                <w:lang w:val="en-GB" w:eastAsia="en-GB"/>
              </w:rPr>
              <w:t>2.344</w:t>
            </w:r>
          </w:p>
        </w:tc>
        <w:tc>
          <w:tcPr>
            <w:tcW w:w="745" w:type="pct"/>
            <w:tcBorders>
              <w:top w:val="nil"/>
              <w:left w:val="nil"/>
              <w:bottom w:val="single" w:sz="4" w:space="0" w:color="auto"/>
              <w:right w:val="single" w:sz="8" w:space="0" w:color="auto"/>
            </w:tcBorders>
            <w:shd w:val="clear" w:color="000000" w:fill="FFFFFF"/>
            <w:noWrap/>
            <w:vAlign w:val="bottom"/>
            <w:hideMark/>
          </w:tcPr>
          <w:p w14:paraId="3C81DE88" w14:textId="77777777" w:rsidR="009C1778" w:rsidRPr="007F4D8F" w:rsidRDefault="009C1778" w:rsidP="009C1778">
            <w:pPr>
              <w:jc w:val="center"/>
              <w:rPr>
                <w:b/>
                <w:bCs/>
                <w:sz w:val="18"/>
                <w:szCs w:val="18"/>
                <w:lang w:val="en-GB" w:eastAsia="en-GB"/>
              </w:rPr>
            </w:pPr>
            <w:r w:rsidRPr="007F4D8F">
              <w:rPr>
                <w:b/>
                <w:bCs/>
                <w:sz w:val="18"/>
                <w:szCs w:val="18"/>
                <w:lang w:val="en-GB" w:eastAsia="en-GB"/>
              </w:rPr>
              <w:t>Signifikan</w:t>
            </w:r>
          </w:p>
        </w:tc>
        <w:tc>
          <w:tcPr>
            <w:tcW w:w="457" w:type="pct"/>
            <w:tcBorders>
              <w:top w:val="nil"/>
              <w:left w:val="nil"/>
              <w:bottom w:val="single" w:sz="4" w:space="0" w:color="auto"/>
              <w:right w:val="single" w:sz="8" w:space="0" w:color="auto"/>
            </w:tcBorders>
            <w:shd w:val="clear" w:color="000000" w:fill="FFFFFF"/>
            <w:noWrap/>
            <w:vAlign w:val="bottom"/>
            <w:hideMark/>
          </w:tcPr>
          <w:p w14:paraId="5D42EEA8" w14:textId="77777777" w:rsidR="009C1778" w:rsidRPr="007F4D8F" w:rsidRDefault="009C1778" w:rsidP="009C1778">
            <w:pPr>
              <w:jc w:val="center"/>
              <w:rPr>
                <w:b/>
                <w:bCs/>
                <w:sz w:val="18"/>
                <w:szCs w:val="18"/>
                <w:lang w:val="en-GB" w:eastAsia="en-GB"/>
              </w:rPr>
            </w:pPr>
            <w:r w:rsidRPr="007F4D8F">
              <w:rPr>
                <w:b/>
                <w:bCs/>
                <w:sz w:val="18"/>
                <w:szCs w:val="18"/>
                <w:lang w:val="en-GB" w:eastAsia="en-GB"/>
              </w:rPr>
              <w:t>0.000</w:t>
            </w:r>
          </w:p>
        </w:tc>
      </w:tr>
      <w:tr w:rsidR="009C1778" w:rsidRPr="007F4D8F" w14:paraId="4ED08E25" w14:textId="77777777" w:rsidTr="009C1778">
        <w:trPr>
          <w:trHeight w:val="300"/>
        </w:trPr>
        <w:tc>
          <w:tcPr>
            <w:tcW w:w="497" w:type="pct"/>
            <w:tcBorders>
              <w:top w:val="nil"/>
              <w:left w:val="single" w:sz="8" w:space="0" w:color="auto"/>
              <w:bottom w:val="single" w:sz="4" w:space="0" w:color="auto"/>
              <w:right w:val="single" w:sz="4" w:space="0" w:color="auto"/>
            </w:tcBorders>
            <w:shd w:val="clear" w:color="000000" w:fill="FFFFFF"/>
            <w:noWrap/>
            <w:vAlign w:val="bottom"/>
            <w:hideMark/>
          </w:tcPr>
          <w:p w14:paraId="53DFF4C4" w14:textId="77777777" w:rsidR="009C1778" w:rsidRPr="007F4D8F" w:rsidRDefault="009C1778" w:rsidP="009C1778">
            <w:pPr>
              <w:ind w:left="-705"/>
              <w:rPr>
                <w:b/>
                <w:bCs/>
                <w:sz w:val="18"/>
                <w:szCs w:val="18"/>
                <w:lang w:val="en-GB" w:eastAsia="en-GB"/>
              </w:rPr>
            </w:pPr>
            <w:r w:rsidRPr="007F4D8F">
              <w:rPr>
                <w:b/>
                <w:bCs/>
                <w:sz w:val="18"/>
                <w:szCs w:val="18"/>
                <w:lang w:val="en-GB" w:eastAsia="en-GB"/>
              </w:rPr>
              <w:t>P</w:t>
            </w:r>
            <w:r w:rsidRPr="007F4D8F">
              <w:rPr>
                <w:b/>
                <w:bCs/>
                <w:sz w:val="18"/>
                <w:szCs w:val="18"/>
                <w:vertAlign w:val="subscript"/>
                <w:lang w:val="en-GB" w:eastAsia="en-GB"/>
              </w:rPr>
              <w:t>Y-X</w:t>
            </w:r>
            <w:proofErr w:type="gramStart"/>
            <w:r w:rsidRPr="007F4D8F">
              <w:rPr>
                <w:b/>
                <w:bCs/>
                <w:sz w:val="18"/>
                <w:szCs w:val="18"/>
                <w:vertAlign w:val="subscript"/>
                <w:lang w:val="en-GB" w:eastAsia="en-GB"/>
              </w:rPr>
              <w:t>3</w:t>
            </w:r>
            <w:r w:rsidRPr="007F4D8F">
              <w:rPr>
                <w:b/>
                <w:bCs/>
                <w:sz w:val="18"/>
                <w:szCs w:val="18"/>
                <w:lang w:val="en-GB" w:eastAsia="en-GB"/>
              </w:rPr>
              <w:t xml:space="preserve">  =</w:t>
            </w:r>
            <w:proofErr w:type="gramEnd"/>
          </w:p>
        </w:tc>
        <w:tc>
          <w:tcPr>
            <w:tcW w:w="496" w:type="pct"/>
            <w:tcBorders>
              <w:top w:val="nil"/>
              <w:left w:val="nil"/>
              <w:bottom w:val="single" w:sz="4" w:space="0" w:color="auto"/>
              <w:right w:val="single" w:sz="8" w:space="0" w:color="auto"/>
            </w:tcBorders>
            <w:shd w:val="clear" w:color="auto" w:fill="auto"/>
            <w:noWrap/>
            <w:vAlign w:val="bottom"/>
            <w:hideMark/>
          </w:tcPr>
          <w:p w14:paraId="51BDEE20" w14:textId="77777777" w:rsidR="009C1778" w:rsidRPr="007F4D8F" w:rsidRDefault="009C1778" w:rsidP="009C1778">
            <w:pPr>
              <w:jc w:val="center"/>
              <w:rPr>
                <w:b/>
                <w:bCs/>
                <w:sz w:val="18"/>
                <w:szCs w:val="18"/>
                <w:lang w:val="en-GB" w:eastAsia="en-GB"/>
              </w:rPr>
            </w:pPr>
            <w:r w:rsidRPr="007F4D8F">
              <w:rPr>
                <w:b/>
                <w:bCs/>
                <w:sz w:val="18"/>
                <w:szCs w:val="18"/>
                <w:lang w:val="en-GB" w:eastAsia="en-GB"/>
              </w:rPr>
              <w:t>0.370</w:t>
            </w:r>
          </w:p>
        </w:tc>
        <w:tc>
          <w:tcPr>
            <w:tcW w:w="660" w:type="pct"/>
            <w:tcBorders>
              <w:top w:val="nil"/>
              <w:left w:val="nil"/>
              <w:bottom w:val="single" w:sz="4" w:space="0" w:color="auto"/>
              <w:right w:val="nil"/>
            </w:tcBorders>
            <w:shd w:val="clear" w:color="auto" w:fill="auto"/>
            <w:noWrap/>
            <w:vAlign w:val="bottom"/>
            <w:hideMark/>
          </w:tcPr>
          <w:p w14:paraId="7E65232E" w14:textId="77777777" w:rsidR="009C1778" w:rsidRPr="007F4D8F" w:rsidRDefault="009C1778" w:rsidP="009C1778">
            <w:pPr>
              <w:jc w:val="center"/>
              <w:rPr>
                <w:b/>
                <w:bCs/>
                <w:sz w:val="18"/>
                <w:szCs w:val="18"/>
                <w:lang w:val="en-GB" w:eastAsia="en-GB"/>
              </w:rPr>
            </w:pPr>
            <w:r w:rsidRPr="007F4D8F">
              <w:rPr>
                <w:b/>
                <w:bCs/>
                <w:sz w:val="18"/>
                <w:szCs w:val="18"/>
                <w:lang w:val="en-GB" w:eastAsia="en-GB"/>
              </w:rPr>
              <w:t>23.44 (%)</w:t>
            </w:r>
          </w:p>
        </w:tc>
        <w:tc>
          <w:tcPr>
            <w:tcW w:w="660" w:type="pct"/>
            <w:tcBorders>
              <w:top w:val="nil"/>
              <w:left w:val="single" w:sz="8" w:space="0" w:color="auto"/>
              <w:bottom w:val="nil"/>
              <w:right w:val="single" w:sz="8" w:space="0" w:color="auto"/>
            </w:tcBorders>
            <w:shd w:val="clear" w:color="auto" w:fill="auto"/>
            <w:noWrap/>
            <w:vAlign w:val="bottom"/>
            <w:hideMark/>
          </w:tcPr>
          <w:p w14:paraId="09038896" w14:textId="77777777" w:rsidR="009C1778" w:rsidRPr="007F4D8F" w:rsidRDefault="009C1778" w:rsidP="009C1778">
            <w:pPr>
              <w:rPr>
                <w:sz w:val="18"/>
                <w:szCs w:val="18"/>
                <w:lang w:val="en-GB" w:eastAsia="en-GB"/>
              </w:rPr>
            </w:pPr>
            <w:r w:rsidRPr="007F4D8F">
              <w:rPr>
                <w:sz w:val="18"/>
                <w:szCs w:val="18"/>
                <w:lang w:val="en-GB" w:eastAsia="en-GB"/>
              </w:rPr>
              <w:t> </w:t>
            </w:r>
          </w:p>
        </w:tc>
        <w:tc>
          <w:tcPr>
            <w:tcW w:w="660" w:type="pct"/>
            <w:tcBorders>
              <w:top w:val="nil"/>
              <w:left w:val="nil"/>
              <w:bottom w:val="single" w:sz="4" w:space="0" w:color="auto"/>
              <w:right w:val="single" w:sz="8" w:space="0" w:color="auto"/>
            </w:tcBorders>
            <w:shd w:val="clear" w:color="000000" w:fill="FFFFFF"/>
            <w:hideMark/>
          </w:tcPr>
          <w:p w14:paraId="679B931E" w14:textId="77777777" w:rsidR="009C1778" w:rsidRPr="007F4D8F" w:rsidRDefault="009C1778" w:rsidP="009C1778">
            <w:pPr>
              <w:jc w:val="center"/>
              <w:rPr>
                <w:b/>
                <w:bCs/>
                <w:sz w:val="18"/>
                <w:szCs w:val="18"/>
                <w:lang w:val="en-GB" w:eastAsia="en-GB"/>
              </w:rPr>
            </w:pPr>
            <w:r w:rsidRPr="007F4D8F">
              <w:rPr>
                <w:b/>
                <w:bCs/>
                <w:sz w:val="18"/>
                <w:szCs w:val="18"/>
                <w:lang w:val="en-GB" w:eastAsia="en-GB"/>
              </w:rPr>
              <w:t>10.574</w:t>
            </w:r>
          </w:p>
        </w:tc>
        <w:tc>
          <w:tcPr>
            <w:tcW w:w="825" w:type="pct"/>
            <w:tcBorders>
              <w:top w:val="nil"/>
              <w:left w:val="nil"/>
              <w:bottom w:val="single" w:sz="4" w:space="0" w:color="auto"/>
              <w:right w:val="single" w:sz="8" w:space="0" w:color="auto"/>
            </w:tcBorders>
            <w:shd w:val="clear" w:color="000000" w:fill="FFFFFF"/>
            <w:noWrap/>
            <w:vAlign w:val="bottom"/>
            <w:hideMark/>
          </w:tcPr>
          <w:p w14:paraId="5667E1AE" w14:textId="77777777" w:rsidR="009C1778" w:rsidRPr="007F4D8F" w:rsidRDefault="009C1778" w:rsidP="009C1778">
            <w:pPr>
              <w:jc w:val="center"/>
              <w:rPr>
                <w:b/>
                <w:bCs/>
                <w:sz w:val="18"/>
                <w:szCs w:val="18"/>
                <w:lang w:val="en-GB" w:eastAsia="en-GB"/>
              </w:rPr>
            </w:pPr>
            <w:r w:rsidRPr="007F4D8F">
              <w:rPr>
                <w:b/>
                <w:bCs/>
                <w:sz w:val="18"/>
                <w:szCs w:val="18"/>
                <w:lang w:val="en-GB" w:eastAsia="en-GB"/>
              </w:rPr>
              <w:t>2.344</w:t>
            </w:r>
          </w:p>
        </w:tc>
        <w:tc>
          <w:tcPr>
            <w:tcW w:w="745" w:type="pct"/>
            <w:tcBorders>
              <w:top w:val="nil"/>
              <w:left w:val="nil"/>
              <w:bottom w:val="single" w:sz="4" w:space="0" w:color="auto"/>
              <w:right w:val="single" w:sz="8" w:space="0" w:color="auto"/>
            </w:tcBorders>
            <w:shd w:val="clear" w:color="000000" w:fill="FFFFFF"/>
            <w:noWrap/>
            <w:vAlign w:val="bottom"/>
            <w:hideMark/>
          </w:tcPr>
          <w:p w14:paraId="6A49ACBF" w14:textId="77777777" w:rsidR="009C1778" w:rsidRPr="007F4D8F" w:rsidRDefault="009C1778" w:rsidP="009C1778">
            <w:pPr>
              <w:jc w:val="center"/>
              <w:rPr>
                <w:b/>
                <w:bCs/>
                <w:sz w:val="18"/>
                <w:szCs w:val="18"/>
                <w:lang w:val="en-GB" w:eastAsia="en-GB"/>
              </w:rPr>
            </w:pPr>
            <w:r w:rsidRPr="007F4D8F">
              <w:rPr>
                <w:b/>
                <w:bCs/>
                <w:sz w:val="18"/>
                <w:szCs w:val="18"/>
                <w:lang w:val="en-GB" w:eastAsia="en-GB"/>
              </w:rPr>
              <w:t>Signifikan</w:t>
            </w:r>
          </w:p>
        </w:tc>
        <w:tc>
          <w:tcPr>
            <w:tcW w:w="457" w:type="pct"/>
            <w:tcBorders>
              <w:top w:val="nil"/>
              <w:left w:val="nil"/>
              <w:bottom w:val="single" w:sz="4" w:space="0" w:color="auto"/>
              <w:right w:val="single" w:sz="8" w:space="0" w:color="auto"/>
            </w:tcBorders>
            <w:shd w:val="clear" w:color="000000" w:fill="FFFFFF"/>
            <w:noWrap/>
            <w:vAlign w:val="bottom"/>
            <w:hideMark/>
          </w:tcPr>
          <w:p w14:paraId="277501BE" w14:textId="77777777" w:rsidR="009C1778" w:rsidRPr="007F4D8F" w:rsidRDefault="009C1778" w:rsidP="009C1778">
            <w:pPr>
              <w:jc w:val="center"/>
              <w:rPr>
                <w:b/>
                <w:bCs/>
                <w:sz w:val="18"/>
                <w:szCs w:val="18"/>
                <w:lang w:val="en-GB" w:eastAsia="en-GB"/>
              </w:rPr>
            </w:pPr>
            <w:r w:rsidRPr="007F4D8F">
              <w:rPr>
                <w:b/>
                <w:bCs/>
                <w:sz w:val="18"/>
                <w:szCs w:val="18"/>
                <w:lang w:val="en-GB" w:eastAsia="en-GB"/>
              </w:rPr>
              <w:t>0.000</w:t>
            </w:r>
          </w:p>
        </w:tc>
      </w:tr>
      <w:tr w:rsidR="009C1778" w:rsidRPr="007F4D8F" w14:paraId="3C5114ED" w14:textId="77777777" w:rsidTr="009C1778">
        <w:trPr>
          <w:trHeight w:val="315"/>
        </w:trPr>
        <w:tc>
          <w:tcPr>
            <w:tcW w:w="497" w:type="pct"/>
            <w:tcBorders>
              <w:top w:val="nil"/>
              <w:left w:val="single" w:sz="8" w:space="0" w:color="auto"/>
              <w:bottom w:val="single" w:sz="8" w:space="0" w:color="auto"/>
              <w:right w:val="single" w:sz="4" w:space="0" w:color="auto"/>
            </w:tcBorders>
            <w:shd w:val="clear" w:color="000000" w:fill="FFFFFF"/>
            <w:noWrap/>
            <w:vAlign w:val="bottom"/>
            <w:hideMark/>
          </w:tcPr>
          <w:p w14:paraId="31E9FD28" w14:textId="77777777" w:rsidR="009C1778" w:rsidRPr="007F4D8F" w:rsidRDefault="009C1778" w:rsidP="009C1778">
            <w:pPr>
              <w:ind w:left="-705"/>
              <w:rPr>
                <w:b/>
                <w:bCs/>
                <w:sz w:val="18"/>
                <w:szCs w:val="18"/>
                <w:lang w:val="en-GB" w:eastAsia="en-GB"/>
              </w:rPr>
            </w:pPr>
            <w:r w:rsidRPr="007F4D8F">
              <w:rPr>
                <w:b/>
                <w:bCs/>
                <w:sz w:val="18"/>
                <w:szCs w:val="18"/>
                <w:lang w:val="en-GB" w:eastAsia="en-GB"/>
              </w:rPr>
              <w:t>P</w:t>
            </w:r>
            <w:r w:rsidRPr="007F4D8F">
              <w:rPr>
                <w:b/>
                <w:bCs/>
                <w:sz w:val="18"/>
                <w:szCs w:val="18"/>
                <w:vertAlign w:val="subscript"/>
                <w:lang w:val="en-GB" w:eastAsia="en-GB"/>
              </w:rPr>
              <w:t>Y-E</w:t>
            </w:r>
            <w:proofErr w:type="gramStart"/>
            <w:r w:rsidRPr="007F4D8F">
              <w:rPr>
                <w:b/>
                <w:bCs/>
                <w:sz w:val="18"/>
                <w:szCs w:val="18"/>
                <w:vertAlign w:val="subscript"/>
                <w:lang w:val="en-GB" w:eastAsia="en-GB"/>
              </w:rPr>
              <w:t>1</w:t>
            </w:r>
            <w:r w:rsidRPr="007F4D8F">
              <w:rPr>
                <w:b/>
                <w:bCs/>
                <w:sz w:val="18"/>
                <w:szCs w:val="18"/>
                <w:lang w:val="en-GB" w:eastAsia="en-GB"/>
              </w:rPr>
              <w:t xml:space="preserve">  =</w:t>
            </w:r>
            <w:proofErr w:type="gramEnd"/>
          </w:p>
        </w:tc>
        <w:tc>
          <w:tcPr>
            <w:tcW w:w="496" w:type="pct"/>
            <w:tcBorders>
              <w:top w:val="nil"/>
              <w:left w:val="nil"/>
              <w:bottom w:val="single" w:sz="8" w:space="0" w:color="auto"/>
              <w:right w:val="single" w:sz="8" w:space="0" w:color="auto"/>
            </w:tcBorders>
            <w:shd w:val="clear" w:color="auto" w:fill="auto"/>
            <w:noWrap/>
            <w:vAlign w:val="bottom"/>
            <w:hideMark/>
          </w:tcPr>
          <w:p w14:paraId="78A1A798" w14:textId="77777777" w:rsidR="009C1778" w:rsidRPr="007F4D8F" w:rsidRDefault="009C1778" w:rsidP="009C1778">
            <w:pPr>
              <w:jc w:val="center"/>
              <w:rPr>
                <w:b/>
                <w:bCs/>
                <w:sz w:val="18"/>
                <w:szCs w:val="18"/>
                <w:lang w:val="en-GB" w:eastAsia="en-GB"/>
              </w:rPr>
            </w:pPr>
            <w:r w:rsidRPr="007F4D8F">
              <w:rPr>
                <w:b/>
                <w:bCs/>
                <w:sz w:val="18"/>
                <w:szCs w:val="18"/>
                <w:lang w:val="en-GB" w:eastAsia="en-GB"/>
              </w:rPr>
              <w:t>0.619</w:t>
            </w:r>
          </w:p>
        </w:tc>
        <w:tc>
          <w:tcPr>
            <w:tcW w:w="660" w:type="pct"/>
            <w:tcBorders>
              <w:top w:val="nil"/>
              <w:left w:val="nil"/>
              <w:bottom w:val="single" w:sz="8" w:space="0" w:color="auto"/>
              <w:right w:val="nil"/>
            </w:tcBorders>
            <w:shd w:val="clear" w:color="auto" w:fill="auto"/>
            <w:noWrap/>
            <w:vAlign w:val="bottom"/>
            <w:hideMark/>
          </w:tcPr>
          <w:p w14:paraId="6CA757AB" w14:textId="77777777" w:rsidR="009C1778" w:rsidRPr="007F4D8F" w:rsidRDefault="009C1778" w:rsidP="009C1778">
            <w:pPr>
              <w:rPr>
                <w:b/>
                <w:bCs/>
                <w:sz w:val="18"/>
                <w:szCs w:val="18"/>
                <w:lang w:val="en-GB" w:eastAsia="en-GB"/>
              </w:rPr>
            </w:pPr>
            <w:r w:rsidRPr="007F4D8F">
              <w:rPr>
                <w:b/>
                <w:bCs/>
                <w:sz w:val="18"/>
                <w:szCs w:val="18"/>
                <w:lang w:val="en-GB" w:eastAsia="en-GB"/>
              </w:rPr>
              <w:t> </w:t>
            </w:r>
          </w:p>
        </w:tc>
        <w:tc>
          <w:tcPr>
            <w:tcW w:w="660" w:type="pct"/>
            <w:tcBorders>
              <w:top w:val="nil"/>
              <w:left w:val="single" w:sz="8" w:space="0" w:color="auto"/>
              <w:bottom w:val="single" w:sz="8" w:space="0" w:color="auto"/>
              <w:right w:val="single" w:sz="8" w:space="0" w:color="auto"/>
            </w:tcBorders>
            <w:shd w:val="clear" w:color="auto" w:fill="auto"/>
            <w:noWrap/>
            <w:vAlign w:val="bottom"/>
            <w:hideMark/>
          </w:tcPr>
          <w:p w14:paraId="6ADB3939" w14:textId="77777777" w:rsidR="009C1778" w:rsidRPr="007F4D8F" w:rsidRDefault="009C1778" w:rsidP="009C1778">
            <w:pPr>
              <w:rPr>
                <w:sz w:val="18"/>
                <w:szCs w:val="18"/>
                <w:lang w:val="en-GB" w:eastAsia="en-GB"/>
              </w:rPr>
            </w:pPr>
            <w:r w:rsidRPr="007F4D8F">
              <w:rPr>
                <w:sz w:val="18"/>
                <w:szCs w:val="18"/>
                <w:lang w:val="en-GB" w:eastAsia="en-GB"/>
              </w:rPr>
              <w:t> </w:t>
            </w:r>
          </w:p>
        </w:tc>
        <w:tc>
          <w:tcPr>
            <w:tcW w:w="660" w:type="pct"/>
            <w:tcBorders>
              <w:top w:val="nil"/>
              <w:left w:val="nil"/>
              <w:bottom w:val="single" w:sz="8" w:space="0" w:color="auto"/>
              <w:right w:val="single" w:sz="8" w:space="0" w:color="auto"/>
            </w:tcBorders>
            <w:shd w:val="clear" w:color="auto" w:fill="auto"/>
            <w:noWrap/>
            <w:vAlign w:val="bottom"/>
            <w:hideMark/>
          </w:tcPr>
          <w:p w14:paraId="772F3484" w14:textId="77777777" w:rsidR="009C1778" w:rsidRPr="007F4D8F" w:rsidRDefault="009C1778" w:rsidP="009C1778">
            <w:pPr>
              <w:rPr>
                <w:b/>
                <w:bCs/>
                <w:sz w:val="18"/>
                <w:szCs w:val="18"/>
                <w:lang w:val="en-GB" w:eastAsia="en-GB"/>
              </w:rPr>
            </w:pPr>
            <w:r w:rsidRPr="007F4D8F">
              <w:rPr>
                <w:b/>
                <w:bCs/>
                <w:sz w:val="18"/>
                <w:szCs w:val="18"/>
                <w:lang w:val="en-GB" w:eastAsia="en-GB"/>
              </w:rPr>
              <w:t> </w:t>
            </w:r>
          </w:p>
        </w:tc>
        <w:tc>
          <w:tcPr>
            <w:tcW w:w="825" w:type="pct"/>
            <w:tcBorders>
              <w:top w:val="nil"/>
              <w:left w:val="nil"/>
              <w:bottom w:val="single" w:sz="8" w:space="0" w:color="auto"/>
              <w:right w:val="single" w:sz="8" w:space="0" w:color="auto"/>
            </w:tcBorders>
            <w:shd w:val="clear" w:color="000000" w:fill="FFFFFF"/>
            <w:noWrap/>
            <w:vAlign w:val="bottom"/>
            <w:hideMark/>
          </w:tcPr>
          <w:p w14:paraId="68FEB30C" w14:textId="77777777" w:rsidR="009C1778" w:rsidRPr="007F4D8F" w:rsidRDefault="009C1778" w:rsidP="009C1778">
            <w:pPr>
              <w:jc w:val="center"/>
              <w:rPr>
                <w:b/>
                <w:bCs/>
                <w:sz w:val="18"/>
                <w:szCs w:val="18"/>
                <w:lang w:val="en-GB" w:eastAsia="en-GB"/>
              </w:rPr>
            </w:pPr>
            <w:r w:rsidRPr="007F4D8F">
              <w:rPr>
                <w:b/>
                <w:bCs/>
                <w:sz w:val="18"/>
                <w:szCs w:val="18"/>
                <w:lang w:val="en-GB" w:eastAsia="en-GB"/>
              </w:rPr>
              <w:t>(df = 421)</w:t>
            </w:r>
          </w:p>
        </w:tc>
        <w:tc>
          <w:tcPr>
            <w:tcW w:w="745" w:type="pct"/>
            <w:tcBorders>
              <w:top w:val="nil"/>
              <w:left w:val="nil"/>
              <w:bottom w:val="single" w:sz="8" w:space="0" w:color="auto"/>
              <w:right w:val="single" w:sz="8" w:space="0" w:color="auto"/>
            </w:tcBorders>
            <w:shd w:val="clear" w:color="000000" w:fill="FFFFFF"/>
            <w:noWrap/>
            <w:vAlign w:val="bottom"/>
            <w:hideMark/>
          </w:tcPr>
          <w:p w14:paraId="0E27C062" w14:textId="77777777" w:rsidR="009C1778" w:rsidRPr="007F4D8F" w:rsidRDefault="009C1778" w:rsidP="009C1778">
            <w:pPr>
              <w:jc w:val="center"/>
              <w:rPr>
                <w:b/>
                <w:bCs/>
                <w:sz w:val="18"/>
                <w:szCs w:val="18"/>
                <w:lang w:val="en-GB" w:eastAsia="en-GB"/>
              </w:rPr>
            </w:pPr>
            <w:r w:rsidRPr="007F4D8F">
              <w:rPr>
                <w:b/>
                <w:bCs/>
                <w:lang w:val="en-GB" w:eastAsia="en-GB"/>
              </w:rPr>
              <w:sym w:font="Symbol" w:char="F061"/>
            </w:r>
            <w:r w:rsidRPr="007F4D8F">
              <w:rPr>
                <w:b/>
                <w:bCs/>
                <w:lang w:val="en-GB" w:eastAsia="en-GB"/>
              </w:rPr>
              <w:t xml:space="preserve"> = 0.01</w:t>
            </w:r>
          </w:p>
        </w:tc>
        <w:tc>
          <w:tcPr>
            <w:tcW w:w="457" w:type="pct"/>
            <w:tcBorders>
              <w:top w:val="nil"/>
              <w:left w:val="nil"/>
              <w:bottom w:val="single" w:sz="8" w:space="0" w:color="auto"/>
              <w:right w:val="single" w:sz="8" w:space="0" w:color="auto"/>
            </w:tcBorders>
            <w:shd w:val="clear" w:color="auto" w:fill="auto"/>
            <w:noWrap/>
            <w:vAlign w:val="bottom"/>
            <w:hideMark/>
          </w:tcPr>
          <w:p w14:paraId="260C2E18" w14:textId="77777777" w:rsidR="009C1778" w:rsidRPr="007F4D8F" w:rsidRDefault="009C1778" w:rsidP="009C1778">
            <w:pPr>
              <w:rPr>
                <w:b/>
                <w:bCs/>
                <w:sz w:val="18"/>
                <w:szCs w:val="18"/>
                <w:lang w:val="en-GB" w:eastAsia="en-GB"/>
              </w:rPr>
            </w:pPr>
            <w:r w:rsidRPr="007F4D8F">
              <w:rPr>
                <w:b/>
                <w:bCs/>
                <w:sz w:val="18"/>
                <w:szCs w:val="18"/>
                <w:lang w:val="en-GB" w:eastAsia="en-GB"/>
              </w:rPr>
              <w:t> </w:t>
            </w:r>
          </w:p>
        </w:tc>
      </w:tr>
    </w:tbl>
    <w:p w14:paraId="0D9CA982" w14:textId="77777777" w:rsidR="009C1778" w:rsidRPr="007F4D8F" w:rsidRDefault="009C1778" w:rsidP="009C1778">
      <w:pPr>
        <w:autoSpaceDE w:val="0"/>
        <w:autoSpaceDN w:val="0"/>
        <w:adjustRightInd w:val="0"/>
        <w:ind w:left="720"/>
        <w:contextualSpacing/>
        <w:rPr>
          <w:lang w:val="en-GB"/>
        </w:rPr>
      </w:pPr>
    </w:p>
    <w:p w14:paraId="4E1F98CC" w14:textId="77777777" w:rsidR="009C1778" w:rsidRPr="007F4D8F" w:rsidRDefault="009C1778" w:rsidP="008E2CF6">
      <w:pPr>
        <w:autoSpaceDE w:val="0"/>
        <w:autoSpaceDN w:val="0"/>
        <w:adjustRightInd w:val="0"/>
        <w:spacing w:line="276" w:lineRule="auto"/>
        <w:ind w:firstLine="720"/>
        <w:contextualSpacing/>
        <w:jc w:val="both"/>
        <w:rPr>
          <w:lang w:val="en-GB"/>
        </w:rPr>
      </w:pPr>
      <w:r w:rsidRPr="007F4D8F">
        <w:rPr>
          <w:lang w:val="en-GB"/>
        </w:rPr>
        <w:t>Uji statistik secara parsial (uji t) pada jalur pertama (Y – X</w:t>
      </w:r>
      <w:r w:rsidRPr="007F4D8F">
        <w:rPr>
          <w:vertAlign w:val="subscript"/>
          <w:lang w:val="en-GB"/>
        </w:rPr>
        <w:t>1</w:t>
      </w:r>
      <w:r w:rsidRPr="007F4D8F">
        <w:rPr>
          <w:lang w:val="en-GB"/>
        </w:rPr>
        <w:t xml:space="preserve">) menunjukkan hasil yang </w:t>
      </w:r>
      <w:r w:rsidRPr="007F4D8F">
        <w:rPr>
          <w:b/>
          <w:lang w:val="en-GB"/>
        </w:rPr>
        <w:t>signifikan</w:t>
      </w:r>
      <w:r w:rsidRPr="007F4D8F">
        <w:rPr>
          <w:lang w:val="en-GB"/>
        </w:rPr>
        <w:t xml:space="preserve"> pada </w:t>
      </w:r>
      <w:r w:rsidRPr="007F4D8F">
        <w:rPr>
          <w:b/>
          <w:bCs/>
          <w:lang w:val="en-GB" w:eastAsia="en-GB"/>
        </w:rPr>
        <w:sym w:font="Symbol" w:char="F061"/>
      </w:r>
      <w:r w:rsidRPr="007F4D8F">
        <w:rPr>
          <w:b/>
          <w:bCs/>
          <w:lang w:val="en-GB" w:eastAsia="en-GB"/>
        </w:rPr>
        <w:t xml:space="preserve"> = 0.01</w:t>
      </w:r>
      <w:r w:rsidRPr="007F4D8F">
        <w:rPr>
          <w:lang w:val="en-GB"/>
        </w:rPr>
        <w:t xml:space="preserve"> (atau derajat kepercayaan 99%), sehubungan diperolehnya nilai t-hitung yang lebih besar dari t-tabel. Artinya sub</w:t>
      </w:r>
      <w:r w:rsidRPr="007F4D8F">
        <w:t>-</w:t>
      </w:r>
      <w:r w:rsidRPr="007F4D8F">
        <w:rPr>
          <w:lang w:val="en-GB"/>
        </w:rPr>
        <w:t xml:space="preserve">hipotesis yang berbunyi; </w:t>
      </w:r>
      <w:r w:rsidRPr="007F4D8F">
        <w:t xml:space="preserve">terdapat pengaruh positif komitmen organisasi terhadap Kualitas Jasa </w:t>
      </w:r>
      <w:r w:rsidRPr="007F4D8F">
        <w:rPr>
          <w:i/>
        </w:rPr>
        <w:t>(Service Quality)</w:t>
      </w:r>
      <w:r w:rsidRPr="007F4D8F">
        <w:t xml:space="preserve"> Koperasi Kredit, </w:t>
      </w:r>
      <w:r w:rsidRPr="007F4D8F">
        <w:rPr>
          <w:b/>
        </w:rPr>
        <w:t>dapat diterima</w:t>
      </w:r>
      <w:r w:rsidRPr="007F4D8F">
        <w:t xml:space="preserve"> dengan derajat kepercayaan 99%.</w:t>
      </w:r>
    </w:p>
    <w:p w14:paraId="2D35A945" w14:textId="77777777" w:rsidR="009C1778" w:rsidRPr="007F4D8F" w:rsidRDefault="009C1778" w:rsidP="008E2CF6">
      <w:pPr>
        <w:autoSpaceDE w:val="0"/>
        <w:autoSpaceDN w:val="0"/>
        <w:adjustRightInd w:val="0"/>
        <w:spacing w:line="276" w:lineRule="auto"/>
        <w:contextualSpacing/>
        <w:jc w:val="both"/>
        <w:rPr>
          <w:lang w:val="en-GB"/>
        </w:rPr>
      </w:pPr>
      <w:r w:rsidRPr="007F4D8F">
        <w:rPr>
          <w:lang w:val="en-GB"/>
        </w:rPr>
        <w:t>Uji statistik secara parsial (uji t) pada jalur kedua (Y – X</w:t>
      </w:r>
      <w:r w:rsidRPr="007F4D8F">
        <w:rPr>
          <w:vertAlign w:val="subscript"/>
          <w:lang w:val="en-GB"/>
        </w:rPr>
        <w:t>2</w:t>
      </w:r>
      <w:r w:rsidRPr="007F4D8F">
        <w:rPr>
          <w:lang w:val="en-GB"/>
        </w:rPr>
        <w:t xml:space="preserve">) menunjukkan hasil yang </w:t>
      </w:r>
      <w:r w:rsidRPr="007F4D8F">
        <w:rPr>
          <w:b/>
          <w:lang w:val="en-GB"/>
        </w:rPr>
        <w:t>signifikan</w:t>
      </w:r>
      <w:r w:rsidRPr="007F4D8F">
        <w:rPr>
          <w:lang w:val="en-GB"/>
        </w:rPr>
        <w:t xml:space="preserve"> pada </w:t>
      </w:r>
      <w:r w:rsidRPr="007F4D8F">
        <w:rPr>
          <w:b/>
          <w:bCs/>
          <w:lang w:val="en-GB" w:eastAsia="en-GB"/>
        </w:rPr>
        <w:sym w:font="Symbol" w:char="F061"/>
      </w:r>
      <w:r w:rsidRPr="007F4D8F">
        <w:rPr>
          <w:b/>
          <w:bCs/>
          <w:lang w:val="en-GB" w:eastAsia="en-GB"/>
        </w:rPr>
        <w:t xml:space="preserve"> = 0.01</w:t>
      </w:r>
      <w:r w:rsidRPr="007F4D8F">
        <w:rPr>
          <w:lang w:val="en-GB"/>
        </w:rPr>
        <w:t xml:space="preserve"> (atau derajat kepercayaan 99%), sehubungan diperolehnya nilai t-hitung yang lebih besar dari t-tabel. Artinya subhipotesis yang berbunyi; </w:t>
      </w:r>
      <w:r w:rsidRPr="007F4D8F">
        <w:t xml:space="preserve">terdapat pengaruh positif kompetensi pegawai terhadap Kualitas Jasa </w:t>
      </w:r>
      <w:r w:rsidRPr="007F4D8F">
        <w:rPr>
          <w:i/>
        </w:rPr>
        <w:t>(Service Quality)</w:t>
      </w:r>
      <w:r w:rsidRPr="007F4D8F">
        <w:t xml:space="preserve"> Koperasi Kredit, </w:t>
      </w:r>
      <w:r w:rsidRPr="007F4D8F">
        <w:rPr>
          <w:b/>
        </w:rPr>
        <w:t>dapat diterima</w:t>
      </w:r>
      <w:r w:rsidRPr="007F4D8F">
        <w:t xml:space="preserve"> dengan derajat kepercayaan 99%.</w:t>
      </w:r>
    </w:p>
    <w:p w14:paraId="7EAB89C3" w14:textId="77777777" w:rsidR="009C1778" w:rsidRPr="007F4D8F" w:rsidRDefault="009C1778" w:rsidP="008E2CF6">
      <w:pPr>
        <w:autoSpaceDE w:val="0"/>
        <w:autoSpaceDN w:val="0"/>
        <w:adjustRightInd w:val="0"/>
        <w:spacing w:line="276" w:lineRule="auto"/>
        <w:ind w:firstLine="851"/>
        <w:contextualSpacing/>
        <w:jc w:val="both"/>
      </w:pPr>
      <w:r w:rsidRPr="007F4D8F">
        <w:rPr>
          <w:lang w:val="en-GB"/>
        </w:rPr>
        <w:t>Uji statistik secara parsial (uji t) pada jalur ketiga (Y – X</w:t>
      </w:r>
      <w:r w:rsidRPr="007F4D8F">
        <w:rPr>
          <w:vertAlign w:val="subscript"/>
          <w:lang w:val="en-GB"/>
        </w:rPr>
        <w:t>3</w:t>
      </w:r>
      <w:r w:rsidRPr="007F4D8F">
        <w:rPr>
          <w:lang w:val="en-GB"/>
        </w:rPr>
        <w:t xml:space="preserve">) menunjukkan hasil yang </w:t>
      </w:r>
      <w:r w:rsidRPr="007F4D8F">
        <w:rPr>
          <w:b/>
          <w:lang w:val="en-GB"/>
        </w:rPr>
        <w:t>signifikan</w:t>
      </w:r>
      <w:r w:rsidRPr="007F4D8F">
        <w:rPr>
          <w:lang w:val="en-GB"/>
        </w:rPr>
        <w:t xml:space="preserve"> pada </w:t>
      </w:r>
      <w:r w:rsidRPr="007F4D8F">
        <w:rPr>
          <w:b/>
          <w:bCs/>
          <w:lang w:val="en-GB" w:eastAsia="en-GB"/>
        </w:rPr>
        <w:sym w:font="Symbol" w:char="F061"/>
      </w:r>
      <w:r w:rsidRPr="007F4D8F">
        <w:rPr>
          <w:b/>
          <w:bCs/>
          <w:lang w:val="en-GB" w:eastAsia="en-GB"/>
        </w:rPr>
        <w:t xml:space="preserve"> = 0.01</w:t>
      </w:r>
      <w:r w:rsidRPr="007F4D8F">
        <w:rPr>
          <w:lang w:val="en-GB"/>
        </w:rPr>
        <w:t xml:space="preserve"> (atau derajat kepercayaan 99%), sehubungan diperolehnya nilai t-hitung yang lebih besar dari t-tabel. Artinya subhipotesis yang berbunyi; </w:t>
      </w:r>
      <w:r w:rsidRPr="007F4D8F">
        <w:t xml:space="preserve">terdapat pengaruh positif fasilitas operasi terhadap Kualitas Jasa </w:t>
      </w:r>
      <w:r w:rsidRPr="007F4D8F">
        <w:rPr>
          <w:i/>
        </w:rPr>
        <w:t>(Service Quality)</w:t>
      </w:r>
      <w:r w:rsidRPr="007F4D8F">
        <w:t xml:space="preserve"> Koperasi Kredit, </w:t>
      </w:r>
      <w:r w:rsidRPr="007F4D8F">
        <w:rPr>
          <w:b/>
        </w:rPr>
        <w:t>dapat diterima</w:t>
      </w:r>
      <w:r w:rsidRPr="007F4D8F">
        <w:t xml:space="preserve"> dengan derajat kepercayaan 99%.</w:t>
      </w:r>
    </w:p>
    <w:p w14:paraId="15D10BE8" w14:textId="77777777" w:rsidR="009C1778" w:rsidRPr="007F4D8F" w:rsidRDefault="009C1778" w:rsidP="008E2CF6">
      <w:pPr>
        <w:autoSpaceDE w:val="0"/>
        <w:autoSpaceDN w:val="0"/>
        <w:adjustRightInd w:val="0"/>
        <w:spacing w:line="276" w:lineRule="auto"/>
        <w:ind w:firstLine="851"/>
        <w:contextualSpacing/>
        <w:jc w:val="both"/>
        <w:rPr>
          <w:lang w:val="en-GB"/>
        </w:rPr>
      </w:pPr>
      <w:r w:rsidRPr="007F4D8F">
        <w:t xml:space="preserve">Dengan demikian baik secara simultan maupun parsial, ketiga variabel penelitian, </w:t>
      </w:r>
      <w:r w:rsidRPr="007F4D8F">
        <w:rPr>
          <w:lang w:val="en-GB"/>
        </w:rPr>
        <w:t>Komitmen Organisasi, Kompetensi Pegawai dan Fasilitas Operasi, telah teruji secara signifikan berpengaruh positif terhadap Kualitas Jasa. Secara simultan variabel Komitmen Organisasi, Kompetensi Pegawai dan Fasilitas Operasi besaran pengaruhnya mencapai 61,61%, dengan rincian 17,85% berasal dari Komitmen Manajemen, 20,31% berasal dari Kompetensi Pegawai, dan sisanya 23,44% dari Fasilitas Operasi. Dengan demikian diketahui bahwa variabel Fasilitas Operasilah yang paling besar pengaruhnya terhadap Kualitas Jasa, kemudian diikuti Kompetensi pegawai dan Komitmen Manajemen.</w:t>
      </w:r>
    </w:p>
    <w:p w14:paraId="1F45C5F2" w14:textId="77777777" w:rsidR="009C1778" w:rsidRPr="007F4D8F" w:rsidRDefault="009C1778" w:rsidP="008E2CF6">
      <w:pPr>
        <w:autoSpaceDE w:val="0"/>
        <w:autoSpaceDN w:val="0"/>
        <w:adjustRightInd w:val="0"/>
        <w:spacing w:line="276" w:lineRule="auto"/>
        <w:ind w:firstLine="851"/>
        <w:contextualSpacing/>
        <w:jc w:val="both"/>
        <w:rPr>
          <w:lang w:val="en-GB"/>
        </w:rPr>
      </w:pPr>
      <w:r w:rsidRPr="007F4D8F">
        <w:rPr>
          <w:lang w:val="en-GB"/>
        </w:rPr>
        <w:t xml:space="preserve">Hasil uji statistik juga menunjukkan bahwa secara simultan Komitmen Organisasi, Kompetensi Pegawai dan Fasilitas Operasi berpengaruh signifikan terhadap kualitas jasa, sebesar 61,61 persen. Hasil observasi dan studi pustaka memperkuat hasil uji statistik tersebut yang ditunjukkan oleh pengamatan terhadap keragaan kualitas jasa yang dihantarkan oleh Koperasi Kredit sangat baik, dan memuaskan anggotanya. Kualitas jasa layanan simpan pinjam yang dihantarkan oleh Koperasi Kredit merupakan hasil perpaduan dari berbagai unsur, yaitu komitmen organisasi yang ditunjukkan oleh sistem layanan yang baku dan berorientasi pada anggota, yang merupakan wujud dari komitmen Pengurus, Pengawas dan seluruh anggota koperasi kredit, yang secara vertikal juga telah memiliki jejaring dan sistem yang sangat massif dan dijadikan pedoman oleh seluruh anggota Pusat Koperasi Kredit untuk melaksanakan kegiatan kelembagaan dan usahanya. Komitmen organisasi yang dibangun juga telah mampu menciptakan iklim dan budaya kerja yang sangat baik, dalam hal ini kegiatan peningkatan kompetensi pegawai dan penyediaan serta pemeliharaan fasilitas operasi dilakukan sangat baik, karena didukung oleh ketersediaan dan kecukupan anggaran untuk pelaksanaan peningkatan kompetensi dan penampilan pegawai melalui kegiatan pelatihan dan penyediaan pos anggaran seragam, serta ketersediaan dan kecukupan anggaran untuk pemeliharaan dan penyediaan fasilitas operasi pada seluruh koperasi kredit yang dijadikan sampel dalam penelitian ini. </w:t>
      </w:r>
    </w:p>
    <w:p w14:paraId="52C792E1" w14:textId="77777777" w:rsidR="009C1778" w:rsidRPr="007F4D8F" w:rsidRDefault="009C1778" w:rsidP="008E2CF6">
      <w:pPr>
        <w:autoSpaceDE w:val="0"/>
        <w:autoSpaceDN w:val="0"/>
        <w:adjustRightInd w:val="0"/>
        <w:spacing w:line="276" w:lineRule="auto"/>
        <w:ind w:firstLine="851"/>
        <w:contextualSpacing/>
        <w:jc w:val="both"/>
        <w:rPr>
          <w:lang w:val="en-GB"/>
        </w:rPr>
      </w:pPr>
      <w:r w:rsidRPr="007F4D8F">
        <w:rPr>
          <w:lang w:val="en-GB"/>
        </w:rPr>
        <w:t>Faktor lain yang dapat mempengaruhi kualitas jasa layanan usaha simpan pinjam pada koperasi kredit adalah faktor-faktor lain yang tidak diteliti, yang secara teori tentang faktor yang akan mempengaruhi kualitas layanan jasa diantaranya adalah budaya kerja, ketersediaan dan kejelasan Job Description, serta keterlibatan pegawai dalam penetapan target kerja.</w:t>
      </w:r>
    </w:p>
    <w:p w14:paraId="4D5AA3E5" w14:textId="0C0ACA14" w:rsidR="009C1778" w:rsidRPr="007F4D8F" w:rsidRDefault="009C1778" w:rsidP="008E2CF6">
      <w:pPr>
        <w:keepNext/>
        <w:tabs>
          <w:tab w:val="left" w:pos="993"/>
        </w:tabs>
        <w:spacing w:before="360" w:after="240" w:line="276" w:lineRule="auto"/>
        <w:ind w:left="992" w:hanging="992"/>
        <w:jc w:val="both"/>
        <w:outlineLvl w:val="3"/>
        <w:rPr>
          <w:b/>
          <w:bCs/>
          <w:szCs w:val="28"/>
        </w:rPr>
      </w:pPr>
      <w:bookmarkStart w:id="9" w:name="_Toc64550571"/>
      <w:r w:rsidRPr="007F4D8F">
        <w:rPr>
          <w:b/>
          <w:bCs/>
          <w:szCs w:val="28"/>
        </w:rPr>
        <w:t>Pengaruh Kualitas Jasa Terhadap Kinerja Koperasi Kredit.</w:t>
      </w:r>
      <w:bookmarkEnd w:id="9"/>
    </w:p>
    <w:p w14:paraId="294E6016" w14:textId="77777777" w:rsidR="009C1778" w:rsidRPr="007F4D8F" w:rsidRDefault="009C1778" w:rsidP="008E2CF6">
      <w:pPr>
        <w:spacing w:line="276" w:lineRule="auto"/>
        <w:jc w:val="both"/>
      </w:pPr>
      <w:r w:rsidRPr="007F4D8F">
        <w:t xml:space="preserve">Kinerja Koperasi berdasarkan teori-teori yang ada, umumnya dilihat dari aspek finansial dan aspek nonfinansial. Untuk aspek nonfinansial yang dominan menurut para ahli tersebut berhubungan dengan perbaikan dari aspek keanggotaan. Gambaran tentang bagaimana Kinerja Usaha ke-9 Koperasi Kredit, telah di kemukakan sebelumnya di atas. </w:t>
      </w:r>
    </w:p>
    <w:p w14:paraId="3EC8E1F1" w14:textId="208FCCD9" w:rsidR="009C1778" w:rsidRPr="007F4D8F" w:rsidRDefault="009C1778" w:rsidP="008E2CF6">
      <w:pPr>
        <w:spacing w:line="276" w:lineRule="auto"/>
        <w:jc w:val="both"/>
      </w:pPr>
      <w:r w:rsidRPr="007F4D8F">
        <w:t xml:space="preserve">Namun dalam penelitian ini, yang dilihat adalah bagaimana tanggapan anggota terhadap pencapaian Kinerja Koperasinya masing-masing. Tanggapan anggota ini dilihat pada 10 indikator Kinerja </w:t>
      </w:r>
      <w:r w:rsidR="008517D2" w:rsidRPr="007F4D8F">
        <w:t>Koperasi:</w:t>
      </w:r>
    </w:p>
    <w:p w14:paraId="3B90AC00" w14:textId="77777777" w:rsidR="009C1778" w:rsidRPr="007F4D8F" w:rsidRDefault="009C1778" w:rsidP="008E2CF6">
      <w:pPr>
        <w:numPr>
          <w:ilvl w:val="3"/>
          <w:numId w:val="19"/>
        </w:numPr>
        <w:spacing w:after="120" w:line="276" w:lineRule="auto"/>
        <w:ind w:left="426"/>
        <w:contextualSpacing/>
        <w:jc w:val="both"/>
      </w:pPr>
      <w:r w:rsidRPr="007F4D8F">
        <w:t>Unsur besarnya plafond kredit semakin meningkat</w:t>
      </w:r>
    </w:p>
    <w:p w14:paraId="3823407C" w14:textId="77777777" w:rsidR="009C1778" w:rsidRPr="007F4D8F" w:rsidRDefault="009C1778" w:rsidP="008E2CF6">
      <w:pPr>
        <w:numPr>
          <w:ilvl w:val="3"/>
          <w:numId w:val="19"/>
        </w:numPr>
        <w:spacing w:after="120" w:line="276" w:lineRule="auto"/>
        <w:ind w:left="426"/>
        <w:contextualSpacing/>
        <w:jc w:val="both"/>
      </w:pPr>
      <w:r w:rsidRPr="007F4D8F">
        <w:t>Unsur jangka waktu pembayaran kredit dapat diperpanjang</w:t>
      </w:r>
    </w:p>
    <w:p w14:paraId="3B6DAFA3" w14:textId="77777777" w:rsidR="009C1778" w:rsidRPr="007F4D8F" w:rsidRDefault="009C1778" w:rsidP="008E2CF6">
      <w:pPr>
        <w:numPr>
          <w:ilvl w:val="3"/>
          <w:numId w:val="19"/>
        </w:numPr>
        <w:spacing w:after="120" w:line="276" w:lineRule="auto"/>
        <w:ind w:left="426"/>
        <w:contextualSpacing/>
        <w:jc w:val="both"/>
      </w:pPr>
      <w:r w:rsidRPr="007F4D8F">
        <w:t>Unsur persyaratan kredit semakin ringan</w:t>
      </w:r>
    </w:p>
    <w:p w14:paraId="79F7CAD7" w14:textId="77777777" w:rsidR="009C1778" w:rsidRPr="007F4D8F" w:rsidRDefault="009C1778" w:rsidP="008E2CF6">
      <w:pPr>
        <w:numPr>
          <w:ilvl w:val="3"/>
          <w:numId w:val="19"/>
        </w:numPr>
        <w:spacing w:after="120" w:line="276" w:lineRule="auto"/>
        <w:ind w:left="426"/>
        <w:contextualSpacing/>
        <w:jc w:val="both"/>
      </w:pPr>
      <w:r w:rsidRPr="007F4D8F">
        <w:t xml:space="preserve">Unsur prosedur kredit semakin mudah </w:t>
      </w:r>
    </w:p>
    <w:p w14:paraId="322D9703" w14:textId="77777777" w:rsidR="009C1778" w:rsidRPr="007F4D8F" w:rsidRDefault="009C1778" w:rsidP="008E2CF6">
      <w:pPr>
        <w:numPr>
          <w:ilvl w:val="3"/>
          <w:numId w:val="19"/>
        </w:numPr>
        <w:spacing w:after="120" w:line="276" w:lineRule="auto"/>
        <w:ind w:left="426"/>
        <w:contextualSpacing/>
        <w:jc w:val="both"/>
      </w:pPr>
      <w:r w:rsidRPr="007F4D8F">
        <w:t>Unsur hubungan personal antara debitur dan kreditur semakin baik</w:t>
      </w:r>
    </w:p>
    <w:p w14:paraId="1A072024" w14:textId="77777777" w:rsidR="009C1778" w:rsidRPr="007F4D8F" w:rsidRDefault="009C1778" w:rsidP="008E2CF6">
      <w:pPr>
        <w:numPr>
          <w:ilvl w:val="3"/>
          <w:numId w:val="19"/>
        </w:numPr>
        <w:spacing w:after="120" w:line="276" w:lineRule="auto"/>
        <w:ind w:left="426"/>
        <w:contextualSpacing/>
        <w:jc w:val="both"/>
      </w:pPr>
      <w:r w:rsidRPr="007F4D8F">
        <w:t>Unsur daya tarik dalam menyimpan semakin menarik</w:t>
      </w:r>
    </w:p>
    <w:p w14:paraId="1E68B496" w14:textId="77777777" w:rsidR="009C1778" w:rsidRPr="007F4D8F" w:rsidRDefault="009C1778" w:rsidP="008E2CF6">
      <w:pPr>
        <w:numPr>
          <w:ilvl w:val="3"/>
          <w:numId w:val="19"/>
        </w:numPr>
        <w:spacing w:after="120" w:line="276" w:lineRule="auto"/>
        <w:ind w:left="426"/>
        <w:contextualSpacing/>
        <w:jc w:val="both"/>
      </w:pPr>
      <w:r w:rsidRPr="007F4D8F">
        <w:t>Unsur kemudahan dalam mengambil simpanan</w:t>
      </w:r>
    </w:p>
    <w:p w14:paraId="31E4981D" w14:textId="77777777" w:rsidR="009C1778" w:rsidRPr="007F4D8F" w:rsidRDefault="009C1778" w:rsidP="008E2CF6">
      <w:pPr>
        <w:numPr>
          <w:ilvl w:val="3"/>
          <w:numId w:val="19"/>
        </w:numPr>
        <w:spacing w:after="120" w:line="276" w:lineRule="auto"/>
        <w:ind w:left="426"/>
        <w:contextualSpacing/>
        <w:jc w:val="both"/>
      </w:pPr>
      <w:r w:rsidRPr="007F4D8F">
        <w:t>Unsur varian produk yang ditawarkan semakin banyak pilihan</w:t>
      </w:r>
    </w:p>
    <w:p w14:paraId="29AC5E2A" w14:textId="77777777" w:rsidR="009C1778" w:rsidRPr="007F4D8F" w:rsidRDefault="009C1778" w:rsidP="008E2CF6">
      <w:pPr>
        <w:numPr>
          <w:ilvl w:val="3"/>
          <w:numId w:val="19"/>
        </w:numPr>
        <w:spacing w:after="120" w:line="276" w:lineRule="auto"/>
        <w:ind w:left="426"/>
        <w:contextualSpacing/>
        <w:jc w:val="both"/>
      </w:pPr>
      <w:r w:rsidRPr="007F4D8F">
        <w:t>Unsur jaminan likuiditas semakin baik dan lancer</w:t>
      </w:r>
    </w:p>
    <w:p w14:paraId="54A52BA0" w14:textId="77777777" w:rsidR="009C1778" w:rsidRPr="007F4D8F" w:rsidRDefault="009C1778" w:rsidP="008E2CF6">
      <w:pPr>
        <w:numPr>
          <w:ilvl w:val="3"/>
          <w:numId w:val="19"/>
        </w:numPr>
        <w:spacing w:after="120" w:line="276" w:lineRule="auto"/>
        <w:ind w:left="426"/>
        <w:contextualSpacing/>
        <w:jc w:val="both"/>
      </w:pPr>
      <w:r w:rsidRPr="007F4D8F">
        <w:t>Unsur kemudahan menjangkau layanan.</w:t>
      </w:r>
    </w:p>
    <w:p w14:paraId="5F878612" w14:textId="77777777" w:rsidR="009C1778" w:rsidRPr="007F4D8F" w:rsidRDefault="009C1778" w:rsidP="008E2CF6">
      <w:pPr>
        <w:spacing w:line="276" w:lineRule="auto"/>
        <w:jc w:val="both"/>
      </w:pPr>
      <w:r w:rsidRPr="007F4D8F">
        <w:t xml:space="preserve">Setelah melihat data Kualitas Jasa dan Kinerja Koperasi yang diolah dengan SPSS, didapat hasil sebagai </w:t>
      </w:r>
      <w:proofErr w:type="gramStart"/>
      <w:r w:rsidRPr="007F4D8F">
        <w:t>berikut :</w:t>
      </w:r>
      <w:proofErr w:type="gramEnd"/>
    </w:p>
    <w:p w14:paraId="6D2F3E6C" w14:textId="77777777" w:rsidR="009C1778" w:rsidRPr="007F4D8F" w:rsidRDefault="009C1778" w:rsidP="009C1778"/>
    <w:tbl>
      <w:tblPr>
        <w:tblW w:w="5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907"/>
        <w:gridCol w:w="1248"/>
        <w:gridCol w:w="1247"/>
      </w:tblGrid>
      <w:tr w:rsidR="009C1778" w:rsidRPr="007F4D8F" w14:paraId="243C5622" w14:textId="77777777" w:rsidTr="009C1778">
        <w:trPr>
          <w:cantSplit/>
          <w:trHeight w:val="314"/>
          <w:tblHeader/>
        </w:trPr>
        <w:tc>
          <w:tcPr>
            <w:tcW w:w="5828" w:type="dxa"/>
            <w:gridSpan w:val="4"/>
            <w:tcBorders>
              <w:top w:val="nil"/>
              <w:left w:val="nil"/>
              <w:bottom w:val="nil"/>
              <w:right w:val="nil"/>
            </w:tcBorders>
            <w:shd w:val="clear" w:color="auto" w:fill="FFFFFF"/>
            <w:vAlign w:val="center"/>
          </w:tcPr>
          <w:p w14:paraId="487AA5ED" w14:textId="77777777" w:rsidR="009C1778" w:rsidRPr="007F4D8F" w:rsidRDefault="009C1778" w:rsidP="009C1778">
            <w:pPr>
              <w:autoSpaceDE w:val="0"/>
              <w:autoSpaceDN w:val="0"/>
              <w:adjustRightInd w:val="0"/>
              <w:spacing w:line="320" w:lineRule="atLeast"/>
              <w:ind w:left="60" w:right="60" w:hanging="60"/>
              <w:jc w:val="center"/>
            </w:pPr>
            <w:r w:rsidRPr="007F4D8F">
              <w:rPr>
                <w:b/>
                <w:bCs/>
              </w:rPr>
              <w:t>Correlations</w:t>
            </w:r>
          </w:p>
        </w:tc>
      </w:tr>
      <w:tr w:rsidR="009C1778" w:rsidRPr="007F4D8F" w14:paraId="4BA4140F" w14:textId="77777777" w:rsidTr="009C1778">
        <w:trPr>
          <w:cantSplit/>
          <w:trHeight w:val="333"/>
          <w:tblHeader/>
        </w:trPr>
        <w:tc>
          <w:tcPr>
            <w:tcW w:w="333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9C11272" w14:textId="77777777" w:rsidR="009C1778" w:rsidRPr="007F4D8F" w:rsidRDefault="009C1778" w:rsidP="009C1778">
            <w:pPr>
              <w:autoSpaceDE w:val="0"/>
              <w:autoSpaceDN w:val="0"/>
              <w:adjustRightInd w:val="0"/>
              <w:jc w:val="center"/>
            </w:pPr>
          </w:p>
        </w:tc>
        <w:tc>
          <w:tcPr>
            <w:tcW w:w="1248" w:type="dxa"/>
            <w:tcBorders>
              <w:top w:val="single" w:sz="16" w:space="0" w:color="000000"/>
              <w:left w:val="single" w:sz="16" w:space="0" w:color="000000"/>
              <w:bottom w:val="single" w:sz="16" w:space="0" w:color="000000"/>
            </w:tcBorders>
            <w:shd w:val="clear" w:color="auto" w:fill="FFFFFF"/>
            <w:vAlign w:val="bottom"/>
          </w:tcPr>
          <w:p w14:paraId="3EED6CD1" w14:textId="77777777" w:rsidR="009C1778" w:rsidRPr="007F4D8F" w:rsidRDefault="009C1778" w:rsidP="009C1778">
            <w:pPr>
              <w:autoSpaceDE w:val="0"/>
              <w:autoSpaceDN w:val="0"/>
              <w:adjustRightInd w:val="0"/>
              <w:spacing w:line="320" w:lineRule="atLeast"/>
              <w:ind w:left="60" w:right="60" w:firstLine="87"/>
              <w:jc w:val="center"/>
            </w:pPr>
            <w:r w:rsidRPr="007F4D8F">
              <w:t>Y</w:t>
            </w:r>
          </w:p>
        </w:tc>
        <w:tc>
          <w:tcPr>
            <w:tcW w:w="1247" w:type="dxa"/>
            <w:tcBorders>
              <w:top w:val="single" w:sz="16" w:space="0" w:color="000000"/>
              <w:bottom w:val="single" w:sz="16" w:space="0" w:color="000000"/>
              <w:right w:val="single" w:sz="16" w:space="0" w:color="000000"/>
            </w:tcBorders>
            <w:shd w:val="clear" w:color="auto" w:fill="FFFFFF"/>
            <w:vAlign w:val="bottom"/>
          </w:tcPr>
          <w:p w14:paraId="357459C1" w14:textId="77777777" w:rsidR="009C1778" w:rsidRPr="007F4D8F" w:rsidRDefault="009C1778" w:rsidP="009C1778">
            <w:pPr>
              <w:autoSpaceDE w:val="0"/>
              <w:autoSpaceDN w:val="0"/>
              <w:adjustRightInd w:val="0"/>
              <w:spacing w:line="320" w:lineRule="atLeast"/>
              <w:ind w:left="60" w:right="60" w:firstLine="87"/>
              <w:jc w:val="center"/>
            </w:pPr>
            <w:r w:rsidRPr="007F4D8F">
              <w:t>Z</w:t>
            </w:r>
          </w:p>
        </w:tc>
      </w:tr>
      <w:tr w:rsidR="009C1778" w:rsidRPr="007F4D8F" w14:paraId="17727765" w14:textId="77777777" w:rsidTr="009C1778">
        <w:trPr>
          <w:cantSplit/>
          <w:trHeight w:val="333"/>
          <w:tblHeader/>
        </w:trPr>
        <w:tc>
          <w:tcPr>
            <w:tcW w:w="426" w:type="dxa"/>
            <w:vMerge w:val="restart"/>
            <w:tcBorders>
              <w:top w:val="single" w:sz="16" w:space="0" w:color="000000"/>
              <w:left w:val="single" w:sz="16" w:space="0" w:color="000000"/>
              <w:right w:val="nil"/>
            </w:tcBorders>
            <w:shd w:val="clear" w:color="auto" w:fill="FFFFFF"/>
          </w:tcPr>
          <w:p w14:paraId="70A26035" w14:textId="77777777" w:rsidR="009C1778" w:rsidRPr="007F4D8F" w:rsidRDefault="009C1778" w:rsidP="009C1778">
            <w:pPr>
              <w:autoSpaceDE w:val="0"/>
              <w:autoSpaceDN w:val="0"/>
              <w:adjustRightInd w:val="0"/>
              <w:spacing w:line="320" w:lineRule="atLeast"/>
              <w:ind w:left="-724" w:right="60"/>
            </w:pPr>
            <w:r w:rsidRPr="007F4D8F">
              <w:t>Y</w:t>
            </w:r>
          </w:p>
        </w:tc>
        <w:tc>
          <w:tcPr>
            <w:tcW w:w="2907" w:type="dxa"/>
            <w:tcBorders>
              <w:top w:val="single" w:sz="16" w:space="0" w:color="000000"/>
              <w:left w:val="nil"/>
              <w:bottom w:val="nil"/>
              <w:right w:val="single" w:sz="16" w:space="0" w:color="000000"/>
            </w:tcBorders>
            <w:shd w:val="clear" w:color="auto" w:fill="FFFFFF"/>
          </w:tcPr>
          <w:p w14:paraId="2051CC83" w14:textId="77777777" w:rsidR="009C1778" w:rsidRPr="007F4D8F" w:rsidRDefault="009C1778" w:rsidP="009C1778">
            <w:pPr>
              <w:autoSpaceDE w:val="0"/>
              <w:autoSpaceDN w:val="0"/>
              <w:adjustRightInd w:val="0"/>
              <w:spacing w:line="320" w:lineRule="atLeast"/>
              <w:ind w:left="60" w:right="60" w:hanging="54"/>
            </w:pPr>
            <w:r w:rsidRPr="007F4D8F">
              <w:t>Pearson Correlation</w:t>
            </w:r>
          </w:p>
        </w:tc>
        <w:tc>
          <w:tcPr>
            <w:tcW w:w="1248" w:type="dxa"/>
            <w:tcBorders>
              <w:top w:val="single" w:sz="16" w:space="0" w:color="000000"/>
              <w:left w:val="single" w:sz="16" w:space="0" w:color="000000"/>
              <w:bottom w:val="nil"/>
            </w:tcBorders>
            <w:shd w:val="clear" w:color="auto" w:fill="FFFFFF"/>
          </w:tcPr>
          <w:p w14:paraId="7D1F8FC8" w14:textId="77777777" w:rsidR="009C1778" w:rsidRPr="007F4D8F" w:rsidRDefault="009C1778" w:rsidP="009C1778">
            <w:pPr>
              <w:autoSpaceDE w:val="0"/>
              <w:autoSpaceDN w:val="0"/>
              <w:adjustRightInd w:val="0"/>
              <w:spacing w:line="320" w:lineRule="atLeast"/>
              <w:ind w:left="60" w:right="60" w:firstLine="87"/>
              <w:jc w:val="right"/>
            </w:pPr>
            <w:r w:rsidRPr="007F4D8F">
              <w:t>1</w:t>
            </w:r>
          </w:p>
        </w:tc>
        <w:tc>
          <w:tcPr>
            <w:tcW w:w="1247" w:type="dxa"/>
            <w:tcBorders>
              <w:top w:val="single" w:sz="16" w:space="0" w:color="000000"/>
              <w:bottom w:val="nil"/>
              <w:right w:val="single" w:sz="16" w:space="0" w:color="000000"/>
            </w:tcBorders>
            <w:shd w:val="clear" w:color="auto" w:fill="FFFFFF"/>
          </w:tcPr>
          <w:p w14:paraId="3EDBF5D3" w14:textId="77777777" w:rsidR="009C1778" w:rsidRPr="007F4D8F" w:rsidRDefault="009C1778" w:rsidP="009C1778">
            <w:pPr>
              <w:autoSpaceDE w:val="0"/>
              <w:autoSpaceDN w:val="0"/>
              <w:adjustRightInd w:val="0"/>
              <w:spacing w:line="320" w:lineRule="atLeast"/>
              <w:ind w:left="60" w:right="60" w:firstLine="87"/>
              <w:jc w:val="right"/>
            </w:pPr>
            <w:r w:rsidRPr="007F4D8F">
              <w:t>.838*</w:t>
            </w:r>
            <w:r w:rsidRPr="007F4D8F">
              <w:rPr>
                <w:vertAlign w:val="superscript"/>
              </w:rPr>
              <w:t>*</w:t>
            </w:r>
          </w:p>
        </w:tc>
      </w:tr>
      <w:tr w:rsidR="009C1778" w:rsidRPr="007F4D8F" w14:paraId="4A03A546" w14:textId="77777777" w:rsidTr="009C1778">
        <w:trPr>
          <w:cantSplit/>
          <w:trHeight w:val="373"/>
          <w:tblHeader/>
        </w:trPr>
        <w:tc>
          <w:tcPr>
            <w:tcW w:w="426" w:type="dxa"/>
            <w:vMerge/>
            <w:tcBorders>
              <w:top w:val="single" w:sz="16" w:space="0" w:color="000000"/>
              <w:left w:val="single" w:sz="16" w:space="0" w:color="000000"/>
              <w:right w:val="nil"/>
            </w:tcBorders>
            <w:shd w:val="clear" w:color="auto" w:fill="FFFFFF"/>
          </w:tcPr>
          <w:p w14:paraId="1D5B2C12" w14:textId="77777777" w:rsidR="009C1778" w:rsidRPr="007F4D8F" w:rsidRDefault="009C1778" w:rsidP="009C1778">
            <w:pPr>
              <w:autoSpaceDE w:val="0"/>
              <w:autoSpaceDN w:val="0"/>
              <w:adjustRightInd w:val="0"/>
              <w:ind w:left="-724"/>
            </w:pPr>
          </w:p>
        </w:tc>
        <w:tc>
          <w:tcPr>
            <w:tcW w:w="2907" w:type="dxa"/>
            <w:tcBorders>
              <w:top w:val="nil"/>
              <w:left w:val="nil"/>
              <w:bottom w:val="nil"/>
              <w:right w:val="single" w:sz="16" w:space="0" w:color="000000"/>
            </w:tcBorders>
            <w:shd w:val="clear" w:color="auto" w:fill="FFFFFF"/>
          </w:tcPr>
          <w:p w14:paraId="4DB661DD" w14:textId="77777777" w:rsidR="009C1778" w:rsidRPr="007F4D8F" w:rsidRDefault="009C1778" w:rsidP="009C1778">
            <w:pPr>
              <w:autoSpaceDE w:val="0"/>
              <w:autoSpaceDN w:val="0"/>
              <w:adjustRightInd w:val="0"/>
              <w:spacing w:line="320" w:lineRule="atLeast"/>
              <w:ind w:left="60" w:right="60" w:hanging="54"/>
            </w:pPr>
            <w:r w:rsidRPr="007F4D8F">
              <w:t>Sig. (2-tailed)</w:t>
            </w:r>
          </w:p>
        </w:tc>
        <w:tc>
          <w:tcPr>
            <w:tcW w:w="1248" w:type="dxa"/>
            <w:tcBorders>
              <w:top w:val="nil"/>
              <w:left w:val="single" w:sz="16" w:space="0" w:color="000000"/>
              <w:bottom w:val="nil"/>
            </w:tcBorders>
            <w:shd w:val="clear" w:color="auto" w:fill="FFFFFF"/>
            <w:vAlign w:val="center"/>
          </w:tcPr>
          <w:p w14:paraId="68D54562" w14:textId="77777777" w:rsidR="009C1778" w:rsidRPr="007F4D8F" w:rsidRDefault="009C1778" w:rsidP="009C1778">
            <w:pPr>
              <w:autoSpaceDE w:val="0"/>
              <w:autoSpaceDN w:val="0"/>
              <w:adjustRightInd w:val="0"/>
              <w:ind w:firstLine="87"/>
              <w:jc w:val="center"/>
            </w:pPr>
          </w:p>
        </w:tc>
        <w:tc>
          <w:tcPr>
            <w:tcW w:w="1247" w:type="dxa"/>
            <w:tcBorders>
              <w:top w:val="nil"/>
              <w:bottom w:val="nil"/>
              <w:right w:val="single" w:sz="16" w:space="0" w:color="000000"/>
            </w:tcBorders>
            <w:shd w:val="clear" w:color="auto" w:fill="FFFFFF"/>
          </w:tcPr>
          <w:p w14:paraId="58D3A23B" w14:textId="77777777" w:rsidR="009C1778" w:rsidRPr="007F4D8F" w:rsidRDefault="009C1778" w:rsidP="009C1778">
            <w:pPr>
              <w:autoSpaceDE w:val="0"/>
              <w:autoSpaceDN w:val="0"/>
              <w:adjustRightInd w:val="0"/>
              <w:spacing w:line="320" w:lineRule="atLeast"/>
              <w:ind w:left="60" w:right="60" w:firstLine="87"/>
              <w:jc w:val="right"/>
            </w:pPr>
            <w:r w:rsidRPr="007F4D8F">
              <w:t>.000</w:t>
            </w:r>
          </w:p>
        </w:tc>
      </w:tr>
      <w:tr w:rsidR="009C1778" w:rsidRPr="007F4D8F" w14:paraId="0F1BFD59" w14:textId="77777777" w:rsidTr="009C1778">
        <w:trPr>
          <w:cantSplit/>
          <w:trHeight w:val="353"/>
          <w:tblHeader/>
        </w:trPr>
        <w:tc>
          <w:tcPr>
            <w:tcW w:w="426" w:type="dxa"/>
            <w:vMerge/>
            <w:tcBorders>
              <w:top w:val="single" w:sz="16" w:space="0" w:color="000000"/>
              <w:left w:val="single" w:sz="16" w:space="0" w:color="000000"/>
              <w:right w:val="nil"/>
            </w:tcBorders>
            <w:shd w:val="clear" w:color="auto" w:fill="FFFFFF"/>
          </w:tcPr>
          <w:p w14:paraId="08E8413B" w14:textId="77777777" w:rsidR="009C1778" w:rsidRPr="007F4D8F" w:rsidRDefault="009C1778" w:rsidP="009C1778">
            <w:pPr>
              <w:autoSpaceDE w:val="0"/>
              <w:autoSpaceDN w:val="0"/>
              <w:adjustRightInd w:val="0"/>
              <w:ind w:left="-724"/>
            </w:pPr>
          </w:p>
        </w:tc>
        <w:tc>
          <w:tcPr>
            <w:tcW w:w="2907" w:type="dxa"/>
            <w:tcBorders>
              <w:top w:val="nil"/>
              <w:left w:val="nil"/>
              <w:right w:val="single" w:sz="16" w:space="0" w:color="000000"/>
            </w:tcBorders>
            <w:shd w:val="clear" w:color="auto" w:fill="FFFFFF"/>
          </w:tcPr>
          <w:p w14:paraId="511B1CE5" w14:textId="77777777" w:rsidR="009C1778" w:rsidRPr="007F4D8F" w:rsidRDefault="009C1778" w:rsidP="009C1778">
            <w:pPr>
              <w:autoSpaceDE w:val="0"/>
              <w:autoSpaceDN w:val="0"/>
              <w:adjustRightInd w:val="0"/>
              <w:spacing w:line="320" w:lineRule="atLeast"/>
              <w:ind w:left="60" w:right="60" w:hanging="54"/>
            </w:pPr>
            <w:r w:rsidRPr="007F4D8F">
              <w:t>N</w:t>
            </w:r>
          </w:p>
        </w:tc>
        <w:tc>
          <w:tcPr>
            <w:tcW w:w="1248" w:type="dxa"/>
            <w:tcBorders>
              <w:top w:val="nil"/>
              <w:left w:val="single" w:sz="16" w:space="0" w:color="000000"/>
            </w:tcBorders>
            <w:shd w:val="clear" w:color="auto" w:fill="FFFFFF"/>
          </w:tcPr>
          <w:p w14:paraId="18305A54" w14:textId="77777777" w:rsidR="009C1778" w:rsidRPr="007F4D8F" w:rsidRDefault="009C1778" w:rsidP="009C1778">
            <w:pPr>
              <w:autoSpaceDE w:val="0"/>
              <w:autoSpaceDN w:val="0"/>
              <w:adjustRightInd w:val="0"/>
              <w:spacing w:line="320" w:lineRule="atLeast"/>
              <w:ind w:left="60" w:right="60" w:firstLine="87"/>
              <w:jc w:val="right"/>
            </w:pPr>
            <w:r w:rsidRPr="007F4D8F">
              <w:t>425</w:t>
            </w:r>
          </w:p>
        </w:tc>
        <w:tc>
          <w:tcPr>
            <w:tcW w:w="1247" w:type="dxa"/>
            <w:tcBorders>
              <w:top w:val="nil"/>
              <w:right w:val="single" w:sz="16" w:space="0" w:color="000000"/>
            </w:tcBorders>
            <w:shd w:val="clear" w:color="auto" w:fill="FFFFFF"/>
          </w:tcPr>
          <w:p w14:paraId="120619E4" w14:textId="77777777" w:rsidR="009C1778" w:rsidRPr="007F4D8F" w:rsidRDefault="009C1778" w:rsidP="009C1778">
            <w:pPr>
              <w:autoSpaceDE w:val="0"/>
              <w:autoSpaceDN w:val="0"/>
              <w:adjustRightInd w:val="0"/>
              <w:spacing w:line="320" w:lineRule="atLeast"/>
              <w:ind w:left="60" w:right="60" w:firstLine="87"/>
              <w:jc w:val="right"/>
            </w:pPr>
            <w:r w:rsidRPr="007F4D8F">
              <w:t>425</w:t>
            </w:r>
          </w:p>
        </w:tc>
      </w:tr>
      <w:tr w:rsidR="009C1778" w:rsidRPr="007F4D8F" w14:paraId="737481AD" w14:textId="77777777" w:rsidTr="009C1778">
        <w:trPr>
          <w:cantSplit/>
          <w:trHeight w:val="333"/>
          <w:tblHeader/>
        </w:trPr>
        <w:tc>
          <w:tcPr>
            <w:tcW w:w="426" w:type="dxa"/>
            <w:vMerge w:val="restart"/>
            <w:tcBorders>
              <w:left w:val="single" w:sz="16" w:space="0" w:color="000000"/>
              <w:bottom w:val="single" w:sz="16" w:space="0" w:color="000000"/>
              <w:right w:val="nil"/>
            </w:tcBorders>
            <w:shd w:val="clear" w:color="auto" w:fill="FFFFFF"/>
          </w:tcPr>
          <w:p w14:paraId="3FD2F7AE" w14:textId="77777777" w:rsidR="009C1778" w:rsidRPr="007F4D8F" w:rsidRDefault="009C1778" w:rsidP="009C1778">
            <w:pPr>
              <w:autoSpaceDE w:val="0"/>
              <w:autoSpaceDN w:val="0"/>
              <w:adjustRightInd w:val="0"/>
              <w:spacing w:line="320" w:lineRule="atLeast"/>
              <w:ind w:left="-724" w:right="60"/>
            </w:pPr>
            <w:r w:rsidRPr="007F4D8F">
              <w:t>Z</w:t>
            </w:r>
          </w:p>
        </w:tc>
        <w:tc>
          <w:tcPr>
            <w:tcW w:w="2907" w:type="dxa"/>
            <w:tcBorders>
              <w:left w:val="nil"/>
              <w:bottom w:val="nil"/>
              <w:right w:val="single" w:sz="16" w:space="0" w:color="000000"/>
            </w:tcBorders>
            <w:shd w:val="clear" w:color="auto" w:fill="FFFFFF"/>
          </w:tcPr>
          <w:p w14:paraId="1B749878" w14:textId="77777777" w:rsidR="009C1778" w:rsidRPr="007F4D8F" w:rsidRDefault="009C1778" w:rsidP="009C1778">
            <w:pPr>
              <w:autoSpaceDE w:val="0"/>
              <w:autoSpaceDN w:val="0"/>
              <w:adjustRightInd w:val="0"/>
              <w:spacing w:line="320" w:lineRule="atLeast"/>
              <w:ind w:left="60" w:right="60" w:hanging="54"/>
            </w:pPr>
            <w:r w:rsidRPr="007F4D8F">
              <w:t>Pearson Correlation</w:t>
            </w:r>
          </w:p>
        </w:tc>
        <w:tc>
          <w:tcPr>
            <w:tcW w:w="1248" w:type="dxa"/>
            <w:tcBorders>
              <w:left w:val="single" w:sz="16" w:space="0" w:color="000000"/>
              <w:bottom w:val="nil"/>
            </w:tcBorders>
            <w:shd w:val="clear" w:color="auto" w:fill="FFFFFF"/>
          </w:tcPr>
          <w:p w14:paraId="6309E74B" w14:textId="77777777" w:rsidR="009C1778" w:rsidRPr="007F4D8F" w:rsidRDefault="009C1778" w:rsidP="009C1778">
            <w:pPr>
              <w:autoSpaceDE w:val="0"/>
              <w:autoSpaceDN w:val="0"/>
              <w:adjustRightInd w:val="0"/>
              <w:spacing w:line="320" w:lineRule="atLeast"/>
              <w:ind w:left="60" w:right="60" w:firstLine="87"/>
              <w:jc w:val="right"/>
            </w:pPr>
            <w:r w:rsidRPr="007F4D8F">
              <w:t>.838*</w:t>
            </w:r>
            <w:r w:rsidRPr="007F4D8F">
              <w:rPr>
                <w:vertAlign w:val="superscript"/>
              </w:rPr>
              <w:t>*</w:t>
            </w:r>
          </w:p>
        </w:tc>
        <w:tc>
          <w:tcPr>
            <w:tcW w:w="1247" w:type="dxa"/>
            <w:tcBorders>
              <w:bottom w:val="nil"/>
              <w:right w:val="single" w:sz="16" w:space="0" w:color="000000"/>
            </w:tcBorders>
            <w:shd w:val="clear" w:color="auto" w:fill="FFFFFF"/>
          </w:tcPr>
          <w:p w14:paraId="0DFB0ED4" w14:textId="77777777" w:rsidR="009C1778" w:rsidRPr="007F4D8F" w:rsidRDefault="009C1778" w:rsidP="009C1778">
            <w:pPr>
              <w:autoSpaceDE w:val="0"/>
              <w:autoSpaceDN w:val="0"/>
              <w:adjustRightInd w:val="0"/>
              <w:spacing w:line="320" w:lineRule="atLeast"/>
              <w:ind w:left="60" w:right="60" w:firstLine="87"/>
              <w:jc w:val="right"/>
            </w:pPr>
            <w:r w:rsidRPr="007F4D8F">
              <w:t>1</w:t>
            </w:r>
          </w:p>
        </w:tc>
      </w:tr>
      <w:tr w:rsidR="009C1778" w:rsidRPr="007F4D8F" w14:paraId="578A06DA" w14:textId="77777777" w:rsidTr="009C1778">
        <w:trPr>
          <w:cantSplit/>
          <w:trHeight w:val="373"/>
          <w:tblHeader/>
        </w:trPr>
        <w:tc>
          <w:tcPr>
            <w:tcW w:w="426" w:type="dxa"/>
            <w:vMerge/>
            <w:tcBorders>
              <w:left w:val="single" w:sz="16" w:space="0" w:color="000000"/>
              <w:bottom w:val="single" w:sz="16" w:space="0" w:color="000000"/>
              <w:right w:val="nil"/>
            </w:tcBorders>
            <w:shd w:val="clear" w:color="auto" w:fill="FFFFFF"/>
          </w:tcPr>
          <w:p w14:paraId="579FBF8F" w14:textId="77777777" w:rsidR="009C1778" w:rsidRPr="007F4D8F" w:rsidRDefault="009C1778" w:rsidP="009C1778">
            <w:pPr>
              <w:autoSpaceDE w:val="0"/>
              <w:autoSpaceDN w:val="0"/>
              <w:adjustRightInd w:val="0"/>
            </w:pPr>
          </w:p>
        </w:tc>
        <w:tc>
          <w:tcPr>
            <w:tcW w:w="2907" w:type="dxa"/>
            <w:tcBorders>
              <w:top w:val="nil"/>
              <w:left w:val="nil"/>
              <w:bottom w:val="nil"/>
              <w:right w:val="single" w:sz="16" w:space="0" w:color="000000"/>
            </w:tcBorders>
            <w:shd w:val="clear" w:color="auto" w:fill="FFFFFF"/>
          </w:tcPr>
          <w:p w14:paraId="2684B894" w14:textId="77777777" w:rsidR="009C1778" w:rsidRPr="007F4D8F" w:rsidRDefault="009C1778" w:rsidP="009C1778">
            <w:pPr>
              <w:autoSpaceDE w:val="0"/>
              <w:autoSpaceDN w:val="0"/>
              <w:adjustRightInd w:val="0"/>
              <w:spacing w:line="320" w:lineRule="atLeast"/>
              <w:ind w:left="60" w:right="60" w:hanging="54"/>
            </w:pPr>
            <w:r w:rsidRPr="007F4D8F">
              <w:t>Sig. (2-tailed)</w:t>
            </w:r>
          </w:p>
        </w:tc>
        <w:tc>
          <w:tcPr>
            <w:tcW w:w="1248" w:type="dxa"/>
            <w:tcBorders>
              <w:top w:val="nil"/>
              <w:left w:val="single" w:sz="16" w:space="0" w:color="000000"/>
              <w:bottom w:val="nil"/>
            </w:tcBorders>
            <w:shd w:val="clear" w:color="auto" w:fill="FFFFFF"/>
          </w:tcPr>
          <w:p w14:paraId="4CA9C142" w14:textId="77777777" w:rsidR="009C1778" w:rsidRPr="007F4D8F" w:rsidRDefault="009C1778" w:rsidP="009C1778">
            <w:pPr>
              <w:autoSpaceDE w:val="0"/>
              <w:autoSpaceDN w:val="0"/>
              <w:adjustRightInd w:val="0"/>
              <w:spacing w:line="320" w:lineRule="atLeast"/>
              <w:ind w:left="60" w:right="60" w:firstLine="87"/>
              <w:jc w:val="right"/>
            </w:pPr>
            <w:r w:rsidRPr="007F4D8F">
              <w:t>.000</w:t>
            </w:r>
          </w:p>
        </w:tc>
        <w:tc>
          <w:tcPr>
            <w:tcW w:w="1247" w:type="dxa"/>
            <w:tcBorders>
              <w:top w:val="nil"/>
              <w:bottom w:val="nil"/>
              <w:right w:val="single" w:sz="16" w:space="0" w:color="000000"/>
            </w:tcBorders>
            <w:shd w:val="clear" w:color="auto" w:fill="FFFFFF"/>
            <w:vAlign w:val="center"/>
          </w:tcPr>
          <w:p w14:paraId="2767E35C" w14:textId="77777777" w:rsidR="009C1778" w:rsidRPr="007F4D8F" w:rsidRDefault="009C1778" w:rsidP="009C1778">
            <w:pPr>
              <w:autoSpaceDE w:val="0"/>
              <w:autoSpaceDN w:val="0"/>
              <w:adjustRightInd w:val="0"/>
              <w:ind w:firstLine="87"/>
              <w:jc w:val="center"/>
            </w:pPr>
          </w:p>
        </w:tc>
      </w:tr>
      <w:tr w:rsidR="009C1778" w:rsidRPr="007F4D8F" w14:paraId="7093C843" w14:textId="77777777" w:rsidTr="009C1778">
        <w:trPr>
          <w:cantSplit/>
          <w:trHeight w:val="373"/>
          <w:tblHeader/>
        </w:trPr>
        <w:tc>
          <w:tcPr>
            <w:tcW w:w="426" w:type="dxa"/>
            <w:vMerge/>
            <w:tcBorders>
              <w:left w:val="single" w:sz="16" w:space="0" w:color="000000"/>
              <w:bottom w:val="single" w:sz="16" w:space="0" w:color="000000"/>
              <w:right w:val="nil"/>
            </w:tcBorders>
            <w:shd w:val="clear" w:color="auto" w:fill="FFFFFF"/>
          </w:tcPr>
          <w:p w14:paraId="6535CF81" w14:textId="77777777" w:rsidR="009C1778" w:rsidRPr="007F4D8F" w:rsidRDefault="009C1778" w:rsidP="009C1778">
            <w:pPr>
              <w:autoSpaceDE w:val="0"/>
              <w:autoSpaceDN w:val="0"/>
              <w:adjustRightInd w:val="0"/>
            </w:pPr>
          </w:p>
        </w:tc>
        <w:tc>
          <w:tcPr>
            <w:tcW w:w="2907" w:type="dxa"/>
            <w:tcBorders>
              <w:top w:val="nil"/>
              <w:left w:val="nil"/>
              <w:bottom w:val="single" w:sz="16" w:space="0" w:color="000000"/>
              <w:right w:val="single" w:sz="16" w:space="0" w:color="000000"/>
            </w:tcBorders>
            <w:shd w:val="clear" w:color="auto" w:fill="FFFFFF"/>
          </w:tcPr>
          <w:p w14:paraId="5C6680CC" w14:textId="77777777" w:rsidR="009C1778" w:rsidRPr="007F4D8F" w:rsidRDefault="009C1778" w:rsidP="009C1778">
            <w:pPr>
              <w:autoSpaceDE w:val="0"/>
              <w:autoSpaceDN w:val="0"/>
              <w:adjustRightInd w:val="0"/>
              <w:spacing w:line="320" w:lineRule="atLeast"/>
              <w:ind w:left="60" w:right="60" w:hanging="54"/>
            </w:pPr>
            <w:r w:rsidRPr="007F4D8F">
              <w:t>N</w:t>
            </w:r>
          </w:p>
        </w:tc>
        <w:tc>
          <w:tcPr>
            <w:tcW w:w="1248" w:type="dxa"/>
            <w:tcBorders>
              <w:top w:val="nil"/>
              <w:left w:val="single" w:sz="16" w:space="0" w:color="000000"/>
              <w:bottom w:val="single" w:sz="16" w:space="0" w:color="000000"/>
            </w:tcBorders>
            <w:shd w:val="clear" w:color="auto" w:fill="FFFFFF"/>
          </w:tcPr>
          <w:p w14:paraId="6367F264" w14:textId="77777777" w:rsidR="009C1778" w:rsidRPr="007F4D8F" w:rsidRDefault="009C1778" w:rsidP="009C1778">
            <w:pPr>
              <w:autoSpaceDE w:val="0"/>
              <w:autoSpaceDN w:val="0"/>
              <w:adjustRightInd w:val="0"/>
              <w:spacing w:line="320" w:lineRule="atLeast"/>
              <w:ind w:left="60" w:right="60" w:firstLine="87"/>
              <w:jc w:val="right"/>
            </w:pPr>
            <w:r w:rsidRPr="007F4D8F">
              <w:t>425</w:t>
            </w:r>
          </w:p>
        </w:tc>
        <w:tc>
          <w:tcPr>
            <w:tcW w:w="1247" w:type="dxa"/>
            <w:tcBorders>
              <w:top w:val="nil"/>
              <w:bottom w:val="single" w:sz="16" w:space="0" w:color="000000"/>
              <w:right w:val="single" w:sz="16" w:space="0" w:color="000000"/>
            </w:tcBorders>
            <w:shd w:val="clear" w:color="auto" w:fill="FFFFFF"/>
          </w:tcPr>
          <w:p w14:paraId="25CACFD4" w14:textId="77777777" w:rsidR="009C1778" w:rsidRPr="007F4D8F" w:rsidRDefault="009C1778" w:rsidP="009C1778">
            <w:pPr>
              <w:autoSpaceDE w:val="0"/>
              <w:autoSpaceDN w:val="0"/>
              <w:adjustRightInd w:val="0"/>
              <w:spacing w:line="320" w:lineRule="atLeast"/>
              <w:ind w:left="60" w:right="60" w:firstLine="87"/>
              <w:jc w:val="right"/>
            </w:pPr>
            <w:r w:rsidRPr="007F4D8F">
              <w:t>425</w:t>
            </w:r>
          </w:p>
        </w:tc>
      </w:tr>
      <w:tr w:rsidR="009C1778" w:rsidRPr="007F4D8F" w14:paraId="12030EF9" w14:textId="77777777" w:rsidTr="009C1778">
        <w:trPr>
          <w:cantSplit/>
          <w:trHeight w:val="314"/>
        </w:trPr>
        <w:tc>
          <w:tcPr>
            <w:tcW w:w="5828" w:type="dxa"/>
            <w:gridSpan w:val="4"/>
            <w:tcBorders>
              <w:top w:val="nil"/>
              <w:left w:val="nil"/>
              <w:bottom w:val="nil"/>
              <w:right w:val="nil"/>
            </w:tcBorders>
            <w:shd w:val="clear" w:color="auto" w:fill="FFFFFF"/>
          </w:tcPr>
          <w:p w14:paraId="7076A0C8" w14:textId="77777777" w:rsidR="009C1778" w:rsidRPr="007F4D8F" w:rsidRDefault="009C1778" w:rsidP="009C1778">
            <w:pPr>
              <w:autoSpaceDE w:val="0"/>
              <w:autoSpaceDN w:val="0"/>
              <w:adjustRightInd w:val="0"/>
              <w:spacing w:line="320" w:lineRule="atLeast"/>
              <w:ind w:left="60" w:right="60"/>
            </w:pPr>
            <w:r w:rsidRPr="007F4D8F">
              <w:t>**. Correlation is significant at the 0.01 level (2-tailed).</w:t>
            </w:r>
          </w:p>
        </w:tc>
      </w:tr>
    </w:tbl>
    <w:p w14:paraId="1A6212BE" w14:textId="77777777" w:rsidR="009C1778" w:rsidRPr="007428EC" w:rsidRDefault="009C1778" w:rsidP="009C1778">
      <w:pPr>
        <w:rPr>
          <w:b/>
          <w:sz w:val="4"/>
          <w:szCs w:val="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8"/>
        <w:gridCol w:w="864"/>
        <w:gridCol w:w="1512"/>
        <w:gridCol w:w="1632"/>
        <w:gridCol w:w="777"/>
      </w:tblGrid>
      <w:tr w:rsidR="009C1778" w:rsidRPr="007F4D8F" w14:paraId="23E9A706" w14:textId="77777777" w:rsidTr="009C1778">
        <w:trPr>
          <w:cantSplit/>
          <w:tblHeader/>
        </w:trPr>
        <w:tc>
          <w:tcPr>
            <w:tcW w:w="0" w:type="auto"/>
            <w:gridSpan w:val="5"/>
            <w:tcBorders>
              <w:top w:val="nil"/>
              <w:left w:val="nil"/>
              <w:bottom w:val="nil"/>
              <w:right w:val="nil"/>
            </w:tcBorders>
            <w:shd w:val="clear" w:color="auto" w:fill="FFFFFF"/>
            <w:vAlign w:val="center"/>
          </w:tcPr>
          <w:p w14:paraId="3F75C3E9" w14:textId="77777777" w:rsidR="009C1778" w:rsidRPr="007F4D8F" w:rsidRDefault="009C1778" w:rsidP="009C1778">
            <w:pPr>
              <w:autoSpaceDE w:val="0"/>
              <w:autoSpaceDN w:val="0"/>
              <w:adjustRightInd w:val="0"/>
              <w:spacing w:line="320" w:lineRule="atLeast"/>
              <w:ind w:left="60" w:right="60"/>
              <w:jc w:val="center"/>
              <w:rPr>
                <w:sz w:val="18"/>
                <w:szCs w:val="18"/>
              </w:rPr>
            </w:pPr>
            <w:r w:rsidRPr="007F4D8F">
              <w:rPr>
                <w:b/>
                <w:bCs/>
                <w:sz w:val="18"/>
                <w:szCs w:val="18"/>
              </w:rPr>
              <w:t>Variables Entered/Removed</w:t>
            </w:r>
            <w:r w:rsidRPr="007F4D8F">
              <w:rPr>
                <w:b/>
                <w:bCs/>
                <w:sz w:val="18"/>
                <w:szCs w:val="18"/>
                <w:vertAlign w:val="superscript"/>
              </w:rPr>
              <w:t>b</w:t>
            </w:r>
          </w:p>
        </w:tc>
      </w:tr>
      <w:tr w:rsidR="009C1778" w:rsidRPr="007F4D8F" w14:paraId="629C3677" w14:textId="77777777" w:rsidTr="009C1778">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tcPr>
          <w:p w14:paraId="55B961CD" w14:textId="77777777" w:rsidR="009C1778" w:rsidRPr="007F4D8F" w:rsidRDefault="009C1778" w:rsidP="009C1778">
            <w:pPr>
              <w:autoSpaceDE w:val="0"/>
              <w:autoSpaceDN w:val="0"/>
              <w:adjustRightInd w:val="0"/>
              <w:spacing w:line="320" w:lineRule="atLeast"/>
              <w:ind w:left="60" w:right="60" w:firstLine="67"/>
              <w:rPr>
                <w:sz w:val="18"/>
                <w:szCs w:val="18"/>
              </w:rPr>
            </w:pPr>
            <w:r w:rsidRPr="007F4D8F">
              <w:rPr>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43E9E065"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Variables Entered</w:t>
            </w:r>
          </w:p>
        </w:tc>
        <w:tc>
          <w:tcPr>
            <w:tcW w:w="0" w:type="auto"/>
            <w:tcBorders>
              <w:top w:val="single" w:sz="16" w:space="0" w:color="000000"/>
              <w:bottom w:val="single" w:sz="16" w:space="0" w:color="000000"/>
            </w:tcBorders>
            <w:shd w:val="clear" w:color="auto" w:fill="FFFFFF"/>
            <w:vAlign w:val="bottom"/>
          </w:tcPr>
          <w:p w14:paraId="7E52643F"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Variables Removed</w:t>
            </w:r>
          </w:p>
        </w:tc>
        <w:tc>
          <w:tcPr>
            <w:tcW w:w="0" w:type="auto"/>
            <w:tcBorders>
              <w:top w:val="single" w:sz="16" w:space="0" w:color="000000"/>
              <w:bottom w:val="single" w:sz="16" w:space="0" w:color="000000"/>
              <w:right w:val="single" w:sz="16" w:space="0" w:color="000000"/>
            </w:tcBorders>
            <w:shd w:val="clear" w:color="auto" w:fill="FFFFFF"/>
            <w:vAlign w:val="bottom"/>
          </w:tcPr>
          <w:p w14:paraId="39DCB1C2"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Method</w:t>
            </w:r>
          </w:p>
        </w:tc>
      </w:tr>
      <w:tr w:rsidR="009C1778" w:rsidRPr="007F4D8F" w14:paraId="49A6EB49" w14:textId="77777777" w:rsidTr="009C1778">
        <w:trPr>
          <w:cantSplit/>
          <w:tblHeader/>
        </w:trPr>
        <w:tc>
          <w:tcPr>
            <w:tcW w:w="0" w:type="auto"/>
            <w:tcBorders>
              <w:top w:val="single" w:sz="16" w:space="0" w:color="000000"/>
              <w:left w:val="single" w:sz="16" w:space="0" w:color="000000"/>
              <w:bottom w:val="single" w:sz="16" w:space="0" w:color="000000"/>
              <w:right w:val="nil"/>
            </w:tcBorders>
            <w:shd w:val="clear" w:color="auto" w:fill="FFFFFF"/>
            <w:vAlign w:val="center"/>
          </w:tcPr>
          <w:p w14:paraId="1DE26F04" w14:textId="77777777" w:rsidR="009C1778" w:rsidRPr="007F4D8F" w:rsidRDefault="009C1778" w:rsidP="009C1778">
            <w:pPr>
              <w:autoSpaceDE w:val="0"/>
              <w:autoSpaceDN w:val="0"/>
              <w:adjustRightInd w:val="0"/>
              <w:spacing w:line="320" w:lineRule="atLeast"/>
              <w:ind w:left="60" w:right="60" w:firstLine="634"/>
              <w:jc w:val="right"/>
              <w:rPr>
                <w:sz w:val="2"/>
                <w:szCs w:val="2"/>
              </w:rPr>
            </w:pPr>
            <w:r w:rsidRPr="007F4D8F">
              <w:rPr>
                <w:sz w:val="2"/>
                <w:szCs w:val="2"/>
              </w:rPr>
              <w:t>dimension0</w:t>
            </w:r>
          </w:p>
        </w:tc>
        <w:tc>
          <w:tcPr>
            <w:tcW w:w="0" w:type="auto"/>
            <w:tcBorders>
              <w:top w:val="single" w:sz="16" w:space="0" w:color="000000"/>
              <w:left w:val="nil"/>
              <w:bottom w:val="single" w:sz="16" w:space="0" w:color="000000"/>
              <w:right w:val="single" w:sz="16" w:space="0" w:color="000000"/>
            </w:tcBorders>
            <w:shd w:val="clear" w:color="auto" w:fill="FFFFFF"/>
          </w:tcPr>
          <w:p w14:paraId="12C9A2A1" w14:textId="77777777" w:rsidR="009C1778" w:rsidRPr="007F4D8F" w:rsidRDefault="009C1778" w:rsidP="009C1778">
            <w:pPr>
              <w:autoSpaceDE w:val="0"/>
              <w:autoSpaceDN w:val="0"/>
              <w:adjustRightInd w:val="0"/>
              <w:spacing w:line="320" w:lineRule="atLeast"/>
              <w:ind w:left="60" w:right="60" w:firstLine="634"/>
              <w:rPr>
                <w:sz w:val="18"/>
                <w:szCs w:val="18"/>
              </w:rPr>
            </w:pPr>
            <w:r w:rsidRPr="007F4D8F">
              <w:rPr>
                <w:sz w:val="18"/>
                <w:szCs w:val="18"/>
              </w:rPr>
              <w:t>1</w:t>
            </w:r>
          </w:p>
        </w:tc>
        <w:tc>
          <w:tcPr>
            <w:tcW w:w="0" w:type="auto"/>
            <w:tcBorders>
              <w:top w:val="single" w:sz="16" w:space="0" w:color="000000"/>
              <w:left w:val="single" w:sz="16" w:space="0" w:color="000000"/>
              <w:bottom w:val="single" w:sz="16" w:space="0" w:color="000000"/>
            </w:tcBorders>
            <w:shd w:val="clear" w:color="auto" w:fill="FFFFFF"/>
          </w:tcPr>
          <w:p w14:paraId="5C70BA7A" w14:textId="77777777" w:rsidR="009C1778" w:rsidRPr="007F4D8F" w:rsidRDefault="009C1778" w:rsidP="009C1778">
            <w:pPr>
              <w:autoSpaceDE w:val="0"/>
              <w:autoSpaceDN w:val="0"/>
              <w:adjustRightInd w:val="0"/>
              <w:spacing w:line="320" w:lineRule="atLeast"/>
              <w:ind w:left="60" w:right="60" w:firstLine="634"/>
              <w:rPr>
                <w:sz w:val="18"/>
                <w:szCs w:val="18"/>
              </w:rPr>
            </w:pPr>
            <w:r w:rsidRPr="007F4D8F">
              <w:rPr>
                <w:sz w:val="18"/>
                <w:szCs w:val="18"/>
              </w:rPr>
              <w:t>Y</w:t>
            </w:r>
            <w:r w:rsidRPr="007F4D8F">
              <w:rPr>
                <w:sz w:val="18"/>
                <w:szCs w:val="18"/>
                <w:vertAlign w:val="superscript"/>
              </w:rPr>
              <w:t>a</w:t>
            </w:r>
          </w:p>
        </w:tc>
        <w:tc>
          <w:tcPr>
            <w:tcW w:w="0" w:type="auto"/>
            <w:tcBorders>
              <w:top w:val="single" w:sz="16" w:space="0" w:color="000000"/>
              <w:bottom w:val="single" w:sz="16" w:space="0" w:color="000000"/>
            </w:tcBorders>
            <w:shd w:val="clear" w:color="auto" w:fill="FFFFFF"/>
          </w:tcPr>
          <w:p w14:paraId="6BAEB8CD" w14:textId="77777777" w:rsidR="009C1778" w:rsidRPr="007F4D8F" w:rsidRDefault="009C1778" w:rsidP="009C1778">
            <w:pPr>
              <w:autoSpaceDE w:val="0"/>
              <w:autoSpaceDN w:val="0"/>
              <w:adjustRightInd w:val="0"/>
              <w:spacing w:line="320" w:lineRule="atLeast"/>
              <w:ind w:left="60" w:right="60" w:firstLine="222"/>
              <w:jc w:val="right"/>
              <w:rPr>
                <w:sz w:val="18"/>
                <w:szCs w:val="18"/>
              </w:rPr>
            </w:pPr>
            <w:r w:rsidRPr="007F4D8F">
              <w:rPr>
                <w:sz w:val="18"/>
                <w:szCs w:val="18"/>
              </w:rPr>
              <w:t>.</w:t>
            </w:r>
          </w:p>
        </w:tc>
        <w:tc>
          <w:tcPr>
            <w:tcW w:w="0" w:type="auto"/>
            <w:tcBorders>
              <w:top w:val="single" w:sz="16" w:space="0" w:color="000000"/>
              <w:bottom w:val="single" w:sz="16" w:space="0" w:color="000000"/>
              <w:right w:val="single" w:sz="16" w:space="0" w:color="000000"/>
            </w:tcBorders>
            <w:shd w:val="clear" w:color="auto" w:fill="FFFFFF"/>
          </w:tcPr>
          <w:p w14:paraId="28F4928D" w14:textId="77777777" w:rsidR="009C1778" w:rsidRPr="007F4D8F" w:rsidRDefault="009C1778" w:rsidP="009C1778">
            <w:pPr>
              <w:autoSpaceDE w:val="0"/>
              <w:autoSpaceDN w:val="0"/>
              <w:adjustRightInd w:val="0"/>
              <w:spacing w:line="320" w:lineRule="atLeast"/>
              <w:ind w:left="60" w:right="60" w:firstLine="10"/>
              <w:rPr>
                <w:sz w:val="18"/>
                <w:szCs w:val="18"/>
              </w:rPr>
            </w:pPr>
            <w:r w:rsidRPr="007F4D8F">
              <w:rPr>
                <w:sz w:val="18"/>
                <w:szCs w:val="18"/>
              </w:rPr>
              <w:t>Enter</w:t>
            </w:r>
          </w:p>
        </w:tc>
      </w:tr>
      <w:tr w:rsidR="009C1778" w:rsidRPr="007F4D8F" w14:paraId="61060C0C" w14:textId="77777777" w:rsidTr="009C1778">
        <w:trPr>
          <w:cantSplit/>
          <w:tblHeader/>
        </w:trPr>
        <w:tc>
          <w:tcPr>
            <w:tcW w:w="0" w:type="auto"/>
            <w:gridSpan w:val="5"/>
            <w:tcBorders>
              <w:top w:val="nil"/>
              <w:left w:val="nil"/>
              <w:bottom w:val="nil"/>
              <w:right w:val="nil"/>
            </w:tcBorders>
            <w:shd w:val="clear" w:color="auto" w:fill="FFFFFF"/>
          </w:tcPr>
          <w:p w14:paraId="239D34F9" w14:textId="77777777" w:rsidR="009C1778" w:rsidRPr="007F4D8F" w:rsidRDefault="009C1778" w:rsidP="009C1778">
            <w:pPr>
              <w:autoSpaceDE w:val="0"/>
              <w:autoSpaceDN w:val="0"/>
              <w:adjustRightInd w:val="0"/>
              <w:spacing w:line="320" w:lineRule="atLeast"/>
              <w:ind w:left="60" w:right="60"/>
              <w:rPr>
                <w:sz w:val="18"/>
                <w:szCs w:val="18"/>
              </w:rPr>
            </w:pPr>
            <w:r w:rsidRPr="007F4D8F">
              <w:rPr>
                <w:sz w:val="18"/>
                <w:szCs w:val="18"/>
              </w:rPr>
              <w:t>a. All requested variables entered.</w:t>
            </w:r>
          </w:p>
        </w:tc>
      </w:tr>
      <w:tr w:rsidR="009C1778" w:rsidRPr="007F4D8F" w14:paraId="369779D4" w14:textId="77777777" w:rsidTr="009C1778">
        <w:trPr>
          <w:cantSplit/>
        </w:trPr>
        <w:tc>
          <w:tcPr>
            <w:tcW w:w="0" w:type="auto"/>
            <w:gridSpan w:val="5"/>
            <w:tcBorders>
              <w:top w:val="nil"/>
              <w:left w:val="nil"/>
              <w:bottom w:val="nil"/>
              <w:right w:val="nil"/>
            </w:tcBorders>
            <w:shd w:val="clear" w:color="auto" w:fill="FFFFFF"/>
          </w:tcPr>
          <w:p w14:paraId="40090F29" w14:textId="77777777" w:rsidR="009C1778" w:rsidRPr="007F4D8F" w:rsidRDefault="009C1778" w:rsidP="009C1778">
            <w:pPr>
              <w:autoSpaceDE w:val="0"/>
              <w:autoSpaceDN w:val="0"/>
              <w:adjustRightInd w:val="0"/>
              <w:spacing w:line="320" w:lineRule="atLeast"/>
              <w:ind w:left="60" w:right="60"/>
              <w:rPr>
                <w:sz w:val="18"/>
                <w:szCs w:val="18"/>
              </w:rPr>
            </w:pPr>
            <w:r w:rsidRPr="007F4D8F">
              <w:rPr>
                <w:sz w:val="18"/>
                <w:szCs w:val="18"/>
              </w:rPr>
              <w:t>b. Dependent Variable: Z</w:t>
            </w:r>
          </w:p>
        </w:tc>
      </w:tr>
    </w:tbl>
    <w:p w14:paraId="6C297D00" w14:textId="77777777" w:rsidR="009C1778" w:rsidRPr="007428EC" w:rsidRDefault="009C1778" w:rsidP="009C1778">
      <w:pPr>
        <w:rPr>
          <w:b/>
          <w:sz w:val="4"/>
          <w:szCs w:val="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73"/>
        <w:gridCol w:w="324"/>
        <w:gridCol w:w="492"/>
        <w:gridCol w:w="872"/>
        <w:gridCol w:w="1567"/>
        <w:gridCol w:w="2062"/>
      </w:tblGrid>
      <w:tr w:rsidR="009C1778" w:rsidRPr="007F4D8F" w14:paraId="2A232A3F" w14:textId="77777777" w:rsidTr="009C1778">
        <w:trPr>
          <w:cantSplit/>
          <w:tblHeader/>
        </w:trPr>
        <w:tc>
          <w:tcPr>
            <w:tcW w:w="0" w:type="auto"/>
            <w:gridSpan w:val="6"/>
            <w:tcBorders>
              <w:top w:val="nil"/>
              <w:left w:val="nil"/>
              <w:bottom w:val="nil"/>
              <w:right w:val="nil"/>
            </w:tcBorders>
            <w:shd w:val="clear" w:color="auto" w:fill="FFFFFF"/>
            <w:vAlign w:val="center"/>
          </w:tcPr>
          <w:p w14:paraId="0EAD51AE" w14:textId="77777777" w:rsidR="009C1778" w:rsidRPr="007F4D8F" w:rsidRDefault="009C1778" w:rsidP="009C1778">
            <w:pPr>
              <w:autoSpaceDE w:val="0"/>
              <w:autoSpaceDN w:val="0"/>
              <w:adjustRightInd w:val="0"/>
              <w:spacing w:line="320" w:lineRule="atLeast"/>
              <w:ind w:left="60" w:right="60"/>
              <w:jc w:val="center"/>
              <w:rPr>
                <w:sz w:val="18"/>
                <w:szCs w:val="18"/>
              </w:rPr>
            </w:pPr>
            <w:r w:rsidRPr="007F4D8F">
              <w:rPr>
                <w:b/>
                <w:bCs/>
                <w:sz w:val="18"/>
                <w:szCs w:val="18"/>
              </w:rPr>
              <w:t>Model Summary</w:t>
            </w:r>
          </w:p>
        </w:tc>
      </w:tr>
      <w:tr w:rsidR="009C1778" w:rsidRPr="007F4D8F" w14:paraId="697B80F8" w14:textId="77777777" w:rsidTr="009C1778">
        <w:trPr>
          <w:cantSplit/>
          <w:tblHead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FFFFF"/>
          </w:tcPr>
          <w:p w14:paraId="221888E8" w14:textId="77777777" w:rsidR="009C1778" w:rsidRPr="007F4D8F" w:rsidRDefault="009C1778" w:rsidP="009C1778">
            <w:pPr>
              <w:autoSpaceDE w:val="0"/>
              <w:autoSpaceDN w:val="0"/>
              <w:adjustRightInd w:val="0"/>
              <w:spacing w:line="320" w:lineRule="atLeast"/>
              <w:ind w:left="60" w:right="60" w:firstLine="67"/>
              <w:rPr>
                <w:sz w:val="18"/>
                <w:szCs w:val="18"/>
              </w:rPr>
            </w:pPr>
            <w:r w:rsidRPr="007F4D8F">
              <w:rPr>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2248F3D7"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R</w:t>
            </w:r>
          </w:p>
        </w:tc>
        <w:tc>
          <w:tcPr>
            <w:tcW w:w="0" w:type="auto"/>
            <w:tcBorders>
              <w:top w:val="single" w:sz="16" w:space="0" w:color="000000"/>
              <w:bottom w:val="single" w:sz="16" w:space="0" w:color="000000"/>
            </w:tcBorders>
            <w:shd w:val="clear" w:color="auto" w:fill="FFFFFF"/>
            <w:vAlign w:val="bottom"/>
          </w:tcPr>
          <w:p w14:paraId="63BF447D"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R Square</w:t>
            </w:r>
          </w:p>
        </w:tc>
        <w:tc>
          <w:tcPr>
            <w:tcW w:w="0" w:type="auto"/>
            <w:tcBorders>
              <w:top w:val="single" w:sz="16" w:space="0" w:color="000000"/>
              <w:bottom w:val="single" w:sz="16" w:space="0" w:color="000000"/>
            </w:tcBorders>
            <w:shd w:val="clear" w:color="auto" w:fill="FFFFFF"/>
            <w:vAlign w:val="bottom"/>
          </w:tcPr>
          <w:p w14:paraId="3BB350E4"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14:paraId="693320BA" w14:textId="77777777" w:rsidR="009C1778" w:rsidRPr="007F4D8F" w:rsidRDefault="009C1778" w:rsidP="009C1778">
            <w:pPr>
              <w:autoSpaceDE w:val="0"/>
              <w:autoSpaceDN w:val="0"/>
              <w:adjustRightInd w:val="0"/>
              <w:spacing w:line="320" w:lineRule="atLeast"/>
              <w:ind w:left="60" w:right="60" w:firstLine="67"/>
              <w:jc w:val="center"/>
              <w:rPr>
                <w:sz w:val="18"/>
                <w:szCs w:val="18"/>
              </w:rPr>
            </w:pPr>
            <w:r w:rsidRPr="007F4D8F">
              <w:rPr>
                <w:sz w:val="18"/>
                <w:szCs w:val="18"/>
              </w:rPr>
              <w:t>Std. Error of the Estimate</w:t>
            </w:r>
          </w:p>
        </w:tc>
      </w:tr>
      <w:tr w:rsidR="009C1778" w:rsidRPr="007F4D8F" w14:paraId="677A916A" w14:textId="77777777" w:rsidTr="009C1778">
        <w:trPr>
          <w:cantSplit/>
          <w:tblHeader/>
        </w:trPr>
        <w:tc>
          <w:tcPr>
            <w:tcW w:w="0" w:type="auto"/>
            <w:tcBorders>
              <w:top w:val="single" w:sz="16" w:space="0" w:color="000000"/>
              <w:left w:val="single" w:sz="16" w:space="0" w:color="000000"/>
              <w:bottom w:val="single" w:sz="16" w:space="0" w:color="000000"/>
              <w:right w:val="nil"/>
            </w:tcBorders>
            <w:shd w:val="clear" w:color="auto" w:fill="FFFFFF"/>
            <w:vAlign w:val="center"/>
          </w:tcPr>
          <w:p w14:paraId="420F9E88" w14:textId="77777777" w:rsidR="009C1778" w:rsidRPr="007F4D8F" w:rsidRDefault="009C1778" w:rsidP="009C1778">
            <w:pPr>
              <w:autoSpaceDE w:val="0"/>
              <w:autoSpaceDN w:val="0"/>
              <w:adjustRightInd w:val="0"/>
              <w:spacing w:line="320" w:lineRule="atLeast"/>
              <w:ind w:left="60" w:right="60"/>
              <w:jc w:val="right"/>
              <w:rPr>
                <w:sz w:val="2"/>
                <w:szCs w:val="2"/>
              </w:rPr>
            </w:pPr>
            <w:r w:rsidRPr="007F4D8F">
              <w:rPr>
                <w:sz w:val="2"/>
                <w:szCs w:val="2"/>
              </w:rPr>
              <w:t>dimension0</w:t>
            </w:r>
          </w:p>
        </w:tc>
        <w:tc>
          <w:tcPr>
            <w:tcW w:w="0" w:type="auto"/>
            <w:tcBorders>
              <w:top w:val="single" w:sz="16" w:space="0" w:color="000000"/>
              <w:left w:val="nil"/>
              <w:bottom w:val="single" w:sz="16" w:space="0" w:color="000000"/>
              <w:right w:val="single" w:sz="16" w:space="0" w:color="000000"/>
            </w:tcBorders>
            <w:shd w:val="clear" w:color="auto" w:fill="FFFFFF"/>
          </w:tcPr>
          <w:p w14:paraId="6C41AB95" w14:textId="77777777" w:rsidR="009C1778" w:rsidRPr="007F4D8F" w:rsidRDefault="009C1778" w:rsidP="009C1778">
            <w:pPr>
              <w:autoSpaceDE w:val="0"/>
              <w:autoSpaceDN w:val="0"/>
              <w:adjustRightInd w:val="0"/>
              <w:spacing w:line="320" w:lineRule="atLeast"/>
              <w:ind w:left="60" w:right="60" w:hanging="27"/>
              <w:rPr>
                <w:sz w:val="18"/>
                <w:szCs w:val="18"/>
              </w:rPr>
            </w:pPr>
            <w:r w:rsidRPr="007F4D8F">
              <w:rPr>
                <w:sz w:val="18"/>
                <w:szCs w:val="18"/>
              </w:rPr>
              <w:t>1</w:t>
            </w:r>
          </w:p>
        </w:tc>
        <w:tc>
          <w:tcPr>
            <w:tcW w:w="0" w:type="auto"/>
            <w:tcBorders>
              <w:top w:val="single" w:sz="16" w:space="0" w:color="000000"/>
              <w:left w:val="single" w:sz="16" w:space="0" w:color="000000"/>
              <w:bottom w:val="single" w:sz="16" w:space="0" w:color="000000"/>
            </w:tcBorders>
            <w:shd w:val="clear" w:color="auto" w:fill="FFFFFF"/>
          </w:tcPr>
          <w:p w14:paraId="2E606DB7" w14:textId="77777777" w:rsidR="009C1778" w:rsidRPr="007F4D8F" w:rsidRDefault="009C1778" w:rsidP="009C1778">
            <w:pPr>
              <w:autoSpaceDE w:val="0"/>
              <w:autoSpaceDN w:val="0"/>
              <w:adjustRightInd w:val="0"/>
              <w:spacing w:line="320" w:lineRule="atLeast"/>
              <w:ind w:left="60" w:right="60" w:hanging="27"/>
              <w:jc w:val="right"/>
              <w:rPr>
                <w:sz w:val="18"/>
                <w:szCs w:val="18"/>
              </w:rPr>
            </w:pPr>
            <w:r w:rsidRPr="007F4D8F">
              <w:rPr>
                <w:sz w:val="18"/>
                <w:szCs w:val="18"/>
              </w:rPr>
              <w:t>.838</w:t>
            </w:r>
            <w:r w:rsidRPr="007F4D8F">
              <w:rPr>
                <w:sz w:val="18"/>
                <w:szCs w:val="18"/>
                <w:vertAlign w:val="superscript"/>
              </w:rPr>
              <w:t>a</w:t>
            </w:r>
          </w:p>
        </w:tc>
        <w:tc>
          <w:tcPr>
            <w:tcW w:w="0" w:type="auto"/>
            <w:tcBorders>
              <w:top w:val="single" w:sz="16" w:space="0" w:color="000000"/>
              <w:bottom w:val="single" w:sz="16" w:space="0" w:color="000000"/>
            </w:tcBorders>
            <w:shd w:val="clear" w:color="auto" w:fill="FFFFFF"/>
          </w:tcPr>
          <w:p w14:paraId="445DBF40" w14:textId="77777777" w:rsidR="009C1778" w:rsidRPr="007F4D8F" w:rsidRDefault="009C1778" w:rsidP="009C1778">
            <w:pPr>
              <w:autoSpaceDE w:val="0"/>
              <w:autoSpaceDN w:val="0"/>
              <w:adjustRightInd w:val="0"/>
              <w:spacing w:line="320" w:lineRule="atLeast"/>
              <w:ind w:left="60" w:right="60" w:hanging="27"/>
              <w:jc w:val="right"/>
              <w:rPr>
                <w:sz w:val="18"/>
                <w:szCs w:val="18"/>
              </w:rPr>
            </w:pPr>
            <w:r w:rsidRPr="007F4D8F">
              <w:rPr>
                <w:sz w:val="18"/>
                <w:szCs w:val="18"/>
              </w:rPr>
              <w:t>.702</w:t>
            </w:r>
          </w:p>
        </w:tc>
        <w:tc>
          <w:tcPr>
            <w:tcW w:w="0" w:type="auto"/>
            <w:tcBorders>
              <w:top w:val="single" w:sz="16" w:space="0" w:color="000000"/>
              <w:bottom w:val="single" w:sz="16" w:space="0" w:color="000000"/>
            </w:tcBorders>
            <w:shd w:val="clear" w:color="auto" w:fill="FFFFFF"/>
          </w:tcPr>
          <w:p w14:paraId="5B7ED5D0" w14:textId="77777777" w:rsidR="009C1778" w:rsidRPr="007F4D8F" w:rsidRDefault="009C1778" w:rsidP="009C1778">
            <w:pPr>
              <w:autoSpaceDE w:val="0"/>
              <w:autoSpaceDN w:val="0"/>
              <w:adjustRightInd w:val="0"/>
              <w:spacing w:line="320" w:lineRule="atLeast"/>
              <w:ind w:left="60" w:right="60" w:hanging="27"/>
              <w:jc w:val="right"/>
              <w:rPr>
                <w:sz w:val="18"/>
                <w:szCs w:val="18"/>
              </w:rPr>
            </w:pPr>
            <w:r w:rsidRPr="007F4D8F">
              <w:rPr>
                <w:sz w:val="18"/>
                <w:szCs w:val="18"/>
              </w:rPr>
              <w:t>.701</w:t>
            </w:r>
          </w:p>
        </w:tc>
        <w:tc>
          <w:tcPr>
            <w:tcW w:w="0" w:type="auto"/>
            <w:tcBorders>
              <w:top w:val="single" w:sz="16" w:space="0" w:color="000000"/>
              <w:bottom w:val="single" w:sz="16" w:space="0" w:color="000000"/>
              <w:right w:val="single" w:sz="16" w:space="0" w:color="000000"/>
            </w:tcBorders>
            <w:shd w:val="clear" w:color="auto" w:fill="FFFFFF"/>
          </w:tcPr>
          <w:p w14:paraId="2BDD650E" w14:textId="77777777" w:rsidR="009C1778" w:rsidRPr="007F4D8F" w:rsidRDefault="009C1778" w:rsidP="009C1778">
            <w:pPr>
              <w:autoSpaceDE w:val="0"/>
              <w:autoSpaceDN w:val="0"/>
              <w:adjustRightInd w:val="0"/>
              <w:spacing w:line="320" w:lineRule="atLeast"/>
              <w:ind w:left="60" w:right="60" w:hanging="27"/>
              <w:jc w:val="right"/>
              <w:rPr>
                <w:sz w:val="18"/>
                <w:szCs w:val="18"/>
              </w:rPr>
            </w:pPr>
            <w:r w:rsidRPr="007F4D8F">
              <w:rPr>
                <w:sz w:val="18"/>
                <w:szCs w:val="18"/>
              </w:rPr>
              <w:t>3027.17237</w:t>
            </w:r>
          </w:p>
        </w:tc>
      </w:tr>
      <w:tr w:rsidR="009C1778" w:rsidRPr="007F4D8F" w14:paraId="29080FF7" w14:textId="77777777" w:rsidTr="009C1778">
        <w:trPr>
          <w:cantSplit/>
        </w:trPr>
        <w:tc>
          <w:tcPr>
            <w:tcW w:w="0" w:type="auto"/>
            <w:gridSpan w:val="6"/>
            <w:tcBorders>
              <w:top w:val="nil"/>
              <w:left w:val="nil"/>
              <w:bottom w:val="nil"/>
              <w:right w:val="nil"/>
            </w:tcBorders>
            <w:shd w:val="clear" w:color="auto" w:fill="FFFFFF"/>
          </w:tcPr>
          <w:p w14:paraId="64298CB6" w14:textId="77777777" w:rsidR="009C1778" w:rsidRPr="007F4D8F" w:rsidRDefault="009C1778" w:rsidP="009C1778">
            <w:pPr>
              <w:autoSpaceDE w:val="0"/>
              <w:autoSpaceDN w:val="0"/>
              <w:adjustRightInd w:val="0"/>
              <w:spacing w:line="320" w:lineRule="atLeast"/>
              <w:ind w:left="60" w:right="60"/>
              <w:rPr>
                <w:sz w:val="18"/>
                <w:szCs w:val="18"/>
              </w:rPr>
            </w:pPr>
            <w:r w:rsidRPr="007F4D8F">
              <w:rPr>
                <w:sz w:val="18"/>
                <w:szCs w:val="18"/>
              </w:rPr>
              <w:t>a. Predictors: (Constant), Y</w:t>
            </w:r>
          </w:p>
        </w:tc>
      </w:tr>
    </w:tbl>
    <w:p w14:paraId="35593526" w14:textId="77777777" w:rsidR="009C1778" w:rsidRPr="007F4D8F" w:rsidRDefault="009C1778" w:rsidP="009C1778">
      <w:pPr>
        <w:autoSpaceDE w:val="0"/>
        <w:autoSpaceDN w:val="0"/>
        <w:adjustRightInd w:val="0"/>
        <w:rPr>
          <w:lang w:eastAsia="id-ID"/>
        </w:rPr>
      </w:pPr>
    </w:p>
    <w:tbl>
      <w:tblPr>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07"/>
        <w:gridCol w:w="1661"/>
        <w:gridCol w:w="1030"/>
        <w:gridCol w:w="1476"/>
        <w:gridCol w:w="1030"/>
        <w:gridCol w:w="1030"/>
      </w:tblGrid>
      <w:tr w:rsidR="009C1778" w:rsidRPr="007F4D8F" w14:paraId="77B33585" w14:textId="77777777" w:rsidTr="009C1778">
        <w:trPr>
          <w:cantSplit/>
        </w:trPr>
        <w:tc>
          <w:tcPr>
            <w:tcW w:w="8070" w:type="dxa"/>
            <w:gridSpan w:val="7"/>
            <w:tcBorders>
              <w:top w:val="nil"/>
              <w:left w:val="nil"/>
              <w:bottom w:val="nil"/>
              <w:right w:val="nil"/>
            </w:tcBorders>
            <w:shd w:val="clear" w:color="auto" w:fill="FFFFFF"/>
            <w:vAlign w:val="center"/>
          </w:tcPr>
          <w:p w14:paraId="3A58B20B" w14:textId="77777777" w:rsidR="009C1778" w:rsidRPr="007F4D8F" w:rsidRDefault="009C1778" w:rsidP="009C1778">
            <w:pPr>
              <w:autoSpaceDE w:val="0"/>
              <w:autoSpaceDN w:val="0"/>
              <w:adjustRightInd w:val="0"/>
              <w:spacing w:line="320" w:lineRule="atLeast"/>
              <w:ind w:left="60" w:right="60"/>
              <w:jc w:val="center"/>
              <w:rPr>
                <w:color w:val="010205"/>
                <w:lang w:eastAsia="id-ID"/>
              </w:rPr>
            </w:pPr>
            <w:r w:rsidRPr="007F4D8F">
              <w:rPr>
                <w:b/>
                <w:bCs/>
                <w:color w:val="010205"/>
                <w:lang w:eastAsia="id-ID"/>
              </w:rPr>
              <w:t>ANOVA</w:t>
            </w:r>
            <w:r w:rsidRPr="007F4D8F">
              <w:rPr>
                <w:b/>
                <w:bCs/>
                <w:color w:val="010205"/>
                <w:vertAlign w:val="superscript"/>
                <w:lang w:eastAsia="id-ID"/>
              </w:rPr>
              <w:t>a</w:t>
            </w:r>
          </w:p>
        </w:tc>
      </w:tr>
      <w:tr w:rsidR="009C1778" w:rsidRPr="007F4D8F" w14:paraId="74E58BC6" w14:textId="77777777" w:rsidTr="009C1778">
        <w:trPr>
          <w:cantSplit/>
        </w:trPr>
        <w:tc>
          <w:tcPr>
            <w:tcW w:w="1843" w:type="dxa"/>
            <w:gridSpan w:val="2"/>
            <w:tcBorders>
              <w:top w:val="nil"/>
              <w:left w:val="nil"/>
              <w:bottom w:val="single" w:sz="8" w:space="0" w:color="152935"/>
              <w:right w:val="nil"/>
            </w:tcBorders>
            <w:shd w:val="clear" w:color="auto" w:fill="FFFFFF"/>
            <w:vAlign w:val="bottom"/>
          </w:tcPr>
          <w:p w14:paraId="3119343E" w14:textId="77777777" w:rsidR="009C1778" w:rsidRPr="007F4D8F" w:rsidRDefault="009C1778" w:rsidP="009C1778">
            <w:pPr>
              <w:autoSpaceDE w:val="0"/>
              <w:autoSpaceDN w:val="0"/>
              <w:adjustRightInd w:val="0"/>
              <w:spacing w:line="320" w:lineRule="atLeast"/>
              <w:ind w:left="60" w:right="60" w:firstLine="82"/>
              <w:rPr>
                <w:sz w:val="18"/>
                <w:szCs w:val="18"/>
                <w:lang w:eastAsia="id-ID"/>
              </w:rPr>
            </w:pPr>
            <w:r w:rsidRPr="007F4D8F">
              <w:rPr>
                <w:sz w:val="18"/>
                <w:szCs w:val="18"/>
                <w:lang w:eastAsia="id-ID"/>
              </w:rPr>
              <w:t>Model</w:t>
            </w:r>
          </w:p>
        </w:tc>
        <w:tc>
          <w:tcPr>
            <w:tcW w:w="1661" w:type="dxa"/>
            <w:tcBorders>
              <w:top w:val="nil"/>
              <w:left w:val="nil"/>
              <w:bottom w:val="single" w:sz="8" w:space="0" w:color="152935"/>
              <w:right w:val="single" w:sz="8" w:space="0" w:color="E0E0E0"/>
            </w:tcBorders>
            <w:shd w:val="clear" w:color="auto" w:fill="FFFFFF"/>
            <w:vAlign w:val="bottom"/>
          </w:tcPr>
          <w:p w14:paraId="2EF5EAFE"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B44DC28"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df</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0BBEA1C2"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B503DEF"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F</w:t>
            </w:r>
          </w:p>
        </w:tc>
        <w:tc>
          <w:tcPr>
            <w:tcW w:w="1030" w:type="dxa"/>
            <w:tcBorders>
              <w:top w:val="nil"/>
              <w:left w:val="single" w:sz="8" w:space="0" w:color="E0E0E0"/>
              <w:bottom w:val="single" w:sz="8" w:space="0" w:color="152935"/>
              <w:right w:val="nil"/>
            </w:tcBorders>
            <w:shd w:val="clear" w:color="auto" w:fill="FFFFFF"/>
            <w:vAlign w:val="bottom"/>
          </w:tcPr>
          <w:p w14:paraId="4064C4FA"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Sig.</w:t>
            </w:r>
          </w:p>
        </w:tc>
      </w:tr>
      <w:tr w:rsidR="009C1778" w:rsidRPr="007F4D8F" w14:paraId="38ED21DC" w14:textId="77777777" w:rsidTr="009C1778">
        <w:trPr>
          <w:cantSplit/>
        </w:trPr>
        <w:tc>
          <w:tcPr>
            <w:tcW w:w="736" w:type="dxa"/>
            <w:vMerge w:val="restart"/>
            <w:tcBorders>
              <w:top w:val="single" w:sz="8" w:space="0" w:color="152935"/>
              <w:left w:val="nil"/>
              <w:bottom w:val="single" w:sz="8" w:space="0" w:color="152935"/>
              <w:right w:val="nil"/>
            </w:tcBorders>
            <w:shd w:val="clear" w:color="auto" w:fill="E0E0E0"/>
          </w:tcPr>
          <w:p w14:paraId="25302CC8" w14:textId="77777777" w:rsidR="009C1778" w:rsidRPr="007F4D8F" w:rsidRDefault="009C1778" w:rsidP="009C1778">
            <w:pPr>
              <w:autoSpaceDE w:val="0"/>
              <w:autoSpaceDN w:val="0"/>
              <w:adjustRightInd w:val="0"/>
              <w:spacing w:line="320" w:lineRule="atLeast"/>
              <w:ind w:left="60" w:right="60"/>
              <w:rPr>
                <w:sz w:val="18"/>
                <w:szCs w:val="18"/>
                <w:lang w:eastAsia="id-ID"/>
              </w:rPr>
            </w:pPr>
            <w:r w:rsidRPr="007F4D8F">
              <w:rPr>
                <w:sz w:val="18"/>
                <w:szCs w:val="18"/>
                <w:lang w:eastAsia="id-ID"/>
              </w:rPr>
              <w:t>1</w:t>
            </w:r>
          </w:p>
        </w:tc>
        <w:tc>
          <w:tcPr>
            <w:tcW w:w="1107" w:type="dxa"/>
            <w:tcBorders>
              <w:top w:val="single" w:sz="8" w:space="0" w:color="152935"/>
              <w:left w:val="nil"/>
              <w:bottom w:val="single" w:sz="8" w:space="0" w:color="AEAEAE"/>
              <w:right w:val="nil"/>
            </w:tcBorders>
            <w:shd w:val="clear" w:color="auto" w:fill="E0E0E0"/>
          </w:tcPr>
          <w:p w14:paraId="4432C641" w14:textId="77777777" w:rsidR="009C1778" w:rsidRPr="007F4D8F" w:rsidRDefault="009C1778" w:rsidP="009C1778">
            <w:pPr>
              <w:autoSpaceDE w:val="0"/>
              <w:autoSpaceDN w:val="0"/>
              <w:adjustRightInd w:val="0"/>
              <w:spacing w:line="320" w:lineRule="atLeast"/>
              <w:ind w:left="60" w:right="60" w:hanging="60"/>
              <w:rPr>
                <w:sz w:val="18"/>
                <w:szCs w:val="18"/>
                <w:lang w:eastAsia="id-ID"/>
              </w:rPr>
            </w:pPr>
            <w:r w:rsidRPr="007F4D8F">
              <w:rPr>
                <w:sz w:val="18"/>
                <w:szCs w:val="18"/>
                <w:lang w:eastAsia="id-ID"/>
              </w:rPr>
              <w:t>Regression</w:t>
            </w:r>
          </w:p>
        </w:tc>
        <w:tc>
          <w:tcPr>
            <w:tcW w:w="1661" w:type="dxa"/>
            <w:tcBorders>
              <w:top w:val="single" w:sz="8" w:space="0" w:color="152935"/>
              <w:left w:val="nil"/>
              <w:bottom w:val="single" w:sz="8" w:space="0" w:color="AEAEAE"/>
              <w:right w:val="single" w:sz="8" w:space="0" w:color="E0E0E0"/>
            </w:tcBorders>
            <w:shd w:val="clear" w:color="auto" w:fill="FFFFFF"/>
          </w:tcPr>
          <w:p w14:paraId="6AEC7E08"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9133020959.343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DABF19E"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14:paraId="186105DB"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9133020959.343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D2A52A9"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996.644</w:t>
            </w:r>
          </w:p>
        </w:tc>
        <w:tc>
          <w:tcPr>
            <w:tcW w:w="1030" w:type="dxa"/>
            <w:tcBorders>
              <w:top w:val="single" w:sz="8" w:space="0" w:color="152935"/>
              <w:left w:val="single" w:sz="8" w:space="0" w:color="E0E0E0"/>
              <w:bottom w:val="single" w:sz="8" w:space="0" w:color="AEAEAE"/>
              <w:right w:val="nil"/>
            </w:tcBorders>
            <w:shd w:val="clear" w:color="auto" w:fill="FFFFFF"/>
          </w:tcPr>
          <w:p w14:paraId="3BB20EC3"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.000</w:t>
            </w:r>
            <w:r w:rsidRPr="007F4D8F">
              <w:rPr>
                <w:color w:val="010205"/>
                <w:sz w:val="18"/>
                <w:szCs w:val="18"/>
                <w:vertAlign w:val="superscript"/>
                <w:lang w:eastAsia="id-ID"/>
              </w:rPr>
              <w:t>b</w:t>
            </w:r>
          </w:p>
        </w:tc>
      </w:tr>
      <w:tr w:rsidR="009C1778" w:rsidRPr="007F4D8F" w14:paraId="73C90023" w14:textId="77777777" w:rsidTr="009C1778">
        <w:trPr>
          <w:cantSplit/>
        </w:trPr>
        <w:tc>
          <w:tcPr>
            <w:tcW w:w="736" w:type="dxa"/>
            <w:vMerge/>
            <w:tcBorders>
              <w:top w:val="single" w:sz="8" w:space="0" w:color="152935"/>
              <w:left w:val="nil"/>
              <w:bottom w:val="single" w:sz="8" w:space="0" w:color="152935"/>
              <w:right w:val="nil"/>
            </w:tcBorders>
            <w:shd w:val="clear" w:color="auto" w:fill="E0E0E0"/>
          </w:tcPr>
          <w:p w14:paraId="7C38D8A6" w14:textId="77777777" w:rsidR="009C1778" w:rsidRPr="007F4D8F" w:rsidRDefault="009C1778" w:rsidP="009C1778">
            <w:pPr>
              <w:autoSpaceDE w:val="0"/>
              <w:autoSpaceDN w:val="0"/>
              <w:adjustRightInd w:val="0"/>
              <w:rPr>
                <w:sz w:val="18"/>
                <w:szCs w:val="18"/>
                <w:lang w:eastAsia="id-ID"/>
              </w:rPr>
            </w:pPr>
          </w:p>
        </w:tc>
        <w:tc>
          <w:tcPr>
            <w:tcW w:w="1107" w:type="dxa"/>
            <w:tcBorders>
              <w:top w:val="single" w:sz="8" w:space="0" w:color="AEAEAE"/>
              <w:left w:val="nil"/>
              <w:bottom w:val="single" w:sz="8" w:space="0" w:color="AEAEAE"/>
              <w:right w:val="nil"/>
            </w:tcBorders>
            <w:shd w:val="clear" w:color="auto" w:fill="E0E0E0"/>
          </w:tcPr>
          <w:p w14:paraId="2BDC4F71" w14:textId="77777777" w:rsidR="009C1778" w:rsidRPr="007F4D8F" w:rsidRDefault="009C1778" w:rsidP="009C1778">
            <w:pPr>
              <w:autoSpaceDE w:val="0"/>
              <w:autoSpaceDN w:val="0"/>
              <w:adjustRightInd w:val="0"/>
              <w:spacing w:line="320" w:lineRule="atLeast"/>
              <w:ind w:left="60" w:right="60" w:hanging="60"/>
              <w:rPr>
                <w:sz w:val="18"/>
                <w:szCs w:val="18"/>
                <w:lang w:eastAsia="id-ID"/>
              </w:rPr>
            </w:pPr>
            <w:r w:rsidRPr="007F4D8F">
              <w:rPr>
                <w:sz w:val="18"/>
                <w:szCs w:val="18"/>
                <w:lang w:eastAsia="id-ID"/>
              </w:rPr>
              <w:t>Residual</w:t>
            </w:r>
          </w:p>
        </w:tc>
        <w:tc>
          <w:tcPr>
            <w:tcW w:w="1661" w:type="dxa"/>
            <w:tcBorders>
              <w:top w:val="single" w:sz="8" w:space="0" w:color="AEAEAE"/>
              <w:left w:val="nil"/>
              <w:bottom w:val="single" w:sz="8" w:space="0" w:color="AEAEAE"/>
              <w:right w:val="single" w:sz="8" w:space="0" w:color="E0E0E0"/>
            </w:tcBorders>
            <w:shd w:val="clear" w:color="auto" w:fill="FFFFFF"/>
          </w:tcPr>
          <w:p w14:paraId="3DE074B2"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3876275783.847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6E9B7EA"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423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14:paraId="2F417163"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9163772.539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CA7B396" w14:textId="77777777" w:rsidR="009C1778" w:rsidRPr="007F4D8F" w:rsidRDefault="009C1778" w:rsidP="009C1778">
            <w:pPr>
              <w:autoSpaceDE w:val="0"/>
              <w:autoSpaceDN w:val="0"/>
              <w:adjustRightInd w:val="0"/>
              <w:ind w:hanging="60"/>
              <w:rPr>
                <w:lang w:eastAsia="id-ID"/>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48A16C6A" w14:textId="77777777" w:rsidR="009C1778" w:rsidRPr="007F4D8F" w:rsidRDefault="009C1778" w:rsidP="009C1778">
            <w:pPr>
              <w:autoSpaceDE w:val="0"/>
              <w:autoSpaceDN w:val="0"/>
              <w:adjustRightInd w:val="0"/>
              <w:ind w:hanging="60"/>
              <w:rPr>
                <w:lang w:eastAsia="id-ID"/>
              </w:rPr>
            </w:pPr>
          </w:p>
        </w:tc>
      </w:tr>
      <w:tr w:rsidR="009C1778" w:rsidRPr="007F4D8F" w14:paraId="47965660" w14:textId="77777777" w:rsidTr="009C1778">
        <w:trPr>
          <w:cantSplit/>
        </w:trPr>
        <w:tc>
          <w:tcPr>
            <w:tcW w:w="736" w:type="dxa"/>
            <w:vMerge/>
            <w:tcBorders>
              <w:top w:val="single" w:sz="8" w:space="0" w:color="152935"/>
              <w:left w:val="nil"/>
              <w:bottom w:val="single" w:sz="8" w:space="0" w:color="152935"/>
              <w:right w:val="nil"/>
            </w:tcBorders>
            <w:shd w:val="clear" w:color="auto" w:fill="E0E0E0"/>
          </w:tcPr>
          <w:p w14:paraId="0117328F" w14:textId="77777777" w:rsidR="009C1778" w:rsidRPr="007F4D8F" w:rsidRDefault="009C1778" w:rsidP="009C1778">
            <w:pPr>
              <w:autoSpaceDE w:val="0"/>
              <w:autoSpaceDN w:val="0"/>
              <w:adjustRightInd w:val="0"/>
              <w:rPr>
                <w:lang w:eastAsia="id-ID"/>
              </w:rPr>
            </w:pPr>
          </w:p>
        </w:tc>
        <w:tc>
          <w:tcPr>
            <w:tcW w:w="1107" w:type="dxa"/>
            <w:tcBorders>
              <w:top w:val="single" w:sz="8" w:space="0" w:color="AEAEAE"/>
              <w:left w:val="nil"/>
              <w:bottom w:val="single" w:sz="8" w:space="0" w:color="152935"/>
              <w:right w:val="nil"/>
            </w:tcBorders>
            <w:shd w:val="clear" w:color="auto" w:fill="E0E0E0"/>
          </w:tcPr>
          <w:p w14:paraId="71FB4487" w14:textId="77777777" w:rsidR="009C1778" w:rsidRPr="007F4D8F" w:rsidRDefault="009C1778" w:rsidP="009C1778">
            <w:pPr>
              <w:autoSpaceDE w:val="0"/>
              <w:autoSpaceDN w:val="0"/>
              <w:adjustRightInd w:val="0"/>
              <w:spacing w:line="320" w:lineRule="atLeast"/>
              <w:ind w:left="60" w:right="60" w:hanging="60"/>
              <w:rPr>
                <w:sz w:val="18"/>
                <w:szCs w:val="18"/>
                <w:lang w:eastAsia="id-ID"/>
              </w:rPr>
            </w:pPr>
            <w:r w:rsidRPr="007F4D8F">
              <w:rPr>
                <w:sz w:val="18"/>
                <w:szCs w:val="18"/>
                <w:lang w:eastAsia="id-ID"/>
              </w:rPr>
              <w:t>Total</w:t>
            </w:r>
          </w:p>
        </w:tc>
        <w:tc>
          <w:tcPr>
            <w:tcW w:w="1661" w:type="dxa"/>
            <w:tcBorders>
              <w:top w:val="single" w:sz="8" w:space="0" w:color="AEAEAE"/>
              <w:left w:val="nil"/>
              <w:bottom w:val="single" w:sz="8" w:space="0" w:color="152935"/>
              <w:right w:val="single" w:sz="8" w:space="0" w:color="E0E0E0"/>
            </w:tcBorders>
            <w:shd w:val="clear" w:color="auto" w:fill="FFFFFF"/>
          </w:tcPr>
          <w:p w14:paraId="4F80F22B"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13009296743.191</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0D73C0E" w14:textId="77777777" w:rsidR="009C1778" w:rsidRPr="007F4D8F" w:rsidRDefault="009C1778" w:rsidP="009C1778">
            <w:pPr>
              <w:autoSpaceDE w:val="0"/>
              <w:autoSpaceDN w:val="0"/>
              <w:adjustRightInd w:val="0"/>
              <w:spacing w:line="320" w:lineRule="atLeast"/>
              <w:ind w:left="60" w:right="60" w:hanging="60"/>
              <w:jc w:val="right"/>
              <w:rPr>
                <w:color w:val="010205"/>
                <w:sz w:val="18"/>
                <w:szCs w:val="18"/>
                <w:lang w:eastAsia="id-ID"/>
              </w:rPr>
            </w:pPr>
            <w:r w:rsidRPr="007F4D8F">
              <w:rPr>
                <w:color w:val="010205"/>
                <w:sz w:val="18"/>
                <w:szCs w:val="18"/>
                <w:lang w:eastAsia="id-ID"/>
              </w:rPr>
              <w:t>424</w:t>
            </w:r>
          </w:p>
        </w:tc>
        <w:tc>
          <w:tcPr>
            <w:tcW w:w="14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C27B628" w14:textId="77777777" w:rsidR="009C1778" w:rsidRPr="007F4D8F" w:rsidRDefault="009C1778" w:rsidP="009C1778">
            <w:pPr>
              <w:autoSpaceDE w:val="0"/>
              <w:autoSpaceDN w:val="0"/>
              <w:adjustRightInd w:val="0"/>
              <w:ind w:hanging="60"/>
              <w:rPr>
                <w:lang w:eastAsia="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A840AE7" w14:textId="77777777" w:rsidR="009C1778" w:rsidRPr="007F4D8F" w:rsidRDefault="009C1778" w:rsidP="009C1778">
            <w:pPr>
              <w:autoSpaceDE w:val="0"/>
              <w:autoSpaceDN w:val="0"/>
              <w:adjustRightInd w:val="0"/>
              <w:ind w:hanging="60"/>
              <w:rPr>
                <w:lang w:eastAsia="id-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56A308D2" w14:textId="77777777" w:rsidR="009C1778" w:rsidRPr="007F4D8F" w:rsidRDefault="009C1778" w:rsidP="009C1778">
            <w:pPr>
              <w:autoSpaceDE w:val="0"/>
              <w:autoSpaceDN w:val="0"/>
              <w:adjustRightInd w:val="0"/>
              <w:ind w:hanging="60"/>
              <w:rPr>
                <w:lang w:eastAsia="id-ID"/>
              </w:rPr>
            </w:pPr>
          </w:p>
        </w:tc>
      </w:tr>
      <w:tr w:rsidR="009C1778" w:rsidRPr="007F4D8F" w14:paraId="5D037E90" w14:textId="77777777" w:rsidTr="009C1778">
        <w:trPr>
          <w:cantSplit/>
        </w:trPr>
        <w:tc>
          <w:tcPr>
            <w:tcW w:w="8070" w:type="dxa"/>
            <w:gridSpan w:val="7"/>
            <w:tcBorders>
              <w:top w:val="nil"/>
              <w:left w:val="nil"/>
              <w:bottom w:val="nil"/>
              <w:right w:val="nil"/>
            </w:tcBorders>
            <w:shd w:val="clear" w:color="auto" w:fill="FFFFFF"/>
          </w:tcPr>
          <w:p w14:paraId="6D7C84E7" w14:textId="77777777" w:rsidR="009C1778" w:rsidRPr="007F4D8F" w:rsidRDefault="009C1778" w:rsidP="009C1778">
            <w:pPr>
              <w:autoSpaceDE w:val="0"/>
              <w:autoSpaceDN w:val="0"/>
              <w:adjustRightInd w:val="0"/>
              <w:spacing w:line="320" w:lineRule="atLeast"/>
              <w:ind w:left="60" w:right="60"/>
              <w:rPr>
                <w:color w:val="010205"/>
                <w:sz w:val="18"/>
                <w:szCs w:val="18"/>
                <w:lang w:eastAsia="id-ID"/>
              </w:rPr>
            </w:pPr>
            <w:r w:rsidRPr="007F4D8F">
              <w:rPr>
                <w:color w:val="010205"/>
                <w:sz w:val="18"/>
                <w:szCs w:val="18"/>
                <w:lang w:eastAsia="id-ID"/>
              </w:rPr>
              <w:t>a. Dependent Variable: Z</w:t>
            </w:r>
          </w:p>
        </w:tc>
      </w:tr>
      <w:tr w:rsidR="009C1778" w:rsidRPr="007F4D8F" w14:paraId="32DFF47E" w14:textId="77777777" w:rsidTr="009C1778">
        <w:trPr>
          <w:cantSplit/>
        </w:trPr>
        <w:tc>
          <w:tcPr>
            <w:tcW w:w="8070" w:type="dxa"/>
            <w:gridSpan w:val="7"/>
            <w:tcBorders>
              <w:top w:val="nil"/>
              <w:left w:val="nil"/>
              <w:bottom w:val="nil"/>
              <w:right w:val="nil"/>
            </w:tcBorders>
            <w:shd w:val="clear" w:color="auto" w:fill="FFFFFF"/>
          </w:tcPr>
          <w:p w14:paraId="6A9902CE" w14:textId="0B0D815D" w:rsidR="009C1778" w:rsidRPr="008E2CF6" w:rsidRDefault="009C1778" w:rsidP="008E2CF6">
            <w:pPr>
              <w:pStyle w:val="ListParagraph"/>
              <w:numPr>
                <w:ilvl w:val="0"/>
                <w:numId w:val="2"/>
              </w:numPr>
              <w:autoSpaceDE w:val="0"/>
              <w:autoSpaceDN w:val="0"/>
              <w:adjustRightInd w:val="0"/>
              <w:spacing w:line="320" w:lineRule="atLeast"/>
              <w:ind w:right="60"/>
              <w:rPr>
                <w:color w:val="010205"/>
                <w:sz w:val="18"/>
                <w:szCs w:val="18"/>
                <w:lang w:eastAsia="id-ID"/>
              </w:rPr>
            </w:pPr>
            <w:r w:rsidRPr="008E2CF6">
              <w:rPr>
                <w:color w:val="010205"/>
                <w:sz w:val="18"/>
                <w:szCs w:val="18"/>
                <w:lang w:eastAsia="id-ID"/>
              </w:rPr>
              <w:t>Predictors: (Constant), Y</w:t>
            </w:r>
          </w:p>
          <w:p w14:paraId="61FE5847" w14:textId="77777777" w:rsidR="008E2CF6" w:rsidRDefault="008E2CF6" w:rsidP="008E2CF6">
            <w:pPr>
              <w:autoSpaceDE w:val="0"/>
              <w:autoSpaceDN w:val="0"/>
              <w:adjustRightInd w:val="0"/>
              <w:spacing w:line="320" w:lineRule="atLeast"/>
              <w:ind w:right="60"/>
              <w:rPr>
                <w:color w:val="010205"/>
                <w:sz w:val="18"/>
                <w:szCs w:val="18"/>
                <w:lang w:eastAsia="id-ID"/>
              </w:rPr>
            </w:pPr>
          </w:p>
          <w:p w14:paraId="52E5EB7C" w14:textId="77777777" w:rsidR="008E2CF6" w:rsidRDefault="008E2CF6" w:rsidP="008E2CF6">
            <w:pPr>
              <w:autoSpaceDE w:val="0"/>
              <w:autoSpaceDN w:val="0"/>
              <w:adjustRightInd w:val="0"/>
              <w:spacing w:line="320" w:lineRule="atLeast"/>
              <w:ind w:right="60"/>
              <w:rPr>
                <w:color w:val="010205"/>
                <w:sz w:val="18"/>
                <w:szCs w:val="18"/>
                <w:lang w:eastAsia="id-ID"/>
              </w:rPr>
            </w:pPr>
          </w:p>
          <w:p w14:paraId="48825FB1" w14:textId="77777777" w:rsidR="008E2CF6" w:rsidRDefault="008E2CF6" w:rsidP="008E2CF6">
            <w:pPr>
              <w:autoSpaceDE w:val="0"/>
              <w:autoSpaceDN w:val="0"/>
              <w:adjustRightInd w:val="0"/>
              <w:spacing w:line="320" w:lineRule="atLeast"/>
              <w:ind w:right="60"/>
              <w:rPr>
                <w:color w:val="010205"/>
                <w:sz w:val="18"/>
                <w:szCs w:val="18"/>
                <w:lang w:eastAsia="id-ID"/>
              </w:rPr>
            </w:pPr>
          </w:p>
          <w:p w14:paraId="5E9E7F14" w14:textId="77777777" w:rsidR="008E2CF6" w:rsidRDefault="008E2CF6" w:rsidP="008E2CF6">
            <w:pPr>
              <w:autoSpaceDE w:val="0"/>
              <w:autoSpaceDN w:val="0"/>
              <w:adjustRightInd w:val="0"/>
              <w:spacing w:line="320" w:lineRule="atLeast"/>
              <w:ind w:right="60"/>
              <w:rPr>
                <w:color w:val="010205"/>
                <w:sz w:val="18"/>
                <w:szCs w:val="18"/>
                <w:lang w:eastAsia="id-ID"/>
              </w:rPr>
            </w:pPr>
          </w:p>
          <w:p w14:paraId="6A1B42D6" w14:textId="4C9DD919" w:rsidR="008E2CF6" w:rsidRPr="008E2CF6" w:rsidRDefault="008E2CF6" w:rsidP="008E2CF6">
            <w:pPr>
              <w:autoSpaceDE w:val="0"/>
              <w:autoSpaceDN w:val="0"/>
              <w:adjustRightInd w:val="0"/>
              <w:spacing w:line="320" w:lineRule="atLeast"/>
              <w:ind w:right="60"/>
              <w:rPr>
                <w:color w:val="010205"/>
                <w:sz w:val="18"/>
                <w:szCs w:val="18"/>
                <w:lang w:eastAsia="id-ID"/>
              </w:rPr>
            </w:pPr>
          </w:p>
        </w:tc>
      </w:tr>
    </w:tbl>
    <w:p w14:paraId="54B35D10" w14:textId="77777777" w:rsidR="009C1778" w:rsidRPr="007F4D8F" w:rsidRDefault="009C1778" w:rsidP="009C1778">
      <w:pPr>
        <w:autoSpaceDE w:val="0"/>
        <w:autoSpaceDN w:val="0"/>
        <w:adjustRightInd w:val="0"/>
        <w:spacing w:line="400" w:lineRule="atLeast"/>
        <w:rPr>
          <w:lang w:eastAsia="id-ID"/>
        </w:rPr>
      </w:pPr>
    </w:p>
    <w:p w14:paraId="0006201C" w14:textId="77777777" w:rsidR="009C1778" w:rsidRPr="007F4D8F" w:rsidRDefault="009C1778" w:rsidP="009C1778">
      <w:pPr>
        <w:autoSpaceDE w:val="0"/>
        <w:autoSpaceDN w:val="0"/>
        <w:adjustRightInd w:val="0"/>
        <w:rPr>
          <w:lang w:eastAsia="id-ID"/>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9C1778" w:rsidRPr="007F4D8F" w14:paraId="5AA51AC6" w14:textId="77777777" w:rsidTr="009C1778">
        <w:trPr>
          <w:cantSplit/>
        </w:trPr>
        <w:tc>
          <w:tcPr>
            <w:tcW w:w="8127" w:type="dxa"/>
            <w:gridSpan w:val="7"/>
            <w:tcBorders>
              <w:top w:val="nil"/>
              <w:left w:val="nil"/>
              <w:bottom w:val="nil"/>
              <w:right w:val="nil"/>
            </w:tcBorders>
            <w:shd w:val="clear" w:color="auto" w:fill="FFFFFF"/>
            <w:vAlign w:val="center"/>
          </w:tcPr>
          <w:p w14:paraId="060A77DD" w14:textId="77777777" w:rsidR="009C1778" w:rsidRPr="007F4D8F" w:rsidRDefault="009C1778" w:rsidP="009C1778">
            <w:pPr>
              <w:autoSpaceDE w:val="0"/>
              <w:autoSpaceDN w:val="0"/>
              <w:adjustRightInd w:val="0"/>
              <w:spacing w:line="320" w:lineRule="atLeast"/>
              <w:ind w:left="60" w:right="60"/>
              <w:jc w:val="center"/>
              <w:rPr>
                <w:color w:val="010205"/>
                <w:lang w:eastAsia="id-ID"/>
              </w:rPr>
            </w:pPr>
            <w:r w:rsidRPr="007F4D8F">
              <w:rPr>
                <w:b/>
                <w:bCs/>
                <w:color w:val="010205"/>
                <w:lang w:eastAsia="id-ID"/>
              </w:rPr>
              <w:t>Coefficients</w:t>
            </w:r>
            <w:r w:rsidRPr="007F4D8F">
              <w:rPr>
                <w:b/>
                <w:bCs/>
                <w:color w:val="010205"/>
                <w:vertAlign w:val="superscript"/>
                <w:lang w:eastAsia="id-ID"/>
              </w:rPr>
              <w:t>a</w:t>
            </w:r>
          </w:p>
        </w:tc>
      </w:tr>
      <w:tr w:rsidR="009C1778" w:rsidRPr="007F4D8F" w14:paraId="16EC0008" w14:textId="77777777" w:rsidTr="009C1778">
        <w:trPr>
          <w:cantSplit/>
        </w:trPr>
        <w:tc>
          <w:tcPr>
            <w:tcW w:w="1920" w:type="dxa"/>
            <w:gridSpan w:val="2"/>
            <w:vMerge w:val="restart"/>
            <w:tcBorders>
              <w:top w:val="nil"/>
              <w:left w:val="nil"/>
              <w:bottom w:val="nil"/>
              <w:right w:val="nil"/>
            </w:tcBorders>
            <w:shd w:val="clear" w:color="auto" w:fill="FFFFFF"/>
            <w:vAlign w:val="bottom"/>
          </w:tcPr>
          <w:p w14:paraId="0B00FBFD" w14:textId="77777777" w:rsidR="009C1778" w:rsidRPr="007F4D8F" w:rsidRDefault="009C1778" w:rsidP="009C1778">
            <w:pPr>
              <w:autoSpaceDE w:val="0"/>
              <w:autoSpaceDN w:val="0"/>
              <w:adjustRightInd w:val="0"/>
              <w:spacing w:line="320" w:lineRule="atLeast"/>
              <w:ind w:left="60" w:right="60" w:firstLine="82"/>
              <w:rPr>
                <w:sz w:val="18"/>
                <w:szCs w:val="18"/>
                <w:lang w:eastAsia="id-ID"/>
              </w:rPr>
            </w:pPr>
            <w:r w:rsidRPr="007F4D8F">
              <w:rPr>
                <w:sz w:val="18"/>
                <w:szCs w:val="18"/>
                <w:lang w:eastAsia="id-ID"/>
              </w:rPr>
              <w:t>Model</w:t>
            </w:r>
          </w:p>
        </w:tc>
        <w:tc>
          <w:tcPr>
            <w:tcW w:w="2674" w:type="dxa"/>
            <w:gridSpan w:val="2"/>
            <w:tcBorders>
              <w:top w:val="nil"/>
              <w:left w:val="nil"/>
              <w:bottom w:val="nil"/>
              <w:right w:val="single" w:sz="8" w:space="0" w:color="E0E0E0"/>
            </w:tcBorders>
            <w:shd w:val="clear" w:color="auto" w:fill="FFFFFF"/>
            <w:vAlign w:val="bottom"/>
          </w:tcPr>
          <w:p w14:paraId="3FCFC2F2"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207693EF" w14:textId="77777777" w:rsidR="009C1778" w:rsidRPr="007F4D8F" w:rsidRDefault="009C1778" w:rsidP="009C1778">
            <w:pPr>
              <w:autoSpaceDE w:val="0"/>
              <w:autoSpaceDN w:val="0"/>
              <w:adjustRightInd w:val="0"/>
              <w:spacing w:line="320" w:lineRule="atLeast"/>
              <w:ind w:left="60" w:right="60" w:firstLine="82"/>
              <w:jc w:val="center"/>
              <w:rPr>
                <w:sz w:val="18"/>
                <w:szCs w:val="18"/>
                <w:lang w:eastAsia="id-ID"/>
              </w:rPr>
            </w:pPr>
            <w:r w:rsidRPr="007F4D8F">
              <w:rPr>
                <w:sz w:val="18"/>
                <w:szCs w:val="18"/>
                <w:lang w:eastAsia="id-ID"/>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0015FF63" w14:textId="77777777" w:rsidR="009C1778" w:rsidRPr="007F4D8F" w:rsidRDefault="009C1778" w:rsidP="009C1778">
            <w:pPr>
              <w:autoSpaceDE w:val="0"/>
              <w:autoSpaceDN w:val="0"/>
              <w:adjustRightInd w:val="0"/>
              <w:spacing w:line="320" w:lineRule="atLeast"/>
              <w:ind w:left="60" w:right="60" w:firstLine="82"/>
              <w:jc w:val="center"/>
              <w:rPr>
                <w:color w:val="264A60"/>
                <w:sz w:val="18"/>
                <w:szCs w:val="18"/>
                <w:lang w:eastAsia="id-ID"/>
              </w:rPr>
            </w:pPr>
            <w:r w:rsidRPr="007F4D8F">
              <w:rPr>
                <w:color w:val="264A60"/>
                <w:sz w:val="18"/>
                <w:szCs w:val="18"/>
                <w:lang w:eastAsia="id-ID"/>
              </w:rPr>
              <w:t>t</w:t>
            </w:r>
          </w:p>
        </w:tc>
        <w:tc>
          <w:tcPr>
            <w:tcW w:w="1029" w:type="dxa"/>
            <w:vMerge w:val="restart"/>
            <w:tcBorders>
              <w:top w:val="nil"/>
              <w:left w:val="single" w:sz="8" w:space="0" w:color="E0E0E0"/>
              <w:bottom w:val="nil"/>
              <w:right w:val="nil"/>
            </w:tcBorders>
            <w:shd w:val="clear" w:color="auto" w:fill="FFFFFF"/>
            <w:vAlign w:val="bottom"/>
          </w:tcPr>
          <w:p w14:paraId="66F317FC" w14:textId="77777777" w:rsidR="009C1778" w:rsidRPr="007F4D8F" w:rsidRDefault="009C1778" w:rsidP="009C1778">
            <w:pPr>
              <w:autoSpaceDE w:val="0"/>
              <w:autoSpaceDN w:val="0"/>
              <w:adjustRightInd w:val="0"/>
              <w:spacing w:line="320" w:lineRule="atLeast"/>
              <w:ind w:left="60" w:right="60" w:firstLine="82"/>
              <w:jc w:val="center"/>
              <w:rPr>
                <w:color w:val="264A60"/>
                <w:sz w:val="18"/>
                <w:szCs w:val="18"/>
                <w:lang w:eastAsia="id-ID"/>
              </w:rPr>
            </w:pPr>
            <w:r w:rsidRPr="007F4D8F">
              <w:rPr>
                <w:color w:val="264A60"/>
                <w:sz w:val="18"/>
                <w:szCs w:val="18"/>
                <w:lang w:eastAsia="id-ID"/>
              </w:rPr>
              <w:t>Sig.</w:t>
            </w:r>
          </w:p>
        </w:tc>
      </w:tr>
      <w:tr w:rsidR="009C1778" w:rsidRPr="007F4D8F" w14:paraId="0912742B" w14:textId="77777777" w:rsidTr="009C1778">
        <w:trPr>
          <w:cantSplit/>
        </w:trPr>
        <w:tc>
          <w:tcPr>
            <w:tcW w:w="1920" w:type="dxa"/>
            <w:gridSpan w:val="2"/>
            <w:vMerge/>
            <w:tcBorders>
              <w:top w:val="nil"/>
              <w:left w:val="nil"/>
              <w:bottom w:val="nil"/>
              <w:right w:val="nil"/>
            </w:tcBorders>
            <w:shd w:val="clear" w:color="auto" w:fill="FFFFFF"/>
            <w:vAlign w:val="bottom"/>
          </w:tcPr>
          <w:p w14:paraId="76CA0014" w14:textId="77777777" w:rsidR="009C1778" w:rsidRPr="007F4D8F" w:rsidRDefault="009C1778" w:rsidP="009C1778">
            <w:pPr>
              <w:autoSpaceDE w:val="0"/>
              <w:autoSpaceDN w:val="0"/>
              <w:adjustRightInd w:val="0"/>
              <w:rPr>
                <w:sz w:val="18"/>
                <w:szCs w:val="18"/>
                <w:lang w:eastAsia="id-ID"/>
              </w:rPr>
            </w:pPr>
          </w:p>
        </w:tc>
        <w:tc>
          <w:tcPr>
            <w:tcW w:w="1337" w:type="dxa"/>
            <w:tcBorders>
              <w:top w:val="nil"/>
              <w:left w:val="nil"/>
              <w:bottom w:val="single" w:sz="8" w:space="0" w:color="152935"/>
              <w:right w:val="single" w:sz="8" w:space="0" w:color="E0E0E0"/>
            </w:tcBorders>
            <w:shd w:val="clear" w:color="auto" w:fill="FFFFFF"/>
            <w:vAlign w:val="bottom"/>
          </w:tcPr>
          <w:p w14:paraId="3E7202EA" w14:textId="77777777" w:rsidR="009C1778" w:rsidRPr="007F4D8F" w:rsidRDefault="009C1778" w:rsidP="009C1778">
            <w:pPr>
              <w:autoSpaceDE w:val="0"/>
              <w:autoSpaceDN w:val="0"/>
              <w:adjustRightInd w:val="0"/>
              <w:spacing w:line="320" w:lineRule="atLeast"/>
              <w:ind w:left="60" w:right="60" w:firstLine="5"/>
              <w:jc w:val="center"/>
              <w:rPr>
                <w:sz w:val="18"/>
                <w:szCs w:val="18"/>
                <w:lang w:eastAsia="id-ID"/>
              </w:rPr>
            </w:pPr>
            <w:r w:rsidRPr="007F4D8F">
              <w:rPr>
                <w:sz w:val="18"/>
                <w:szCs w:val="18"/>
                <w:lang w:eastAsia="id-ID"/>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36E6AA64" w14:textId="77777777" w:rsidR="009C1778" w:rsidRPr="007F4D8F" w:rsidRDefault="009C1778" w:rsidP="009C1778">
            <w:pPr>
              <w:autoSpaceDE w:val="0"/>
              <w:autoSpaceDN w:val="0"/>
              <w:adjustRightInd w:val="0"/>
              <w:spacing w:line="320" w:lineRule="atLeast"/>
              <w:ind w:left="60" w:right="60" w:firstLine="5"/>
              <w:jc w:val="center"/>
              <w:rPr>
                <w:sz w:val="18"/>
                <w:szCs w:val="18"/>
                <w:lang w:eastAsia="id-ID"/>
              </w:rPr>
            </w:pPr>
            <w:r w:rsidRPr="007F4D8F">
              <w:rPr>
                <w:sz w:val="18"/>
                <w:szCs w:val="18"/>
                <w:lang w:eastAsia="id-ID"/>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A23A0EF" w14:textId="77777777" w:rsidR="009C1778" w:rsidRPr="007F4D8F" w:rsidRDefault="009C1778" w:rsidP="009C1778">
            <w:pPr>
              <w:autoSpaceDE w:val="0"/>
              <w:autoSpaceDN w:val="0"/>
              <w:adjustRightInd w:val="0"/>
              <w:spacing w:line="320" w:lineRule="atLeast"/>
              <w:ind w:left="60" w:right="60" w:firstLine="5"/>
              <w:jc w:val="center"/>
              <w:rPr>
                <w:sz w:val="18"/>
                <w:szCs w:val="18"/>
                <w:lang w:eastAsia="id-ID"/>
              </w:rPr>
            </w:pPr>
            <w:r w:rsidRPr="007F4D8F">
              <w:rPr>
                <w:sz w:val="18"/>
                <w:szCs w:val="18"/>
                <w:lang w:eastAsia="id-ID"/>
              </w:rPr>
              <w:t>Beta</w:t>
            </w:r>
          </w:p>
        </w:tc>
        <w:tc>
          <w:tcPr>
            <w:tcW w:w="1029" w:type="dxa"/>
            <w:vMerge/>
            <w:tcBorders>
              <w:top w:val="nil"/>
              <w:left w:val="single" w:sz="8" w:space="0" w:color="E0E0E0"/>
              <w:bottom w:val="nil"/>
              <w:right w:val="single" w:sz="8" w:space="0" w:color="E0E0E0"/>
            </w:tcBorders>
            <w:shd w:val="clear" w:color="auto" w:fill="FFFFFF"/>
            <w:vAlign w:val="bottom"/>
          </w:tcPr>
          <w:p w14:paraId="53E1CC29" w14:textId="77777777" w:rsidR="009C1778" w:rsidRPr="007F4D8F" w:rsidRDefault="009C1778" w:rsidP="009C1778">
            <w:pPr>
              <w:autoSpaceDE w:val="0"/>
              <w:autoSpaceDN w:val="0"/>
              <w:adjustRightInd w:val="0"/>
              <w:rPr>
                <w:color w:val="264A60"/>
                <w:sz w:val="18"/>
                <w:szCs w:val="18"/>
                <w:lang w:eastAsia="id-ID"/>
              </w:rPr>
            </w:pPr>
          </w:p>
        </w:tc>
        <w:tc>
          <w:tcPr>
            <w:tcW w:w="1029" w:type="dxa"/>
            <w:vMerge/>
            <w:tcBorders>
              <w:top w:val="nil"/>
              <w:left w:val="single" w:sz="8" w:space="0" w:color="E0E0E0"/>
              <w:bottom w:val="nil"/>
              <w:right w:val="nil"/>
            </w:tcBorders>
            <w:shd w:val="clear" w:color="auto" w:fill="FFFFFF"/>
            <w:vAlign w:val="bottom"/>
          </w:tcPr>
          <w:p w14:paraId="18622AD9" w14:textId="77777777" w:rsidR="009C1778" w:rsidRPr="007F4D8F" w:rsidRDefault="009C1778" w:rsidP="009C1778">
            <w:pPr>
              <w:autoSpaceDE w:val="0"/>
              <w:autoSpaceDN w:val="0"/>
              <w:adjustRightInd w:val="0"/>
              <w:rPr>
                <w:color w:val="264A60"/>
                <w:sz w:val="18"/>
                <w:szCs w:val="18"/>
                <w:lang w:eastAsia="id-ID"/>
              </w:rPr>
            </w:pPr>
          </w:p>
        </w:tc>
      </w:tr>
      <w:tr w:rsidR="009C1778" w:rsidRPr="007F4D8F" w14:paraId="0291BCB1" w14:textId="77777777" w:rsidTr="009C1778">
        <w:trPr>
          <w:cantSplit/>
        </w:trPr>
        <w:tc>
          <w:tcPr>
            <w:tcW w:w="737" w:type="dxa"/>
            <w:vMerge w:val="restart"/>
            <w:tcBorders>
              <w:top w:val="single" w:sz="8" w:space="0" w:color="152935"/>
              <w:left w:val="nil"/>
              <w:bottom w:val="single" w:sz="8" w:space="0" w:color="152935"/>
              <w:right w:val="nil"/>
            </w:tcBorders>
            <w:shd w:val="clear" w:color="auto" w:fill="E0E0E0"/>
          </w:tcPr>
          <w:p w14:paraId="23FF44FA" w14:textId="77777777" w:rsidR="009C1778" w:rsidRPr="007F4D8F" w:rsidRDefault="009C1778" w:rsidP="009C1778">
            <w:pPr>
              <w:autoSpaceDE w:val="0"/>
              <w:autoSpaceDN w:val="0"/>
              <w:adjustRightInd w:val="0"/>
              <w:spacing w:line="320" w:lineRule="atLeast"/>
              <w:ind w:left="60" w:right="60"/>
              <w:rPr>
                <w:sz w:val="18"/>
                <w:szCs w:val="18"/>
                <w:lang w:eastAsia="id-ID"/>
              </w:rPr>
            </w:pPr>
            <w:r w:rsidRPr="007F4D8F">
              <w:rPr>
                <w:sz w:val="18"/>
                <w:szCs w:val="18"/>
                <w:lang w:eastAsia="id-ID"/>
              </w:rPr>
              <w:t>1</w:t>
            </w:r>
          </w:p>
        </w:tc>
        <w:tc>
          <w:tcPr>
            <w:tcW w:w="1183" w:type="dxa"/>
            <w:tcBorders>
              <w:top w:val="single" w:sz="8" w:space="0" w:color="152935"/>
              <w:left w:val="nil"/>
              <w:bottom w:val="single" w:sz="8" w:space="0" w:color="AEAEAE"/>
              <w:right w:val="nil"/>
            </w:tcBorders>
            <w:shd w:val="clear" w:color="auto" w:fill="E0E0E0"/>
          </w:tcPr>
          <w:p w14:paraId="1305FCDF" w14:textId="77777777" w:rsidR="009C1778" w:rsidRPr="007F4D8F" w:rsidRDefault="009C1778" w:rsidP="009C1778">
            <w:pPr>
              <w:autoSpaceDE w:val="0"/>
              <w:autoSpaceDN w:val="0"/>
              <w:adjustRightInd w:val="0"/>
              <w:spacing w:line="320" w:lineRule="atLeast"/>
              <w:ind w:left="60" w:right="60" w:firstLine="56"/>
              <w:rPr>
                <w:sz w:val="18"/>
                <w:szCs w:val="18"/>
                <w:lang w:eastAsia="id-ID"/>
              </w:rPr>
            </w:pPr>
            <w:r w:rsidRPr="007F4D8F">
              <w:rPr>
                <w:sz w:val="18"/>
                <w:szCs w:val="18"/>
                <w:lang w:eastAsia="id-ID"/>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67C2A684"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-337.645</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317AF5F0"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1122.827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539C5D0" w14:textId="77777777" w:rsidR="009C1778" w:rsidRPr="007F4D8F" w:rsidRDefault="009C1778" w:rsidP="009C1778">
            <w:pPr>
              <w:autoSpaceDE w:val="0"/>
              <w:autoSpaceDN w:val="0"/>
              <w:adjustRightInd w:val="0"/>
              <w:ind w:firstLine="56"/>
              <w:rPr>
                <w:lang w:eastAsia="id-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4669D4C"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-.301</w:t>
            </w:r>
          </w:p>
        </w:tc>
        <w:tc>
          <w:tcPr>
            <w:tcW w:w="1029" w:type="dxa"/>
            <w:tcBorders>
              <w:top w:val="single" w:sz="8" w:space="0" w:color="152935"/>
              <w:left w:val="single" w:sz="8" w:space="0" w:color="E0E0E0"/>
              <w:bottom w:val="single" w:sz="8" w:space="0" w:color="AEAEAE"/>
              <w:right w:val="nil"/>
            </w:tcBorders>
            <w:shd w:val="clear" w:color="auto" w:fill="FFFFFF"/>
          </w:tcPr>
          <w:p w14:paraId="0FAD3332"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.764</w:t>
            </w:r>
          </w:p>
        </w:tc>
      </w:tr>
      <w:tr w:rsidR="009C1778" w:rsidRPr="007F4D8F" w14:paraId="02B8F8EE" w14:textId="77777777" w:rsidTr="009C1778">
        <w:trPr>
          <w:cantSplit/>
        </w:trPr>
        <w:tc>
          <w:tcPr>
            <w:tcW w:w="737" w:type="dxa"/>
            <w:vMerge/>
            <w:tcBorders>
              <w:top w:val="single" w:sz="8" w:space="0" w:color="152935"/>
              <w:left w:val="nil"/>
              <w:bottom w:val="single" w:sz="8" w:space="0" w:color="152935"/>
              <w:right w:val="nil"/>
            </w:tcBorders>
            <w:shd w:val="clear" w:color="auto" w:fill="E0E0E0"/>
          </w:tcPr>
          <w:p w14:paraId="2C007645" w14:textId="77777777" w:rsidR="009C1778" w:rsidRPr="007F4D8F" w:rsidRDefault="009C1778" w:rsidP="009C1778">
            <w:pPr>
              <w:autoSpaceDE w:val="0"/>
              <w:autoSpaceDN w:val="0"/>
              <w:adjustRightInd w:val="0"/>
              <w:rPr>
                <w:sz w:val="18"/>
                <w:szCs w:val="18"/>
                <w:lang w:eastAsia="id-ID"/>
              </w:rPr>
            </w:pPr>
          </w:p>
        </w:tc>
        <w:tc>
          <w:tcPr>
            <w:tcW w:w="1183" w:type="dxa"/>
            <w:tcBorders>
              <w:top w:val="single" w:sz="8" w:space="0" w:color="AEAEAE"/>
              <w:left w:val="nil"/>
              <w:bottom w:val="single" w:sz="8" w:space="0" w:color="152935"/>
              <w:right w:val="nil"/>
            </w:tcBorders>
            <w:shd w:val="clear" w:color="auto" w:fill="E0E0E0"/>
          </w:tcPr>
          <w:p w14:paraId="28C5EFBD" w14:textId="77777777" w:rsidR="009C1778" w:rsidRPr="007F4D8F" w:rsidRDefault="009C1778" w:rsidP="009C1778">
            <w:pPr>
              <w:autoSpaceDE w:val="0"/>
              <w:autoSpaceDN w:val="0"/>
              <w:adjustRightInd w:val="0"/>
              <w:spacing w:line="320" w:lineRule="atLeast"/>
              <w:ind w:left="60" w:right="60" w:firstLine="56"/>
              <w:rPr>
                <w:sz w:val="18"/>
                <w:szCs w:val="18"/>
                <w:lang w:eastAsia="id-ID"/>
              </w:rPr>
            </w:pPr>
            <w:r w:rsidRPr="007F4D8F">
              <w:rPr>
                <w:sz w:val="18"/>
                <w:szCs w:val="18"/>
                <w:lang w:eastAsia="id-ID"/>
              </w:rPr>
              <w:t>Y</w:t>
            </w:r>
          </w:p>
        </w:tc>
        <w:tc>
          <w:tcPr>
            <w:tcW w:w="1337" w:type="dxa"/>
            <w:tcBorders>
              <w:top w:val="single" w:sz="8" w:space="0" w:color="AEAEAE"/>
              <w:left w:val="nil"/>
              <w:bottom w:val="single" w:sz="8" w:space="0" w:color="152935"/>
              <w:right w:val="single" w:sz="8" w:space="0" w:color="E0E0E0"/>
            </w:tcBorders>
            <w:shd w:val="clear" w:color="auto" w:fill="FFFFFF"/>
          </w:tcPr>
          <w:p w14:paraId="4C8AF8C1"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.449</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0A75EED1"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.014</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69576E36"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.838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5A2C06DA"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31.570</w:t>
            </w:r>
          </w:p>
        </w:tc>
        <w:tc>
          <w:tcPr>
            <w:tcW w:w="1029" w:type="dxa"/>
            <w:tcBorders>
              <w:top w:val="single" w:sz="8" w:space="0" w:color="AEAEAE"/>
              <w:left w:val="single" w:sz="8" w:space="0" w:color="E0E0E0"/>
              <w:bottom w:val="single" w:sz="8" w:space="0" w:color="152935"/>
              <w:right w:val="nil"/>
            </w:tcBorders>
            <w:shd w:val="clear" w:color="auto" w:fill="FFFFFF"/>
          </w:tcPr>
          <w:p w14:paraId="660FAEFC" w14:textId="77777777" w:rsidR="009C1778" w:rsidRPr="007F4D8F" w:rsidRDefault="009C1778" w:rsidP="009C1778">
            <w:pPr>
              <w:autoSpaceDE w:val="0"/>
              <w:autoSpaceDN w:val="0"/>
              <w:adjustRightInd w:val="0"/>
              <w:spacing w:line="320" w:lineRule="atLeast"/>
              <w:ind w:left="60" w:right="60" w:firstLine="56"/>
              <w:jc w:val="right"/>
              <w:rPr>
                <w:color w:val="010205"/>
                <w:sz w:val="18"/>
                <w:szCs w:val="18"/>
                <w:lang w:eastAsia="id-ID"/>
              </w:rPr>
            </w:pPr>
            <w:r w:rsidRPr="007F4D8F">
              <w:rPr>
                <w:color w:val="010205"/>
                <w:sz w:val="18"/>
                <w:szCs w:val="18"/>
                <w:lang w:eastAsia="id-ID"/>
              </w:rPr>
              <w:t>.000</w:t>
            </w:r>
          </w:p>
        </w:tc>
      </w:tr>
      <w:tr w:rsidR="009C1778" w:rsidRPr="007F4D8F" w14:paraId="62ACD7D4" w14:textId="77777777" w:rsidTr="009C1778">
        <w:trPr>
          <w:cantSplit/>
        </w:trPr>
        <w:tc>
          <w:tcPr>
            <w:tcW w:w="8127" w:type="dxa"/>
            <w:gridSpan w:val="7"/>
            <w:tcBorders>
              <w:top w:val="nil"/>
              <w:left w:val="nil"/>
              <w:bottom w:val="nil"/>
              <w:right w:val="nil"/>
            </w:tcBorders>
            <w:shd w:val="clear" w:color="auto" w:fill="FFFFFF"/>
          </w:tcPr>
          <w:p w14:paraId="0D326DD9" w14:textId="77777777" w:rsidR="009C1778" w:rsidRPr="007F4D8F" w:rsidRDefault="009C1778" w:rsidP="009C1778">
            <w:pPr>
              <w:autoSpaceDE w:val="0"/>
              <w:autoSpaceDN w:val="0"/>
              <w:adjustRightInd w:val="0"/>
              <w:spacing w:line="320" w:lineRule="atLeast"/>
              <w:ind w:left="60" w:right="60" w:hanging="60"/>
              <w:rPr>
                <w:color w:val="010205"/>
                <w:sz w:val="18"/>
                <w:szCs w:val="18"/>
                <w:lang w:eastAsia="id-ID"/>
              </w:rPr>
            </w:pPr>
            <w:r w:rsidRPr="007F4D8F">
              <w:rPr>
                <w:color w:val="010205"/>
                <w:sz w:val="18"/>
                <w:szCs w:val="18"/>
                <w:lang w:eastAsia="id-ID"/>
              </w:rPr>
              <w:t>a. Dependent Variable: Z</w:t>
            </w:r>
          </w:p>
        </w:tc>
      </w:tr>
    </w:tbl>
    <w:p w14:paraId="1BE0C11E" w14:textId="77777777" w:rsidR="009C1778" w:rsidRPr="007F4D8F" w:rsidRDefault="009C1778" w:rsidP="009C1778">
      <w:pPr>
        <w:rPr>
          <w:b/>
        </w:rPr>
      </w:pPr>
    </w:p>
    <w:p w14:paraId="185D4FAD" w14:textId="77777777" w:rsidR="009C1778" w:rsidRDefault="009C1778" w:rsidP="009C1778">
      <w:pPr>
        <w:autoSpaceDE w:val="0"/>
        <w:autoSpaceDN w:val="0"/>
        <w:adjustRightInd w:val="0"/>
      </w:pPr>
      <w:r w:rsidRPr="007F4D8F">
        <w:t xml:space="preserve">Berdasarkan hasil olah program SPSS tersebut, maka diperoleh hasil penelitian tentang substruktur 2 sebagai </w:t>
      </w:r>
      <w:proofErr w:type="gramStart"/>
      <w:r w:rsidRPr="007F4D8F">
        <w:t>berikut :</w:t>
      </w:r>
      <w:proofErr w:type="gramEnd"/>
    </w:p>
    <w:p w14:paraId="4EC66707" w14:textId="77777777" w:rsidR="009C1778" w:rsidRDefault="009C1778" w:rsidP="009C1778">
      <w:pPr>
        <w:autoSpaceDE w:val="0"/>
        <w:autoSpaceDN w:val="0"/>
        <w:adjustRightInd w:val="0"/>
      </w:pPr>
    </w:p>
    <w:p w14:paraId="2C6B66D0" w14:textId="77777777" w:rsidR="009C1778" w:rsidRPr="007F4D8F" w:rsidRDefault="009C1778" w:rsidP="009C1778">
      <w:pPr>
        <w:autoSpaceDE w:val="0"/>
        <w:autoSpaceDN w:val="0"/>
        <w:adjustRightInd w:val="0"/>
      </w:pPr>
    </w:p>
    <w:p w14:paraId="2F54094A" w14:textId="77777777" w:rsidR="009C1778" w:rsidRPr="007F4D8F" w:rsidRDefault="009C1778" w:rsidP="009C1778">
      <w:pPr>
        <w:autoSpaceDE w:val="0"/>
        <w:autoSpaceDN w:val="0"/>
        <w:adjustRightInd w:val="0"/>
      </w:pPr>
    </w:p>
    <w:p w14:paraId="45F5198C" w14:textId="77777777" w:rsidR="009C1778" w:rsidRPr="007F4D8F" w:rsidRDefault="009C1778" w:rsidP="009C1778">
      <w:pPr>
        <w:autoSpaceDE w:val="0"/>
        <w:autoSpaceDN w:val="0"/>
        <w:adjustRightInd w:val="0"/>
        <w:rPr>
          <w:b/>
          <w:lang w:val="en-GB"/>
        </w:rPr>
      </w:pPr>
      <w:r w:rsidRPr="007F4D8F">
        <w:rPr>
          <w:noProof/>
        </w:rPr>
        <mc:AlternateContent>
          <mc:Choice Requires="wpg">
            <w:drawing>
              <wp:anchor distT="0" distB="0" distL="114300" distR="114300" simplePos="0" relativeHeight="251670528" behindDoc="0" locked="0" layoutInCell="1" allowOverlap="1" wp14:anchorId="1140B370" wp14:editId="7A309824">
                <wp:simplePos x="0" y="0"/>
                <wp:positionH relativeFrom="column">
                  <wp:posOffset>297180</wp:posOffset>
                </wp:positionH>
                <wp:positionV relativeFrom="paragraph">
                  <wp:posOffset>91440</wp:posOffset>
                </wp:positionV>
                <wp:extent cx="4061460" cy="2072853"/>
                <wp:effectExtent l="0" t="0" r="15240" b="3810"/>
                <wp:wrapNone/>
                <wp:docPr id="7" name="Group 2"/>
                <wp:cNvGraphicFramePr/>
                <a:graphic xmlns:a="http://schemas.openxmlformats.org/drawingml/2006/main">
                  <a:graphicData uri="http://schemas.microsoft.com/office/word/2010/wordprocessingGroup">
                    <wpg:wgp>
                      <wpg:cNvGrpSpPr/>
                      <wpg:grpSpPr bwMode="auto">
                        <a:xfrm>
                          <a:off x="0" y="0"/>
                          <a:ext cx="4061460" cy="2072853"/>
                          <a:chOff x="0" y="0"/>
                          <a:chExt cx="4983" cy="3408"/>
                        </a:xfrm>
                      </wpg:grpSpPr>
                      <wps:wsp>
                        <wps:cNvPr id="10" name="Rectangle 10"/>
                        <wps:cNvSpPr>
                          <a:spLocks noChangeArrowheads="1"/>
                        </wps:cNvSpPr>
                        <wps:spPr bwMode="auto">
                          <a:xfrm>
                            <a:off x="3576" y="1538"/>
                            <a:ext cx="1407" cy="1136"/>
                          </a:xfrm>
                          <a:prstGeom prst="rect">
                            <a:avLst/>
                          </a:prstGeom>
                          <a:solidFill>
                            <a:srgbClr val="FFFFFF"/>
                          </a:solidFill>
                          <a:ln w="9525">
                            <a:solidFill>
                              <a:srgbClr val="000000"/>
                            </a:solidFill>
                            <a:miter lim="800000"/>
                            <a:headEnd/>
                            <a:tailEnd/>
                          </a:ln>
                        </wps:spPr>
                        <wps:txbx>
                          <w:txbxContent>
                            <w:p w14:paraId="16F02578" w14:textId="77777777" w:rsidR="009C1778" w:rsidRPr="00F909F4" w:rsidRDefault="009C1778" w:rsidP="009C1778">
                              <w:pPr>
                                <w:pStyle w:val="NormalWeb"/>
                                <w:spacing w:before="0" w:beforeAutospacing="0" w:after="0" w:afterAutospacing="0"/>
                                <w:jc w:val="center"/>
                                <w:textAlignment w:val="baseline"/>
                                <w:rPr>
                                  <w:sz w:val="18"/>
                                </w:rPr>
                              </w:pPr>
                              <w:r w:rsidRPr="00F909F4">
                                <w:rPr>
                                  <w:rFonts w:cs="Arial"/>
                                  <w:b/>
                                  <w:bCs/>
                                  <w:color w:val="000000" w:themeColor="text1"/>
                                  <w:kern w:val="24"/>
                                  <w:sz w:val="22"/>
                                  <w:szCs w:val="32"/>
                                </w:rPr>
                                <w:t>Kinerja Kopdit</w:t>
                              </w:r>
                            </w:p>
                            <w:p w14:paraId="15DA3CC5" w14:textId="77777777" w:rsidR="009C1778" w:rsidRPr="00F909F4" w:rsidRDefault="009C1778" w:rsidP="009C1778">
                              <w:pPr>
                                <w:pStyle w:val="NormalWeb"/>
                                <w:spacing w:before="0" w:beforeAutospacing="0" w:after="0" w:afterAutospacing="0"/>
                                <w:jc w:val="center"/>
                                <w:textAlignment w:val="baseline"/>
                                <w:rPr>
                                  <w:sz w:val="18"/>
                                </w:rPr>
                              </w:pPr>
                              <w:r w:rsidRPr="00F909F4">
                                <w:rPr>
                                  <w:rFonts w:cs="Arial"/>
                                  <w:b/>
                                  <w:bCs/>
                                  <w:color w:val="000000" w:themeColor="text1"/>
                                  <w:kern w:val="24"/>
                                  <w:sz w:val="22"/>
                                  <w:szCs w:val="32"/>
                                </w:rPr>
                                <w:t>(Z)</w:t>
                              </w:r>
                            </w:p>
                          </w:txbxContent>
                        </wps:txbx>
                        <wps:bodyPr vert="horz" wrap="square" lIns="91440" tIns="45720" rIns="91440" bIns="45720" numCol="1" anchor="t" anchorCtr="0" compatLnSpc="1">
                          <a:prstTxWarp prst="textNoShape">
                            <a:avLst/>
                          </a:prstTxWarp>
                        </wps:bodyPr>
                      </wps:wsp>
                      <wps:wsp>
                        <wps:cNvPr id="13" name="Rectangle 13"/>
                        <wps:cNvSpPr>
                          <a:spLocks noChangeArrowheads="1"/>
                        </wps:cNvSpPr>
                        <wps:spPr bwMode="auto">
                          <a:xfrm>
                            <a:off x="0" y="1225"/>
                            <a:ext cx="2422" cy="1826"/>
                          </a:xfrm>
                          <a:prstGeom prst="rect">
                            <a:avLst/>
                          </a:prstGeom>
                          <a:solidFill>
                            <a:srgbClr val="FFFFFF"/>
                          </a:solidFill>
                          <a:ln w="9525">
                            <a:solidFill>
                              <a:srgbClr val="000000"/>
                            </a:solidFill>
                            <a:miter lim="800000"/>
                            <a:headEnd/>
                            <a:tailEnd/>
                          </a:ln>
                        </wps:spPr>
                        <wps:txbx>
                          <w:txbxContent>
                            <w:p w14:paraId="4A8B7121" w14:textId="77777777" w:rsidR="009C1778" w:rsidRPr="00F909F4" w:rsidRDefault="009C1778" w:rsidP="009C1778">
                              <w:pPr>
                                <w:pStyle w:val="NormalWeb"/>
                                <w:spacing w:before="0" w:beforeAutospacing="0" w:after="0" w:afterAutospacing="0"/>
                                <w:jc w:val="center"/>
                                <w:textAlignment w:val="baseline"/>
                                <w:rPr>
                                  <w:sz w:val="20"/>
                                </w:rPr>
                              </w:pPr>
                              <w:r w:rsidRPr="00F909F4">
                                <w:rPr>
                                  <w:rFonts w:cs="Arial"/>
                                  <w:b/>
                                  <w:bCs/>
                                  <w:color w:val="000000" w:themeColor="text1"/>
                                  <w:kern w:val="24"/>
                                  <w:szCs w:val="32"/>
                                </w:rPr>
                                <w:t>Kualitas Jasa (Y)</w:t>
                              </w:r>
                            </w:p>
                            <w:p w14:paraId="627FE99C" w14:textId="77777777" w:rsidR="009C1778" w:rsidRPr="00F909F4" w:rsidRDefault="009C1778" w:rsidP="009C1778">
                              <w:pPr>
                                <w:pStyle w:val="NormalWeb"/>
                                <w:spacing w:before="0" w:beforeAutospacing="0" w:after="0" w:afterAutospacing="0"/>
                                <w:textAlignment w:val="baseline"/>
                                <w:rPr>
                                  <w:sz w:val="20"/>
                                </w:rPr>
                              </w:pPr>
                              <w:r w:rsidRPr="00F909F4">
                                <w:rPr>
                                  <w:rFonts w:cs="Arial"/>
                                  <w:color w:val="000000" w:themeColor="text1"/>
                                  <w:kern w:val="24"/>
                                  <w:sz w:val="20"/>
                                </w:rPr>
                                <w:t>Y1.1=</w:t>
                              </w:r>
                              <w:r w:rsidRPr="00F909F4">
                                <w:rPr>
                                  <w:rFonts w:cs="Arial"/>
                                  <w:i/>
                                  <w:iCs/>
                                  <w:color w:val="000000" w:themeColor="text1"/>
                                  <w:kern w:val="24"/>
                                  <w:sz w:val="20"/>
                                </w:rPr>
                                <w:t xml:space="preserve">Tangibles ; </w:t>
                              </w:r>
                              <w:r w:rsidRPr="00F909F4">
                                <w:rPr>
                                  <w:rFonts w:cs="Arial"/>
                                  <w:color w:val="000000" w:themeColor="text1"/>
                                  <w:kern w:val="24"/>
                                  <w:sz w:val="20"/>
                                </w:rPr>
                                <w:t>Y1.2</w:t>
                              </w:r>
                              <w:r w:rsidRPr="00F909F4">
                                <w:rPr>
                                  <w:rFonts w:cs="Arial"/>
                                  <w:i/>
                                  <w:iCs/>
                                  <w:color w:val="000000" w:themeColor="text1"/>
                                  <w:kern w:val="24"/>
                                  <w:sz w:val="20"/>
                                </w:rPr>
                                <w:t xml:space="preserve">=Reliability; </w:t>
                              </w:r>
                              <w:r w:rsidRPr="00F909F4">
                                <w:rPr>
                                  <w:rFonts w:cs="Arial"/>
                                  <w:color w:val="000000" w:themeColor="text1"/>
                                  <w:kern w:val="24"/>
                                  <w:sz w:val="20"/>
                                </w:rPr>
                                <w:t>Y1.3</w:t>
                              </w:r>
                              <w:r w:rsidRPr="00F909F4">
                                <w:rPr>
                                  <w:rFonts w:cs="Arial"/>
                                  <w:i/>
                                  <w:iCs/>
                                  <w:color w:val="000000" w:themeColor="text1"/>
                                  <w:kern w:val="24"/>
                                  <w:sz w:val="20"/>
                                </w:rPr>
                                <w:t xml:space="preserve">=Responsiveness; </w:t>
                              </w:r>
                              <w:r w:rsidRPr="00F909F4">
                                <w:rPr>
                                  <w:rFonts w:cs="Arial"/>
                                  <w:color w:val="000000" w:themeColor="text1"/>
                                  <w:kern w:val="24"/>
                                  <w:sz w:val="20"/>
                                </w:rPr>
                                <w:t>Y1.4</w:t>
                              </w:r>
                              <w:r w:rsidRPr="00F909F4">
                                <w:rPr>
                                  <w:rFonts w:cs="Arial"/>
                                  <w:i/>
                                  <w:iCs/>
                                  <w:color w:val="000000" w:themeColor="text1"/>
                                  <w:kern w:val="24"/>
                                  <w:sz w:val="20"/>
                                </w:rPr>
                                <w:t xml:space="preserve">=Assurance; </w:t>
                              </w:r>
                            </w:p>
                            <w:p w14:paraId="6031F1B8" w14:textId="77777777" w:rsidR="009C1778" w:rsidRPr="00F909F4" w:rsidRDefault="009C1778" w:rsidP="009C1778">
                              <w:pPr>
                                <w:pStyle w:val="NormalWeb"/>
                                <w:spacing w:before="0" w:beforeAutospacing="0" w:after="0" w:afterAutospacing="0"/>
                                <w:textAlignment w:val="baseline"/>
                                <w:rPr>
                                  <w:sz w:val="20"/>
                                </w:rPr>
                              </w:pPr>
                              <w:r w:rsidRPr="00F909F4">
                                <w:rPr>
                                  <w:rFonts w:cs="Arial"/>
                                  <w:color w:val="000000" w:themeColor="text1"/>
                                  <w:kern w:val="24"/>
                                  <w:sz w:val="20"/>
                                </w:rPr>
                                <w:t>Y1.5</w:t>
                              </w:r>
                              <w:r w:rsidRPr="00F909F4">
                                <w:rPr>
                                  <w:rFonts w:cs="Arial"/>
                                  <w:i/>
                                  <w:iCs/>
                                  <w:color w:val="000000" w:themeColor="text1"/>
                                  <w:kern w:val="24"/>
                                  <w:sz w:val="20"/>
                                </w:rPr>
                                <w:t>=Empathy</w:t>
                              </w:r>
                              <w:r w:rsidRPr="00F909F4">
                                <w:rPr>
                                  <w:rFonts w:cs="Arial"/>
                                  <w:color w:val="000000" w:themeColor="text1"/>
                                  <w:kern w:val="24"/>
                                  <w:sz w:val="20"/>
                                </w:rPr>
                                <w:t>)</w:t>
                              </w:r>
                            </w:p>
                          </w:txbxContent>
                        </wps:txbx>
                        <wps:bodyPr vert="horz" wrap="square" lIns="91440" tIns="45720" rIns="91440" bIns="45720" numCol="1" anchor="t" anchorCtr="0" compatLnSpc="1">
                          <a:prstTxWarp prst="textNoShape">
                            <a:avLst/>
                          </a:prstTxWarp>
                        </wps:bodyPr>
                      </wps:wsp>
                      <wps:wsp>
                        <wps:cNvPr id="14" name="AutoShape 5"/>
                        <wps:cNvCnPr>
                          <a:cxnSpLocks noChangeShapeType="1"/>
                        </wps:cNvCnPr>
                        <wps:spPr bwMode="auto">
                          <a:xfrm>
                            <a:off x="2422" y="2173"/>
                            <a:ext cx="1076" cy="0"/>
                          </a:xfrm>
                          <a:prstGeom prst="straightConnector1">
                            <a:avLst/>
                          </a:prstGeom>
                          <a:noFill/>
                          <a:ln w="9525">
                            <a:solidFill>
                              <a:srgbClr val="000000"/>
                            </a:solidFill>
                            <a:round/>
                            <a:headEnd/>
                            <a:tailEnd type="triangle" w="med" len="med"/>
                          </a:ln>
                        </wps:spPr>
                        <wps:bodyPr/>
                      </wps:wsp>
                      <wps:wsp>
                        <wps:cNvPr id="15" name="Text Box 6"/>
                        <wps:cNvSpPr txBox="1">
                          <a:spLocks noChangeArrowheads="1"/>
                        </wps:cNvSpPr>
                        <wps:spPr bwMode="auto">
                          <a:xfrm>
                            <a:off x="2470" y="1578"/>
                            <a:ext cx="1028" cy="506"/>
                          </a:xfrm>
                          <a:prstGeom prst="rect">
                            <a:avLst/>
                          </a:prstGeom>
                          <a:solidFill>
                            <a:srgbClr val="FFFFFF"/>
                          </a:solidFill>
                          <a:ln w="9525">
                            <a:noFill/>
                            <a:miter lim="800000"/>
                            <a:headEnd/>
                            <a:tailEnd/>
                          </a:ln>
                        </wps:spPr>
                        <wps:txbx>
                          <w:txbxContent>
                            <w:p w14:paraId="2D944529" w14:textId="77777777" w:rsidR="009C1778" w:rsidRPr="00F909F4" w:rsidRDefault="009C1778" w:rsidP="009C1778">
                              <w:pPr>
                                <w:pStyle w:val="NormalWeb"/>
                                <w:spacing w:before="0" w:beforeAutospacing="0" w:after="200" w:afterAutospacing="0"/>
                                <w:textAlignment w:val="baseline"/>
                                <w:rPr>
                                  <w:sz w:val="20"/>
                                </w:rPr>
                              </w:pPr>
                              <w:r w:rsidRPr="00F909F4">
                                <w:rPr>
                                  <w:rFonts w:ascii="Calibri" w:hAnsi="Calibri" w:cs="Arial"/>
                                  <w:b/>
                                  <w:bCs/>
                                  <w:color w:val="000000" w:themeColor="text1"/>
                                  <w:kern w:val="24"/>
                                  <w:szCs w:val="32"/>
                                </w:rPr>
                                <w:t>p=</w:t>
                              </w:r>
                              <w:r w:rsidRPr="00F909F4">
                                <w:rPr>
                                  <w:rFonts w:cs="Arial"/>
                                  <w:b/>
                                  <w:bCs/>
                                  <w:color w:val="000000" w:themeColor="text1"/>
                                  <w:kern w:val="24"/>
                                  <w:szCs w:val="32"/>
                                </w:rPr>
                                <w:t>0,</w:t>
                              </w:r>
                              <w:r>
                                <w:rPr>
                                  <w:rFonts w:ascii="Calibri" w:hAnsi="Calibri" w:cs="Arial"/>
                                  <w:b/>
                                  <w:bCs/>
                                  <w:color w:val="000000" w:themeColor="text1"/>
                                  <w:kern w:val="24"/>
                                  <w:szCs w:val="32"/>
                                </w:rPr>
                                <w:t>838</w:t>
                              </w:r>
                            </w:p>
                          </w:txbxContent>
                        </wps:txbx>
                        <wps:bodyPr vert="horz" wrap="square" lIns="91440" tIns="45720" rIns="91440" bIns="45720" numCol="1" anchor="t" anchorCtr="0" compatLnSpc="1">
                          <a:prstTxWarp prst="textNoShape">
                            <a:avLst/>
                          </a:prstTxWarp>
                        </wps:bodyPr>
                      </wps:wsp>
                      <wps:wsp>
                        <wps:cNvPr id="16" name="AutoShape 7"/>
                        <wps:cNvCnPr>
                          <a:cxnSpLocks noChangeShapeType="1"/>
                        </wps:cNvCnPr>
                        <wps:spPr bwMode="auto">
                          <a:xfrm flipH="1">
                            <a:off x="4188" y="576"/>
                            <a:ext cx="3" cy="988"/>
                          </a:xfrm>
                          <a:prstGeom prst="straightConnector1">
                            <a:avLst/>
                          </a:prstGeom>
                          <a:noFill/>
                          <a:ln w="9525">
                            <a:solidFill>
                              <a:srgbClr val="000000"/>
                            </a:solidFill>
                            <a:round/>
                            <a:headEnd/>
                            <a:tailEnd type="triangle" w="med" len="med"/>
                          </a:ln>
                        </wps:spPr>
                        <wps:bodyPr/>
                      </wps:wsp>
                      <wps:wsp>
                        <wps:cNvPr id="17" name="Text Box 8"/>
                        <wps:cNvSpPr txBox="1">
                          <a:spLocks noChangeArrowheads="1"/>
                        </wps:cNvSpPr>
                        <wps:spPr bwMode="auto">
                          <a:xfrm>
                            <a:off x="3721" y="841"/>
                            <a:ext cx="1037" cy="471"/>
                          </a:xfrm>
                          <a:prstGeom prst="rect">
                            <a:avLst/>
                          </a:prstGeom>
                          <a:solidFill>
                            <a:srgbClr val="FFFFFF"/>
                          </a:solidFill>
                          <a:ln w="9525">
                            <a:noFill/>
                            <a:miter lim="800000"/>
                            <a:headEnd/>
                            <a:tailEnd/>
                          </a:ln>
                        </wps:spPr>
                        <wps:txbx>
                          <w:txbxContent>
                            <w:p w14:paraId="7E85EC4F" w14:textId="77777777" w:rsidR="009C1778" w:rsidRPr="00F909F4" w:rsidRDefault="009C1778" w:rsidP="009C1778">
                              <w:pPr>
                                <w:pStyle w:val="NormalWeb"/>
                                <w:spacing w:before="0" w:beforeAutospacing="0" w:after="200" w:afterAutospacing="0"/>
                                <w:textAlignment w:val="baseline"/>
                                <w:rPr>
                                  <w:sz w:val="20"/>
                                </w:rPr>
                              </w:pPr>
                              <w:r w:rsidRPr="00F909F4">
                                <w:rPr>
                                  <w:rFonts w:ascii="Calibri" w:hAnsi="Calibri" w:cs="Arial"/>
                                  <w:b/>
                                  <w:bCs/>
                                  <w:color w:val="000000" w:themeColor="text1"/>
                                  <w:kern w:val="24"/>
                                  <w:szCs w:val="32"/>
                                </w:rPr>
                                <w:t>p=0,</w:t>
                              </w:r>
                              <w:r>
                                <w:rPr>
                                  <w:rFonts w:ascii="Calibri" w:hAnsi="Calibri" w:cs="Arial"/>
                                  <w:b/>
                                  <w:bCs/>
                                  <w:color w:val="000000" w:themeColor="text1"/>
                                  <w:kern w:val="24"/>
                                  <w:szCs w:val="32"/>
                                </w:rPr>
                                <w:t>403</w:t>
                              </w:r>
                            </w:p>
                          </w:txbxContent>
                        </wps:txbx>
                        <wps:bodyPr vert="horz" wrap="square" lIns="91440" tIns="45720" rIns="91440" bIns="45720" numCol="1" anchor="t" anchorCtr="0" compatLnSpc="1">
                          <a:prstTxWarp prst="textNoShape">
                            <a:avLst/>
                          </a:prstTxWarp>
                        </wps:bodyPr>
                      </wps:wsp>
                      <wps:wsp>
                        <wps:cNvPr id="18" name="Text Box 9"/>
                        <wps:cNvSpPr txBox="1">
                          <a:spLocks noChangeArrowheads="1"/>
                        </wps:cNvSpPr>
                        <wps:spPr bwMode="auto">
                          <a:xfrm>
                            <a:off x="3917" y="0"/>
                            <a:ext cx="548" cy="576"/>
                          </a:xfrm>
                          <a:prstGeom prst="rect">
                            <a:avLst/>
                          </a:prstGeom>
                          <a:solidFill>
                            <a:srgbClr val="FFFFFF"/>
                          </a:solidFill>
                          <a:ln w="9525">
                            <a:solidFill>
                              <a:srgbClr val="000000"/>
                            </a:solidFill>
                            <a:miter lim="800000"/>
                            <a:headEnd/>
                            <a:tailEnd/>
                          </a:ln>
                        </wps:spPr>
                        <wps:txbx>
                          <w:txbxContent>
                            <w:p w14:paraId="6E0DB1A5" w14:textId="77777777" w:rsidR="009C1778" w:rsidRPr="00F909F4" w:rsidRDefault="009C1778" w:rsidP="009C1778">
                              <w:pPr>
                                <w:pStyle w:val="NormalWeb"/>
                                <w:spacing w:before="0" w:beforeAutospacing="0" w:after="200" w:afterAutospacing="0"/>
                                <w:textAlignment w:val="baseline"/>
                                <w:rPr>
                                  <w:sz w:val="14"/>
                                </w:rPr>
                              </w:pPr>
                              <w:r w:rsidRPr="00F909F4">
                                <w:rPr>
                                  <w:rFonts w:ascii="Symbol" w:hAnsi="Symbol" w:cs="Arial"/>
                                  <w:b/>
                                  <w:bCs/>
                                  <w:color w:val="000000" w:themeColor="text1"/>
                                  <w:kern w:val="24"/>
                                  <w:sz w:val="28"/>
                                  <w:szCs w:val="48"/>
                                </w:rPr>
                                <w:sym w:font="Symbol" w:char="F065"/>
                              </w:r>
                              <w:r w:rsidRPr="00F909F4">
                                <w:rPr>
                                  <w:rFonts w:ascii="Symbol" w:hAnsi="Symbol" w:cs="Arial"/>
                                  <w:b/>
                                  <w:bCs/>
                                  <w:color w:val="000000" w:themeColor="text1"/>
                                  <w:kern w:val="24"/>
                                  <w:sz w:val="28"/>
                                  <w:szCs w:val="48"/>
                                  <w:vertAlign w:val="subscript"/>
                                </w:rPr>
                                <w:t></w:t>
                              </w:r>
                            </w:p>
                          </w:txbxContent>
                        </wps:txbx>
                        <wps:bodyPr vert="horz" wrap="square" lIns="91440" tIns="45720" rIns="91440" bIns="45720" numCol="1" anchor="t" anchorCtr="0" compatLnSpc="1">
                          <a:prstTxWarp prst="textNoShape">
                            <a:avLst/>
                          </a:prstTxWarp>
                        </wps:bodyPr>
                      </wps:wsp>
                      <wps:wsp>
                        <wps:cNvPr id="21" name="Text Box 10"/>
                        <wps:cNvSpPr txBox="1">
                          <a:spLocks noChangeArrowheads="1"/>
                        </wps:cNvSpPr>
                        <wps:spPr bwMode="auto">
                          <a:xfrm>
                            <a:off x="3637" y="2728"/>
                            <a:ext cx="1346" cy="680"/>
                          </a:xfrm>
                          <a:prstGeom prst="rect">
                            <a:avLst/>
                          </a:prstGeom>
                          <a:solidFill>
                            <a:srgbClr val="FFFFFF"/>
                          </a:solidFill>
                          <a:ln w="9525">
                            <a:noFill/>
                            <a:miter lim="800000"/>
                            <a:headEnd/>
                            <a:tailEnd/>
                          </a:ln>
                        </wps:spPr>
                        <wps:txbx>
                          <w:txbxContent>
                            <w:p w14:paraId="22014886" w14:textId="77777777" w:rsidR="009C1778" w:rsidRPr="0038137E" w:rsidRDefault="009C1778" w:rsidP="009C1778">
                              <w:pPr>
                                <w:pStyle w:val="NormalWeb"/>
                                <w:spacing w:before="0" w:beforeAutospacing="0" w:after="200" w:afterAutospacing="0"/>
                                <w:textAlignment w:val="baseline"/>
                                <w:rPr>
                                  <w:sz w:val="20"/>
                                </w:rPr>
                              </w:pPr>
                              <w:r>
                                <w:rPr>
                                  <w:rFonts w:ascii="Calibri" w:hAnsi="Calibri" w:cs="Arial"/>
                                  <w:b/>
                                  <w:bCs/>
                                  <w:kern w:val="24"/>
                                  <w:szCs w:val="32"/>
                                </w:rPr>
                                <w:t>r</w:t>
                              </w:r>
                              <w:r w:rsidRPr="0038137E">
                                <w:rPr>
                                  <w:rFonts w:ascii="Calibri" w:hAnsi="Calibri" w:cs="Arial"/>
                                  <w:b/>
                                  <w:bCs/>
                                  <w:kern w:val="24"/>
                                  <w:szCs w:val="32"/>
                                  <w:vertAlign w:val="subscript"/>
                                </w:rPr>
                                <w:t>2</w:t>
                              </w:r>
                              <w:r w:rsidRPr="0038137E">
                                <w:rPr>
                                  <w:rFonts w:ascii="Calibri" w:hAnsi="Calibri" w:cs="Arial"/>
                                  <w:b/>
                                  <w:bCs/>
                                  <w:kern w:val="24"/>
                                  <w:position w:val="10"/>
                                  <w:szCs w:val="32"/>
                                  <w:vertAlign w:val="superscript"/>
                                </w:rPr>
                                <w:t>2</w:t>
                              </w:r>
                              <w:r>
                                <w:rPr>
                                  <w:rFonts w:ascii="Calibri" w:hAnsi="Calibri" w:cs="Arial"/>
                                  <w:b/>
                                  <w:bCs/>
                                  <w:kern w:val="24"/>
                                  <w:szCs w:val="32"/>
                                </w:rPr>
                                <w:t xml:space="preserve"> =</w:t>
                              </w:r>
                              <w:r w:rsidRPr="0038137E">
                                <w:rPr>
                                  <w:rFonts w:ascii="Calibri" w:hAnsi="Calibri" w:cs="Arial"/>
                                  <w:b/>
                                  <w:bCs/>
                                  <w:kern w:val="24"/>
                                  <w:szCs w:val="32"/>
                                </w:rPr>
                                <w:t xml:space="preserve"> </w:t>
                              </w:r>
                              <w:r>
                                <w:rPr>
                                  <w:rFonts w:ascii="Calibri" w:hAnsi="Calibri" w:cs="Arial"/>
                                  <w:b/>
                                  <w:bCs/>
                                  <w:kern w:val="24"/>
                                  <w:szCs w:val="32"/>
                                </w:rPr>
                                <w:t>70</w:t>
                              </w:r>
                              <w:r w:rsidRPr="0038137E">
                                <w:rPr>
                                  <w:rFonts w:ascii="Calibri" w:hAnsi="Calibri" w:cs="Arial"/>
                                  <w:b/>
                                  <w:bCs/>
                                  <w:kern w:val="24"/>
                                  <w:szCs w:val="32"/>
                                </w:rPr>
                                <w:t>,</w:t>
                              </w:r>
                              <w:r>
                                <w:rPr>
                                  <w:rFonts w:ascii="Calibri" w:hAnsi="Calibri" w:cs="Arial"/>
                                  <w:b/>
                                  <w:bCs/>
                                  <w:kern w:val="24"/>
                                  <w:szCs w:val="32"/>
                                </w:rPr>
                                <w:t>20</w:t>
                              </w:r>
                              <w:r w:rsidRPr="0038137E">
                                <w:rPr>
                                  <w:rFonts w:ascii="Calibri" w:hAnsi="Calibri" w:cs="Arial"/>
                                  <w:b/>
                                  <w:bCs/>
                                  <w:kern w:val="24"/>
                                  <w:szCs w:val="32"/>
                                </w:rPr>
                                <w:t xml:space="preserve"> %</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140B370" id="Group 2" o:spid="_x0000_s1038" style="position:absolute;margin-left:23.4pt;margin-top:7.2pt;width:319.8pt;height:163.2pt;z-index:251670528;mso-width-relative:margin;mso-height-relative:margin" coordsize="4983,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">
                <v:rect id="Rectangle 10" o:spid="_x0000_s1039" style="position:absolute;left:3576;top:1538;width:1407;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6F02578" w14:textId="77777777" w:rsidR="009C1778" w:rsidRPr="00F909F4" w:rsidRDefault="009C1778" w:rsidP="009C1778">
                        <w:pPr>
                          <w:pStyle w:val="NormalWeb"/>
                          <w:spacing w:before="0" w:beforeAutospacing="0" w:after="0" w:afterAutospacing="0"/>
                          <w:jc w:val="center"/>
                          <w:textAlignment w:val="baseline"/>
                          <w:rPr>
                            <w:sz w:val="18"/>
                          </w:rPr>
                        </w:pPr>
                        <w:r w:rsidRPr="00F909F4">
                          <w:rPr>
                            <w:rFonts w:cs="Arial"/>
                            <w:b/>
                            <w:bCs/>
                            <w:color w:val="000000" w:themeColor="text1"/>
                            <w:kern w:val="24"/>
                            <w:sz w:val="22"/>
                            <w:szCs w:val="32"/>
                          </w:rPr>
                          <w:t>Kinerja Kopdit</w:t>
                        </w:r>
                      </w:p>
                      <w:p w14:paraId="15DA3CC5" w14:textId="77777777" w:rsidR="009C1778" w:rsidRPr="00F909F4" w:rsidRDefault="009C1778" w:rsidP="009C1778">
                        <w:pPr>
                          <w:pStyle w:val="NormalWeb"/>
                          <w:spacing w:before="0" w:beforeAutospacing="0" w:after="0" w:afterAutospacing="0"/>
                          <w:jc w:val="center"/>
                          <w:textAlignment w:val="baseline"/>
                          <w:rPr>
                            <w:sz w:val="18"/>
                          </w:rPr>
                        </w:pPr>
                        <w:r w:rsidRPr="00F909F4">
                          <w:rPr>
                            <w:rFonts w:cs="Arial"/>
                            <w:b/>
                            <w:bCs/>
                            <w:color w:val="000000" w:themeColor="text1"/>
                            <w:kern w:val="24"/>
                            <w:sz w:val="22"/>
                            <w:szCs w:val="32"/>
                          </w:rPr>
                          <w:t>(Z)</w:t>
                        </w:r>
                      </w:p>
                    </w:txbxContent>
                  </v:textbox>
                </v:rect>
                <v:rect id="Rectangle 13" o:spid="_x0000_s1040" style="position:absolute;top:1225;width:2422;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A8B7121" w14:textId="77777777" w:rsidR="009C1778" w:rsidRPr="00F909F4" w:rsidRDefault="009C1778" w:rsidP="009C1778">
                        <w:pPr>
                          <w:pStyle w:val="NormalWeb"/>
                          <w:spacing w:before="0" w:beforeAutospacing="0" w:after="0" w:afterAutospacing="0"/>
                          <w:jc w:val="center"/>
                          <w:textAlignment w:val="baseline"/>
                          <w:rPr>
                            <w:sz w:val="20"/>
                          </w:rPr>
                        </w:pPr>
                        <w:r w:rsidRPr="00F909F4">
                          <w:rPr>
                            <w:rFonts w:cs="Arial"/>
                            <w:b/>
                            <w:bCs/>
                            <w:color w:val="000000" w:themeColor="text1"/>
                            <w:kern w:val="24"/>
                            <w:szCs w:val="32"/>
                          </w:rPr>
                          <w:t>Kualitas Jasa (Y)</w:t>
                        </w:r>
                      </w:p>
                      <w:p w14:paraId="627FE99C" w14:textId="77777777" w:rsidR="009C1778" w:rsidRPr="00F909F4" w:rsidRDefault="009C1778" w:rsidP="009C1778">
                        <w:pPr>
                          <w:pStyle w:val="NormalWeb"/>
                          <w:spacing w:before="0" w:beforeAutospacing="0" w:after="0" w:afterAutospacing="0"/>
                          <w:textAlignment w:val="baseline"/>
                          <w:rPr>
                            <w:sz w:val="20"/>
                          </w:rPr>
                        </w:pPr>
                        <w:r w:rsidRPr="00F909F4">
                          <w:rPr>
                            <w:rFonts w:cs="Arial"/>
                            <w:color w:val="000000" w:themeColor="text1"/>
                            <w:kern w:val="24"/>
                            <w:sz w:val="20"/>
                          </w:rPr>
                          <w:t>Y1.1=</w:t>
                        </w:r>
                        <w:proofErr w:type="gramStart"/>
                        <w:r w:rsidRPr="00F909F4">
                          <w:rPr>
                            <w:rFonts w:cs="Arial"/>
                            <w:i/>
                            <w:iCs/>
                            <w:color w:val="000000" w:themeColor="text1"/>
                            <w:kern w:val="24"/>
                            <w:sz w:val="20"/>
                          </w:rPr>
                          <w:t>Tangibles ;</w:t>
                        </w:r>
                        <w:proofErr w:type="gramEnd"/>
                        <w:r w:rsidRPr="00F909F4">
                          <w:rPr>
                            <w:rFonts w:cs="Arial"/>
                            <w:i/>
                            <w:iCs/>
                            <w:color w:val="000000" w:themeColor="text1"/>
                            <w:kern w:val="24"/>
                            <w:sz w:val="20"/>
                          </w:rPr>
                          <w:t xml:space="preserve"> </w:t>
                        </w:r>
                        <w:r w:rsidRPr="00F909F4">
                          <w:rPr>
                            <w:rFonts w:cs="Arial"/>
                            <w:color w:val="000000" w:themeColor="text1"/>
                            <w:kern w:val="24"/>
                            <w:sz w:val="20"/>
                          </w:rPr>
                          <w:t>Y1.2</w:t>
                        </w:r>
                        <w:r w:rsidRPr="00F909F4">
                          <w:rPr>
                            <w:rFonts w:cs="Arial"/>
                            <w:i/>
                            <w:iCs/>
                            <w:color w:val="000000" w:themeColor="text1"/>
                            <w:kern w:val="24"/>
                            <w:sz w:val="20"/>
                          </w:rPr>
                          <w:t xml:space="preserve">=Reliability; </w:t>
                        </w:r>
                        <w:r w:rsidRPr="00F909F4">
                          <w:rPr>
                            <w:rFonts w:cs="Arial"/>
                            <w:color w:val="000000" w:themeColor="text1"/>
                            <w:kern w:val="24"/>
                            <w:sz w:val="20"/>
                          </w:rPr>
                          <w:t>Y1.3</w:t>
                        </w:r>
                        <w:r w:rsidRPr="00F909F4">
                          <w:rPr>
                            <w:rFonts w:cs="Arial"/>
                            <w:i/>
                            <w:iCs/>
                            <w:color w:val="000000" w:themeColor="text1"/>
                            <w:kern w:val="24"/>
                            <w:sz w:val="20"/>
                          </w:rPr>
                          <w:t xml:space="preserve">=Responsiveness; </w:t>
                        </w:r>
                        <w:r w:rsidRPr="00F909F4">
                          <w:rPr>
                            <w:rFonts w:cs="Arial"/>
                            <w:color w:val="000000" w:themeColor="text1"/>
                            <w:kern w:val="24"/>
                            <w:sz w:val="20"/>
                          </w:rPr>
                          <w:t>Y1.4</w:t>
                        </w:r>
                        <w:r w:rsidRPr="00F909F4">
                          <w:rPr>
                            <w:rFonts w:cs="Arial"/>
                            <w:i/>
                            <w:iCs/>
                            <w:color w:val="000000" w:themeColor="text1"/>
                            <w:kern w:val="24"/>
                            <w:sz w:val="20"/>
                          </w:rPr>
                          <w:t xml:space="preserve">=Assurance; </w:t>
                        </w:r>
                      </w:p>
                      <w:p w14:paraId="6031F1B8" w14:textId="77777777" w:rsidR="009C1778" w:rsidRPr="00F909F4" w:rsidRDefault="009C1778" w:rsidP="009C1778">
                        <w:pPr>
                          <w:pStyle w:val="NormalWeb"/>
                          <w:spacing w:before="0" w:beforeAutospacing="0" w:after="0" w:afterAutospacing="0"/>
                          <w:textAlignment w:val="baseline"/>
                          <w:rPr>
                            <w:sz w:val="20"/>
                          </w:rPr>
                        </w:pPr>
                        <w:r w:rsidRPr="00F909F4">
                          <w:rPr>
                            <w:rFonts w:cs="Arial"/>
                            <w:color w:val="000000" w:themeColor="text1"/>
                            <w:kern w:val="24"/>
                            <w:sz w:val="20"/>
                          </w:rPr>
                          <w:t>Y1.5</w:t>
                        </w:r>
                        <w:r w:rsidRPr="00F909F4">
                          <w:rPr>
                            <w:rFonts w:cs="Arial"/>
                            <w:i/>
                            <w:iCs/>
                            <w:color w:val="000000" w:themeColor="text1"/>
                            <w:kern w:val="24"/>
                            <w:sz w:val="20"/>
                          </w:rPr>
                          <w:t>=Empathy</w:t>
                        </w:r>
                        <w:r w:rsidRPr="00F909F4">
                          <w:rPr>
                            <w:rFonts w:cs="Arial"/>
                            <w:color w:val="000000" w:themeColor="text1"/>
                            <w:kern w:val="24"/>
                            <w:sz w:val="20"/>
                          </w:rPr>
                          <w:t>)</w:t>
                        </w:r>
                      </w:p>
                    </w:txbxContent>
                  </v:textbox>
                </v:rect>
                <v:shape id="AutoShape 5" o:spid="_x0000_s1041" type="#_x0000_t32" style="position:absolute;left:2422;top:2173;width:10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6" o:spid="_x0000_s1042" type="#_x0000_t202" style="position:absolute;left:2470;top:1578;width:102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D944529" w14:textId="77777777" w:rsidR="009C1778" w:rsidRPr="00F909F4" w:rsidRDefault="009C1778" w:rsidP="009C1778">
                        <w:pPr>
                          <w:pStyle w:val="NormalWeb"/>
                          <w:spacing w:before="0" w:beforeAutospacing="0" w:after="200" w:afterAutospacing="0"/>
                          <w:textAlignment w:val="baseline"/>
                          <w:rPr>
                            <w:sz w:val="20"/>
                          </w:rPr>
                        </w:pPr>
                        <w:r w:rsidRPr="00F909F4">
                          <w:rPr>
                            <w:rFonts w:ascii="Calibri" w:hAnsi="Calibri" w:cs="Arial"/>
                            <w:b/>
                            <w:bCs/>
                            <w:color w:val="000000" w:themeColor="text1"/>
                            <w:kern w:val="24"/>
                            <w:szCs w:val="32"/>
                          </w:rPr>
                          <w:t>p=</w:t>
                        </w:r>
                        <w:r w:rsidRPr="00F909F4">
                          <w:rPr>
                            <w:rFonts w:cs="Arial"/>
                            <w:b/>
                            <w:bCs/>
                            <w:color w:val="000000" w:themeColor="text1"/>
                            <w:kern w:val="24"/>
                            <w:szCs w:val="32"/>
                          </w:rPr>
                          <w:t>0,</w:t>
                        </w:r>
                        <w:r>
                          <w:rPr>
                            <w:rFonts w:ascii="Calibri" w:hAnsi="Calibri" w:cs="Arial"/>
                            <w:b/>
                            <w:bCs/>
                            <w:color w:val="000000" w:themeColor="text1"/>
                            <w:kern w:val="24"/>
                            <w:szCs w:val="32"/>
                          </w:rPr>
                          <w:t>838</w:t>
                        </w:r>
                      </w:p>
                    </w:txbxContent>
                  </v:textbox>
                </v:shape>
                <v:shape id="AutoShape 7" o:spid="_x0000_s1043" type="#_x0000_t32" style="position:absolute;left:4188;top:576;width:3;height:9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Text Box 8" o:spid="_x0000_s1044" type="#_x0000_t202" style="position:absolute;left:3721;top:841;width:103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E85EC4F" w14:textId="77777777" w:rsidR="009C1778" w:rsidRPr="00F909F4" w:rsidRDefault="009C1778" w:rsidP="009C1778">
                        <w:pPr>
                          <w:pStyle w:val="NormalWeb"/>
                          <w:spacing w:before="0" w:beforeAutospacing="0" w:after="200" w:afterAutospacing="0"/>
                          <w:textAlignment w:val="baseline"/>
                          <w:rPr>
                            <w:sz w:val="20"/>
                          </w:rPr>
                        </w:pPr>
                        <w:r w:rsidRPr="00F909F4">
                          <w:rPr>
                            <w:rFonts w:ascii="Calibri" w:hAnsi="Calibri" w:cs="Arial"/>
                            <w:b/>
                            <w:bCs/>
                            <w:color w:val="000000" w:themeColor="text1"/>
                            <w:kern w:val="24"/>
                            <w:szCs w:val="32"/>
                          </w:rPr>
                          <w:t>p=0,</w:t>
                        </w:r>
                        <w:r>
                          <w:rPr>
                            <w:rFonts w:ascii="Calibri" w:hAnsi="Calibri" w:cs="Arial"/>
                            <w:b/>
                            <w:bCs/>
                            <w:color w:val="000000" w:themeColor="text1"/>
                            <w:kern w:val="24"/>
                            <w:szCs w:val="32"/>
                          </w:rPr>
                          <w:t>403</w:t>
                        </w:r>
                      </w:p>
                    </w:txbxContent>
                  </v:textbox>
                </v:shape>
                <v:shape id="Text Box 9" o:spid="_x0000_s1045" type="#_x0000_t202" style="position:absolute;left:3917;width:54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E0DB1A5" w14:textId="77777777" w:rsidR="009C1778" w:rsidRPr="00F909F4" w:rsidRDefault="009C1778" w:rsidP="009C1778">
                        <w:pPr>
                          <w:pStyle w:val="NormalWeb"/>
                          <w:spacing w:before="0" w:beforeAutospacing="0" w:after="200" w:afterAutospacing="0"/>
                          <w:textAlignment w:val="baseline"/>
                          <w:rPr>
                            <w:sz w:val="14"/>
                          </w:rPr>
                        </w:pPr>
                        <w:r w:rsidRPr="00F909F4">
                          <w:rPr>
                            <w:rFonts w:ascii="Symbol" w:hAnsi="Symbol" w:cs="Arial"/>
                            <w:b/>
                            <w:bCs/>
                            <w:color w:val="000000" w:themeColor="text1"/>
                            <w:kern w:val="24"/>
                            <w:sz w:val="28"/>
                            <w:szCs w:val="48"/>
                          </w:rPr>
                          <w:sym w:font="Symbol" w:char="F065"/>
                        </w:r>
                        <w:r w:rsidRPr="00F909F4">
                          <w:rPr>
                            <w:rFonts w:ascii="Symbol" w:hAnsi="Symbol" w:cs="Arial"/>
                            <w:b/>
                            <w:bCs/>
                            <w:color w:val="000000" w:themeColor="text1"/>
                            <w:kern w:val="24"/>
                            <w:sz w:val="28"/>
                            <w:szCs w:val="48"/>
                            <w:vertAlign w:val="subscript"/>
                          </w:rPr>
                          <w:t></w:t>
                        </w:r>
                      </w:p>
                    </w:txbxContent>
                  </v:textbox>
                </v:shape>
                <v:shape id="Text Box 10" o:spid="_x0000_s1046" type="#_x0000_t202" style="position:absolute;left:3637;top:2728;width:134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2014886" w14:textId="77777777" w:rsidR="009C1778" w:rsidRPr="0038137E" w:rsidRDefault="009C1778" w:rsidP="009C1778">
                        <w:pPr>
                          <w:pStyle w:val="NormalWeb"/>
                          <w:spacing w:before="0" w:beforeAutospacing="0" w:after="200" w:afterAutospacing="0"/>
                          <w:textAlignment w:val="baseline"/>
                          <w:rPr>
                            <w:sz w:val="20"/>
                          </w:rPr>
                        </w:pPr>
                        <w:r>
                          <w:rPr>
                            <w:rFonts w:ascii="Calibri" w:hAnsi="Calibri" w:cs="Arial"/>
                            <w:b/>
                            <w:bCs/>
                            <w:kern w:val="24"/>
                            <w:szCs w:val="32"/>
                          </w:rPr>
                          <w:t>r</w:t>
                        </w:r>
                        <w:r w:rsidRPr="0038137E">
                          <w:rPr>
                            <w:rFonts w:ascii="Calibri" w:hAnsi="Calibri" w:cs="Arial"/>
                            <w:b/>
                            <w:bCs/>
                            <w:kern w:val="24"/>
                            <w:szCs w:val="32"/>
                            <w:vertAlign w:val="subscript"/>
                          </w:rPr>
                          <w:t>2</w:t>
                        </w:r>
                        <w:r w:rsidRPr="0038137E">
                          <w:rPr>
                            <w:rFonts w:ascii="Calibri" w:hAnsi="Calibri" w:cs="Arial"/>
                            <w:b/>
                            <w:bCs/>
                            <w:kern w:val="24"/>
                            <w:position w:val="10"/>
                            <w:szCs w:val="32"/>
                            <w:vertAlign w:val="superscript"/>
                          </w:rPr>
                          <w:t>2</w:t>
                        </w:r>
                        <w:r>
                          <w:rPr>
                            <w:rFonts w:ascii="Calibri" w:hAnsi="Calibri" w:cs="Arial"/>
                            <w:b/>
                            <w:bCs/>
                            <w:kern w:val="24"/>
                            <w:szCs w:val="32"/>
                          </w:rPr>
                          <w:t xml:space="preserve"> =</w:t>
                        </w:r>
                        <w:r w:rsidRPr="0038137E">
                          <w:rPr>
                            <w:rFonts w:ascii="Calibri" w:hAnsi="Calibri" w:cs="Arial"/>
                            <w:b/>
                            <w:bCs/>
                            <w:kern w:val="24"/>
                            <w:szCs w:val="32"/>
                          </w:rPr>
                          <w:t xml:space="preserve"> </w:t>
                        </w:r>
                        <w:r>
                          <w:rPr>
                            <w:rFonts w:ascii="Calibri" w:hAnsi="Calibri" w:cs="Arial"/>
                            <w:b/>
                            <w:bCs/>
                            <w:kern w:val="24"/>
                            <w:szCs w:val="32"/>
                          </w:rPr>
                          <w:t>70</w:t>
                        </w:r>
                        <w:r w:rsidRPr="0038137E">
                          <w:rPr>
                            <w:rFonts w:ascii="Calibri" w:hAnsi="Calibri" w:cs="Arial"/>
                            <w:b/>
                            <w:bCs/>
                            <w:kern w:val="24"/>
                            <w:szCs w:val="32"/>
                          </w:rPr>
                          <w:t>,</w:t>
                        </w:r>
                        <w:r>
                          <w:rPr>
                            <w:rFonts w:ascii="Calibri" w:hAnsi="Calibri" w:cs="Arial"/>
                            <w:b/>
                            <w:bCs/>
                            <w:kern w:val="24"/>
                            <w:szCs w:val="32"/>
                          </w:rPr>
                          <w:t>20</w:t>
                        </w:r>
                        <w:r w:rsidRPr="0038137E">
                          <w:rPr>
                            <w:rFonts w:ascii="Calibri" w:hAnsi="Calibri" w:cs="Arial"/>
                            <w:b/>
                            <w:bCs/>
                            <w:kern w:val="24"/>
                            <w:szCs w:val="32"/>
                          </w:rPr>
                          <w:t xml:space="preserve"> %</w:t>
                        </w:r>
                      </w:p>
                    </w:txbxContent>
                  </v:textbox>
                </v:shape>
              </v:group>
            </w:pict>
          </mc:Fallback>
        </mc:AlternateContent>
      </w:r>
      <w:r w:rsidRPr="007F4D8F">
        <w:rPr>
          <w:b/>
          <w:lang w:val="en-GB"/>
        </w:rPr>
        <w:t>Hasil Substruktur 2:</w:t>
      </w:r>
    </w:p>
    <w:p w14:paraId="66E1FC81" w14:textId="77777777" w:rsidR="009C1778" w:rsidRPr="007F4D8F" w:rsidRDefault="009C1778" w:rsidP="009C1778">
      <w:pPr>
        <w:autoSpaceDE w:val="0"/>
        <w:autoSpaceDN w:val="0"/>
        <w:adjustRightInd w:val="0"/>
        <w:rPr>
          <w:b/>
          <w:lang w:val="en-GB"/>
        </w:rPr>
      </w:pPr>
    </w:p>
    <w:p w14:paraId="06A0C93E" w14:textId="77777777" w:rsidR="009C1778" w:rsidRPr="007F4D8F" w:rsidRDefault="009C1778" w:rsidP="009C1778">
      <w:pPr>
        <w:autoSpaceDE w:val="0"/>
        <w:autoSpaceDN w:val="0"/>
        <w:adjustRightInd w:val="0"/>
        <w:rPr>
          <w:b/>
          <w:lang w:val="en-GB"/>
        </w:rPr>
      </w:pPr>
    </w:p>
    <w:p w14:paraId="615503F9" w14:textId="77777777" w:rsidR="009C1778" w:rsidRPr="007F4D8F" w:rsidRDefault="009C1778" w:rsidP="009C1778">
      <w:pPr>
        <w:autoSpaceDE w:val="0"/>
        <w:autoSpaceDN w:val="0"/>
        <w:adjustRightInd w:val="0"/>
        <w:rPr>
          <w:b/>
          <w:lang w:val="en-GB"/>
        </w:rPr>
      </w:pPr>
    </w:p>
    <w:p w14:paraId="158646FE" w14:textId="77777777" w:rsidR="009C1778" w:rsidRPr="007F4D8F" w:rsidRDefault="009C1778" w:rsidP="009C1778">
      <w:pPr>
        <w:autoSpaceDE w:val="0"/>
        <w:autoSpaceDN w:val="0"/>
        <w:adjustRightInd w:val="0"/>
        <w:rPr>
          <w:b/>
          <w:lang w:val="en-GB"/>
        </w:rPr>
      </w:pPr>
    </w:p>
    <w:p w14:paraId="5B5E4873" w14:textId="77777777" w:rsidR="009C1778" w:rsidRPr="007F4D8F" w:rsidRDefault="009C1778" w:rsidP="009C1778">
      <w:pPr>
        <w:autoSpaceDE w:val="0"/>
        <w:autoSpaceDN w:val="0"/>
        <w:adjustRightInd w:val="0"/>
        <w:rPr>
          <w:b/>
          <w:lang w:val="en-GB"/>
        </w:rPr>
      </w:pPr>
    </w:p>
    <w:p w14:paraId="51D69937" w14:textId="77777777" w:rsidR="008517D2" w:rsidRDefault="008517D2" w:rsidP="009C1778">
      <w:pPr>
        <w:autoSpaceDE w:val="0"/>
        <w:autoSpaceDN w:val="0"/>
        <w:adjustRightInd w:val="0"/>
        <w:rPr>
          <w:b/>
          <w:u w:val="single"/>
          <w:lang w:val="en-GB"/>
        </w:rPr>
      </w:pPr>
    </w:p>
    <w:p w14:paraId="6E4A9C93" w14:textId="77777777" w:rsidR="008517D2" w:rsidRDefault="008517D2" w:rsidP="009C1778">
      <w:pPr>
        <w:autoSpaceDE w:val="0"/>
        <w:autoSpaceDN w:val="0"/>
        <w:adjustRightInd w:val="0"/>
        <w:rPr>
          <w:b/>
          <w:u w:val="single"/>
          <w:lang w:val="en-GB"/>
        </w:rPr>
      </w:pPr>
    </w:p>
    <w:p w14:paraId="396EECAA" w14:textId="77777777" w:rsidR="008517D2" w:rsidRDefault="008517D2" w:rsidP="009C1778">
      <w:pPr>
        <w:autoSpaceDE w:val="0"/>
        <w:autoSpaceDN w:val="0"/>
        <w:adjustRightInd w:val="0"/>
        <w:rPr>
          <w:b/>
          <w:u w:val="single"/>
          <w:lang w:val="en-GB"/>
        </w:rPr>
      </w:pPr>
    </w:p>
    <w:p w14:paraId="357C375F" w14:textId="77777777" w:rsidR="008517D2" w:rsidRDefault="008517D2" w:rsidP="009C1778">
      <w:pPr>
        <w:autoSpaceDE w:val="0"/>
        <w:autoSpaceDN w:val="0"/>
        <w:adjustRightInd w:val="0"/>
        <w:rPr>
          <w:b/>
          <w:u w:val="single"/>
          <w:lang w:val="en-GB"/>
        </w:rPr>
      </w:pPr>
    </w:p>
    <w:p w14:paraId="344F0744" w14:textId="77777777" w:rsidR="008517D2" w:rsidRDefault="008517D2" w:rsidP="009C1778">
      <w:pPr>
        <w:autoSpaceDE w:val="0"/>
        <w:autoSpaceDN w:val="0"/>
        <w:adjustRightInd w:val="0"/>
        <w:rPr>
          <w:b/>
          <w:u w:val="single"/>
          <w:lang w:val="en-GB"/>
        </w:rPr>
      </w:pPr>
    </w:p>
    <w:p w14:paraId="007BCF73" w14:textId="77777777" w:rsidR="008517D2" w:rsidRDefault="008517D2" w:rsidP="009C1778">
      <w:pPr>
        <w:autoSpaceDE w:val="0"/>
        <w:autoSpaceDN w:val="0"/>
        <w:adjustRightInd w:val="0"/>
        <w:rPr>
          <w:b/>
          <w:u w:val="single"/>
          <w:lang w:val="en-GB"/>
        </w:rPr>
      </w:pPr>
    </w:p>
    <w:p w14:paraId="4B0E5D3C" w14:textId="56D690BF" w:rsidR="009C1778" w:rsidRPr="007F4D8F" w:rsidRDefault="009C1778" w:rsidP="00C34E06">
      <w:pPr>
        <w:autoSpaceDE w:val="0"/>
        <w:autoSpaceDN w:val="0"/>
        <w:adjustRightInd w:val="0"/>
        <w:spacing w:line="276" w:lineRule="auto"/>
        <w:rPr>
          <w:b/>
          <w:u w:val="single"/>
          <w:lang w:val="en-GB"/>
        </w:rPr>
      </w:pPr>
      <w:proofErr w:type="gramStart"/>
      <w:r w:rsidRPr="007F4D8F">
        <w:rPr>
          <w:b/>
          <w:u w:val="single"/>
          <w:lang w:val="en-GB"/>
        </w:rPr>
        <w:t>Keterangan :</w:t>
      </w:r>
      <w:proofErr w:type="gramEnd"/>
    </w:p>
    <w:p w14:paraId="011BB180" w14:textId="77777777" w:rsidR="009C1778" w:rsidRPr="007F4D8F" w:rsidRDefault="009C1778" w:rsidP="00C34E06">
      <w:pPr>
        <w:spacing w:line="276" w:lineRule="auto"/>
        <w:jc w:val="both"/>
        <w:rPr>
          <w:lang w:val="en-GB"/>
        </w:rPr>
      </w:pPr>
      <w:r w:rsidRPr="007F4D8F">
        <w:rPr>
          <w:lang w:val="en-GB"/>
        </w:rPr>
        <w:t>Terdapat pengaruh positif dari Kualitas Jasa (Y) terhadap Kinerja Koperasi Kredit (Z), sebesar = (p=0.838)</w:t>
      </w:r>
      <w:r w:rsidRPr="007F4D8F">
        <w:rPr>
          <w:vertAlign w:val="superscript"/>
          <w:lang w:val="en-GB"/>
        </w:rPr>
        <w:t>2</w:t>
      </w:r>
      <w:r w:rsidRPr="007F4D8F">
        <w:rPr>
          <w:lang w:val="en-GB"/>
        </w:rPr>
        <w:t xml:space="preserve"> = 70,20 %. Dengan demikian pengaruh faktor-faktor lainnya (</w:t>
      </w:r>
      <w:r w:rsidRPr="007F4D8F">
        <w:rPr>
          <w:b/>
        </w:rPr>
        <w:sym w:font="Symbol" w:char="F065"/>
      </w:r>
      <w:r w:rsidRPr="007F4D8F">
        <w:rPr>
          <w:b/>
          <w:vertAlign w:val="subscript"/>
        </w:rPr>
        <w:t>2</w:t>
      </w:r>
      <w:r w:rsidRPr="007F4D8F">
        <w:rPr>
          <w:lang w:val="en-GB"/>
        </w:rPr>
        <w:t>) di luar Kualitas Jasa terhadap Kinerja Koperasi Kredit adalah = 29,80 %.</w:t>
      </w:r>
    </w:p>
    <w:p w14:paraId="1FAFB257" w14:textId="77777777" w:rsidR="008517D2" w:rsidRDefault="008517D2" w:rsidP="009C1778">
      <w:pPr>
        <w:autoSpaceDE w:val="0"/>
        <w:autoSpaceDN w:val="0"/>
        <w:adjustRightInd w:val="0"/>
        <w:rPr>
          <w:b/>
          <w:u w:val="single"/>
        </w:rPr>
      </w:pPr>
    </w:p>
    <w:p w14:paraId="308732DB" w14:textId="77777777" w:rsidR="008517D2" w:rsidRDefault="008517D2" w:rsidP="009C1778">
      <w:pPr>
        <w:autoSpaceDE w:val="0"/>
        <w:autoSpaceDN w:val="0"/>
        <w:adjustRightInd w:val="0"/>
        <w:rPr>
          <w:b/>
          <w:u w:val="single"/>
        </w:rPr>
      </w:pPr>
    </w:p>
    <w:p w14:paraId="1E7521CA" w14:textId="4F880727" w:rsidR="009C1778" w:rsidRPr="007F4D8F" w:rsidRDefault="009C1778" w:rsidP="009C1778">
      <w:pPr>
        <w:autoSpaceDE w:val="0"/>
        <w:autoSpaceDN w:val="0"/>
        <w:adjustRightInd w:val="0"/>
        <w:rPr>
          <w:lang w:val="en-GB"/>
        </w:rPr>
      </w:pPr>
      <w:r w:rsidRPr="007F4D8F">
        <w:rPr>
          <w:b/>
          <w:u w:val="single"/>
        </w:rPr>
        <w:t xml:space="preserve">Hasil Uji Signifikansi Substuktur </w:t>
      </w:r>
      <w:proofErr w:type="gramStart"/>
      <w:r w:rsidRPr="007F4D8F">
        <w:rPr>
          <w:b/>
          <w:u w:val="single"/>
        </w:rPr>
        <w:t>2 :</w:t>
      </w:r>
      <w:proofErr w:type="gramEnd"/>
    </w:p>
    <w:tbl>
      <w:tblPr>
        <w:tblW w:w="7835" w:type="dxa"/>
        <w:tblInd w:w="93" w:type="dxa"/>
        <w:tblLook w:val="04A0" w:firstRow="1" w:lastRow="0" w:firstColumn="1" w:lastColumn="0" w:noHBand="0" w:noVBand="1"/>
      </w:tblPr>
      <w:tblGrid>
        <w:gridCol w:w="1026"/>
        <w:gridCol w:w="714"/>
        <w:gridCol w:w="1276"/>
        <w:gridCol w:w="1134"/>
        <w:gridCol w:w="1134"/>
        <w:gridCol w:w="1276"/>
        <w:gridCol w:w="1275"/>
      </w:tblGrid>
      <w:tr w:rsidR="009C1778" w:rsidRPr="007428EC" w14:paraId="16F04D07" w14:textId="77777777" w:rsidTr="009C1778">
        <w:trPr>
          <w:trHeight w:val="315"/>
        </w:trPr>
        <w:tc>
          <w:tcPr>
            <w:tcW w:w="1740" w:type="dxa"/>
            <w:gridSpan w:val="2"/>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E9E1542" w14:textId="77777777" w:rsidR="009C1778" w:rsidRPr="007428EC" w:rsidRDefault="009C1778" w:rsidP="009C1778">
            <w:pPr>
              <w:jc w:val="center"/>
              <w:rPr>
                <w:b/>
                <w:bCs/>
                <w:sz w:val="18"/>
                <w:szCs w:val="18"/>
                <w:lang w:val="en-GB" w:eastAsia="en-GB"/>
              </w:rPr>
            </w:pPr>
            <w:r w:rsidRPr="007428EC">
              <w:rPr>
                <w:b/>
                <w:bCs/>
                <w:sz w:val="18"/>
                <w:szCs w:val="18"/>
                <w:lang w:val="en-GB" w:eastAsia="en-GB"/>
              </w:rPr>
              <w:t xml:space="preserve">Nilai </w:t>
            </w:r>
            <w:proofErr w:type="gramStart"/>
            <w:r w:rsidRPr="007428EC">
              <w:rPr>
                <w:b/>
                <w:bCs/>
                <w:sz w:val="18"/>
                <w:szCs w:val="18"/>
                <w:lang w:val="en-GB" w:eastAsia="en-GB"/>
              </w:rPr>
              <w:t>Koefisien  Jalur</w:t>
            </w:r>
            <w:proofErr w:type="gramEnd"/>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1A23FE8" w14:textId="77777777" w:rsidR="009C1778" w:rsidRPr="007428EC" w:rsidRDefault="009C1778" w:rsidP="009C1778">
            <w:pPr>
              <w:jc w:val="center"/>
              <w:rPr>
                <w:b/>
                <w:bCs/>
                <w:sz w:val="18"/>
                <w:szCs w:val="18"/>
                <w:lang w:val="en-GB" w:eastAsia="en-GB"/>
              </w:rPr>
            </w:pPr>
            <w:r w:rsidRPr="007428EC">
              <w:rPr>
                <w:b/>
                <w:bCs/>
                <w:sz w:val="18"/>
                <w:szCs w:val="18"/>
                <w:lang w:val="en-GB" w:eastAsia="en-GB"/>
              </w:rPr>
              <w:t>Pengaruh Parsial (%)</w:t>
            </w:r>
          </w:p>
        </w:tc>
        <w:tc>
          <w:tcPr>
            <w:tcW w:w="1134" w:type="dxa"/>
            <w:tcBorders>
              <w:top w:val="single" w:sz="8" w:space="0" w:color="auto"/>
              <w:left w:val="nil"/>
              <w:bottom w:val="nil"/>
              <w:right w:val="single" w:sz="8" w:space="0" w:color="auto"/>
            </w:tcBorders>
            <w:shd w:val="clear" w:color="auto" w:fill="D9D9D9" w:themeFill="background1" w:themeFillShade="D9"/>
            <w:noWrap/>
            <w:vAlign w:val="center"/>
            <w:hideMark/>
          </w:tcPr>
          <w:p w14:paraId="287A8EF2" w14:textId="77777777" w:rsidR="009C1778" w:rsidRPr="007428EC" w:rsidRDefault="009C1778" w:rsidP="009C1778">
            <w:pPr>
              <w:jc w:val="center"/>
              <w:rPr>
                <w:b/>
                <w:bCs/>
                <w:sz w:val="18"/>
                <w:szCs w:val="18"/>
                <w:lang w:val="en-GB" w:eastAsia="en-GB"/>
              </w:rPr>
            </w:pPr>
            <w:r w:rsidRPr="007428EC">
              <w:rPr>
                <w:b/>
                <w:bCs/>
                <w:sz w:val="18"/>
                <w:szCs w:val="18"/>
                <w:lang w:val="en-GB" w:eastAsia="en-GB"/>
              </w:rPr>
              <w:t>t- Hitung</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0CAAC0A" w14:textId="77777777" w:rsidR="009C1778" w:rsidRPr="007428EC" w:rsidRDefault="009C1778" w:rsidP="009C1778">
            <w:pPr>
              <w:jc w:val="center"/>
              <w:rPr>
                <w:b/>
                <w:bCs/>
                <w:sz w:val="18"/>
                <w:szCs w:val="18"/>
                <w:lang w:val="en-GB" w:eastAsia="en-GB"/>
              </w:rPr>
            </w:pPr>
            <w:r w:rsidRPr="007428EC">
              <w:rPr>
                <w:b/>
                <w:bCs/>
                <w:sz w:val="18"/>
                <w:szCs w:val="18"/>
                <w:lang w:val="en-GB" w:eastAsia="en-GB"/>
              </w:rPr>
              <w:t>t – Tabel</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A36B21A" w14:textId="77777777" w:rsidR="009C1778" w:rsidRPr="007428EC" w:rsidRDefault="009C1778" w:rsidP="009C1778">
            <w:pPr>
              <w:jc w:val="center"/>
              <w:rPr>
                <w:b/>
                <w:bCs/>
                <w:sz w:val="18"/>
                <w:szCs w:val="18"/>
                <w:lang w:val="en-GB" w:eastAsia="en-GB"/>
              </w:rPr>
            </w:pPr>
            <w:r w:rsidRPr="007428EC">
              <w:rPr>
                <w:b/>
                <w:bCs/>
                <w:sz w:val="18"/>
                <w:szCs w:val="18"/>
                <w:lang w:val="en-GB" w:eastAsia="en-GB"/>
              </w:rPr>
              <w:t>Kesimpulan</w:t>
            </w:r>
          </w:p>
        </w:tc>
        <w:tc>
          <w:tcPr>
            <w:tcW w:w="1275" w:type="dxa"/>
            <w:tcBorders>
              <w:top w:val="single" w:sz="8" w:space="0" w:color="auto"/>
              <w:left w:val="nil"/>
              <w:bottom w:val="nil"/>
              <w:right w:val="single" w:sz="8" w:space="0" w:color="auto"/>
            </w:tcBorders>
            <w:shd w:val="clear" w:color="auto" w:fill="D9D9D9" w:themeFill="background1" w:themeFillShade="D9"/>
            <w:noWrap/>
            <w:vAlign w:val="center"/>
            <w:hideMark/>
          </w:tcPr>
          <w:p w14:paraId="1F5B91AD" w14:textId="1A22FB91" w:rsidR="009C1778" w:rsidRPr="007428EC" w:rsidRDefault="009C1778" w:rsidP="009C1778">
            <w:pPr>
              <w:ind w:hanging="18"/>
              <w:jc w:val="center"/>
              <w:rPr>
                <w:b/>
                <w:bCs/>
                <w:sz w:val="18"/>
                <w:szCs w:val="18"/>
                <w:lang w:val="en-GB" w:eastAsia="en-GB"/>
              </w:rPr>
            </w:pPr>
            <w:r w:rsidRPr="007428EC">
              <w:rPr>
                <w:b/>
                <w:bCs/>
                <w:sz w:val="18"/>
                <w:szCs w:val="18"/>
                <w:lang w:val="en-GB" w:eastAsia="en-GB"/>
              </w:rPr>
              <w:t xml:space="preserve">p </w:t>
            </w:r>
            <w:r w:rsidR="00415783">
              <w:rPr>
                <w:b/>
                <w:bCs/>
                <w:sz w:val="18"/>
                <w:szCs w:val="18"/>
                <w:lang w:val="en-GB" w:eastAsia="en-GB"/>
              </w:rPr>
              <w:t>–</w:t>
            </w:r>
            <w:r w:rsidRPr="007428EC">
              <w:rPr>
                <w:b/>
                <w:bCs/>
                <w:sz w:val="18"/>
                <w:szCs w:val="18"/>
                <w:lang w:val="en-GB" w:eastAsia="en-GB"/>
              </w:rPr>
              <w:t xml:space="preserve"> Value</w:t>
            </w:r>
          </w:p>
        </w:tc>
      </w:tr>
      <w:tr w:rsidR="009C1778" w:rsidRPr="007428EC" w14:paraId="29D0D66F" w14:textId="77777777" w:rsidTr="009C1778">
        <w:trPr>
          <w:trHeight w:val="300"/>
        </w:trPr>
        <w:tc>
          <w:tcPr>
            <w:tcW w:w="102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C7BB58" w14:textId="77777777" w:rsidR="009C1778" w:rsidRPr="007428EC" w:rsidRDefault="009C1778" w:rsidP="009C1778">
            <w:pPr>
              <w:rPr>
                <w:b/>
                <w:bCs/>
                <w:sz w:val="18"/>
                <w:szCs w:val="18"/>
                <w:lang w:val="en-GB" w:eastAsia="en-GB"/>
              </w:rPr>
            </w:pPr>
            <w:r w:rsidRPr="007428EC">
              <w:rPr>
                <w:b/>
                <w:bCs/>
                <w:sz w:val="18"/>
                <w:szCs w:val="18"/>
                <w:lang w:val="en-GB" w:eastAsia="en-GB"/>
              </w:rPr>
              <w:t>P</w:t>
            </w:r>
            <w:r w:rsidRPr="007428EC">
              <w:rPr>
                <w:b/>
                <w:bCs/>
                <w:sz w:val="18"/>
                <w:szCs w:val="18"/>
                <w:vertAlign w:val="subscript"/>
                <w:lang w:val="en-GB" w:eastAsia="en-GB"/>
              </w:rPr>
              <w:t>Z-Y</w:t>
            </w:r>
            <w:r w:rsidRPr="007428EC">
              <w:rPr>
                <w:b/>
                <w:bCs/>
                <w:sz w:val="18"/>
                <w:szCs w:val="18"/>
                <w:lang w:val="en-GB" w:eastAsia="en-GB"/>
              </w:rPr>
              <w:t xml:space="preserve">    =</w:t>
            </w:r>
          </w:p>
        </w:tc>
        <w:tc>
          <w:tcPr>
            <w:tcW w:w="714" w:type="dxa"/>
            <w:tcBorders>
              <w:top w:val="single" w:sz="4" w:space="0" w:color="auto"/>
              <w:left w:val="nil"/>
              <w:bottom w:val="single" w:sz="4" w:space="0" w:color="auto"/>
              <w:right w:val="single" w:sz="8" w:space="0" w:color="auto"/>
            </w:tcBorders>
            <w:shd w:val="clear" w:color="auto" w:fill="auto"/>
            <w:noWrap/>
            <w:vAlign w:val="bottom"/>
            <w:hideMark/>
          </w:tcPr>
          <w:p w14:paraId="586AE27A" w14:textId="77777777" w:rsidR="009C1778" w:rsidRPr="007428EC" w:rsidRDefault="009C1778" w:rsidP="009C1778">
            <w:pPr>
              <w:jc w:val="center"/>
              <w:rPr>
                <w:b/>
                <w:bCs/>
                <w:sz w:val="18"/>
                <w:szCs w:val="18"/>
                <w:lang w:val="en-GB" w:eastAsia="en-GB"/>
              </w:rPr>
            </w:pPr>
            <w:r w:rsidRPr="007428EC">
              <w:rPr>
                <w:b/>
                <w:bCs/>
                <w:sz w:val="18"/>
                <w:szCs w:val="18"/>
                <w:lang w:val="en-GB" w:eastAsia="en-GB"/>
              </w:rPr>
              <w:t>0.838</w:t>
            </w:r>
          </w:p>
        </w:tc>
        <w:tc>
          <w:tcPr>
            <w:tcW w:w="1276" w:type="dxa"/>
            <w:tcBorders>
              <w:top w:val="single" w:sz="4" w:space="0" w:color="auto"/>
              <w:left w:val="nil"/>
              <w:bottom w:val="single" w:sz="4" w:space="0" w:color="auto"/>
              <w:right w:val="nil"/>
            </w:tcBorders>
            <w:shd w:val="clear" w:color="auto" w:fill="auto"/>
            <w:noWrap/>
            <w:vAlign w:val="bottom"/>
            <w:hideMark/>
          </w:tcPr>
          <w:p w14:paraId="177F556A" w14:textId="77777777" w:rsidR="009C1778" w:rsidRPr="007428EC" w:rsidRDefault="009C1778" w:rsidP="009C1778">
            <w:pPr>
              <w:jc w:val="center"/>
              <w:rPr>
                <w:b/>
                <w:bCs/>
                <w:sz w:val="18"/>
                <w:szCs w:val="18"/>
                <w:lang w:val="en-GB" w:eastAsia="en-GB"/>
              </w:rPr>
            </w:pPr>
            <w:r w:rsidRPr="007428EC">
              <w:rPr>
                <w:b/>
                <w:bCs/>
                <w:sz w:val="18"/>
                <w:szCs w:val="18"/>
                <w:lang w:val="en-GB" w:eastAsia="en-GB"/>
              </w:rPr>
              <w:t>70.20</w:t>
            </w:r>
          </w:p>
        </w:tc>
        <w:tc>
          <w:tcPr>
            <w:tcW w:w="1134" w:type="dxa"/>
            <w:tcBorders>
              <w:top w:val="single" w:sz="4" w:space="0" w:color="auto"/>
              <w:left w:val="single" w:sz="8" w:space="0" w:color="auto"/>
              <w:bottom w:val="single" w:sz="4" w:space="0" w:color="auto"/>
              <w:right w:val="single" w:sz="8" w:space="0" w:color="auto"/>
            </w:tcBorders>
            <w:shd w:val="clear" w:color="000000" w:fill="FFFFFF"/>
            <w:hideMark/>
          </w:tcPr>
          <w:p w14:paraId="0AFC76FD" w14:textId="77777777" w:rsidR="009C1778" w:rsidRPr="007428EC" w:rsidRDefault="009C1778" w:rsidP="009C1778">
            <w:pPr>
              <w:jc w:val="center"/>
              <w:rPr>
                <w:b/>
                <w:bCs/>
                <w:sz w:val="18"/>
                <w:szCs w:val="18"/>
                <w:lang w:val="en-GB" w:eastAsia="en-GB"/>
              </w:rPr>
            </w:pPr>
            <w:r w:rsidRPr="007428EC">
              <w:rPr>
                <w:b/>
                <w:bCs/>
                <w:sz w:val="18"/>
                <w:szCs w:val="18"/>
                <w:lang w:val="en-GB" w:eastAsia="en-GB"/>
              </w:rPr>
              <w:t>31.570</w:t>
            </w:r>
          </w:p>
        </w:tc>
        <w:tc>
          <w:tcPr>
            <w:tcW w:w="1134" w:type="dxa"/>
            <w:tcBorders>
              <w:top w:val="single" w:sz="4" w:space="0" w:color="auto"/>
              <w:left w:val="nil"/>
              <w:bottom w:val="single" w:sz="4" w:space="0" w:color="auto"/>
              <w:right w:val="single" w:sz="8" w:space="0" w:color="auto"/>
            </w:tcBorders>
            <w:shd w:val="clear" w:color="000000" w:fill="FFFFFF"/>
            <w:noWrap/>
            <w:vAlign w:val="bottom"/>
            <w:hideMark/>
          </w:tcPr>
          <w:p w14:paraId="126D7339" w14:textId="77777777" w:rsidR="009C1778" w:rsidRPr="007428EC" w:rsidRDefault="009C1778" w:rsidP="009C1778">
            <w:pPr>
              <w:jc w:val="center"/>
              <w:rPr>
                <w:b/>
                <w:bCs/>
                <w:sz w:val="18"/>
                <w:szCs w:val="18"/>
                <w:lang w:val="en-GB" w:eastAsia="en-GB"/>
              </w:rPr>
            </w:pPr>
            <w:r w:rsidRPr="007428EC">
              <w:rPr>
                <w:b/>
                <w:bCs/>
                <w:sz w:val="18"/>
                <w:szCs w:val="18"/>
                <w:lang w:val="en-GB" w:eastAsia="en-GB"/>
              </w:rPr>
              <w:t>2.345</w:t>
            </w:r>
          </w:p>
        </w:tc>
        <w:tc>
          <w:tcPr>
            <w:tcW w:w="1276" w:type="dxa"/>
            <w:tcBorders>
              <w:top w:val="single" w:sz="4" w:space="0" w:color="auto"/>
              <w:left w:val="nil"/>
              <w:bottom w:val="single" w:sz="4" w:space="0" w:color="auto"/>
              <w:right w:val="single" w:sz="8" w:space="0" w:color="auto"/>
            </w:tcBorders>
            <w:shd w:val="clear" w:color="000000" w:fill="FFFFFF"/>
            <w:noWrap/>
            <w:vAlign w:val="bottom"/>
            <w:hideMark/>
          </w:tcPr>
          <w:p w14:paraId="0BEA04BD" w14:textId="77777777" w:rsidR="009C1778" w:rsidRPr="007428EC" w:rsidRDefault="009C1778" w:rsidP="009C1778">
            <w:pPr>
              <w:jc w:val="center"/>
              <w:rPr>
                <w:b/>
                <w:bCs/>
                <w:sz w:val="18"/>
                <w:szCs w:val="18"/>
                <w:lang w:val="en-GB" w:eastAsia="en-GB"/>
              </w:rPr>
            </w:pPr>
            <w:r w:rsidRPr="007428EC">
              <w:rPr>
                <w:b/>
                <w:bCs/>
                <w:sz w:val="18"/>
                <w:szCs w:val="18"/>
                <w:lang w:val="en-GB" w:eastAsia="en-GB"/>
              </w:rPr>
              <w:t>Signifikan</w:t>
            </w:r>
          </w:p>
        </w:tc>
        <w:tc>
          <w:tcPr>
            <w:tcW w:w="1275" w:type="dxa"/>
            <w:tcBorders>
              <w:top w:val="single" w:sz="4" w:space="0" w:color="auto"/>
              <w:left w:val="nil"/>
              <w:bottom w:val="single" w:sz="4" w:space="0" w:color="auto"/>
              <w:right w:val="single" w:sz="8" w:space="0" w:color="auto"/>
            </w:tcBorders>
            <w:shd w:val="clear" w:color="000000" w:fill="FFFFFF"/>
            <w:noWrap/>
            <w:vAlign w:val="bottom"/>
            <w:hideMark/>
          </w:tcPr>
          <w:p w14:paraId="2BC46E86" w14:textId="77777777" w:rsidR="009C1778" w:rsidRPr="007428EC" w:rsidRDefault="009C1778" w:rsidP="009C1778">
            <w:pPr>
              <w:ind w:hanging="18"/>
              <w:jc w:val="center"/>
              <w:rPr>
                <w:b/>
                <w:bCs/>
                <w:sz w:val="18"/>
                <w:szCs w:val="18"/>
                <w:lang w:val="en-GB" w:eastAsia="en-GB"/>
              </w:rPr>
            </w:pPr>
            <w:r w:rsidRPr="007428EC">
              <w:rPr>
                <w:b/>
                <w:bCs/>
                <w:sz w:val="18"/>
                <w:szCs w:val="18"/>
                <w:lang w:val="en-GB" w:eastAsia="en-GB"/>
              </w:rPr>
              <w:t>0.000</w:t>
            </w:r>
          </w:p>
        </w:tc>
      </w:tr>
      <w:tr w:rsidR="009C1778" w:rsidRPr="007428EC" w14:paraId="01C17090" w14:textId="77777777" w:rsidTr="009C1778">
        <w:trPr>
          <w:trHeight w:val="315"/>
        </w:trPr>
        <w:tc>
          <w:tcPr>
            <w:tcW w:w="1026" w:type="dxa"/>
            <w:tcBorders>
              <w:top w:val="nil"/>
              <w:left w:val="single" w:sz="8" w:space="0" w:color="auto"/>
              <w:bottom w:val="single" w:sz="8" w:space="0" w:color="auto"/>
              <w:right w:val="single" w:sz="4" w:space="0" w:color="auto"/>
            </w:tcBorders>
            <w:shd w:val="clear" w:color="000000" w:fill="FFFFFF"/>
            <w:noWrap/>
            <w:vAlign w:val="bottom"/>
            <w:hideMark/>
          </w:tcPr>
          <w:p w14:paraId="4BBF2C4D" w14:textId="77777777" w:rsidR="009C1778" w:rsidRPr="007428EC" w:rsidRDefault="009C1778" w:rsidP="009C1778">
            <w:pPr>
              <w:rPr>
                <w:b/>
                <w:bCs/>
                <w:sz w:val="18"/>
                <w:szCs w:val="18"/>
                <w:lang w:val="en-GB" w:eastAsia="en-GB"/>
              </w:rPr>
            </w:pPr>
            <w:r w:rsidRPr="007428EC">
              <w:rPr>
                <w:b/>
                <w:bCs/>
                <w:sz w:val="18"/>
                <w:szCs w:val="18"/>
                <w:lang w:val="en-GB" w:eastAsia="en-GB"/>
              </w:rPr>
              <w:t>P</w:t>
            </w:r>
            <w:r w:rsidRPr="007428EC">
              <w:rPr>
                <w:b/>
                <w:bCs/>
                <w:sz w:val="18"/>
                <w:szCs w:val="18"/>
                <w:vertAlign w:val="subscript"/>
                <w:lang w:val="en-GB" w:eastAsia="en-GB"/>
              </w:rPr>
              <w:t>Z-E2</w:t>
            </w:r>
            <w:r w:rsidRPr="007428EC">
              <w:rPr>
                <w:b/>
                <w:bCs/>
                <w:sz w:val="18"/>
                <w:szCs w:val="18"/>
                <w:lang w:val="en-GB" w:eastAsia="en-GB"/>
              </w:rPr>
              <w:t xml:space="preserve"> =</w:t>
            </w:r>
          </w:p>
        </w:tc>
        <w:tc>
          <w:tcPr>
            <w:tcW w:w="714" w:type="dxa"/>
            <w:tcBorders>
              <w:top w:val="nil"/>
              <w:left w:val="nil"/>
              <w:bottom w:val="single" w:sz="8" w:space="0" w:color="auto"/>
              <w:right w:val="single" w:sz="8" w:space="0" w:color="auto"/>
            </w:tcBorders>
            <w:shd w:val="clear" w:color="auto" w:fill="auto"/>
            <w:noWrap/>
            <w:vAlign w:val="bottom"/>
            <w:hideMark/>
          </w:tcPr>
          <w:p w14:paraId="001366DC" w14:textId="77777777" w:rsidR="009C1778" w:rsidRPr="007428EC" w:rsidRDefault="009C1778" w:rsidP="009C1778">
            <w:pPr>
              <w:jc w:val="center"/>
              <w:rPr>
                <w:b/>
                <w:bCs/>
                <w:sz w:val="18"/>
                <w:szCs w:val="18"/>
                <w:lang w:val="en-GB" w:eastAsia="en-GB"/>
              </w:rPr>
            </w:pPr>
            <w:r w:rsidRPr="007428EC">
              <w:rPr>
                <w:b/>
                <w:bCs/>
                <w:sz w:val="18"/>
                <w:szCs w:val="18"/>
                <w:lang w:val="en-GB" w:eastAsia="en-GB"/>
              </w:rPr>
              <w:t>0.403</w:t>
            </w:r>
          </w:p>
        </w:tc>
        <w:tc>
          <w:tcPr>
            <w:tcW w:w="1276" w:type="dxa"/>
            <w:tcBorders>
              <w:top w:val="nil"/>
              <w:left w:val="nil"/>
              <w:bottom w:val="single" w:sz="8" w:space="0" w:color="auto"/>
              <w:right w:val="nil"/>
            </w:tcBorders>
            <w:shd w:val="clear" w:color="auto" w:fill="auto"/>
            <w:noWrap/>
            <w:vAlign w:val="bottom"/>
            <w:hideMark/>
          </w:tcPr>
          <w:p w14:paraId="035DB415" w14:textId="77777777" w:rsidR="009C1778" w:rsidRPr="007428EC" w:rsidRDefault="009C1778" w:rsidP="009C1778">
            <w:pPr>
              <w:rPr>
                <w:b/>
                <w:bCs/>
                <w:sz w:val="18"/>
                <w:szCs w:val="18"/>
                <w:lang w:val="en-GB" w:eastAsia="en-GB"/>
              </w:rPr>
            </w:pPr>
            <w:r w:rsidRPr="007428EC">
              <w:rPr>
                <w:b/>
                <w:bCs/>
                <w:sz w:val="18"/>
                <w:szCs w:val="18"/>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3CD238E9" w14:textId="77777777" w:rsidR="009C1778" w:rsidRPr="007428EC" w:rsidRDefault="009C1778" w:rsidP="009C1778">
            <w:pPr>
              <w:rPr>
                <w:b/>
                <w:bCs/>
                <w:sz w:val="18"/>
                <w:szCs w:val="18"/>
                <w:lang w:val="en-GB" w:eastAsia="en-GB"/>
              </w:rPr>
            </w:pPr>
            <w:r w:rsidRPr="007428EC">
              <w:rPr>
                <w:b/>
                <w:bCs/>
                <w:sz w:val="18"/>
                <w:szCs w:val="18"/>
                <w:lang w:val="en-GB" w:eastAsia="en-GB"/>
              </w:rPr>
              <w:t> </w:t>
            </w:r>
          </w:p>
        </w:tc>
        <w:tc>
          <w:tcPr>
            <w:tcW w:w="1134" w:type="dxa"/>
            <w:tcBorders>
              <w:top w:val="nil"/>
              <w:left w:val="nil"/>
              <w:bottom w:val="single" w:sz="8" w:space="0" w:color="auto"/>
              <w:right w:val="single" w:sz="8" w:space="0" w:color="auto"/>
            </w:tcBorders>
            <w:shd w:val="clear" w:color="000000" w:fill="FFFFFF"/>
            <w:noWrap/>
            <w:vAlign w:val="bottom"/>
            <w:hideMark/>
          </w:tcPr>
          <w:p w14:paraId="67DE1B60" w14:textId="77777777" w:rsidR="009C1778" w:rsidRPr="007428EC" w:rsidRDefault="009C1778" w:rsidP="009C1778">
            <w:pPr>
              <w:jc w:val="center"/>
              <w:rPr>
                <w:b/>
                <w:bCs/>
                <w:sz w:val="18"/>
                <w:szCs w:val="18"/>
                <w:lang w:val="en-GB" w:eastAsia="en-GB"/>
              </w:rPr>
            </w:pPr>
            <w:r w:rsidRPr="007428EC">
              <w:rPr>
                <w:b/>
                <w:bCs/>
                <w:sz w:val="18"/>
                <w:szCs w:val="18"/>
                <w:lang w:val="en-GB" w:eastAsia="en-GB"/>
              </w:rPr>
              <w:t>(df = 423)</w:t>
            </w:r>
          </w:p>
        </w:tc>
        <w:tc>
          <w:tcPr>
            <w:tcW w:w="1276" w:type="dxa"/>
            <w:tcBorders>
              <w:top w:val="nil"/>
              <w:left w:val="nil"/>
              <w:bottom w:val="single" w:sz="8" w:space="0" w:color="auto"/>
              <w:right w:val="single" w:sz="8" w:space="0" w:color="auto"/>
            </w:tcBorders>
            <w:shd w:val="clear" w:color="000000" w:fill="FFFFFF"/>
            <w:noWrap/>
            <w:vAlign w:val="bottom"/>
            <w:hideMark/>
          </w:tcPr>
          <w:p w14:paraId="4ECD2C9B" w14:textId="77777777" w:rsidR="009C1778" w:rsidRPr="007428EC" w:rsidRDefault="009C1778" w:rsidP="009C1778">
            <w:pPr>
              <w:jc w:val="center"/>
              <w:rPr>
                <w:b/>
                <w:bCs/>
                <w:sz w:val="18"/>
                <w:szCs w:val="18"/>
                <w:lang w:val="en-GB" w:eastAsia="en-GB"/>
              </w:rPr>
            </w:pPr>
            <w:r w:rsidRPr="007428EC">
              <w:rPr>
                <w:b/>
                <w:bCs/>
                <w:sz w:val="18"/>
                <w:szCs w:val="18"/>
                <w:lang w:val="en-GB" w:eastAsia="en-GB"/>
              </w:rPr>
              <w:sym w:font="Symbol" w:char="F061"/>
            </w:r>
            <w:r w:rsidRPr="007428EC">
              <w:rPr>
                <w:b/>
                <w:bCs/>
                <w:sz w:val="18"/>
                <w:szCs w:val="18"/>
                <w:lang w:val="en-GB" w:eastAsia="en-GB"/>
              </w:rPr>
              <w:t xml:space="preserve"> = 0.01</w:t>
            </w:r>
          </w:p>
        </w:tc>
        <w:tc>
          <w:tcPr>
            <w:tcW w:w="1275" w:type="dxa"/>
            <w:tcBorders>
              <w:top w:val="nil"/>
              <w:left w:val="nil"/>
              <w:bottom w:val="single" w:sz="8" w:space="0" w:color="auto"/>
              <w:right w:val="single" w:sz="8" w:space="0" w:color="auto"/>
            </w:tcBorders>
            <w:shd w:val="clear" w:color="auto" w:fill="auto"/>
            <w:noWrap/>
            <w:vAlign w:val="bottom"/>
            <w:hideMark/>
          </w:tcPr>
          <w:p w14:paraId="30352461" w14:textId="77777777" w:rsidR="009C1778" w:rsidRPr="007428EC" w:rsidRDefault="009C1778" w:rsidP="009C1778">
            <w:pPr>
              <w:ind w:hanging="18"/>
              <w:rPr>
                <w:b/>
                <w:bCs/>
                <w:sz w:val="18"/>
                <w:szCs w:val="18"/>
                <w:lang w:val="en-GB" w:eastAsia="en-GB"/>
              </w:rPr>
            </w:pPr>
            <w:r w:rsidRPr="007428EC">
              <w:rPr>
                <w:b/>
                <w:bCs/>
                <w:sz w:val="18"/>
                <w:szCs w:val="18"/>
                <w:lang w:val="en-GB" w:eastAsia="en-GB"/>
              </w:rPr>
              <w:t> </w:t>
            </w:r>
          </w:p>
        </w:tc>
      </w:tr>
    </w:tbl>
    <w:p w14:paraId="7507F730" w14:textId="77777777" w:rsidR="009C1778" w:rsidRPr="009C5329" w:rsidRDefault="009C1778" w:rsidP="009C1778">
      <w:pPr>
        <w:rPr>
          <w:b/>
          <w:sz w:val="6"/>
          <w:szCs w:val="6"/>
          <w:u w:val="single"/>
        </w:rPr>
      </w:pPr>
    </w:p>
    <w:p w14:paraId="4DA2D317" w14:textId="77777777" w:rsidR="009C1778" w:rsidRPr="007F4D8F" w:rsidRDefault="009C1778" w:rsidP="00C34E06">
      <w:pPr>
        <w:autoSpaceDE w:val="0"/>
        <w:autoSpaceDN w:val="0"/>
        <w:adjustRightInd w:val="0"/>
        <w:spacing w:line="276" w:lineRule="auto"/>
        <w:contextualSpacing/>
        <w:jc w:val="both"/>
      </w:pPr>
      <w:r w:rsidRPr="007F4D8F">
        <w:rPr>
          <w:lang w:val="en-GB"/>
        </w:rPr>
        <w:t xml:space="preserve">Uji statistik (uji t) pada jalur Y – Z, menunjukkan hasil yang </w:t>
      </w:r>
      <w:r w:rsidRPr="007F4D8F">
        <w:rPr>
          <w:b/>
          <w:lang w:val="en-GB"/>
        </w:rPr>
        <w:t>signifikan</w:t>
      </w:r>
      <w:r w:rsidRPr="007F4D8F">
        <w:rPr>
          <w:lang w:val="en-GB"/>
        </w:rPr>
        <w:t xml:space="preserve"> pada </w:t>
      </w:r>
      <w:r w:rsidRPr="007F4D8F">
        <w:rPr>
          <w:b/>
          <w:bCs/>
          <w:lang w:val="en-GB" w:eastAsia="en-GB"/>
        </w:rPr>
        <w:sym w:font="Symbol" w:char="F061"/>
      </w:r>
      <w:r w:rsidRPr="007F4D8F">
        <w:rPr>
          <w:b/>
          <w:bCs/>
          <w:lang w:val="en-GB" w:eastAsia="en-GB"/>
        </w:rPr>
        <w:t xml:space="preserve"> = 0.01</w:t>
      </w:r>
      <w:r w:rsidRPr="007F4D8F">
        <w:rPr>
          <w:lang w:val="en-GB"/>
        </w:rPr>
        <w:t xml:space="preserve"> (atau derajat kepercayaan 99 %), sehubungan diperolehnya nilai t-hitung yang lebih besar dari t-tabel. Artinya hipotesis yang berbunyi; </w:t>
      </w:r>
      <w:r w:rsidRPr="007F4D8F">
        <w:t xml:space="preserve">terdapat pengaruh positif dari Kualitas Jasa </w:t>
      </w:r>
      <w:r w:rsidRPr="007F4D8F">
        <w:rPr>
          <w:i/>
        </w:rPr>
        <w:t>(Service Quality)</w:t>
      </w:r>
      <w:r w:rsidRPr="007F4D8F">
        <w:t xml:space="preserve"> Koperasi Kredit terhadap Kinerja Kopdit, </w:t>
      </w:r>
      <w:r w:rsidRPr="007F4D8F">
        <w:rPr>
          <w:b/>
        </w:rPr>
        <w:t>dapat diterima</w:t>
      </w:r>
      <w:r w:rsidRPr="007F4D8F">
        <w:t xml:space="preserve"> dengan derajat kepercayaan 99%.</w:t>
      </w:r>
    </w:p>
    <w:p w14:paraId="7A89046D" w14:textId="77777777" w:rsidR="009C1778" w:rsidRPr="007F4D8F" w:rsidRDefault="009C1778" w:rsidP="00C34E06">
      <w:pPr>
        <w:autoSpaceDE w:val="0"/>
        <w:autoSpaceDN w:val="0"/>
        <w:adjustRightInd w:val="0"/>
        <w:spacing w:line="276" w:lineRule="auto"/>
        <w:ind w:firstLine="720"/>
        <w:contextualSpacing/>
        <w:jc w:val="both"/>
      </w:pPr>
      <w:r w:rsidRPr="007F4D8F">
        <w:t xml:space="preserve">Dengan demikian hasil uji statistik secara objektif telah memperlihatkan bahwa Kualitas Jasa secara positif berpengaruh nyata terhadap Kinerja Koperasi Kredit sebesar 70,20 %. Adanya pengaruh yang cukup besar tersebut cukup beralasan mengingat kondisi di lapangan memperlihatkan bahwa kinerja koperasi Kredit yang dalam penelitian ini diukur melalui berbagai rasio, yaitu likuiditas, solvabilitas, rentabilitas modal sendiri, Return on Asset dan Pertumbuhan anggota menunjukkan bahwa pada koperasi kredit, anggota memainkan perannya dengan sangat baik, baik sebagai pemilik maupun sebagai pelanggan. </w:t>
      </w:r>
    </w:p>
    <w:p w14:paraId="799F1A49" w14:textId="77777777" w:rsidR="009C1778" w:rsidRPr="009C5329" w:rsidRDefault="009C1778" w:rsidP="009C1778">
      <w:pPr>
        <w:autoSpaceDE w:val="0"/>
        <w:autoSpaceDN w:val="0"/>
        <w:adjustRightInd w:val="0"/>
        <w:contextualSpacing/>
        <w:rPr>
          <w:sz w:val="2"/>
          <w:szCs w:val="2"/>
          <w:lang w:val="en-GB"/>
        </w:rPr>
      </w:pPr>
    </w:p>
    <w:p w14:paraId="4632AE24" w14:textId="77777777" w:rsidR="00557C90" w:rsidRDefault="00557C90" w:rsidP="009C1778">
      <w:pPr>
        <w:rPr>
          <w:b/>
          <w:u w:val="single"/>
        </w:rPr>
      </w:pPr>
    </w:p>
    <w:p w14:paraId="67C05741" w14:textId="6BBCD48A" w:rsidR="009C1778" w:rsidRPr="007F4D8F" w:rsidRDefault="009C1778" w:rsidP="009C1778">
      <w:pPr>
        <w:rPr>
          <w:b/>
          <w:u w:val="single"/>
        </w:rPr>
      </w:pPr>
      <w:r w:rsidRPr="007F4D8F">
        <w:rPr>
          <w:b/>
          <w:u w:val="single"/>
        </w:rPr>
        <w:t xml:space="preserve">Hasil Struktur </w:t>
      </w:r>
      <w:proofErr w:type="gramStart"/>
      <w:r w:rsidRPr="007F4D8F">
        <w:rPr>
          <w:b/>
          <w:u w:val="single"/>
        </w:rPr>
        <w:t>Gabungan :</w:t>
      </w:r>
      <w:proofErr w:type="gramEnd"/>
    </w:p>
    <w:p w14:paraId="58E058D0" w14:textId="77777777" w:rsidR="009C1778" w:rsidRPr="007F4D8F" w:rsidRDefault="009C1778" w:rsidP="009C1778">
      <w:r w:rsidRPr="007F4D8F">
        <w:t xml:space="preserve">Substruktur 1 dan substruktur 2 yang telah teruji signifikan secara statistik di atas, apabila digabungkan memberikan struktur lengkap penelitian sebagai </w:t>
      </w:r>
      <w:proofErr w:type="gramStart"/>
      <w:r w:rsidRPr="007F4D8F">
        <w:t>berikut :</w:t>
      </w:r>
      <w:proofErr w:type="gramEnd"/>
    </w:p>
    <w:p w14:paraId="31BC1B99" w14:textId="77777777" w:rsidR="009C1778" w:rsidRPr="007F4D8F" w:rsidRDefault="009C1778" w:rsidP="009C1778">
      <w:r w:rsidRPr="007F4D8F">
        <w:rPr>
          <w:noProof/>
        </w:rPr>
        <w:drawing>
          <wp:inline distT="0" distB="0" distL="0" distR="0" wp14:anchorId="35498FB8" wp14:editId="621B5C62">
            <wp:extent cx="5668367" cy="2711853"/>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86205" cy="2720387"/>
                    </a:xfrm>
                    <a:prstGeom prst="rect">
                      <a:avLst/>
                    </a:prstGeom>
                  </pic:spPr>
                </pic:pic>
              </a:graphicData>
            </a:graphic>
          </wp:inline>
        </w:drawing>
      </w:r>
    </w:p>
    <w:p w14:paraId="7E11C663" w14:textId="77777777" w:rsidR="00557C90" w:rsidRDefault="00557C90" w:rsidP="009C1778">
      <w:pPr>
        <w:rPr>
          <w:b/>
          <w:lang w:val="en-GB"/>
        </w:rPr>
      </w:pPr>
    </w:p>
    <w:p w14:paraId="187B95F9" w14:textId="214F663C" w:rsidR="009C1778" w:rsidRPr="007F4D8F" w:rsidRDefault="009C1778" w:rsidP="00C34E06">
      <w:pPr>
        <w:spacing w:line="276" w:lineRule="auto"/>
      </w:pPr>
      <w:r w:rsidRPr="007F4D8F">
        <w:rPr>
          <w:b/>
          <w:lang w:val="en-GB"/>
        </w:rPr>
        <w:t>Hasil Struktur Lengkap</w:t>
      </w:r>
    </w:p>
    <w:p w14:paraId="58353FAE" w14:textId="4F605307" w:rsidR="009C1778" w:rsidRDefault="009C1778" w:rsidP="00C34E06">
      <w:pPr>
        <w:spacing w:line="276" w:lineRule="auto"/>
        <w:ind w:firstLine="851"/>
        <w:jc w:val="both"/>
      </w:pPr>
      <w:r w:rsidRPr="007F4D8F">
        <w:t xml:space="preserve">Dari struktur lengkap hasil penelitian tersebut dapat dilihat bahwa semua parameter baik koefisien path maupun koefisien korelasi mempunyai besaran yang bernilai positif, yang menunjukkan adanya korelasi maupun pengaruh yang juga positif. Dari struktur lengkap tersebut juga diketahui uraian pengaruh pada setiap jalurnya, baik pengaruh langsung maupun tidak langsung sebagai </w:t>
      </w:r>
      <w:proofErr w:type="gramStart"/>
      <w:r w:rsidRPr="007F4D8F">
        <w:t>berikut :</w:t>
      </w:r>
      <w:proofErr w:type="gramEnd"/>
    </w:p>
    <w:p w14:paraId="3D5E0E35" w14:textId="5C53D8D9" w:rsidR="00B02582" w:rsidRDefault="00B02582" w:rsidP="00557C90">
      <w:pPr>
        <w:ind w:firstLine="851"/>
        <w:jc w:val="both"/>
      </w:pPr>
    </w:p>
    <w:p w14:paraId="67A8EAC3" w14:textId="77777777" w:rsidR="00B02582" w:rsidRPr="007F4D8F" w:rsidRDefault="00B02582" w:rsidP="00B02582">
      <w:pPr>
        <w:jc w:val="both"/>
      </w:pPr>
    </w:p>
    <w:tbl>
      <w:tblPr>
        <w:tblW w:w="7648" w:type="dxa"/>
        <w:tblInd w:w="93" w:type="dxa"/>
        <w:tblLook w:val="04A0" w:firstRow="1" w:lastRow="0" w:firstColumn="1" w:lastColumn="0" w:noHBand="0" w:noVBand="1"/>
      </w:tblPr>
      <w:tblGrid>
        <w:gridCol w:w="1172"/>
        <w:gridCol w:w="748"/>
        <w:gridCol w:w="1139"/>
        <w:gridCol w:w="1172"/>
        <w:gridCol w:w="1139"/>
        <w:gridCol w:w="1139"/>
        <w:gridCol w:w="1139"/>
      </w:tblGrid>
      <w:tr w:rsidR="009C1778" w:rsidRPr="007F4D8F" w14:paraId="680E1B8F" w14:textId="77777777" w:rsidTr="009C1778">
        <w:trPr>
          <w:trHeight w:val="288"/>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D9D9D9" w:themeFill="background1" w:themeFillShade="D9"/>
            <w:noWrap/>
            <w:vAlign w:val="center"/>
            <w:hideMark/>
          </w:tcPr>
          <w:p w14:paraId="0DD8E855" w14:textId="77777777" w:rsidR="009C1778" w:rsidRPr="007F4D8F" w:rsidRDefault="009C1778" w:rsidP="009C1778">
            <w:pPr>
              <w:jc w:val="center"/>
              <w:rPr>
                <w:b/>
                <w:bCs/>
                <w:sz w:val="20"/>
                <w:szCs w:val="20"/>
              </w:rPr>
            </w:pPr>
            <w:r w:rsidRPr="007F4D8F">
              <w:rPr>
                <w:b/>
                <w:bCs/>
                <w:sz w:val="20"/>
                <w:szCs w:val="20"/>
              </w:rPr>
              <w:t>Nilai Koefisien Jalur</w:t>
            </w:r>
          </w:p>
        </w:tc>
        <w:tc>
          <w:tcPr>
            <w:tcW w:w="1139" w:type="dxa"/>
            <w:tcBorders>
              <w:top w:val="single" w:sz="8" w:space="0" w:color="auto"/>
              <w:left w:val="nil"/>
              <w:bottom w:val="nil"/>
              <w:right w:val="single" w:sz="8" w:space="0" w:color="auto"/>
            </w:tcBorders>
            <w:shd w:val="clear" w:color="auto" w:fill="D9D9D9" w:themeFill="background1" w:themeFillShade="D9"/>
            <w:noWrap/>
            <w:vAlign w:val="bottom"/>
            <w:hideMark/>
          </w:tcPr>
          <w:p w14:paraId="5555AA7E" w14:textId="77777777" w:rsidR="009C1778" w:rsidRPr="007F4D8F" w:rsidRDefault="009C1778" w:rsidP="009C1778">
            <w:pPr>
              <w:jc w:val="center"/>
              <w:rPr>
                <w:b/>
                <w:bCs/>
                <w:sz w:val="20"/>
                <w:szCs w:val="20"/>
              </w:rPr>
            </w:pPr>
            <w:r w:rsidRPr="007F4D8F">
              <w:rPr>
                <w:b/>
                <w:bCs/>
                <w:sz w:val="20"/>
                <w:szCs w:val="20"/>
              </w:rPr>
              <w:t>Pengaruh</w:t>
            </w:r>
          </w:p>
        </w:tc>
        <w:tc>
          <w:tcPr>
            <w:tcW w:w="1172" w:type="dxa"/>
            <w:tcBorders>
              <w:top w:val="single" w:sz="8" w:space="0" w:color="auto"/>
              <w:left w:val="nil"/>
              <w:bottom w:val="nil"/>
              <w:right w:val="single" w:sz="8" w:space="0" w:color="auto"/>
            </w:tcBorders>
            <w:shd w:val="clear" w:color="auto" w:fill="D9D9D9" w:themeFill="background1" w:themeFillShade="D9"/>
            <w:noWrap/>
            <w:vAlign w:val="bottom"/>
            <w:hideMark/>
          </w:tcPr>
          <w:p w14:paraId="527A84A8" w14:textId="77777777" w:rsidR="009C1778" w:rsidRPr="007F4D8F" w:rsidRDefault="009C1778" w:rsidP="009C1778">
            <w:pPr>
              <w:jc w:val="center"/>
              <w:rPr>
                <w:b/>
                <w:bCs/>
                <w:sz w:val="20"/>
                <w:szCs w:val="20"/>
              </w:rPr>
            </w:pPr>
            <w:r w:rsidRPr="007F4D8F">
              <w:rPr>
                <w:b/>
                <w:bCs/>
                <w:sz w:val="20"/>
                <w:szCs w:val="20"/>
              </w:rPr>
              <w:t>Pengaruh</w:t>
            </w:r>
          </w:p>
        </w:tc>
        <w:tc>
          <w:tcPr>
            <w:tcW w:w="1139" w:type="dxa"/>
            <w:tcBorders>
              <w:top w:val="single" w:sz="8" w:space="0" w:color="auto"/>
              <w:left w:val="nil"/>
              <w:bottom w:val="nil"/>
              <w:right w:val="single" w:sz="8" w:space="0" w:color="auto"/>
            </w:tcBorders>
            <w:shd w:val="clear" w:color="auto" w:fill="D9D9D9" w:themeFill="background1" w:themeFillShade="D9"/>
            <w:noWrap/>
            <w:vAlign w:val="bottom"/>
            <w:hideMark/>
          </w:tcPr>
          <w:p w14:paraId="413FF58D" w14:textId="77777777" w:rsidR="009C1778" w:rsidRPr="007F4D8F" w:rsidRDefault="009C1778" w:rsidP="009C1778">
            <w:pPr>
              <w:jc w:val="center"/>
              <w:rPr>
                <w:b/>
                <w:bCs/>
                <w:sz w:val="20"/>
                <w:szCs w:val="20"/>
              </w:rPr>
            </w:pPr>
            <w:r w:rsidRPr="007F4D8F">
              <w:rPr>
                <w:b/>
                <w:bCs/>
                <w:sz w:val="20"/>
                <w:szCs w:val="20"/>
              </w:rPr>
              <w:t>Pengaruh</w:t>
            </w:r>
          </w:p>
        </w:tc>
        <w:tc>
          <w:tcPr>
            <w:tcW w:w="1139" w:type="dxa"/>
            <w:tcBorders>
              <w:top w:val="single" w:sz="8" w:space="0" w:color="auto"/>
              <w:left w:val="nil"/>
              <w:bottom w:val="nil"/>
              <w:right w:val="single" w:sz="8" w:space="0" w:color="auto"/>
            </w:tcBorders>
            <w:shd w:val="clear" w:color="auto" w:fill="D9D9D9" w:themeFill="background1" w:themeFillShade="D9"/>
            <w:vAlign w:val="bottom"/>
            <w:hideMark/>
          </w:tcPr>
          <w:p w14:paraId="4DBBF7DD" w14:textId="77777777" w:rsidR="009C1778" w:rsidRPr="007F4D8F" w:rsidRDefault="009C1778" w:rsidP="009C1778">
            <w:pPr>
              <w:jc w:val="center"/>
              <w:rPr>
                <w:b/>
                <w:bCs/>
                <w:sz w:val="20"/>
                <w:szCs w:val="20"/>
              </w:rPr>
            </w:pPr>
            <w:r w:rsidRPr="007F4D8F">
              <w:rPr>
                <w:b/>
                <w:bCs/>
                <w:sz w:val="20"/>
                <w:szCs w:val="20"/>
              </w:rPr>
              <w:t>Pengaruh</w:t>
            </w:r>
          </w:p>
        </w:tc>
        <w:tc>
          <w:tcPr>
            <w:tcW w:w="1139" w:type="dxa"/>
            <w:tcBorders>
              <w:top w:val="single" w:sz="8" w:space="0" w:color="auto"/>
              <w:left w:val="nil"/>
              <w:bottom w:val="nil"/>
              <w:right w:val="single" w:sz="8" w:space="0" w:color="auto"/>
            </w:tcBorders>
            <w:shd w:val="clear" w:color="auto" w:fill="D9D9D9" w:themeFill="background1" w:themeFillShade="D9"/>
            <w:vAlign w:val="bottom"/>
            <w:hideMark/>
          </w:tcPr>
          <w:p w14:paraId="3F20CABA" w14:textId="77777777" w:rsidR="009C1778" w:rsidRPr="007F4D8F" w:rsidRDefault="009C1778" w:rsidP="009C1778">
            <w:pPr>
              <w:jc w:val="center"/>
              <w:rPr>
                <w:b/>
                <w:bCs/>
                <w:sz w:val="20"/>
                <w:szCs w:val="20"/>
              </w:rPr>
            </w:pPr>
            <w:r w:rsidRPr="007F4D8F">
              <w:rPr>
                <w:b/>
                <w:bCs/>
                <w:sz w:val="20"/>
                <w:szCs w:val="20"/>
              </w:rPr>
              <w:t>Pengaruh</w:t>
            </w:r>
          </w:p>
        </w:tc>
      </w:tr>
      <w:tr w:rsidR="009C1778" w:rsidRPr="007F4D8F" w14:paraId="40AFBEB0" w14:textId="77777777" w:rsidTr="009C1778">
        <w:trPr>
          <w:trHeight w:val="300"/>
        </w:trPr>
        <w:tc>
          <w:tcPr>
            <w:tcW w:w="1920" w:type="dxa"/>
            <w:gridSpan w:val="2"/>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14:paraId="00441C90" w14:textId="77777777" w:rsidR="009C1778" w:rsidRPr="007F4D8F" w:rsidRDefault="009C1778" w:rsidP="009C1778">
            <w:pPr>
              <w:jc w:val="center"/>
              <w:rPr>
                <w:b/>
                <w:bCs/>
                <w:sz w:val="20"/>
                <w:szCs w:val="20"/>
              </w:rPr>
            </w:pPr>
          </w:p>
        </w:tc>
        <w:tc>
          <w:tcPr>
            <w:tcW w:w="1139" w:type="dxa"/>
            <w:tcBorders>
              <w:top w:val="nil"/>
              <w:left w:val="nil"/>
              <w:bottom w:val="single" w:sz="8" w:space="0" w:color="auto"/>
              <w:right w:val="single" w:sz="8" w:space="0" w:color="auto"/>
            </w:tcBorders>
            <w:shd w:val="clear" w:color="auto" w:fill="D9D9D9" w:themeFill="background1" w:themeFillShade="D9"/>
            <w:noWrap/>
            <w:vAlign w:val="bottom"/>
            <w:hideMark/>
          </w:tcPr>
          <w:p w14:paraId="50086B19" w14:textId="77777777" w:rsidR="009C1778" w:rsidRPr="007F4D8F" w:rsidRDefault="009C1778" w:rsidP="009C1778">
            <w:pPr>
              <w:jc w:val="center"/>
              <w:rPr>
                <w:b/>
                <w:bCs/>
                <w:sz w:val="20"/>
                <w:szCs w:val="20"/>
              </w:rPr>
            </w:pPr>
            <w:r w:rsidRPr="007F4D8F">
              <w:rPr>
                <w:b/>
                <w:bCs/>
                <w:sz w:val="20"/>
                <w:szCs w:val="20"/>
              </w:rPr>
              <w:t>Total</w:t>
            </w:r>
          </w:p>
        </w:tc>
        <w:tc>
          <w:tcPr>
            <w:tcW w:w="1172" w:type="dxa"/>
            <w:tcBorders>
              <w:top w:val="nil"/>
              <w:left w:val="nil"/>
              <w:bottom w:val="single" w:sz="8" w:space="0" w:color="auto"/>
              <w:right w:val="single" w:sz="8" w:space="0" w:color="auto"/>
            </w:tcBorders>
            <w:shd w:val="clear" w:color="auto" w:fill="D9D9D9" w:themeFill="background1" w:themeFillShade="D9"/>
            <w:noWrap/>
            <w:vAlign w:val="bottom"/>
            <w:hideMark/>
          </w:tcPr>
          <w:p w14:paraId="6E016D0E" w14:textId="77777777" w:rsidR="009C1778" w:rsidRPr="007F4D8F" w:rsidRDefault="009C1778" w:rsidP="009C1778">
            <w:pPr>
              <w:jc w:val="center"/>
              <w:rPr>
                <w:b/>
                <w:bCs/>
                <w:sz w:val="20"/>
                <w:szCs w:val="20"/>
              </w:rPr>
            </w:pPr>
            <w:r w:rsidRPr="007F4D8F">
              <w:rPr>
                <w:b/>
                <w:bCs/>
                <w:sz w:val="20"/>
                <w:szCs w:val="20"/>
              </w:rPr>
              <w:t>Langsung</w:t>
            </w:r>
          </w:p>
        </w:tc>
        <w:tc>
          <w:tcPr>
            <w:tcW w:w="1139" w:type="dxa"/>
            <w:tcBorders>
              <w:top w:val="nil"/>
              <w:left w:val="nil"/>
              <w:bottom w:val="single" w:sz="8" w:space="0" w:color="auto"/>
              <w:right w:val="single" w:sz="8" w:space="0" w:color="auto"/>
            </w:tcBorders>
            <w:shd w:val="clear" w:color="auto" w:fill="D9D9D9" w:themeFill="background1" w:themeFillShade="D9"/>
            <w:noWrap/>
            <w:vAlign w:val="bottom"/>
            <w:hideMark/>
          </w:tcPr>
          <w:p w14:paraId="47C1AB8B" w14:textId="77777777" w:rsidR="009C1778" w:rsidRPr="007F4D8F" w:rsidRDefault="009C1778" w:rsidP="009C1778">
            <w:pPr>
              <w:jc w:val="center"/>
              <w:rPr>
                <w:b/>
                <w:bCs/>
                <w:sz w:val="20"/>
                <w:szCs w:val="20"/>
              </w:rPr>
            </w:pPr>
            <w:proofErr w:type="gramStart"/>
            <w:r w:rsidRPr="007F4D8F">
              <w:rPr>
                <w:b/>
                <w:bCs/>
                <w:sz w:val="20"/>
                <w:szCs w:val="20"/>
              </w:rPr>
              <w:t>mll  X</w:t>
            </w:r>
            <w:proofErr w:type="gramEnd"/>
            <w:r w:rsidRPr="007F4D8F">
              <w:rPr>
                <w:b/>
                <w:bCs/>
                <w:sz w:val="20"/>
                <w:szCs w:val="20"/>
                <w:vertAlign w:val="subscript"/>
              </w:rPr>
              <w:t>1</w:t>
            </w:r>
          </w:p>
        </w:tc>
        <w:tc>
          <w:tcPr>
            <w:tcW w:w="1139" w:type="dxa"/>
            <w:tcBorders>
              <w:top w:val="nil"/>
              <w:left w:val="nil"/>
              <w:bottom w:val="single" w:sz="8" w:space="0" w:color="auto"/>
              <w:right w:val="single" w:sz="8" w:space="0" w:color="auto"/>
            </w:tcBorders>
            <w:shd w:val="clear" w:color="auto" w:fill="D9D9D9" w:themeFill="background1" w:themeFillShade="D9"/>
            <w:vAlign w:val="bottom"/>
            <w:hideMark/>
          </w:tcPr>
          <w:p w14:paraId="6BDEDE44" w14:textId="77777777" w:rsidR="009C1778" w:rsidRPr="007F4D8F" w:rsidRDefault="009C1778" w:rsidP="009C1778">
            <w:pPr>
              <w:jc w:val="center"/>
              <w:rPr>
                <w:b/>
                <w:bCs/>
                <w:sz w:val="20"/>
                <w:szCs w:val="20"/>
              </w:rPr>
            </w:pPr>
            <w:proofErr w:type="gramStart"/>
            <w:r w:rsidRPr="007F4D8F">
              <w:rPr>
                <w:b/>
                <w:bCs/>
                <w:sz w:val="20"/>
                <w:szCs w:val="20"/>
              </w:rPr>
              <w:t>mll  X</w:t>
            </w:r>
            <w:proofErr w:type="gramEnd"/>
            <w:r w:rsidRPr="007F4D8F">
              <w:rPr>
                <w:b/>
                <w:bCs/>
                <w:sz w:val="20"/>
                <w:szCs w:val="20"/>
                <w:vertAlign w:val="subscript"/>
              </w:rPr>
              <w:t>2</w:t>
            </w:r>
          </w:p>
        </w:tc>
        <w:tc>
          <w:tcPr>
            <w:tcW w:w="1139" w:type="dxa"/>
            <w:tcBorders>
              <w:top w:val="nil"/>
              <w:left w:val="nil"/>
              <w:bottom w:val="single" w:sz="8" w:space="0" w:color="auto"/>
              <w:right w:val="single" w:sz="8" w:space="0" w:color="auto"/>
            </w:tcBorders>
            <w:shd w:val="clear" w:color="auto" w:fill="D9D9D9" w:themeFill="background1" w:themeFillShade="D9"/>
            <w:vAlign w:val="bottom"/>
            <w:hideMark/>
          </w:tcPr>
          <w:p w14:paraId="6001D0AF" w14:textId="77777777" w:rsidR="009C1778" w:rsidRPr="007F4D8F" w:rsidRDefault="009C1778" w:rsidP="009C1778">
            <w:pPr>
              <w:jc w:val="center"/>
              <w:rPr>
                <w:b/>
                <w:bCs/>
                <w:sz w:val="20"/>
                <w:szCs w:val="20"/>
              </w:rPr>
            </w:pPr>
            <w:proofErr w:type="gramStart"/>
            <w:r w:rsidRPr="007F4D8F">
              <w:rPr>
                <w:b/>
                <w:bCs/>
                <w:sz w:val="20"/>
                <w:szCs w:val="20"/>
              </w:rPr>
              <w:t>mll  X</w:t>
            </w:r>
            <w:proofErr w:type="gramEnd"/>
            <w:r w:rsidRPr="007F4D8F">
              <w:rPr>
                <w:b/>
                <w:bCs/>
                <w:sz w:val="20"/>
                <w:szCs w:val="20"/>
                <w:vertAlign w:val="subscript"/>
              </w:rPr>
              <w:t>3</w:t>
            </w:r>
          </w:p>
        </w:tc>
      </w:tr>
      <w:tr w:rsidR="009C1778" w:rsidRPr="007F4D8F" w14:paraId="1852B880" w14:textId="77777777" w:rsidTr="009C1778">
        <w:trPr>
          <w:trHeight w:val="300"/>
        </w:trPr>
        <w:tc>
          <w:tcPr>
            <w:tcW w:w="1172" w:type="dxa"/>
            <w:tcBorders>
              <w:top w:val="nil"/>
              <w:left w:val="single" w:sz="8" w:space="0" w:color="auto"/>
              <w:bottom w:val="single" w:sz="8" w:space="0" w:color="auto"/>
              <w:right w:val="single" w:sz="8" w:space="0" w:color="auto"/>
            </w:tcBorders>
            <w:shd w:val="clear" w:color="000000" w:fill="FFFFFF"/>
            <w:noWrap/>
            <w:vAlign w:val="bottom"/>
            <w:hideMark/>
          </w:tcPr>
          <w:p w14:paraId="31333C1B" w14:textId="77777777" w:rsidR="009C1778" w:rsidRPr="007F4D8F" w:rsidRDefault="009C1778" w:rsidP="009C1778">
            <w:pPr>
              <w:rPr>
                <w:b/>
                <w:bCs/>
                <w:sz w:val="20"/>
                <w:szCs w:val="20"/>
              </w:rPr>
            </w:pPr>
            <w:r w:rsidRPr="007F4D8F">
              <w:rPr>
                <w:b/>
                <w:bCs/>
                <w:sz w:val="20"/>
                <w:szCs w:val="20"/>
              </w:rPr>
              <w:t>P</w:t>
            </w:r>
            <w:r w:rsidRPr="007F4D8F">
              <w:rPr>
                <w:b/>
                <w:bCs/>
                <w:sz w:val="20"/>
                <w:szCs w:val="20"/>
                <w:vertAlign w:val="subscript"/>
              </w:rPr>
              <w:t>Y-X1</w:t>
            </w:r>
            <w:r w:rsidRPr="007F4D8F">
              <w:rPr>
                <w:b/>
                <w:bCs/>
                <w:sz w:val="20"/>
                <w:szCs w:val="20"/>
              </w:rPr>
              <w:t xml:space="preserve">     =</w:t>
            </w:r>
          </w:p>
        </w:tc>
        <w:tc>
          <w:tcPr>
            <w:tcW w:w="748" w:type="dxa"/>
            <w:tcBorders>
              <w:top w:val="nil"/>
              <w:left w:val="nil"/>
              <w:bottom w:val="single" w:sz="8" w:space="0" w:color="auto"/>
              <w:right w:val="single" w:sz="8" w:space="0" w:color="auto"/>
            </w:tcBorders>
            <w:shd w:val="clear" w:color="auto" w:fill="auto"/>
            <w:noWrap/>
            <w:vAlign w:val="bottom"/>
            <w:hideMark/>
          </w:tcPr>
          <w:p w14:paraId="1595AD4E" w14:textId="77777777" w:rsidR="009C1778" w:rsidRPr="007F4D8F" w:rsidRDefault="009C1778" w:rsidP="009C1778">
            <w:pPr>
              <w:jc w:val="center"/>
              <w:rPr>
                <w:b/>
                <w:bCs/>
                <w:sz w:val="20"/>
                <w:szCs w:val="20"/>
              </w:rPr>
            </w:pPr>
            <w:r w:rsidRPr="007F4D8F">
              <w:rPr>
                <w:b/>
                <w:bCs/>
                <w:sz w:val="20"/>
                <w:szCs w:val="20"/>
              </w:rPr>
              <w:t>0,281</w:t>
            </w:r>
          </w:p>
        </w:tc>
        <w:tc>
          <w:tcPr>
            <w:tcW w:w="1139" w:type="dxa"/>
            <w:tcBorders>
              <w:top w:val="nil"/>
              <w:left w:val="nil"/>
              <w:bottom w:val="single" w:sz="8" w:space="0" w:color="auto"/>
              <w:right w:val="single" w:sz="8" w:space="0" w:color="auto"/>
            </w:tcBorders>
            <w:shd w:val="clear" w:color="auto" w:fill="auto"/>
            <w:noWrap/>
            <w:vAlign w:val="bottom"/>
            <w:hideMark/>
          </w:tcPr>
          <w:p w14:paraId="2A26467B" w14:textId="77777777" w:rsidR="009C1778" w:rsidRPr="007F4D8F" w:rsidRDefault="009C1778" w:rsidP="009C1778">
            <w:pPr>
              <w:jc w:val="center"/>
              <w:rPr>
                <w:b/>
                <w:bCs/>
                <w:sz w:val="20"/>
                <w:szCs w:val="20"/>
              </w:rPr>
            </w:pPr>
            <w:r w:rsidRPr="007F4D8F">
              <w:rPr>
                <w:b/>
                <w:bCs/>
                <w:sz w:val="20"/>
                <w:szCs w:val="20"/>
              </w:rPr>
              <w:t>17,85</w:t>
            </w:r>
          </w:p>
        </w:tc>
        <w:tc>
          <w:tcPr>
            <w:tcW w:w="1172" w:type="dxa"/>
            <w:tcBorders>
              <w:top w:val="nil"/>
              <w:left w:val="nil"/>
              <w:bottom w:val="single" w:sz="8" w:space="0" w:color="auto"/>
              <w:right w:val="single" w:sz="8" w:space="0" w:color="auto"/>
            </w:tcBorders>
            <w:shd w:val="clear" w:color="auto" w:fill="auto"/>
            <w:noWrap/>
            <w:vAlign w:val="bottom"/>
            <w:hideMark/>
          </w:tcPr>
          <w:p w14:paraId="196A988E" w14:textId="77777777" w:rsidR="009C1778" w:rsidRPr="007F4D8F" w:rsidRDefault="009C1778" w:rsidP="009C1778">
            <w:pPr>
              <w:jc w:val="center"/>
              <w:rPr>
                <w:b/>
                <w:bCs/>
                <w:sz w:val="20"/>
                <w:szCs w:val="20"/>
              </w:rPr>
            </w:pPr>
            <w:r w:rsidRPr="007F4D8F">
              <w:rPr>
                <w:b/>
                <w:bCs/>
                <w:sz w:val="20"/>
                <w:szCs w:val="20"/>
              </w:rPr>
              <w:t>7,90</w:t>
            </w:r>
          </w:p>
        </w:tc>
        <w:tc>
          <w:tcPr>
            <w:tcW w:w="1139" w:type="dxa"/>
            <w:tcBorders>
              <w:top w:val="nil"/>
              <w:left w:val="nil"/>
              <w:bottom w:val="single" w:sz="8" w:space="0" w:color="auto"/>
              <w:right w:val="single" w:sz="8" w:space="0" w:color="auto"/>
            </w:tcBorders>
            <w:shd w:val="clear" w:color="auto" w:fill="auto"/>
            <w:vAlign w:val="bottom"/>
            <w:hideMark/>
          </w:tcPr>
          <w:p w14:paraId="296B3815" w14:textId="77777777" w:rsidR="009C1778" w:rsidRPr="007F4D8F" w:rsidRDefault="009C1778" w:rsidP="009C1778">
            <w:pPr>
              <w:jc w:val="center"/>
              <w:rPr>
                <w:b/>
                <w:bCs/>
                <w:sz w:val="20"/>
                <w:szCs w:val="20"/>
              </w:rPr>
            </w:pPr>
            <w:r w:rsidRPr="007F4D8F">
              <w:rPr>
                <w:b/>
                <w:bCs/>
                <w:sz w:val="20"/>
                <w:szCs w:val="20"/>
              </w:rPr>
              <w:t>- </w:t>
            </w:r>
          </w:p>
        </w:tc>
        <w:tc>
          <w:tcPr>
            <w:tcW w:w="1139" w:type="dxa"/>
            <w:tcBorders>
              <w:top w:val="nil"/>
              <w:left w:val="nil"/>
              <w:bottom w:val="single" w:sz="8" w:space="0" w:color="auto"/>
              <w:right w:val="single" w:sz="8" w:space="0" w:color="auto"/>
            </w:tcBorders>
            <w:shd w:val="clear" w:color="auto" w:fill="auto"/>
            <w:vAlign w:val="bottom"/>
            <w:hideMark/>
          </w:tcPr>
          <w:p w14:paraId="115355D3" w14:textId="77777777" w:rsidR="009C1778" w:rsidRPr="007F4D8F" w:rsidRDefault="009C1778" w:rsidP="009C1778">
            <w:pPr>
              <w:jc w:val="center"/>
              <w:rPr>
                <w:b/>
                <w:bCs/>
                <w:sz w:val="20"/>
                <w:szCs w:val="20"/>
              </w:rPr>
            </w:pPr>
            <w:r w:rsidRPr="007F4D8F">
              <w:rPr>
                <w:b/>
                <w:bCs/>
                <w:sz w:val="20"/>
                <w:szCs w:val="20"/>
              </w:rPr>
              <w:t>5,08</w:t>
            </w:r>
          </w:p>
        </w:tc>
        <w:tc>
          <w:tcPr>
            <w:tcW w:w="1139" w:type="dxa"/>
            <w:tcBorders>
              <w:top w:val="nil"/>
              <w:left w:val="nil"/>
              <w:bottom w:val="single" w:sz="8" w:space="0" w:color="auto"/>
              <w:right w:val="single" w:sz="8" w:space="0" w:color="auto"/>
            </w:tcBorders>
            <w:shd w:val="clear" w:color="auto" w:fill="auto"/>
            <w:vAlign w:val="bottom"/>
            <w:hideMark/>
          </w:tcPr>
          <w:p w14:paraId="45102B1C" w14:textId="77777777" w:rsidR="009C1778" w:rsidRPr="007F4D8F" w:rsidRDefault="009C1778" w:rsidP="009C1778">
            <w:pPr>
              <w:jc w:val="center"/>
              <w:rPr>
                <w:b/>
                <w:bCs/>
                <w:sz w:val="20"/>
                <w:szCs w:val="20"/>
              </w:rPr>
            </w:pPr>
            <w:r w:rsidRPr="007F4D8F">
              <w:rPr>
                <w:b/>
                <w:bCs/>
                <w:sz w:val="20"/>
                <w:szCs w:val="20"/>
              </w:rPr>
              <w:t>4,87</w:t>
            </w:r>
          </w:p>
        </w:tc>
      </w:tr>
      <w:tr w:rsidR="009C1778" w:rsidRPr="007F4D8F" w14:paraId="6CB24CDD" w14:textId="77777777" w:rsidTr="009C1778">
        <w:trPr>
          <w:trHeight w:val="300"/>
        </w:trPr>
        <w:tc>
          <w:tcPr>
            <w:tcW w:w="1172" w:type="dxa"/>
            <w:tcBorders>
              <w:top w:val="nil"/>
              <w:left w:val="single" w:sz="8" w:space="0" w:color="auto"/>
              <w:bottom w:val="single" w:sz="8" w:space="0" w:color="auto"/>
              <w:right w:val="single" w:sz="8" w:space="0" w:color="auto"/>
            </w:tcBorders>
            <w:shd w:val="clear" w:color="000000" w:fill="FFFFFF"/>
            <w:noWrap/>
            <w:vAlign w:val="bottom"/>
            <w:hideMark/>
          </w:tcPr>
          <w:p w14:paraId="387CCC7C" w14:textId="77777777" w:rsidR="009C1778" w:rsidRPr="007F4D8F" w:rsidRDefault="009C1778" w:rsidP="009C1778">
            <w:pPr>
              <w:rPr>
                <w:b/>
                <w:bCs/>
                <w:sz w:val="20"/>
                <w:szCs w:val="20"/>
              </w:rPr>
            </w:pPr>
            <w:r w:rsidRPr="007F4D8F">
              <w:rPr>
                <w:b/>
                <w:bCs/>
                <w:sz w:val="20"/>
                <w:szCs w:val="20"/>
              </w:rPr>
              <w:t>P</w:t>
            </w:r>
            <w:r w:rsidRPr="007F4D8F">
              <w:rPr>
                <w:b/>
                <w:bCs/>
                <w:sz w:val="20"/>
                <w:szCs w:val="20"/>
                <w:vertAlign w:val="subscript"/>
              </w:rPr>
              <w:t>Y-X2</w:t>
            </w:r>
            <w:r w:rsidRPr="007F4D8F">
              <w:rPr>
                <w:b/>
                <w:bCs/>
                <w:sz w:val="20"/>
                <w:szCs w:val="20"/>
              </w:rPr>
              <w:t xml:space="preserve">     =</w:t>
            </w:r>
          </w:p>
        </w:tc>
        <w:tc>
          <w:tcPr>
            <w:tcW w:w="748" w:type="dxa"/>
            <w:tcBorders>
              <w:top w:val="nil"/>
              <w:left w:val="nil"/>
              <w:bottom w:val="single" w:sz="8" w:space="0" w:color="auto"/>
              <w:right w:val="single" w:sz="8" w:space="0" w:color="auto"/>
            </w:tcBorders>
            <w:shd w:val="clear" w:color="auto" w:fill="auto"/>
            <w:noWrap/>
            <w:vAlign w:val="bottom"/>
            <w:hideMark/>
          </w:tcPr>
          <w:p w14:paraId="26BD7D8D" w14:textId="77777777" w:rsidR="009C1778" w:rsidRPr="007F4D8F" w:rsidRDefault="009C1778" w:rsidP="009C1778">
            <w:pPr>
              <w:jc w:val="center"/>
              <w:rPr>
                <w:b/>
                <w:bCs/>
                <w:sz w:val="20"/>
                <w:szCs w:val="20"/>
              </w:rPr>
            </w:pPr>
            <w:r w:rsidRPr="007F4D8F">
              <w:rPr>
                <w:b/>
                <w:bCs/>
                <w:sz w:val="20"/>
                <w:szCs w:val="20"/>
              </w:rPr>
              <w:t>0,322</w:t>
            </w:r>
          </w:p>
        </w:tc>
        <w:tc>
          <w:tcPr>
            <w:tcW w:w="1139" w:type="dxa"/>
            <w:tcBorders>
              <w:top w:val="nil"/>
              <w:left w:val="nil"/>
              <w:bottom w:val="single" w:sz="8" w:space="0" w:color="auto"/>
              <w:right w:val="single" w:sz="8" w:space="0" w:color="auto"/>
            </w:tcBorders>
            <w:shd w:val="clear" w:color="auto" w:fill="auto"/>
            <w:noWrap/>
            <w:vAlign w:val="bottom"/>
            <w:hideMark/>
          </w:tcPr>
          <w:p w14:paraId="4E864F28" w14:textId="77777777" w:rsidR="009C1778" w:rsidRPr="007F4D8F" w:rsidRDefault="009C1778" w:rsidP="009C1778">
            <w:pPr>
              <w:jc w:val="center"/>
              <w:rPr>
                <w:b/>
                <w:bCs/>
                <w:sz w:val="20"/>
                <w:szCs w:val="20"/>
              </w:rPr>
            </w:pPr>
            <w:r w:rsidRPr="007F4D8F">
              <w:rPr>
                <w:b/>
                <w:bCs/>
                <w:sz w:val="20"/>
                <w:szCs w:val="20"/>
              </w:rPr>
              <w:t>20,31</w:t>
            </w:r>
          </w:p>
        </w:tc>
        <w:tc>
          <w:tcPr>
            <w:tcW w:w="1172" w:type="dxa"/>
            <w:tcBorders>
              <w:top w:val="nil"/>
              <w:left w:val="nil"/>
              <w:bottom w:val="single" w:sz="8" w:space="0" w:color="auto"/>
              <w:right w:val="single" w:sz="8" w:space="0" w:color="auto"/>
            </w:tcBorders>
            <w:shd w:val="clear" w:color="auto" w:fill="auto"/>
            <w:noWrap/>
            <w:vAlign w:val="bottom"/>
            <w:hideMark/>
          </w:tcPr>
          <w:p w14:paraId="11978F92" w14:textId="77777777" w:rsidR="009C1778" w:rsidRPr="007F4D8F" w:rsidRDefault="009C1778" w:rsidP="009C1778">
            <w:pPr>
              <w:jc w:val="center"/>
              <w:rPr>
                <w:b/>
                <w:bCs/>
                <w:sz w:val="20"/>
                <w:szCs w:val="20"/>
              </w:rPr>
            </w:pPr>
            <w:r w:rsidRPr="007F4D8F">
              <w:rPr>
                <w:b/>
                <w:bCs/>
                <w:sz w:val="20"/>
                <w:szCs w:val="20"/>
              </w:rPr>
              <w:t>10,37</w:t>
            </w:r>
          </w:p>
        </w:tc>
        <w:tc>
          <w:tcPr>
            <w:tcW w:w="1139" w:type="dxa"/>
            <w:tcBorders>
              <w:top w:val="nil"/>
              <w:left w:val="nil"/>
              <w:bottom w:val="single" w:sz="8" w:space="0" w:color="auto"/>
              <w:right w:val="single" w:sz="8" w:space="0" w:color="auto"/>
            </w:tcBorders>
            <w:shd w:val="clear" w:color="auto" w:fill="auto"/>
            <w:vAlign w:val="bottom"/>
            <w:hideMark/>
          </w:tcPr>
          <w:p w14:paraId="7E6B85F0" w14:textId="77777777" w:rsidR="009C1778" w:rsidRPr="007F4D8F" w:rsidRDefault="009C1778" w:rsidP="009C1778">
            <w:pPr>
              <w:jc w:val="center"/>
              <w:rPr>
                <w:b/>
                <w:bCs/>
                <w:sz w:val="20"/>
                <w:szCs w:val="20"/>
              </w:rPr>
            </w:pPr>
            <w:r w:rsidRPr="007F4D8F">
              <w:rPr>
                <w:b/>
                <w:bCs/>
                <w:sz w:val="20"/>
                <w:szCs w:val="20"/>
              </w:rPr>
              <w:t>5,08</w:t>
            </w:r>
          </w:p>
        </w:tc>
        <w:tc>
          <w:tcPr>
            <w:tcW w:w="1139" w:type="dxa"/>
            <w:tcBorders>
              <w:top w:val="nil"/>
              <w:left w:val="nil"/>
              <w:bottom w:val="single" w:sz="8" w:space="0" w:color="auto"/>
              <w:right w:val="single" w:sz="8" w:space="0" w:color="auto"/>
            </w:tcBorders>
            <w:shd w:val="clear" w:color="auto" w:fill="auto"/>
            <w:vAlign w:val="bottom"/>
            <w:hideMark/>
          </w:tcPr>
          <w:p w14:paraId="7DFE4756" w14:textId="77777777" w:rsidR="009C1778" w:rsidRPr="007F4D8F" w:rsidRDefault="009C1778" w:rsidP="009C1778">
            <w:pPr>
              <w:jc w:val="center"/>
              <w:rPr>
                <w:b/>
                <w:bCs/>
                <w:sz w:val="20"/>
                <w:szCs w:val="20"/>
              </w:rPr>
            </w:pPr>
            <w:r w:rsidRPr="007F4D8F">
              <w:rPr>
                <w:b/>
                <w:bCs/>
                <w:sz w:val="20"/>
                <w:szCs w:val="20"/>
              </w:rPr>
              <w:t>- </w:t>
            </w:r>
          </w:p>
        </w:tc>
        <w:tc>
          <w:tcPr>
            <w:tcW w:w="1139" w:type="dxa"/>
            <w:tcBorders>
              <w:top w:val="nil"/>
              <w:left w:val="nil"/>
              <w:bottom w:val="single" w:sz="8" w:space="0" w:color="auto"/>
              <w:right w:val="single" w:sz="8" w:space="0" w:color="auto"/>
            </w:tcBorders>
            <w:shd w:val="clear" w:color="auto" w:fill="auto"/>
            <w:vAlign w:val="bottom"/>
            <w:hideMark/>
          </w:tcPr>
          <w:p w14:paraId="1F03B7E3" w14:textId="77777777" w:rsidR="009C1778" w:rsidRPr="007F4D8F" w:rsidRDefault="009C1778" w:rsidP="009C1778">
            <w:pPr>
              <w:jc w:val="center"/>
              <w:rPr>
                <w:b/>
                <w:bCs/>
                <w:sz w:val="20"/>
                <w:szCs w:val="20"/>
              </w:rPr>
            </w:pPr>
            <w:r w:rsidRPr="007F4D8F">
              <w:rPr>
                <w:b/>
                <w:bCs/>
                <w:sz w:val="20"/>
                <w:szCs w:val="20"/>
              </w:rPr>
              <w:t>4,86</w:t>
            </w:r>
          </w:p>
        </w:tc>
      </w:tr>
      <w:tr w:rsidR="009C1778" w:rsidRPr="007F4D8F" w14:paraId="764424DE" w14:textId="77777777" w:rsidTr="009C1778">
        <w:trPr>
          <w:trHeight w:val="300"/>
        </w:trPr>
        <w:tc>
          <w:tcPr>
            <w:tcW w:w="1172" w:type="dxa"/>
            <w:tcBorders>
              <w:top w:val="nil"/>
              <w:left w:val="single" w:sz="8" w:space="0" w:color="auto"/>
              <w:bottom w:val="single" w:sz="4" w:space="0" w:color="auto"/>
              <w:right w:val="single" w:sz="8" w:space="0" w:color="auto"/>
            </w:tcBorders>
            <w:shd w:val="clear" w:color="000000" w:fill="FFFFFF"/>
            <w:noWrap/>
            <w:vAlign w:val="bottom"/>
            <w:hideMark/>
          </w:tcPr>
          <w:p w14:paraId="0F3BAC7B" w14:textId="77777777" w:rsidR="009C1778" w:rsidRPr="007F4D8F" w:rsidRDefault="009C1778" w:rsidP="009C1778">
            <w:pPr>
              <w:rPr>
                <w:b/>
                <w:bCs/>
                <w:sz w:val="20"/>
                <w:szCs w:val="20"/>
              </w:rPr>
            </w:pPr>
            <w:r w:rsidRPr="007F4D8F">
              <w:rPr>
                <w:b/>
                <w:bCs/>
                <w:sz w:val="20"/>
                <w:szCs w:val="20"/>
              </w:rPr>
              <w:t>P</w:t>
            </w:r>
            <w:r w:rsidRPr="007F4D8F">
              <w:rPr>
                <w:b/>
                <w:bCs/>
                <w:sz w:val="20"/>
                <w:szCs w:val="20"/>
                <w:vertAlign w:val="subscript"/>
              </w:rPr>
              <w:t>Y-X3</w:t>
            </w:r>
            <w:r w:rsidRPr="007F4D8F">
              <w:rPr>
                <w:b/>
                <w:bCs/>
                <w:sz w:val="20"/>
                <w:szCs w:val="20"/>
              </w:rPr>
              <w:t xml:space="preserve">     =</w:t>
            </w:r>
          </w:p>
        </w:tc>
        <w:tc>
          <w:tcPr>
            <w:tcW w:w="748" w:type="dxa"/>
            <w:tcBorders>
              <w:top w:val="nil"/>
              <w:left w:val="nil"/>
              <w:bottom w:val="single" w:sz="4" w:space="0" w:color="auto"/>
              <w:right w:val="single" w:sz="8" w:space="0" w:color="auto"/>
            </w:tcBorders>
            <w:shd w:val="clear" w:color="auto" w:fill="auto"/>
            <w:noWrap/>
            <w:vAlign w:val="bottom"/>
            <w:hideMark/>
          </w:tcPr>
          <w:p w14:paraId="7F549743" w14:textId="77777777" w:rsidR="009C1778" w:rsidRPr="007F4D8F" w:rsidRDefault="009C1778" w:rsidP="009C1778">
            <w:pPr>
              <w:jc w:val="center"/>
              <w:rPr>
                <w:b/>
                <w:bCs/>
                <w:sz w:val="20"/>
                <w:szCs w:val="20"/>
              </w:rPr>
            </w:pPr>
            <w:r w:rsidRPr="007F4D8F">
              <w:rPr>
                <w:b/>
                <w:bCs/>
                <w:sz w:val="20"/>
                <w:szCs w:val="20"/>
              </w:rPr>
              <w:t>0,370</w:t>
            </w:r>
          </w:p>
        </w:tc>
        <w:tc>
          <w:tcPr>
            <w:tcW w:w="1139" w:type="dxa"/>
            <w:tcBorders>
              <w:top w:val="nil"/>
              <w:left w:val="nil"/>
              <w:bottom w:val="single" w:sz="4" w:space="0" w:color="auto"/>
              <w:right w:val="single" w:sz="8" w:space="0" w:color="auto"/>
            </w:tcBorders>
            <w:shd w:val="clear" w:color="auto" w:fill="auto"/>
            <w:noWrap/>
            <w:vAlign w:val="bottom"/>
            <w:hideMark/>
          </w:tcPr>
          <w:p w14:paraId="6B3BE876" w14:textId="77777777" w:rsidR="009C1778" w:rsidRPr="007F4D8F" w:rsidRDefault="009C1778" w:rsidP="009C1778">
            <w:pPr>
              <w:jc w:val="center"/>
              <w:rPr>
                <w:b/>
                <w:bCs/>
                <w:sz w:val="20"/>
                <w:szCs w:val="20"/>
              </w:rPr>
            </w:pPr>
            <w:r w:rsidRPr="007F4D8F">
              <w:rPr>
                <w:b/>
                <w:bCs/>
                <w:sz w:val="20"/>
                <w:szCs w:val="20"/>
              </w:rPr>
              <w:t>23,44</w:t>
            </w:r>
          </w:p>
        </w:tc>
        <w:tc>
          <w:tcPr>
            <w:tcW w:w="1172" w:type="dxa"/>
            <w:tcBorders>
              <w:top w:val="nil"/>
              <w:left w:val="nil"/>
              <w:bottom w:val="single" w:sz="4" w:space="0" w:color="auto"/>
              <w:right w:val="single" w:sz="8" w:space="0" w:color="auto"/>
            </w:tcBorders>
            <w:shd w:val="clear" w:color="auto" w:fill="auto"/>
            <w:noWrap/>
            <w:vAlign w:val="bottom"/>
            <w:hideMark/>
          </w:tcPr>
          <w:p w14:paraId="7451F245" w14:textId="77777777" w:rsidR="009C1778" w:rsidRPr="007F4D8F" w:rsidRDefault="009C1778" w:rsidP="009C1778">
            <w:pPr>
              <w:jc w:val="center"/>
              <w:rPr>
                <w:b/>
                <w:bCs/>
                <w:sz w:val="20"/>
                <w:szCs w:val="20"/>
              </w:rPr>
            </w:pPr>
            <w:r w:rsidRPr="007F4D8F">
              <w:rPr>
                <w:b/>
                <w:bCs/>
                <w:sz w:val="20"/>
                <w:szCs w:val="20"/>
              </w:rPr>
              <w:t>13,72</w:t>
            </w:r>
          </w:p>
        </w:tc>
        <w:tc>
          <w:tcPr>
            <w:tcW w:w="1139" w:type="dxa"/>
            <w:tcBorders>
              <w:top w:val="nil"/>
              <w:left w:val="nil"/>
              <w:bottom w:val="single" w:sz="4" w:space="0" w:color="auto"/>
              <w:right w:val="single" w:sz="8" w:space="0" w:color="auto"/>
            </w:tcBorders>
            <w:shd w:val="clear" w:color="auto" w:fill="auto"/>
            <w:vAlign w:val="bottom"/>
            <w:hideMark/>
          </w:tcPr>
          <w:p w14:paraId="06C84791" w14:textId="77777777" w:rsidR="009C1778" w:rsidRPr="007F4D8F" w:rsidRDefault="009C1778" w:rsidP="009C1778">
            <w:pPr>
              <w:jc w:val="center"/>
              <w:rPr>
                <w:b/>
                <w:bCs/>
                <w:sz w:val="20"/>
                <w:szCs w:val="20"/>
              </w:rPr>
            </w:pPr>
            <w:r w:rsidRPr="007F4D8F">
              <w:rPr>
                <w:b/>
                <w:bCs/>
                <w:sz w:val="20"/>
                <w:szCs w:val="20"/>
              </w:rPr>
              <w:t>4,87</w:t>
            </w:r>
          </w:p>
        </w:tc>
        <w:tc>
          <w:tcPr>
            <w:tcW w:w="1139" w:type="dxa"/>
            <w:tcBorders>
              <w:top w:val="nil"/>
              <w:left w:val="nil"/>
              <w:bottom w:val="single" w:sz="4" w:space="0" w:color="auto"/>
              <w:right w:val="single" w:sz="8" w:space="0" w:color="auto"/>
            </w:tcBorders>
            <w:shd w:val="clear" w:color="auto" w:fill="auto"/>
            <w:vAlign w:val="bottom"/>
            <w:hideMark/>
          </w:tcPr>
          <w:p w14:paraId="4C6E3AF3" w14:textId="77777777" w:rsidR="009C1778" w:rsidRPr="007F4D8F" w:rsidRDefault="009C1778" w:rsidP="009C1778">
            <w:pPr>
              <w:jc w:val="center"/>
              <w:rPr>
                <w:b/>
                <w:bCs/>
                <w:sz w:val="20"/>
                <w:szCs w:val="20"/>
              </w:rPr>
            </w:pPr>
            <w:r w:rsidRPr="007F4D8F">
              <w:rPr>
                <w:b/>
                <w:bCs/>
                <w:sz w:val="20"/>
                <w:szCs w:val="20"/>
              </w:rPr>
              <w:t>4,86</w:t>
            </w:r>
          </w:p>
        </w:tc>
        <w:tc>
          <w:tcPr>
            <w:tcW w:w="1139" w:type="dxa"/>
            <w:tcBorders>
              <w:top w:val="nil"/>
              <w:left w:val="nil"/>
              <w:bottom w:val="single" w:sz="4" w:space="0" w:color="auto"/>
              <w:right w:val="single" w:sz="8" w:space="0" w:color="auto"/>
            </w:tcBorders>
            <w:shd w:val="clear" w:color="auto" w:fill="auto"/>
            <w:noWrap/>
            <w:vAlign w:val="bottom"/>
            <w:hideMark/>
          </w:tcPr>
          <w:p w14:paraId="3BD85BBD" w14:textId="77777777" w:rsidR="009C1778" w:rsidRPr="007F4D8F" w:rsidRDefault="009C1778" w:rsidP="009C1778">
            <w:pPr>
              <w:jc w:val="center"/>
              <w:rPr>
                <w:b/>
                <w:bCs/>
                <w:sz w:val="20"/>
                <w:szCs w:val="20"/>
              </w:rPr>
            </w:pPr>
            <w:r w:rsidRPr="007F4D8F">
              <w:rPr>
                <w:b/>
                <w:bCs/>
                <w:sz w:val="20"/>
                <w:szCs w:val="20"/>
              </w:rPr>
              <w:t>- </w:t>
            </w:r>
          </w:p>
        </w:tc>
      </w:tr>
    </w:tbl>
    <w:p w14:paraId="2F47563B" w14:textId="77777777" w:rsidR="009C1778" w:rsidRPr="009C5329" w:rsidRDefault="009C1778" w:rsidP="009C1778">
      <w:pPr>
        <w:rPr>
          <w:sz w:val="4"/>
          <w:szCs w:val="4"/>
        </w:rPr>
      </w:pPr>
    </w:p>
    <w:p w14:paraId="5EC3D964" w14:textId="77777777" w:rsidR="009C1778" w:rsidRPr="007F4D8F" w:rsidRDefault="009C1778" w:rsidP="00C34E06">
      <w:pPr>
        <w:spacing w:line="276" w:lineRule="auto"/>
        <w:jc w:val="both"/>
      </w:pPr>
      <w:r w:rsidRPr="007F4D8F">
        <w:t>Semua besaran pengaruh pada struktur lengkap di atas telah teruji secara statistik dengan hasil yang signifikan. Secara simultan, komitmen manajemen, kompetensi pegawai, dan fasilitas operasi berpengaruh positif kualitas jasa, sebesar 61,61 %.</w:t>
      </w:r>
    </w:p>
    <w:p w14:paraId="1A77C7DE" w14:textId="77777777" w:rsidR="009C1778" w:rsidRPr="007F4D8F" w:rsidRDefault="009C1778" w:rsidP="00C34E06">
      <w:pPr>
        <w:numPr>
          <w:ilvl w:val="0"/>
          <w:numId w:val="18"/>
        </w:numPr>
        <w:spacing w:after="120" w:line="276" w:lineRule="auto"/>
        <w:contextualSpacing/>
        <w:jc w:val="both"/>
      </w:pPr>
      <w:r w:rsidRPr="007F4D8F">
        <w:t>Pengaruh total komitmen organisasi pada kualitas jasa = (0,281) x (0,635) % = 17,85 %</w:t>
      </w:r>
    </w:p>
    <w:p w14:paraId="003B50C4" w14:textId="77777777" w:rsidR="009C1778" w:rsidRPr="007F4D8F" w:rsidRDefault="009C1778" w:rsidP="00C34E06">
      <w:pPr>
        <w:numPr>
          <w:ilvl w:val="0"/>
          <w:numId w:val="18"/>
        </w:numPr>
        <w:spacing w:after="120" w:line="276" w:lineRule="auto"/>
        <w:contextualSpacing/>
        <w:jc w:val="both"/>
      </w:pPr>
      <w:r w:rsidRPr="007F4D8F">
        <w:t>Pengaruh total kompetensi pegawai pada kualitas jasa = (0,322) x (0,631) % = 20,31 %</w:t>
      </w:r>
    </w:p>
    <w:p w14:paraId="7E961CC2" w14:textId="77777777" w:rsidR="009C1778" w:rsidRPr="007F4D8F" w:rsidRDefault="009C1778" w:rsidP="00C34E06">
      <w:pPr>
        <w:numPr>
          <w:ilvl w:val="0"/>
          <w:numId w:val="18"/>
        </w:numPr>
        <w:spacing w:after="120" w:line="276" w:lineRule="auto"/>
        <w:contextualSpacing/>
        <w:jc w:val="both"/>
      </w:pPr>
      <w:r w:rsidRPr="007F4D8F">
        <w:t>Pengaruh total fasilitas operasi pada kualitas jasa = (0,370) x (0,634) % = 23,44 %</w:t>
      </w:r>
    </w:p>
    <w:p w14:paraId="5FDA2919" w14:textId="77777777" w:rsidR="009C1778" w:rsidRPr="007F4D8F" w:rsidRDefault="009C1778" w:rsidP="00C34E06">
      <w:pPr>
        <w:spacing w:line="276" w:lineRule="auto"/>
        <w:jc w:val="both"/>
      </w:pPr>
      <w:r w:rsidRPr="007F4D8F">
        <w:t>Pengaruh total Komitmen Organisasi terhadap Kualitas Jasa sebesar 17,85%, dengan rincian pengaruh langsungnya sebesar 7,90% dan pengaruh tidak langsungnya 9,95%. Pengaruh tidak langsung Komitmen Manajemen ini yang melalui variabel Kompetensi Pegawai sebesar 5,08% dan melalui variabel Fasilitas Operasi sebesar 4,87%.</w:t>
      </w:r>
    </w:p>
    <w:p w14:paraId="4F679E97" w14:textId="77777777" w:rsidR="009C1778" w:rsidRPr="007F4D8F" w:rsidRDefault="009C1778" w:rsidP="00C34E06">
      <w:pPr>
        <w:spacing w:line="276" w:lineRule="auto"/>
        <w:ind w:firstLine="720"/>
        <w:jc w:val="both"/>
      </w:pPr>
      <w:r w:rsidRPr="007F4D8F">
        <w:t>Hasil uji statistik pengaruh Komitmen Organisasi terhadap kualitas jasa, diperkuat oleh kenyataan yang menunjukkan bahwa kualitas jasa layanan usaha simpan pinjam yang disediakan oleh Koperasi Kredit dipengaruhi secara langsung dan tidak langsung oleh Komitmen organisasi, hal ini mengandung makna bahwa kualitas jasa yang dihantarkan oleh Koperasi Kredit bagi anggotanya tergantung dari kebijakan Pengurus dalam mengartikan masukan, ide dan saran dari anggotanya hal ini pun sesuai dengan teori mengenai kesesuaian partisipasi anggota pada koperasi untuk mewujudkan tujuan koperasi, dalam arti bahwa tujuan koperasi ditetapkan bersama oleh anggota dalam rapat anggota. Anggota memberikan ide, saran dan masukan serta menyampaikan aspirasi serta kebutuhannya kepada Pengurus dalam forum rapat anggota, dan Pengurus memformulasikannya ke dalam berbagai program layanan. Hal ini terjadi dengan sangat baik di Koperasi Kredit, yang menyebabkan terjadinya kesesuaian antara kebutuhan anggota dengan berbagai program layanan usaha koperasi dan untuk memberikan layanan usaha terbaik, Pengurus menugaskan Manajer untuk melaksanakan tugas-tugas layanan kepada anggota dengan sebaik-baiknya. Hal ini berarti bahwa seluruh Program layanan usaha yang ditetapkan oleh Pengurus hasilnya akan lebih baik jika ada keterlibatan ide dan saran dari anggota serta kesungguhan pegawai untuk memberikan layanan terbaiknya.</w:t>
      </w:r>
    </w:p>
    <w:p w14:paraId="553BE005" w14:textId="77777777" w:rsidR="009C1778" w:rsidRPr="007F4D8F" w:rsidRDefault="009C1778" w:rsidP="00C34E06">
      <w:pPr>
        <w:spacing w:line="276" w:lineRule="auto"/>
        <w:ind w:firstLine="720"/>
        <w:jc w:val="both"/>
      </w:pPr>
      <w:r w:rsidRPr="007F4D8F">
        <w:t>Pengaruh total Kompetensi Pegawai terhadap Kualitas Jasa sebesar 20,31%, dengan rincian pengaruh langsungnya sebesar 10,37% dan pengaruh tidak langsungnya 9,94%. Pengaruh tidak langsung Kompetensi Pegawai ini yang melalui variabel Komitmen Manajemen sebesar 5,08% dan melalui variabel Fasilitas Operasi sebesar 4,86%.</w:t>
      </w:r>
    </w:p>
    <w:p w14:paraId="750DFF7F" w14:textId="77777777" w:rsidR="009C1778" w:rsidRPr="007F4D8F" w:rsidRDefault="009C1778" w:rsidP="00C34E06">
      <w:pPr>
        <w:spacing w:line="276" w:lineRule="auto"/>
        <w:ind w:firstLine="720"/>
        <w:jc w:val="both"/>
      </w:pPr>
      <w:r w:rsidRPr="007F4D8F">
        <w:t xml:space="preserve">Hasil uji statistik mengenai pengaruh kompetensi pegawai terhadap kualitas jasa diperkuat oleh kerangka teori kualitas jasa dan teori koperasi yang digunakan, juga oleh hasil observasi yang dilakukan terhadap kualitas jasa yang dihantarkan koperasi kredit bagi anggotanya. Secara teori menunjukkan bahwa kualitas jasa layanan usaha simpan pinjam pada koperasi dinilai oleh anggota sebagai pengguna, dan hasil penelitian menunjukkan bahwa anggota sangat puas atas layanan yang diberikan koperasi. Terpenuhinya kebutuhan dan harapan Anggota salah satunya ditunjukkan oleh kompetensi pegawai dalam memberikan layanan dan penjelasan terhadap berbagai produk simpan pinjam dan skema kredit yang ada pada koperasi kredit, namun hal ini perlu didukung oleh komitmen organisasi yang kuat dan fasilitas operasi yang memadai. Hal ini menunjukkan bahwa kualitas jasa layanan simpan pinjam tidak hanya dipengaruhi oleh kompetensi pegawai namun juga oleh faktor lain baik yang diteliti, yaitu komitmen organisasi dan fasilitas operasi maupun faktor yang tidak diteliti. </w:t>
      </w:r>
    </w:p>
    <w:p w14:paraId="350FA99E" w14:textId="77777777" w:rsidR="009C1778" w:rsidRPr="007F4D8F" w:rsidRDefault="009C1778" w:rsidP="00C34E06">
      <w:pPr>
        <w:spacing w:line="276" w:lineRule="auto"/>
        <w:ind w:firstLine="720"/>
        <w:jc w:val="both"/>
      </w:pPr>
      <w:r w:rsidRPr="007F4D8F">
        <w:t xml:space="preserve">Pengaruh total Fasilitas Operasi terhadap Kualitas Jasa sebesar 23,44%, dengan rincian pengaruh langsungnya sebesar 13,72% dan pengaruh tidak langsungnya 9,73%. Pengaruh tidak langsung Fasilitas Operasi ini yang melalui variabel Komitmen Manajemen sebesar 4,87% dan melalui variabel Kompetensi Pegawai sebesar 4,86%. </w:t>
      </w:r>
    </w:p>
    <w:p w14:paraId="34EADD41" w14:textId="77777777" w:rsidR="009C1778" w:rsidRPr="007F4D8F" w:rsidRDefault="009C1778" w:rsidP="00C34E06">
      <w:pPr>
        <w:spacing w:line="276" w:lineRule="auto"/>
        <w:ind w:firstLine="720"/>
        <w:jc w:val="both"/>
      </w:pPr>
      <w:r w:rsidRPr="007F4D8F">
        <w:t>Hasil penelitian mengenai pengaruh fasilitas operasi terhadap kualitas jasa menunjukkan hasil uji statistik dengan pengaruh yang paling besar, yaitu 23,44 persen, hal ini menunjukkan bahwa Anggota koperasi kredit berpendapat bahwa mereka lebih merasakan dukungan fasilitas operasi terhadap kualitas jasa dibandingkan dengan komitmen organisasi dan kompetensi pegawai. Jika hasil uji statistik ini ditelaah lebih lanjut maka akan terlihat keterkaitan antara ketersediaan dan kecukupan fasilitas operasi, komitmen organisasi dengan kompetensi pegawai terhadap kualitas jasa yang dihantarkan koperasi kredit. Angka yang diperoleh dari hasil uji statistik menunjukkan bahwa pengaruh langsung dan tidak langsung hampir sama, artinya bahwa pengaruh ketersediaan fasilitas operasi yang didukung oleh komitmen organisasi dan kompetensi pegawai dalam mengoperasikan dan memanfaatkan fasilitas operasi merupakan hal lain yang harus ada dan mendukung pemanfaatan fasilitas operasi yang tersedia.</w:t>
      </w:r>
    </w:p>
    <w:p w14:paraId="38A58BAB" w14:textId="77777777" w:rsidR="00557C90" w:rsidRDefault="009C1778" w:rsidP="00C34E06">
      <w:pPr>
        <w:spacing w:line="276" w:lineRule="auto"/>
        <w:ind w:firstLine="720"/>
        <w:jc w:val="both"/>
      </w:pPr>
      <w:r w:rsidRPr="007F4D8F">
        <w:t>Pengaruh Total Kualitas Jasa terhadap Kinerja Koperasi Kredit sebesar 70,20%, dimana berdasarkan struktur penelitian pengaruhnya ini hanya bersifat langsung. Hal ini mengandung makna bahwa kinerja usaha koperasi dipengaruhi oleh kualitas jasa layanan yang diberikan oleh koperasi kredit, namun demikian hasil penelitian menunjukkan terdapat sebesar 29,80 persen faktor lain yang mempengaruhi kinerja koperasi, yang secara teori ditunjukkan oleh manfaat koperasi bagi anggota, baik berupa manfaat langsung maupun tidak langsung, kontribusi koperasi pada pembangunan ekonomi wilayah dan wilayah kerjanya serta dampak keberadaan koperasi terhadap peningkatan kesejahteraan anggota yang diukur berdasarkan indikator pada Indeks pembangunan manusia (IPM).</w:t>
      </w:r>
      <w:bookmarkStart w:id="10" w:name="_Toc64550572"/>
    </w:p>
    <w:p w14:paraId="15224263" w14:textId="77777777" w:rsidR="00557C90" w:rsidRDefault="00557C90" w:rsidP="00C34E06">
      <w:pPr>
        <w:spacing w:line="276" w:lineRule="auto"/>
        <w:jc w:val="both"/>
        <w:rPr>
          <w:b/>
          <w:bCs/>
          <w:szCs w:val="28"/>
        </w:rPr>
      </w:pPr>
    </w:p>
    <w:p w14:paraId="2BC68FB5" w14:textId="564330B3" w:rsidR="00557C90" w:rsidRPr="00B02582" w:rsidRDefault="009C1778" w:rsidP="00C34E06">
      <w:pPr>
        <w:spacing w:line="276" w:lineRule="auto"/>
        <w:jc w:val="both"/>
        <w:rPr>
          <w:b/>
          <w:bCs/>
          <w:szCs w:val="28"/>
        </w:rPr>
      </w:pPr>
      <w:r w:rsidRPr="007F4D8F">
        <w:rPr>
          <w:b/>
          <w:bCs/>
          <w:szCs w:val="28"/>
        </w:rPr>
        <w:t>Pengaruh Komitmen Manajemen, Kompetensi Pegawai, dan Fasilitas Operasi Terhadap Kinerja Usaha Melalui Kualitas Jasa Koperasi Kredit.</w:t>
      </w:r>
      <w:bookmarkEnd w:id="10"/>
    </w:p>
    <w:p w14:paraId="65FBD83C" w14:textId="77777777" w:rsidR="009C1778" w:rsidRPr="007F4D8F" w:rsidRDefault="009C1778" w:rsidP="00C34E06">
      <w:pPr>
        <w:spacing w:line="276" w:lineRule="auto"/>
        <w:ind w:firstLine="720"/>
        <w:jc w:val="both"/>
      </w:pPr>
      <w:r w:rsidRPr="007F4D8F">
        <w:t xml:space="preserve">Berdasarkan rangkaian uraian di atas khususnya pada struktur lengkap, telah diketahui bahwa seluruh variabel penelitian yang diajukan telah teruji secara signifikan. </w:t>
      </w:r>
    </w:p>
    <w:p w14:paraId="09A375B4" w14:textId="77777777" w:rsidR="009C1778" w:rsidRPr="007F4D8F" w:rsidRDefault="009C1778" w:rsidP="00C34E06">
      <w:pPr>
        <w:spacing w:line="276" w:lineRule="auto"/>
        <w:jc w:val="both"/>
      </w:pPr>
      <w:r w:rsidRPr="007F4D8F">
        <w:t xml:space="preserve">Dengan demikian untuk menjawab hipotesis yang ketiga, yaitu komitmen manajemen, kompetensi pegawai, dan fasilitas operasi berpengaruh positif pada kinerja usaha koperasi melalui kualitas jasa, telah terjawab secara signifikan </w:t>
      </w:r>
      <w:r w:rsidRPr="007F4D8F">
        <w:rPr>
          <w:lang w:val="en-GB"/>
        </w:rPr>
        <w:t xml:space="preserve">pada </w:t>
      </w:r>
      <w:r w:rsidRPr="007F4D8F">
        <w:rPr>
          <w:b/>
          <w:bCs/>
          <w:lang w:val="en-GB" w:eastAsia="en-GB"/>
        </w:rPr>
        <w:sym w:font="Symbol" w:char="F061"/>
      </w:r>
      <w:r w:rsidRPr="007F4D8F">
        <w:rPr>
          <w:b/>
          <w:bCs/>
          <w:lang w:val="en-GB" w:eastAsia="en-GB"/>
        </w:rPr>
        <w:t xml:space="preserve"> = 0.01</w:t>
      </w:r>
      <w:r w:rsidRPr="007F4D8F">
        <w:rPr>
          <w:lang w:val="en-GB"/>
        </w:rPr>
        <w:t xml:space="preserve"> (atau derajat kepercayaan 99%)</w:t>
      </w:r>
      <w:r w:rsidRPr="007F4D8F">
        <w:t>.</w:t>
      </w:r>
    </w:p>
    <w:p w14:paraId="5EE73030" w14:textId="77777777" w:rsidR="009C1778" w:rsidRPr="007F4D8F" w:rsidRDefault="009C1778" w:rsidP="00C34E06">
      <w:pPr>
        <w:spacing w:line="276" w:lineRule="auto"/>
        <w:jc w:val="both"/>
      </w:pPr>
      <w:r w:rsidRPr="007F4D8F">
        <w:t xml:space="preserve">Besaran pengaruh komitmen manajemen, kompetensi pegawai, dan fasilitas operasi secara simultan terhadap kinerja usaha koperasi melalui kualitas jasa, yaitu 70,20 % Berdasarkan hasil itu, melalui logika matematis bisa dianalisis </w:t>
      </w:r>
      <w:proofErr w:type="gramStart"/>
      <w:r w:rsidRPr="007F4D8F">
        <w:t>tentang :</w:t>
      </w:r>
      <w:proofErr w:type="gramEnd"/>
    </w:p>
    <w:p w14:paraId="66308B4F" w14:textId="77777777" w:rsidR="009C1778" w:rsidRPr="007F4D8F" w:rsidRDefault="009C1778" w:rsidP="00C34E06">
      <w:pPr>
        <w:numPr>
          <w:ilvl w:val="0"/>
          <w:numId w:val="18"/>
        </w:numPr>
        <w:spacing w:after="120" w:line="276" w:lineRule="auto"/>
        <w:contextualSpacing/>
        <w:jc w:val="both"/>
      </w:pPr>
      <w:r w:rsidRPr="007F4D8F">
        <w:t xml:space="preserve">Besaran pengaruh komitmen manajemen secara parsial terhadap kinerja usaha koperasi melalui kualitas jasa, </w:t>
      </w:r>
      <w:proofErr w:type="gramStart"/>
      <w:r w:rsidRPr="007F4D8F">
        <w:t>yaitu :</w:t>
      </w:r>
      <w:proofErr w:type="gramEnd"/>
      <w:r w:rsidRPr="007F4D8F">
        <w:t xml:space="preserve"> (0,281/0,973) x 70,20% = 20,27 %</w:t>
      </w:r>
    </w:p>
    <w:p w14:paraId="6F5D48C9" w14:textId="77777777" w:rsidR="009C1778" w:rsidRPr="007F4D8F" w:rsidRDefault="009C1778" w:rsidP="00C34E06">
      <w:pPr>
        <w:numPr>
          <w:ilvl w:val="0"/>
          <w:numId w:val="18"/>
        </w:numPr>
        <w:spacing w:after="120" w:line="276" w:lineRule="auto"/>
        <w:contextualSpacing/>
        <w:jc w:val="both"/>
      </w:pPr>
      <w:r w:rsidRPr="007F4D8F">
        <w:t xml:space="preserve">Besaran pengaruh kompetensi pegawai secara parsial terhadap kinerja usaha koperasi melalui kualitas jasa, </w:t>
      </w:r>
      <w:proofErr w:type="gramStart"/>
      <w:r w:rsidRPr="007F4D8F">
        <w:t>yaitu :</w:t>
      </w:r>
      <w:proofErr w:type="gramEnd"/>
      <w:r w:rsidRPr="007F4D8F">
        <w:t xml:space="preserve"> (0,322/0,973) x 70,20 % = 23,23 %</w:t>
      </w:r>
    </w:p>
    <w:p w14:paraId="68BE4738" w14:textId="77777777" w:rsidR="009C1778" w:rsidRPr="007F4D8F" w:rsidRDefault="009C1778" w:rsidP="00C34E06">
      <w:pPr>
        <w:numPr>
          <w:ilvl w:val="0"/>
          <w:numId w:val="18"/>
        </w:numPr>
        <w:spacing w:after="120" w:line="276" w:lineRule="auto"/>
        <w:contextualSpacing/>
        <w:jc w:val="both"/>
      </w:pPr>
      <w:r w:rsidRPr="007F4D8F">
        <w:t xml:space="preserve">Besaran pengaruh fasilitas operasi secara parsial terhadap kinerja usaha koperasi melalui kualitas jasa, </w:t>
      </w:r>
      <w:proofErr w:type="gramStart"/>
      <w:r w:rsidRPr="007F4D8F">
        <w:t>yaitu :</w:t>
      </w:r>
      <w:proofErr w:type="gramEnd"/>
      <w:r w:rsidRPr="007F4D8F">
        <w:t xml:space="preserve"> (0,370/0,973) x 70,20 % = 26,70 %</w:t>
      </w:r>
    </w:p>
    <w:p w14:paraId="66BF2774" w14:textId="77777777" w:rsidR="009C1778" w:rsidRPr="00D31F45" w:rsidRDefault="009C1778" w:rsidP="00C34E06">
      <w:pPr>
        <w:spacing w:line="276" w:lineRule="auto"/>
        <w:ind w:firstLine="851"/>
        <w:contextualSpacing/>
        <w:jc w:val="both"/>
      </w:pPr>
      <w:r w:rsidRPr="007F4D8F">
        <w:t>Hasil ini kembali memperlihatkan bahwa dalam mempengaruhi kinerja usaha melalui kualitas jasa, fasilitas operasi kembali mempunyai pengaruh positif terbesar, diikuti dengan kompetensi pegawai dan komitmen manajemen</w:t>
      </w:r>
      <w:r>
        <w:t>.</w:t>
      </w:r>
    </w:p>
    <w:p w14:paraId="763FF4BF" w14:textId="7C6C35AD" w:rsidR="009C1778" w:rsidRDefault="009C1778" w:rsidP="00C34E06">
      <w:pPr>
        <w:pStyle w:val="ListParagraph"/>
        <w:tabs>
          <w:tab w:val="left" w:pos="709"/>
        </w:tabs>
        <w:spacing w:line="276" w:lineRule="auto"/>
        <w:ind w:left="0"/>
        <w:jc w:val="both"/>
        <w:rPr>
          <w:b/>
        </w:rPr>
      </w:pPr>
    </w:p>
    <w:p w14:paraId="5E541CBD" w14:textId="69024637" w:rsidR="00AA2D85" w:rsidRDefault="00AA2D85" w:rsidP="00C34E06">
      <w:pPr>
        <w:pStyle w:val="ListParagraph"/>
        <w:tabs>
          <w:tab w:val="left" w:pos="709"/>
        </w:tabs>
        <w:spacing w:line="276" w:lineRule="auto"/>
        <w:ind w:left="0"/>
        <w:jc w:val="both"/>
        <w:rPr>
          <w:b/>
        </w:rPr>
      </w:pPr>
      <w:r>
        <w:rPr>
          <w:b/>
        </w:rPr>
        <w:t>KESIMPULAN</w:t>
      </w:r>
    </w:p>
    <w:p w14:paraId="709679DA" w14:textId="77777777" w:rsidR="00AA2D85" w:rsidRPr="000B7629" w:rsidRDefault="00AA2D85" w:rsidP="00C34E06">
      <w:pPr>
        <w:spacing w:line="276" w:lineRule="auto"/>
        <w:ind w:firstLine="720"/>
        <w:jc w:val="both"/>
      </w:pPr>
      <w:r w:rsidRPr="000B7629">
        <w:t>Keragaan Komitmen Organisasi, Kompetensi Pegawai, Fasilitas Operasi, Kualitas Layanan dan Kinerja Koperasi Kredit adalah sebagai berikut:</w:t>
      </w:r>
    </w:p>
    <w:p w14:paraId="57CD8CC4" w14:textId="77777777" w:rsidR="00AA2D85" w:rsidRPr="000B7629" w:rsidRDefault="00AA2D85" w:rsidP="00C34E06">
      <w:pPr>
        <w:pStyle w:val="ListParagraph"/>
        <w:numPr>
          <w:ilvl w:val="0"/>
          <w:numId w:val="22"/>
        </w:numPr>
        <w:spacing w:line="276" w:lineRule="auto"/>
        <w:ind w:left="709"/>
        <w:jc w:val="both"/>
      </w:pPr>
      <w:r w:rsidRPr="000B7629">
        <w:t xml:space="preserve">Koperasi kredit di Jawa Barat memiliki komitmen organisasi yang tinggi, hal ini ditunjukkan oleh komitmen afektif, komitmen rasional dan komitmen normatif koperasi kredit yang sangat tinggi. Unsur yang menonjol dari komitmen organisasi ini adalah bahwa koperasi kredit di Jawa Barat memiliki integrasi vertikal yang sangat massif, dan telah berhasil menciptakan komitmen organisasi yang sangat baik dan mengakar serta dijadikan acuan pelaksanaan kegiatan organisasi dan usaha koperasi kredit. </w:t>
      </w:r>
    </w:p>
    <w:p w14:paraId="039E1CB0" w14:textId="77777777" w:rsidR="00AA2D85" w:rsidRPr="000B7629" w:rsidRDefault="00AA2D85" w:rsidP="00C34E06">
      <w:pPr>
        <w:numPr>
          <w:ilvl w:val="0"/>
          <w:numId w:val="22"/>
        </w:numPr>
        <w:spacing w:line="276" w:lineRule="auto"/>
        <w:ind w:left="709"/>
        <w:jc w:val="both"/>
      </w:pPr>
      <w:r w:rsidRPr="000B7629">
        <w:t>Dalam kapasitasnya sebagai pegawai koperasi, kompetensi Pegawai Koperasi Kredit termasuk kriteria tinggi. Pegawai Koperasi Kredit telah mampu melaksanakan pekerjaannya dengan sangat baik, baik dalam tatalaksana pelaksanaan administrasi maupun layanan kepada anggota dalam memanfaatkan jasa layanan simpan pinjam pada koperasi.</w:t>
      </w:r>
    </w:p>
    <w:p w14:paraId="63BF4B7A" w14:textId="77777777" w:rsidR="00AA2D85" w:rsidRPr="000B7629" w:rsidRDefault="00AA2D85" w:rsidP="00C34E06">
      <w:pPr>
        <w:numPr>
          <w:ilvl w:val="0"/>
          <w:numId w:val="22"/>
        </w:numPr>
        <w:spacing w:line="276" w:lineRule="auto"/>
        <w:ind w:left="709"/>
        <w:jc w:val="both"/>
      </w:pPr>
      <w:r w:rsidRPr="000B7629">
        <w:t xml:space="preserve">Fasilitas operasi yang dimiliki Koperasi Kredit termasuk kriteria baik, hal ini ditunjukkan oleh ketersediaan dan kecukupan fasilitas operasi pada Koperasi Kredit yang telah memadai dan dapat mendukung kelancaran pelaksanaan layanan usaha simpan pinjam. </w:t>
      </w:r>
    </w:p>
    <w:p w14:paraId="3CBF625C" w14:textId="77777777" w:rsidR="00AA2D85" w:rsidRPr="000B7629" w:rsidRDefault="00AA2D85" w:rsidP="00C34E06">
      <w:pPr>
        <w:numPr>
          <w:ilvl w:val="0"/>
          <w:numId w:val="22"/>
        </w:numPr>
        <w:spacing w:line="276" w:lineRule="auto"/>
        <w:ind w:left="709"/>
        <w:jc w:val="both"/>
      </w:pPr>
      <w:r w:rsidRPr="000B7629">
        <w:t xml:space="preserve">Kualitas Jasa yang dihantarkan oleh koperasi kredit di Jawa Barat bagi anggotanya termasuk kriteria baik dan sudah memenuhi harapan anggota.  Anggota merasa terpuaskan oleh kualitas layanan yang diberikan koperasi kredit baik dalam menyimpan maupun meminjam. </w:t>
      </w:r>
    </w:p>
    <w:p w14:paraId="152D3180" w14:textId="77777777" w:rsidR="00AA2D85" w:rsidRPr="000B7629" w:rsidRDefault="00AA2D85" w:rsidP="00C34E06">
      <w:pPr>
        <w:numPr>
          <w:ilvl w:val="0"/>
          <w:numId w:val="22"/>
        </w:numPr>
        <w:spacing w:line="276" w:lineRule="auto"/>
        <w:ind w:left="709"/>
        <w:jc w:val="both"/>
      </w:pPr>
      <w:r w:rsidRPr="000B7629">
        <w:t xml:space="preserve"> kinerja usaha Koperasi kredit, diukur oleh: rasio likuiditas, solvabilitas, rentabilitas modal sendiri, return on Assets dan pertumbuhan anggota, menunjukkan bahwa kinerja koperasi kredit di Jawa Barat termasuk kriteria tinggi.</w:t>
      </w:r>
    </w:p>
    <w:p w14:paraId="01D0B952" w14:textId="77777777" w:rsidR="00AA2D85" w:rsidRPr="000B7629" w:rsidRDefault="00AA2D85" w:rsidP="00C34E06">
      <w:pPr>
        <w:pStyle w:val="ListParagraph"/>
        <w:numPr>
          <w:ilvl w:val="0"/>
          <w:numId w:val="22"/>
        </w:numPr>
        <w:autoSpaceDE w:val="0"/>
        <w:autoSpaceDN w:val="0"/>
        <w:adjustRightInd w:val="0"/>
        <w:spacing w:line="276" w:lineRule="auto"/>
        <w:ind w:left="709"/>
        <w:jc w:val="both"/>
      </w:pPr>
      <w:r w:rsidRPr="000B7629">
        <w:t>Secara simultan maupun parsial, Komitmen Organisasi, Kompetensi Pegawai dan Fasilitas Operasi, telah teruji secara signifikan berpengaruh terhadap Kualitas Jasa. Secara simultan variabel Komitmen Organisasi, Kompetensi Pegawai dan Fasilitas Operasi berpengaruh sebesar 61,61 persen, dengan rincian 17,85 persen berasal dari Komitmen Manajemen, 20,31 persen berasal dari Kompetensi Pegawai, dan sisanya 23,44 persen dari Fasilitas Operasi. Dengan demikian diketahui bahwa variabel Fasilitas Operasi memiliki pengaruh paling besar terhadap Kualitas Jasa.</w:t>
      </w:r>
    </w:p>
    <w:p w14:paraId="3F622CA5" w14:textId="77777777" w:rsidR="00AA2D85" w:rsidRPr="000B7629" w:rsidRDefault="00AA2D85" w:rsidP="00C34E06">
      <w:pPr>
        <w:pStyle w:val="ListParagraph"/>
        <w:numPr>
          <w:ilvl w:val="0"/>
          <w:numId w:val="22"/>
        </w:numPr>
        <w:autoSpaceDE w:val="0"/>
        <w:autoSpaceDN w:val="0"/>
        <w:adjustRightInd w:val="0"/>
        <w:spacing w:line="276" w:lineRule="auto"/>
        <w:ind w:left="709"/>
        <w:jc w:val="both"/>
      </w:pPr>
      <w:r w:rsidRPr="000B7629">
        <w:t xml:space="preserve">hasil uji statistik secara objektif telah memperlihatkan bahwa Kualitas Jasa berpengaruh nyata terhadap Kinerja Koperasi Kredit sebesar </w:t>
      </w:r>
      <w:r>
        <w:t>70,20</w:t>
      </w:r>
      <w:r w:rsidRPr="000B7629">
        <w:t xml:space="preserve"> persen. Hal ini ditunjukkan oleh berbagai indikator yang digunakan untuk mengukur kinerja koperasi kredit yang digunakan dalam penelitian ini selalu terkait dengan transaksi anggota pada koperasi, dan transaksi anggota pada koperasi dipengaruhi oleh kualitas layanan yang dihantarkan koperasi bagi anggotanya baik dalam menyimpan maupun meminjam.</w:t>
      </w:r>
    </w:p>
    <w:p w14:paraId="34579614" w14:textId="77777777" w:rsidR="00AA2D85" w:rsidRPr="000B7629" w:rsidRDefault="00AA2D85" w:rsidP="00C34E06">
      <w:pPr>
        <w:numPr>
          <w:ilvl w:val="0"/>
          <w:numId w:val="22"/>
        </w:numPr>
        <w:spacing w:line="276" w:lineRule="auto"/>
        <w:ind w:left="709"/>
        <w:jc w:val="both"/>
        <w:rPr>
          <w:lang w:val="id-ID"/>
        </w:rPr>
      </w:pPr>
      <w:r w:rsidRPr="000B7629">
        <w:t>Pengaruh komitmen organisasi, kompetensi pegawai dan fasilitas operasi terhadap kinerja usaha melalui kualitas jasa layanan simpan pinjam koperasi Kredit baik secara simultan maupun parsial digambarkan sebagai berikut:</w:t>
      </w:r>
    </w:p>
    <w:p w14:paraId="1F254978" w14:textId="77777777" w:rsidR="00AA2D85" w:rsidRPr="000B7629" w:rsidRDefault="00AA2D85" w:rsidP="00C34E06">
      <w:pPr>
        <w:pStyle w:val="ListParagraph"/>
        <w:numPr>
          <w:ilvl w:val="0"/>
          <w:numId w:val="23"/>
        </w:numPr>
        <w:spacing w:line="276" w:lineRule="auto"/>
        <w:ind w:left="1276"/>
        <w:jc w:val="both"/>
        <w:rPr>
          <w:lang w:val="id-ID"/>
        </w:rPr>
      </w:pPr>
      <w:r w:rsidRPr="000B7629">
        <w:t xml:space="preserve">pengaruh Komitmen Organisasi terhadap kualitas jasa, diperkuat oleh kenyataan yang menunjukkan bahwa kualitas jasa layanan usaha simpan pinjam yang disediakan oleh Koperasi Kredit dipengaruhi secara langsung dan tidak langsung oleh Komitmen organisasi, hal ini mengandung makna bahwa kualitas jasa yang dihantarkan oleh Koperasi Kredit bagi anggotanya tergantung dari kebijakan Pengurus dalam menetapkan program yang sesuai dengan kebutuhan dan harapan anggota. </w:t>
      </w:r>
    </w:p>
    <w:p w14:paraId="74805004" w14:textId="77777777" w:rsidR="00AA2D85" w:rsidRPr="000B7629" w:rsidRDefault="00AA2D85" w:rsidP="00C34E06">
      <w:pPr>
        <w:pStyle w:val="ListParagraph"/>
        <w:numPr>
          <w:ilvl w:val="0"/>
          <w:numId w:val="23"/>
        </w:numPr>
        <w:spacing w:line="276" w:lineRule="auto"/>
        <w:ind w:left="1276"/>
        <w:jc w:val="both"/>
      </w:pPr>
      <w:r w:rsidRPr="000B7629">
        <w:t xml:space="preserve">Hasil uji statistik mengenai pengaruh kompetensi pegawai terhadap kualitas jasa diperkuat oleh hasil penelitian yang menunjukkan bahwa anggota sangat puas atas layanan yang diberikan koperasi. Kepuasan Anggota salah satunya disebabkan oleh layanan koperasi yang memuaskan yang dihantarkan oleh pegawai yang kompeten. Layanan koperasi yang sangat memuaskan anggota hanya dapat terjadi jika didukung oleh komitmen organisasi yang kuat dan fasilitas operasi yang memadai. </w:t>
      </w:r>
    </w:p>
    <w:p w14:paraId="798A97F8" w14:textId="77777777" w:rsidR="00AA2D85" w:rsidRPr="000B7629" w:rsidRDefault="00AA2D85" w:rsidP="00C34E06">
      <w:pPr>
        <w:pStyle w:val="ListParagraph"/>
        <w:numPr>
          <w:ilvl w:val="0"/>
          <w:numId w:val="23"/>
        </w:numPr>
        <w:spacing w:line="276" w:lineRule="auto"/>
        <w:ind w:left="1276"/>
        <w:jc w:val="both"/>
        <w:rPr>
          <w:lang w:val="id-ID"/>
        </w:rPr>
      </w:pPr>
      <w:r w:rsidRPr="000B7629">
        <w:t>Hasil penelitian mengenai pengaruh fasilitas operasi terhadap kualitas jasa menunjukkan hasil uji statistik dengan pengaruh yang paling besar, yaitu 23,44 persen, hal ini menunjukkan bahwa Anggota koperasi kredit berpendapat bahwa mereka lebih merasakan dukungan fasilitas operasi terhadap kualitas jasa dibandingkan dengan komitmen organisasi dan kompetensi pegawai.</w:t>
      </w:r>
    </w:p>
    <w:p w14:paraId="54F5024C" w14:textId="5BC1CCB8" w:rsidR="00AA2D85" w:rsidRDefault="00AA2D85" w:rsidP="00C34E06">
      <w:pPr>
        <w:pStyle w:val="ListParagraph"/>
        <w:numPr>
          <w:ilvl w:val="0"/>
          <w:numId w:val="22"/>
        </w:numPr>
        <w:spacing w:line="276" w:lineRule="auto"/>
        <w:ind w:left="709"/>
        <w:jc w:val="both"/>
      </w:pPr>
      <w:r w:rsidRPr="000B7629">
        <w:t xml:space="preserve">Pengaruh Total Kualitas Jasa terhadap Kinerja Koperasi Kredit sebesar </w:t>
      </w:r>
      <w:r>
        <w:t>70</w:t>
      </w:r>
      <w:r w:rsidRPr="000B7629">
        <w:t>,</w:t>
      </w:r>
      <w:r>
        <w:t>20</w:t>
      </w:r>
      <w:r w:rsidRPr="000B7629">
        <w:t xml:space="preserve"> persen, dan berdasarkan struktur penelitian pengaruh ini hanya bersifat langsung. Hal ini mengandung makna bahwa kinerja usaha koperasi dipengaruhi secara langsung oleh kualitas jasa layanan yang diberikan oleh koperasi kredit, namun demikian hasil penelitian menunjukkan terdapat sebesar </w:t>
      </w:r>
      <w:r>
        <w:t>29,80</w:t>
      </w:r>
      <w:r w:rsidRPr="000B7629">
        <w:t xml:space="preserve"> persen faktor lain yang tidak diteliti dan mempengaruhi kinerja koperasi, diantaranya adalah manfaat koperasi bagi anggota, baik berupa manfaat langsung maupun tidak langsung, kontribusi koperasi pada pembangunan ekonomi wilayah kerjanya serta dampak keberadaan koperasi terhadap peningkatan kesejahteraan anggota yang diukur berdasarkan indikator pada Indeks pembangunan manusia (IPM).</w:t>
      </w:r>
    </w:p>
    <w:p w14:paraId="34D78A55" w14:textId="7EA114BB" w:rsidR="00AA2D85" w:rsidRDefault="00AA2D85" w:rsidP="00C34E06">
      <w:pPr>
        <w:spacing w:line="276" w:lineRule="auto"/>
        <w:jc w:val="both"/>
      </w:pPr>
    </w:p>
    <w:p w14:paraId="04A54113" w14:textId="52BE222F" w:rsidR="00AA2D85" w:rsidRDefault="00AA2D85" w:rsidP="00C34E06">
      <w:pPr>
        <w:spacing w:line="276" w:lineRule="auto"/>
        <w:jc w:val="both"/>
      </w:pPr>
    </w:p>
    <w:p w14:paraId="63324C53" w14:textId="6E8E1D02" w:rsidR="00AA2D85" w:rsidRDefault="00AA2D85" w:rsidP="00C34E06">
      <w:pPr>
        <w:spacing w:line="276" w:lineRule="auto"/>
        <w:jc w:val="both"/>
        <w:rPr>
          <w:b/>
        </w:rPr>
      </w:pPr>
      <w:r w:rsidRPr="00AA2D85">
        <w:rPr>
          <w:b/>
        </w:rPr>
        <w:t>DAFTAR PUSTAKA</w:t>
      </w:r>
    </w:p>
    <w:p w14:paraId="78406ABE" w14:textId="77777777" w:rsidR="00AA2D85" w:rsidRDefault="00AA2D85" w:rsidP="00544E13">
      <w:pPr>
        <w:tabs>
          <w:tab w:val="left" w:pos="1134"/>
        </w:tabs>
        <w:spacing w:line="276" w:lineRule="auto"/>
        <w:ind w:left="851" w:hanging="851"/>
        <w:jc w:val="both"/>
      </w:pPr>
      <w:r w:rsidRPr="00B84B0E">
        <w:t xml:space="preserve">Arikunto </w:t>
      </w:r>
      <w:r>
        <w:t xml:space="preserve">  </w:t>
      </w:r>
      <w:proofErr w:type="gramStart"/>
      <w:r w:rsidRPr="00B84B0E">
        <w:t xml:space="preserve">Suharsimi, </w:t>
      </w:r>
      <w:r>
        <w:t xml:space="preserve">  </w:t>
      </w:r>
      <w:proofErr w:type="gramEnd"/>
      <w:r w:rsidRPr="00B84B0E">
        <w:t xml:space="preserve">2005. </w:t>
      </w:r>
      <w:r>
        <w:t xml:space="preserve">  </w:t>
      </w:r>
      <w:r w:rsidRPr="00B84B0E">
        <w:t>Manajemen</w:t>
      </w:r>
      <w:r>
        <w:t xml:space="preserve"> </w:t>
      </w:r>
      <w:r w:rsidRPr="00B84B0E">
        <w:t xml:space="preserve"> </w:t>
      </w:r>
      <w:r>
        <w:t xml:space="preserve"> </w:t>
      </w:r>
      <w:r w:rsidRPr="00B84B0E">
        <w:t xml:space="preserve">Penelitian. </w:t>
      </w:r>
      <w:r>
        <w:t xml:space="preserve">  </w:t>
      </w:r>
      <w:r w:rsidRPr="00B84B0E">
        <w:t xml:space="preserve">Edisi </w:t>
      </w:r>
      <w:r>
        <w:t xml:space="preserve">  </w:t>
      </w:r>
      <w:r w:rsidRPr="00B84B0E">
        <w:t xml:space="preserve">Revisi. </w:t>
      </w:r>
      <w:r>
        <w:t xml:space="preserve"> </w:t>
      </w:r>
      <w:r w:rsidRPr="00B84B0E">
        <w:t>Rineka</w:t>
      </w:r>
      <w:r>
        <w:t xml:space="preserve"> </w:t>
      </w:r>
      <w:proofErr w:type="gramStart"/>
      <w:r w:rsidRPr="00767846">
        <w:t xml:space="preserve">Cipta,   </w:t>
      </w:r>
      <w:proofErr w:type="gramEnd"/>
      <w:r w:rsidRPr="00767846">
        <w:t xml:space="preserve">  Jakarta.</w:t>
      </w:r>
    </w:p>
    <w:p w14:paraId="521155B4" w14:textId="77777777" w:rsidR="00AA2D85" w:rsidRDefault="00AA2D85" w:rsidP="00544E13">
      <w:pPr>
        <w:tabs>
          <w:tab w:val="left" w:pos="284"/>
          <w:tab w:val="left" w:pos="1134"/>
        </w:tabs>
        <w:spacing w:line="276" w:lineRule="auto"/>
        <w:ind w:left="851" w:hanging="851"/>
        <w:jc w:val="both"/>
      </w:pPr>
      <w:r w:rsidRPr="008A3707">
        <w:t xml:space="preserve">Chang, Eunmi,1999. </w:t>
      </w:r>
      <w:r w:rsidRPr="008A3707">
        <w:rPr>
          <w:i/>
        </w:rPr>
        <w:t xml:space="preserve">Career Commitment </w:t>
      </w:r>
      <w:proofErr w:type="gramStart"/>
      <w:r w:rsidRPr="008A3707">
        <w:rPr>
          <w:i/>
        </w:rPr>
        <w:t>As</w:t>
      </w:r>
      <w:proofErr w:type="gramEnd"/>
      <w:r w:rsidRPr="008A3707">
        <w:rPr>
          <w:i/>
        </w:rPr>
        <w:t xml:space="preserve"> A Complex Moderator of Organizational Commitmentand Turnover Intention. Human Relation.</w:t>
      </w:r>
      <w:r w:rsidRPr="008A3707">
        <w:t xml:space="preserve"> New York. October, Vol.</w:t>
      </w:r>
      <w:proofErr w:type="gramStart"/>
      <w:r w:rsidRPr="008A3707">
        <w:t>52.pp.</w:t>
      </w:r>
      <w:proofErr w:type="gramEnd"/>
      <w:r w:rsidRPr="008A3707">
        <w:t>1257-1278</w:t>
      </w:r>
    </w:p>
    <w:p w14:paraId="6B31ACEC" w14:textId="0AA5F5C8" w:rsidR="00AA2D85" w:rsidRPr="00B84B0E" w:rsidRDefault="00AA2D85" w:rsidP="00544E13">
      <w:pPr>
        <w:spacing w:line="276" w:lineRule="auto"/>
        <w:ind w:left="851" w:hanging="851"/>
        <w:jc w:val="both"/>
      </w:pPr>
      <w:r w:rsidRPr="00B84B0E">
        <w:t>Husni Rasyad, 2011. 25 Koperasi Besar Indonesia. Elex Media</w:t>
      </w:r>
      <w:r>
        <w:t xml:space="preserve"> </w:t>
      </w:r>
      <w:r w:rsidRPr="00767846">
        <w:t xml:space="preserve">Komputindo, Kel Gramedia. Jakarta. </w:t>
      </w:r>
    </w:p>
    <w:p w14:paraId="6CADFE49" w14:textId="6F018912" w:rsidR="00AA2D85" w:rsidRDefault="00AA2D85" w:rsidP="00544E13">
      <w:pPr>
        <w:spacing w:line="276" w:lineRule="auto"/>
        <w:ind w:left="851" w:hanging="851"/>
        <w:jc w:val="both"/>
      </w:pPr>
      <w:r w:rsidRPr="00B84B0E">
        <w:t xml:space="preserve">Ramudi Ariffin, (2013). Koperasi Sebagai Perusahaan. Ikopin Press. Hal </w:t>
      </w:r>
      <w:r w:rsidRPr="00767846">
        <w:t>– 59.</w:t>
      </w:r>
    </w:p>
    <w:p w14:paraId="28F45B6C" w14:textId="4CA5D189" w:rsidR="00C34E06" w:rsidRPr="00767846" w:rsidRDefault="00C34E06" w:rsidP="00544E13">
      <w:pPr>
        <w:spacing w:line="276" w:lineRule="auto"/>
        <w:ind w:left="851" w:hanging="851"/>
        <w:jc w:val="both"/>
      </w:pPr>
      <w:r w:rsidRPr="007A0CDE">
        <w:t xml:space="preserve">Röpke Jochen. 2004. </w:t>
      </w:r>
      <w:r w:rsidRPr="007A0CDE">
        <w:rPr>
          <w:i/>
        </w:rPr>
        <w:t xml:space="preserve">On Creating Entrepreneurial Energy in the Ekonomi Rakyat, the Case of Indonesian Cooperatives. </w:t>
      </w:r>
      <w:r w:rsidRPr="007A0CDE">
        <w:t>Makalah Seminar Nasional Reinventing dan Reposisi Koperasi dalam Perekonomian Indonesia. Universitas Pajajaran. Bandung.</w:t>
      </w:r>
    </w:p>
    <w:p w14:paraId="2EF3BCCE" w14:textId="77777777" w:rsidR="00AA2D85" w:rsidRPr="00001FCA" w:rsidRDefault="00AA2D85" w:rsidP="00544E13">
      <w:pPr>
        <w:spacing w:line="276" w:lineRule="auto"/>
        <w:ind w:left="851" w:hanging="851"/>
        <w:jc w:val="both"/>
        <w:rPr>
          <w:i/>
        </w:rPr>
      </w:pPr>
      <w:r w:rsidRPr="00A2310B">
        <w:t xml:space="preserve">Serial Buku Panduan </w:t>
      </w:r>
      <w:proofErr w:type="gramStart"/>
      <w:r w:rsidRPr="00A2310B">
        <w:t xml:space="preserve">Koperasi,  </w:t>
      </w:r>
      <w:r w:rsidRPr="00A2310B">
        <w:rPr>
          <w:i/>
        </w:rPr>
        <w:t>Koperasi</w:t>
      </w:r>
      <w:proofErr w:type="gramEnd"/>
      <w:r w:rsidRPr="00A2310B">
        <w:rPr>
          <w:i/>
        </w:rPr>
        <w:t xml:space="preserve"> untuk Pemberdayaan Usaha</w:t>
      </w:r>
      <w:r>
        <w:rPr>
          <w:i/>
        </w:rPr>
        <w:t xml:space="preserve"> </w:t>
      </w:r>
      <w:r w:rsidRPr="00001FCA">
        <w:rPr>
          <w:i/>
        </w:rPr>
        <w:t xml:space="preserve">Kecil  dan Mikro, </w:t>
      </w:r>
      <w:r w:rsidRPr="00001FCA">
        <w:t>Dewan Koperasi Indonesia (Dekopin), 2002.</w:t>
      </w:r>
    </w:p>
    <w:p w14:paraId="174C9901" w14:textId="6CE2CA99" w:rsidR="00AA2D85" w:rsidRPr="00AA2D85" w:rsidRDefault="00AA2D85" w:rsidP="00FD26EE">
      <w:pPr>
        <w:ind w:left="851" w:hanging="851"/>
        <w:jc w:val="both"/>
      </w:pPr>
    </w:p>
    <w:sectPr w:rsidR="00AA2D85" w:rsidRPr="00AA2D85" w:rsidSect="006F7CFD">
      <w:headerReference w:type="default" r:id="rId14"/>
      <w:footerReference w:type="even" r:id="rId15"/>
      <w:pgSz w:w="11907" w:h="16839" w:code="9"/>
      <w:pgMar w:top="1701" w:right="1134" w:bottom="1134" w:left="141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B694C" w14:textId="77777777" w:rsidR="001426DD" w:rsidRDefault="001426DD" w:rsidP="001347BF">
      <w:r>
        <w:separator/>
      </w:r>
    </w:p>
  </w:endnote>
  <w:endnote w:type="continuationSeparator" w:id="0">
    <w:p w14:paraId="49D25EEA" w14:textId="77777777" w:rsidR="001426DD" w:rsidRDefault="001426DD" w:rsidP="0013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EA7B" w14:textId="41726DD2" w:rsidR="009C1778" w:rsidRDefault="009C1778" w:rsidP="009C17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CFD">
      <w:rPr>
        <w:rStyle w:val="PageNumber"/>
        <w:noProof/>
      </w:rPr>
      <w:t>2</w:t>
    </w:r>
    <w:r>
      <w:rPr>
        <w:rStyle w:val="PageNumber"/>
      </w:rPr>
      <w:fldChar w:fldCharType="end"/>
    </w:r>
  </w:p>
  <w:p w14:paraId="39AB5D68" w14:textId="77777777" w:rsidR="009C1778" w:rsidRDefault="009C1778">
    <w:pPr>
      <w:pStyle w:val="Footer"/>
    </w:pPr>
  </w:p>
  <w:p w14:paraId="0D0C9FFD" w14:textId="77777777" w:rsidR="009C1778" w:rsidRDefault="009C17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A097" w14:textId="77777777" w:rsidR="001426DD" w:rsidRDefault="001426DD" w:rsidP="001347BF">
      <w:r>
        <w:separator/>
      </w:r>
    </w:p>
  </w:footnote>
  <w:footnote w:type="continuationSeparator" w:id="0">
    <w:p w14:paraId="1AAADE1F" w14:textId="77777777" w:rsidR="001426DD" w:rsidRDefault="001426DD" w:rsidP="0013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950598"/>
      <w:docPartObj>
        <w:docPartGallery w:val="Page Numbers (Top of Page)"/>
        <w:docPartUnique/>
      </w:docPartObj>
    </w:sdtPr>
    <w:sdtEndPr>
      <w:rPr>
        <w:noProof/>
      </w:rPr>
    </w:sdtEndPr>
    <w:sdtContent>
      <w:p w14:paraId="6BC0A667" w14:textId="5BB7CF06" w:rsidR="006F7CFD" w:rsidRDefault="006F7C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2B92F4" w14:textId="77777777" w:rsidR="00544E13" w:rsidRDefault="0054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654775"/>
      <w:docPartObj>
        <w:docPartGallery w:val="Page Numbers (Top of Page)"/>
        <w:docPartUnique/>
      </w:docPartObj>
    </w:sdtPr>
    <w:sdtEndPr>
      <w:rPr>
        <w:noProof/>
      </w:rPr>
    </w:sdtEndPr>
    <w:sdtContent>
      <w:p w14:paraId="41008042" w14:textId="3AC5E812" w:rsidR="006F7CFD" w:rsidRDefault="006F7C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D53FBF" w14:textId="77777777" w:rsidR="006F7CFD" w:rsidRDefault="006F7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026"/>
      <w:docPartObj>
        <w:docPartGallery w:val="Page Numbers (Top of Page)"/>
        <w:docPartUnique/>
      </w:docPartObj>
    </w:sdtPr>
    <w:sdtEndPr>
      <w:rPr>
        <w:noProof/>
      </w:rPr>
    </w:sdtEndPr>
    <w:sdtContent>
      <w:p w14:paraId="00280B28" w14:textId="1894B0C7" w:rsidR="006F7CFD" w:rsidRDefault="006F7C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5B7250" w14:textId="77777777" w:rsidR="00544E13" w:rsidRDefault="0054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D21"/>
    <w:multiLevelType w:val="hybridMultilevel"/>
    <w:tmpl w:val="925E93B6"/>
    <w:lvl w:ilvl="0" w:tplc="82522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1542B"/>
    <w:multiLevelType w:val="hybridMultilevel"/>
    <w:tmpl w:val="9CE45DF8"/>
    <w:lvl w:ilvl="0" w:tplc="0409000F">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2F1E"/>
    <w:multiLevelType w:val="hybridMultilevel"/>
    <w:tmpl w:val="88AEDD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7355F6F"/>
    <w:multiLevelType w:val="hybridMultilevel"/>
    <w:tmpl w:val="A2809138"/>
    <w:lvl w:ilvl="0" w:tplc="48822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574450"/>
    <w:multiLevelType w:val="hybridMultilevel"/>
    <w:tmpl w:val="50D206F0"/>
    <w:lvl w:ilvl="0" w:tplc="D9342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430BA"/>
    <w:multiLevelType w:val="hybridMultilevel"/>
    <w:tmpl w:val="30BE6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EE7DB6"/>
    <w:multiLevelType w:val="hybridMultilevel"/>
    <w:tmpl w:val="371CB364"/>
    <w:lvl w:ilvl="0" w:tplc="292CFA1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5818D7"/>
    <w:multiLevelType w:val="hybridMultilevel"/>
    <w:tmpl w:val="3D8A30C0"/>
    <w:lvl w:ilvl="0" w:tplc="93F0F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927B8"/>
    <w:multiLevelType w:val="hybridMultilevel"/>
    <w:tmpl w:val="303A9828"/>
    <w:lvl w:ilvl="0" w:tplc="C110065C">
      <w:start w:val="1"/>
      <w:numFmt w:val="upperLetter"/>
      <w:lvlText w:val="%1."/>
      <w:lvlJc w:val="left"/>
      <w:pPr>
        <w:tabs>
          <w:tab w:val="num" w:pos="720"/>
        </w:tabs>
        <w:ind w:left="720" w:hanging="360"/>
      </w:pPr>
      <w:rPr>
        <w:rFonts w:cs="Times New Roman" w:hint="default"/>
        <w:b/>
        <w:bCs/>
        <w:sz w:val="24"/>
        <w:szCs w:val="24"/>
      </w:rPr>
    </w:lvl>
    <w:lvl w:ilvl="1" w:tplc="9A844E3A">
      <w:start w:val="1"/>
      <w:numFmt w:val="bullet"/>
      <w:lvlText w:val=""/>
      <w:lvlJc w:val="left"/>
      <w:pPr>
        <w:tabs>
          <w:tab w:val="num" w:pos="1440"/>
        </w:tabs>
        <w:ind w:left="1440" w:hanging="360"/>
      </w:pPr>
      <w:rPr>
        <w:rFonts w:ascii="Wingdings" w:hAnsi="Wingdings" w:hint="default"/>
        <w:b/>
        <w:sz w:val="16"/>
      </w:rPr>
    </w:lvl>
    <w:lvl w:ilvl="2" w:tplc="0809001B">
      <w:start w:val="1"/>
      <w:numFmt w:val="decimal"/>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373F2335"/>
    <w:multiLevelType w:val="hybridMultilevel"/>
    <w:tmpl w:val="88AEDD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4227EC"/>
    <w:multiLevelType w:val="hybridMultilevel"/>
    <w:tmpl w:val="2C3ED5E6"/>
    <w:lvl w:ilvl="0" w:tplc="29C850C0">
      <w:start w:val="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F5241"/>
    <w:multiLevelType w:val="hybridMultilevel"/>
    <w:tmpl w:val="C34A8F3C"/>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739A5"/>
    <w:multiLevelType w:val="hybridMultilevel"/>
    <w:tmpl w:val="210E991A"/>
    <w:lvl w:ilvl="0" w:tplc="13F26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3466A8"/>
    <w:multiLevelType w:val="hybridMultilevel"/>
    <w:tmpl w:val="13F4B4B6"/>
    <w:lvl w:ilvl="0" w:tplc="5AC6F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4A2235"/>
    <w:multiLevelType w:val="hybridMultilevel"/>
    <w:tmpl w:val="EBB413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10451D"/>
    <w:multiLevelType w:val="hybridMultilevel"/>
    <w:tmpl w:val="900CC7D2"/>
    <w:lvl w:ilvl="0" w:tplc="49ACA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976E92"/>
    <w:multiLevelType w:val="hybridMultilevel"/>
    <w:tmpl w:val="4F8C1232"/>
    <w:lvl w:ilvl="0" w:tplc="7F101C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4422C"/>
    <w:multiLevelType w:val="hybridMultilevel"/>
    <w:tmpl w:val="C062F9BC"/>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6BF74057"/>
    <w:multiLevelType w:val="hybridMultilevel"/>
    <w:tmpl w:val="AC42E84C"/>
    <w:lvl w:ilvl="0" w:tplc="DB1C4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805BBB"/>
    <w:multiLevelType w:val="hybridMultilevel"/>
    <w:tmpl w:val="DC6250D8"/>
    <w:lvl w:ilvl="0" w:tplc="DC8A2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88146F"/>
    <w:multiLevelType w:val="hybridMultilevel"/>
    <w:tmpl w:val="C7F23B6C"/>
    <w:lvl w:ilvl="0" w:tplc="1D56E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906EDE"/>
    <w:multiLevelType w:val="hybridMultilevel"/>
    <w:tmpl w:val="B21ED346"/>
    <w:lvl w:ilvl="0" w:tplc="CF10556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AD290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16"/>
  </w:num>
  <w:num w:numId="4">
    <w:abstractNumId w:val="5"/>
  </w:num>
  <w:num w:numId="5">
    <w:abstractNumId w:val="12"/>
  </w:num>
  <w:num w:numId="6">
    <w:abstractNumId w:val="0"/>
  </w:num>
  <w:num w:numId="7">
    <w:abstractNumId w:val="3"/>
  </w:num>
  <w:num w:numId="8">
    <w:abstractNumId w:val="19"/>
  </w:num>
  <w:num w:numId="9">
    <w:abstractNumId w:val="18"/>
  </w:num>
  <w:num w:numId="10">
    <w:abstractNumId w:val="4"/>
  </w:num>
  <w:num w:numId="11">
    <w:abstractNumId w:val="7"/>
  </w:num>
  <w:num w:numId="12">
    <w:abstractNumId w:val="21"/>
  </w:num>
  <w:num w:numId="13">
    <w:abstractNumId w:val="15"/>
  </w:num>
  <w:num w:numId="14">
    <w:abstractNumId w:val="20"/>
  </w:num>
  <w:num w:numId="15">
    <w:abstractNumId w:val="1"/>
  </w:num>
  <w:num w:numId="16">
    <w:abstractNumId w:val="14"/>
  </w:num>
  <w:num w:numId="17">
    <w:abstractNumId w:val="22"/>
  </w:num>
  <w:num w:numId="18">
    <w:abstractNumId w:val="10"/>
  </w:num>
  <w:num w:numId="19">
    <w:abstractNumId w:val="8"/>
  </w:num>
  <w:num w:numId="20">
    <w:abstractNumId w:val="11"/>
  </w:num>
  <w:num w:numId="21">
    <w:abstractNumId w:val="17"/>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68"/>
    <w:rsid w:val="00084D5C"/>
    <w:rsid w:val="000C5A8D"/>
    <w:rsid w:val="000F1D42"/>
    <w:rsid w:val="001347BF"/>
    <w:rsid w:val="001426DD"/>
    <w:rsid w:val="001F3CBC"/>
    <w:rsid w:val="00261740"/>
    <w:rsid w:val="00396333"/>
    <w:rsid w:val="003C083C"/>
    <w:rsid w:val="003F24CC"/>
    <w:rsid w:val="00410F60"/>
    <w:rsid w:val="00415783"/>
    <w:rsid w:val="0044004B"/>
    <w:rsid w:val="004C1B60"/>
    <w:rsid w:val="004D4BC4"/>
    <w:rsid w:val="005074FD"/>
    <w:rsid w:val="00544E13"/>
    <w:rsid w:val="00557C90"/>
    <w:rsid w:val="0059066B"/>
    <w:rsid w:val="006322AC"/>
    <w:rsid w:val="006F7CFD"/>
    <w:rsid w:val="00755B81"/>
    <w:rsid w:val="007E5804"/>
    <w:rsid w:val="008517D2"/>
    <w:rsid w:val="00865D50"/>
    <w:rsid w:val="008E2CF6"/>
    <w:rsid w:val="0099776C"/>
    <w:rsid w:val="009C1778"/>
    <w:rsid w:val="009F2B50"/>
    <w:rsid w:val="00AA2D85"/>
    <w:rsid w:val="00AC63C5"/>
    <w:rsid w:val="00B02582"/>
    <w:rsid w:val="00B56E44"/>
    <w:rsid w:val="00B956AF"/>
    <w:rsid w:val="00BE0668"/>
    <w:rsid w:val="00C34E06"/>
    <w:rsid w:val="00C81368"/>
    <w:rsid w:val="00CA38B9"/>
    <w:rsid w:val="00CB7996"/>
    <w:rsid w:val="00E10FD4"/>
    <w:rsid w:val="00E34545"/>
    <w:rsid w:val="00EA55B4"/>
    <w:rsid w:val="00F25B4C"/>
    <w:rsid w:val="00F90045"/>
    <w:rsid w:val="00FD26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BC61F"/>
  <w15:chartTrackingRefBased/>
  <w15:docId w15:val="{322FC940-C4A0-4D84-8A56-42643776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36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autoRedefine/>
    <w:uiPriority w:val="9"/>
    <w:qFormat/>
    <w:rsid w:val="00755B81"/>
    <w:pPr>
      <w:keepNext/>
      <w:keepLines/>
      <w:jc w:val="both"/>
      <w:outlineLvl w:val="1"/>
    </w:pPr>
    <w:rPr>
      <w:rFonts w:eastAsia="Calibri"/>
      <w:b/>
      <w:bCs/>
      <w:lang w:val="id-ID" w:eastAsia="x-none"/>
    </w:rPr>
  </w:style>
  <w:style w:type="paragraph" w:styleId="Heading3">
    <w:name w:val="heading 3"/>
    <w:basedOn w:val="Normal"/>
    <w:next w:val="Normal"/>
    <w:link w:val="Heading3Char"/>
    <w:uiPriority w:val="9"/>
    <w:unhideWhenUsed/>
    <w:qFormat/>
    <w:rsid w:val="00AC63C5"/>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5074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1368"/>
    <w:pPr>
      <w:tabs>
        <w:tab w:val="center" w:pos="4320"/>
        <w:tab w:val="right" w:pos="8640"/>
      </w:tabs>
    </w:pPr>
  </w:style>
  <w:style w:type="character" w:customStyle="1" w:styleId="FooterChar">
    <w:name w:val="Footer Char"/>
    <w:basedOn w:val="DefaultParagraphFont"/>
    <w:link w:val="Footer"/>
    <w:rsid w:val="00C81368"/>
    <w:rPr>
      <w:rFonts w:ascii="Times New Roman" w:eastAsia="Times New Roman" w:hAnsi="Times New Roman" w:cs="Times New Roman"/>
      <w:sz w:val="24"/>
      <w:szCs w:val="24"/>
      <w:lang w:val="en-US"/>
    </w:rPr>
  </w:style>
  <w:style w:type="character" w:styleId="PageNumber">
    <w:name w:val="page number"/>
    <w:basedOn w:val="DefaultParagraphFont"/>
    <w:rsid w:val="00C81368"/>
  </w:style>
  <w:style w:type="character" w:customStyle="1" w:styleId="hgkelc">
    <w:name w:val="hgkelc"/>
    <w:basedOn w:val="DefaultParagraphFont"/>
    <w:rsid w:val="00C81368"/>
  </w:style>
  <w:style w:type="paragraph" w:styleId="HTMLPreformatted">
    <w:name w:val="HTML Preformatted"/>
    <w:basedOn w:val="Normal"/>
    <w:link w:val="HTMLPreformattedChar"/>
    <w:uiPriority w:val="99"/>
    <w:unhideWhenUsed/>
    <w:rsid w:val="00C81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C81368"/>
    <w:rPr>
      <w:rFonts w:ascii="Courier New" w:eastAsia="Times New Roman" w:hAnsi="Courier New" w:cs="Courier New"/>
      <w:sz w:val="20"/>
      <w:szCs w:val="20"/>
      <w:lang w:eastAsia="en-ID"/>
    </w:rPr>
  </w:style>
  <w:style w:type="character" w:styleId="Hyperlink">
    <w:name w:val="Hyperlink"/>
    <w:basedOn w:val="DefaultParagraphFont"/>
    <w:uiPriority w:val="99"/>
    <w:unhideWhenUsed/>
    <w:rsid w:val="00C81368"/>
    <w:rPr>
      <w:color w:val="0563C1" w:themeColor="hyperlink"/>
      <w:u w:val="single"/>
    </w:rPr>
  </w:style>
  <w:style w:type="character" w:styleId="UnresolvedMention">
    <w:name w:val="Unresolved Mention"/>
    <w:basedOn w:val="DefaultParagraphFont"/>
    <w:uiPriority w:val="99"/>
    <w:semiHidden/>
    <w:unhideWhenUsed/>
    <w:rsid w:val="00C81368"/>
    <w:rPr>
      <w:color w:val="605E5C"/>
      <w:shd w:val="clear" w:color="auto" w:fill="E1DFDD"/>
    </w:rPr>
  </w:style>
  <w:style w:type="paragraph" w:styleId="ListParagraph">
    <w:name w:val="List Paragraph"/>
    <w:basedOn w:val="Normal"/>
    <w:link w:val="ListParagraphChar"/>
    <w:uiPriority w:val="34"/>
    <w:qFormat/>
    <w:rsid w:val="009F2B50"/>
    <w:pPr>
      <w:ind w:left="720"/>
      <w:contextualSpacing/>
    </w:pPr>
    <w:rPr>
      <w:lang w:val="en-GB" w:eastAsia="en-GB"/>
    </w:rPr>
  </w:style>
  <w:style w:type="character" w:customStyle="1" w:styleId="Heading2Char">
    <w:name w:val="Heading 2 Char"/>
    <w:basedOn w:val="DefaultParagraphFont"/>
    <w:link w:val="Heading2"/>
    <w:uiPriority w:val="9"/>
    <w:rsid w:val="00755B81"/>
    <w:rPr>
      <w:rFonts w:ascii="Times New Roman" w:eastAsia="Calibri" w:hAnsi="Times New Roman" w:cs="Times New Roman"/>
      <w:b/>
      <w:bCs/>
      <w:sz w:val="24"/>
      <w:szCs w:val="24"/>
      <w:lang w:val="id-ID" w:eastAsia="x-none"/>
    </w:rPr>
  </w:style>
  <w:style w:type="paragraph" w:styleId="Header">
    <w:name w:val="header"/>
    <w:basedOn w:val="Normal"/>
    <w:link w:val="HeaderChar"/>
    <w:uiPriority w:val="99"/>
    <w:unhideWhenUsed/>
    <w:rsid w:val="009F2B50"/>
    <w:pPr>
      <w:tabs>
        <w:tab w:val="center" w:pos="4680"/>
        <w:tab w:val="right" w:pos="9360"/>
      </w:tabs>
      <w:spacing w:before="120"/>
      <w:ind w:firstLine="720"/>
      <w:jc w:val="both"/>
    </w:pPr>
    <w:rPr>
      <w:rFonts w:ascii="Arial" w:eastAsia="Calibri" w:hAnsi="Arial"/>
      <w:lang w:val="x-none" w:eastAsia="x-none"/>
    </w:rPr>
  </w:style>
  <w:style w:type="character" w:customStyle="1" w:styleId="HeaderChar">
    <w:name w:val="Header Char"/>
    <w:basedOn w:val="DefaultParagraphFont"/>
    <w:link w:val="Header"/>
    <w:uiPriority w:val="99"/>
    <w:rsid w:val="009F2B50"/>
    <w:rPr>
      <w:rFonts w:ascii="Arial" w:eastAsia="Calibri" w:hAnsi="Arial" w:cs="Times New Roman"/>
      <w:sz w:val="24"/>
      <w:szCs w:val="24"/>
      <w:lang w:val="x-none" w:eastAsia="x-none"/>
    </w:rPr>
  </w:style>
  <w:style w:type="paragraph" w:customStyle="1" w:styleId="Tabel">
    <w:name w:val="Tabel"/>
    <w:basedOn w:val="Normal"/>
    <w:autoRedefine/>
    <w:qFormat/>
    <w:rsid w:val="009F2B50"/>
    <w:pPr>
      <w:jc w:val="center"/>
    </w:pPr>
    <w:rPr>
      <w:rFonts w:ascii="Arial" w:eastAsia="Calibri" w:hAnsi="Arial" w:cs="Arial"/>
      <w:b/>
      <w:sz w:val="22"/>
    </w:rPr>
  </w:style>
  <w:style w:type="character" w:customStyle="1" w:styleId="ListParagraphChar">
    <w:name w:val="List Paragraph Char"/>
    <w:link w:val="ListParagraph"/>
    <w:uiPriority w:val="34"/>
    <w:rsid w:val="00CB7996"/>
    <w:rPr>
      <w:rFonts w:ascii="Times New Roman" w:eastAsia="Times New Roman" w:hAnsi="Times New Roman" w:cs="Times New Roman"/>
      <w:sz w:val="24"/>
      <w:szCs w:val="24"/>
      <w:lang w:val="en-GB" w:eastAsia="en-GB"/>
    </w:rPr>
  </w:style>
  <w:style w:type="paragraph" w:customStyle="1" w:styleId="Gambar">
    <w:name w:val="Gambar"/>
    <w:basedOn w:val="Normal"/>
    <w:autoRedefine/>
    <w:qFormat/>
    <w:rsid w:val="006322AC"/>
    <w:pPr>
      <w:jc w:val="center"/>
    </w:pPr>
    <w:rPr>
      <w:rFonts w:ascii="Arial" w:eastAsia="Calibri" w:hAnsi="Arial"/>
      <w:b/>
      <w:sz w:val="22"/>
    </w:rPr>
  </w:style>
  <w:style w:type="character" w:customStyle="1" w:styleId="Heading9Char">
    <w:name w:val="Heading 9 Char"/>
    <w:basedOn w:val="DefaultParagraphFont"/>
    <w:link w:val="Heading9"/>
    <w:uiPriority w:val="9"/>
    <w:semiHidden/>
    <w:rsid w:val="005074FD"/>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unhideWhenUsed/>
    <w:rsid w:val="009C1778"/>
    <w:pPr>
      <w:spacing w:before="100" w:beforeAutospacing="1" w:after="100" w:afterAutospacing="1"/>
    </w:pPr>
    <w:rPr>
      <w:rFonts w:ascii="Arial" w:hAnsi="Arial"/>
    </w:rPr>
  </w:style>
  <w:style w:type="character" w:customStyle="1" w:styleId="Heading3Char">
    <w:name w:val="Heading 3 Char"/>
    <w:basedOn w:val="DefaultParagraphFont"/>
    <w:link w:val="Heading3"/>
    <w:uiPriority w:val="9"/>
    <w:rsid w:val="00AC63C5"/>
    <w:rPr>
      <w:rFonts w:asciiTheme="majorHAnsi" w:eastAsiaTheme="majorEastAsia" w:hAnsiTheme="majorHAnsi" w:cstheme="majorBidi"/>
      <w:color w:val="1F3763" w:themeColor="accent1" w:themeShade="7F"/>
      <w:sz w:val="24"/>
      <w:szCs w:val="24"/>
      <w:lang w:val="en-US"/>
    </w:rPr>
  </w:style>
  <w:style w:type="paragraph" w:styleId="BalloonText">
    <w:name w:val="Balloon Text"/>
    <w:basedOn w:val="Normal"/>
    <w:link w:val="BalloonTextChar"/>
    <w:uiPriority w:val="99"/>
    <w:semiHidden/>
    <w:unhideWhenUsed/>
    <w:rsid w:val="00134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B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rafahmyff@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E486-4060-4A67-AF71-1FBD6F47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22</Pages>
  <Words>7692</Words>
  <Characters>43851</Characters>
  <Application>Microsoft Office Word</Application>
  <DocSecurity>0</DocSecurity>
  <Lines>365</Lines>
  <Paragraphs>102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Kata Kunci : Komitmen Organisasi,  Kompetensi Pegawai, Fasilitas, Operasi, Kuali</vt:lpstr>
      <vt:lpstr>        Jasa dan Kinerja Koperasi</vt:lpstr>
      <vt:lpstr>    </vt:lpstr>
      <vt:lpstr>    LATAR BELAKANG PENELITIAN</vt:lpstr>
    </vt:vector>
  </TitlesOfParts>
  <Company/>
  <LinksUpToDate>false</LinksUpToDate>
  <CharactersWithSpaces>51441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14</cp:revision>
  <cp:lastPrinted>2021-08-08T19:06:00Z</cp:lastPrinted>
  <dcterms:created xsi:type="dcterms:W3CDTF">2021-08-08T13:21:00Z</dcterms:created>
  <dcterms:modified xsi:type="dcterms:W3CDTF">2021-08-08T19:15:00Z</dcterms:modified>
</cp:coreProperties>
</file>