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4"/>
        </w:rPr>
      </w:pPr>
      <w:bookmarkStart w:id="0" w:name="_GoBack"/>
      <w:bookmarkEnd w:id="0"/>
      <w:r>
        <w:rPr>
          <w:rFonts w:ascii="Times New Roman" w:hAnsi="Times New Roman"/>
          <w:b/>
          <w:sz w:val="24"/>
        </w:rPr>
        <w:t xml:space="preserve">PERANCANGAN SISTEM IDENTITAS VISUAL CITY BRANDING </w:t>
      </w:r>
    </w:p>
    <w:p>
      <w:pPr>
        <w:spacing w:after="0" w:line="240" w:lineRule="auto"/>
        <w:jc w:val="center"/>
        <w:rPr>
          <w:rFonts w:ascii="Times New Roman" w:hAnsi="Times New Roman"/>
          <w:b/>
          <w:sz w:val="24"/>
        </w:rPr>
      </w:pPr>
      <w:r>
        <w:rPr>
          <w:rFonts w:ascii="Times New Roman" w:hAnsi="Times New Roman"/>
          <w:b/>
          <w:sz w:val="24"/>
        </w:rPr>
        <w:t>“BANDUNG KOTA KREATIF”</w:t>
      </w:r>
    </w:p>
    <w:p>
      <w:pPr>
        <w:spacing w:after="0" w:line="240" w:lineRule="auto"/>
        <w:rPr>
          <w:rFonts w:ascii="Times New Roman" w:hAnsi="Times New Roman" w:cs="Times New Roman"/>
          <w:b/>
          <w:bCs/>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Raden Agung Angly Wibawa</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Desain Komunikasi Visual</w:t>
      </w:r>
    </w:p>
    <w:p>
      <w:pPr>
        <w:spacing w:after="0"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pPr>
        <w:spacing w:line="240" w:lineRule="auto"/>
        <w:jc w:val="center"/>
        <w:rPr>
          <w:rFonts w:ascii="Times New Roman" w:hAnsi="Times New Roman" w:cs="Times New Roman"/>
          <w:b/>
          <w:bCs/>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Kota kreatif adalah konsep yang muncul di akhir abad 20. Kota kreatif memiliki konteks spesial terkait kreativitas, pencarian kreativitas individual dan industri, serta menyarankan potensi pembangunan ekonomi. Kota Bandung dinobatkan menjadi salah satu kota terkreatif di Asia Timur pada forum </w:t>
      </w:r>
      <w:r>
        <w:rPr>
          <w:rFonts w:ascii="Times New Roman" w:hAnsi="Times New Roman" w:cs="Times New Roman"/>
          <w:i/>
          <w:sz w:val="24"/>
          <w:szCs w:val="24"/>
        </w:rPr>
        <w:t>Creative Cities International Meeting</w:t>
      </w:r>
      <w:r>
        <w:rPr>
          <w:rFonts w:ascii="Times New Roman" w:hAnsi="Times New Roman" w:cs="Times New Roman"/>
          <w:sz w:val="24"/>
          <w:szCs w:val="24"/>
        </w:rPr>
        <w:t xml:space="preserve"> di Yokohama. Selain itu British Council menjadikan Kota Bandung sebagai proyek percontohan kota kreatif di Asia. Disaat Bandung telah dikenal sebagai Kota Kreatif, Bandung membutuhkan sebuah identitas visual. Tujuan dari perancangan ini untuk membuat sistem identitas visual Kota Bandung sebagai kota kreatif dan mengaplikasikannya melalui media yang sesuai dan efektif kepada masyarakat Kota Bandung maupun dari luar kota. Teknik pengumpulan data melalui observasi wawancara, studi literatur, kuesioner dan dianalisis dengan teknik deskriptif kualitatif. Konsep perancangan identitas visual ini terdiri dari logo dimana logo ini gabungan antara </w:t>
      </w:r>
      <w:r>
        <w:rPr>
          <w:rFonts w:ascii="Times New Roman" w:hAnsi="Times New Roman" w:cs="Times New Roman"/>
          <w:i/>
          <w:sz w:val="24"/>
          <w:szCs w:val="24"/>
        </w:rPr>
        <w:t>logotype</w:t>
      </w:r>
      <w:r>
        <w:rPr>
          <w:rFonts w:ascii="Times New Roman" w:hAnsi="Times New Roman" w:cs="Times New Roman"/>
          <w:sz w:val="24"/>
          <w:szCs w:val="24"/>
        </w:rPr>
        <w:t xml:space="preserve"> dan </w:t>
      </w:r>
      <w:r>
        <w:rPr>
          <w:rFonts w:ascii="Times New Roman" w:hAnsi="Times New Roman" w:cs="Times New Roman"/>
          <w:i/>
          <w:sz w:val="24"/>
          <w:szCs w:val="24"/>
        </w:rPr>
        <w:t>tagline</w:t>
      </w:r>
      <w:r>
        <w:rPr>
          <w:rFonts w:ascii="Times New Roman" w:hAnsi="Times New Roman" w:cs="Times New Roman"/>
          <w:sz w:val="24"/>
          <w:szCs w:val="24"/>
        </w:rPr>
        <w:t xml:space="preserve">. </w:t>
      </w:r>
      <w:r>
        <w:rPr>
          <w:rFonts w:ascii="Times New Roman" w:hAnsi="Times New Roman" w:cs="Times New Roman"/>
          <w:i/>
          <w:sz w:val="24"/>
          <w:szCs w:val="24"/>
        </w:rPr>
        <w:t>Logotype</w:t>
      </w:r>
      <w:r>
        <w:rPr>
          <w:rFonts w:ascii="Times New Roman" w:hAnsi="Times New Roman" w:cs="Times New Roman"/>
          <w:sz w:val="24"/>
          <w:szCs w:val="24"/>
        </w:rPr>
        <w:t xml:space="preserve"> berupa huruf BDG dimana ini singkatan dari kata Bandung, serta dengan </w:t>
      </w:r>
      <w:r>
        <w:rPr>
          <w:rFonts w:ascii="Times New Roman" w:hAnsi="Times New Roman" w:cs="Times New Roman"/>
          <w:i/>
          <w:sz w:val="24"/>
          <w:szCs w:val="24"/>
        </w:rPr>
        <w:t>tagline</w:t>
      </w:r>
      <w:r>
        <w:rPr>
          <w:rFonts w:ascii="Times New Roman" w:hAnsi="Times New Roman" w:cs="Times New Roman"/>
          <w:sz w:val="24"/>
          <w:szCs w:val="24"/>
        </w:rPr>
        <w:t xml:space="preserve"> “</w:t>
      </w:r>
      <w:r>
        <w:rPr>
          <w:rFonts w:ascii="Times New Roman" w:hAnsi="Times New Roman" w:cs="Times New Roman"/>
          <w:i/>
          <w:sz w:val="24"/>
          <w:szCs w:val="24"/>
        </w:rPr>
        <w:t>Great City, A Lot Creativity</w:t>
      </w:r>
      <w:r>
        <w:rPr>
          <w:rFonts w:ascii="Times New Roman" w:hAnsi="Times New Roman" w:cs="Times New Roman"/>
          <w:sz w:val="24"/>
          <w:szCs w:val="24"/>
        </w:rPr>
        <w:t xml:space="preserve">” sebagai pesan utama yang ingin disampaikan. Pengaplikasian media dibuat bertujuan untuk memperkenalkan tiga potensi kreatif di Kota Bandung diantaranya </w:t>
      </w:r>
      <w:r>
        <w:rPr>
          <w:rFonts w:ascii="Times New Roman" w:hAnsi="Times New Roman" w:cs="Times New Roman"/>
          <w:i/>
          <w:sz w:val="24"/>
          <w:szCs w:val="24"/>
        </w:rPr>
        <w:t>People, Place, Ideas</w:t>
      </w:r>
      <w:r>
        <w:rPr>
          <w:rFonts w:ascii="Times New Roman" w:hAnsi="Times New Roman" w:cs="Times New Roman"/>
          <w:sz w:val="24"/>
          <w:szCs w:val="24"/>
        </w:rPr>
        <w:t xml:space="preserve"> diwakili dengan ikon-ikon dan elemen visual yang mencerminkan sebuah kreativitas dari sebuah kota. Pengenalan logo dan sistem identitas visual Bandung kota kreatif kepada masyarakat ini dibuat agar dapat memperkuat brand image Bandung sebagai kota kreatif dengan tiga potensi besar yang dimiliki oleh Kota Bandung. Hasil perancangan ini berupa </w:t>
      </w:r>
      <w:r>
        <w:rPr>
          <w:rFonts w:ascii="Times New Roman" w:hAnsi="Times New Roman" w:cs="Times New Roman"/>
          <w:i/>
          <w:sz w:val="24"/>
          <w:szCs w:val="24"/>
        </w:rPr>
        <w:t>Graphic Standard Manual</w:t>
      </w:r>
      <w:r>
        <w:rPr>
          <w:rFonts w:ascii="Times New Roman" w:hAnsi="Times New Roman" w:cs="Times New Roman"/>
          <w:sz w:val="24"/>
          <w:szCs w:val="24"/>
        </w:rPr>
        <w:t xml:space="preserve"> sistem identitas visual </w:t>
      </w:r>
      <w:r>
        <w:rPr>
          <w:rFonts w:ascii="Times New Roman" w:hAnsi="Times New Roman" w:cs="Times New Roman"/>
          <w:i/>
          <w:sz w:val="24"/>
          <w:szCs w:val="24"/>
        </w:rPr>
        <w:t>city branding</w:t>
      </w:r>
      <w:r>
        <w:rPr>
          <w:rFonts w:ascii="Times New Roman" w:hAnsi="Times New Roman" w:cs="Times New Roman"/>
          <w:sz w:val="24"/>
          <w:szCs w:val="24"/>
        </w:rPr>
        <w:t xml:space="preserve"> “Bandung Kota Kreatif” yang di dalamnya berupa konsep pembuatan logo, elemen visual, ikon-ikon mengenai Bandung  sebagai Kota Kreatif.</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b/>
          <w:bCs/>
          <w:sz w:val="24"/>
          <w:szCs w:val="24"/>
        </w:rPr>
        <w:t>Kata Kunci</w:t>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i/>
          <w:sz w:val="24"/>
          <w:szCs w:val="24"/>
        </w:rPr>
        <w:t>City Branding</w:t>
      </w:r>
      <w:r>
        <w:rPr>
          <w:rFonts w:ascii="Times New Roman" w:hAnsi="Times New Roman" w:cs="Times New Roman"/>
          <w:sz w:val="24"/>
          <w:szCs w:val="24"/>
        </w:rPr>
        <w:t>, Kota Bandung, Kota Kreatif, Identitas</w:t>
      </w:r>
    </w:p>
    <w:p>
      <w:pPr>
        <w:jc w:val="center"/>
      </w:pPr>
    </w:p>
    <w:p>
      <w:pPr>
        <w:jc w:val="center"/>
      </w:pPr>
    </w:p>
    <w:p>
      <w:pPr>
        <w:jc w:val="center"/>
      </w:pPr>
    </w:p>
    <w:p>
      <w:pPr>
        <w:jc w:val="center"/>
      </w:pPr>
    </w:p>
    <w:p>
      <w:pPr>
        <w:jc w:val="center"/>
      </w:pPr>
    </w:p>
    <w:p/>
    <w:p>
      <w:pPr>
        <w:jc w:val="center"/>
        <w:rPr>
          <w:rFonts w:ascii="Times New Roman" w:hAnsi="Times New Roman" w:cs="Times New Roman"/>
          <w:i/>
          <w:sz w:val="24"/>
          <w:szCs w:val="24"/>
        </w:rPr>
      </w:pPr>
      <w:r>
        <w:rPr>
          <w:rFonts w:ascii="Times New Roman" w:hAnsi="Times New Roman" w:cs="Times New Roman"/>
          <w:i/>
          <w:sz w:val="24"/>
          <w:szCs w:val="24"/>
        </w:rPr>
        <w:t xml:space="preserve">THE DESIGN CITY BRANDING OF VISUAL IDENTITY SYSTEM </w:t>
      </w:r>
    </w:p>
    <w:p>
      <w:pPr>
        <w:jc w:val="center"/>
        <w:rPr>
          <w:rFonts w:ascii="Times New Roman" w:hAnsi="Times New Roman" w:cs="Times New Roman"/>
          <w:i/>
          <w:sz w:val="24"/>
          <w:szCs w:val="24"/>
        </w:rPr>
      </w:pPr>
      <w:r>
        <w:rPr>
          <w:rFonts w:ascii="Times New Roman" w:hAnsi="Times New Roman" w:cs="Times New Roman"/>
          <w:i/>
          <w:sz w:val="24"/>
          <w:szCs w:val="24"/>
        </w:rPr>
        <w:t>"BANDUNG CREATIVE CITY"</w:t>
      </w:r>
    </w:p>
    <w:p>
      <w:pPr>
        <w:jc w:val="center"/>
        <w:rPr>
          <w:rFonts w:ascii="Times New Roman" w:hAnsi="Times New Roman" w:cs="Times New Roman"/>
          <w:i/>
          <w:sz w:val="24"/>
          <w:szCs w:val="24"/>
        </w:rPr>
      </w:pPr>
    </w:p>
    <w:p>
      <w:pPr>
        <w:jc w:val="center"/>
        <w:rPr>
          <w:rFonts w:ascii="Times New Roman" w:hAnsi="Times New Roman" w:cs="Times New Roman"/>
          <w:i/>
          <w:sz w:val="24"/>
          <w:szCs w:val="24"/>
        </w:rPr>
      </w:pPr>
      <w:r>
        <w:rPr>
          <w:rFonts w:ascii="Times New Roman" w:hAnsi="Times New Roman" w:cs="Times New Roman"/>
          <w:i/>
          <w:sz w:val="24"/>
          <w:szCs w:val="24"/>
        </w:rPr>
        <w:t>Raden Agung Angly Wibawa</w:t>
      </w:r>
    </w:p>
    <w:p>
      <w:pPr>
        <w:jc w:val="center"/>
        <w:rPr>
          <w:rFonts w:ascii="Times New Roman" w:hAnsi="Times New Roman" w:cs="Times New Roman"/>
          <w:i/>
          <w:sz w:val="24"/>
          <w:szCs w:val="24"/>
        </w:rPr>
      </w:pPr>
      <w:r>
        <w:rPr>
          <w:rFonts w:ascii="Times New Roman" w:hAnsi="Times New Roman" w:cs="Times New Roman"/>
          <w:i/>
          <w:sz w:val="24"/>
          <w:szCs w:val="24"/>
        </w:rPr>
        <w:t>Visual Communication Design Study Program</w:t>
      </w:r>
    </w:p>
    <w:p>
      <w:pPr>
        <w:jc w:val="center"/>
        <w:rPr>
          <w:rFonts w:ascii="Times New Roman" w:hAnsi="Times New Roman" w:cs="Times New Roman"/>
          <w:i/>
          <w:sz w:val="24"/>
          <w:szCs w:val="24"/>
        </w:rPr>
      </w:pPr>
    </w:p>
    <w:p>
      <w:pPr>
        <w:jc w:val="center"/>
        <w:rPr>
          <w:rFonts w:ascii="Times New Roman" w:hAnsi="Times New Roman" w:cs="Times New Roman"/>
          <w:i/>
          <w:sz w:val="24"/>
          <w:szCs w:val="24"/>
        </w:rPr>
      </w:pPr>
      <w:r>
        <w:rPr>
          <w:rFonts w:ascii="Times New Roman" w:hAnsi="Times New Roman" w:cs="Times New Roman"/>
          <w:i/>
          <w:sz w:val="24"/>
          <w:szCs w:val="24"/>
        </w:rPr>
        <w:t>ABSTRACT</w:t>
      </w:r>
    </w:p>
    <w:p>
      <w:pPr>
        <w:jc w:val="both"/>
        <w:rPr>
          <w:rFonts w:ascii="Times New Roman" w:hAnsi="Times New Roman" w:cs="Times New Roman"/>
          <w:i/>
          <w:sz w:val="24"/>
          <w:szCs w:val="24"/>
        </w:rPr>
      </w:pPr>
    </w:p>
    <w:p>
      <w:pPr>
        <w:jc w:val="both"/>
        <w:rPr>
          <w:rFonts w:ascii="Times New Roman" w:hAnsi="Times New Roman" w:cs="Times New Roman"/>
          <w:i/>
          <w:sz w:val="24"/>
          <w:szCs w:val="24"/>
        </w:rPr>
      </w:pPr>
      <w:r>
        <w:rPr>
          <w:rFonts w:ascii="Times New Roman" w:hAnsi="Times New Roman" w:cs="Times New Roman"/>
          <w:i/>
          <w:sz w:val="24"/>
          <w:szCs w:val="24"/>
        </w:rPr>
        <w:t>Creative cities are concepts that emerged in the late 20th century. Creative cities have special contexts related to creativity, the search for individual and industrial creativity, and suggest the potential for economic development. The city of Bandung has been named one of the most creative cities in East Asia at the Creative Cities International Meeting forum in Yokohama. In addition, the British Council made Bandung City a creative city pilot project in Asia. When Bandung is known as the Creative City, Bandung needs a visual identity. The purpose of this design is to create a visual identity system in Bandung as a creative city and apply it through appropriate and effective media to the people of Bandung and from outside the city. Data collection techniques through interview observation, literature study, questionnaires and analyzed with descriptive qualitative techniques. The concept of designing visual identity consists of a logo where the logo is a combination of logotype and tagline. The logotype is in the form of BDG letters which stands for Bandung, and with the tagline "Great City, A Lot Creativity" as the main message to be conveyed. The application of the media was made aiming to introduce three creative potentials in Bandung including People, Place, Ideas represented by icons and visual elements that reflect a creativity of a city. The introduction of the logo and visual identity system of Bandung creative city to the community was made in order to strengthen the brand image of Bandung as a creative city with three great potentials owned by the City of Bandung. The results of this design in the form of a Graphic Standard Manual visual identity system city branding "Bandung Creative City" which in the form of the concept of making logos, visual elements, icons about Bandung as a Creative City.</w:t>
      </w:r>
    </w:p>
    <w:p>
      <w:pPr>
        <w:jc w:val="both"/>
        <w:rPr>
          <w:rFonts w:ascii="Times New Roman" w:hAnsi="Times New Roman" w:cs="Times New Roman"/>
          <w:i/>
          <w:sz w:val="24"/>
          <w:szCs w:val="24"/>
        </w:rPr>
      </w:pPr>
    </w:p>
    <w:p>
      <w:pPr>
        <w:jc w:val="both"/>
        <w:rPr>
          <w:rFonts w:ascii="Times New Roman" w:hAnsi="Times New Roman" w:cs="Times New Roman"/>
          <w:i/>
          <w:sz w:val="24"/>
          <w:szCs w:val="24"/>
        </w:rPr>
      </w:pPr>
    </w:p>
    <w:p>
      <w:pPr>
        <w:jc w:val="both"/>
        <w:rPr>
          <w:rFonts w:ascii="Times New Roman" w:hAnsi="Times New Roman" w:cs="Times New Roman"/>
          <w:i/>
          <w:sz w:val="24"/>
          <w:szCs w:val="24"/>
        </w:rPr>
      </w:pPr>
      <w:r>
        <w:rPr>
          <w:rFonts w:ascii="Times New Roman" w:hAnsi="Times New Roman" w:cs="Times New Roman"/>
          <w:i/>
          <w:sz w:val="24"/>
          <w:szCs w:val="24"/>
        </w:rPr>
        <w:t>Keywords: City Branding, Bandung City, Creative City, Identity</w:t>
      </w:r>
    </w:p>
    <w:sectPr>
      <w:footerReference r:id="rId3" w:type="default"/>
      <w:pgSz w:w="11906" w:h="16838"/>
      <w:pgMar w:top="1701" w:right="1701" w:bottom="1701" w:left="2268" w:header="708" w:footer="708" w:gutter="0"/>
      <w:pgNumType w:fmt="lowerRoman" w:start="8"/>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b/>
        <w:bCs/>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ii</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ii</w:t>
                    </w:r>
                    <w:r>
                      <w:rPr>
                        <w:lang w:val="en-US"/>
                      </w:rPr>
                      <w:fldChar w:fldCharType="end"/>
                    </w:r>
                  </w:p>
                </w:txbxContent>
              </v:textbox>
            </v:shape>
          </w:pict>
        </mc:Fallback>
      </mc:AlternateContent>
    </w:r>
    <w:r>
      <w:rPr>
        <w:rFonts w:ascii="Times New Roman" w:hAnsi="Times New Roman" w:cs="Times New Roman"/>
        <w:b/>
        <w:bCs/>
        <w:sz w:val="20"/>
        <w:szCs w:val="20"/>
      </w:rPr>
      <w:t>Universitas Pasundan</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13"/>
    <w:rsid w:val="0002506C"/>
    <w:rsid w:val="000B2FCE"/>
    <w:rsid w:val="00160E31"/>
    <w:rsid w:val="00166799"/>
    <w:rsid w:val="001744E6"/>
    <w:rsid w:val="00223722"/>
    <w:rsid w:val="00285B2E"/>
    <w:rsid w:val="00336674"/>
    <w:rsid w:val="003871DB"/>
    <w:rsid w:val="003D13D8"/>
    <w:rsid w:val="003D787D"/>
    <w:rsid w:val="00405499"/>
    <w:rsid w:val="0040700A"/>
    <w:rsid w:val="00477422"/>
    <w:rsid w:val="004C3CA9"/>
    <w:rsid w:val="00510163"/>
    <w:rsid w:val="005C3E84"/>
    <w:rsid w:val="005C4444"/>
    <w:rsid w:val="005C55D8"/>
    <w:rsid w:val="005D60A7"/>
    <w:rsid w:val="006922CA"/>
    <w:rsid w:val="00697422"/>
    <w:rsid w:val="006C3936"/>
    <w:rsid w:val="006F1C9F"/>
    <w:rsid w:val="00761788"/>
    <w:rsid w:val="00764660"/>
    <w:rsid w:val="007E235C"/>
    <w:rsid w:val="00834EF3"/>
    <w:rsid w:val="008429C6"/>
    <w:rsid w:val="00910730"/>
    <w:rsid w:val="00930E5F"/>
    <w:rsid w:val="009313E9"/>
    <w:rsid w:val="009741F0"/>
    <w:rsid w:val="009E54FE"/>
    <w:rsid w:val="00A237CB"/>
    <w:rsid w:val="00A947F7"/>
    <w:rsid w:val="00A94A69"/>
    <w:rsid w:val="00AA4E4C"/>
    <w:rsid w:val="00AA5F16"/>
    <w:rsid w:val="00B71274"/>
    <w:rsid w:val="00B97A29"/>
    <w:rsid w:val="00BD2E2E"/>
    <w:rsid w:val="00C05A93"/>
    <w:rsid w:val="00D41856"/>
    <w:rsid w:val="00DD043D"/>
    <w:rsid w:val="00DF6313"/>
    <w:rsid w:val="00E4342E"/>
    <w:rsid w:val="00E77951"/>
    <w:rsid w:val="00EB5542"/>
    <w:rsid w:val="00F36922"/>
    <w:rsid w:val="00F46A71"/>
    <w:rsid w:val="00FB72F9"/>
    <w:rsid w:val="00FD75C1"/>
    <w:rsid w:val="207660CA"/>
    <w:rsid w:val="38A85F4E"/>
    <w:rsid w:val="7B7B6C2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513"/>
        <w:tab w:val="right" w:pos="9026"/>
      </w:tabs>
      <w:spacing w:after="0" w:line="240" w:lineRule="auto"/>
    </w:pPr>
  </w:style>
  <w:style w:type="character" w:customStyle="1" w:styleId="5">
    <w:name w:val="Footer Char"/>
    <w:basedOn w:val="3"/>
    <w:link w:val="2"/>
    <w:qFormat/>
    <w:uiPriority w:val="99"/>
    <w:rPr>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613</Words>
  <Characters>3500</Characters>
  <Lines>29</Lines>
  <Paragraphs>8</Paragraphs>
  <TotalTime>1155</TotalTime>
  <ScaleCrop>false</ScaleCrop>
  <LinksUpToDate>false</LinksUpToDate>
  <CharactersWithSpaces>4105</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2020-02-04T19:24:00Z</dcterms:created>
  <dc:creator>User</dc:creator>
  <cp:lastModifiedBy>google1588876260</cp:lastModifiedBy>
  <dcterms:modified xsi:type="dcterms:W3CDTF">2020-12-12T05:15:36Z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