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79D" w:rsidRDefault="003400F4" w:rsidP="0032479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144495">
        <w:rPr>
          <w:rFonts w:ascii="Times New Roman" w:hAnsi="Times New Roman" w:cs="Times New Roman"/>
          <w:b/>
          <w:sz w:val="24"/>
        </w:rPr>
        <w:t>DAFTAR PUSTAKA</w:t>
      </w:r>
    </w:p>
    <w:p w:rsidR="0032479D" w:rsidRPr="00144495" w:rsidRDefault="0032479D" w:rsidP="0032479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01098" w:rsidRDefault="00E01098" w:rsidP="003247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D552F">
        <w:rPr>
          <w:rFonts w:ascii="Times New Roman" w:hAnsi="Times New Roman" w:cs="Times New Roman"/>
          <w:sz w:val="24"/>
          <w:szCs w:val="24"/>
        </w:rPr>
        <w:t>A.A Anwar Prabu Mangkunegara (2014). Manajemen Sumber Daya Manusia. Bandung: Remaja Rosdakarya.</w:t>
      </w:r>
    </w:p>
    <w:p w:rsidR="0032479D" w:rsidRDefault="0032479D" w:rsidP="0032479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01098" w:rsidRDefault="00E01098" w:rsidP="003247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50EA2">
        <w:rPr>
          <w:rFonts w:ascii="Times New Roman" w:hAnsi="Times New Roman" w:cs="Times New Roman"/>
          <w:sz w:val="24"/>
          <w:szCs w:val="24"/>
        </w:rPr>
        <w:t>A.Aji, T. B., Amelia, K. (2015). ‘’ Pengaruh Lingkungan Kerja Terhadap Kinerja Pegawai Pada PT. Perusahaan Gas Negara Persero Tbk Pada SBU Distribusi Wilayah Jakarta’’, Jurnal Kreatif, Vol. 3, No. 1 : 101-124.</w:t>
      </w:r>
    </w:p>
    <w:p w:rsidR="0032479D" w:rsidRDefault="0032479D" w:rsidP="0032479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01098" w:rsidRDefault="00E01098" w:rsidP="003247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C2B2A">
        <w:rPr>
          <w:rFonts w:ascii="Times New Roman" w:hAnsi="Times New Roman" w:cs="Times New Roman"/>
          <w:sz w:val="24"/>
          <w:szCs w:val="24"/>
        </w:rPr>
        <w:t>Afandi, P. 2016. Concept &amp; Indicator Human Resources Management for Management Research. Yogyakarta: Deepublish.</w:t>
      </w:r>
    </w:p>
    <w:p w:rsidR="0032479D" w:rsidRDefault="0032479D" w:rsidP="0032479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01098" w:rsidRDefault="00E01098" w:rsidP="003247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750CF">
        <w:rPr>
          <w:rFonts w:ascii="Times New Roman" w:hAnsi="Times New Roman" w:cs="Times New Roman"/>
          <w:sz w:val="24"/>
          <w:szCs w:val="24"/>
        </w:rPr>
        <w:t>Anang Firmansyah, dan Budi W. 2018 Mahardika, Pengantar Manajemen, Yogyakarta: DEEPUBLISH.</w:t>
      </w:r>
    </w:p>
    <w:p w:rsidR="0032479D" w:rsidRDefault="0032479D" w:rsidP="0032479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31A46" w:rsidRDefault="00E31A46" w:rsidP="003247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Antonius, 2015. buku pedoman guru. Bandung : Yrama Widya.</w:t>
      </w:r>
    </w:p>
    <w:p w:rsidR="0032479D" w:rsidRDefault="0032479D" w:rsidP="0032479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01098" w:rsidRDefault="00E01098" w:rsidP="003247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92727">
        <w:rPr>
          <w:rFonts w:ascii="Times New Roman" w:hAnsi="Times New Roman" w:cs="Times New Roman"/>
          <w:sz w:val="24"/>
          <w:szCs w:val="24"/>
        </w:rPr>
        <w:t>Anwar Prabu Mangkunegara. 2015. Sumber Daya Manusia Perusahaan. Cetakan kedua belas. Remaja Rosdakarya:Bandung</w:t>
      </w:r>
    </w:p>
    <w:p w:rsidR="0032479D" w:rsidRDefault="0032479D" w:rsidP="0032479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01098" w:rsidRDefault="00E01098" w:rsidP="0032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0CF">
        <w:rPr>
          <w:rFonts w:ascii="Times New Roman" w:hAnsi="Times New Roman" w:cs="Times New Roman"/>
          <w:sz w:val="24"/>
          <w:szCs w:val="24"/>
        </w:rPr>
        <w:t>Amirullah. 2015. Pengantar Manajemen. Jakarta: Mitra Wacana Media.</w:t>
      </w:r>
    </w:p>
    <w:p w:rsidR="0032479D" w:rsidRDefault="0032479D" w:rsidP="003247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098" w:rsidRDefault="00E01098" w:rsidP="003247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C2B2A">
        <w:rPr>
          <w:rFonts w:ascii="Times New Roman" w:hAnsi="Times New Roman" w:cs="Times New Roman"/>
          <w:sz w:val="24"/>
          <w:szCs w:val="24"/>
        </w:rPr>
        <w:t>Alex, Nitisemito., (2015), Manajemen Sumber Daya Manusia, Pustaka setia, Bandung.</w:t>
      </w:r>
    </w:p>
    <w:p w:rsidR="0032479D" w:rsidRDefault="0032479D" w:rsidP="0032479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01098" w:rsidRDefault="00E01098" w:rsidP="003247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0537">
        <w:rPr>
          <w:rFonts w:ascii="Times New Roman" w:hAnsi="Times New Roman" w:cs="Times New Roman"/>
          <w:sz w:val="24"/>
          <w:szCs w:val="24"/>
        </w:rPr>
        <w:t>Anoraga, Pandji. (2006). Psikologi Kerja. Jakarta: PT. Rineka Cipta.</w:t>
      </w:r>
    </w:p>
    <w:p w:rsidR="0032479D" w:rsidRDefault="0032479D" w:rsidP="0032479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03D70" w:rsidRDefault="00503D70" w:rsidP="003247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03D70">
        <w:rPr>
          <w:rFonts w:ascii="Times New Roman" w:hAnsi="Times New Roman" w:cs="Times New Roman"/>
          <w:sz w:val="24"/>
          <w:szCs w:val="24"/>
        </w:rPr>
        <w:t>Bambang S.Soedibjo.2013.Pengantar Metode Peneli</w:t>
      </w:r>
      <w:r>
        <w:rPr>
          <w:rFonts w:ascii="Times New Roman" w:hAnsi="Times New Roman" w:cs="Times New Roman"/>
          <w:sz w:val="24"/>
          <w:szCs w:val="24"/>
        </w:rPr>
        <w:t xml:space="preserve">tian. Universitas Nasional Pasim : </w:t>
      </w:r>
      <w:r w:rsidRPr="00503D70">
        <w:rPr>
          <w:rFonts w:ascii="Times New Roman" w:hAnsi="Times New Roman" w:cs="Times New Roman"/>
          <w:sz w:val="24"/>
          <w:szCs w:val="24"/>
        </w:rPr>
        <w:t>Bandung</w:t>
      </w:r>
    </w:p>
    <w:p w:rsidR="00503D70" w:rsidRDefault="00503D70" w:rsidP="00503D70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01098" w:rsidRDefault="00E01098" w:rsidP="003247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D552F">
        <w:rPr>
          <w:rFonts w:ascii="Times New Roman" w:hAnsi="Times New Roman" w:cs="Times New Roman"/>
          <w:sz w:val="24"/>
          <w:szCs w:val="24"/>
        </w:rPr>
        <w:t>Barnawi dan Mohammad Arifin. 2014. Kinerja Guru Profesional: Instrumen Pembinaan, Peningkatan dan Penilaian. Jogjakarta: AR-RUZZ MEDIA.</w:t>
      </w:r>
    </w:p>
    <w:p w:rsidR="0032479D" w:rsidRDefault="0032479D" w:rsidP="0032479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01098" w:rsidRDefault="00E01098" w:rsidP="003247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C2B2A">
        <w:rPr>
          <w:rFonts w:ascii="Times New Roman" w:hAnsi="Times New Roman" w:cs="Times New Roman"/>
          <w:sz w:val="24"/>
          <w:szCs w:val="24"/>
        </w:rPr>
        <w:t>Danang Sunyoto. (2015). Manajemen dan Pengembangan Sumber Daya Manusia. Yogyakarta: Center for Academic Publishing Service.</w:t>
      </w:r>
    </w:p>
    <w:p w:rsidR="0032479D" w:rsidRDefault="0032479D" w:rsidP="0032479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1098" w:rsidRDefault="00E01098" w:rsidP="003247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C2B2A">
        <w:rPr>
          <w:rFonts w:ascii="Times New Roman" w:hAnsi="Times New Roman" w:cs="Times New Roman"/>
          <w:sz w:val="24"/>
          <w:szCs w:val="24"/>
        </w:rPr>
        <w:lastRenderedPageBreak/>
        <w:t>Edy, Sutrisno, (2016), Manajemen Sumber Daya Manusia, Kencana Prenada Media Group, Jakarta</w:t>
      </w:r>
    </w:p>
    <w:p w:rsidR="0032479D" w:rsidRDefault="0032479D" w:rsidP="0032479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01098" w:rsidRDefault="00E01098" w:rsidP="003247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C2604">
        <w:rPr>
          <w:rFonts w:ascii="Times New Roman" w:hAnsi="Times New Roman" w:cs="Times New Roman"/>
          <w:sz w:val="24"/>
          <w:szCs w:val="24"/>
        </w:rPr>
        <w:t>Farida, Umi dan Hartono, Sri. (2016). Manajemen Sumber Daya Manusia II. Ponorogo: Umpo Ponorogo Press.</w:t>
      </w:r>
    </w:p>
    <w:p w:rsidR="0032479D" w:rsidRDefault="0032479D" w:rsidP="0032479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01098" w:rsidRDefault="00E01098" w:rsidP="003247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750CF">
        <w:rPr>
          <w:rFonts w:ascii="Times New Roman" w:hAnsi="Times New Roman" w:cs="Times New Roman"/>
          <w:sz w:val="24"/>
          <w:szCs w:val="24"/>
        </w:rPr>
        <w:t>Hasibuan, Malayu S.P.. 2017. Manajemen Sumber Daya Manusia. Edisi Revisi. Jakarta: Bumi Aksara</w:t>
      </w:r>
    </w:p>
    <w:p w:rsidR="0032479D" w:rsidRDefault="0032479D" w:rsidP="0032479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01098" w:rsidRDefault="00E01098" w:rsidP="003247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750CF">
        <w:rPr>
          <w:rFonts w:ascii="Times New Roman" w:hAnsi="Times New Roman" w:cs="Times New Roman"/>
          <w:sz w:val="24"/>
          <w:szCs w:val="24"/>
        </w:rPr>
        <w:t>Hasibuan, Malayu S.P. 2016. Manajemen Sumber Daya Manusia. Edisi Revisi. Jakarta: Penerbit PT Bumi Aksara.</w:t>
      </w:r>
    </w:p>
    <w:p w:rsidR="0032479D" w:rsidRDefault="0032479D" w:rsidP="0032479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92E1A" w:rsidRDefault="00292E1A" w:rsidP="003247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92727">
        <w:rPr>
          <w:rFonts w:ascii="Times New Roman" w:hAnsi="Times New Roman" w:cs="Times New Roman"/>
          <w:sz w:val="24"/>
          <w:szCs w:val="24"/>
        </w:rPr>
        <w:t>Kompri. 2015. Motivasi Pembelajaran Perspektif Guru dan Siswa. Bandung: PT Remaja Rosdakarya Offset</w:t>
      </w:r>
    </w:p>
    <w:p w:rsidR="0032479D" w:rsidRPr="00E92727" w:rsidRDefault="0032479D" w:rsidP="0032479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92E1A" w:rsidRDefault="00292E1A" w:rsidP="003247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0537">
        <w:rPr>
          <w:rFonts w:ascii="Times New Roman" w:hAnsi="Times New Roman" w:cs="Times New Roman"/>
          <w:sz w:val="24"/>
          <w:szCs w:val="24"/>
        </w:rPr>
        <w:t>Mangkunegara, A. A. Anwar Prabu. 2011. Perencanaan dan Pengembangan Sumberdaya Manusia. Jakarta: PT Refika Aditama.</w:t>
      </w:r>
    </w:p>
    <w:p w:rsidR="0032479D" w:rsidRPr="00160537" w:rsidRDefault="0032479D" w:rsidP="0032479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92E1A" w:rsidRDefault="00292E1A" w:rsidP="003247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50EA2">
        <w:rPr>
          <w:rFonts w:ascii="Times New Roman" w:hAnsi="Times New Roman" w:cs="Times New Roman"/>
          <w:sz w:val="24"/>
          <w:szCs w:val="24"/>
        </w:rPr>
        <w:t>Marwansyah. 2016. Manajemen Sumber Daya Manusia. Edisi Dua. Cetakan keempat. Bandung: Alfabeta,CV</w:t>
      </w:r>
    </w:p>
    <w:p w:rsidR="0032479D" w:rsidRDefault="0032479D" w:rsidP="0032479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92E1A" w:rsidRDefault="00292E1A" w:rsidP="003247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0537">
        <w:rPr>
          <w:rFonts w:ascii="Times New Roman" w:hAnsi="Times New Roman" w:cs="Times New Roman"/>
          <w:sz w:val="24"/>
          <w:szCs w:val="24"/>
        </w:rPr>
        <w:t>Moekijat, 2003. Manajemen Kepegawaian. Jakarta : PT Bumi Aksara.</w:t>
      </w:r>
    </w:p>
    <w:p w:rsidR="0032479D" w:rsidRPr="00160537" w:rsidRDefault="0032479D" w:rsidP="0032479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92E1A" w:rsidRDefault="00292E1A" w:rsidP="003247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4643">
        <w:rPr>
          <w:rFonts w:ascii="Times New Roman" w:hAnsi="Times New Roman" w:cs="Times New Roman"/>
          <w:sz w:val="24"/>
          <w:szCs w:val="24"/>
        </w:rPr>
        <w:t>Musfiqon, 2012</w:t>
      </w:r>
      <w:r>
        <w:rPr>
          <w:rFonts w:ascii="Times New Roman" w:hAnsi="Times New Roman" w:cs="Times New Roman"/>
          <w:sz w:val="24"/>
          <w:szCs w:val="24"/>
        </w:rPr>
        <w:t>. Pengembangan Media dan Pembelajaran. Jakarta: Prestasi Pustakarya.</w:t>
      </w:r>
    </w:p>
    <w:p w:rsidR="0032479D" w:rsidRPr="0002623A" w:rsidRDefault="0032479D" w:rsidP="0032479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92E1A" w:rsidRDefault="00292E1A" w:rsidP="003247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C2B2A">
        <w:rPr>
          <w:rFonts w:ascii="Times New Roman" w:hAnsi="Times New Roman" w:cs="Times New Roman"/>
          <w:sz w:val="24"/>
          <w:szCs w:val="24"/>
        </w:rPr>
        <w:t>Nuryasin Ilham, Mochamad Al Musadieq, Ika Ruhana, 2016. “Pengaruh Lingkungan Kerja Dan Motivasi Kerja Terhadap Kinerja Karyawan (Studi Pada Karyawan Perusahaan Daerah Air Minum (PDAM) Kota Malang)”.</w:t>
      </w:r>
    </w:p>
    <w:p w:rsidR="0032479D" w:rsidRDefault="0032479D" w:rsidP="0032479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92E1A" w:rsidRDefault="00292E1A" w:rsidP="003247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92727">
        <w:rPr>
          <w:rFonts w:ascii="Times New Roman" w:hAnsi="Times New Roman" w:cs="Times New Roman"/>
          <w:sz w:val="24"/>
          <w:szCs w:val="24"/>
        </w:rPr>
        <w:t>Nurdiana, Rosalina. 2016. Pengaruh Gender, Kompensasi, Motivasi Kerja Dan Lingkungan Kerja Terhadap Kinerja Karyawan (Studi Empiris Pada Karyawan Bagian Akuntansi PT. Solo Murni). Naskah Publikasi. Surakarta: Fakultas Ekonoomi dan Bisnis. Universitas Muhammadiyah Surakarta.</w:t>
      </w:r>
    </w:p>
    <w:p w:rsidR="0032479D" w:rsidRDefault="0032479D" w:rsidP="0032479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2479D" w:rsidRDefault="00292E1A" w:rsidP="00BD228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D4EE3">
        <w:rPr>
          <w:rFonts w:ascii="Times New Roman" w:hAnsi="Times New Roman" w:cs="Times New Roman"/>
          <w:sz w:val="24"/>
          <w:szCs w:val="24"/>
        </w:rPr>
        <w:t>Nirwana SK Sitepu, 1994. Analisis Jalur. Bandung: Jurusan Statistika Universitas Padjadjaran.</w:t>
      </w:r>
    </w:p>
    <w:p w:rsidR="00292E1A" w:rsidRDefault="00292E1A" w:rsidP="003247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A0A10">
        <w:rPr>
          <w:rFonts w:ascii="Times New Roman" w:hAnsi="Times New Roman" w:cs="Times New Roman"/>
          <w:sz w:val="24"/>
          <w:szCs w:val="24"/>
        </w:rPr>
        <w:lastRenderedPageBreak/>
        <w:t>Permadi, Angga Dwi. 2013. Pengaruh Sistem Informasi Keuangan Terhadap Kualitas Laporan Keuangan. Universitas Widyatama, Bandung.</w:t>
      </w:r>
    </w:p>
    <w:p w:rsidR="00292E1A" w:rsidRDefault="00292E1A" w:rsidP="0032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727">
        <w:rPr>
          <w:rFonts w:ascii="Times New Roman" w:hAnsi="Times New Roman" w:cs="Times New Roman"/>
          <w:sz w:val="24"/>
          <w:szCs w:val="24"/>
        </w:rPr>
        <w:t>Priansa Juni Donni. 2016:161. Perencanaan dan Pengembangan SDM. Cet, 2. Bandung: Alfabet, CV</w:t>
      </w:r>
    </w:p>
    <w:p w:rsidR="0032479D" w:rsidRDefault="0032479D" w:rsidP="003247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E1A" w:rsidRDefault="00292E1A" w:rsidP="003247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C2B2A">
        <w:rPr>
          <w:rFonts w:ascii="Times New Roman" w:hAnsi="Times New Roman" w:cs="Times New Roman"/>
          <w:sz w:val="24"/>
          <w:szCs w:val="24"/>
        </w:rPr>
        <w:t>Rahmawati, Nela Pima. dkk. 2014. Pengaruh Lingkungan Kerja Terhadap Kinerja Karyawan (Studi Pada Karyawan Kantor Pelayanan Pajak Pratama Malang Utara). Jurnal Administrasi Bisnis (JAB) Vol. 8 No. 2</w:t>
      </w:r>
    </w:p>
    <w:p w:rsidR="0032479D" w:rsidRDefault="0032479D" w:rsidP="0032479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92E1A" w:rsidRDefault="00292E1A" w:rsidP="003247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92727">
        <w:rPr>
          <w:rFonts w:ascii="Times New Roman" w:hAnsi="Times New Roman" w:cs="Times New Roman"/>
          <w:sz w:val="24"/>
          <w:szCs w:val="24"/>
        </w:rPr>
        <w:t>Rivai, Veithzal dan Sagala, Jauvani. 2013. Manajemen Sumber Daya Manusia untuk Perusahaan dari Teori ke Praktik. Cetakan ke-5. Jakarta: PT. Raja Grafindo.</w:t>
      </w:r>
    </w:p>
    <w:p w:rsidR="0032479D" w:rsidRDefault="0032479D" w:rsidP="0032479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92E1A" w:rsidRDefault="00292E1A" w:rsidP="003247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D4EE3">
        <w:rPr>
          <w:rFonts w:ascii="Times New Roman" w:hAnsi="Times New Roman" w:cs="Times New Roman"/>
          <w:sz w:val="24"/>
          <w:szCs w:val="24"/>
        </w:rPr>
        <w:t>Riduwan. 2014. Metode &amp; Teknik Penyusunan Proposal Penelitian. Bandung: Alfabeta.</w:t>
      </w:r>
    </w:p>
    <w:p w:rsidR="0032479D" w:rsidRDefault="0032479D" w:rsidP="0032479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92E1A" w:rsidRDefault="00292E1A" w:rsidP="003247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92727">
        <w:rPr>
          <w:rFonts w:ascii="Times New Roman" w:hAnsi="Times New Roman" w:cs="Times New Roman"/>
          <w:sz w:val="24"/>
          <w:szCs w:val="24"/>
        </w:rPr>
        <w:t>Robbins, Stephen P., Timothy A. Judge. (2016). Perilaku Organisasi Edisi 16. Jakarta : Salemba Empat</w:t>
      </w:r>
    </w:p>
    <w:p w:rsidR="0032479D" w:rsidRDefault="0032479D" w:rsidP="0032479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92E1A" w:rsidRDefault="00292E1A" w:rsidP="003247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750CF">
        <w:rPr>
          <w:rFonts w:ascii="Times New Roman" w:hAnsi="Times New Roman" w:cs="Times New Roman"/>
          <w:sz w:val="24"/>
          <w:szCs w:val="24"/>
        </w:rPr>
        <w:t>Sarinah., Mardalena. (2017). Pengantar Manajemen.Yogyakarta: CV Budi Utama.</w:t>
      </w:r>
    </w:p>
    <w:p w:rsidR="00292E1A" w:rsidRDefault="00292E1A" w:rsidP="003247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50EA2">
        <w:rPr>
          <w:rFonts w:ascii="Times New Roman" w:hAnsi="Times New Roman" w:cs="Times New Roman"/>
          <w:sz w:val="24"/>
          <w:szCs w:val="24"/>
        </w:rPr>
        <w:t>Sedarmayanti. 2016 Manajemen Sumber Daya Manusia Reformasi Birokasi dan Manajemen Pegawai Negeri Sipil. Cetakan ke-15 (Edisi Revisi).Bandung : PT. Refika Adiatama</w:t>
      </w:r>
    </w:p>
    <w:p w:rsidR="0032479D" w:rsidRDefault="0032479D" w:rsidP="0032479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92E1A" w:rsidRDefault="00292E1A" w:rsidP="003247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50EA2">
        <w:rPr>
          <w:rFonts w:ascii="Times New Roman" w:hAnsi="Times New Roman" w:cs="Times New Roman"/>
          <w:sz w:val="24"/>
          <w:szCs w:val="24"/>
        </w:rPr>
        <w:t>Sedarmayanti. 2017. Perencanaan dan Pengembangan SDM Untuk Meningkatkan Kompetensi, Kinerja, dan Produktivitas Kerja, Cetakan Kesatu. Bandung: PT. Refika Aditama.</w:t>
      </w:r>
    </w:p>
    <w:p w:rsidR="0032479D" w:rsidRDefault="0032479D" w:rsidP="0032479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A0A10" w:rsidRDefault="008A0A10" w:rsidP="003247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A0A10">
        <w:rPr>
          <w:rFonts w:ascii="Times New Roman" w:hAnsi="Times New Roman" w:cs="Times New Roman"/>
          <w:sz w:val="24"/>
          <w:szCs w:val="24"/>
        </w:rPr>
        <w:t>Sugiyono. (2015). Metode Penelitian Pend</w:t>
      </w:r>
      <w:r>
        <w:rPr>
          <w:rFonts w:ascii="Times New Roman" w:hAnsi="Times New Roman" w:cs="Times New Roman"/>
          <w:sz w:val="24"/>
          <w:szCs w:val="24"/>
        </w:rPr>
        <w:t xml:space="preserve">idikan (Pendekatan Kuantitatif, </w:t>
      </w:r>
      <w:r w:rsidRPr="008A0A10">
        <w:rPr>
          <w:rFonts w:ascii="Times New Roman" w:hAnsi="Times New Roman" w:cs="Times New Roman"/>
          <w:sz w:val="24"/>
          <w:szCs w:val="24"/>
        </w:rPr>
        <w:t>Kualitatif,</w:t>
      </w:r>
      <w:r>
        <w:rPr>
          <w:rFonts w:ascii="Times New Roman" w:hAnsi="Times New Roman" w:cs="Times New Roman"/>
          <w:sz w:val="24"/>
          <w:szCs w:val="24"/>
        </w:rPr>
        <w:t xml:space="preserve"> dan R &amp; D). Bandung: Alfabeta.</w:t>
      </w:r>
    </w:p>
    <w:p w:rsidR="0032479D" w:rsidRDefault="0032479D" w:rsidP="0032479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A0A10" w:rsidRDefault="008A0A10" w:rsidP="003247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A0A10">
        <w:rPr>
          <w:rFonts w:ascii="Times New Roman" w:hAnsi="Times New Roman" w:cs="Times New Roman"/>
          <w:sz w:val="24"/>
          <w:szCs w:val="24"/>
        </w:rPr>
        <w:t>Sugiyono. (2016). Cara Mudah Menyusun Skripsi,</w:t>
      </w:r>
      <w:r>
        <w:rPr>
          <w:rFonts w:ascii="Times New Roman" w:hAnsi="Times New Roman" w:cs="Times New Roman"/>
          <w:sz w:val="24"/>
          <w:szCs w:val="24"/>
        </w:rPr>
        <w:t xml:space="preserve"> Tesis, dan Disertasi. Bandung: </w:t>
      </w:r>
      <w:r w:rsidRPr="008A0A10">
        <w:rPr>
          <w:rFonts w:ascii="Times New Roman" w:hAnsi="Times New Roman" w:cs="Times New Roman"/>
          <w:sz w:val="24"/>
          <w:szCs w:val="24"/>
        </w:rPr>
        <w:t>Alfabeta.</w:t>
      </w:r>
    </w:p>
    <w:p w:rsidR="0032479D" w:rsidRPr="008A0A10" w:rsidRDefault="0032479D" w:rsidP="0032479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A0A10" w:rsidRDefault="008A0A10" w:rsidP="003247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A0A10">
        <w:rPr>
          <w:rFonts w:ascii="Times New Roman" w:hAnsi="Times New Roman" w:cs="Times New Roman"/>
          <w:sz w:val="24"/>
          <w:szCs w:val="24"/>
        </w:rPr>
        <w:t>Sugiyono. (2018). Metode Penelitian Kuantitatif, Kualitat</w:t>
      </w:r>
      <w:r>
        <w:rPr>
          <w:rFonts w:ascii="Times New Roman" w:hAnsi="Times New Roman" w:cs="Times New Roman"/>
          <w:sz w:val="24"/>
          <w:szCs w:val="24"/>
        </w:rPr>
        <w:t xml:space="preserve">if, dan R&amp;D. Bandung: </w:t>
      </w:r>
      <w:r w:rsidRPr="008A0A10">
        <w:rPr>
          <w:rFonts w:ascii="Times New Roman" w:hAnsi="Times New Roman" w:cs="Times New Roman"/>
          <w:sz w:val="24"/>
          <w:szCs w:val="24"/>
        </w:rPr>
        <w:t>Alfabeta.</w:t>
      </w:r>
    </w:p>
    <w:p w:rsidR="0032479D" w:rsidRDefault="0032479D" w:rsidP="0032479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A0A10" w:rsidRDefault="008A0A10" w:rsidP="003247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A0A10">
        <w:rPr>
          <w:rFonts w:ascii="Times New Roman" w:hAnsi="Times New Roman" w:cs="Times New Roman"/>
          <w:sz w:val="24"/>
          <w:szCs w:val="24"/>
        </w:rPr>
        <w:t xml:space="preserve">Supardi. 2014. Kinerja Guru. Jakarta: PT Raja Grafindo Persada </w:t>
      </w:r>
    </w:p>
    <w:p w:rsidR="0032479D" w:rsidRDefault="0032479D" w:rsidP="0032479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A0A10" w:rsidRDefault="008A0A10" w:rsidP="003247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A0A10">
        <w:rPr>
          <w:rFonts w:ascii="Times New Roman" w:hAnsi="Times New Roman" w:cs="Times New Roman"/>
          <w:sz w:val="24"/>
          <w:szCs w:val="24"/>
        </w:rPr>
        <w:lastRenderedPageBreak/>
        <w:t>Suyanto, 2013, Menjadi Guru Profesional strategi meningkatkan kualifikasi dan kualitas guru di Era Global, Jakarta : Erlangga</w:t>
      </w:r>
    </w:p>
    <w:p w:rsidR="0032479D" w:rsidRDefault="0032479D" w:rsidP="0032479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92E1A" w:rsidRDefault="00292E1A" w:rsidP="003247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C2B2A">
        <w:rPr>
          <w:rFonts w:ascii="Times New Roman" w:hAnsi="Times New Roman" w:cs="Times New Roman"/>
          <w:sz w:val="24"/>
          <w:szCs w:val="24"/>
        </w:rPr>
        <w:t>Sutrisno, Edy. 2015. Manajemen Sumber Daya Manusia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B2A">
        <w:rPr>
          <w:rFonts w:ascii="Times New Roman" w:hAnsi="Times New Roman" w:cs="Times New Roman"/>
          <w:sz w:val="24"/>
          <w:szCs w:val="24"/>
        </w:rPr>
        <w:t>(Cetakan ke tujuh). Jakarta: Kencana Prenada Media Group.</w:t>
      </w:r>
    </w:p>
    <w:p w:rsidR="0032479D" w:rsidRDefault="0032479D" w:rsidP="0032479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C2604" w:rsidRDefault="00292E1A" w:rsidP="003247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750CF">
        <w:rPr>
          <w:rFonts w:ascii="Times New Roman" w:hAnsi="Times New Roman" w:cs="Times New Roman"/>
          <w:sz w:val="24"/>
          <w:szCs w:val="24"/>
        </w:rPr>
        <w:t>Terry, George, R. &amp; Lesli W Rue. (2016). Dasar-dasar Manajemen/ George R Terry dan Leslie W Rue diterjemahkan oleh G.A Ticoalu. – Cet. 11 -. Jakarta: Bumi Angkasa</w:t>
      </w:r>
      <w:r w:rsidRPr="00BC2604">
        <w:rPr>
          <w:rFonts w:ascii="Times New Roman" w:hAnsi="Times New Roman" w:cs="Times New Roman"/>
          <w:sz w:val="24"/>
          <w:szCs w:val="24"/>
        </w:rPr>
        <w:t xml:space="preserve"> </w:t>
      </w:r>
      <w:r w:rsidR="00BC2604" w:rsidRPr="00BC2604">
        <w:rPr>
          <w:rFonts w:ascii="Times New Roman" w:hAnsi="Times New Roman" w:cs="Times New Roman"/>
          <w:sz w:val="24"/>
          <w:szCs w:val="24"/>
        </w:rPr>
        <w:t>Uno, Hamzah B. 2009. Teori motivasi dan Pengukurannya (Analisis di Bidang Pendidikan). Jakarta : Bumi Aksara.</w:t>
      </w:r>
    </w:p>
    <w:p w:rsidR="0032479D" w:rsidRDefault="0032479D" w:rsidP="0032479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750CF" w:rsidRDefault="001D552F" w:rsidP="003247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D552F">
        <w:rPr>
          <w:rFonts w:ascii="Times New Roman" w:hAnsi="Times New Roman" w:cs="Times New Roman"/>
          <w:sz w:val="24"/>
          <w:szCs w:val="24"/>
        </w:rPr>
        <w:t>Uno, Hamzah B dan Nina Lamatenggo. 2012. Teori Kinerja dan Pengukurannya. Jakarta: Bumi Aksara.</w:t>
      </w:r>
    </w:p>
    <w:p w:rsidR="0032479D" w:rsidRDefault="0032479D" w:rsidP="0032479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92E1A" w:rsidRDefault="00292E1A" w:rsidP="003247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623A">
        <w:rPr>
          <w:rFonts w:ascii="Times New Roman" w:hAnsi="Times New Roman" w:cs="Times New Roman"/>
          <w:sz w:val="24"/>
          <w:szCs w:val="24"/>
        </w:rPr>
        <w:t>Undang-undang Republik Indonesia nomor 14 tahun 2005 tentang Guru dan Dosen</w:t>
      </w:r>
    </w:p>
    <w:p w:rsidR="0032479D" w:rsidRDefault="0032479D" w:rsidP="0032479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50EA2" w:rsidRDefault="00B50EA2" w:rsidP="003247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50EA2">
        <w:rPr>
          <w:rFonts w:ascii="Times New Roman" w:hAnsi="Times New Roman" w:cs="Times New Roman"/>
          <w:sz w:val="24"/>
          <w:szCs w:val="24"/>
        </w:rPr>
        <w:t>Wibowo, 2016. Manajemen Kinerja, Edisi Kelima, PT.Rajagrafindo Persada Jakarta-14240.</w:t>
      </w:r>
    </w:p>
    <w:p w:rsidR="0032479D" w:rsidRDefault="0032479D" w:rsidP="0032479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92727" w:rsidRDefault="00E92727" w:rsidP="008A0A10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750CF" w:rsidRDefault="007750CF" w:rsidP="008A0A10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A0A10" w:rsidRPr="008A0A10" w:rsidRDefault="008A0A10" w:rsidP="008A0A10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A0A10" w:rsidRPr="008A0A10" w:rsidSect="00EE3D7E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701" w:right="1701" w:bottom="1418" w:left="2268" w:header="708" w:footer="708" w:gutter="0"/>
      <w:pgNumType w:start="13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F74" w:rsidRDefault="00530F74" w:rsidP="00BD228B">
      <w:pPr>
        <w:spacing w:after="0" w:line="240" w:lineRule="auto"/>
      </w:pPr>
      <w:r>
        <w:separator/>
      </w:r>
    </w:p>
  </w:endnote>
  <w:endnote w:type="continuationSeparator" w:id="0">
    <w:p w:rsidR="00530F74" w:rsidRDefault="00530F74" w:rsidP="00BD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28B" w:rsidRDefault="00BD228B">
    <w:pPr>
      <w:pStyle w:val="Footer"/>
      <w:jc w:val="center"/>
    </w:pPr>
  </w:p>
  <w:p w:rsidR="00BD228B" w:rsidRDefault="00BD2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28B" w:rsidRPr="00EE3D7E" w:rsidRDefault="00BD228B" w:rsidP="00BD228B">
    <w:pPr>
      <w:pStyle w:val="Footer"/>
      <w:jc w:val="center"/>
      <w:rPr>
        <w:lang w:val="en-US"/>
      </w:rPr>
    </w:pPr>
    <w:r>
      <w:t>1</w:t>
    </w:r>
    <w:r w:rsidR="00EE3D7E">
      <w:rPr>
        <w:lang w:val="en-US"/>
      </w:rPr>
      <w:t>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F74" w:rsidRDefault="00530F74" w:rsidP="00BD228B">
      <w:pPr>
        <w:spacing w:after="0" w:line="240" w:lineRule="auto"/>
      </w:pPr>
      <w:r>
        <w:separator/>
      </w:r>
    </w:p>
  </w:footnote>
  <w:footnote w:type="continuationSeparator" w:id="0">
    <w:p w:rsidR="00530F74" w:rsidRDefault="00530F74" w:rsidP="00BD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96691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D228B" w:rsidRDefault="00BD228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124</w:t>
        </w:r>
        <w:r>
          <w:rPr>
            <w:noProof/>
          </w:rPr>
          <w:fldChar w:fldCharType="end"/>
        </w:r>
      </w:p>
    </w:sdtContent>
  </w:sdt>
  <w:p w:rsidR="00BD228B" w:rsidRDefault="00BD22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6720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D228B" w:rsidRDefault="00BD228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125</w:t>
        </w:r>
        <w:r>
          <w:rPr>
            <w:noProof/>
          </w:rPr>
          <w:fldChar w:fldCharType="end"/>
        </w:r>
      </w:p>
    </w:sdtContent>
  </w:sdt>
  <w:p w:rsidR="00BD228B" w:rsidRDefault="00BD2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0F4"/>
    <w:rsid w:val="00014E70"/>
    <w:rsid w:val="000D4EE3"/>
    <w:rsid w:val="00144495"/>
    <w:rsid w:val="00160537"/>
    <w:rsid w:val="0019051D"/>
    <w:rsid w:val="00194524"/>
    <w:rsid w:val="001D552F"/>
    <w:rsid w:val="00292E1A"/>
    <w:rsid w:val="0032479D"/>
    <w:rsid w:val="003360E3"/>
    <w:rsid w:val="003400F4"/>
    <w:rsid w:val="003436B3"/>
    <w:rsid w:val="00503464"/>
    <w:rsid w:val="00503D70"/>
    <w:rsid w:val="00530F74"/>
    <w:rsid w:val="006D4643"/>
    <w:rsid w:val="00740003"/>
    <w:rsid w:val="007750CF"/>
    <w:rsid w:val="008A0A10"/>
    <w:rsid w:val="009E2A8A"/>
    <w:rsid w:val="00A065D6"/>
    <w:rsid w:val="00A572E5"/>
    <w:rsid w:val="00B24115"/>
    <w:rsid w:val="00B50EA2"/>
    <w:rsid w:val="00BC2604"/>
    <w:rsid w:val="00BD228B"/>
    <w:rsid w:val="00CB2AC7"/>
    <w:rsid w:val="00D2514A"/>
    <w:rsid w:val="00D54112"/>
    <w:rsid w:val="00DA3850"/>
    <w:rsid w:val="00DC2B2A"/>
    <w:rsid w:val="00E01098"/>
    <w:rsid w:val="00E31A46"/>
    <w:rsid w:val="00E92727"/>
    <w:rsid w:val="00E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69A83"/>
  <w15:docId w15:val="{6D5AEED7-7BAB-4F5D-805E-BA6F399D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28B"/>
  </w:style>
  <w:style w:type="paragraph" w:styleId="Footer">
    <w:name w:val="footer"/>
    <w:basedOn w:val="Normal"/>
    <w:link w:val="FooterChar"/>
    <w:uiPriority w:val="99"/>
    <w:unhideWhenUsed/>
    <w:rsid w:val="00BD2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</dc:creator>
  <cp:lastModifiedBy>komp</cp:lastModifiedBy>
  <cp:revision>8</cp:revision>
  <cp:lastPrinted>2021-04-27T04:50:00Z</cp:lastPrinted>
  <dcterms:created xsi:type="dcterms:W3CDTF">2021-01-06T13:13:00Z</dcterms:created>
  <dcterms:modified xsi:type="dcterms:W3CDTF">2021-04-27T04:50:00Z</dcterms:modified>
</cp:coreProperties>
</file>