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8C" w:rsidRPr="00F119E9" w:rsidRDefault="00B12E8C" w:rsidP="00B12E8C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  <w:lang w:val="id-ID"/>
        </w:rPr>
      </w:pPr>
      <w:r w:rsidRPr="00F119E9">
        <w:rPr>
          <w:rFonts w:ascii="Times New Roman" w:hAnsi="Times New Roman" w:cs="Times New Roman"/>
          <w:b/>
          <w:color w:val="0D0D0D" w:themeColor="text1" w:themeTint="F2"/>
          <w:szCs w:val="24"/>
          <w:lang w:val="id-ID"/>
        </w:rPr>
        <w:t>DAFTAR PUSTAKA</w:t>
      </w:r>
    </w:p>
    <w:p w:rsidR="00B12E8C" w:rsidRPr="00F119E9" w:rsidRDefault="00B12E8C" w:rsidP="00B12E8C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  <w:lang w:val="id-ID"/>
        </w:rPr>
      </w:pPr>
    </w:p>
    <w:p w:rsidR="00B12E8C" w:rsidRPr="00F119E9" w:rsidRDefault="00B12E8C" w:rsidP="00B12E8C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  <w:lang w:val="id-ID"/>
        </w:rPr>
      </w:pPr>
    </w:p>
    <w:p w:rsidR="00B12E8C" w:rsidRPr="00F119E9" w:rsidRDefault="00B12E8C" w:rsidP="00B12E8C">
      <w:pPr>
        <w:ind w:left="720" w:hanging="720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</w:p>
    <w:p w:rsidR="00454DFC" w:rsidRPr="00F119E9" w:rsidRDefault="00454DFC" w:rsidP="00B12E8C">
      <w:pPr>
        <w:ind w:left="720" w:hanging="720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</w:p>
    <w:p w:rsidR="00AF3F51" w:rsidRDefault="00AF3F51" w:rsidP="00C92952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szCs w:val="24"/>
        </w:rPr>
        <w:t>Amir, M. Taufiq</w:t>
      </w:r>
      <w:r w:rsidRPr="00F119E9"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>.</w:t>
      </w:r>
      <w:r w:rsidRPr="00F119E9">
        <w:rPr>
          <w:rFonts w:ascii="Times New Roman" w:hAnsi="Times New Roman" w:cs="Times New Roman"/>
          <w:color w:val="0D0D0D" w:themeColor="text1" w:themeTint="F2"/>
          <w:szCs w:val="24"/>
        </w:rPr>
        <w:t xml:space="preserve"> (2009). </w:t>
      </w:r>
      <w:r w:rsidRPr="00F119E9">
        <w:rPr>
          <w:rFonts w:ascii="Times New Roman" w:hAnsi="Times New Roman" w:cs="Times New Roman"/>
          <w:i/>
          <w:iCs/>
          <w:color w:val="0D0D0D" w:themeColor="text1" w:themeTint="F2"/>
          <w:szCs w:val="24"/>
        </w:rPr>
        <w:t xml:space="preserve">Inovasi </w:t>
      </w:r>
      <w:r w:rsidR="00956F33" w:rsidRPr="00F119E9">
        <w:rPr>
          <w:rFonts w:ascii="Times New Roman" w:hAnsi="Times New Roman" w:cs="Times New Roman"/>
          <w:i/>
          <w:iCs/>
          <w:color w:val="0D0D0D" w:themeColor="text1" w:themeTint="F2"/>
          <w:szCs w:val="24"/>
        </w:rPr>
        <w:t xml:space="preserve">Pendidikan Melalui Problem Based Learning. </w:t>
      </w:r>
      <w:r w:rsidRPr="00F119E9">
        <w:rPr>
          <w:rFonts w:ascii="Times New Roman" w:hAnsi="Times New Roman" w:cs="Times New Roman"/>
          <w:i/>
          <w:iCs/>
          <w:color w:val="0D0D0D" w:themeColor="text1" w:themeTint="F2"/>
          <w:szCs w:val="24"/>
        </w:rPr>
        <w:t xml:space="preserve">Bagaimana </w:t>
      </w:r>
      <w:r w:rsidR="00956F33" w:rsidRPr="00F119E9">
        <w:rPr>
          <w:rFonts w:ascii="Times New Roman" w:hAnsi="Times New Roman" w:cs="Times New Roman"/>
          <w:i/>
          <w:iCs/>
          <w:color w:val="0D0D0D" w:themeColor="text1" w:themeTint="F2"/>
          <w:szCs w:val="24"/>
        </w:rPr>
        <w:t>Pendidik Memberdayakan Pemelajar Di Era Pengetahuan</w:t>
      </w:r>
      <w:r w:rsidRPr="00F119E9">
        <w:rPr>
          <w:rFonts w:ascii="Times New Roman" w:hAnsi="Times New Roman" w:cs="Times New Roman"/>
          <w:i/>
          <w:iCs/>
          <w:color w:val="0D0D0D" w:themeColor="text1" w:themeTint="F2"/>
          <w:szCs w:val="24"/>
        </w:rPr>
        <w:t xml:space="preserve">. </w:t>
      </w:r>
      <w:r w:rsidRPr="00F119E9">
        <w:rPr>
          <w:rFonts w:ascii="Times New Roman" w:hAnsi="Times New Roman" w:cs="Times New Roman"/>
          <w:color w:val="0D0D0D" w:themeColor="text1" w:themeTint="F2"/>
          <w:szCs w:val="24"/>
        </w:rPr>
        <w:t>Jakarta: Kencana Prenada Media Group.</w:t>
      </w:r>
    </w:p>
    <w:p w:rsidR="00020943" w:rsidRPr="00020943" w:rsidRDefault="00020943" w:rsidP="00C92952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  <w:r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 xml:space="preserve">Arikunto, Suharsimi. (2011). </w:t>
      </w:r>
      <w:r w:rsidRPr="00020943">
        <w:rPr>
          <w:rFonts w:ascii="Times New Roman" w:hAnsi="Times New Roman" w:cs="Times New Roman"/>
          <w:i/>
          <w:color w:val="0D0D0D" w:themeColor="text1" w:themeTint="F2"/>
          <w:szCs w:val="24"/>
          <w:lang w:val="id-ID"/>
        </w:rPr>
        <w:t>Dasar-Dasar Evaluasi Pendidikan.</w:t>
      </w:r>
      <w:r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 xml:space="preserve"> Jakarta : Bumi Aksara</w:t>
      </w:r>
    </w:p>
    <w:p w:rsidR="00C82A81" w:rsidRPr="00F119E9" w:rsidRDefault="00C82A81" w:rsidP="00C92952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 xml:space="preserve">Ayuningsih, Diah. (2012). </w:t>
      </w:r>
      <w:r w:rsidRPr="00F119E9">
        <w:rPr>
          <w:rFonts w:ascii="Times New Roman" w:hAnsi="Times New Roman" w:cs="Times New Roman"/>
          <w:i/>
          <w:color w:val="0D0D0D" w:themeColor="text1" w:themeTint="F2"/>
          <w:szCs w:val="24"/>
          <w:lang w:val="id-ID"/>
        </w:rPr>
        <w:t>Psikologi Perkembangan Anak.</w:t>
      </w:r>
      <w:r w:rsidRPr="00F119E9"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 xml:space="preserve"> Yogyakarta:Pustaka Larasati.</w:t>
      </w:r>
    </w:p>
    <w:p w:rsidR="00DB0C69" w:rsidRPr="00F119E9" w:rsidRDefault="00DB0C69" w:rsidP="00C92952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 xml:space="preserve">Bakri, Hasrul. (2009). </w:t>
      </w:r>
      <w:r w:rsidRPr="00F119E9">
        <w:rPr>
          <w:rFonts w:ascii="Times New Roman" w:hAnsi="Times New Roman" w:cs="Times New Roman"/>
          <w:i/>
          <w:color w:val="0D0D0D" w:themeColor="text1" w:themeTint="F2"/>
          <w:szCs w:val="24"/>
          <w:lang w:val="id-ID"/>
        </w:rPr>
        <w:t>Peningkatan Minat Belajar Praktik Menggulung Trafo Melalui Pendekatan Pembelajaran Berbasis Masalah (Problem Based Learning) Pada Siswa SMK Negeri 3 Makasar.</w:t>
      </w:r>
      <w:r w:rsidRPr="00F119E9"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 xml:space="preserve"> Jurnal MEDTEK. 1(1): 1-11.</w:t>
      </w:r>
    </w:p>
    <w:p w:rsidR="00700E50" w:rsidRPr="00F119E9" w:rsidRDefault="00700E50" w:rsidP="00C92952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szCs w:val="24"/>
        </w:rPr>
        <w:t xml:space="preserve">Daryanto, dkk. (2014). </w:t>
      </w:r>
      <w:r w:rsidRPr="00F119E9">
        <w:rPr>
          <w:rFonts w:ascii="Times New Roman" w:hAnsi="Times New Roman" w:cs="Times New Roman"/>
          <w:i/>
          <w:color w:val="0D0D0D" w:themeColor="text1" w:themeTint="F2"/>
          <w:szCs w:val="24"/>
        </w:rPr>
        <w:t>Siap Menyongsong Kurikulum 2013</w:t>
      </w:r>
      <w:r w:rsidRPr="00F119E9">
        <w:rPr>
          <w:rFonts w:ascii="Times New Roman" w:hAnsi="Times New Roman" w:cs="Times New Roman"/>
          <w:color w:val="0D0D0D" w:themeColor="text1" w:themeTint="F2"/>
          <w:szCs w:val="24"/>
        </w:rPr>
        <w:t>. Yogyakarta: Gava Media.</w:t>
      </w:r>
    </w:p>
    <w:p w:rsidR="00BE7343" w:rsidRPr="00F119E9" w:rsidRDefault="00733FB6" w:rsidP="00BE7343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Djamarah, Syaiful Bahri</w:t>
      </w:r>
      <w:r w:rsidR="00AF3F51" w:rsidRPr="00F119E9">
        <w:rPr>
          <w:rFonts w:ascii="Times New Roman" w:hAnsi="Times New Roman" w:cs="Times New Roman"/>
          <w:color w:val="0D0D0D" w:themeColor="text1" w:themeTint="F2"/>
          <w:lang w:val="id-ID"/>
        </w:rPr>
        <w:t>.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 (2011).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Psikologi Belajar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. Cetakan Ke-3. Jakarta: Rineka Cipta.</w:t>
      </w:r>
    </w:p>
    <w:p w:rsidR="00DB0C69" w:rsidRPr="00F119E9" w:rsidRDefault="00DB0C69" w:rsidP="00C92952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Gunanda, GD., Suarjana, MD., dan Riastini RT Nanci. (2014).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Penerapan Model Pembelajaran Problem Based Learning Untuk Meningkatkan Kemampuan Pemecahan Masalah Matematika Siswa Kelas V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. Jurnal Mimbar PGSD Universitas Pendidikan Ganesha.</w:t>
      </w:r>
      <w:r w:rsidR="000F0162"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 1(1): 1-10.</w:t>
      </w:r>
    </w:p>
    <w:p w:rsidR="00AF3F51" w:rsidRPr="00F119E9" w:rsidRDefault="00AF3F51" w:rsidP="00C92952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Huda, Miftahul (2013).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Model-Model Pengajaran dan Pembelajaran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. Cetakan ke-3. Yogyakarta:Pustaka Pelajar.</w:t>
      </w:r>
    </w:p>
    <w:p w:rsidR="00F71890" w:rsidRDefault="00F71890" w:rsidP="00C92952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Ismail, Fitria, dkk. (2013).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Pembelajaran Kooperatif Tipe STAD Dalam Pembelajaran Matematika di Kelas V SDN 6 Bulango Selatan Kabupaten Bone Bolongo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. Jurnal PenelitianKualitatif. 1(1): 1-13.</w:t>
      </w:r>
    </w:p>
    <w:p w:rsidR="00020943" w:rsidRPr="00F119E9" w:rsidRDefault="00020943" w:rsidP="00C92952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>
        <w:rPr>
          <w:rFonts w:ascii="Times New Roman" w:hAnsi="Times New Roman" w:cs="Times New Roman"/>
          <w:color w:val="0D0D0D" w:themeColor="text1" w:themeTint="F2"/>
          <w:lang w:val="id-ID"/>
        </w:rPr>
        <w:t xml:space="preserve">Kemendikbud. (2014). </w:t>
      </w:r>
      <w:r w:rsidRPr="00020943">
        <w:rPr>
          <w:rFonts w:ascii="Times New Roman" w:hAnsi="Times New Roman" w:cs="Times New Roman"/>
          <w:i/>
          <w:color w:val="0D0D0D" w:themeColor="text1" w:themeTint="F2"/>
          <w:lang w:val="id-ID"/>
        </w:rPr>
        <w:t>Buku Siswa</w:t>
      </w:r>
      <w:r>
        <w:rPr>
          <w:rFonts w:ascii="Times New Roman" w:hAnsi="Times New Roman" w:cs="Times New Roman"/>
          <w:i/>
          <w:color w:val="0D0D0D" w:themeColor="text1" w:themeTint="F2"/>
          <w:lang w:val="id-ID"/>
        </w:rPr>
        <w:t xml:space="preserve"> SD/MI Kelas I</w:t>
      </w:r>
      <w:r>
        <w:rPr>
          <w:rFonts w:ascii="Times New Roman" w:hAnsi="Times New Roman" w:cs="Times New Roman"/>
          <w:color w:val="0D0D0D" w:themeColor="text1" w:themeTint="F2"/>
          <w:lang w:val="id-ID"/>
        </w:rPr>
        <w:t>. Jakarta:Pusat Kurikulum dan Perbukuan, Balitbang, Kemendikbud.</w:t>
      </w:r>
    </w:p>
    <w:p w:rsidR="00700E50" w:rsidRPr="00F119E9" w:rsidRDefault="00700E50" w:rsidP="00C92952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Kemendikbud. (2014).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Materi Implemetasi Kurikulum 2013 Tahun 2014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. Jakarta: Badan Pengembangan Sumber Daya Manusia Pendidikan dan Kebudayaan dan Penjaminan Mutu Pendidikan.</w:t>
      </w:r>
    </w:p>
    <w:p w:rsidR="00733FB6" w:rsidRPr="00F119E9" w:rsidRDefault="00733FB6" w:rsidP="00C92952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lastRenderedPageBreak/>
        <w:t>Kurniawan, Deni</w:t>
      </w:r>
      <w:r w:rsidR="00DB0C69" w:rsidRPr="00F119E9">
        <w:rPr>
          <w:rFonts w:ascii="Times New Roman" w:hAnsi="Times New Roman" w:cs="Times New Roman"/>
          <w:color w:val="0D0D0D" w:themeColor="text1" w:themeTint="F2"/>
          <w:lang w:val="id-ID"/>
        </w:rPr>
        <w:t>.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 (2011).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Pembelajaran Terpadu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. Cetakan Pertama. Bandung: Pustaka Cendekia Utama.</w:t>
      </w:r>
    </w:p>
    <w:p w:rsidR="00DB0C69" w:rsidRPr="00F119E9" w:rsidRDefault="00DB0C69" w:rsidP="00C92952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Muhson, Ali. (2009).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Peningkatan Minat Belajar Belajar dan Pemahaman Mahasiswa Melalui Penerapan Problem Based Learning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. Jurnal Kependidikan. 39(22): 171-182.</w:t>
      </w:r>
    </w:p>
    <w:p w:rsidR="00A75554" w:rsidRPr="00F119E9" w:rsidRDefault="00454DFC" w:rsidP="00AF3F51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</w:rPr>
        <w:t xml:space="preserve">Muslich, Mansur. (2009). </w:t>
      </w:r>
      <w:r w:rsidRPr="00F119E9">
        <w:rPr>
          <w:rFonts w:ascii="Times New Roman" w:hAnsi="Times New Roman" w:cs="Times New Roman"/>
          <w:i/>
          <w:iCs/>
          <w:color w:val="0D0D0D" w:themeColor="text1" w:themeTint="F2"/>
        </w:rPr>
        <w:t xml:space="preserve">Melaksanakan PTK Itu Mudah (Classroom Action Research) Pedoman Praktik Bagi Guru Profesional. </w:t>
      </w:r>
      <w:r w:rsidRPr="00F119E9">
        <w:rPr>
          <w:rFonts w:ascii="Times New Roman" w:hAnsi="Times New Roman" w:cs="Times New Roman"/>
          <w:color w:val="0D0D0D" w:themeColor="text1" w:themeTint="F2"/>
        </w:rPr>
        <w:t>Cetakan Ke-1. Jakarta: PT. Bumi Aksara.</w:t>
      </w:r>
    </w:p>
    <w:p w:rsidR="00812434" w:rsidRPr="00F119E9" w:rsidRDefault="00812434" w:rsidP="00AF3F51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Ningrum, Epon. (2009).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Keterampilan Proses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. Pedidikan Geografi Universitas Pendidikan Indonesia.</w:t>
      </w:r>
    </w:p>
    <w:p w:rsidR="00BE7343" w:rsidRPr="00F119E9" w:rsidRDefault="00BE7343" w:rsidP="00AF3F51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szCs w:val="24"/>
        </w:rPr>
        <w:t>Nur’aeni, E</w:t>
      </w:r>
      <w:r w:rsidRPr="00F119E9"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>pon</w:t>
      </w:r>
      <w:r w:rsidRPr="00F119E9">
        <w:rPr>
          <w:rFonts w:ascii="Times New Roman" w:hAnsi="Times New Roman" w:cs="Times New Roman"/>
          <w:color w:val="0D0D0D" w:themeColor="text1" w:themeTint="F2"/>
          <w:szCs w:val="24"/>
        </w:rPr>
        <w:t>. (20</w:t>
      </w:r>
      <w:r w:rsidRPr="00F119E9"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>11</w:t>
      </w:r>
      <w:r w:rsidRPr="00F119E9">
        <w:rPr>
          <w:rFonts w:ascii="Times New Roman" w:hAnsi="Times New Roman" w:cs="Times New Roman"/>
          <w:color w:val="0D0D0D" w:themeColor="text1" w:themeTint="F2"/>
          <w:szCs w:val="24"/>
        </w:rPr>
        <w:t xml:space="preserve">). </w:t>
      </w:r>
      <w:r w:rsidRPr="00F119E9">
        <w:rPr>
          <w:rFonts w:ascii="Times New Roman" w:hAnsi="Times New Roman" w:cs="Times New Roman"/>
          <w:i/>
          <w:iCs/>
          <w:color w:val="0D0D0D" w:themeColor="text1" w:themeTint="F2"/>
          <w:szCs w:val="24"/>
          <w:lang w:val="id-ID"/>
        </w:rPr>
        <w:t>Konsep Dasar Matematika</w:t>
      </w:r>
      <w:r w:rsidRPr="00F119E9">
        <w:rPr>
          <w:rFonts w:ascii="Times New Roman" w:hAnsi="Times New Roman" w:cs="Times New Roman"/>
          <w:i/>
          <w:iCs/>
          <w:color w:val="0D0D0D" w:themeColor="text1" w:themeTint="F2"/>
          <w:szCs w:val="24"/>
        </w:rPr>
        <w:t xml:space="preserve">. </w:t>
      </w:r>
      <w:r w:rsidRPr="00F119E9">
        <w:rPr>
          <w:rFonts w:ascii="Times New Roman" w:hAnsi="Times New Roman" w:cs="Times New Roman"/>
          <w:color w:val="0D0D0D" w:themeColor="text1" w:themeTint="F2"/>
          <w:szCs w:val="24"/>
        </w:rPr>
        <w:t>PGSD UPI Kampus Tasikmalaya.</w:t>
      </w:r>
    </w:p>
    <w:p w:rsidR="00AF3F51" w:rsidRPr="00F119E9" w:rsidRDefault="00AF3F51" w:rsidP="00AF3F51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Sanjaya, W. (2008).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Strategi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Pembelajaran Berorientasi Standar Pendidikan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. Jakarta: Kencana Prenada Media Group.</w:t>
      </w:r>
    </w:p>
    <w:p w:rsidR="0069616C" w:rsidRPr="00F119E9" w:rsidRDefault="0069616C" w:rsidP="0069616C">
      <w:pPr>
        <w:spacing w:after="180" w:line="276" w:lineRule="auto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Soemanto, Wasty. (2006).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Psikologi Pendidikan.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 Jakarta : Rineka Cipta.</w:t>
      </w:r>
    </w:p>
    <w:p w:rsidR="00F71890" w:rsidRPr="00F119E9" w:rsidRDefault="00F71890" w:rsidP="00AF3F51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Somantri, Gumilar Rusliwa. (2005).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Memahami Metode Kualitatif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. Jurnal Sosial Humaniora. 9(2):57-65.</w:t>
      </w:r>
    </w:p>
    <w:p w:rsidR="00E561E6" w:rsidRPr="00F119E9" w:rsidRDefault="00E561E6" w:rsidP="00AF3F51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Suhardjono. (2006).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Kumpulan Tulisan Mengenai Penelitian Tindakan Kelas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. Jakarta :Bumi Aksara.</w:t>
      </w:r>
    </w:p>
    <w:p w:rsidR="00C82A81" w:rsidRPr="00F119E9" w:rsidRDefault="00C82A81" w:rsidP="00AF3F51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 xml:space="preserve">Sutirman. (2013). </w:t>
      </w:r>
      <w:r w:rsidRPr="00F119E9">
        <w:rPr>
          <w:rFonts w:ascii="Times New Roman" w:hAnsi="Times New Roman" w:cs="Times New Roman"/>
          <w:i/>
          <w:color w:val="0D0D0D" w:themeColor="text1" w:themeTint="F2"/>
          <w:lang w:val="id-ID"/>
        </w:rPr>
        <w:t>Media &amp; Model-Model Pembelajaran Inovatif</w:t>
      </w:r>
      <w:r w:rsidRPr="00F119E9">
        <w:rPr>
          <w:rFonts w:ascii="Times New Roman" w:hAnsi="Times New Roman" w:cs="Times New Roman"/>
          <w:color w:val="0D0D0D" w:themeColor="text1" w:themeTint="F2"/>
          <w:lang w:val="id-ID"/>
        </w:rPr>
        <w:t>. Yogyakarta: Graha Ilmu.</w:t>
      </w:r>
    </w:p>
    <w:p w:rsidR="00C82A81" w:rsidRPr="00F119E9" w:rsidRDefault="00C82A81" w:rsidP="00AF3F51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 xml:space="preserve">Syah, Muhibbin. (2010). </w:t>
      </w:r>
      <w:r w:rsidRPr="00F119E9">
        <w:rPr>
          <w:rFonts w:ascii="Times New Roman" w:hAnsi="Times New Roman" w:cs="Times New Roman"/>
          <w:i/>
          <w:color w:val="0D0D0D" w:themeColor="text1" w:themeTint="F2"/>
          <w:szCs w:val="24"/>
          <w:lang w:val="id-ID"/>
        </w:rPr>
        <w:t>Psikologi Pendidikan</w:t>
      </w:r>
      <w:r w:rsidRPr="00F119E9"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>. Cetakan ke-16. Bandung: PT. Remaja Rosdakarya.</w:t>
      </w:r>
    </w:p>
    <w:p w:rsidR="00C82A81" w:rsidRDefault="00C82A81" w:rsidP="00AF3F51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  <w:r w:rsidRPr="00F119E9"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 xml:space="preserve">Syarifudin, Tatang, Kurniasih. (2008). </w:t>
      </w:r>
      <w:r w:rsidRPr="00F119E9">
        <w:rPr>
          <w:rFonts w:ascii="Times New Roman" w:hAnsi="Times New Roman" w:cs="Times New Roman"/>
          <w:i/>
          <w:color w:val="0D0D0D" w:themeColor="text1" w:themeTint="F2"/>
          <w:szCs w:val="24"/>
          <w:lang w:val="id-ID"/>
        </w:rPr>
        <w:t>Pengantar Filsafat Pendidikan</w:t>
      </w:r>
      <w:r w:rsidRPr="00F119E9"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>. Bandung: Percikan Ilmu.</w:t>
      </w:r>
    </w:p>
    <w:p w:rsidR="00FF46A1" w:rsidRPr="00F119E9" w:rsidRDefault="00FF46A1" w:rsidP="00AF3F51">
      <w:pPr>
        <w:spacing w:after="180" w:line="276" w:lineRule="auto"/>
        <w:ind w:left="720" w:hanging="720"/>
        <w:rPr>
          <w:rFonts w:ascii="Times New Roman" w:hAnsi="Times New Roman" w:cs="Times New Roman"/>
          <w:color w:val="0D0D0D" w:themeColor="text1" w:themeTint="F2"/>
          <w:lang w:val="id-ID"/>
        </w:rPr>
      </w:pPr>
      <w:r>
        <w:rPr>
          <w:rFonts w:ascii="Times New Roman" w:hAnsi="Times New Roman" w:cs="Times New Roman"/>
          <w:color w:val="0D0D0D" w:themeColor="text1" w:themeTint="F2"/>
          <w:szCs w:val="24"/>
          <w:lang w:val="id-ID"/>
        </w:rPr>
        <w:t>Unit Pelaksana Teknis PPL. (2014). Panduan Praktik Pengalaman Lapangan. Bandung : Unit Pelaksana Teknis PPL FKIP Universitas Pasundan.</w:t>
      </w:r>
    </w:p>
    <w:p w:rsidR="00C82A81" w:rsidRPr="00F119E9" w:rsidRDefault="00C82A81" w:rsidP="00C82A81">
      <w:pPr>
        <w:ind w:left="709" w:hanging="709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</w:p>
    <w:p w:rsidR="00A75554" w:rsidRPr="00F119E9" w:rsidRDefault="00A75554" w:rsidP="00C82A81">
      <w:pPr>
        <w:ind w:left="720" w:hanging="720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</w:p>
    <w:p w:rsidR="0001480C" w:rsidRPr="00F119E9" w:rsidRDefault="0001480C" w:rsidP="00AF3F51">
      <w:pPr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</w:p>
    <w:p w:rsidR="0001480C" w:rsidRPr="00F119E9" w:rsidRDefault="0001480C" w:rsidP="009D3F7F">
      <w:pPr>
        <w:ind w:left="720" w:hanging="720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</w:p>
    <w:p w:rsidR="0001480C" w:rsidRPr="00F119E9" w:rsidRDefault="0001480C" w:rsidP="009D3F7F">
      <w:pPr>
        <w:ind w:left="720" w:hanging="720"/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</w:p>
    <w:p w:rsidR="0001480C" w:rsidRPr="00F119E9" w:rsidRDefault="0001480C" w:rsidP="00FF46A1">
      <w:pPr>
        <w:rPr>
          <w:rFonts w:ascii="Times New Roman" w:hAnsi="Times New Roman" w:cs="Times New Roman"/>
          <w:color w:val="0D0D0D" w:themeColor="text1" w:themeTint="F2"/>
          <w:szCs w:val="24"/>
          <w:lang w:val="id-ID"/>
        </w:rPr>
      </w:pPr>
    </w:p>
    <w:sectPr w:rsidR="0001480C" w:rsidRPr="00F119E9" w:rsidSect="00AA3A00">
      <w:footerReference w:type="default" r:id="rId7"/>
      <w:pgSz w:w="11906" w:h="16838"/>
      <w:pgMar w:top="2268" w:right="1701" w:bottom="1701" w:left="2268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49" w:rsidRDefault="00523249" w:rsidP="00AA3A00">
      <w:r>
        <w:separator/>
      </w:r>
    </w:p>
  </w:endnote>
  <w:endnote w:type="continuationSeparator" w:id="1">
    <w:p w:rsidR="00523249" w:rsidRDefault="00523249" w:rsidP="00AA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0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A3A00" w:rsidRPr="00AA3A00" w:rsidRDefault="00AA3A00">
        <w:pPr>
          <w:pStyle w:val="Footer"/>
          <w:jc w:val="right"/>
          <w:rPr>
            <w:rFonts w:ascii="Times New Roman" w:hAnsi="Times New Roman" w:cs="Times New Roman"/>
          </w:rPr>
        </w:pPr>
        <w:r w:rsidRPr="00AA3A00">
          <w:rPr>
            <w:rFonts w:ascii="Times New Roman" w:hAnsi="Times New Roman" w:cs="Times New Roman"/>
          </w:rPr>
          <w:fldChar w:fldCharType="begin"/>
        </w:r>
        <w:r w:rsidRPr="00AA3A00">
          <w:rPr>
            <w:rFonts w:ascii="Times New Roman" w:hAnsi="Times New Roman" w:cs="Times New Roman"/>
          </w:rPr>
          <w:instrText xml:space="preserve"> PAGE   \* MERGEFORMAT </w:instrText>
        </w:r>
        <w:r w:rsidRPr="00AA3A0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126</w:t>
        </w:r>
        <w:r w:rsidRPr="00AA3A00">
          <w:rPr>
            <w:rFonts w:ascii="Times New Roman" w:hAnsi="Times New Roman" w:cs="Times New Roman"/>
          </w:rPr>
          <w:fldChar w:fldCharType="end"/>
        </w:r>
      </w:p>
    </w:sdtContent>
  </w:sdt>
  <w:p w:rsidR="00AA3A00" w:rsidRDefault="00AA3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49" w:rsidRDefault="00523249" w:rsidP="00AA3A00">
      <w:r>
        <w:separator/>
      </w:r>
    </w:p>
  </w:footnote>
  <w:footnote w:type="continuationSeparator" w:id="1">
    <w:p w:rsidR="00523249" w:rsidRDefault="00523249" w:rsidP="00AA3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023"/>
    <w:multiLevelType w:val="hybridMultilevel"/>
    <w:tmpl w:val="6D4C6EFE"/>
    <w:lvl w:ilvl="0" w:tplc="F806CB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C269F3"/>
    <w:multiLevelType w:val="hybridMultilevel"/>
    <w:tmpl w:val="C2724436"/>
    <w:lvl w:ilvl="0" w:tplc="4018517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0B0F24"/>
    <w:multiLevelType w:val="hybridMultilevel"/>
    <w:tmpl w:val="EE20066E"/>
    <w:lvl w:ilvl="0" w:tplc="FB5A5C1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50576"/>
    <w:multiLevelType w:val="hybridMultilevel"/>
    <w:tmpl w:val="9FA2B926"/>
    <w:lvl w:ilvl="0" w:tplc="675E0F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5240"/>
    <w:multiLevelType w:val="hybridMultilevel"/>
    <w:tmpl w:val="C1BA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2008C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E9F0466C">
      <w:start w:val="1"/>
      <w:numFmt w:val="decimal"/>
      <w:lvlText w:val="(%3)"/>
      <w:lvlJc w:val="left"/>
      <w:pPr>
        <w:ind w:left="2370" w:hanging="39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CE7855"/>
    <w:multiLevelType w:val="hybridMultilevel"/>
    <w:tmpl w:val="E26A98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655C4"/>
    <w:multiLevelType w:val="hybridMultilevel"/>
    <w:tmpl w:val="CDDCE5A0"/>
    <w:lvl w:ilvl="0" w:tplc="04090015">
      <w:start w:val="1"/>
      <w:numFmt w:val="upperLetter"/>
      <w:lvlText w:val="%1."/>
      <w:lvlJc w:val="left"/>
      <w:pPr>
        <w:ind w:left="279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5F54A4"/>
    <w:multiLevelType w:val="hybridMultilevel"/>
    <w:tmpl w:val="7DA6B57C"/>
    <w:lvl w:ilvl="0" w:tplc="FE0498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04284"/>
    <w:multiLevelType w:val="hybridMultilevel"/>
    <w:tmpl w:val="EB8E4D8E"/>
    <w:lvl w:ilvl="0" w:tplc="8F4E117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765697"/>
    <w:multiLevelType w:val="hybridMultilevel"/>
    <w:tmpl w:val="B7BC34EA"/>
    <w:lvl w:ilvl="0" w:tplc="8748369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1830BD8"/>
    <w:multiLevelType w:val="hybridMultilevel"/>
    <w:tmpl w:val="F662A170"/>
    <w:lvl w:ilvl="0" w:tplc="6B08A4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eastAsiaTheme="minorHAnsi" w:hAnsiTheme="minorHAnsi" w:cstheme="minorBidi"/>
      </w:rPr>
    </w:lvl>
    <w:lvl w:ilvl="1" w:tplc="2034F5DE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E346AA7E">
      <w:start w:val="1"/>
      <w:numFmt w:val="lowerLetter"/>
      <w:lvlText w:val="%4."/>
      <w:lvlJc w:val="left"/>
      <w:pPr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77DE6036"/>
    <w:multiLevelType w:val="hybridMultilevel"/>
    <w:tmpl w:val="96EA02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F7F"/>
    <w:rsid w:val="0001480C"/>
    <w:rsid w:val="00020943"/>
    <w:rsid w:val="000966CD"/>
    <w:rsid w:val="000B1FB5"/>
    <w:rsid w:val="000F0162"/>
    <w:rsid w:val="000F09CF"/>
    <w:rsid w:val="00144A2A"/>
    <w:rsid w:val="001666B7"/>
    <w:rsid w:val="001E3605"/>
    <w:rsid w:val="00253E67"/>
    <w:rsid w:val="0029145D"/>
    <w:rsid w:val="002A4FD4"/>
    <w:rsid w:val="00325552"/>
    <w:rsid w:val="00330F1C"/>
    <w:rsid w:val="00421675"/>
    <w:rsid w:val="00454DFC"/>
    <w:rsid w:val="004D05F4"/>
    <w:rsid w:val="004F7916"/>
    <w:rsid w:val="00523249"/>
    <w:rsid w:val="0058171B"/>
    <w:rsid w:val="005A38CA"/>
    <w:rsid w:val="005E1053"/>
    <w:rsid w:val="0069616C"/>
    <w:rsid w:val="00700E50"/>
    <w:rsid w:val="00733FB6"/>
    <w:rsid w:val="007D04CD"/>
    <w:rsid w:val="00812434"/>
    <w:rsid w:val="00831DC8"/>
    <w:rsid w:val="00934B88"/>
    <w:rsid w:val="00956F33"/>
    <w:rsid w:val="009A7DBD"/>
    <w:rsid w:val="009D3F7F"/>
    <w:rsid w:val="00A75554"/>
    <w:rsid w:val="00AA3A00"/>
    <w:rsid w:val="00AF3F51"/>
    <w:rsid w:val="00B12E8C"/>
    <w:rsid w:val="00B4384E"/>
    <w:rsid w:val="00BC0E7C"/>
    <w:rsid w:val="00BE7343"/>
    <w:rsid w:val="00C532A0"/>
    <w:rsid w:val="00C82A81"/>
    <w:rsid w:val="00C92952"/>
    <w:rsid w:val="00D367F9"/>
    <w:rsid w:val="00D45908"/>
    <w:rsid w:val="00DB0C69"/>
    <w:rsid w:val="00E561E6"/>
    <w:rsid w:val="00EB3275"/>
    <w:rsid w:val="00F119E9"/>
    <w:rsid w:val="00F71890"/>
    <w:rsid w:val="00F8364D"/>
    <w:rsid w:val="00FC32A3"/>
    <w:rsid w:val="00FF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7F"/>
    <w:pPr>
      <w:spacing w:after="0" w:line="240" w:lineRule="auto"/>
      <w:jc w:val="both"/>
    </w:pPr>
    <w:rPr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7C"/>
    <w:pPr>
      <w:ind w:left="720"/>
      <w:contextualSpacing/>
      <w:jc w:val="left"/>
    </w:pPr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BC0E7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7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C32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3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A00"/>
    <w:rPr>
      <w:sz w:val="24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A00"/>
    <w:rPr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RUSTANDI</dc:creator>
  <cp:lastModifiedBy>7</cp:lastModifiedBy>
  <cp:revision>18</cp:revision>
  <cp:lastPrinted>2014-09-18T15:18:00Z</cp:lastPrinted>
  <dcterms:created xsi:type="dcterms:W3CDTF">2014-06-30T13:07:00Z</dcterms:created>
  <dcterms:modified xsi:type="dcterms:W3CDTF">2014-09-29T03:25:00Z</dcterms:modified>
</cp:coreProperties>
</file>