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4E8B" w14:textId="77777777" w:rsidR="00F14038" w:rsidRPr="00502F11" w:rsidRDefault="007437A6" w:rsidP="00F1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TANGGUNGJAWAB</w:t>
      </w:r>
      <w:r w:rsidR="00F14038" w:rsidRPr="00502F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PERUSAHAAN PEMBIAYAAN KENDARAAN UNTUK MEMBERIKAN ASURANSI JIWA KEPADA KONSUMEN DALAM PERATURAN OTORITAS JASA KEUANGAN NOMOR </w:t>
      </w:r>
    </w:p>
    <w:p w14:paraId="7B0EFD83" w14:textId="77777777" w:rsidR="00F14038" w:rsidRPr="00502F11" w:rsidRDefault="00F14038" w:rsidP="00F1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2F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35/POJK.05/2018 TENTANG PENYELENGGARAAN </w:t>
      </w:r>
    </w:p>
    <w:p w14:paraId="092094B0" w14:textId="77777777" w:rsidR="00F14038" w:rsidRPr="00502F11" w:rsidRDefault="00F14038" w:rsidP="00F1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2F11">
        <w:rPr>
          <w:rFonts w:ascii="Times New Roman" w:hAnsi="Times New Roman" w:cs="Times New Roman"/>
          <w:b/>
          <w:sz w:val="24"/>
          <w:szCs w:val="24"/>
          <w:lang w:val="id-ID"/>
        </w:rPr>
        <w:t>USAHA PERUSAHAAN PEMBIAYAAN</w:t>
      </w:r>
    </w:p>
    <w:p w14:paraId="41F4CE6C" w14:textId="77777777" w:rsidR="00C91C23" w:rsidRDefault="00C91C23" w:rsidP="00B07FB0">
      <w:pPr>
        <w:jc w:val="center"/>
        <w:rPr>
          <w:lang w:val="id-ID"/>
        </w:rPr>
      </w:pPr>
    </w:p>
    <w:p w14:paraId="679FDEB2" w14:textId="77777777" w:rsidR="00B07FB0" w:rsidRDefault="00F57E56" w:rsidP="001F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ILMIAH</w:t>
      </w:r>
    </w:p>
    <w:p w14:paraId="7B2F4E38" w14:textId="77777777" w:rsidR="00F57E56" w:rsidRDefault="00F57E56" w:rsidP="001F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8A856" w14:textId="77777777" w:rsidR="00F57E56" w:rsidRDefault="00F57E56" w:rsidP="001F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72BEDDF4" w14:textId="77777777" w:rsidR="00F57E56" w:rsidRPr="00F57E56" w:rsidRDefault="00F57E56" w:rsidP="001F5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1F55DD5E" w14:textId="77777777" w:rsidR="00B07FB0" w:rsidRPr="001F5564" w:rsidRDefault="00B07FB0" w:rsidP="00B07FB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C1A1F36" w14:textId="77777777" w:rsidR="00B07FB0" w:rsidRPr="001F5564" w:rsidRDefault="00B07FB0" w:rsidP="00B07FB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F5564">
        <w:rPr>
          <w:rFonts w:ascii="Times New Roman" w:hAnsi="Times New Roman" w:cs="Times New Roman"/>
          <w:sz w:val="24"/>
          <w:szCs w:val="24"/>
          <w:lang w:val="id-ID"/>
        </w:rPr>
        <w:t>Disusun Oleh:</w:t>
      </w:r>
    </w:p>
    <w:p w14:paraId="512C4012" w14:textId="77777777" w:rsidR="00B07FB0" w:rsidRPr="001F5564" w:rsidRDefault="00B07FB0" w:rsidP="002A055D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ab/>
        <w:t>: Dendy Nur Ridmansyah</w:t>
      </w:r>
    </w:p>
    <w:p w14:paraId="29A2CA22" w14:textId="77777777" w:rsidR="00B07FB0" w:rsidRPr="001F5564" w:rsidRDefault="00B07FB0" w:rsidP="002A055D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ab/>
        <w:t>: 1680</w:t>
      </w:r>
      <w:r w:rsidR="00130F49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>0039</w:t>
      </w:r>
    </w:p>
    <w:p w14:paraId="65313ACA" w14:textId="77777777" w:rsidR="00B07FB0" w:rsidRPr="001F5564" w:rsidRDefault="00B07FB0" w:rsidP="002A055D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>Konsentrasi</w:t>
      </w:r>
      <w:r w:rsidRPr="001F5564">
        <w:rPr>
          <w:rFonts w:ascii="Times New Roman" w:hAnsi="Times New Roman" w:cs="Times New Roman"/>
          <w:b/>
          <w:sz w:val="24"/>
          <w:szCs w:val="24"/>
          <w:lang w:val="id-ID"/>
        </w:rPr>
        <w:tab/>
        <w:t>: Hukum Ekonomi</w:t>
      </w:r>
    </w:p>
    <w:p w14:paraId="2CA93951" w14:textId="77777777" w:rsidR="00B07FB0" w:rsidRPr="001F5564" w:rsidRDefault="00B07FB0" w:rsidP="00B07FB0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3089B69" w14:textId="77777777" w:rsidR="00B07FB0" w:rsidRDefault="00B07FB0" w:rsidP="00FD49C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F5564">
        <w:rPr>
          <w:rFonts w:ascii="Times New Roman" w:hAnsi="Times New Roman" w:cs="Times New Roman"/>
          <w:sz w:val="24"/>
          <w:szCs w:val="24"/>
          <w:lang w:val="id-ID"/>
        </w:rPr>
        <w:t>Di bawah bimbingan :</w:t>
      </w:r>
    </w:p>
    <w:p w14:paraId="2C3EF3D2" w14:textId="77777777" w:rsidR="001F5564" w:rsidRPr="00FD49C0" w:rsidRDefault="00FD49C0" w:rsidP="00F57E56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49C0">
        <w:rPr>
          <w:rFonts w:ascii="Times New Roman" w:hAnsi="Times New Roman" w:cs="Times New Roman"/>
          <w:b/>
          <w:sz w:val="24"/>
          <w:szCs w:val="24"/>
          <w:lang w:val="id-ID"/>
        </w:rPr>
        <w:t>Dr. Firman Turmantara E</w:t>
      </w:r>
      <w:r w:rsidR="00270771">
        <w:rPr>
          <w:rFonts w:ascii="Times New Roman" w:hAnsi="Times New Roman" w:cs="Times New Roman"/>
          <w:b/>
          <w:sz w:val="24"/>
          <w:szCs w:val="24"/>
          <w:lang w:val="id-ID"/>
        </w:rPr>
        <w:t>ndipradja</w:t>
      </w:r>
      <w:r w:rsidRPr="00FD49C0">
        <w:rPr>
          <w:rFonts w:ascii="Times New Roman" w:hAnsi="Times New Roman" w:cs="Times New Roman"/>
          <w:b/>
          <w:sz w:val="24"/>
          <w:szCs w:val="24"/>
          <w:lang w:val="id-ID"/>
        </w:rPr>
        <w:t>, S.H.,</w:t>
      </w:r>
      <w:r w:rsidR="0027077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S.Sos.,</w:t>
      </w:r>
      <w:r w:rsidRPr="00FD49C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M.Hum.</w:t>
      </w:r>
    </w:p>
    <w:p w14:paraId="061C8FB1" w14:textId="77777777" w:rsidR="00FD49C0" w:rsidRPr="00FD49C0" w:rsidRDefault="00FD49C0" w:rsidP="00F57E56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49C0">
        <w:rPr>
          <w:rFonts w:ascii="Times New Roman" w:hAnsi="Times New Roman" w:cs="Times New Roman"/>
          <w:b/>
          <w:sz w:val="24"/>
          <w:szCs w:val="24"/>
          <w:lang w:val="id-ID"/>
        </w:rPr>
        <w:t>Dr. T. Subarsyah S.H., S.Sos, Sp1., MM</w:t>
      </w:r>
    </w:p>
    <w:p w14:paraId="10C128F5" w14:textId="77777777" w:rsidR="00B07FB0" w:rsidRDefault="00B07FB0" w:rsidP="00B07FB0">
      <w:pPr>
        <w:rPr>
          <w:lang w:val="id-ID"/>
        </w:rPr>
      </w:pPr>
    </w:p>
    <w:p w14:paraId="5D4D068F" w14:textId="77777777" w:rsidR="001F5564" w:rsidRDefault="001F5564" w:rsidP="00B07FB0">
      <w:pPr>
        <w:rPr>
          <w:lang w:val="id-ID"/>
        </w:rPr>
      </w:pPr>
    </w:p>
    <w:p w14:paraId="6F0187B2" w14:textId="77777777" w:rsidR="001F5564" w:rsidRDefault="00FD49C0" w:rsidP="00FD49C0">
      <w:pPr>
        <w:jc w:val="center"/>
        <w:rPr>
          <w:lang w:val="id-ID"/>
        </w:rPr>
      </w:pPr>
      <w:r w:rsidRPr="00FD49C0">
        <w:rPr>
          <w:noProof/>
          <w:lang w:eastAsia="en-US"/>
        </w:rPr>
        <w:drawing>
          <wp:inline distT="0" distB="0" distL="0" distR="0" wp14:anchorId="234FCCE1" wp14:editId="4773ABEE">
            <wp:extent cx="1485900" cy="1482158"/>
            <wp:effectExtent l="0" t="0" r="0" b="3810"/>
            <wp:docPr id="1" name="Picture 1" descr="E:\Background\Image2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ground\Image2\unpa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56" cy="148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9926" w14:textId="77777777" w:rsidR="001F5564" w:rsidRDefault="001F5564" w:rsidP="00B07FB0">
      <w:pPr>
        <w:rPr>
          <w:lang w:val="id-ID"/>
        </w:rPr>
      </w:pPr>
    </w:p>
    <w:p w14:paraId="5963066B" w14:textId="77777777" w:rsidR="001F5564" w:rsidRDefault="001F5564" w:rsidP="00B07FB0">
      <w:pPr>
        <w:rPr>
          <w:lang w:val="id-ID"/>
        </w:rPr>
      </w:pPr>
    </w:p>
    <w:p w14:paraId="46FA18E1" w14:textId="77777777" w:rsidR="001F5564" w:rsidRPr="001F5564" w:rsidRDefault="001F5564" w:rsidP="001F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F5564">
        <w:rPr>
          <w:rFonts w:ascii="Times New Roman" w:hAnsi="Times New Roman" w:cs="Times New Roman"/>
          <w:b/>
          <w:sz w:val="28"/>
          <w:szCs w:val="28"/>
          <w:lang w:val="id-ID"/>
        </w:rPr>
        <w:t>PROGRAM STUDI MAGISTER ILMU HUKUM</w:t>
      </w:r>
    </w:p>
    <w:p w14:paraId="039939B2" w14:textId="77777777" w:rsidR="001F5564" w:rsidRPr="001F5564" w:rsidRDefault="001F5564" w:rsidP="001F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F5564">
        <w:rPr>
          <w:rFonts w:ascii="Times New Roman" w:hAnsi="Times New Roman" w:cs="Times New Roman"/>
          <w:b/>
          <w:sz w:val="28"/>
          <w:szCs w:val="28"/>
          <w:lang w:val="id-ID"/>
        </w:rPr>
        <w:t>PROGRAM PASCASARJANA</w:t>
      </w:r>
    </w:p>
    <w:p w14:paraId="28471FDB" w14:textId="77777777" w:rsidR="001F5564" w:rsidRPr="001F5564" w:rsidRDefault="001F5564" w:rsidP="001F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F5564">
        <w:rPr>
          <w:rFonts w:ascii="Times New Roman" w:hAnsi="Times New Roman" w:cs="Times New Roman"/>
          <w:b/>
          <w:sz w:val="28"/>
          <w:szCs w:val="28"/>
          <w:lang w:val="id-ID"/>
        </w:rPr>
        <w:t>UNIVERSITAS PASUNDAN BANDUNG</w:t>
      </w:r>
    </w:p>
    <w:p w14:paraId="4B9DE542" w14:textId="77777777" w:rsidR="00B82303" w:rsidRDefault="00F57E56" w:rsidP="00B8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r w:rsidR="00B82303">
        <w:rPr>
          <w:rFonts w:ascii="Times New Roman" w:hAnsi="Times New Roman" w:cs="Times New Roman"/>
          <w:b/>
          <w:sz w:val="28"/>
          <w:szCs w:val="28"/>
        </w:rPr>
        <w:t>21</w:t>
      </w:r>
    </w:p>
    <w:p w14:paraId="0370E082" w14:textId="77777777" w:rsidR="009A25A7" w:rsidRDefault="009A25A7" w:rsidP="00B82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1924D" w14:textId="77777777" w:rsidR="00F57E56" w:rsidRPr="00502F11" w:rsidRDefault="00F57E56" w:rsidP="00F57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TANGGUNGJAWAB</w:t>
      </w:r>
      <w:r w:rsidRPr="00502F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PERUSAHAAN PEMBIAYAAN KENDARAAN UNTUK MEMBERIKAN ASURANSI JIWA KEPADA KONSUMEN DALAM PERATURAN OTORITAS JASA KEUANGAN NOMOR </w:t>
      </w:r>
    </w:p>
    <w:p w14:paraId="66365ADA" w14:textId="77777777" w:rsidR="00F57E56" w:rsidRPr="00502F11" w:rsidRDefault="00F57E56" w:rsidP="00F57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2F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35/POJK.05/2018 TENTANG PENYELENGGARAAN </w:t>
      </w:r>
    </w:p>
    <w:p w14:paraId="4E4856F4" w14:textId="77777777" w:rsidR="00F57E56" w:rsidRPr="00502F11" w:rsidRDefault="00F57E56" w:rsidP="00C2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2F11">
        <w:rPr>
          <w:rFonts w:ascii="Times New Roman" w:hAnsi="Times New Roman" w:cs="Times New Roman"/>
          <w:b/>
          <w:sz w:val="24"/>
          <w:szCs w:val="24"/>
          <w:lang w:val="id-ID"/>
        </w:rPr>
        <w:t>USAHA PERUSAHAAN PEMBIAYAAN</w:t>
      </w:r>
    </w:p>
    <w:p w14:paraId="483CAED9" w14:textId="77777777" w:rsidR="00F57E56" w:rsidRDefault="00F57E56" w:rsidP="00C27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C9D5D" w14:textId="77777777" w:rsidR="00F57E56" w:rsidRDefault="00F57E56" w:rsidP="00C2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56">
        <w:rPr>
          <w:rFonts w:ascii="Times New Roman" w:hAnsi="Times New Roman" w:cs="Times New Roman"/>
          <w:b/>
          <w:sz w:val="24"/>
          <w:szCs w:val="24"/>
        </w:rPr>
        <w:t xml:space="preserve">Dendy Nur </w:t>
      </w:r>
      <w:proofErr w:type="spellStart"/>
      <w:r w:rsidRPr="00F57E56">
        <w:rPr>
          <w:rFonts w:ascii="Times New Roman" w:hAnsi="Times New Roman" w:cs="Times New Roman"/>
          <w:b/>
          <w:sz w:val="24"/>
          <w:szCs w:val="24"/>
        </w:rPr>
        <w:t>Ridmansyah</w:t>
      </w:r>
      <w:proofErr w:type="spellEnd"/>
    </w:p>
    <w:p w14:paraId="0DFDCD28" w14:textId="77777777" w:rsidR="00F57E56" w:rsidRDefault="00F57E56" w:rsidP="00C2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43F3C" w14:textId="77777777" w:rsidR="00F57E56" w:rsidRPr="002B3165" w:rsidRDefault="00F57E56" w:rsidP="00C27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165">
        <w:rPr>
          <w:rFonts w:ascii="Times New Roman" w:hAnsi="Times New Roman" w:cs="Times New Roman"/>
        </w:rPr>
        <w:t xml:space="preserve">Program </w:t>
      </w:r>
      <w:proofErr w:type="spellStart"/>
      <w:r w:rsidRPr="002B3165">
        <w:rPr>
          <w:rFonts w:ascii="Times New Roman" w:hAnsi="Times New Roman" w:cs="Times New Roman"/>
        </w:rPr>
        <w:t>Studi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Pascasarjana</w:t>
      </w:r>
      <w:proofErr w:type="spellEnd"/>
      <w:r w:rsidRPr="002B3165">
        <w:rPr>
          <w:rFonts w:ascii="Times New Roman" w:hAnsi="Times New Roman" w:cs="Times New Roman"/>
        </w:rPr>
        <w:t xml:space="preserve">, </w:t>
      </w:r>
      <w:proofErr w:type="spellStart"/>
      <w:r w:rsidRPr="002B3165">
        <w:rPr>
          <w:rFonts w:ascii="Times New Roman" w:hAnsi="Times New Roman" w:cs="Times New Roman"/>
        </w:rPr>
        <w:t>Fakultas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Hukum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Universitas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Pasundan</w:t>
      </w:r>
      <w:proofErr w:type="spellEnd"/>
      <w:r w:rsidRPr="002B3165">
        <w:rPr>
          <w:rFonts w:ascii="Times New Roman" w:hAnsi="Times New Roman" w:cs="Times New Roman"/>
        </w:rPr>
        <w:t>, Bandung</w:t>
      </w:r>
    </w:p>
    <w:p w14:paraId="09EADA7C" w14:textId="77777777" w:rsidR="00F57E56" w:rsidRPr="002B3165" w:rsidRDefault="00F57E56" w:rsidP="00F140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CC79ED" w14:textId="77777777" w:rsidR="002B3165" w:rsidRPr="009A25A7" w:rsidRDefault="002B3165" w:rsidP="002B316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A25A7">
        <w:rPr>
          <w:rFonts w:ascii="Times New Roman" w:hAnsi="Times New Roman" w:cs="Times New Roman"/>
          <w:b/>
          <w:u w:val="single"/>
        </w:rPr>
        <w:t>Abstract</w:t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  <w:r w:rsidRPr="009A25A7">
        <w:rPr>
          <w:rFonts w:ascii="Times New Roman" w:hAnsi="Times New Roman" w:cs="Times New Roman"/>
          <w:b/>
          <w:u w:val="single"/>
        </w:rPr>
        <w:tab/>
      </w:r>
    </w:p>
    <w:p w14:paraId="6C6E3962" w14:textId="77777777" w:rsidR="00F57E56" w:rsidRPr="009A25A7" w:rsidRDefault="002468C1" w:rsidP="002468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A25A7">
        <w:rPr>
          <w:rFonts w:ascii="Times New Roman" w:hAnsi="Times New Roman" w:cs="Times New Roman"/>
          <w:i/>
        </w:rPr>
        <w:t>This writing discusses the Responsibility of Lease Co</w:t>
      </w:r>
      <w:r w:rsidR="00B15D4A" w:rsidRPr="009A25A7">
        <w:rPr>
          <w:rFonts w:ascii="Times New Roman" w:hAnsi="Times New Roman" w:cs="Times New Roman"/>
          <w:i/>
        </w:rPr>
        <w:t>mpany</w:t>
      </w:r>
      <w:r w:rsidRPr="009A25A7">
        <w:rPr>
          <w:rFonts w:ascii="Times New Roman" w:hAnsi="Times New Roman" w:cs="Times New Roman"/>
          <w:i/>
        </w:rPr>
        <w:t xml:space="preserve"> </w:t>
      </w:r>
      <w:r w:rsidR="00B15D4A" w:rsidRPr="009A25A7">
        <w:rPr>
          <w:rFonts w:ascii="Times New Roman" w:hAnsi="Times New Roman" w:cs="Times New Roman"/>
          <w:i/>
        </w:rPr>
        <w:t xml:space="preserve">provide a Life Insurance to </w:t>
      </w:r>
      <w:proofErr w:type="spellStart"/>
      <w:r w:rsidR="00B15D4A" w:rsidRPr="009A25A7">
        <w:rPr>
          <w:rFonts w:ascii="Times New Roman" w:hAnsi="Times New Roman" w:cs="Times New Roman"/>
          <w:i/>
        </w:rPr>
        <w:t>Debitor</w:t>
      </w:r>
      <w:proofErr w:type="spellEnd"/>
      <w:r w:rsidR="00B15D4A" w:rsidRPr="009A25A7">
        <w:rPr>
          <w:rFonts w:ascii="Times New Roman" w:hAnsi="Times New Roman" w:cs="Times New Roman"/>
          <w:i/>
        </w:rPr>
        <w:t xml:space="preserve"> in Financial </w:t>
      </w:r>
      <w:proofErr w:type="spellStart"/>
      <w:r w:rsidR="00B15D4A" w:rsidRPr="009A25A7">
        <w:rPr>
          <w:rFonts w:ascii="Times New Roman" w:hAnsi="Times New Roman" w:cs="Times New Roman"/>
          <w:i/>
        </w:rPr>
        <w:t>Servises</w:t>
      </w:r>
      <w:proofErr w:type="spellEnd"/>
      <w:r w:rsidR="00B15D4A" w:rsidRPr="009A25A7">
        <w:rPr>
          <w:rFonts w:ascii="Times New Roman" w:hAnsi="Times New Roman" w:cs="Times New Roman"/>
          <w:i/>
        </w:rPr>
        <w:t xml:space="preserve"> Authority Regulations Number 35/POJK.05/2018 about Lease Company Business Operation. The formulation of the problem taken are: How are the responsibility of lease company provide life insurance to </w:t>
      </w:r>
      <w:proofErr w:type="spellStart"/>
      <w:r w:rsidR="00B15D4A" w:rsidRPr="009A25A7">
        <w:rPr>
          <w:rFonts w:ascii="Times New Roman" w:hAnsi="Times New Roman" w:cs="Times New Roman"/>
          <w:i/>
        </w:rPr>
        <w:t>debitor</w:t>
      </w:r>
      <w:proofErr w:type="spellEnd"/>
      <w:r w:rsidR="00B15D4A" w:rsidRPr="009A25A7">
        <w:rPr>
          <w:rFonts w:ascii="Times New Roman" w:hAnsi="Times New Roman" w:cs="Times New Roman"/>
          <w:i/>
        </w:rPr>
        <w:t xml:space="preserve"> reckon Financial </w:t>
      </w:r>
      <w:proofErr w:type="spellStart"/>
      <w:r w:rsidR="00B15D4A" w:rsidRPr="009A25A7">
        <w:rPr>
          <w:rFonts w:ascii="Times New Roman" w:hAnsi="Times New Roman" w:cs="Times New Roman"/>
          <w:i/>
        </w:rPr>
        <w:t>Servises</w:t>
      </w:r>
      <w:proofErr w:type="spellEnd"/>
      <w:r w:rsidR="00B15D4A" w:rsidRPr="009A25A7">
        <w:rPr>
          <w:rFonts w:ascii="Times New Roman" w:hAnsi="Times New Roman" w:cs="Times New Roman"/>
          <w:i/>
        </w:rPr>
        <w:t xml:space="preserve"> Authority Regulations Number 35/POJK.05/2018</w:t>
      </w:r>
      <w:r w:rsidR="00B82303" w:rsidRPr="009A25A7">
        <w:rPr>
          <w:rFonts w:ascii="Times New Roman" w:hAnsi="Times New Roman" w:cs="Times New Roman"/>
          <w:i/>
        </w:rPr>
        <w:t xml:space="preserve"> not obligate</w:t>
      </w:r>
      <w:r w:rsidR="00B15D4A" w:rsidRPr="009A25A7">
        <w:rPr>
          <w:rFonts w:ascii="Times New Roman" w:hAnsi="Times New Roman" w:cs="Times New Roman"/>
          <w:i/>
        </w:rPr>
        <w:t xml:space="preserve">? How </w:t>
      </w:r>
      <w:r w:rsidR="00B82303" w:rsidRPr="009A25A7">
        <w:rPr>
          <w:rFonts w:ascii="Times New Roman" w:hAnsi="Times New Roman" w:cs="Times New Roman"/>
          <w:i/>
        </w:rPr>
        <w:t xml:space="preserve">are the responsibility </w:t>
      </w:r>
      <w:proofErr w:type="gramStart"/>
      <w:r w:rsidR="00B82303" w:rsidRPr="009A25A7">
        <w:rPr>
          <w:rFonts w:ascii="Times New Roman" w:hAnsi="Times New Roman" w:cs="Times New Roman"/>
          <w:i/>
        </w:rPr>
        <w:t>of  lease</w:t>
      </w:r>
      <w:proofErr w:type="gramEnd"/>
      <w:r w:rsidR="00B82303" w:rsidRPr="009A25A7">
        <w:rPr>
          <w:rFonts w:ascii="Times New Roman" w:hAnsi="Times New Roman" w:cs="Times New Roman"/>
          <w:i/>
        </w:rPr>
        <w:t xml:space="preserve"> company and insurance company for a </w:t>
      </w:r>
      <w:proofErr w:type="spellStart"/>
      <w:r w:rsidR="00B82303" w:rsidRPr="009A25A7">
        <w:rPr>
          <w:rFonts w:ascii="Times New Roman" w:hAnsi="Times New Roman" w:cs="Times New Roman"/>
          <w:i/>
        </w:rPr>
        <w:t>debitor</w:t>
      </w:r>
      <w:proofErr w:type="spellEnd"/>
      <w:r w:rsidR="00B82303" w:rsidRPr="009A25A7">
        <w:rPr>
          <w:rFonts w:ascii="Times New Roman" w:hAnsi="Times New Roman" w:cs="Times New Roman"/>
          <w:i/>
        </w:rPr>
        <w:t xml:space="preserve"> life insurance claim</w:t>
      </w:r>
      <w:r w:rsidR="00C27F6A" w:rsidRPr="009A25A7">
        <w:rPr>
          <w:rFonts w:ascii="Times New Roman" w:hAnsi="Times New Roman" w:cs="Times New Roman"/>
          <w:i/>
        </w:rPr>
        <w:t>s</w:t>
      </w:r>
      <w:r w:rsidR="005244F5" w:rsidRPr="009A25A7">
        <w:rPr>
          <w:rFonts w:ascii="Times New Roman" w:hAnsi="Times New Roman" w:cs="Times New Roman"/>
          <w:i/>
        </w:rPr>
        <w:t>?. The result</w:t>
      </w:r>
      <w:r w:rsidR="00B82303" w:rsidRPr="009A25A7">
        <w:rPr>
          <w:rFonts w:ascii="Times New Roman" w:hAnsi="Times New Roman" w:cs="Times New Roman"/>
          <w:i/>
        </w:rPr>
        <w:t>s of the study show that the lease company can provide a</w:t>
      </w:r>
      <w:r w:rsidR="005244F5" w:rsidRPr="009A25A7">
        <w:rPr>
          <w:rFonts w:ascii="Times New Roman" w:hAnsi="Times New Roman" w:cs="Times New Roman"/>
          <w:i/>
        </w:rPr>
        <w:t>n additional</w:t>
      </w:r>
      <w:r w:rsidR="00B82303" w:rsidRPr="009A25A7">
        <w:rPr>
          <w:rFonts w:ascii="Times New Roman" w:hAnsi="Times New Roman" w:cs="Times New Roman"/>
          <w:i/>
        </w:rPr>
        <w:t xml:space="preserve"> life insurance to </w:t>
      </w:r>
      <w:proofErr w:type="spellStart"/>
      <w:r w:rsidR="00B82303" w:rsidRPr="009A25A7">
        <w:rPr>
          <w:rFonts w:ascii="Times New Roman" w:hAnsi="Times New Roman" w:cs="Times New Roman"/>
          <w:i/>
        </w:rPr>
        <w:t>debitor</w:t>
      </w:r>
      <w:proofErr w:type="spellEnd"/>
      <w:r w:rsidR="00B82303" w:rsidRPr="009A25A7">
        <w:rPr>
          <w:rFonts w:ascii="Times New Roman" w:hAnsi="Times New Roman" w:cs="Times New Roman"/>
          <w:i/>
        </w:rPr>
        <w:t xml:space="preserve"> which the </w:t>
      </w:r>
      <w:r w:rsidR="009E0DB8" w:rsidRPr="009A25A7">
        <w:rPr>
          <w:rFonts w:ascii="Times New Roman" w:hAnsi="Times New Roman" w:cs="Times New Roman"/>
          <w:i/>
        </w:rPr>
        <w:t xml:space="preserve">Financial </w:t>
      </w:r>
      <w:proofErr w:type="spellStart"/>
      <w:r w:rsidR="009E0DB8" w:rsidRPr="009A25A7">
        <w:rPr>
          <w:rFonts w:ascii="Times New Roman" w:hAnsi="Times New Roman" w:cs="Times New Roman"/>
          <w:i/>
        </w:rPr>
        <w:t>Servises</w:t>
      </w:r>
      <w:proofErr w:type="spellEnd"/>
      <w:r w:rsidR="009E0DB8" w:rsidRPr="009A25A7">
        <w:rPr>
          <w:rFonts w:ascii="Times New Roman" w:hAnsi="Times New Roman" w:cs="Times New Roman"/>
          <w:i/>
        </w:rPr>
        <w:t xml:space="preserve"> Authority Regulations</w:t>
      </w:r>
      <w:r w:rsidR="00B82303" w:rsidRPr="009A25A7">
        <w:rPr>
          <w:rFonts w:ascii="Times New Roman" w:hAnsi="Times New Roman" w:cs="Times New Roman"/>
          <w:i/>
        </w:rPr>
        <w:t xml:space="preserve"> not obligate. The responsibility of lease company and insurance company </w:t>
      </w:r>
      <w:r w:rsidR="00C27F6A" w:rsidRPr="009A25A7">
        <w:rPr>
          <w:rFonts w:ascii="Times New Roman" w:hAnsi="Times New Roman" w:cs="Times New Roman"/>
          <w:i/>
        </w:rPr>
        <w:t xml:space="preserve">are </w:t>
      </w:r>
      <w:proofErr w:type="gramStart"/>
      <w:r w:rsidR="002B3165" w:rsidRPr="009A25A7">
        <w:rPr>
          <w:rFonts w:ascii="Times New Roman" w:hAnsi="Times New Roman" w:cs="Times New Roman"/>
          <w:i/>
        </w:rPr>
        <w:t>provide</w:t>
      </w:r>
      <w:proofErr w:type="gramEnd"/>
      <w:r w:rsidR="009A25A7" w:rsidRPr="009A25A7">
        <w:rPr>
          <w:rFonts w:ascii="Times New Roman" w:hAnsi="Times New Roman" w:cs="Times New Roman"/>
          <w:i/>
        </w:rPr>
        <w:t xml:space="preserve"> administrative and </w:t>
      </w:r>
      <w:proofErr w:type="spellStart"/>
      <w:r w:rsidR="009A25A7" w:rsidRPr="009A25A7">
        <w:rPr>
          <w:rFonts w:ascii="Times New Roman" w:hAnsi="Times New Roman" w:cs="Times New Roman"/>
          <w:i/>
        </w:rPr>
        <w:t>facilite</w:t>
      </w:r>
      <w:proofErr w:type="spellEnd"/>
      <w:r w:rsidR="00C27F6A" w:rsidRPr="009A25A7">
        <w:rPr>
          <w:rFonts w:ascii="Times New Roman" w:hAnsi="Times New Roman" w:cs="Times New Roman"/>
          <w:i/>
        </w:rPr>
        <w:t xml:space="preserve"> insurance claims </w:t>
      </w:r>
      <w:r w:rsidR="002B3165" w:rsidRPr="009A25A7">
        <w:rPr>
          <w:rFonts w:ascii="Times New Roman" w:hAnsi="Times New Roman" w:cs="Times New Roman"/>
          <w:i/>
        </w:rPr>
        <w:t xml:space="preserve">eases </w:t>
      </w:r>
      <w:r w:rsidR="00C27F6A" w:rsidRPr="009A25A7">
        <w:rPr>
          <w:rFonts w:ascii="Times New Roman" w:hAnsi="Times New Roman" w:cs="Times New Roman"/>
          <w:i/>
        </w:rPr>
        <w:t xml:space="preserve">for </w:t>
      </w:r>
      <w:proofErr w:type="spellStart"/>
      <w:r w:rsidR="00C27F6A" w:rsidRPr="009A25A7">
        <w:rPr>
          <w:rFonts w:ascii="Times New Roman" w:hAnsi="Times New Roman" w:cs="Times New Roman"/>
          <w:i/>
        </w:rPr>
        <w:t>debitor</w:t>
      </w:r>
      <w:proofErr w:type="spellEnd"/>
      <w:r w:rsidR="00C27F6A" w:rsidRPr="009A25A7">
        <w:rPr>
          <w:rFonts w:ascii="Times New Roman" w:hAnsi="Times New Roman" w:cs="Times New Roman"/>
          <w:i/>
        </w:rPr>
        <w:t xml:space="preserve"> heir</w:t>
      </w:r>
      <w:r w:rsidR="002B3165" w:rsidRPr="009A25A7">
        <w:rPr>
          <w:rFonts w:ascii="Times New Roman" w:hAnsi="Times New Roman" w:cs="Times New Roman"/>
          <w:i/>
        </w:rPr>
        <w:t xml:space="preserve"> </w:t>
      </w:r>
      <w:r w:rsidR="009E0DB8" w:rsidRPr="009A25A7">
        <w:rPr>
          <w:rFonts w:ascii="Times New Roman" w:hAnsi="Times New Roman" w:cs="Times New Roman"/>
          <w:i/>
        </w:rPr>
        <w:t xml:space="preserve">as an </w:t>
      </w:r>
      <w:r w:rsidR="009A25A7" w:rsidRPr="009A25A7">
        <w:rPr>
          <w:rFonts w:ascii="Times New Roman" w:hAnsi="Times New Roman" w:cs="Times New Roman"/>
          <w:i/>
        </w:rPr>
        <w:t xml:space="preserve">lease </w:t>
      </w:r>
      <w:r w:rsidR="009E0DB8" w:rsidRPr="009A25A7">
        <w:rPr>
          <w:rFonts w:ascii="Times New Roman" w:hAnsi="Times New Roman" w:cs="Times New Roman"/>
          <w:i/>
        </w:rPr>
        <w:t>agreement and law.</w:t>
      </w:r>
    </w:p>
    <w:p w14:paraId="5B9C5EF5" w14:textId="77777777" w:rsidR="005244F5" w:rsidRPr="009A25A7" w:rsidRDefault="009E0DB8" w:rsidP="009E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5A7">
        <w:rPr>
          <w:rFonts w:ascii="Times New Roman" w:hAnsi="Times New Roman" w:cs="Times New Roman"/>
          <w:b/>
          <w:sz w:val="24"/>
          <w:szCs w:val="24"/>
          <w:u w:val="single"/>
        </w:rPr>
        <w:t>Keywords</w:t>
      </w:r>
      <w:r w:rsidRPr="009A25A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A25A7">
        <w:rPr>
          <w:rFonts w:ascii="Times New Roman" w:hAnsi="Times New Roman" w:cs="Times New Roman"/>
          <w:sz w:val="24"/>
          <w:szCs w:val="24"/>
        </w:rPr>
        <w:t xml:space="preserve"> </w:t>
      </w:r>
      <w:r w:rsidRPr="009A25A7">
        <w:rPr>
          <w:rFonts w:ascii="Times New Roman" w:hAnsi="Times New Roman" w:cs="Times New Roman"/>
          <w:i/>
          <w:sz w:val="24"/>
          <w:szCs w:val="24"/>
        </w:rPr>
        <w:t>Responsibility, Lease, Life Insurance, Insurance Claims.</w:t>
      </w:r>
    </w:p>
    <w:p w14:paraId="18F3CEAC" w14:textId="77777777" w:rsidR="002468C1" w:rsidRPr="009A25A7" w:rsidRDefault="002468C1" w:rsidP="00B823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4C6503" w14:textId="40A1BED4" w:rsidR="002B3165" w:rsidRPr="002B3165" w:rsidRDefault="00390F3B" w:rsidP="002B31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Abstrak</w:t>
      </w:r>
      <w:bookmarkStart w:id="0" w:name="_GoBack"/>
      <w:bookmarkEnd w:id="0"/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  <w:r w:rsidR="002B3165" w:rsidRPr="002B3165">
        <w:rPr>
          <w:rFonts w:ascii="Times New Roman" w:hAnsi="Times New Roman" w:cs="Times New Roman"/>
          <w:u w:val="single"/>
        </w:rPr>
        <w:tab/>
      </w:r>
    </w:p>
    <w:p w14:paraId="79CC1DB2" w14:textId="77777777" w:rsidR="00F57E56" w:rsidRPr="002B3165" w:rsidRDefault="00F57E56" w:rsidP="00B8230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B3165">
        <w:rPr>
          <w:rFonts w:ascii="Times New Roman" w:hAnsi="Times New Roman" w:cs="Times New Roman"/>
        </w:rPr>
        <w:t>Penulisan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ini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membahas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mengenai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Tanggungjawab</w:t>
      </w:r>
      <w:proofErr w:type="spellEnd"/>
      <w:r w:rsidRPr="002B3165">
        <w:rPr>
          <w:rFonts w:ascii="Times New Roman" w:hAnsi="Times New Roman" w:cs="Times New Roman"/>
        </w:rPr>
        <w:t xml:space="preserve"> Perusahaan </w:t>
      </w:r>
      <w:proofErr w:type="spellStart"/>
      <w:r w:rsidRPr="002B3165">
        <w:rPr>
          <w:rFonts w:ascii="Times New Roman" w:hAnsi="Times New Roman" w:cs="Times New Roman"/>
        </w:rPr>
        <w:t>Pembiayaan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Kendaraan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Untuk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Memberikan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Asuransi</w:t>
      </w:r>
      <w:proofErr w:type="spellEnd"/>
      <w:r w:rsidRPr="002B3165">
        <w:rPr>
          <w:rFonts w:ascii="Times New Roman" w:hAnsi="Times New Roman" w:cs="Times New Roman"/>
        </w:rPr>
        <w:t xml:space="preserve"> Jiwa </w:t>
      </w:r>
      <w:proofErr w:type="spellStart"/>
      <w:r w:rsidRPr="002B3165">
        <w:rPr>
          <w:rFonts w:ascii="Times New Roman" w:hAnsi="Times New Roman" w:cs="Times New Roman"/>
        </w:rPr>
        <w:t>Kepada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Konsumen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Dalam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Peraturan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Otoritas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Jasa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Keuangan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Nomor</w:t>
      </w:r>
      <w:proofErr w:type="spellEnd"/>
      <w:r w:rsidRPr="002B3165">
        <w:rPr>
          <w:rFonts w:ascii="Times New Roman" w:hAnsi="Times New Roman" w:cs="Times New Roman"/>
        </w:rPr>
        <w:t xml:space="preserve"> 35/POJK.05/2018 </w:t>
      </w:r>
      <w:proofErr w:type="spellStart"/>
      <w:r w:rsidRPr="002B3165">
        <w:rPr>
          <w:rFonts w:ascii="Times New Roman" w:hAnsi="Times New Roman" w:cs="Times New Roman"/>
        </w:rPr>
        <w:t>Tentang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Penyelenggaraan</w:t>
      </w:r>
      <w:proofErr w:type="spellEnd"/>
      <w:r w:rsidRPr="002B3165">
        <w:rPr>
          <w:rFonts w:ascii="Times New Roman" w:hAnsi="Times New Roman" w:cs="Times New Roman"/>
        </w:rPr>
        <w:t xml:space="preserve"> Usaha Perusahaan </w:t>
      </w:r>
      <w:proofErr w:type="spellStart"/>
      <w:r w:rsidRPr="002B3165">
        <w:rPr>
          <w:rFonts w:ascii="Times New Roman" w:hAnsi="Times New Roman" w:cs="Times New Roman"/>
        </w:rPr>
        <w:t>Pembiayaan</w:t>
      </w:r>
      <w:proofErr w:type="spellEnd"/>
      <w:r w:rsidRPr="002B3165">
        <w:rPr>
          <w:rFonts w:ascii="Times New Roman" w:hAnsi="Times New Roman" w:cs="Times New Roman"/>
        </w:rPr>
        <w:t xml:space="preserve">. </w:t>
      </w:r>
      <w:proofErr w:type="spellStart"/>
      <w:r w:rsidRPr="002B3165">
        <w:rPr>
          <w:rFonts w:ascii="Times New Roman" w:hAnsi="Times New Roman" w:cs="Times New Roman"/>
        </w:rPr>
        <w:t>Rumusan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masalah</w:t>
      </w:r>
      <w:proofErr w:type="spellEnd"/>
      <w:r w:rsidRPr="002B3165">
        <w:rPr>
          <w:rFonts w:ascii="Times New Roman" w:hAnsi="Times New Roman" w:cs="Times New Roman"/>
        </w:rPr>
        <w:t xml:space="preserve"> yang </w:t>
      </w:r>
      <w:proofErr w:type="spellStart"/>
      <w:r w:rsidRPr="002B3165">
        <w:rPr>
          <w:rFonts w:ascii="Times New Roman" w:hAnsi="Times New Roman" w:cs="Times New Roman"/>
        </w:rPr>
        <w:t>diambil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proofErr w:type="spellStart"/>
      <w:r w:rsidRPr="002B3165">
        <w:rPr>
          <w:rFonts w:ascii="Times New Roman" w:hAnsi="Times New Roman" w:cs="Times New Roman"/>
        </w:rPr>
        <w:t>adalah</w:t>
      </w:r>
      <w:proofErr w:type="spellEnd"/>
      <w:r w:rsidRPr="002B3165">
        <w:rPr>
          <w:rFonts w:ascii="Times New Roman" w:hAnsi="Times New Roman" w:cs="Times New Roman"/>
        </w:rPr>
        <w:t xml:space="preserve"> </w:t>
      </w:r>
      <w:r w:rsidRPr="002B3165">
        <w:rPr>
          <w:rFonts w:ascii="Times New Roman" w:hAnsi="Times New Roman"/>
          <w:lang w:val="id-ID"/>
        </w:rPr>
        <w:t>Bagaimana kewajiban perusahaan pembiayaan berkenaan dengan asuransi jiwa kepada konsumen mengingat Peraturan Otoritas Jasa Keuangan Nomor 35/POJK.05/2018 tidak mengaturnya?</w:t>
      </w:r>
      <w:r w:rsidRPr="002B3165">
        <w:rPr>
          <w:rFonts w:ascii="Times New Roman" w:hAnsi="Times New Roman"/>
        </w:rPr>
        <w:t xml:space="preserve"> </w:t>
      </w:r>
      <w:r w:rsidRPr="002B3165">
        <w:rPr>
          <w:rFonts w:ascii="Times New Roman" w:hAnsi="Times New Roman"/>
          <w:lang w:val="id-ID"/>
        </w:rPr>
        <w:t>Bagaimana pertanggungjawaban Perusahaan Pembiayaan dan Perusahaan Asuransi terhadap hak asuransi jiwa konsumen pada saat klaim asuransi yang dilakukan oleh konsumen?</w:t>
      </w:r>
      <w:r w:rsidR="00471E9E" w:rsidRPr="002B3165">
        <w:rPr>
          <w:rFonts w:ascii="Times New Roman" w:hAnsi="Times New Roman"/>
        </w:rPr>
        <w:t xml:space="preserve">. Hasil </w:t>
      </w:r>
      <w:proofErr w:type="spellStart"/>
      <w:r w:rsidR="00471E9E" w:rsidRPr="002B3165">
        <w:rPr>
          <w:rFonts w:ascii="Times New Roman" w:hAnsi="Times New Roman"/>
        </w:rPr>
        <w:t>penelitian</w:t>
      </w:r>
      <w:proofErr w:type="spellEnd"/>
      <w:r w:rsidR="00471E9E" w:rsidRPr="002B3165">
        <w:rPr>
          <w:rFonts w:ascii="Times New Roman" w:hAnsi="Times New Roman"/>
        </w:rPr>
        <w:t xml:space="preserve"> </w:t>
      </w:r>
      <w:proofErr w:type="spellStart"/>
      <w:r w:rsidR="00471E9E" w:rsidRPr="002B3165">
        <w:rPr>
          <w:rFonts w:ascii="Times New Roman" w:hAnsi="Times New Roman"/>
        </w:rPr>
        <w:t>menunjukan</w:t>
      </w:r>
      <w:proofErr w:type="spellEnd"/>
      <w:r w:rsidR="00471E9E" w:rsidRPr="002B3165">
        <w:rPr>
          <w:rFonts w:ascii="Times New Roman" w:hAnsi="Times New Roman"/>
        </w:rPr>
        <w:t xml:space="preserve"> </w:t>
      </w:r>
      <w:proofErr w:type="spellStart"/>
      <w:r w:rsidR="00471E9E" w:rsidRPr="002B3165">
        <w:rPr>
          <w:rFonts w:ascii="Times New Roman" w:hAnsi="Times New Roman"/>
        </w:rPr>
        <w:t>bahwa</w:t>
      </w:r>
      <w:proofErr w:type="spellEnd"/>
      <w:r w:rsidR="00471E9E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perusahaan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pembiayaan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dapat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memberikan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fasilitas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tambahan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asuransi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jiwa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kepada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konsumen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pembiayaan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meskipun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tidak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ada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kewajiban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dari</w:t>
      </w:r>
      <w:proofErr w:type="spellEnd"/>
      <w:r w:rsidR="006A3105" w:rsidRPr="002B3165">
        <w:rPr>
          <w:rFonts w:ascii="Times New Roman" w:hAnsi="Times New Roman"/>
        </w:rPr>
        <w:t xml:space="preserve"> OJK. </w:t>
      </w:r>
      <w:proofErr w:type="spellStart"/>
      <w:r w:rsidR="006A3105" w:rsidRPr="002B3165">
        <w:rPr>
          <w:rFonts w:ascii="Times New Roman" w:hAnsi="Times New Roman"/>
        </w:rPr>
        <w:t>Tanggung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jawab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perusahaan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pembiayaan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kendaraan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bermotor</w:t>
      </w:r>
      <w:proofErr w:type="spellEnd"/>
      <w:r w:rsidR="006A3105" w:rsidRPr="002B3165">
        <w:rPr>
          <w:rFonts w:ascii="Times New Roman" w:hAnsi="Times New Roman"/>
        </w:rPr>
        <w:t xml:space="preserve"> pada </w:t>
      </w:r>
      <w:proofErr w:type="spellStart"/>
      <w:r w:rsidR="006A3105" w:rsidRPr="002B3165">
        <w:rPr>
          <w:rFonts w:ascii="Times New Roman" w:hAnsi="Times New Roman"/>
        </w:rPr>
        <w:t>saat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klaim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asuransi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adalah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r w:rsidR="006A3105" w:rsidRPr="002B3165">
        <w:rPr>
          <w:rFonts w:ascii="Times New Roman" w:hAnsi="Times New Roman"/>
          <w:lang w:val="id-ID"/>
        </w:rPr>
        <w:t xml:space="preserve">membantu administrasi dan </w:t>
      </w:r>
      <w:proofErr w:type="spellStart"/>
      <w:r w:rsidR="006A3105" w:rsidRPr="002B3165">
        <w:rPr>
          <w:rFonts w:ascii="Times New Roman" w:hAnsi="Times New Roman"/>
        </w:rPr>
        <w:t>memfasilitasi</w:t>
      </w:r>
      <w:proofErr w:type="spellEnd"/>
      <w:r w:rsidR="006A3105" w:rsidRPr="002B3165">
        <w:rPr>
          <w:rFonts w:ascii="Times New Roman" w:hAnsi="Times New Roman"/>
          <w:lang w:val="id-ID"/>
        </w:rPr>
        <w:t xml:space="preserve"> keperluan</w:t>
      </w:r>
      <w:r w:rsidR="006A3105" w:rsidRPr="002B3165">
        <w:rPr>
          <w:rFonts w:ascii="Times New Roman" w:hAnsi="Times New Roman"/>
        </w:rPr>
        <w:t xml:space="preserve"> </w:t>
      </w:r>
      <w:r w:rsidR="006A3105" w:rsidRPr="002B3165">
        <w:rPr>
          <w:rFonts w:ascii="Times New Roman" w:hAnsi="Times New Roman"/>
          <w:lang w:val="id-ID"/>
        </w:rPr>
        <w:t xml:space="preserve">ahli waris konsumen mempermudah klaim asuransi jiwa </w:t>
      </w:r>
      <w:proofErr w:type="spellStart"/>
      <w:r w:rsidR="006A3105" w:rsidRPr="002B3165">
        <w:rPr>
          <w:rFonts w:ascii="Times New Roman" w:hAnsi="Times New Roman"/>
        </w:rPr>
        <w:t>sesuai</w:t>
      </w:r>
      <w:proofErr w:type="spellEnd"/>
      <w:r w:rsidR="006A3105" w:rsidRPr="002B3165">
        <w:rPr>
          <w:rFonts w:ascii="Times New Roman" w:hAnsi="Times New Roman"/>
        </w:rPr>
        <w:t xml:space="preserve"> </w:t>
      </w:r>
      <w:proofErr w:type="spellStart"/>
      <w:r w:rsidR="006A3105" w:rsidRPr="002B3165">
        <w:rPr>
          <w:rFonts w:ascii="Times New Roman" w:hAnsi="Times New Roman"/>
        </w:rPr>
        <w:t>de</w:t>
      </w:r>
      <w:r w:rsidR="002B3165" w:rsidRPr="002B3165">
        <w:rPr>
          <w:rFonts w:ascii="Times New Roman" w:hAnsi="Times New Roman"/>
        </w:rPr>
        <w:t>ngan</w:t>
      </w:r>
      <w:proofErr w:type="spellEnd"/>
      <w:r w:rsidR="002B3165" w:rsidRPr="002B3165">
        <w:rPr>
          <w:rFonts w:ascii="Times New Roman" w:hAnsi="Times New Roman"/>
        </w:rPr>
        <w:t xml:space="preserve"> </w:t>
      </w:r>
      <w:proofErr w:type="spellStart"/>
      <w:r w:rsidR="002B3165" w:rsidRPr="002B3165">
        <w:rPr>
          <w:rFonts w:ascii="Times New Roman" w:hAnsi="Times New Roman"/>
        </w:rPr>
        <w:t>perjanjian</w:t>
      </w:r>
      <w:proofErr w:type="spellEnd"/>
      <w:r w:rsidR="002B3165" w:rsidRPr="002B3165">
        <w:rPr>
          <w:rFonts w:ascii="Times New Roman" w:hAnsi="Times New Roman"/>
        </w:rPr>
        <w:t xml:space="preserve"> </w:t>
      </w:r>
      <w:proofErr w:type="spellStart"/>
      <w:r w:rsidR="002B3165" w:rsidRPr="002B3165">
        <w:rPr>
          <w:rFonts w:ascii="Times New Roman" w:hAnsi="Times New Roman"/>
        </w:rPr>
        <w:t>dengan</w:t>
      </w:r>
      <w:proofErr w:type="spellEnd"/>
      <w:r w:rsidR="002B3165" w:rsidRPr="002B3165">
        <w:rPr>
          <w:rFonts w:ascii="Times New Roman" w:hAnsi="Times New Roman"/>
        </w:rPr>
        <w:t xml:space="preserve"> </w:t>
      </w:r>
      <w:proofErr w:type="spellStart"/>
      <w:r w:rsidR="002B3165" w:rsidRPr="002B3165">
        <w:rPr>
          <w:rFonts w:ascii="Times New Roman" w:hAnsi="Times New Roman"/>
        </w:rPr>
        <w:t>Konsumen</w:t>
      </w:r>
      <w:proofErr w:type="spellEnd"/>
      <w:r w:rsidR="002B3165" w:rsidRPr="002B3165">
        <w:rPr>
          <w:rFonts w:ascii="Times New Roman" w:hAnsi="Times New Roman"/>
        </w:rPr>
        <w:t xml:space="preserve"> dan </w:t>
      </w:r>
      <w:proofErr w:type="spellStart"/>
      <w:r w:rsidR="002B3165" w:rsidRPr="002B3165">
        <w:rPr>
          <w:rFonts w:ascii="Times New Roman" w:hAnsi="Times New Roman"/>
        </w:rPr>
        <w:t>Peraturan</w:t>
      </w:r>
      <w:proofErr w:type="spellEnd"/>
      <w:r w:rsidR="002B3165" w:rsidRPr="002B3165">
        <w:rPr>
          <w:rFonts w:ascii="Times New Roman" w:hAnsi="Times New Roman"/>
        </w:rPr>
        <w:t xml:space="preserve"> </w:t>
      </w:r>
      <w:proofErr w:type="spellStart"/>
      <w:r w:rsidR="002B3165" w:rsidRPr="002B3165">
        <w:rPr>
          <w:rFonts w:ascii="Times New Roman" w:hAnsi="Times New Roman"/>
        </w:rPr>
        <w:t>Perundang-undangan</w:t>
      </w:r>
      <w:proofErr w:type="spellEnd"/>
      <w:r w:rsidR="002B3165" w:rsidRPr="002B3165">
        <w:rPr>
          <w:rFonts w:ascii="Times New Roman" w:hAnsi="Times New Roman"/>
        </w:rPr>
        <w:t>.</w:t>
      </w:r>
    </w:p>
    <w:p w14:paraId="269C2E4D" w14:textId="77777777" w:rsidR="006A3105" w:rsidRPr="002B3165" w:rsidRDefault="006A3105" w:rsidP="00B82303">
      <w:pPr>
        <w:spacing w:after="0" w:line="240" w:lineRule="auto"/>
        <w:jc w:val="both"/>
        <w:rPr>
          <w:rFonts w:ascii="Times New Roman" w:hAnsi="Times New Roman"/>
        </w:rPr>
      </w:pPr>
      <w:r w:rsidRPr="009A25A7">
        <w:rPr>
          <w:rFonts w:ascii="Times New Roman" w:hAnsi="Times New Roman"/>
          <w:b/>
          <w:u w:val="single"/>
        </w:rPr>
        <w:t xml:space="preserve">Kata </w:t>
      </w:r>
      <w:proofErr w:type="spellStart"/>
      <w:r w:rsidRPr="009A25A7">
        <w:rPr>
          <w:rFonts w:ascii="Times New Roman" w:hAnsi="Times New Roman"/>
          <w:b/>
          <w:u w:val="single"/>
        </w:rPr>
        <w:t>Kunci</w:t>
      </w:r>
      <w:proofErr w:type="spellEnd"/>
      <w:r w:rsidRPr="002B3165">
        <w:rPr>
          <w:rFonts w:ascii="Times New Roman" w:hAnsi="Times New Roman"/>
          <w:u w:val="single"/>
        </w:rPr>
        <w:t xml:space="preserve">: </w:t>
      </w:r>
      <w:proofErr w:type="spellStart"/>
      <w:r w:rsidRPr="002B3165">
        <w:rPr>
          <w:rFonts w:ascii="Times New Roman" w:hAnsi="Times New Roman"/>
        </w:rPr>
        <w:t>Tan</w:t>
      </w:r>
      <w:r w:rsidR="009E0DB8">
        <w:rPr>
          <w:rFonts w:ascii="Times New Roman" w:hAnsi="Times New Roman"/>
        </w:rPr>
        <w:t>ggungjawab</w:t>
      </w:r>
      <w:proofErr w:type="spellEnd"/>
      <w:r w:rsidR="005244F5">
        <w:rPr>
          <w:rFonts w:ascii="Times New Roman" w:hAnsi="Times New Roman"/>
        </w:rPr>
        <w:t xml:space="preserve">, </w:t>
      </w:r>
      <w:proofErr w:type="spellStart"/>
      <w:r w:rsidR="005244F5">
        <w:rPr>
          <w:rFonts w:ascii="Times New Roman" w:hAnsi="Times New Roman"/>
        </w:rPr>
        <w:t>Pembiayaan</w:t>
      </w:r>
      <w:proofErr w:type="spellEnd"/>
      <w:r w:rsidR="005244F5">
        <w:rPr>
          <w:rFonts w:ascii="Times New Roman" w:hAnsi="Times New Roman"/>
        </w:rPr>
        <w:t xml:space="preserve">, </w:t>
      </w:r>
      <w:proofErr w:type="spellStart"/>
      <w:r w:rsidR="005244F5">
        <w:rPr>
          <w:rFonts w:ascii="Times New Roman" w:hAnsi="Times New Roman"/>
        </w:rPr>
        <w:t>Asuransi</w:t>
      </w:r>
      <w:proofErr w:type="spellEnd"/>
      <w:r w:rsidR="005244F5">
        <w:rPr>
          <w:rFonts w:ascii="Times New Roman" w:hAnsi="Times New Roman"/>
        </w:rPr>
        <w:t xml:space="preserve"> Jiwa</w:t>
      </w:r>
      <w:r w:rsidRPr="002B3165">
        <w:rPr>
          <w:rFonts w:ascii="Times New Roman" w:hAnsi="Times New Roman"/>
        </w:rPr>
        <w:t xml:space="preserve">, </w:t>
      </w:r>
      <w:proofErr w:type="spellStart"/>
      <w:r w:rsidRPr="002B3165">
        <w:rPr>
          <w:rFonts w:ascii="Times New Roman" w:hAnsi="Times New Roman"/>
        </w:rPr>
        <w:t>Klaim</w:t>
      </w:r>
      <w:proofErr w:type="spellEnd"/>
      <w:r w:rsidRPr="002B3165">
        <w:rPr>
          <w:rFonts w:ascii="Times New Roman" w:hAnsi="Times New Roman"/>
        </w:rPr>
        <w:t xml:space="preserve"> </w:t>
      </w:r>
      <w:proofErr w:type="spellStart"/>
      <w:r w:rsidRPr="002B3165">
        <w:rPr>
          <w:rFonts w:ascii="Times New Roman" w:hAnsi="Times New Roman"/>
        </w:rPr>
        <w:t>Asuransi</w:t>
      </w:r>
      <w:proofErr w:type="spellEnd"/>
      <w:r w:rsidRPr="002B3165">
        <w:rPr>
          <w:rFonts w:ascii="Times New Roman" w:hAnsi="Times New Roman"/>
        </w:rPr>
        <w:t>.</w:t>
      </w:r>
    </w:p>
    <w:p w14:paraId="50A90488" w14:textId="77777777" w:rsidR="006A3105" w:rsidRDefault="006A3105" w:rsidP="00F57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FB6F6" w14:textId="77777777" w:rsidR="002468C1" w:rsidRDefault="002468C1" w:rsidP="00F57E5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Pokok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Muatan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EBAE83C" w14:textId="77777777" w:rsidR="002468C1" w:rsidRPr="00187D68" w:rsidRDefault="002468C1" w:rsidP="002468C1">
      <w:pPr>
        <w:pStyle w:val="ListParagraph"/>
        <w:numPr>
          <w:ilvl w:val="0"/>
          <w:numId w:val="2"/>
        </w:numPr>
        <w:tabs>
          <w:tab w:val="right" w:leader="dot" w:pos="7513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</w:rPr>
      </w:pPr>
      <w:proofErr w:type="spellStart"/>
      <w:r w:rsidRPr="00187D68">
        <w:rPr>
          <w:rFonts w:ascii="Times New Roman" w:eastAsia="Times New Roman" w:hAnsi="Times New Roman" w:cs="Times New Roman"/>
        </w:rPr>
        <w:t>Latar</w:t>
      </w:r>
      <w:proofErr w:type="spellEnd"/>
      <w:r w:rsidRPr="00187D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</w:rPr>
        <w:t>Belakang</w:t>
      </w:r>
      <w:proofErr w:type="spellEnd"/>
      <w:r w:rsidRPr="00187D68">
        <w:rPr>
          <w:rFonts w:ascii="Times New Roman" w:eastAsia="Times New Roman" w:hAnsi="Times New Roman" w:cs="Times New Roman"/>
        </w:rPr>
        <w:t xml:space="preserve"> </w:t>
      </w:r>
      <w:r w:rsidRPr="00187D68">
        <w:rPr>
          <w:rFonts w:ascii="Times New Roman" w:eastAsia="Times New Roman" w:hAnsi="Times New Roman" w:cs="Times New Roman"/>
        </w:rPr>
        <w:tab/>
        <w:t xml:space="preserve">  1</w:t>
      </w:r>
    </w:p>
    <w:p w14:paraId="636C4326" w14:textId="77777777" w:rsidR="002468C1" w:rsidRPr="00187D68" w:rsidRDefault="002468C1" w:rsidP="002468C1">
      <w:pPr>
        <w:pStyle w:val="ListParagraph"/>
        <w:numPr>
          <w:ilvl w:val="0"/>
          <w:numId w:val="2"/>
        </w:numPr>
        <w:tabs>
          <w:tab w:val="right" w:leader="dot" w:pos="7513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</w:rPr>
      </w:pPr>
      <w:proofErr w:type="spellStart"/>
      <w:r w:rsidRPr="00187D68">
        <w:rPr>
          <w:rFonts w:ascii="Times New Roman" w:eastAsia="Times New Roman" w:hAnsi="Times New Roman" w:cs="Times New Roman"/>
        </w:rPr>
        <w:t>Metode</w:t>
      </w:r>
      <w:proofErr w:type="spellEnd"/>
      <w:r w:rsidRPr="00187D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7D68">
        <w:rPr>
          <w:rFonts w:ascii="Times New Roman" w:eastAsia="Times New Roman" w:hAnsi="Times New Roman" w:cs="Times New Roman"/>
        </w:rPr>
        <w:t>Penelitian</w:t>
      </w:r>
      <w:proofErr w:type="spellEnd"/>
      <w:r w:rsidRPr="00187D68">
        <w:rPr>
          <w:rFonts w:ascii="Times New Roman" w:eastAsia="Times New Roman" w:hAnsi="Times New Roman" w:cs="Times New Roman"/>
        </w:rPr>
        <w:tab/>
        <w:t xml:space="preserve"> 4</w:t>
      </w:r>
    </w:p>
    <w:p w14:paraId="4B5904A9" w14:textId="77777777" w:rsidR="002468C1" w:rsidRPr="00187D68" w:rsidRDefault="002468C1" w:rsidP="002468C1">
      <w:pPr>
        <w:pStyle w:val="ListParagraph"/>
        <w:numPr>
          <w:ilvl w:val="0"/>
          <w:numId w:val="2"/>
        </w:numPr>
        <w:tabs>
          <w:tab w:val="right" w:leader="dot" w:pos="7513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</w:rPr>
      </w:pPr>
      <w:r w:rsidRPr="00187D68">
        <w:rPr>
          <w:rFonts w:ascii="Times New Roman" w:eastAsia="Times New Roman" w:hAnsi="Times New Roman" w:cs="Times New Roman"/>
        </w:rPr>
        <w:t xml:space="preserve">Hasil </w:t>
      </w:r>
      <w:proofErr w:type="spellStart"/>
      <w:r w:rsidRPr="00187D68">
        <w:rPr>
          <w:rFonts w:ascii="Times New Roman" w:eastAsia="Times New Roman" w:hAnsi="Times New Roman" w:cs="Times New Roman"/>
        </w:rPr>
        <w:t>Penelitian</w:t>
      </w:r>
      <w:proofErr w:type="spellEnd"/>
      <w:r w:rsidRPr="00187D68">
        <w:rPr>
          <w:rFonts w:ascii="Times New Roman" w:eastAsia="Times New Roman" w:hAnsi="Times New Roman" w:cs="Times New Roman"/>
        </w:rPr>
        <w:t xml:space="preserve"> dan </w:t>
      </w:r>
      <w:proofErr w:type="spellStart"/>
      <w:r w:rsidRPr="00187D68">
        <w:rPr>
          <w:rFonts w:ascii="Times New Roman" w:eastAsia="Times New Roman" w:hAnsi="Times New Roman" w:cs="Times New Roman"/>
        </w:rPr>
        <w:t>Pembahasan</w:t>
      </w:r>
      <w:proofErr w:type="spellEnd"/>
      <w:r w:rsidRPr="00187D68">
        <w:rPr>
          <w:rFonts w:ascii="Times New Roman" w:eastAsia="Times New Roman" w:hAnsi="Times New Roman" w:cs="Times New Roman"/>
        </w:rPr>
        <w:tab/>
        <w:t xml:space="preserve"> 4</w:t>
      </w:r>
    </w:p>
    <w:p w14:paraId="3114AAE7" w14:textId="77777777" w:rsidR="002468C1" w:rsidRPr="00187D68" w:rsidRDefault="002468C1" w:rsidP="002468C1">
      <w:pPr>
        <w:pStyle w:val="ListParagraph"/>
        <w:numPr>
          <w:ilvl w:val="0"/>
          <w:numId w:val="2"/>
        </w:numPr>
        <w:tabs>
          <w:tab w:val="right" w:leader="dot" w:pos="7513"/>
        </w:tabs>
        <w:spacing w:after="0" w:line="240" w:lineRule="auto"/>
        <w:ind w:left="426" w:hanging="357"/>
        <w:rPr>
          <w:rFonts w:ascii="Times New Roman" w:eastAsia="Times New Roman" w:hAnsi="Times New Roman" w:cs="Times New Roman"/>
        </w:rPr>
      </w:pPr>
      <w:r w:rsidRPr="00187D68">
        <w:rPr>
          <w:rFonts w:ascii="Times New Roman" w:eastAsia="Times New Roman" w:hAnsi="Times New Roman" w:cs="Times New Roman"/>
        </w:rPr>
        <w:t>Kesimpulan</w:t>
      </w:r>
      <w:r w:rsidR="00187D68">
        <w:rPr>
          <w:rFonts w:ascii="Times New Roman" w:eastAsia="Times New Roman" w:hAnsi="Times New Roman" w:cs="Times New Roman"/>
        </w:rPr>
        <w:tab/>
        <w:t xml:space="preserve"> 13</w:t>
      </w:r>
    </w:p>
    <w:p w14:paraId="00ED1BCA" w14:textId="77777777" w:rsidR="002468C1" w:rsidRPr="002468C1" w:rsidRDefault="002468C1" w:rsidP="002468C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68C1" w:rsidRPr="002468C1" w:rsidSect="00B82303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3CA7"/>
    <w:multiLevelType w:val="hybridMultilevel"/>
    <w:tmpl w:val="D4C65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4CAD"/>
    <w:multiLevelType w:val="hybridMultilevel"/>
    <w:tmpl w:val="4A46BF6A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0"/>
    <w:rsid w:val="00130F49"/>
    <w:rsid w:val="00187D68"/>
    <w:rsid w:val="001F5564"/>
    <w:rsid w:val="002468C1"/>
    <w:rsid w:val="00270771"/>
    <w:rsid w:val="002A055D"/>
    <w:rsid w:val="002B3165"/>
    <w:rsid w:val="00320431"/>
    <w:rsid w:val="00390F3B"/>
    <w:rsid w:val="00432AED"/>
    <w:rsid w:val="00471E9E"/>
    <w:rsid w:val="005244F5"/>
    <w:rsid w:val="006A3105"/>
    <w:rsid w:val="007437A6"/>
    <w:rsid w:val="00962E0D"/>
    <w:rsid w:val="009A25A7"/>
    <w:rsid w:val="009E0DB8"/>
    <w:rsid w:val="00A86A63"/>
    <w:rsid w:val="00B07FB0"/>
    <w:rsid w:val="00B15D4A"/>
    <w:rsid w:val="00B82303"/>
    <w:rsid w:val="00C27F6A"/>
    <w:rsid w:val="00C91C23"/>
    <w:rsid w:val="00F14038"/>
    <w:rsid w:val="00F51E43"/>
    <w:rsid w:val="00F57E56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3C98"/>
  <w15:docId w15:val="{E2F0EAF3-F9E5-49C1-912D-6A6D519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USER</cp:lastModifiedBy>
  <cp:revision>2</cp:revision>
  <cp:lastPrinted>2021-02-20T06:27:00Z</cp:lastPrinted>
  <dcterms:created xsi:type="dcterms:W3CDTF">2021-03-22T06:40:00Z</dcterms:created>
  <dcterms:modified xsi:type="dcterms:W3CDTF">2021-03-22T06:40:00Z</dcterms:modified>
</cp:coreProperties>
</file>