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30" w:rsidRDefault="006E2930" w:rsidP="006E2930">
      <w:pPr>
        <w:spacing w:after="0" w:line="360" w:lineRule="auto"/>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-938530</wp:posOffset>
                </wp:positionV>
                <wp:extent cx="419100" cy="2571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19100" cy="2571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CF565B" id="Rectangle 40" o:spid="_x0000_s1026" style="position:absolute;margin-left:378pt;margin-top:-73.9pt;width:33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" fillcolor="white [3212]" strokecolor="white [3212]" strokeweight="1pt"/>
            </w:pict>
          </mc:Fallback>
        </mc:AlternateContent>
      </w:r>
      <w:bookmarkStart w:id="0" w:name="_Toc54215033"/>
      <w:bookmarkStart w:id="1" w:name="_Toc54169723"/>
      <w:bookmarkStart w:id="2" w:name="_Toc54169504"/>
      <w:bookmarkEnd w:id="0"/>
      <w:bookmarkEnd w:id="1"/>
      <w:bookmarkEnd w:id="2"/>
      <w:r>
        <w:rPr>
          <w:rFonts w:ascii="Times New Roman" w:hAnsi="Times New Roman" w:cs="Times New Roman"/>
          <w:b/>
          <w:sz w:val="24"/>
          <w:szCs w:val="24"/>
        </w:rPr>
        <w:t xml:space="preserve"> PENGEMBANGAN BAHAN AJAR TRANSFORMASI GEOMETRI BERBASIS </w:t>
      </w:r>
      <w:r>
        <w:rPr>
          <w:rFonts w:ascii="Times New Roman" w:hAnsi="Times New Roman" w:cs="Times New Roman"/>
          <w:b/>
          <w:i/>
          <w:sz w:val="24"/>
          <w:szCs w:val="24"/>
        </w:rPr>
        <w:t>M-LEARNING</w:t>
      </w:r>
      <w:r>
        <w:rPr>
          <w:rFonts w:ascii="Times New Roman" w:hAnsi="Times New Roman" w:cs="Times New Roman"/>
          <w:b/>
          <w:sz w:val="24"/>
          <w:szCs w:val="24"/>
        </w:rPr>
        <w:t xml:space="preserve"> BERORIENTASI PADA KEMAMPUAN BERPIKIR REFLEKTIF DAN KETANGGUHAN BELAJAR </w:t>
      </w:r>
    </w:p>
    <w:p w:rsidR="006E2930" w:rsidRDefault="006E2930" w:rsidP="006E2930">
      <w:pPr>
        <w:jc w:val="center"/>
        <w:rPr>
          <w:rFonts w:ascii="Times New Roman" w:hAnsi="Times New Roman" w:cs="Times New Roman"/>
          <w:b/>
          <w:sz w:val="24"/>
          <w:szCs w:val="24"/>
        </w:rPr>
      </w:pPr>
    </w:p>
    <w:p w:rsidR="006E2930" w:rsidRDefault="006E2930" w:rsidP="006E2930">
      <w:pPr>
        <w:jc w:val="center"/>
        <w:rPr>
          <w:lang w:val="en-US"/>
        </w:rPr>
      </w:pPr>
    </w:p>
    <w:p w:rsidR="006E2930" w:rsidRDefault="006E2930" w:rsidP="006E2930">
      <w:pPr>
        <w:spacing w:after="0"/>
        <w:jc w:val="center"/>
        <w:rPr>
          <w:rFonts w:ascii="Times New Roman" w:hAnsi="Times New Roman" w:cs="Times New Roman"/>
          <w:b/>
          <w:sz w:val="24"/>
          <w:szCs w:val="24"/>
        </w:rPr>
      </w:pPr>
      <w:r>
        <w:rPr>
          <w:rFonts w:ascii="Times New Roman" w:hAnsi="Times New Roman" w:cs="Times New Roman"/>
          <w:b/>
          <w:sz w:val="24"/>
          <w:szCs w:val="24"/>
        </w:rPr>
        <w:t>JURNAL</w:t>
      </w:r>
    </w:p>
    <w:p w:rsidR="006E2930" w:rsidRDefault="006E2930" w:rsidP="006E2930">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Mengikuti Sidang Tesis</w:t>
      </w:r>
    </w:p>
    <w:p w:rsidR="006E2930" w:rsidRDefault="006E2930" w:rsidP="006E293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Magister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6E2930" w:rsidRDefault="006E2930" w:rsidP="006E2930">
      <w:pPr>
        <w:spacing w:after="0"/>
        <w:jc w:val="center"/>
        <w:rPr>
          <w:rFonts w:ascii="Times New Roman" w:hAnsi="Times New Roman" w:cs="Times New Roman"/>
          <w:sz w:val="24"/>
          <w:szCs w:val="24"/>
          <w:lang w:val="en-US"/>
        </w:rPr>
      </w:pPr>
    </w:p>
    <w:p w:rsidR="006E2930" w:rsidRDefault="006E2930" w:rsidP="006E2930">
      <w:pPr>
        <w:spacing w:after="0"/>
        <w:rPr>
          <w:rFonts w:ascii="Times New Roman" w:hAnsi="Times New Roman" w:cs="Times New Roman"/>
          <w:sz w:val="24"/>
          <w:szCs w:val="24"/>
        </w:rPr>
      </w:pPr>
    </w:p>
    <w:p w:rsidR="006E2930" w:rsidRDefault="006E2930" w:rsidP="006E2930">
      <w:pPr>
        <w:spacing w:after="0"/>
        <w:rPr>
          <w:rFonts w:ascii="Times New Roman" w:hAnsi="Times New Roman" w:cs="Times New Roman"/>
          <w:sz w:val="24"/>
          <w:szCs w:val="24"/>
        </w:rPr>
      </w:pPr>
      <w:r>
        <w:rPr>
          <w:noProof/>
          <w:lang w:eastAsia="id-ID"/>
        </w:rPr>
        <w:drawing>
          <wp:anchor distT="0" distB="0" distL="114300" distR="114300" simplePos="0" relativeHeight="251673600" behindDoc="1" locked="0" layoutInCell="1" allowOverlap="1">
            <wp:simplePos x="0" y="0"/>
            <wp:positionH relativeFrom="column">
              <wp:posOffset>1824990</wp:posOffset>
            </wp:positionH>
            <wp:positionV relativeFrom="paragraph">
              <wp:posOffset>200025</wp:posOffset>
            </wp:positionV>
            <wp:extent cx="1714500" cy="1750695"/>
            <wp:effectExtent l="0" t="0" r="0" b="1905"/>
            <wp:wrapNone/>
            <wp:docPr id="2" name="Picture 2" descr="WhatsApp Image 2018-02-08 at 01.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atsApp Image 2018-02-08 at 01.4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50695"/>
                    </a:xfrm>
                    <a:prstGeom prst="rect">
                      <a:avLst/>
                    </a:prstGeom>
                    <a:noFill/>
                  </pic:spPr>
                </pic:pic>
              </a:graphicData>
            </a:graphic>
            <wp14:sizeRelH relativeFrom="page">
              <wp14:pctWidth>0</wp14:pctWidth>
            </wp14:sizeRelH>
            <wp14:sizeRelV relativeFrom="page">
              <wp14:pctHeight>0</wp14:pctHeight>
            </wp14:sizeRelV>
          </wp:anchor>
        </w:drawing>
      </w:r>
    </w:p>
    <w:p w:rsidR="006E2930" w:rsidRDefault="006E2930" w:rsidP="006E2930">
      <w:pPr>
        <w:spacing w:after="0"/>
        <w:jc w:val="center"/>
        <w:rPr>
          <w:rFonts w:ascii="Times New Roman" w:hAnsi="Times New Roman" w:cs="Times New Roman"/>
          <w:sz w:val="24"/>
          <w:szCs w:val="24"/>
        </w:rPr>
      </w:pPr>
    </w:p>
    <w:p w:rsidR="006E2930" w:rsidRDefault="006E2930" w:rsidP="006E2930">
      <w:pPr>
        <w:spacing w:after="0"/>
        <w:jc w:val="center"/>
        <w:rPr>
          <w:rFonts w:ascii="Times New Roman" w:hAnsi="Times New Roman" w:cs="Times New Roman"/>
          <w:sz w:val="24"/>
          <w:szCs w:val="24"/>
        </w:rPr>
      </w:pPr>
    </w:p>
    <w:p w:rsidR="006E2930" w:rsidRDefault="006E2930" w:rsidP="006E2930">
      <w:pPr>
        <w:spacing w:after="0"/>
        <w:jc w:val="center"/>
        <w:rPr>
          <w:rFonts w:ascii="Times New Roman" w:hAnsi="Times New Roman" w:cs="Times New Roman"/>
          <w:sz w:val="24"/>
          <w:szCs w:val="24"/>
          <w:lang w:val="en-US"/>
        </w:rPr>
      </w:pPr>
    </w:p>
    <w:p w:rsidR="006E2930" w:rsidRDefault="006E2930" w:rsidP="006E2930">
      <w:pPr>
        <w:spacing w:after="0"/>
        <w:jc w:val="center"/>
        <w:rPr>
          <w:rFonts w:ascii="Times New Roman" w:hAnsi="Times New Roman" w:cs="Times New Roman"/>
          <w:sz w:val="24"/>
          <w:szCs w:val="24"/>
          <w:lang w:val="en-US"/>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rPr>
      </w:pPr>
    </w:p>
    <w:p w:rsidR="006E2930" w:rsidRDefault="006E2930" w:rsidP="006E2930">
      <w:pPr>
        <w:spacing w:after="0"/>
        <w:jc w:val="center"/>
        <w:rPr>
          <w:rFonts w:ascii="Times New Roman" w:hAnsi="Times New Roman" w:cs="Times New Roman"/>
          <w:b/>
          <w:sz w:val="24"/>
          <w:szCs w:val="24"/>
          <w:lang w:val="en-US"/>
        </w:rPr>
      </w:pPr>
      <w:r>
        <w:rPr>
          <w:rFonts w:ascii="Times New Roman" w:hAnsi="Times New Roman" w:cs="Times New Roman"/>
          <w:b/>
          <w:sz w:val="24"/>
          <w:szCs w:val="24"/>
        </w:rPr>
        <w:t>Oleh :</w:t>
      </w:r>
    </w:p>
    <w:p w:rsidR="006E2930" w:rsidRDefault="006E2930" w:rsidP="006E2930">
      <w:pPr>
        <w:spacing w:after="0"/>
        <w:jc w:val="center"/>
        <w:rPr>
          <w:rFonts w:ascii="Times New Roman" w:hAnsi="Times New Roman" w:cs="Times New Roman"/>
          <w:b/>
          <w:sz w:val="24"/>
          <w:szCs w:val="24"/>
          <w:lang w:val="en-US"/>
        </w:rPr>
      </w:pPr>
    </w:p>
    <w:p w:rsidR="006E2930" w:rsidRDefault="006E2930" w:rsidP="006E2930">
      <w:pPr>
        <w:spacing w:after="0"/>
        <w:jc w:val="center"/>
        <w:rPr>
          <w:rFonts w:ascii="Times New Roman" w:hAnsi="Times New Roman" w:cs="Times New Roman"/>
          <w:b/>
          <w:sz w:val="24"/>
          <w:szCs w:val="24"/>
        </w:rPr>
      </w:pPr>
      <w:r>
        <w:rPr>
          <w:rFonts w:ascii="Times New Roman" w:hAnsi="Times New Roman" w:cs="Times New Roman"/>
          <w:b/>
          <w:sz w:val="24"/>
          <w:szCs w:val="24"/>
        </w:rPr>
        <w:t>Neng Westi Okti Megawati</w:t>
      </w:r>
    </w:p>
    <w:p w:rsidR="006E2930" w:rsidRDefault="006E2930" w:rsidP="006E2930">
      <w:pPr>
        <w:spacing w:after="0"/>
        <w:jc w:val="center"/>
        <w:rPr>
          <w:rFonts w:ascii="Times New Roman" w:hAnsi="Times New Roman" w:cs="Times New Roman"/>
          <w:b/>
          <w:sz w:val="24"/>
          <w:szCs w:val="24"/>
          <w:lang w:val="en-US"/>
        </w:rPr>
      </w:pPr>
      <w:r>
        <w:rPr>
          <w:rFonts w:ascii="Times New Roman" w:hAnsi="Times New Roman" w:cs="Times New Roman"/>
          <w:b/>
          <w:sz w:val="24"/>
          <w:szCs w:val="24"/>
        </w:rPr>
        <w:t>188060056</w:t>
      </w:r>
    </w:p>
    <w:p w:rsidR="006E2930" w:rsidRDefault="006E2930" w:rsidP="006E2930">
      <w:pPr>
        <w:spacing w:after="0"/>
        <w:jc w:val="center"/>
        <w:rPr>
          <w:rFonts w:ascii="Times New Roman" w:hAnsi="Times New Roman" w:cs="Times New Roman"/>
          <w:sz w:val="24"/>
          <w:szCs w:val="24"/>
          <w:lang w:val="en-US"/>
        </w:rPr>
      </w:pPr>
    </w:p>
    <w:p w:rsidR="006E2930" w:rsidRDefault="006E2930" w:rsidP="006E2930">
      <w:pPr>
        <w:spacing w:after="0"/>
        <w:jc w:val="center"/>
        <w:rPr>
          <w:rFonts w:ascii="Times New Roman" w:hAnsi="Times New Roman" w:cs="Times New Roman"/>
          <w:sz w:val="24"/>
          <w:szCs w:val="24"/>
        </w:rPr>
      </w:pPr>
    </w:p>
    <w:p w:rsidR="006E2930" w:rsidRDefault="006E2930" w:rsidP="006E2930">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lang w:val="en-US"/>
        </w:rPr>
        <w:t xml:space="preserve">MAGISTER PENDIDIKAN </w:t>
      </w:r>
      <w:r>
        <w:rPr>
          <w:rFonts w:ascii="Times New Roman" w:hAnsi="Times New Roman" w:cs="Times New Roman"/>
          <w:b/>
          <w:sz w:val="30"/>
          <w:szCs w:val="30"/>
        </w:rPr>
        <w:t>MATEMATIKA</w:t>
      </w:r>
    </w:p>
    <w:p w:rsidR="006E2930" w:rsidRDefault="006E2930" w:rsidP="006E2930">
      <w:pPr>
        <w:spacing w:after="0" w:line="360" w:lineRule="auto"/>
        <w:jc w:val="center"/>
        <w:rPr>
          <w:rFonts w:ascii="Times New Roman" w:hAnsi="Times New Roman" w:cs="Times New Roman"/>
          <w:b/>
          <w:sz w:val="30"/>
          <w:szCs w:val="30"/>
          <w:lang w:val="en-US"/>
        </w:rPr>
      </w:pPr>
      <w:r>
        <w:rPr>
          <w:rFonts w:ascii="Times New Roman" w:hAnsi="Times New Roman" w:cs="Times New Roman"/>
          <w:b/>
          <w:sz w:val="30"/>
          <w:szCs w:val="30"/>
        </w:rPr>
        <w:t>PROGRAM PASCASARJANA</w:t>
      </w:r>
    </w:p>
    <w:p w:rsidR="006E2930" w:rsidRDefault="006E2930" w:rsidP="006E2930">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UNIVERSITAS PASUNDAN</w:t>
      </w:r>
    </w:p>
    <w:p w:rsidR="006E2930" w:rsidRDefault="006E2930" w:rsidP="006E2930">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BANDUNG</w:t>
      </w:r>
    </w:p>
    <w:p w:rsidR="006E2930" w:rsidRDefault="006E2930" w:rsidP="006E2930">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2020</w:t>
      </w:r>
    </w:p>
    <w:p w:rsidR="006E2930" w:rsidRDefault="006E2930" w:rsidP="006E2930"/>
    <w:p w:rsidR="006E2930" w:rsidRDefault="006E2930" w:rsidP="006E2930"/>
    <w:p w:rsidR="003624A2" w:rsidRDefault="00DE67B0" w:rsidP="00C73607">
      <w:pPr>
        <w:spacing w:after="0" w:line="360" w:lineRule="auto"/>
        <w:jc w:val="center"/>
        <w:rPr>
          <w:rFonts w:ascii="Times New Roman" w:hAnsi="Times New Roman" w:cs="Times New Roman"/>
          <w:b/>
          <w:sz w:val="24"/>
          <w:szCs w:val="24"/>
        </w:rPr>
      </w:pPr>
      <w:bookmarkStart w:id="3" w:name="_GoBack"/>
      <w:bookmarkEnd w:id="3"/>
      <w:r>
        <w:rPr>
          <w:rFonts w:ascii="Times New Roman" w:hAnsi="Times New Roman" w:cs="Times New Roman"/>
          <w:b/>
          <w:sz w:val="24"/>
          <w:szCs w:val="24"/>
        </w:rPr>
        <w:lastRenderedPageBreak/>
        <w:t>PENGEMBANGAN</w:t>
      </w:r>
      <w:r w:rsidR="00C231D7" w:rsidRPr="00C231D7">
        <w:rPr>
          <w:rFonts w:ascii="Times New Roman" w:hAnsi="Times New Roman" w:cs="Times New Roman"/>
          <w:b/>
          <w:sz w:val="24"/>
          <w:szCs w:val="24"/>
        </w:rPr>
        <w:t xml:space="preserve"> BAHAN AJAR</w:t>
      </w:r>
      <w:r w:rsidRPr="00DE67B0">
        <w:rPr>
          <w:rFonts w:ascii="Times New Roman" w:hAnsi="Times New Roman" w:cs="Times New Roman"/>
          <w:b/>
          <w:sz w:val="24"/>
          <w:szCs w:val="24"/>
        </w:rPr>
        <w:t xml:space="preserve"> </w:t>
      </w:r>
      <w:r w:rsidRPr="00C231D7">
        <w:rPr>
          <w:rFonts w:ascii="Times New Roman" w:hAnsi="Times New Roman" w:cs="Times New Roman"/>
          <w:b/>
          <w:sz w:val="24"/>
          <w:szCs w:val="24"/>
        </w:rPr>
        <w:t>TRANSFORMASI GEOMETRI</w:t>
      </w:r>
      <w:r w:rsidR="00C231D7" w:rsidRPr="00C231D7">
        <w:rPr>
          <w:rFonts w:ascii="Times New Roman" w:hAnsi="Times New Roman" w:cs="Times New Roman"/>
          <w:b/>
          <w:sz w:val="24"/>
          <w:szCs w:val="24"/>
        </w:rPr>
        <w:t xml:space="preserve"> BERBASIS </w:t>
      </w:r>
      <w:r w:rsidR="00C231D7" w:rsidRPr="00DE67B0">
        <w:rPr>
          <w:rFonts w:ascii="Times New Roman" w:hAnsi="Times New Roman" w:cs="Times New Roman"/>
          <w:b/>
          <w:i/>
          <w:sz w:val="24"/>
          <w:szCs w:val="24"/>
        </w:rPr>
        <w:t>M-LEARNING</w:t>
      </w:r>
      <w:r w:rsidR="00C231D7" w:rsidRPr="00C231D7">
        <w:rPr>
          <w:rFonts w:ascii="Times New Roman" w:hAnsi="Times New Roman" w:cs="Times New Roman"/>
          <w:b/>
          <w:sz w:val="24"/>
          <w:szCs w:val="24"/>
        </w:rPr>
        <w:t xml:space="preserve"> BERORIENTASI PADA KEMA</w:t>
      </w:r>
      <w:r w:rsidR="00F11824">
        <w:rPr>
          <w:rFonts w:ascii="Times New Roman" w:hAnsi="Times New Roman" w:cs="Times New Roman"/>
          <w:b/>
          <w:sz w:val="24"/>
          <w:szCs w:val="24"/>
        </w:rPr>
        <w:t>MPUAN BERPIK</w:t>
      </w:r>
      <w:r w:rsidR="00C231D7" w:rsidRPr="00C231D7">
        <w:rPr>
          <w:rFonts w:ascii="Times New Roman" w:hAnsi="Times New Roman" w:cs="Times New Roman"/>
          <w:b/>
          <w:sz w:val="24"/>
          <w:szCs w:val="24"/>
        </w:rPr>
        <w:t xml:space="preserve">IR REFLEKTIF DAN </w:t>
      </w:r>
      <w:r>
        <w:rPr>
          <w:rFonts w:ascii="Times New Roman" w:hAnsi="Times New Roman" w:cs="Times New Roman"/>
          <w:b/>
          <w:sz w:val="24"/>
          <w:szCs w:val="24"/>
        </w:rPr>
        <w:t xml:space="preserve">KETANGGUHAN </w:t>
      </w:r>
      <w:r w:rsidR="00C231D7" w:rsidRPr="00C231D7">
        <w:rPr>
          <w:rFonts w:ascii="Times New Roman" w:hAnsi="Times New Roman" w:cs="Times New Roman"/>
          <w:b/>
          <w:sz w:val="24"/>
          <w:szCs w:val="24"/>
        </w:rPr>
        <w:t>BELAJA</w:t>
      </w:r>
      <w:r w:rsidR="00C231D7">
        <w:rPr>
          <w:rFonts w:ascii="Times New Roman" w:hAnsi="Times New Roman" w:cs="Times New Roman"/>
          <w:b/>
          <w:sz w:val="24"/>
          <w:szCs w:val="24"/>
        </w:rPr>
        <w:t>R</w:t>
      </w:r>
      <w:r w:rsidR="00F11824">
        <w:rPr>
          <w:rFonts w:ascii="Times New Roman" w:hAnsi="Times New Roman" w:cs="Times New Roman"/>
          <w:b/>
          <w:sz w:val="24"/>
          <w:szCs w:val="24"/>
        </w:rPr>
        <w:t xml:space="preserve"> </w:t>
      </w:r>
    </w:p>
    <w:p w:rsidR="003624A2" w:rsidRDefault="003624A2" w:rsidP="00C231D7">
      <w:pPr>
        <w:spacing w:after="0" w:line="360" w:lineRule="auto"/>
        <w:jc w:val="center"/>
        <w:rPr>
          <w:rFonts w:ascii="Times New Roman" w:hAnsi="Times New Roman" w:cs="Times New Roman"/>
          <w:b/>
          <w:sz w:val="24"/>
          <w:szCs w:val="24"/>
        </w:rPr>
      </w:pPr>
    </w:p>
    <w:p w:rsidR="003624A2" w:rsidRDefault="003624A2" w:rsidP="00C231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Neng Westi Okti Megawati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F11824">
        <w:rPr>
          <w:rFonts w:ascii="Times New Roman" w:hAnsi="Times New Roman" w:cs="Times New Roman"/>
          <w:b/>
          <w:sz w:val="24"/>
          <w:szCs w:val="24"/>
        </w:rPr>
        <w:t xml:space="preserve">R </w:t>
      </w:r>
      <w:r>
        <w:rPr>
          <w:rFonts w:ascii="Times New Roman" w:hAnsi="Times New Roman" w:cs="Times New Roman"/>
          <w:b/>
          <w:sz w:val="24"/>
          <w:szCs w:val="24"/>
        </w:rPr>
        <w:t>Poppy Yaniawati</w:t>
      </w:r>
      <w:r>
        <w:rPr>
          <w:rFonts w:ascii="Times New Roman" w:hAnsi="Times New Roman" w:cs="Times New Roman"/>
          <w:b/>
          <w:sz w:val="24"/>
          <w:szCs w:val="24"/>
          <w:vertAlign w:val="superscript"/>
        </w:rPr>
        <w:t>2</w:t>
      </w:r>
      <w:r>
        <w:rPr>
          <w:rFonts w:ascii="Times New Roman" w:hAnsi="Times New Roman" w:cs="Times New Roman"/>
          <w:b/>
          <w:sz w:val="24"/>
          <w:szCs w:val="24"/>
        </w:rPr>
        <w:t>, R Pannca Pertiwi Hidayati</w:t>
      </w:r>
      <w:r>
        <w:rPr>
          <w:rFonts w:ascii="Times New Roman" w:hAnsi="Times New Roman" w:cs="Times New Roman"/>
          <w:b/>
          <w:sz w:val="24"/>
          <w:szCs w:val="24"/>
          <w:vertAlign w:val="superscript"/>
        </w:rPr>
        <w:t>3</w:t>
      </w:r>
    </w:p>
    <w:p w:rsidR="001D6B82" w:rsidRPr="001D6B82" w:rsidRDefault="006E2930" w:rsidP="00C231D7">
      <w:pPr>
        <w:spacing w:after="0" w:line="360" w:lineRule="auto"/>
        <w:jc w:val="center"/>
        <w:rPr>
          <w:rFonts w:ascii="Times New Roman" w:hAnsi="Times New Roman" w:cs="Times New Roman"/>
          <w:b/>
          <w:sz w:val="24"/>
          <w:szCs w:val="24"/>
        </w:rPr>
      </w:pPr>
      <w:hyperlink r:id="rId6" w:history="1">
        <w:r w:rsidR="001D6B82" w:rsidRPr="002A14C5">
          <w:rPr>
            <w:rStyle w:val="Hyperlink"/>
            <w:rFonts w:ascii="Times New Roman" w:hAnsi="Times New Roman" w:cs="Times New Roman"/>
            <w:b/>
            <w:sz w:val="24"/>
            <w:szCs w:val="24"/>
          </w:rPr>
          <w:t>oktiwesti@gmai.com</w:t>
        </w:r>
        <w:r w:rsidR="001D6B82" w:rsidRPr="002A14C5">
          <w:rPr>
            <w:rStyle w:val="Hyperlink"/>
            <w:rFonts w:ascii="Times New Roman" w:hAnsi="Times New Roman" w:cs="Times New Roman"/>
            <w:b/>
            <w:sz w:val="24"/>
            <w:szCs w:val="24"/>
            <w:vertAlign w:val="superscript"/>
          </w:rPr>
          <w:t>1</w:t>
        </w:r>
      </w:hyperlink>
      <w:r w:rsidR="001D6B82">
        <w:rPr>
          <w:rFonts w:ascii="Times New Roman" w:hAnsi="Times New Roman" w:cs="Times New Roman"/>
          <w:b/>
          <w:sz w:val="24"/>
          <w:szCs w:val="24"/>
        </w:rPr>
        <w:t xml:space="preserve">, </w:t>
      </w:r>
      <w:hyperlink r:id="rId7" w:history="1">
        <w:r w:rsidR="001D6B82" w:rsidRPr="002A14C5">
          <w:rPr>
            <w:rStyle w:val="Hyperlink"/>
            <w:rFonts w:ascii="Times New Roman" w:hAnsi="Times New Roman" w:cs="Times New Roman"/>
            <w:b/>
            <w:sz w:val="24"/>
            <w:szCs w:val="24"/>
          </w:rPr>
          <w:t>pyaniawati@unpas.ac.id</w:t>
        </w:r>
        <w:r w:rsidR="001D6B82" w:rsidRPr="002A14C5">
          <w:rPr>
            <w:rStyle w:val="Hyperlink"/>
            <w:rFonts w:ascii="Times New Roman" w:hAnsi="Times New Roman" w:cs="Times New Roman"/>
            <w:b/>
            <w:sz w:val="24"/>
            <w:szCs w:val="24"/>
            <w:vertAlign w:val="superscript"/>
          </w:rPr>
          <w:t>2</w:t>
        </w:r>
      </w:hyperlink>
      <w:r w:rsidR="001D6B82">
        <w:rPr>
          <w:rFonts w:ascii="Times New Roman" w:hAnsi="Times New Roman" w:cs="Times New Roman"/>
          <w:b/>
          <w:sz w:val="24"/>
          <w:szCs w:val="24"/>
        </w:rPr>
        <w:t xml:space="preserve">, </w:t>
      </w:r>
      <w:hyperlink r:id="rId8" w:history="1">
        <w:r w:rsidR="001D6B82" w:rsidRPr="002A14C5">
          <w:rPr>
            <w:rStyle w:val="Hyperlink"/>
            <w:rFonts w:ascii="Times New Roman" w:hAnsi="Times New Roman" w:cs="Times New Roman"/>
            <w:b/>
            <w:sz w:val="24"/>
            <w:szCs w:val="24"/>
          </w:rPr>
          <w:t>panca.pertiwi.hidayati@unpas.ac.id</w:t>
        </w:r>
        <w:r w:rsidR="001D6B82" w:rsidRPr="002A14C5">
          <w:rPr>
            <w:rStyle w:val="Hyperlink"/>
            <w:rFonts w:ascii="Times New Roman" w:hAnsi="Times New Roman" w:cs="Times New Roman"/>
            <w:b/>
            <w:sz w:val="24"/>
            <w:szCs w:val="24"/>
            <w:vertAlign w:val="superscript"/>
          </w:rPr>
          <w:t>3</w:t>
        </w:r>
      </w:hyperlink>
      <w:r w:rsidR="001D6B82">
        <w:rPr>
          <w:rFonts w:ascii="Times New Roman" w:hAnsi="Times New Roman" w:cs="Times New Roman"/>
          <w:b/>
          <w:sz w:val="24"/>
          <w:szCs w:val="24"/>
        </w:rPr>
        <w:t xml:space="preserve"> </w:t>
      </w:r>
    </w:p>
    <w:p w:rsidR="001D6B82" w:rsidRDefault="001D6B82" w:rsidP="00C231D7">
      <w:pPr>
        <w:spacing w:after="0" w:line="360" w:lineRule="auto"/>
        <w:jc w:val="center"/>
        <w:rPr>
          <w:rFonts w:ascii="Times New Roman" w:hAnsi="Times New Roman" w:cs="Times New Roman"/>
          <w:sz w:val="24"/>
          <w:szCs w:val="24"/>
        </w:rPr>
      </w:pPr>
    </w:p>
    <w:p w:rsidR="00AE5F8F" w:rsidRDefault="00873AA1" w:rsidP="001D6B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Pascasarjana Magister Pendidikan Matematika</w:t>
      </w:r>
    </w:p>
    <w:p w:rsidR="00AE5F8F" w:rsidRDefault="00AE5F8F" w:rsidP="00C231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Pasundan</w:t>
      </w:r>
    </w:p>
    <w:p w:rsidR="00873AA1" w:rsidRDefault="00873AA1" w:rsidP="00C231D7">
      <w:pPr>
        <w:spacing w:after="0" w:line="360" w:lineRule="auto"/>
        <w:jc w:val="center"/>
        <w:rPr>
          <w:rFonts w:ascii="Times New Roman" w:hAnsi="Times New Roman" w:cs="Times New Roman"/>
          <w:sz w:val="24"/>
          <w:szCs w:val="24"/>
        </w:rPr>
      </w:pPr>
    </w:p>
    <w:p w:rsidR="00873AA1" w:rsidRPr="00873AA1" w:rsidRDefault="00873AA1" w:rsidP="00C231D7">
      <w:pPr>
        <w:spacing w:after="0" w:line="360" w:lineRule="auto"/>
        <w:jc w:val="center"/>
        <w:rPr>
          <w:rFonts w:ascii="Times New Roman" w:hAnsi="Times New Roman" w:cs="Times New Roman"/>
          <w:b/>
          <w:sz w:val="24"/>
          <w:szCs w:val="24"/>
        </w:rPr>
      </w:pPr>
      <w:r w:rsidRPr="00873AA1">
        <w:rPr>
          <w:rFonts w:ascii="Times New Roman" w:hAnsi="Times New Roman" w:cs="Times New Roman"/>
          <w:b/>
          <w:sz w:val="24"/>
          <w:szCs w:val="24"/>
        </w:rPr>
        <w:t>ABSTRAK</w:t>
      </w:r>
    </w:p>
    <w:p w:rsidR="00D72A4F" w:rsidRDefault="00D72A4F" w:rsidP="00D72A4F">
      <w:pPr>
        <w:spacing w:after="0" w:line="360" w:lineRule="auto"/>
        <w:jc w:val="both"/>
        <w:rPr>
          <w:rFonts w:ascii="Times New Roman" w:hAnsi="Times New Roman" w:cs="Times New Roman"/>
          <w:sz w:val="24"/>
          <w:szCs w:val="24"/>
        </w:rPr>
      </w:pPr>
    </w:p>
    <w:p w:rsidR="00D72A4F" w:rsidRDefault="00932251" w:rsidP="00DE67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D72A4F">
        <w:rPr>
          <w:rFonts w:ascii="Times New Roman" w:hAnsi="Times New Roman" w:cs="Times New Roman"/>
          <w:sz w:val="24"/>
          <w:szCs w:val="24"/>
        </w:rPr>
        <w:t xml:space="preserve">ini </w:t>
      </w:r>
      <w:r w:rsidR="003624A2">
        <w:rPr>
          <w:rFonts w:ascii="Times New Roman" w:hAnsi="Times New Roman" w:cs="Times New Roman"/>
          <w:sz w:val="24"/>
          <w:szCs w:val="24"/>
        </w:rPr>
        <w:t>bertujuan un</w:t>
      </w:r>
      <w:r w:rsidR="00D72A4F">
        <w:rPr>
          <w:rFonts w:ascii="Times New Roman" w:hAnsi="Times New Roman" w:cs="Times New Roman"/>
          <w:sz w:val="24"/>
          <w:szCs w:val="24"/>
        </w:rPr>
        <w:t xml:space="preserve">tuk </w:t>
      </w:r>
      <w:r w:rsidR="00756B56">
        <w:rPr>
          <w:rFonts w:ascii="Times New Roman" w:hAnsi="Times New Roman" w:cs="Times New Roman"/>
          <w:sz w:val="24"/>
          <w:szCs w:val="24"/>
        </w:rPr>
        <w:t>: (1) M</w:t>
      </w:r>
      <w:r w:rsidR="00D72A4F">
        <w:rPr>
          <w:rFonts w:ascii="Times New Roman" w:hAnsi="Times New Roman" w:cs="Times New Roman"/>
          <w:sz w:val="24"/>
          <w:szCs w:val="24"/>
        </w:rPr>
        <w:t xml:space="preserve">enghasilkan bahan ajar matematika berbasis </w:t>
      </w:r>
      <w:r w:rsidR="00D72A4F" w:rsidRPr="00D72A4F">
        <w:rPr>
          <w:rFonts w:ascii="Times New Roman" w:hAnsi="Times New Roman" w:cs="Times New Roman"/>
          <w:i/>
          <w:sz w:val="24"/>
          <w:szCs w:val="24"/>
        </w:rPr>
        <w:t>m-learning</w:t>
      </w:r>
      <w:r w:rsidR="00D72A4F">
        <w:rPr>
          <w:rFonts w:ascii="Times New Roman" w:hAnsi="Times New Roman" w:cs="Times New Roman"/>
          <w:sz w:val="24"/>
          <w:szCs w:val="24"/>
        </w:rPr>
        <w:t xml:space="preserve"> </w:t>
      </w:r>
      <w:r w:rsidR="00756B56">
        <w:rPr>
          <w:rFonts w:ascii="Times New Roman" w:hAnsi="Times New Roman" w:cs="Times New Roman"/>
          <w:sz w:val="24"/>
          <w:szCs w:val="24"/>
        </w:rPr>
        <w:t>pada mat</w:t>
      </w:r>
      <w:r w:rsidR="003624A2">
        <w:rPr>
          <w:rFonts w:ascii="Times New Roman" w:hAnsi="Times New Roman" w:cs="Times New Roman"/>
          <w:sz w:val="24"/>
          <w:szCs w:val="24"/>
        </w:rPr>
        <w:t>e</w:t>
      </w:r>
      <w:r w:rsidR="00DE67B0">
        <w:rPr>
          <w:rFonts w:ascii="Times New Roman" w:hAnsi="Times New Roman" w:cs="Times New Roman"/>
          <w:sz w:val="24"/>
          <w:szCs w:val="24"/>
        </w:rPr>
        <w:t>ri transformasi geometri</w:t>
      </w:r>
      <w:r w:rsidR="00756B56">
        <w:rPr>
          <w:rFonts w:ascii="Times New Roman" w:hAnsi="Times New Roman" w:cs="Times New Roman"/>
          <w:sz w:val="24"/>
          <w:szCs w:val="24"/>
        </w:rPr>
        <w:t xml:space="preserve">, (2) Menganalisis kemampuan berpikir reflektif setelah menggunakan bahan ajar berbasis </w:t>
      </w:r>
      <w:r w:rsidR="00756B56" w:rsidRPr="00756B56">
        <w:rPr>
          <w:rFonts w:ascii="Times New Roman" w:hAnsi="Times New Roman" w:cs="Times New Roman"/>
          <w:i/>
          <w:sz w:val="24"/>
          <w:szCs w:val="24"/>
        </w:rPr>
        <w:t>m-learning</w:t>
      </w:r>
      <w:r w:rsidR="00756B56">
        <w:rPr>
          <w:rFonts w:ascii="Times New Roman" w:hAnsi="Times New Roman" w:cs="Times New Roman"/>
          <w:sz w:val="24"/>
          <w:szCs w:val="24"/>
        </w:rPr>
        <w:t xml:space="preserve"> , (3) Menganalisis </w:t>
      </w:r>
      <w:r w:rsidR="00076521">
        <w:rPr>
          <w:rFonts w:ascii="Times New Roman" w:hAnsi="Times New Roman" w:cs="Times New Roman"/>
          <w:sz w:val="24"/>
          <w:szCs w:val="24"/>
        </w:rPr>
        <w:t>ketangguhan</w:t>
      </w:r>
      <w:r w:rsidR="00756B56">
        <w:rPr>
          <w:rFonts w:ascii="Times New Roman" w:hAnsi="Times New Roman" w:cs="Times New Roman"/>
          <w:sz w:val="24"/>
          <w:szCs w:val="24"/>
        </w:rPr>
        <w:t xml:space="preserve"> belajar setelah menggunakan bahan ajar berbasis </w:t>
      </w:r>
      <w:r w:rsidR="00756B56" w:rsidRPr="00756B56">
        <w:rPr>
          <w:rFonts w:ascii="Times New Roman" w:hAnsi="Times New Roman" w:cs="Times New Roman"/>
          <w:i/>
          <w:sz w:val="24"/>
          <w:szCs w:val="24"/>
        </w:rPr>
        <w:t>m-learning</w:t>
      </w:r>
      <w:r w:rsidR="00DE67B0">
        <w:rPr>
          <w:rFonts w:ascii="Times New Roman" w:hAnsi="Times New Roman" w:cs="Times New Roman"/>
          <w:sz w:val="24"/>
          <w:szCs w:val="24"/>
        </w:rPr>
        <w:t>,</w:t>
      </w:r>
      <w:r w:rsidR="00756B56">
        <w:rPr>
          <w:rFonts w:ascii="Times New Roman" w:hAnsi="Times New Roman" w:cs="Times New Roman"/>
          <w:sz w:val="24"/>
          <w:szCs w:val="24"/>
        </w:rPr>
        <w:t xml:space="preserve"> (4) Menganalisis korelasi antara berpikir reflektif dengan </w:t>
      </w:r>
      <w:r w:rsidR="00BF52A6">
        <w:rPr>
          <w:rFonts w:ascii="Times New Roman" w:hAnsi="Times New Roman" w:cs="Times New Roman"/>
          <w:sz w:val="24"/>
          <w:szCs w:val="24"/>
        </w:rPr>
        <w:t>ketangguhan belajar</w:t>
      </w:r>
      <w:r w:rsidR="00756B56">
        <w:rPr>
          <w:rFonts w:ascii="Times New Roman" w:hAnsi="Times New Roman" w:cs="Times New Roman"/>
          <w:sz w:val="24"/>
          <w:szCs w:val="24"/>
        </w:rPr>
        <w:t>.</w:t>
      </w:r>
      <w:r w:rsidR="00DE67B0">
        <w:rPr>
          <w:rFonts w:ascii="Times New Roman" w:hAnsi="Times New Roman" w:cs="Times New Roman"/>
          <w:sz w:val="24"/>
          <w:szCs w:val="24"/>
        </w:rPr>
        <w:t xml:space="preserve"> Penelitian ini merupakan penelitian pengembangan (R&amp;D </w:t>
      </w:r>
      <w:r w:rsidR="00C231D7">
        <w:rPr>
          <w:rFonts w:ascii="Times New Roman" w:hAnsi="Times New Roman" w:cs="Times New Roman"/>
          <w:sz w:val="24"/>
          <w:szCs w:val="24"/>
        </w:rPr>
        <w:t>yang melibatkan 32 siswa</w:t>
      </w:r>
      <w:r w:rsidR="00A71030">
        <w:rPr>
          <w:rFonts w:ascii="Times New Roman" w:hAnsi="Times New Roman" w:cs="Times New Roman"/>
          <w:sz w:val="24"/>
          <w:szCs w:val="24"/>
        </w:rPr>
        <w:t xml:space="preserve"> kelas XI SMK Pasundan 2 Bandung</w:t>
      </w:r>
      <w:r w:rsidR="00DE67B0">
        <w:rPr>
          <w:rFonts w:ascii="Times New Roman" w:hAnsi="Times New Roman" w:cs="Times New Roman"/>
          <w:sz w:val="24"/>
          <w:szCs w:val="24"/>
        </w:rPr>
        <w:t xml:space="preserve"> dengan mengadaptasi model PLOMP</w:t>
      </w:r>
      <w:r w:rsidR="00A71030">
        <w:rPr>
          <w:rFonts w:ascii="Times New Roman" w:hAnsi="Times New Roman" w:cs="Times New Roman"/>
          <w:sz w:val="24"/>
          <w:szCs w:val="24"/>
        </w:rPr>
        <w:t>.</w:t>
      </w:r>
      <w:r w:rsidR="00EB582B">
        <w:rPr>
          <w:rFonts w:ascii="Times New Roman" w:hAnsi="Times New Roman" w:cs="Times New Roman"/>
          <w:sz w:val="24"/>
          <w:szCs w:val="24"/>
        </w:rPr>
        <w:t xml:space="preserve"> </w:t>
      </w:r>
      <w:r w:rsidR="00EB582B" w:rsidRPr="00EB582B">
        <w:rPr>
          <w:rFonts w:ascii="Times New Roman" w:hAnsi="Times New Roman" w:cs="Times New Roman"/>
          <w:sz w:val="24"/>
          <w:szCs w:val="24"/>
        </w:rPr>
        <w:t>I</w:t>
      </w:r>
      <w:r w:rsidR="00EB582B">
        <w:rPr>
          <w:rFonts w:ascii="Times New Roman" w:hAnsi="Times New Roman" w:cs="Times New Roman"/>
          <w:sz w:val="24"/>
          <w:szCs w:val="24"/>
        </w:rPr>
        <w:t xml:space="preserve">nstrumen yang digunakan adalah </w:t>
      </w:r>
      <w:r w:rsidR="00EB582B" w:rsidRPr="00EB582B">
        <w:rPr>
          <w:rFonts w:ascii="Times New Roman" w:hAnsi="Times New Roman" w:cs="Times New Roman"/>
          <w:sz w:val="24"/>
          <w:szCs w:val="24"/>
        </w:rPr>
        <w:t>lembar validasi, wawancara, angket, dan tes ke</w:t>
      </w:r>
      <w:r w:rsidR="00EB582B">
        <w:rPr>
          <w:rFonts w:ascii="Times New Roman" w:hAnsi="Times New Roman" w:cs="Times New Roman"/>
          <w:sz w:val="24"/>
          <w:szCs w:val="24"/>
        </w:rPr>
        <w:t>mampuan reflektif matematis.</w:t>
      </w:r>
      <w:r w:rsidR="00DE67B0">
        <w:rPr>
          <w:rFonts w:ascii="Times New Roman" w:hAnsi="Times New Roman" w:cs="Times New Roman"/>
          <w:sz w:val="24"/>
          <w:szCs w:val="24"/>
        </w:rPr>
        <w:t xml:space="preserve"> </w:t>
      </w:r>
      <w:r w:rsidR="00EB582B">
        <w:rPr>
          <w:rFonts w:ascii="Times New Roman" w:hAnsi="Times New Roman" w:cs="Times New Roman"/>
          <w:sz w:val="24"/>
          <w:szCs w:val="24"/>
        </w:rPr>
        <w:t xml:space="preserve">Hasil dari pengembangan ini menunjukan bahwa: (1) </w:t>
      </w:r>
      <w:r w:rsidR="00183E30">
        <w:rPr>
          <w:rFonts w:ascii="Times New Roman" w:hAnsi="Times New Roman" w:cs="Times New Roman"/>
          <w:sz w:val="24"/>
          <w:szCs w:val="24"/>
        </w:rPr>
        <w:t>B</w:t>
      </w:r>
      <w:r w:rsidR="00C231D7">
        <w:rPr>
          <w:rFonts w:ascii="Times New Roman" w:hAnsi="Times New Roman" w:cs="Times New Roman"/>
          <w:sz w:val="24"/>
          <w:szCs w:val="24"/>
        </w:rPr>
        <w:t xml:space="preserve">ahan ajar berbasis </w:t>
      </w:r>
      <w:r w:rsidR="00C231D7" w:rsidRPr="00C231D7">
        <w:rPr>
          <w:rFonts w:ascii="Times New Roman" w:hAnsi="Times New Roman" w:cs="Times New Roman"/>
          <w:i/>
          <w:sz w:val="24"/>
          <w:szCs w:val="24"/>
        </w:rPr>
        <w:t>m-learning</w:t>
      </w:r>
      <w:r w:rsidR="00C231D7">
        <w:rPr>
          <w:rFonts w:ascii="Times New Roman" w:hAnsi="Times New Roman" w:cs="Times New Roman"/>
          <w:sz w:val="24"/>
          <w:szCs w:val="24"/>
        </w:rPr>
        <w:t xml:space="preserve"> </w:t>
      </w:r>
      <w:r w:rsidR="00C231D7">
        <w:rPr>
          <w:rFonts w:ascii="Times New Roman" w:hAnsi="Times New Roman" w:cs="Times New Roman"/>
          <w:sz w:val="24"/>
          <w:szCs w:val="24"/>
          <w:lang w:bidi="en-US"/>
        </w:rPr>
        <w:t xml:space="preserve">pada materi transformasi geomerti termasuk kedalam kategori sangat layak dari penilaian </w:t>
      </w:r>
      <w:r w:rsidR="003624A2">
        <w:rPr>
          <w:rFonts w:ascii="Times New Roman" w:hAnsi="Times New Roman" w:cs="Times New Roman"/>
          <w:sz w:val="24"/>
          <w:szCs w:val="24"/>
          <w:lang w:bidi="en-US"/>
        </w:rPr>
        <w:t>validasi ahli dan respon siswa</w:t>
      </w:r>
      <w:r w:rsidR="00C231D7">
        <w:rPr>
          <w:rFonts w:ascii="Times New Roman" w:hAnsi="Times New Roman" w:cs="Times New Roman"/>
          <w:sz w:val="24"/>
          <w:szCs w:val="24"/>
          <w:lang w:bidi="en-US"/>
        </w:rPr>
        <w:t xml:space="preserve">, </w:t>
      </w:r>
      <w:r w:rsidR="00EB582B" w:rsidRPr="003A70A0">
        <w:rPr>
          <w:rFonts w:ascii="Times New Roman" w:hAnsi="Times New Roman" w:cs="Times New Roman"/>
          <w:sz w:val="24"/>
          <w:szCs w:val="24"/>
          <w:lang w:bidi="en-US"/>
        </w:rPr>
        <w:t xml:space="preserve">(2) </w:t>
      </w:r>
      <w:r w:rsidR="00076521">
        <w:rPr>
          <w:rFonts w:ascii="Times New Roman" w:hAnsi="Times New Roman" w:cs="Times New Roman"/>
          <w:sz w:val="24"/>
          <w:szCs w:val="24"/>
          <w:lang w:bidi="en-US"/>
        </w:rPr>
        <w:t>K</w:t>
      </w:r>
      <w:r w:rsidR="00C231D7">
        <w:rPr>
          <w:rFonts w:ascii="Times New Roman" w:hAnsi="Times New Roman" w:cs="Times New Roman"/>
          <w:sz w:val="24"/>
          <w:szCs w:val="24"/>
          <w:lang w:bidi="en-US"/>
        </w:rPr>
        <w:t xml:space="preserve">emampuan berpikir reflektif </w:t>
      </w:r>
      <w:r w:rsidR="003624A2">
        <w:rPr>
          <w:rFonts w:ascii="Times New Roman" w:hAnsi="Times New Roman" w:cs="Times New Roman"/>
          <w:sz w:val="24"/>
          <w:szCs w:val="24"/>
          <w:lang w:bidi="en-US"/>
        </w:rPr>
        <w:t xml:space="preserve">yang </w:t>
      </w:r>
      <w:r w:rsidR="00C231D7">
        <w:rPr>
          <w:rFonts w:ascii="Times New Roman" w:hAnsi="Times New Roman" w:cs="Times New Roman"/>
          <w:sz w:val="24"/>
          <w:szCs w:val="24"/>
          <w:lang w:bidi="en-US"/>
        </w:rPr>
        <w:t xml:space="preserve">menggunakan </w:t>
      </w:r>
      <w:r w:rsidR="003624A2">
        <w:rPr>
          <w:rFonts w:ascii="Times New Roman" w:hAnsi="Times New Roman" w:cs="Times New Roman"/>
          <w:sz w:val="24"/>
          <w:szCs w:val="24"/>
          <w:lang w:bidi="en-US"/>
        </w:rPr>
        <w:t>bahan</w:t>
      </w:r>
      <w:r w:rsidR="00C231D7">
        <w:rPr>
          <w:rFonts w:ascii="Times New Roman" w:hAnsi="Times New Roman" w:cs="Times New Roman"/>
          <w:sz w:val="24"/>
          <w:szCs w:val="24"/>
          <w:lang w:bidi="en-US"/>
        </w:rPr>
        <w:t xml:space="preserve"> ajar berbasis </w:t>
      </w:r>
      <w:r w:rsidR="00C231D7" w:rsidRPr="00C231D7">
        <w:rPr>
          <w:rFonts w:ascii="Times New Roman" w:hAnsi="Times New Roman" w:cs="Times New Roman"/>
          <w:i/>
          <w:sz w:val="24"/>
          <w:szCs w:val="24"/>
          <w:lang w:bidi="en-US"/>
        </w:rPr>
        <w:t xml:space="preserve">m-learning </w:t>
      </w:r>
      <w:r w:rsidR="00C231D7" w:rsidRPr="00CC7EB4">
        <w:rPr>
          <w:rFonts w:ascii="Times New Roman" w:hAnsi="Times New Roman" w:cs="Times New Roman"/>
          <w:sz w:val="24"/>
          <w:szCs w:val="24"/>
        </w:rPr>
        <w:t xml:space="preserve">termasuk dalam kriteria sedang atau cukup </w:t>
      </w:r>
      <w:r w:rsidR="00C231D7">
        <w:rPr>
          <w:rFonts w:ascii="Times New Roman" w:hAnsi="Times New Roman" w:cs="Times New Roman"/>
          <w:sz w:val="24"/>
          <w:szCs w:val="24"/>
        </w:rPr>
        <w:t>reflektif</w:t>
      </w:r>
      <w:r w:rsidR="00EB582B" w:rsidRPr="003A70A0">
        <w:rPr>
          <w:rFonts w:ascii="Times New Roman" w:hAnsi="Times New Roman" w:cs="Times New Roman"/>
          <w:sz w:val="24"/>
          <w:szCs w:val="24"/>
          <w:lang w:bidi="en-US"/>
        </w:rPr>
        <w:t xml:space="preserve">; (3) </w:t>
      </w:r>
      <w:r w:rsidR="00076521">
        <w:rPr>
          <w:rFonts w:ascii="Times New Roman" w:hAnsi="Times New Roman" w:cs="Times New Roman"/>
          <w:sz w:val="24"/>
          <w:szCs w:val="24"/>
        </w:rPr>
        <w:t>K</w:t>
      </w:r>
      <w:r w:rsidR="00183E30">
        <w:rPr>
          <w:rFonts w:ascii="Times New Roman" w:hAnsi="Times New Roman" w:cs="Times New Roman"/>
          <w:sz w:val="24"/>
          <w:szCs w:val="24"/>
        </w:rPr>
        <w:t>etangguhan</w:t>
      </w:r>
      <w:r w:rsidR="00C231D7">
        <w:rPr>
          <w:rFonts w:ascii="Times New Roman" w:hAnsi="Times New Roman" w:cs="Times New Roman"/>
          <w:sz w:val="24"/>
          <w:szCs w:val="24"/>
        </w:rPr>
        <w:t xml:space="preserve"> belajar</w:t>
      </w:r>
      <w:r w:rsidR="00C231D7" w:rsidRPr="003A5E3C">
        <w:rPr>
          <w:rFonts w:ascii="Times New Roman" w:hAnsi="Times New Roman" w:cs="Times New Roman"/>
          <w:sz w:val="24"/>
          <w:szCs w:val="24"/>
        </w:rPr>
        <w:t xml:space="preserve"> yang menggunakan  bahan ajar </w:t>
      </w:r>
      <w:r w:rsidR="00C231D7">
        <w:rPr>
          <w:rFonts w:ascii="Times New Roman" w:hAnsi="Times New Roman" w:cs="Times New Roman"/>
          <w:sz w:val="24"/>
          <w:szCs w:val="24"/>
        </w:rPr>
        <w:t xml:space="preserve">berbasis </w:t>
      </w:r>
      <w:r w:rsidR="00C231D7" w:rsidRPr="003A5E3C">
        <w:rPr>
          <w:rFonts w:ascii="Times New Roman" w:hAnsi="Times New Roman" w:cs="Times New Roman"/>
          <w:i/>
          <w:sz w:val="24"/>
          <w:szCs w:val="24"/>
        </w:rPr>
        <w:t>m-learning</w:t>
      </w:r>
      <w:r w:rsidR="00C231D7" w:rsidRPr="003A5E3C">
        <w:rPr>
          <w:rFonts w:ascii="Times New Roman" w:hAnsi="Times New Roman" w:cs="Times New Roman"/>
          <w:sz w:val="24"/>
          <w:szCs w:val="24"/>
        </w:rPr>
        <w:t xml:space="preserve"> berada pada </w:t>
      </w:r>
      <w:r w:rsidR="003624A2">
        <w:rPr>
          <w:rFonts w:ascii="Times New Roman" w:hAnsi="Times New Roman" w:cs="Times New Roman"/>
          <w:sz w:val="24"/>
          <w:szCs w:val="24"/>
        </w:rPr>
        <w:t>kategori</w:t>
      </w:r>
      <w:r w:rsidR="00C231D7" w:rsidRPr="003A5E3C">
        <w:rPr>
          <w:rFonts w:ascii="Times New Roman" w:hAnsi="Times New Roman" w:cs="Times New Roman"/>
          <w:sz w:val="24"/>
          <w:szCs w:val="24"/>
        </w:rPr>
        <w:t xml:space="preserve"> sedang dan positif</w:t>
      </w:r>
      <w:r w:rsidR="00076521">
        <w:rPr>
          <w:rFonts w:ascii="Times New Roman" w:hAnsi="Times New Roman" w:cs="Times New Roman"/>
          <w:sz w:val="24"/>
          <w:szCs w:val="24"/>
          <w:lang w:bidi="en-US"/>
        </w:rPr>
        <w:t>,</w:t>
      </w:r>
      <w:r w:rsidR="00EB582B" w:rsidRPr="003A70A0">
        <w:rPr>
          <w:rFonts w:ascii="Times New Roman" w:hAnsi="Times New Roman" w:cs="Times New Roman"/>
          <w:sz w:val="24"/>
          <w:szCs w:val="24"/>
          <w:lang w:bidi="en-US"/>
        </w:rPr>
        <w:t xml:space="preserve"> (4) </w:t>
      </w:r>
      <w:r w:rsidR="00C231D7">
        <w:rPr>
          <w:rFonts w:ascii="Times New Roman" w:hAnsi="Times New Roman" w:cs="Times New Roman"/>
          <w:sz w:val="24"/>
          <w:szCs w:val="24"/>
          <w:lang w:bidi="en-US"/>
        </w:rPr>
        <w:t>T</w:t>
      </w:r>
      <w:r w:rsidR="00EB582B" w:rsidRPr="003A70A0">
        <w:rPr>
          <w:rFonts w:ascii="Times New Roman" w:hAnsi="Times New Roman" w:cs="Times New Roman"/>
          <w:sz w:val="24"/>
          <w:szCs w:val="24"/>
          <w:lang w:bidi="en-US"/>
        </w:rPr>
        <w:t xml:space="preserve">erdapat korelasi antara kemampuan berpikir </w:t>
      </w:r>
      <w:r w:rsidR="00C231D7">
        <w:rPr>
          <w:rFonts w:ascii="Times New Roman" w:hAnsi="Times New Roman" w:cs="Times New Roman"/>
          <w:sz w:val="24"/>
          <w:szCs w:val="24"/>
          <w:lang w:bidi="en-US"/>
        </w:rPr>
        <w:t>reflektif</w:t>
      </w:r>
      <w:r w:rsidR="00EB582B" w:rsidRPr="003A70A0">
        <w:rPr>
          <w:rFonts w:ascii="Times New Roman" w:hAnsi="Times New Roman" w:cs="Times New Roman"/>
          <w:sz w:val="24"/>
          <w:szCs w:val="24"/>
          <w:lang w:bidi="en-US"/>
        </w:rPr>
        <w:t xml:space="preserve"> dengan </w:t>
      </w:r>
      <w:r w:rsidR="00076521" w:rsidRPr="00076521">
        <w:rPr>
          <w:rFonts w:ascii="Times New Roman" w:hAnsi="Times New Roman" w:cs="Times New Roman"/>
          <w:sz w:val="24"/>
          <w:szCs w:val="24"/>
          <w:lang w:bidi="en-US"/>
        </w:rPr>
        <w:t>ketangguhan</w:t>
      </w:r>
      <w:r w:rsidR="00076521">
        <w:rPr>
          <w:rFonts w:ascii="Times New Roman" w:hAnsi="Times New Roman" w:cs="Times New Roman"/>
          <w:sz w:val="24"/>
          <w:szCs w:val="24"/>
          <w:lang w:bidi="en-US"/>
        </w:rPr>
        <w:t xml:space="preserve"> belajar</w:t>
      </w:r>
      <w:r w:rsidR="00EB582B" w:rsidRPr="003A70A0">
        <w:rPr>
          <w:rFonts w:ascii="Times New Roman" w:hAnsi="Times New Roman" w:cs="Times New Roman"/>
          <w:sz w:val="24"/>
          <w:szCs w:val="24"/>
          <w:lang w:bidi="en-US"/>
        </w:rPr>
        <w:t>.</w:t>
      </w:r>
    </w:p>
    <w:p w:rsidR="00873AA1" w:rsidRDefault="00873AA1" w:rsidP="00873AA1">
      <w:pPr>
        <w:spacing w:after="0" w:line="360" w:lineRule="auto"/>
        <w:jc w:val="both"/>
        <w:rPr>
          <w:rFonts w:ascii="Times New Roman" w:hAnsi="Times New Roman" w:cs="Times New Roman"/>
          <w:sz w:val="24"/>
          <w:szCs w:val="24"/>
          <w:lang w:bidi="en-US"/>
        </w:rPr>
      </w:pPr>
    </w:p>
    <w:p w:rsidR="00873AA1" w:rsidRDefault="00873AA1" w:rsidP="00873AA1">
      <w:pPr>
        <w:spacing w:after="0" w:line="360" w:lineRule="auto"/>
        <w:jc w:val="both"/>
        <w:rPr>
          <w:rFonts w:ascii="Times New Roman" w:hAnsi="Times New Roman" w:cs="Times New Roman"/>
          <w:sz w:val="24"/>
          <w:szCs w:val="24"/>
          <w:lang w:bidi="en-US"/>
        </w:rPr>
      </w:pPr>
    </w:p>
    <w:p w:rsidR="00873AA1" w:rsidRDefault="00873AA1" w:rsidP="00873AA1">
      <w:pPr>
        <w:spacing w:after="0" w:line="36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Kata Kunci : m-learning, berpikir reflektif, </w:t>
      </w:r>
      <w:r w:rsidR="00076521" w:rsidRPr="00076521">
        <w:rPr>
          <w:rFonts w:ascii="Times New Roman" w:hAnsi="Times New Roman" w:cs="Times New Roman"/>
          <w:sz w:val="24"/>
          <w:szCs w:val="24"/>
          <w:lang w:bidi="en-US"/>
        </w:rPr>
        <w:t>ketangguhan</w:t>
      </w:r>
      <w:r w:rsidR="00076521">
        <w:rPr>
          <w:rFonts w:ascii="Times New Roman" w:hAnsi="Times New Roman" w:cs="Times New Roman"/>
          <w:i/>
          <w:sz w:val="24"/>
          <w:szCs w:val="24"/>
          <w:lang w:bidi="en-US"/>
        </w:rPr>
        <w:t xml:space="preserve"> </w:t>
      </w:r>
      <w:r>
        <w:rPr>
          <w:rFonts w:ascii="Times New Roman" w:hAnsi="Times New Roman" w:cs="Times New Roman"/>
          <w:sz w:val="24"/>
          <w:szCs w:val="24"/>
          <w:lang w:bidi="en-US"/>
        </w:rPr>
        <w:t xml:space="preserve"> belajar</w:t>
      </w:r>
    </w:p>
    <w:p w:rsidR="00AE5F8F" w:rsidRPr="00AE5F8F" w:rsidRDefault="00893284" w:rsidP="00AE5F8F">
      <w:pPr>
        <w:spacing w:after="0" w:line="360" w:lineRule="auto"/>
        <w:jc w:val="center"/>
        <w:rPr>
          <w:rFonts w:ascii="Times New Roman" w:hAnsi="Times New Roman" w:cs="Times New Roman"/>
          <w:b/>
          <w:sz w:val="24"/>
          <w:szCs w:val="24"/>
          <w:lang w:bidi="en-US"/>
        </w:rPr>
      </w:pPr>
      <w:r w:rsidRPr="00893284">
        <w:rPr>
          <w:rFonts w:ascii="Times New Roman" w:hAnsi="Times New Roman" w:cs="Times New Roman"/>
          <w:b/>
          <w:sz w:val="24"/>
          <w:szCs w:val="24"/>
          <w:lang w:bidi="en-US"/>
        </w:rPr>
        <w:lastRenderedPageBreak/>
        <w:t>DEVELOPMENT OF M-LEARNING-ORIENTED GEOMETRY TRANSFORMATION TEACHINGS ON REFLECTIVE THINKING ABILITY AND LEARNING RESISTANCE</w:t>
      </w:r>
    </w:p>
    <w:p w:rsidR="00AE5F8F" w:rsidRDefault="00AE5F8F" w:rsidP="00873AA1">
      <w:pPr>
        <w:spacing w:after="0" w:line="360" w:lineRule="auto"/>
        <w:jc w:val="both"/>
        <w:rPr>
          <w:rFonts w:ascii="Times New Roman" w:hAnsi="Times New Roman" w:cs="Times New Roman"/>
          <w:sz w:val="24"/>
          <w:szCs w:val="24"/>
          <w:lang w:bidi="en-US"/>
        </w:rPr>
      </w:pPr>
    </w:p>
    <w:p w:rsidR="001D6B82" w:rsidRDefault="001D6B82" w:rsidP="001D6B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Neng Westi Okti Megawati</w:t>
      </w:r>
      <w:r>
        <w:rPr>
          <w:rFonts w:ascii="Times New Roman" w:hAnsi="Times New Roman" w:cs="Times New Roman"/>
          <w:b/>
          <w:sz w:val="24"/>
          <w:szCs w:val="24"/>
          <w:vertAlign w:val="superscript"/>
        </w:rPr>
        <w:t>1</w:t>
      </w:r>
      <w:r>
        <w:rPr>
          <w:rFonts w:ascii="Times New Roman" w:hAnsi="Times New Roman" w:cs="Times New Roman"/>
          <w:b/>
          <w:sz w:val="24"/>
          <w:szCs w:val="24"/>
        </w:rPr>
        <w:t>, R Poppy Yaniawati</w:t>
      </w:r>
      <w:r>
        <w:rPr>
          <w:rFonts w:ascii="Times New Roman" w:hAnsi="Times New Roman" w:cs="Times New Roman"/>
          <w:b/>
          <w:sz w:val="24"/>
          <w:szCs w:val="24"/>
          <w:vertAlign w:val="superscript"/>
        </w:rPr>
        <w:t>2</w:t>
      </w:r>
      <w:r>
        <w:rPr>
          <w:rFonts w:ascii="Times New Roman" w:hAnsi="Times New Roman" w:cs="Times New Roman"/>
          <w:b/>
          <w:sz w:val="24"/>
          <w:szCs w:val="24"/>
        </w:rPr>
        <w:t>, R Pannca Pertiwi Hidayati</w:t>
      </w:r>
      <w:r>
        <w:rPr>
          <w:rFonts w:ascii="Times New Roman" w:hAnsi="Times New Roman" w:cs="Times New Roman"/>
          <w:b/>
          <w:sz w:val="24"/>
          <w:szCs w:val="24"/>
          <w:vertAlign w:val="superscript"/>
        </w:rPr>
        <w:t>3</w:t>
      </w:r>
    </w:p>
    <w:p w:rsidR="001D6B82" w:rsidRPr="001D6B82" w:rsidRDefault="006E2930" w:rsidP="001D6B82">
      <w:pPr>
        <w:spacing w:after="0" w:line="360" w:lineRule="auto"/>
        <w:jc w:val="center"/>
        <w:rPr>
          <w:rFonts w:ascii="Times New Roman" w:hAnsi="Times New Roman" w:cs="Times New Roman"/>
          <w:b/>
          <w:sz w:val="24"/>
          <w:szCs w:val="24"/>
        </w:rPr>
      </w:pPr>
      <w:hyperlink r:id="rId9" w:history="1">
        <w:r w:rsidR="001D6B82" w:rsidRPr="002A14C5">
          <w:rPr>
            <w:rStyle w:val="Hyperlink"/>
            <w:rFonts w:ascii="Times New Roman" w:hAnsi="Times New Roman" w:cs="Times New Roman"/>
            <w:b/>
            <w:sz w:val="24"/>
            <w:szCs w:val="24"/>
          </w:rPr>
          <w:t>oktiwesti@gmai.com</w:t>
        </w:r>
        <w:r w:rsidR="001D6B82" w:rsidRPr="002A14C5">
          <w:rPr>
            <w:rStyle w:val="Hyperlink"/>
            <w:rFonts w:ascii="Times New Roman" w:hAnsi="Times New Roman" w:cs="Times New Roman"/>
            <w:b/>
            <w:sz w:val="24"/>
            <w:szCs w:val="24"/>
            <w:vertAlign w:val="superscript"/>
          </w:rPr>
          <w:t>1</w:t>
        </w:r>
      </w:hyperlink>
      <w:r w:rsidR="001D6B82">
        <w:rPr>
          <w:rFonts w:ascii="Times New Roman" w:hAnsi="Times New Roman" w:cs="Times New Roman"/>
          <w:b/>
          <w:sz w:val="24"/>
          <w:szCs w:val="24"/>
        </w:rPr>
        <w:t xml:space="preserve">, </w:t>
      </w:r>
      <w:hyperlink r:id="rId10" w:history="1">
        <w:r w:rsidR="001D6B82" w:rsidRPr="002A14C5">
          <w:rPr>
            <w:rStyle w:val="Hyperlink"/>
            <w:rFonts w:ascii="Times New Roman" w:hAnsi="Times New Roman" w:cs="Times New Roman"/>
            <w:b/>
            <w:sz w:val="24"/>
            <w:szCs w:val="24"/>
          </w:rPr>
          <w:t>pyaniawati@unpas.ac.id</w:t>
        </w:r>
        <w:r w:rsidR="001D6B82" w:rsidRPr="002A14C5">
          <w:rPr>
            <w:rStyle w:val="Hyperlink"/>
            <w:rFonts w:ascii="Times New Roman" w:hAnsi="Times New Roman" w:cs="Times New Roman"/>
            <w:b/>
            <w:sz w:val="24"/>
            <w:szCs w:val="24"/>
            <w:vertAlign w:val="superscript"/>
          </w:rPr>
          <w:t>2</w:t>
        </w:r>
      </w:hyperlink>
      <w:r w:rsidR="001D6B82">
        <w:rPr>
          <w:rFonts w:ascii="Times New Roman" w:hAnsi="Times New Roman" w:cs="Times New Roman"/>
          <w:b/>
          <w:sz w:val="24"/>
          <w:szCs w:val="24"/>
        </w:rPr>
        <w:t xml:space="preserve">, </w:t>
      </w:r>
      <w:hyperlink r:id="rId11" w:history="1">
        <w:r w:rsidR="001D6B82" w:rsidRPr="002A14C5">
          <w:rPr>
            <w:rStyle w:val="Hyperlink"/>
            <w:rFonts w:ascii="Times New Roman" w:hAnsi="Times New Roman" w:cs="Times New Roman"/>
            <w:b/>
            <w:sz w:val="24"/>
            <w:szCs w:val="24"/>
          </w:rPr>
          <w:t>panca.pertiwi.hidayati@unpas.ac.id</w:t>
        </w:r>
        <w:r w:rsidR="001D6B82" w:rsidRPr="002A14C5">
          <w:rPr>
            <w:rStyle w:val="Hyperlink"/>
            <w:rFonts w:ascii="Times New Roman" w:hAnsi="Times New Roman" w:cs="Times New Roman"/>
            <w:b/>
            <w:sz w:val="24"/>
            <w:szCs w:val="24"/>
            <w:vertAlign w:val="superscript"/>
          </w:rPr>
          <w:t>3</w:t>
        </w:r>
      </w:hyperlink>
      <w:r w:rsidR="001D6B82">
        <w:rPr>
          <w:rFonts w:ascii="Times New Roman" w:hAnsi="Times New Roman" w:cs="Times New Roman"/>
          <w:b/>
          <w:sz w:val="24"/>
          <w:szCs w:val="24"/>
        </w:rPr>
        <w:t xml:space="preserve"> </w:t>
      </w:r>
    </w:p>
    <w:p w:rsidR="001D6B82" w:rsidRDefault="001D6B82" w:rsidP="001D6B82">
      <w:pPr>
        <w:spacing w:after="0" w:line="360" w:lineRule="auto"/>
        <w:jc w:val="center"/>
        <w:rPr>
          <w:rFonts w:ascii="Times New Roman" w:hAnsi="Times New Roman" w:cs="Times New Roman"/>
          <w:sz w:val="24"/>
          <w:szCs w:val="24"/>
        </w:rPr>
      </w:pPr>
    </w:p>
    <w:p w:rsidR="001D6B82" w:rsidRDefault="001D6B82" w:rsidP="001D6B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Pascasarjana Magister Pendidikan Matematika</w:t>
      </w:r>
    </w:p>
    <w:p w:rsidR="00AE5F8F" w:rsidRDefault="001D6B82" w:rsidP="001D6B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Pasundan</w:t>
      </w:r>
    </w:p>
    <w:p w:rsidR="00AE5F8F" w:rsidRDefault="00AE5F8F" w:rsidP="00AE5F8F">
      <w:pPr>
        <w:spacing w:after="0" w:line="360" w:lineRule="auto"/>
        <w:jc w:val="center"/>
        <w:rPr>
          <w:rFonts w:ascii="Times New Roman" w:hAnsi="Times New Roman" w:cs="Times New Roman"/>
          <w:sz w:val="24"/>
          <w:szCs w:val="24"/>
        </w:rPr>
      </w:pPr>
    </w:p>
    <w:p w:rsidR="00873AA1" w:rsidRDefault="00AE5F8F" w:rsidP="00893284">
      <w:pPr>
        <w:spacing w:after="0" w:line="360" w:lineRule="auto"/>
        <w:jc w:val="center"/>
        <w:rPr>
          <w:rFonts w:ascii="Times New Roman" w:hAnsi="Times New Roman" w:cs="Times New Roman"/>
          <w:sz w:val="24"/>
          <w:szCs w:val="24"/>
          <w:lang w:bidi="en-US"/>
        </w:rPr>
      </w:pPr>
      <w:r w:rsidRPr="00873AA1">
        <w:rPr>
          <w:rFonts w:ascii="Times New Roman" w:hAnsi="Times New Roman" w:cs="Times New Roman"/>
          <w:b/>
          <w:sz w:val="24"/>
          <w:szCs w:val="24"/>
        </w:rPr>
        <w:t>ABSTRAK</w:t>
      </w:r>
    </w:p>
    <w:p w:rsidR="00873AA1" w:rsidRDefault="00873AA1" w:rsidP="00873AA1">
      <w:pPr>
        <w:spacing w:after="0" w:line="360" w:lineRule="auto"/>
        <w:jc w:val="both"/>
        <w:rPr>
          <w:rFonts w:ascii="Times New Roman" w:hAnsi="Times New Roman" w:cs="Times New Roman"/>
          <w:sz w:val="24"/>
          <w:szCs w:val="24"/>
          <w:lang w:bidi="en-US"/>
        </w:rPr>
      </w:pPr>
    </w:p>
    <w:p w:rsidR="00F11824" w:rsidRDefault="00893284" w:rsidP="00F11824">
      <w:pPr>
        <w:spacing w:after="0" w:line="360" w:lineRule="auto"/>
        <w:jc w:val="both"/>
        <w:rPr>
          <w:rFonts w:ascii="Times New Roman" w:hAnsi="Times New Roman" w:cs="Times New Roman"/>
          <w:sz w:val="24"/>
          <w:szCs w:val="24"/>
        </w:rPr>
      </w:pPr>
      <w:r w:rsidRPr="00893284">
        <w:rPr>
          <w:rFonts w:ascii="Times New Roman" w:hAnsi="Times New Roman" w:cs="Times New Roman"/>
          <w:sz w:val="24"/>
          <w:szCs w:val="24"/>
        </w:rPr>
        <w:t>This study aims to: (1) Produce m-learning based mathematics teaching materials on geometric transformation materials, (2) analyze reflective thinking skills after using m-learning based teaching materials, (3) analyze learning resilience after using m-based teaching materials. learning, (4) Analyzing thinking between reflective thinking and learning resilience. This research is a development research (R&amp;D involving 32 class XI students of SMK Pasundan 2 Bandung by adapting the PLOMP model. The instruments used are validation sheets, interviews, questionnaires, and tests of mathematical reflective abilities. The results of this development indicate that: (1) teaching) m-learning based on transformation material is included in the very feasible category of expert validation assessments and student responses, (2) The ability to think reflective using m-learning based teaching materials is included in the criteria of being moderate or quite reflective; (3) the resilience of learning using materials M-learning-based teaching is in the moderate and positive categories, there is still between the ability to think reflective with learning resilience.</w:t>
      </w:r>
    </w:p>
    <w:p w:rsidR="00F11824" w:rsidRDefault="00F11824" w:rsidP="00F11824">
      <w:pPr>
        <w:spacing w:after="0" w:line="360" w:lineRule="auto"/>
        <w:jc w:val="both"/>
        <w:rPr>
          <w:rFonts w:ascii="Times New Roman" w:hAnsi="Times New Roman" w:cs="Times New Roman"/>
          <w:sz w:val="24"/>
          <w:szCs w:val="24"/>
        </w:rPr>
      </w:pPr>
    </w:p>
    <w:p w:rsidR="00893284" w:rsidRDefault="00893284" w:rsidP="00F11824">
      <w:pPr>
        <w:spacing w:after="0" w:line="360" w:lineRule="auto"/>
        <w:jc w:val="both"/>
        <w:rPr>
          <w:rFonts w:ascii="Times New Roman" w:hAnsi="Times New Roman" w:cs="Times New Roman"/>
          <w:sz w:val="24"/>
          <w:szCs w:val="24"/>
        </w:rPr>
      </w:pPr>
    </w:p>
    <w:p w:rsidR="00C73607" w:rsidRDefault="00C73607" w:rsidP="00F11824">
      <w:pPr>
        <w:spacing w:after="0" w:line="360" w:lineRule="auto"/>
        <w:jc w:val="both"/>
        <w:rPr>
          <w:rFonts w:ascii="Times New Roman" w:hAnsi="Times New Roman" w:cs="Times New Roman"/>
          <w:sz w:val="24"/>
          <w:szCs w:val="24"/>
        </w:rPr>
      </w:pPr>
    </w:p>
    <w:p w:rsidR="00F11824" w:rsidRDefault="00740719" w:rsidP="00F11824">
      <w:pPr>
        <w:spacing w:after="0" w:line="360" w:lineRule="auto"/>
        <w:jc w:val="both"/>
        <w:rPr>
          <w:rFonts w:ascii="Times New Roman" w:hAnsi="Times New Roman" w:cs="Times New Roman"/>
          <w:sz w:val="24"/>
          <w:szCs w:val="24"/>
          <w:lang w:bidi="en-US"/>
        </w:rPr>
      </w:pPr>
      <w:r w:rsidRPr="00740719">
        <w:rPr>
          <w:rFonts w:ascii="Times New Roman" w:hAnsi="Times New Roman" w:cs="Times New Roman"/>
          <w:sz w:val="24"/>
          <w:szCs w:val="24"/>
          <w:lang w:bidi="en-US"/>
        </w:rPr>
        <w:t>Keywords: m-learning, reflective thinking, hardine</w:t>
      </w:r>
      <w:r w:rsidR="00C73607">
        <w:rPr>
          <w:rFonts w:ascii="Times New Roman" w:hAnsi="Times New Roman" w:cs="Times New Roman"/>
          <w:sz w:val="24"/>
          <w:szCs w:val="24"/>
          <w:lang w:bidi="en-US"/>
        </w:rPr>
        <w:t>s learning</w:t>
      </w:r>
    </w:p>
    <w:p w:rsidR="00F11824" w:rsidRDefault="00D4010A" w:rsidP="004D6FA4">
      <w:pPr>
        <w:spacing w:after="0" w:line="360" w:lineRule="auto"/>
        <w:jc w:val="both"/>
        <w:rPr>
          <w:rFonts w:ascii="Times New Roman" w:hAnsi="Times New Roman" w:cs="Times New Roman"/>
          <w:b/>
          <w:sz w:val="24"/>
          <w:szCs w:val="24"/>
          <w:lang w:bidi="en-US"/>
        </w:rPr>
      </w:pPr>
      <w:r w:rsidRPr="008247E8">
        <w:rPr>
          <w:rFonts w:ascii="Times New Roman" w:hAnsi="Times New Roman" w:cs="Times New Roman"/>
          <w:b/>
          <w:sz w:val="24"/>
          <w:szCs w:val="24"/>
          <w:lang w:bidi="en-US"/>
        </w:rPr>
        <w:lastRenderedPageBreak/>
        <w:t>PENDAHULUAN</w:t>
      </w:r>
      <w:r w:rsidR="00F11824" w:rsidRPr="008247E8">
        <w:rPr>
          <w:rFonts w:ascii="Times New Roman" w:hAnsi="Times New Roman" w:cs="Times New Roman"/>
          <w:b/>
          <w:sz w:val="24"/>
          <w:szCs w:val="24"/>
          <w:lang w:bidi="en-US"/>
        </w:rPr>
        <w:t xml:space="preserve"> </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salah satu dari sekian banyak unsur penting untuk membangun masa depan bangsa. </w:t>
      </w:r>
      <w:r w:rsidRPr="0002782B">
        <w:rPr>
          <w:rFonts w:ascii="Times New Roman" w:hAnsi="Times New Roman" w:cs="Times New Roman"/>
          <w:sz w:val="24"/>
          <w:szCs w:val="24"/>
        </w:rPr>
        <w:t>Pendidikan akan terus berkembang seiring dengan perubahan zaman yang diikuti dengan perkembangan teknologi khususnya dibidang teknologi informasi dan komunikasi</w:t>
      </w:r>
      <w:r>
        <w:rPr>
          <w:rFonts w:ascii="Times New Roman" w:hAnsi="Times New Roman" w:cs="Times New Roman"/>
          <w:sz w:val="24"/>
          <w:szCs w:val="24"/>
        </w:rPr>
        <w:t>. M</w:t>
      </w:r>
      <w:r w:rsidRPr="00FC245D">
        <w:rPr>
          <w:rFonts w:ascii="Times New Roman" w:hAnsi="Times New Roman" w:cs="Times New Roman"/>
          <w:sz w:val="24"/>
          <w:szCs w:val="24"/>
        </w:rPr>
        <w:t>utu pendidikan Indonesia harus terus ditingkatkan sejalan den</w:t>
      </w:r>
      <w:r>
        <w:rPr>
          <w:rFonts w:ascii="Times New Roman" w:hAnsi="Times New Roman" w:cs="Times New Roman"/>
          <w:sz w:val="24"/>
          <w:szCs w:val="24"/>
        </w:rPr>
        <w:t xml:space="preserve">gan perkembangan zaman, Proses pembelajaran yang paling penting </w:t>
      </w:r>
      <w:r w:rsidRPr="00191420">
        <w:rPr>
          <w:rFonts w:ascii="Times New Roman" w:hAnsi="Times New Roman" w:cs="Times New Roman"/>
          <w:sz w:val="24"/>
          <w:szCs w:val="24"/>
        </w:rPr>
        <w:t>adalah kegiatan menanamkan makna belajar bagi pembelajar agar hasil belajar bermanfaat untuk kehidupannya pada masa sekarang dan masa yang akan datang</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Matematika juga memiliki peran penting dalam perkembangan teknologi modern. Menurut yaniawati &amp; Indrawan, “</w:t>
      </w:r>
      <w:r w:rsidRPr="00643EBB">
        <w:rPr>
          <w:rFonts w:ascii="Times New Roman" w:hAnsi="Times New Roman" w:cs="Times New Roman"/>
          <w:i/>
          <w:sz w:val="24"/>
          <w:szCs w:val="24"/>
        </w:rPr>
        <w:t>Mathematics is a science that underlies the development of modern technology in education in  Indonesia</w:t>
      </w:r>
      <w:r>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{"citationItems":[{"id":"ITEM-1","itemData":{"DOI":"10.29333/iji.2019.12441a","ISSN":"13081470","abstract":"This study aimed to improve of mathematical communication, mathematical connection and analyze mathematical dispositions of students by using the CORE (Connecting-Organizing-Reflecting-Extending) learning model. The study applied a mixed method with embedded design. The subject were 82 X grade students of high school in Sukabumi, West Java, Indonesia. It divided into 42 students for the experimental group and 40 students for the control group. The research data were obtained through well-structured tests of mathematical communication and mathematical connection, mathematical disposition questionnaires, observation sheets, and interviews. Data analysis used t-test, correlation test, descriptive statistic and qualitative. The results indicated that; 1) the CORE learning model can improve students' mathematical communication and connection skills, 2) the mathematical communication for topic I=76.46; topic II=70.98; topic III=72.87; post-test=74.26; and the mathematical connection for topic I=80.07; topic II=79.98; topic III=75.78; post-test=80.27; 3) mathematical communication and connections of students who learned with the CORE model was better than those used expository learning, 4) mathematical dispositions of students who learned with the CORE model was higher than those used expository learning as well and 5) there were correlation among mathematical communication, mathematical connection and mathematical dispositions.","author":[{"dropping-particle":"","family":"Yaniawati","given":"R. Poppy","non-dropping-particle":"","parse-names":false,"suffix":""},{"dropping-particle":"","family":"Indrawan","given":"Rully","non-dropping-particle":"","parse-names":false,"suffix":""},{"dropping-particle":"","family":"Setiawan","given":"Gita","non-dropping-particle":"","parse-names":false,"suffix":""}],"container-title":"International Journal of Instruction","id":"ITEM-1","issue":"4","issued":{"date-parts":[["2019"]]},"page":"639-654","title":"Core model on improving mathematical communication and connection, analysis of students' mathematical disposition","type":"article-journal","volume":"12"},"uris":["http://www.mendeley.com/documents/?uuid=d8797e38-2439-44fb-b6ba-f0fb374ee50c"]}],"mendeley":{"formattedCitation":"(Yaniawati et al., 2019)","plainTextFormattedCitation":"(Yaniawati et al., 2019)","previouslyFormattedCitation":"(Yaniawati et al., 2019)"},"properties":{"noteIndex":0},"schema":"https://github.com/citation-style-language/schema/raw/master/csl-citation.json"}</w:instrText>
      </w:r>
      <w:r>
        <w:rPr>
          <w:rFonts w:ascii="Times New Roman" w:hAnsi="Times New Roman" w:cs="Times New Roman"/>
          <w:sz w:val="24"/>
          <w:szCs w:val="24"/>
        </w:rPr>
        <w:fldChar w:fldCharType="separate"/>
      </w:r>
      <w:r w:rsidRPr="00643EBB">
        <w:rPr>
          <w:rFonts w:ascii="Times New Roman" w:hAnsi="Times New Roman" w:cs="Times New Roman"/>
          <w:noProof/>
          <w:sz w:val="24"/>
          <w:szCs w:val="24"/>
        </w:rPr>
        <w:t>(Yaniawati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maka dari itu k</w:t>
      </w:r>
      <w:r w:rsidRPr="00FC245D">
        <w:rPr>
          <w:rFonts w:ascii="Times New Roman" w:hAnsi="Times New Roman" w:cs="Times New Roman"/>
          <w:sz w:val="24"/>
          <w:szCs w:val="24"/>
        </w:rPr>
        <w:t>amampuan matematis seseorang akan berdampak kuat terhadap kemampuan berpikirnya, apabila kemampuan berpikir tersebut selalu diasah dan dikembangkan secara kontinu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khlis","given":"Mohammad","non-dropping-particle":"","parse-names":false,"suffix":""},{"dropping-particle":"","family":"Tohir","given":"Mohammad","non-dropping-particle":"","parse-names":false,"suffix":""}],"container-title":"Indonesian Journal Of Mathematics and Natural Science Education","id":"ITEM-1","issue":"2","issued":{"date-parts":[["2019"]]},"page":"65-73","title":"Instrumen Pengukur Creativity And Innovation Mathematic Skills Mahasiswa pada","type":"article-journal","volume":"1"},"uris":["http://www.mendeley.com/documents/?uuid=e583013f-bb83-40de-93cd-a5e9e3d2d91d"]}],"mendeley":{"formattedCitation":"(Mukhlis &amp; Tohir, 2019)","plainTextFormattedCitation":"(Mukhlis &amp; Tohir, 2019)","previouslyFormattedCitation":"(Mukhlis &amp; Tohir, 2019)"},"properties":{"noteIndex":0},"schema":"https://github.com/citation-style-language/schema/raw/master/csl-citation.json"}</w:instrText>
      </w:r>
      <w:r>
        <w:rPr>
          <w:rFonts w:ascii="Times New Roman" w:hAnsi="Times New Roman" w:cs="Times New Roman"/>
          <w:sz w:val="24"/>
          <w:szCs w:val="24"/>
        </w:rPr>
        <w:fldChar w:fldCharType="separate"/>
      </w:r>
      <w:r w:rsidRPr="005C5D91">
        <w:rPr>
          <w:rFonts w:ascii="Times New Roman" w:hAnsi="Times New Roman" w:cs="Times New Roman"/>
          <w:noProof/>
          <w:sz w:val="24"/>
          <w:szCs w:val="24"/>
        </w:rPr>
        <w:t>(Mukhlis &amp; Tohir,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5C11">
        <w:rPr>
          <w:rFonts w:ascii="Times New Roman" w:hAnsi="Times New Roman" w:cs="Times New Roman"/>
          <w:sz w:val="24"/>
          <w:szCs w:val="24"/>
        </w:rPr>
        <w:t>Pembelajaran matematika  tidak akan terlepas dari pemecahan  masalah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{"citationItems":[{"id":"ITEM-1","itemData":{"author":[{"dropping-particle":"","family":"Wahyuni","given":"Fina Tri","non-dropping-particle":"","parse-names":false,"suffix":""},{"dropping-particle":"","family":"Sujadi","given":"Imam","non-dropping-particle":"","parse-names":false,"suffix":""},{"dropping-particle":"","family":"Subanti","given":"Sri","non-dropping-particle":"","parse-names":false,"suffix":""}],"id":"ITEM-1","issue":"4","issued":{"date-parts":[["2016"]]},"page":"457-466","title":"Proses Berpikir Reflektif Siswa Kelas VII SMP Negeri 3 Polanharjo Klaten dalam Pemecahan Masalah Pecahan","type":"article-journal","volume":"4"},"uris":["http://www.mendeley.com/documents/?uuid=176f5d93-5786-409d-a53c-a3a7530940d1"]}],"mendeley":{"formattedCitation":"(Wahyuni et al., 2016)","plainTextFormattedCitation":"(Wahyuni et al., 2016)","previouslyFormattedCitation":"(Wahyuni et al., 2016)"},"properties":{"noteIndex":0},"schema":"https://github.com/citation-style-language/schema/raw/master/csl-citation.json"}</w:instrText>
      </w:r>
      <w:r>
        <w:rPr>
          <w:rFonts w:ascii="Times New Roman" w:hAnsi="Times New Roman" w:cs="Times New Roman"/>
          <w:sz w:val="24"/>
          <w:szCs w:val="24"/>
        </w:rPr>
        <w:fldChar w:fldCharType="separate"/>
      </w:r>
      <w:r w:rsidRPr="00E35EA0">
        <w:rPr>
          <w:rFonts w:ascii="Times New Roman" w:hAnsi="Times New Roman" w:cs="Times New Roman"/>
          <w:noProof/>
          <w:sz w:val="24"/>
          <w:szCs w:val="24"/>
        </w:rPr>
        <w:t>(Wahyuni et al., 2016)</w:t>
      </w:r>
      <w:r>
        <w:rPr>
          <w:rFonts w:ascii="Times New Roman" w:hAnsi="Times New Roman" w:cs="Times New Roman"/>
          <w:sz w:val="24"/>
          <w:szCs w:val="24"/>
        </w:rPr>
        <w:fldChar w:fldCharType="end"/>
      </w:r>
      <w:r>
        <w:rPr>
          <w:rFonts w:ascii="Times New Roman" w:hAnsi="Times New Roman" w:cs="Times New Roman"/>
          <w:sz w:val="24"/>
          <w:szCs w:val="24"/>
        </w:rPr>
        <w:t>. Salah satu berpikir matematis yang yang mendukung kemampuan pemecahan dan  masalah siswa berpikir reflektif.</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Berpikir reflektif memberikan kesempatan pada siswa untuk belajar memikirkan langkah terbaik dalam mencapai tujuan pembelajaran. Target pembelajaran matematika seperti pemahaman, pemecahan masalah matematis, koneksi matematis, komunikasi matematis dan kemampuan matematis lainnya akan dimiliki oleh siswa dengan baik apabila siswa mampu menyadari apa yang dilakukan sudah tepat, menyimpulkan apa yang seharusnya dilakukan bila mengalami kegagalan dan mengevaluasi apa yang telah dilakukan.</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Siswa belum mampu menunjukan proses dalam menentukan solusi dengan penuh pertimbangan, belum menunjukan adanya memeriksa kembali jawaban, dan siswa pun belum dapat memodifikasi pemahaman dalam penelesaian masalah. Serta dari hasil wawancara dengan guru mata pelajaran matematika juga memberikan penjelasan bahwa sangat sulit melatih kemampuan berpikir reflektif siswa secara utuh, sebab bila siswa dihadapkan pada kondisi pembelajaran yang menuntut siswa pada aspek proses dan perilaku, sebagian besar siswa memberikan respon yang kurang baik.</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memaksimalkan kemampuan berpikir reflektif matematika, siswa akan  mendapatkan tantangan atau permasalahan yang dihadapi sehingga siswa harus dapat bertahan. Menurut Echol dan Shaldily </w:t>
      </w:r>
      <w:r w:rsidRPr="000918BD">
        <w:rPr>
          <w:rFonts w:ascii="Times New Roman" w:hAnsi="Times New Roman" w:cs="Times New Roman"/>
          <w:sz w:val="24"/>
          <w:szCs w:val="24"/>
        </w:rPr>
        <w:t>In</w:t>
      </w:r>
      <w:r>
        <w:rPr>
          <w:rFonts w:ascii="Times New Roman" w:hAnsi="Times New Roman" w:cs="Times New Roman"/>
          <w:sz w:val="24"/>
          <w:szCs w:val="24"/>
        </w:rPr>
        <w:t xml:space="preserve">dividu yang dapat bertahan itu </w:t>
      </w:r>
      <w:r w:rsidRPr="000918BD">
        <w:rPr>
          <w:rFonts w:ascii="Times New Roman" w:hAnsi="Times New Roman" w:cs="Times New Roman"/>
          <w:sz w:val="24"/>
          <w:szCs w:val="24"/>
        </w:rPr>
        <w:t>disebut ke</w:t>
      </w:r>
      <w:r>
        <w:rPr>
          <w:rFonts w:ascii="Times New Roman" w:hAnsi="Times New Roman" w:cs="Times New Roman"/>
          <w:sz w:val="24"/>
          <w:szCs w:val="24"/>
        </w:rPr>
        <w:t xml:space="preserve">pribadian tahan banting atau </w:t>
      </w:r>
      <w:r w:rsidRPr="000918BD">
        <w:rPr>
          <w:rFonts w:ascii="Times New Roman" w:hAnsi="Times New Roman" w:cs="Times New Roman"/>
          <w:sz w:val="24"/>
          <w:szCs w:val="24"/>
        </w:rPr>
        <w:t>ketaba</w:t>
      </w:r>
      <w:r>
        <w:rPr>
          <w:rFonts w:ascii="Times New Roman" w:hAnsi="Times New Roman" w:cs="Times New Roman"/>
          <w:sz w:val="24"/>
          <w:szCs w:val="24"/>
        </w:rPr>
        <w:t>han hati atau dalam bahasa Psi</w:t>
      </w:r>
      <w:r w:rsidRPr="000918BD">
        <w:rPr>
          <w:rFonts w:ascii="Times New Roman" w:hAnsi="Times New Roman" w:cs="Times New Roman"/>
          <w:sz w:val="24"/>
          <w:szCs w:val="24"/>
        </w:rPr>
        <w:t>kologi</w:t>
      </w:r>
      <w:r>
        <w:rPr>
          <w:rFonts w:ascii="Times New Roman" w:hAnsi="Times New Roman" w:cs="Times New Roman"/>
          <w:sz w:val="24"/>
          <w:szCs w:val="24"/>
        </w:rPr>
        <w:t xml:space="preserve"> biasa disebut ketabahan, yang </w:t>
      </w:r>
      <w:r w:rsidRPr="000918BD">
        <w:rPr>
          <w:rFonts w:ascii="Times New Roman" w:hAnsi="Times New Roman" w:cs="Times New Roman"/>
          <w:sz w:val="24"/>
          <w:szCs w:val="24"/>
        </w:rPr>
        <w:t>secara lit</w:t>
      </w:r>
      <w:r>
        <w:rPr>
          <w:rFonts w:ascii="Times New Roman" w:hAnsi="Times New Roman" w:cs="Times New Roman"/>
          <w:sz w:val="24"/>
          <w:szCs w:val="24"/>
        </w:rPr>
        <w:t xml:space="preserve">eratur dapat diartikan sebagai </w:t>
      </w:r>
      <w:r w:rsidRPr="000918BD">
        <w:rPr>
          <w:rFonts w:ascii="Times New Roman" w:hAnsi="Times New Roman" w:cs="Times New Roman"/>
          <w:sz w:val="24"/>
          <w:szCs w:val="24"/>
        </w:rPr>
        <w:t>“ketah</w:t>
      </w:r>
      <w:r>
        <w:rPr>
          <w:rFonts w:ascii="Times New Roman" w:hAnsi="Times New Roman" w:cs="Times New Roman"/>
          <w:sz w:val="24"/>
          <w:szCs w:val="24"/>
        </w:rPr>
        <w:t xml:space="preserve">anan, ketabahan hati atau daya </w:t>
      </w:r>
      <w:r w:rsidRPr="000918BD">
        <w:rPr>
          <w:rFonts w:ascii="Times New Roman" w:hAnsi="Times New Roman" w:cs="Times New Roman"/>
          <w:sz w:val="24"/>
          <w:szCs w:val="24"/>
        </w:rPr>
        <w:t>tahan”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{"citationItems":[{"id":"ITEM-1","itemData":{"author":[{"dropping-particle":"","family":"Nastalia","given":"Flendyna Adhi","non-dropping-particle":"","parse-names":false,"suffix":""}],"container-title":"Jurnal Psikologi","id":"ITEM-1","issue":"100","issued":{"date-parts":[["2007"]]},"page":"81-89","title":"Ketabahan Hati Pada Pekerja Remaja Perantau","type":"article-journal","volume":"1"},"uris":["http://www.mendeley.com/documents/?uuid=c7356274-7579-491e-a4ed-e2627d7a7a63"]}],"mendeley":{"formattedCitation":"(Nastalia, 2007)","plainTextFormattedCitation":"(Nastalia, 2007)","previouslyFormattedCitation":"(Nastalia, 2007)"},"properties":{"noteIndex":0},"schema":"https://github.com/citation-style-language/schema/raw/master/csl-citation.json"}</w:instrText>
      </w:r>
      <w:r>
        <w:rPr>
          <w:rFonts w:ascii="Times New Roman" w:hAnsi="Times New Roman" w:cs="Times New Roman"/>
          <w:sz w:val="24"/>
          <w:szCs w:val="24"/>
        </w:rPr>
        <w:fldChar w:fldCharType="separate"/>
      </w:r>
      <w:r w:rsidRPr="000918BD">
        <w:rPr>
          <w:rFonts w:ascii="Times New Roman" w:hAnsi="Times New Roman" w:cs="Times New Roman"/>
          <w:noProof/>
          <w:sz w:val="24"/>
          <w:szCs w:val="24"/>
        </w:rPr>
        <w:t>(Nastalia, 2007)</w:t>
      </w:r>
      <w:r>
        <w:rPr>
          <w:rFonts w:ascii="Times New Roman" w:hAnsi="Times New Roman" w:cs="Times New Roman"/>
          <w:sz w:val="24"/>
          <w:szCs w:val="24"/>
        </w:rPr>
        <w:fldChar w:fldCharType="end"/>
      </w:r>
      <w:r>
        <w:rPr>
          <w:rFonts w:ascii="Times New Roman" w:hAnsi="Times New Roman" w:cs="Times New Roman"/>
          <w:sz w:val="24"/>
          <w:szCs w:val="24"/>
        </w:rPr>
        <w:t>, s</w:t>
      </w:r>
      <w:r w:rsidRPr="00972688">
        <w:rPr>
          <w:rFonts w:ascii="Times New Roman" w:hAnsi="Times New Roman" w:cs="Times New Roman"/>
          <w:sz w:val="24"/>
          <w:szCs w:val="24"/>
        </w:rPr>
        <w:t xml:space="preserve">emakin  tinggi </w:t>
      </w:r>
      <w:r w:rsidRPr="00972688">
        <w:rPr>
          <w:rFonts w:ascii="Times New Roman" w:hAnsi="Times New Roman" w:cs="Times New Roman"/>
          <w:i/>
          <w:sz w:val="24"/>
          <w:szCs w:val="24"/>
        </w:rPr>
        <w:t>hardiness</w:t>
      </w:r>
      <w:r>
        <w:rPr>
          <w:rFonts w:ascii="Times New Roman" w:hAnsi="Times New Roman" w:cs="Times New Roman"/>
          <w:sz w:val="24"/>
          <w:szCs w:val="24"/>
        </w:rPr>
        <w:t xml:space="preserve"> dalam belajar siswa </w:t>
      </w:r>
      <w:r w:rsidRPr="00972688">
        <w:rPr>
          <w:rFonts w:ascii="Times New Roman" w:hAnsi="Times New Roman" w:cs="Times New Roman"/>
          <w:sz w:val="24"/>
          <w:szCs w:val="24"/>
        </w:rPr>
        <w:t xml:space="preserve">semakin tinggi pula hasil belajar matematika siswa. Sebaliknya semakin rendah </w:t>
      </w:r>
      <w:r w:rsidRPr="00972688">
        <w:rPr>
          <w:rFonts w:ascii="Times New Roman" w:hAnsi="Times New Roman" w:cs="Times New Roman"/>
          <w:i/>
          <w:sz w:val="24"/>
          <w:szCs w:val="24"/>
        </w:rPr>
        <w:t>hardiness</w:t>
      </w:r>
      <w:r w:rsidRPr="00972688">
        <w:rPr>
          <w:rFonts w:ascii="Times New Roman" w:hAnsi="Times New Roman" w:cs="Times New Roman"/>
          <w:sz w:val="24"/>
          <w:szCs w:val="24"/>
        </w:rPr>
        <w:t xml:space="preserve"> dalam belajar siswa maka sema</w:t>
      </w:r>
      <w:r>
        <w:rPr>
          <w:rFonts w:ascii="Times New Roman" w:hAnsi="Times New Roman" w:cs="Times New Roman"/>
          <w:sz w:val="24"/>
          <w:szCs w:val="24"/>
        </w:rPr>
        <w:t xml:space="preserve">kin rendah pula  hasil belajar </w:t>
      </w:r>
      <w:r w:rsidRPr="00972688">
        <w:rPr>
          <w:rFonts w:ascii="Times New Roman" w:hAnsi="Times New Roman" w:cs="Times New Roman"/>
          <w:sz w:val="24"/>
          <w:szCs w:val="24"/>
        </w:rPr>
        <w:t>matematika siswa (Karimi, 2009</w:t>
      </w:r>
      <w:r>
        <w:rPr>
          <w:rFonts w:ascii="Times New Roman" w:hAnsi="Times New Roman" w:cs="Times New Roman"/>
          <w:sz w:val="24"/>
          <w:szCs w:val="24"/>
        </w:rPr>
        <w:t>).</w:t>
      </w:r>
    </w:p>
    <w:p w:rsidR="004D6FA4" w:rsidRDefault="004D6FA4" w:rsidP="004D6FA4">
      <w:pPr>
        <w:spacing w:after="0" w:line="360" w:lineRule="auto"/>
        <w:ind w:firstLine="720"/>
        <w:jc w:val="both"/>
        <w:rPr>
          <w:rFonts w:ascii="Times New Roman" w:hAnsi="Times New Roman" w:cs="Times New Roman"/>
          <w:sz w:val="24"/>
          <w:szCs w:val="24"/>
        </w:rPr>
      </w:pPr>
      <w:r w:rsidRPr="00FC245D">
        <w:rPr>
          <w:rFonts w:ascii="Times New Roman" w:hAnsi="Times New Roman" w:cs="Times New Roman"/>
          <w:sz w:val="24"/>
          <w:szCs w:val="24"/>
        </w:rPr>
        <w:t xml:space="preserve">Kemampuan guru dalam merancang ataupun menyusun materi atau bahan ajar menjadi salah satu hal yang sangat berperan dalam </w:t>
      </w:r>
      <w:r>
        <w:rPr>
          <w:rFonts w:ascii="Times New Roman" w:hAnsi="Times New Roman" w:cs="Times New Roman"/>
          <w:sz w:val="24"/>
          <w:szCs w:val="24"/>
        </w:rPr>
        <w:t xml:space="preserve">memunculkan kemampuan berpikir reflektif dan menumbuhkan </w:t>
      </w:r>
      <w:r w:rsidRPr="00B20519">
        <w:rPr>
          <w:rFonts w:ascii="Times New Roman" w:hAnsi="Times New Roman" w:cs="Times New Roman"/>
          <w:i/>
          <w:sz w:val="24"/>
          <w:szCs w:val="24"/>
        </w:rPr>
        <w:t>hardiness</w:t>
      </w:r>
      <w:r>
        <w:rPr>
          <w:rFonts w:ascii="Times New Roman" w:hAnsi="Times New Roman" w:cs="Times New Roman"/>
          <w:sz w:val="24"/>
          <w:szCs w:val="24"/>
        </w:rPr>
        <w:t xml:space="preserve"> dalam belajar. Dari wawancara yang dilakukan dengan wakil kepala sekolah bagian Kurikulum di salah satu sekolah menengah kejuruan didapat informasi yang menyatakan bahwa f</w:t>
      </w:r>
      <w:r w:rsidRPr="00FC245D">
        <w:rPr>
          <w:rFonts w:ascii="Times New Roman" w:hAnsi="Times New Roman" w:cs="Times New Roman"/>
          <w:sz w:val="24"/>
          <w:szCs w:val="24"/>
        </w:rPr>
        <w:t xml:space="preserve">enomena kualitas bahan ajar </w:t>
      </w:r>
      <w:r>
        <w:rPr>
          <w:rFonts w:ascii="Times New Roman" w:hAnsi="Times New Roman" w:cs="Times New Roman"/>
          <w:sz w:val="24"/>
          <w:szCs w:val="24"/>
        </w:rPr>
        <w:t xml:space="preserve">di </w:t>
      </w:r>
      <w:r w:rsidRPr="00FC245D">
        <w:rPr>
          <w:rFonts w:ascii="Times New Roman" w:hAnsi="Times New Roman" w:cs="Times New Roman"/>
          <w:sz w:val="24"/>
          <w:szCs w:val="24"/>
        </w:rPr>
        <w:t xml:space="preserve">sekolah khususnya pelajaran matematika saat ini lebih didominasi pada penggunaan buku cetak sehingga berefek pada kurang maksimalnya </w:t>
      </w:r>
      <w:r>
        <w:rPr>
          <w:rFonts w:ascii="Times New Roman" w:hAnsi="Times New Roman" w:cs="Times New Roman"/>
          <w:sz w:val="24"/>
          <w:szCs w:val="24"/>
        </w:rPr>
        <w:t>keterserapan materi pelajaran.</w:t>
      </w:r>
    </w:p>
    <w:p w:rsidR="008E328F" w:rsidRDefault="008E328F"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Penyebaran pandemi virus corona atau COVID-19 juga telah memberikan tantangan tersendiri untuk pembelajaran. Sesuai surat Edaran Mendikbud Nomor 4 tahun 2020 tentang pelaksanaan kebijakan pendidikan dalam masa darurat penyebaran </w:t>
      </w:r>
      <w:r w:rsidRPr="00145D19">
        <w:rPr>
          <w:rFonts w:ascii="Times New Roman" w:hAnsi="Times New Roman" w:cs="Times New Roman"/>
          <w:i/>
          <w:sz w:val="24"/>
          <w:szCs w:val="24"/>
        </w:rPr>
        <w:t xml:space="preserve">coronavirus disease </w:t>
      </w:r>
      <w:r>
        <w:rPr>
          <w:rFonts w:ascii="Times New Roman" w:hAnsi="Times New Roman" w:cs="Times New Roman"/>
          <w:sz w:val="24"/>
          <w:szCs w:val="24"/>
        </w:rPr>
        <w:t xml:space="preserve">(COVID-19) menganjurkan untuk melaksanakan proses belajar dari rumah melalui pembelajaran jarak jauh dengan metode daring. Yaniawati menyatakan dalam penelitiannya </w:t>
      </w:r>
      <w:r w:rsidRPr="008846C0">
        <w:rPr>
          <w:rFonts w:ascii="Times New Roman" w:hAnsi="Times New Roman" w:cs="Times New Roman"/>
          <w:sz w:val="24"/>
          <w:szCs w:val="24"/>
        </w:rPr>
        <w:t>bahwa</w:t>
      </w:r>
      <w:r>
        <w:rPr>
          <w:rFonts w:ascii="Times New Roman" w:hAnsi="Times New Roman" w:cs="Times New Roman"/>
          <w:sz w:val="24"/>
          <w:szCs w:val="24"/>
        </w:rPr>
        <w:t xml:space="preserve"> kemampuan</w:t>
      </w:r>
      <w:r w:rsidRPr="008846C0">
        <w:rPr>
          <w:rFonts w:ascii="Times New Roman" w:hAnsi="Times New Roman" w:cs="Times New Roman"/>
          <w:sz w:val="24"/>
          <w:szCs w:val="24"/>
        </w:rPr>
        <w:t xml:space="preserve"> HOTS siswa yan</w:t>
      </w:r>
      <w:r>
        <w:rPr>
          <w:rFonts w:ascii="Times New Roman" w:hAnsi="Times New Roman" w:cs="Times New Roman"/>
          <w:sz w:val="24"/>
          <w:szCs w:val="24"/>
        </w:rPr>
        <w:t xml:space="preserve">g telah belajar melalui blended </w:t>
      </w:r>
      <w:r w:rsidRPr="008846C0">
        <w:rPr>
          <w:rFonts w:ascii="Times New Roman" w:hAnsi="Times New Roman" w:cs="Times New Roman"/>
          <w:sz w:val="24"/>
          <w:szCs w:val="24"/>
        </w:rPr>
        <w:t>pembelajaran jauh lebih baik daripada pembelajaran lainnya</w:t>
      </w:r>
      <w:r>
        <w:rPr>
          <w:rFonts w:ascii="Times New Roman" w:hAnsi="Times New Roman" w:cs="Times New Roman"/>
          <w:sz w:val="24"/>
          <w:szCs w:val="24"/>
        </w:rPr>
        <w:t xml:space="preserve"> . Media pembelajaran yang dapat mendukung gaya belajar generasi digital pada masa pandemi adalah pembelajaran berbasis </w:t>
      </w:r>
      <w:r w:rsidRPr="00361C94">
        <w:rPr>
          <w:rFonts w:ascii="Times New Roman" w:hAnsi="Times New Roman" w:cs="Times New Roman"/>
          <w:i/>
          <w:sz w:val="24"/>
          <w:szCs w:val="24"/>
        </w:rPr>
        <w:t>mobile</w:t>
      </w:r>
      <w:r>
        <w:rPr>
          <w:rFonts w:ascii="Times New Roman" w:hAnsi="Times New Roman" w:cs="Times New Roman"/>
          <w:sz w:val="24"/>
          <w:szCs w:val="24"/>
        </w:rPr>
        <w:t xml:space="preserve"> (telepon seluler) yaitu </w:t>
      </w:r>
      <w:r w:rsidRPr="00361C94">
        <w:rPr>
          <w:rFonts w:ascii="Times New Roman" w:hAnsi="Times New Roman" w:cs="Times New Roman"/>
          <w:i/>
          <w:sz w:val="24"/>
          <w:szCs w:val="24"/>
        </w:rPr>
        <w:t>mobile learning</w:t>
      </w:r>
      <w:r>
        <w:rPr>
          <w:rFonts w:ascii="Times New Roman" w:hAnsi="Times New Roman" w:cs="Times New Roman"/>
          <w:sz w:val="24"/>
          <w:szCs w:val="24"/>
        </w:rPr>
        <w:t xml:space="preserve"> atau biasa di tulis </w:t>
      </w:r>
      <w:r w:rsidRPr="00361C94">
        <w:rPr>
          <w:rFonts w:ascii="Times New Roman" w:hAnsi="Times New Roman" w:cs="Times New Roman"/>
          <w:i/>
          <w:sz w:val="24"/>
          <w:szCs w:val="24"/>
        </w:rPr>
        <w:t>m-learning</w:t>
      </w:r>
      <w:r>
        <w:rPr>
          <w:rFonts w:ascii="Times New Roman" w:hAnsi="Times New Roman" w:cs="Times New Roman"/>
          <w:sz w:val="24"/>
          <w:szCs w:val="24"/>
        </w:rPr>
        <w:t>.</w:t>
      </w:r>
    </w:p>
    <w:p w:rsidR="004D6FA4" w:rsidRDefault="004D6FA4" w:rsidP="004D6FA4">
      <w:pPr>
        <w:spacing w:after="0" w:line="360" w:lineRule="auto"/>
        <w:ind w:firstLine="720"/>
        <w:jc w:val="both"/>
        <w:rPr>
          <w:rFonts w:ascii="Times New Roman" w:hAnsi="Times New Roman" w:cs="Times New Roman"/>
          <w:sz w:val="24"/>
          <w:szCs w:val="24"/>
        </w:rPr>
      </w:pPr>
      <w:r w:rsidRPr="006C3844">
        <w:rPr>
          <w:rFonts w:ascii="Times New Roman" w:hAnsi="Times New Roman" w:cs="Times New Roman"/>
          <w:i/>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pembelajaran yang memanfaatkan teknologi informasi dan komunikasi. Pada konsep pembelajaran tersebut </w:t>
      </w:r>
      <w:r w:rsidRPr="00FA407C">
        <w:rPr>
          <w:rFonts w:ascii="Times New Roman" w:hAnsi="Times New Roman" w:cs="Times New Roman"/>
          <w:i/>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rPr>
        <w:t xml:space="preserve"> materi ajar yang dapat diakses disetiap saat dan visualisasi materi yang menarik dan dapat diakses dari mana saja dan kapan saja.</w:t>
      </w:r>
    </w:p>
    <w:p w:rsidR="004D6FA4" w:rsidRDefault="004D6FA4" w:rsidP="004D6FA4">
      <w:pPr>
        <w:spacing w:after="0" w:line="360" w:lineRule="auto"/>
        <w:ind w:firstLine="720"/>
        <w:jc w:val="both"/>
        <w:rPr>
          <w:rFonts w:ascii="Times New Roman" w:hAnsi="Times New Roman" w:cs="Times New Roman"/>
          <w:sz w:val="24"/>
          <w:szCs w:val="24"/>
        </w:rPr>
      </w:pPr>
      <w:r w:rsidRPr="00E91984">
        <w:rPr>
          <w:rFonts w:ascii="Times New Roman" w:hAnsi="Times New Roman" w:cs="Times New Roman"/>
          <w:sz w:val="24"/>
          <w:szCs w:val="24"/>
        </w:rPr>
        <w:t>Berdasarkan uraian</w:t>
      </w:r>
      <w:r>
        <w:rPr>
          <w:rFonts w:ascii="Times New Roman" w:hAnsi="Times New Roman" w:cs="Times New Roman"/>
          <w:sz w:val="24"/>
          <w:szCs w:val="24"/>
        </w:rPr>
        <w:t>-uraian</w:t>
      </w:r>
      <w:r w:rsidRPr="00E91984">
        <w:rPr>
          <w:rFonts w:ascii="Times New Roman" w:hAnsi="Times New Roman" w:cs="Times New Roman"/>
          <w:sz w:val="24"/>
          <w:szCs w:val="24"/>
        </w:rPr>
        <w:t xml:space="preserve"> tersebut maka peneliti melakukan penelitian dengan</w:t>
      </w:r>
      <w:r>
        <w:rPr>
          <w:rFonts w:ascii="Times New Roman" w:hAnsi="Times New Roman" w:cs="Times New Roman"/>
          <w:sz w:val="24"/>
          <w:szCs w:val="24"/>
        </w:rPr>
        <w:t xml:space="preserve"> judul “Model Bahan Ajar Berbasis </w:t>
      </w:r>
      <w:r w:rsidRPr="00A62134">
        <w:rPr>
          <w:rFonts w:ascii="Times New Roman" w:hAnsi="Times New Roman" w:cs="Times New Roman"/>
          <w:i/>
          <w:sz w:val="24"/>
          <w:szCs w:val="24"/>
        </w:rPr>
        <w:t>M-Learning</w:t>
      </w:r>
      <w:r>
        <w:rPr>
          <w:rFonts w:ascii="Times New Roman" w:hAnsi="Times New Roman" w:cs="Times New Roman"/>
          <w:sz w:val="24"/>
          <w:szCs w:val="24"/>
        </w:rPr>
        <w:t xml:space="preserve"> pada Materi Transformasi Geometri Berorientasi </w:t>
      </w:r>
      <w:r w:rsidRPr="00E91984">
        <w:rPr>
          <w:rFonts w:ascii="Times New Roman" w:hAnsi="Times New Roman" w:cs="Times New Roman"/>
          <w:sz w:val="24"/>
          <w:szCs w:val="24"/>
        </w:rPr>
        <w:t>Kemampu</w:t>
      </w:r>
      <w:r>
        <w:rPr>
          <w:rFonts w:ascii="Times New Roman" w:hAnsi="Times New Roman" w:cs="Times New Roman"/>
          <w:sz w:val="24"/>
          <w:szCs w:val="24"/>
        </w:rPr>
        <w:t xml:space="preserve">an Berpikir Reflektif dan </w:t>
      </w:r>
      <w:r w:rsidRPr="007962A0">
        <w:rPr>
          <w:rFonts w:ascii="Times New Roman" w:hAnsi="Times New Roman" w:cs="Times New Roman"/>
          <w:i/>
          <w:sz w:val="24"/>
          <w:szCs w:val="24"/>
        </w:rPr>
        <w:t>Hardiness</w:t>
      </w:r>
      <w:r w:rsidRPr="00E91984">
        <w:rPr>
          <w:rFonts w:ascii="Times New Roman" w:hAnsi="Times New Roman" w:cs="Times New Roman"/>
          <w:sz w:val="24"/>
          <w:szCs w:val="24"/>
        </w:rPr>
        <w:t xml:space="preserve"> Belajar Siswa SMK”</w:t>
      </w:r>
    </w:p>
    <w:p w:rsidR="004D6FA4" w:rsidRDefault="004D6FA4" w:rsidP="004D6FA4">
      <w:pPr>
        <w:spacing w:after="0" w:line="360" w:lineRule="auto"/>
        <w:ind w:firstLine="720"/>
        <w:jc w:val="both"/>
        <w:rPr>
          <w:rFonts w:ascii="Times New Roman" w:hAnsi="Times New Roman" w:cs="Times New Roman"/>
          <w:sz w:val="24"/>
          <w:szCs w:val="24"/>
        </w:rPr>
      </w:pPr>
      <w:r w:rsidRPr="00775D96">
        <w:rPr>
          <w:rFonts w:ascii="Times New Roman" w:hAnsi="Times New Roman" w:cs="Times New Roman"/>
          <w:sz w:val="24"/>
          <w:szCs w:val="24"/>
        </w:rPr>
        <w:lastRenderedPageBreak/>
        <w:t>Pembelajaran adalah suatu usaha yang sengaja melibatkan dan menggunakan pengetahuan profesional yang dimiliki guru untuk mencapai tujuan kurikulum</w:t>
      </w:r>
      <w:r>
        <w:rPr>
          <w:rFonts w:ascii="Times New Roman" w:hAnsi="Times New Roman" w:cs="Times New Roman"/>
          <w:sz w:val="24"/>
          <w:szCs w:val="24"/>
        </w:rPr>
        <w:t xml:space="preserve"> (Tias, 2019). Proses pembelajaran menurut Suherman, dkk (2001:9) adalah proses pendidikan dalam lingkup persekolahan, sehingga arti dari proses pembelajaran adalah sosialisasi individu siswa dengan lingkungan sekolah seperti guru, sumber/fasilitas dan sesama siswa. </w:t>
      </w:r>
      <w:r w:rsidRPr="00856FFB">
        <w:rPr>
          <w:rFonts w:ascii="Times New Roman" w:hAnsi="Times New Roman" w:cs="Times New Roman"/>
          <w:sz w:val="24"/>
          <w:szCs w:val="24"/>
        </w:rPr>
        <w:t>Matematika adalah ilmu universal yang merupakan dasar bagi pengembangan ilmu pengetahuan dan teknologi modern</w:t>
      </w:r>
      <w:r>
        <w:rPr>
          <w:rFonts w:ascii="Times New Roman" w:hAnsi="Times New Roman" w:cs="Times New Roman"/>
          <w:sz w:val="24"/>
          <w:szCs w:val="24"/>
        </w:rPr>
        <w:t>.</w:t>
      </w:r>
    </w:p>
    <w:p w:rsidR="004D6FA4" w:rsidRDefault="004D6FA4" w:rsidP="004D6FA4">
      <w:pPr>
        <w:spacing w:after="0" w:line="360" w:lineRule="auto"/>
        <w:ind w:firstLine="720"/>
        <w:jc w:val="both"/>
        <w:rPr>
          <w:rFonts w:ascii="Times New Roman" w:hAnsi="Times New Roman" w:cs="Times New Roman"/>
          <w:sz w:val="24"/>
          <w:szCs w:val="24"/>
        </w:rPr>
      </w:pPr>
      <w:r w:rsidRPr="004A61A1">
        <w:rPr>
          <w:rFonts w:ascii="Times New Roman" w:hAnsi="Times New Roman" w:cs="Times New Roman"/>
          <w:sz w:val="24"/>
          <w:szCs w:val="24"/>
        </w:rPr>
        <w:t>Pembelajaran  matematika  dalam penelitian</w:t>
      </w:r>
      <w:r>
        <w:rPr>
          <w:rFonts w:ascii="Times New Roman" w:hAnsi="Times New Roman" w:cs="Times New Roman"/>
          <w:sz w:val="24"/>
          <w:szCs w:val="24"/>
        </w:rPr>
        <w:t xml:space="preserve"> ini  adalah  suatu proses interaksi antara siswa dan guru, siswa dengan siswa </w:t>
      </w:r>
      <w:r w:rsidRPr="00DF43F0">
        <w:rPr>
          <w:rFonts w:ascii="Times New Roman" w:hAnsi="Times New Roman" w:cs="Times New Roman"/>
          <w:sz w:val="24"/>
          <w:szCs w:val="24"/>
        </w:rPr>
        <w:t>yang mempelajari tentang pemecahan masalah matematika dalam lingkungan belajar dengan menggunakan sumber belajar yang dapat membantu kegiatan belajar siswa.</w:t>
      </w:r>
    </w:p>
    <w:p w:rsidR="004D6FA4" w:rsidRDefault="004D6FA4" w:rsidP="004D6FA4">
      <w:pPr>
        <w:spacing w:after="0" w:line="360" w:lineRule="auto"/>
        <w:ind w:firstLine="720"/>
        <w:jc w:val="both"/>
        <w:rPr>
          <w:rFonts w:ascii="Times New Roman" w:hAnsi="Times New Roman" w:cs="Times New Roman"/>
          <w:sz w:val="24"/>
          <w:szCs w:val="24"/>
        </w:rPr>
      </w:pPr>
      <w:r w:rsidRPr="00663172">
        <w:rPr>
          <w:rFonts w:ascii="Times New Roman" w:hAnsi="Times New Roman" w:cs="Times New Roman"/>
          <w:sz w:val="24"/>
          <w:szCs w:val="24"/>
        </w:rPr>
        <w:t xml:space="preserve">Geometri adalah salah satu cabang matematika yang diajarkan di </w:t>
      </w:r>
      <w:r>
        <w:rPr>
          <w:rFonts w:ascii="Times New Roman" w:hAnsi="Times New Roman" w:cs="Times New Roman"/>
          <w:sz w:val="24"/>
          <w:szCs w:val="24"/>
        </w:rPr>
        <w:t xml:space="preserve">berbagai jenjang sekolah. </w:t>
      </w:r>
      <w:r w:rsidRPr="00FC245D">
        <w:rPr>
          <w:rFonts w:ascii="Times New Roman" w:hAnsi="Times New Roman" w:cs="Times New Roman"/>
          <w:sz w:val="24"/>
          <w:szCs w:val="24"/>
        </w:rPr>
        <w:t xml:space="preserve">Materi </w:t>
      </w:r>
      <w:r>
        <w:rPr>
          <w:rFonts w:ascii="Times New Roman" w:hAnsi="Times New Roman" w:cs="Times New Roman"/>
          <w:sz w:val="24"/>
          <w:szCs w:val="24"/>
        </w:rPr>
        <w:t>transformasi geometri</w:t>
      </w:r>
      <w:r w:rsidRPr="00FC245D">
        <w:rPr>
          <w:rFonts w:ascii="Times New Roman" w:hAnsi="Times New Roman" w:cs="Times New Roman"/>
          <w:sz w:val="24"/>
          <w:szCs w:val="24"/>
        </w:rPr>
        <w:t xml:space="preserve"> sangatlah penting untuk dipelajar</w:t>
      </w:r>
      <w:r>
        <w:rPr>
          <w:rFonts w:ascii="Times New Roman" w:hAnsi="Times New Roman" w:cs="Times New Roman"/>
          <w:sz w:val="24"/>
          <w:szCs w:val="24"/>
        </w:rPr>
        <w:t>i</w:t>
      </w:r>
      <w:r w:rsidRPr="00FC245D">
        <w:rPr>
          <w:rFonts w:ascii="Times New Roman" w:hAnsi="Times New Roman" w:cs="Times New Roman"/>
          <w:sz w:val="24"/>
          <w:szCs w:val="24"/>
        </w:rPr>
        <w:t xml:space="preserve"> disamping materi lainnya. Transformasi geometri merupakan perubahan suatu bidang geometri yang meliputi posisi, besar dan bentuknya sendiri</w:t>
      </w:r>
      <w:r>
        <w:rPr>
          <w:rFonts w:ascii="Times New Roman" w:hAnsi="Times New Roman" w:cs="Times New Roman"/>
          <w:sz w:val="24"/>
          <w:szCs w:val="24"/>
        </w:rPr>
        <w:t>.</w:t>
      </w:r>
    </w:p>
    <w:p w:rsidR="004D6FA4" w:rsidRPr="00B64CE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6A201D">
        <w:rPr>
          <w:rFonts w:ascii="Times New Roman" w:hAnsi="Times New Roman" w:cs="Times New Roman"/>
          <w:sz w:val="24"/>
          <w:szCs w:val="24"/>
        </w:rPr>
        <w:t>emampuan berpikir reflektif adalah kemampuan terarah untuk dapat di gunakan untuk memecahan masalah, merumusan kesimpulan, serta memperhitungkan hal-hal yang berkaitan, dan membuat keputusan-keputusan yang bermakna dan efektif saat di hadpakan  pada suatu persoalan.</w:t>
      </w:r>
      <w:r>
        <w:rPr>
          <w:rFonts w:ascii="Times New Roman" w:hAnsi="Times New Roman" w:cs="Times New Roman"/>
          <w:sz w:val="24"/>
          <w:szCs w:val="24"/>
        </w:rPr>
        <w:t xml:space="preserve"> K</w:t>
      </w:r>
      <w:r w:rsidRPr="005B3132">
        <w:rPr>
          <w:rFonts w:ascii="Times New Roman" w:hAnsi="Times New Roman" w:cs="Times New Roman"/>
          <w:sz w:val="24"/>
          <w:szCs w:val="24"/>
        </w:rPr>
        <w:t xml:space="preserve">emampuan berpikir reflektif yang digunakan dalam penelitian ini adalah </w:t>
      </w:r>
      <w:r w:rsidRPr="005B3132">
        <w:rPr>
          <w:rFonts w:ascii="Times New Roman" w:hAnsi="Times New Roman" w:cs="Times New Roman"/>
          <w:i/>
          <w:sz w:val="24"/>
          <w:szCs w:val="24"/>
        </w:rPr>
        <w:t>Reacting</w:t>
      </w:r>
      <w:r w:rsidRPr="005B3132">
        <w:rPr>
          <w:rFonts w:ascii="Times New Roman" w:hAnsi="Times New Roman" w:cs="Times New Roman"/>
          <w:sz w:val="24"/>
          <w:szCs w:val="24"/>
        </w:rPr>
        <w:t xml:space="preserve">, </w:t>
      </w:r>
      <w:r w:rsidRPr="005B3132">
        <w:rPr>
          <w:rFonts w:ascii="Times New Roman" w:hAnsi="Times New Roman" w:cs="Times New Roman"/>
          <w:i/>
          <w:sz w:val="24"/>
          <w:szCs w:val="24"/>
        </w:rPr>
        <w:t>Elaborating/Comparing, Contemplating</w:t>
      </w:r>
      <w:r w:rsidRPr="005B3132">
        <w:rPr>
          <w:rFonts w:ascii="Times New Roman" w:hAnsi="Times New Roman" w:cs="Times New Roman"/>
          <w:sz w:val="24"/>
          <w:szCs w:val="24"/>
        </w:rPr>
        <w:t>.</w:t>
      </w:r>
    </w:p>
    <w:p w:rsidR="004D6FA4" w:rsidRDefault="004D6FA4" w:rsidP="004D6FA4">
      <w:pPr>
        <w:spacing w:after="0" w:line="360" w:lineRule="auto"/>
        <w:ind w:firstLine="720"/>
        <w:jc w:val="both"/>
        <w:rPr>
          <w:rFonts w:ascii="Times New Roman" w:hAnsi="Times New Roman" w:cs="Times New Roman"/>
          <w:sz w:val="24"/>
          <w:szCs w:val="24"/>
        </w:rPr>
      </w:pPr>
      <w:r w:rsidRPr="00FD32F7">
        <w:rPr>
          <w:rFonts w:ascii="Times New Roman" w:hAnsi="Times New Roman" w:cs="Times New Roman"/>
          <w:i/>
          <w:sz w:val="24"/>
          <w:szCs w:val="24"/>
        </w:rPr>
        <w:t>Mobile learnin</w:t>
      </w:r>
      <w:r>
        <w:rPr>
          <w:rFonts w:ascii="Times New Roman" w:hAnsi="Times New Roman" w:cs="Times New Roman"/>
          <w:sz w:val="24"/>
          <w:szCs w:val="24"/>
        </w:rPr>
        <w:t xml:space="preserve">g adalah </w:t>
      </w:r>
      <w:proofErr w:type="spellStart"/>
      <w:r>
        <w:rPr>
          <w:rFonts w:ascii="Times New Roman" w:hAnsi="Times New Roman" w:cs="Times New Roman"/>
          <w:sz w:val="24"/>
          <w:szCs w:val="24"/>
          <w:lang w:val="en-US"/>
        </w:rPr>
        <w:t>gerbang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berbasis </w:t>
      </w:r>
      <w:r w:rsidRPr="00FD32F7">
        <w:rPr>
          <w:rFonts w:ascii="Times New Roman" w:hAnsi="Times New Roman" w:cs="Times New Roman"/>
          <w:i/>
          <w:sz w:val="24"/>
          <w:szCs w:val="24"/>
        </w:rPr>
        <w:t>M-learning</w:t>
      </w:r>
      <w:r>
        <w:rPr>
          <w:rFonts w:ascii="Times New Roman" w:hAnsi="Times New Roman" w:cs="Times New Roman"/>
          <w:sz w:val="24"/>
          <w:szCs w:val="24"/>
        </w:rPr>
        <w:t xml:space="preserve"> sehingga konten tersebut dapat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dengan menggunakan media </w:t>
      </w:r>
      <w:r w:rsidRPr="00BA026D">
        <w:rPr>
          <w:rFonts w:ascii="Times New Roman" w:hAnsi="Times New Roman" w:cs="Times New Roman"/>
          <w:i/>
          <w:sz w:val="24"/>
          <w:szCs w:val="24"/>
        </w:rPr>
        <w:t>handphone</w:t>
      </w:r>
      <w:r>
        <w:rPr>
          <w:rFonts w:ascii="Times New Roman" w:hAnsi="Times New Roman" w:cs="Times New Roman"/>
          <w:sz w:val="24"/>
          <w:szCs w:val="24"/>
        </w:rPr>
        <w:t xml:space="preserve">, </w:t>
      </w:r>
      <w:r w:rsidRPr="00BA026D">
        <w:rPr>
          <w:rFonts w:ascii="Times New Roman" w:hAnsi="Times New Roman" w:cs="Times New Roman"/>
          <w:i/>
          <w:sz w:val="24"/>
          <w:szCs w:val="24"/>
        </w:rPr>
        <w:t>smartphone</w:t>
      </w:r>
      <w:r>
        <w:rPr>
          <w:rFonts w:ascii="Times New Roman" w:hAnsi="Times New Roman" w:cs="Times New Roman"/>
          <w:sz w:val="24"/>
          <w:szCs w:val="24"/>
        </w:rPr>
        <w:t xml:space="preserve"> atau </w:t>
      </w:r>
      <w:r w:rsidRPr="00BA026D">
        <w:rPr>
          <w:rFonts w:ascii="Times New Roman" w:hAnsi="Times New Roman" w:cs="Times New Roman"/>
          <w:i/>
          <w:sz w:val="24"/>
          <w:szCs w:val="24"/>
        </w:rPr>
        <w:t>gadget</w:t>
      </w:r>
      <w:r>
        <w:rPr>
          <w:rFonts w:ascii="Times New Roman" w:hAnsi="Times New Roman" w:cs="Times New Roman"/>
          <w:sz w:val="24"/>
          <w:szCs w:val="24"/>
        </w:rPr>
        <w:t xml:space="preserve"> yang mendukung file macromedia flash (Heryanto, dkk. 2015). </w:t>
      </w:r>
      <w:r>
        <w:rPr>
          <w:rFonts w:ascii="Times New Roman" w:hAnsi="Times New Roman" w:cs="Times New Roman"/>
          <w:i/>
          <w:sz w:val="24"/>
          <w:szCs w:val="24"/>
        </w:rPr>
        <w:t>M</w:t>
      </w:r>
      <w:r w:rsidRPr="00412CAB">
        <w:rPr>
          <w:rFonts w:ascii="Times New Roman" w:hAnsi="Times New Roman" w:cs="Times New Roman"/>
          <w:i/>
          <w:sz w:val="24"/>
          <w:szCs w:val="24"/>
        </w:rPr>
        <w:t>-learning</w:t>
      </w:r>
      <w:r>
        <w:rPr>
          <w:rFonts w:ascii="Times New Roman" w:hAnsi="Times New Roman" w:cs="Times New Roman"/>
          <w:sz w:val="24"/>
          <w:szCs w:val="24"/>
        </w:rPr>
        <w:t xml:space="preserve"> dalam penelitian ini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model </w:t>
      </w:r>
      <w:r>
        <w:rPr>
          <w:rFonts w:ascii="Times New Roman" w:hAnsi="Times New Roman" w:cs="Times New Roman"/>
          <w:sz w:val="24"/>
          <w:szCs w:val="24"/>
        </w:rPr>
        <w:t xml:space="preserve">pembelajaran melalui teknologi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rPr>
        <w:t xml:space="preserve"> yang dapat memberikan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412CAB">
        <w:rPr>
          <w:rFonts w:ascii="Times New Roman" w:hAnsi="Times New Roman" w:cs="Times New Roman"/>
          <w:sz w:val="24"/>
          <w:szCs w:val="24"/>
        </w:rPr>
        <w:t xml:space="preserve">dan  content  </w:t>
      </w:r>
      <w:proofErr w:type="spellStart"/>
      <w:r>
        <w:rPr>
          <w:rFonts w:ascii="Times New Roman" w:hAnsi="Times New Roman" w:cs="Times New Roman"/>
          <w:sz w:val="24"/>
          <w:szCs w:val="24"/>
          <w:lang w:val="en-US"/>
        </w:rPr>
        <w:t>pendidikan</w:t>
      </w:r>
      <w:proofErr w:type="spellEnd"/>
      <w:r w:rsidRPr="00412CAB">
        <w:rPr>
          <w:rFonts w:ascii="Times New Roman" w:hAnsi="Times New Roman" w:cs="Times New Roman"/>
          <w:sz w:val="24"/>
          <w:szCs w:val="24"/>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r w:rsidRPr="00412CAB">
        <w:rPr>
          <w:rFonts w:ascii="Times New Roman" w:hAnsi="Times New Roman" w:cs="Times New Roman"/>
          <w:sz w:val="24"/>
          <w:szCs w:val="24"/>
        </w:rPr>
        <w:t xml:space="preserve">membantu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412CAB">
        <w:rPr>
          <w:rFonts w:ascii="Times New Roman" w:hAnsi="Times New Roman" w:cs="Times New Roman"/>
          <w:sz w:val="24"/>
          <w:szCs w:val="24"/>
        </w:rPr>
        <w:t>tanpa mempermasalahkan lokasi dan waktu</w:t>
      </w:r>
      <w:r>
        <w:rPr>
          <w:rFonts w:ascii="Times New Roman" w:hAnsi="Times New Roman" w:cs="Times New Roman"/>
          <w:sz w:val="24"/>
          <w:szCs w:val="24"/>
        </w:rPr>
        <w:t>.</w:t>
      </w:r>
    </w:p>
    <w:p w:rsidR="004D6FA4" w:rsidRPr="005B3132" w:rsidRDefault="004D6FA4" w:rsidP="004D6FA4">
      <w:pPr>
        <w:spacing w:after="0" w:line="360" w:lineRule="auto"/>
        <w:ind w:firstLine="720"/>
        <w:jc w:val="both"/>
        <w:rPr>
          <w:rFonts w:ascii="Times New Roman" w:hAnsi="Times New Roman" w:cs="Times New Roman"/>
          <w:b/>
          <w:sz w:val="24"/>
          <w:szCs w:val="24"/>
        </w:rPr>
      </w:pPr>
      <w:r w:rsidRPr="00636A2F">
        <w:rPr>
          <w:rFonts w:ascii="Times New Roman" w:hAnsi="Times New Roman" w:cs="Times New Roman"/>
          <w:sz w:val="24"/>
          <w:szCs w:val="24"/>
        </w:rPr>
        <w:t xml:space="preserve">Menurut Kobasa  hardiness  adalah karakteristik kepribadian yang membuat individu menjadi lebih kuat, tahan, stabil, dan optimis dalam menghadapi stres dan mengurangi efek negatif yang dihadapi. Sedangkan  menurut Maddi  </w:t>
      </w:r>
      <w:r w:rsidRPr="00636A2F">
        <w:rPr>
          <w:rFonts w:ascii="Times New Roman" w:hAnsi="Times New Roman" w:cs="Times New Roman"/>
          <w:i/>
          <w:sz w:val="24"/>
          <w:szCs w:val="24"/>
        </w:rPr>
        <w:t>hardiness</w:t>
      </w:r>
      <w:r w:rsidRPr="00636A2F">
        <w:rPr>
          <w:rFonts w:ascii="Times New Roman" w:hAnsi="Times New Roman" w:cs="Times New Roman"/>
          <w:sz w:val="24"/>
          <w:szCs w:val="24"/>
        </w:rPr>
        <w:t xml:space="preserve"> diartikan sebagai sikap dan keterampilan untuk  bertahan dalam keadaan stres.</w:t>
      </w:r>
      <w:r w:rsidRPr="005B3132">
        <w:rPr>
          <w:rFonts w:ascii="Times New Roman" w:hAnsi="Times New Roman" w:cs="Times New Roman"/>
          <w:sz w:val="24"/>
          <w:szCs w:val="24"/>
        </w:rPr>
        <w:t xml:space="preserve"> </w:t>
      </w:r>
      <w:r w:rsidRPr="00636A2F">
        <w:rPr>
          <w:rFonts w:ascii="Times New Roman" w:hAnsi="Times New Roman" w:cs="Times New Roman"/>
          <w:sz w:val="24"/>
          <w:szCs w:val="24"/>
        </w:rPr>
        <w:t xml:space="preserve">Schultz dan Schultz </w:t>
      </w:r>
      <w:r w:rsidRPr="00636A2F">
        <w:rPr>
          <w:rFonts w:ascii="Times New Roman" w:hAnsi="Times New Roman" w:cs="Times New Roman"/>
          <w:sz w:val="24"/>
          <w:szCs w:val="24"/>
        </w:rPr>
        <w:lastRenderedPageBreak/>
        <w:t xml:space="preserve">menjelaskan bahwa individu yang memiliki tingkat  </w:t>
      </w:r>
      <w:r w:rsidRPr="00636A2F">
        <w:rPr>
          <w:rFonts w:ascii="Times New Roman" w:hAnsi="Times New Roman" w:cs="Times New Roman"/>
          <w:i/>
          <w:sz w:val="24"/>
          <w:szCs w:val="24"/>
        </w:rPr>
        <w:t>hardiness</w:t>
      </w:r>
      <w:r w:rsidRPr="00636A2F">
        <w:rPr>
          <w:rFonts w:ascii="Times New Roman" w:hAnsi="Times New Roman" w:cs="Times New Roman"/>
          <w:sz w:val="24"/>
          <w:szCs w:val="24"/>
        </w:rPr>
        <w:t xml:space="preserve">  yang tinggi memiliki sikap yang membuat mereka lebih mampu dalam melawan stres. </w:t>
      </w:r>
      <w:r>
        <w:rPr>
          <w:rFonts w:ascii="Times New Roman" w:hAnsi="Times New Roman" w:cs="Times New Roman"/>
          <w:sz w:val="24"/>
          <w:szCs w:val="24"/>
        </w:rPr>
        <w:t xml:space="preserve">Indikator </w:t>
      </w:r>
      <w:r w:rsidRPr="00D4010A">
        <w:rPr>
          <w:rFonts w:ascii="Times New Roman" w:hAnsi="Times New Roman" w:cs="Times New Roman"/>
          <w:i/>
          <w:sz w:val="24"/>
          <w:szCs w:val="24"/>
        </w:rPr>
        <w:t>hardiness</w:t>
      </w:r>
      <w:r>
        <w:rPr>
          <w:rFonts w:ascii="Times New Roman" w:hAnsi="Times New Roman" w:cs="Times New Roman"/>
          <w:sz w:val="24"/>
          <w:szCs w:val="24"/>
        </w:rPr>
        <w:t xml:space="preserve"> yang digunakan pada penelitian ini adalah komitmen, kontrol dan tantangan.</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(1) Menghasilkan bahan ajar matematika berbasis </w:t>
      </w:r>
      <w:r w:rsidRPr="00D72A4F">
        <w:rPr>
          <w:rFonts w:ascii="Times New Roman" w:hAnsi="Times New Roman" w:cs="Times New Roman"/>
          <w:i/>
          <w:sz w:val="24"/>
          <w:szCs w:val="24"/>
        </w:rPr>
        <w:t>m-learning</w:t>
      </w:r>
      <w:r>
        <w:rPr>
          <w:rFonts w:ascii="Times New Roman" w:hAnsi="Times New Roman" w:cs="Times New Roman"/>
          <w:sz w:val="24"/>
          <w:szCs w:val="24"/>
        </w:rPr>
        <w:t xml:space="preserve"> pada materi transformasi geometri dengan mengimplementasikan standar BSNP, (2) Menganalisis kemampuan berpikir reflektif setelah menggunakan bahan ajar berbasis </w:t>
      </w:r>
      <w:r w:rsidRPr="00756B56">
        <w:rPr>
          <w:rFonts w:ascii="Times New Roman" w:hAnsi="Times New Roman" w:cs="Times New Roman"/>
          <w:i/>
          <w:sz w:val="24"/>
          <w:szCs w:val="24"/>
        </w:rPr>
        <w:t>m-learning</w:t>
      </w:r>
      <w:r>
        <w:rPr>
          <w:rFonts w:ascii="Times New Roman" w:hAnsi="Times New Roman" w:cs="Times New Roman"/>
          <w:sz w:val="24"/>
          <w:szCs w:val="24"/>
        </w:rPr>
        <w:t xml:space="preserve"> , (3) Menganalisis hardiness belajar siswa setelah menggunakan bahan ajar berbasis </w:t>
      </w:r>
      <w:r w:rsidRPr="00756B56">
        <w:rPr>
          <w:rFonts w:ascii="Times New Roman" w:hAnsi="Times New Roman" w:cs="Times New Roman"/>
          <w:i/>
          <w:sz w:val="24"/>
          <w:szCs w:val="24"/>
        </w:rPr>
        <w:t>m-learning</w:t>
      </w:r>
      <w:r>
        <w:rPr>
          <w:rFonts w:ascii="Times New Roman" w:hAnsi="Times New Roman" w:cs="Times New Roman"/>
          <w:sz w:val="24"/>
          <w:szCs w:val="24"/>
        </w:rPr>
        <w:t xml:space="preserve">, dan (4) Menganalisis korelasi antara berpikir reflektif dengan </w:t>
      </w:r>
      <w:r w:rsidRPr="00740719">
        <w:rPr>
          <w:rFonts w:ascii="Times New Roman" w:hAnsi="Times New Roman" w:cs="Times New Roman"/>
          <w:i/>
          <w:sz w:val="24"/>
          <w:szCs w:val="24"/>
        </w:rPr>
        <w:t>hardiness</w:t>
      </w:r>
      <w:r>
        <w:rPr>
          <w:rFonts w:ascii="Times New Roman" w:hAnsi="Times New Roman" w:cs="Times New Roman"/>
          <w:sz w:val="24"/>
          <w:szCs w:val="24"/>
        </w:rPr>
        <w:t xml:space="preserve"> belajar siswa.</w:t>
      </w:r>
    </w:p>
    <w:p w:rsidR="00C73607" w:rsidRDefault="00C73607" w:rsidP="004D6FA4">
      <w:pPr>
        <w:tabs>
          <w:tab w:val="left" w:pos="8100"/>
        </w:tabs>
        <w:spacing w:after="0" w:line="360" w:lineRule="auto"/>
        <w:jc w:val="both"/>
        <w:rPr>
          <w:rFonts w:ascii="Times New Roman" w:hAnsi="Times New Roman" w:cs="Times New Roman"/>
          <w:b/>
          <w:sz w:val="24"/>
          <w:szCs w:val="24"/>
        </w:rPr>
      </w:pPr>
    </w:p>
    <w:p w:rsidR="00D4010A" w:rsidRDefault="00D4010A" w:rsidP="004D6FA4">
      <w:pPr>
        <w:tabs>
          <w:tab w:val="left" w:pos="8100"/>
        </w:tabs>
        <w:spacing w:after="0" w:line="360" w:lineRule="auto"/>
        <w:jc w:val="both"/>
        <w:rPr>
          <w:rFonts w:ascii="Times New Roman" w:hAnsi="Times New Roman" w:cs="Times New Roman"/>
          <w:sz w:val="24"/>
          <w:szCs w:val="24"/>
        </w:rPr>
      </w:pPr>
      <w:r w:rsidRPr="00D4010A">
        <w:rPr>
          <w:rFonts w:ascii="Times New Roman" w:hAnsi="Times New Roman" w:cs="Times New Roman"/>
          <w:b/>
          <w:sz w:val="24"/>
          <w:szCs w:val="24"/>
        </w:rPr>
        <w:t xml:space="preserve">METODE </w:t>
      </w:r>
      <w:r w:rsidR="004D6FA4">
        <w:rPr>
          <w:rFonts w:ascii="Times New Roman" w:hAnsi="Times New Roman" w:cs="Times New Roman"/>
          <w:b/>
          <w:sz w:val="24"/>
          <w:szCs w:val="24"/>
        </w:rPr>
        <w:tab/>
      </w:r>
    </w:p>
    <w:p w:rsidR="004D6FA4" w:rsidRPr="00851FA3"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D4010A">
        <w:rPr>
          <w:rFonts w:ascii="Times New Roman" w:hAnsi="Times New Roman" w:cs="Times New Roman"/>
          <w:sz w:val="24"/>
          <w:szCs w:val="24"/>
        </w:rPr>
        <w:t>ancang</w:t>
      </w:r>
      <w:r>
        <w:rPr>
          <w:rFonts w:ascii="Times New Roman" w:hAnsi="Times New Roman" w:cs="Times New Roman"/>
          <w:sz w:val="24"/>
          <w:szCs w:val="24"/>
        </w:rPr>
        <w:t xml:space="preserve">an penelitian pengembangan ini </w:t>
      </w:r>
      <w:r w:rsidRPr="00D4010A">
        <w:rPr>
          <w:rFonts w:ascii="Times New Roman" w:hAnsi="Times New Roman" w:cs="Times New Roman"/>
          <w:sz w:val="24"/>
          <w:szCs w:val="24"/>
        </w:rPr>
        <w:t>menggunakan model pengembangan Plomp</w:t>
      </w:r>
      <w:r>
        <w:rPr>
          <w:rFonts w:ascii="Times New Roman" w:hAnsi="Times New Roman" w:cs="Times New Roman"/>
          <w:sz w:val="24"/>
          <w:szCs w:val="24"/>
        </w:rPr>
        <w:t xml:space="preserve"> dengan lima fase yaitu (1) fase investigasi awal dengan menganalisis </w:t>
      </w:r>
      <w:r w:rsidRPr="00D4010A">
        <w:rPr>
          <w:rFonts w:ascii="Times New Roman" w:hAnsi="Times New Roman" w:cs="Times New Roman"/>
          <w:sz w:val="24"/>
          <w:szCs w:val="24"/>
        </w:rPr>
        <w:t>masalah atau menganalisis kebutuhan seperti</w:t>
      </w:r>
      <w:r>
        <w:rPr>
          <w:rFonts w:ascii="Times New Roman" w:hAnsi="Times New Roman" w:cs="Times New Roman"/>
          <w:sz w:val="24"/>
          <w:szCs w:val="24"/>
        </w:rPr>
        <w:t xml:space="preserve">, teori pendukung bahan ajar berbasis </w:t>
      </w:r>
      <w:r>
        <w:rPr>
          <w:rFonts w:ascii="Times New Roman" w:hAnsi="Times New Roman" w:cs="Times New Roman"/>
          <w:i/>
          <w:sz w:val="24"/>
          <w:szCs w:val="24"/>
        </w:rPr>
        <w:t>m-learning</w:t>
      </w:r>
      <w:r>
        <w:rPr>
          <w:rFonts w:ascii="Times New Roman" w:hAnsi="Times New Roman" w:cs="Times New Roman"/>
          <w:sz w:val="24"/>
          <w:szCs w:val="24"/>
        </w:rPr>
        <w:t xml:space="preserve">, analisis kurikulum, analisis siswa, dan analisis materi ajar dengan cara mengumpulkan dan menganalisis informasi yang mendukung untuk merencanakan kegiatan selanjutnya (2) fase desain dengan cara merancang </w:t>
      </w:r>
      <w:r>
        <w:rPr>
          <w:rFonts w:ascii="Times New Roman" w:hAnsi="Times New Roman" w:cs="Times New Roman"/>
          <w:i/>
          <w:sz w:val="24"/>
          <w:szCs w:val="24"/>
        </w:rPr>
        <w:t>design</w:t>
      </w:r>
      <w:r>
        <w:rPr>
          <w:rFonts w:ascii="Times New Roman" w:hAnsi="Times New Roman" w:cs="Times New Roman"/>
          <w:sz w:val="24"/>
          <w:szCs w:val="24"/>
        </w:rPr>
        <w:t xml:space="preserve"> dan sitematika bahan ajar berbasis </w:t>
      </w:r>
      <w:r>
        <w:rPr>
          <w:rFonts w:ascii="Times New Roman" w:hAnsi="Times New Roman" w:cs="Times New Roman"/>
          <w:i/>
          <w:sz w:val="24"/>
          <w:szCs w:val="24"/>
        </w:rPr>
        <w:t>m-learning</w:t>
      </w:r>
      <w:r>
        <w:rPr>
          <w:rFonts w:ascii="Times New Roman" w:hAnsi="Times New Roman" w:cs="Times New Roman"/>
          <w:sz w:val="24"/>
          <w:szCs w:val="24"/>
        </w:rPr>
        <w:t xml:space="preserve"> pada materi transformasi geometri dengan membandingkan dan mengevaluasi dari berbagai alternatif. Selain itu, dirancang pula instrumen yang dibutuhkan dalam penelitian meliputi instrumen </w:t>
      </w:r>
      <w:r>
        <w:rPr>
          <w:rFonts w:ascii="Times New Roman" w:hAnsi="Times New Roman" w:cs="Times New Roman"/>
          <w:i/>
          <w:sz w:val="24"/>
          <w:szCs w:val="24"/>
        </w:rPr>
        <w:t>validitas</w:t>
      </w:r>
      <w:r>
        <w:rPr>
          <w:rFonts w:ascii="Times New Roman" w:hAnsi="Times New Roman" w:cs="Times New Roman"/>
          <w:sz w:val="24"/>
          <w:szCs w:val="24"/>
        </w:rPr>
        <w:t xml:space="preserve">, instrumen kepraktisan (pernyataan ahli materi dan ahli media di lembar validasi) dan keefektifan (angket respons siswa) untuk bahan ajar berbasis </w:t>
      </w:r>
      <w:r>
        <w:rPr>
          <w:rFonts w:ascii="Times New Roman" w:hAnsi="Times New Roman" w:cs="Times New Roman"/>
          <w:i/>
          <w:sz w:val="24"/>
          <w:szCs w:val="24"/>
        </w:rPr>
        <w:t xml:space="preserve">m-learning </w:t>
      </w:r>
      <w:r>
        <w:rPr>
          <w:rFonts w:ascii="Times New Roman" w:hAnsi="Times New Roman" w:cs="Times New Roman"/>
          <w:sz w:val="24"/>
          <w:szCs w:val="24"/>
        </w:rPr>
        <w:t xml:space="preserve">pada materi tansformasi geometri. Dalam tahap ini juga diperoleh bahan ajar berbasis </w:t>
      </w:r>
      <w:r>
        <w:rPr>
          <w:rFonts w:ascii="Times New Roman" w:hAnsi="Times New Roman" w:cs="Times New Roman"/>
          <w:i/>
          <w:sz w:val="24"/>
          <w:szCs w:val="24"/>
        </w:rPr>
        <w:t>m-learning</w:t>
      </w:r>
      <w:r>
        <w:rPr>
          <w:rFonts w:ascii="Times New Roman" w:hAnsi="Times New Roman" w:cs="Times New Roman"/>
          <w:sz w:val="24"/>
          <w:szCs w:val="24"/>
        </w:rPr>
        <w:t xml:space="preserve">,(3) fase realisasi, (4) fase tes, evaluasi, dan revisi dengan dua cara yaitu validasi bahan ajar berbasis </w:t>
      </w:r>
      <w:r w:rsidRPr="00851FA3">
        <w:rPr>
          <w:rFonts w:ascii="Times New Roman" w:hAnsi="Times New Roman" w:cs="Times New Roman"/>
          <w:i/>
          <w:sz w:val="24"/>
          <w:szCs w:val="24"/>
        </w:rPr>
        <w:t>m-learning</w:t>
      </w:r>
      <w:r>
        <w:rPr>
          <w:rFonts w:ascii="Times New Roman" w:hAnsi="Times New Roman" w:cs="Times New Roman"/>
          <w:sz w:val="24"/>
          <w:szCs w:val="24"/>
        </w:rPr>
        <w:t xml:space="preserve"> dan kegiatan uji coba bahan ajar berbasis </w:t>
      </w:r>
      <w:r w:rsidRPr="00851FA3">
        <w:rPr>
          <w:rFonts w:ascii="Times New Roman" w:hAnsi="Times New Roman" w:cs="Times New Roman"/>
          <w:i/>
          <w:sz w:val="24"/>
          <w:szCs w:val="24"/>
        </w:rPr>
        <w:t>m-learning</w:t>
      </w:r>
      <w:r>
        <w:rPr>
          <w:rFonts w:ascii="Times New Roman" w:hAnsi="Times New Roman" w:cs="Times New Roman"/>
          <w:sz w:val="24"/>
          <w:szCs w:val="24"/>
        </w:rPr>
        <w:t xml:space="preserve">, dan (5) fase implementasi dengan cara uji coba dengan skala besar yang diberikan kepada siswa setelah bahan ajar berbasis </w:t>
      </w:r>
      <w:r>
        <w:rPr>
          <w:rFonts w:ascii="Times New Roman" w:hAnsi="Times New Roman" w:cs="Times New Roman"/>
          <w:i/>
          <w:sz w:val="24"/>
          <w:szCs w:val="24"/>
        </w:rPr>
        <w:t xml:space="preserve">m-learning </w:t>
      </w:r>
      <w:r>
        <w:rPr>
          <w:rFonts w:ascii="Times New Roman" w:hAnsi="Times New Roman" w:cs="Times New Roman"/>
          <w:sz w:val="24"/>
          <w:szCs w:val="24"/>
        </w:rPr>
        <w:t xml:space="preserve">dinyatakan </w:t>
      </w:r>
      <w:r>
        <w:rPr>
          <w:rFonts w:ascii="Times New Roman" w:hAnsi="Times New Roman" w:cs="Times New Roman"/>
          <w:i/>
          <w:sz w:val="24"/>
          <w:szCs w:val="24"/>
        </w:rPr>
        <w:t>valid</w:t>
      </w:r>
      <w:r>
        <w:rPr>
          <w:rFonts w:ascii="Times New Roman" w:hAnsi="Times New Roman" w:cs="Times New Roman"/>
          <w:sz w:val="24"/>
          <w:szCs w:val="24"/>
        </w:rPr>
        <w:t xml:space="preserve"> (layak) oleh para ahli. Hasil akhir dari fase ini siswa mampu menyelesaikan permasalahan kognitif yang diberikan dengan ranah kemampuan reflektif matematis. </w:t>
      </w:r>
      <w:r>
        <w:rPr>
          <w:rFonts w:ascii="Times New Roman" w:hAnsi="Times New Roman" w:cs="Times New Roman"/>
          <w:spacing w:val="1"/>
          <w:sz w:val="24"/>
          <w:szCs w:val="24"/>
        </w:rPr>
        <w:t>Subjek uji</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oba</w:t>
      </w:r>
      <w:r>
        <w:rPr>
          <w:rFonts w:ascii="Times New Roman" w:hAnsi="Times New Roman" w:cs="Times New Roman"/>
          <w:spacing w:val="1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ian</w:t>
      </w:r>
      <w:r>
        <w:rPr>
          <w:rFonts w:ascii="Times New Roman" w:hAnsi="Times New Roman" w:cs="Times New Roman"/>
          <w:spacing w:val="11"/>
          <w:sz w:val="24"/>
          <w:szCs w:val="24"/>
        </w:rPr>
        <w:t xml:space="preserve"> </w:t>
      </w:r>
      <w:r>
        <w:rPr>
          <w:rFonts w:ascii="Times New Roman" w:hAnsi="Times New Roman" w:cs="Times New Roman"/>
          <w:sz w:val="24"/>
          <w:szCs w:val="24"/>
        </w:rPr>
        <w:t>ini</w:t>
      </w:r>
      <w:r>
        <w:rPr>
          <w:rFonts w:ascii="Times New Roman" w:hAnsi="Times New Roman" w:cs="Times New Roman"/>
          <w:spacing w:val="15"/>
          <w:sz w:val="24"/>
          <w:szCs w:val="24"/>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hli</w:t>
      </w:r>
      <w:r>
        <w:rPr>
          <w:rFonts w:ascii="Times New Roman" w:hAnsi="Times New Roman" w:cs="Times New Roman"/>
          <w:spacing w:val="12"/>
          <w:sz w:val="24"/>
          <w:szCs w:val="24"/>
        </w:rPr>
        <w:t xml:space="preserve"> </w:t>
      </w:r>
      <w:r>
        <w:rPr>
          <w:rFonts w:ascii="Times New Roman" w:hAnsi="Times New Roman" w:cs="Times New Roman"/>
          <w:sz w:val="24"/>
          <w:szCs w:val="24"/>
        </w:rPr>
        <w:t>mat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hli</w:t>
      </w:r>
      <w:r>
        <w:rPr>
          <w:rFonts w:ascii="Times New Roman" w:hAnsi="Times New Roman" w:cs="Times New Roman"/>
          <w:spacing w:val="12"/>
          <w:sz w:val="24"/>
          <w:szCs w:val="24"/>
        </w:rPr>
        <w:t xml:space="preserve"> </w:t>
      </w:r>
      <w:r>
        <w:rPr>
          <w:rFonts w:ascii="Times New Roman" w:hAnsi="Times New Roman" w:cs="Times New Roman"/>
          <w:sz w:val="24"/>
          <w:szCs w:val="24"/>
        </w:rPr>
        <w:t>medi</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4"/>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1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las XI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SK Pasundan 2 Bandung. </w:t>
      </w:r>
      <w:r>
        <w:rPr>
          <w:rFonts w:ascii="Times New Roman" w:hAnsi="Times New Roman" w:cs="Times New Roman"/>
          <w:sz w:val="24"/>
          <w:szCs w:val="24"/>
        </w:rPr>
        <w:t xml:space="preserve">Banyak subjek ujicoba kelas kecil adalah 10 orang siswa kelas XII sedangkan subjek ujicoba kelas besar adalah 30 siswa kelas XI. </w:t>
      </w:r>
    </w:p>
    <w:p w:rsidR="004D6FA4" w:rsidRDefault="004D6FA4" w:rsidP="004D6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pengumpulan data yang digunakan pada penelitian ini yakni berupa angket, tes, wawancara dan observasi. Data kuantatif diperoleh dari angket dan data kualitatif diperoleh dari respon atau saran dari ahli dan siswa setelah menggunakan bahan ajar berbasis </w:t>
      </w:r>
      <w:r>
        <w:rPr>
          <w:rFonts w:ascii="Times New Roman" w:hAnsi="Times New Roman" w:cs="Times New Roman"/>
          <w:i/>
          <w:sz w:val="24"/>
          <w:szCs w:val="24"/>
        </w:rPr>
        <w:t>m-learning</w:t>
      </w:r>
      <w:r>
        <w:rPr>
          <w:rFonts w:ascii="Times New Roman" w:hAnsi="Times New Roman" w:cs="Times New Roman"/>
          <w:sz w:val="24"/>
          <w:szCs w:val="24"/>
        </w:rPr>
        <w:t>. Teknik analisis data untuk kelayakan media menggunakan analisis data deskriptif. Sedangkan data kuatitatif yang dianalisis sebagai berikut: (1) A</w:t>
      </w:r>
      <w:r w:rsidRPr="00851FA3">
        <w:rPr>
          <w:rFonts w:ascii="Times New Roman" w:hAnsi="Times New Roman" w:cs="Times New Roman"/>
          <w:sz w:val="24"/>
          <w:szCs w:val="24"/>
        </w:rPr>
        <w:t xml:space="preserve">nalisis data untuk kelayakan bahan ajar berbasis </w:t>
      </w:r>
      <w:r w:rsidRPr="00851FA3">
        <w:rPr>
          <w:rFonts w:ascii="Times New Roman" w:hAnsi="Times New Roman" w:cs="Times New Roman"/>
          <w:i/>
          <w:sz w:val="24"/>
          <w:szCs w:val="24"/>
        </w:rPr>
        <w:t>M-Learning</w:t>
      </w:r>
      <w:r>
        <w:rPr>
          <w:rFonts w:ascii="Times New Roman" w:hAnsi="Times New Roman" w:cs="Times New Roman"/>
          <w:sz w:val="24"/>
          <w:szCs w:val="24"/>
        </w:rPr>
        <w:t xml:space="preserve">, (2) </w:t>
      </w:r>
      <w:r w:rsidRPr="00851FA3">
        <w:rPr>
          <w:rFonts w:ascii="Times New Roman" w:hAnsi="Times New Roman" w:cs="Times New Roman"/>
          <w:sz w:val="24"/>
          <w:szCs w:val="24"/>
        </w:rPr>
        <w:t>Analisis Kemampuan Berpikir Reflektif</w:t>
      </w:r>
      <w:r>
        <w:rPr>
          <w:rFonts w:ascii="Times New Roman" w:hAnsi="Times New Roman" w:cs="Times New Roman"/>
          <w:sz w:val="24"/>
          <w:szCs w:val="24"/>
        </w:rPr>
        <w:t>, (3) analisis uji sikap dan (4) teknik analisis uji korelasi.</w:t>
      </w:r>
    </w:p>
    <w:p w:rsidR="004D6FA4" w:rsidRPr="00851FA3" w:rsidRDefault="004D6FA4" w:rsidP="004D6FA4">
      <w:pPr>
        <w:spacing w:after="0" w:line="360" w:lineRule="auto"/>
        <w:ind w:firstLine="720"/>
        <w:jc w:val="both"/>
        <w:rPr>
          <w:rFonts w:ascii="Times New Roman" w:hAnsi="Times New Roman" w:cs="Times New Roman"/>
          <w:sz w:val="24"/>
          <w:szCs w:val="24"/>
        </w:rPr>
      </w:pPr>
    </w:p>
    <w:p w:rsidR="005B3132" w:rsidRDefault="005154F4" w:rsidP="004D6FA4">
      <w:pPr>
        <w:spacing w:after="0" w:line="360" w:lineRule="auto"/>
        <w:jc w:val="both"/>
        <w:rPr>
          <w:rFonts w:ascii="Times New Roman" w:hAnsi="Times New Roman" w:cs="Times New Roman"/>
          <w:b/>
          <w:sz w:val="24"/>
          <w:szCs w:val="24"/>
        </w:rPr>
      </w:pPr>
      <w:r w:rsidRPr="005154F4">
        <w:rPr>
          <w:rFonts w:ascii="Times New Roman" w:hAnsi="Times New Roman" w:cs="Times New Roman"/>
          <w:b/>
          <w:sz w:val="24"/>
          <w:szCs w:val="24"/>
        </w:rPr>
        <w:t>HASIL PENELITIAN DAN PEMBAHASAN</w:t>
      </w:r>
    </w:p>
    <w:p w:rsidR="005154F4" w:rsidRPr="00893284" w:rsidRDefault="005154F4" w:rsidP="004D6FA4">
      <w:pPr>
        <w:pStyle w:val="ListParagraph"/>
        <w:numPr>
          <w:ilvl w:val="0"/>
          <w:numId w:val="6"/>
        </w:numPr>
        <w:spacing w:after="0" w:line="360" w:lineRule="auto"/>
        <w:ind w:left="284"/>
        <w:jc w:val="both"/>
        <w:rPr>
          <w:rFonts w:ascii="Times New Roman" w:hAnsi="Times New Roman" w:cs="Times New Roman"/>
          <w:b/>
          <w:sz w:val="24"/>
          <w:szCs w:val="24"/>
        </w:rPr>
      </w:pPr>
      <w:proofErr w:type="spellStart"/>
      <w:r w:rsidRPr="00893284">
        <w:rPr>
          <w:rFonts w:ascii="Times New Roman" w:hAnsi="Times New Roman" w:cs="Times New Roman"/>
          <w:b/>
          <w:sz w:val="24"/>
          <w:szCs w:val="24"/>
        </w:rPr>
        <w:t>Fase</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investigasi</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awal</w:t>
      </w:r>
      <w:proofErr w:type="spellEnd"/>
    </w:p>
    <w:p w:rsidR="004D6FA4" w:rsidRPr="006A6990" w:rsidRDefault="004D6FA4" w:rsidP="006A6990">
      <w:pPr>
        <w:spacing w:after="0" w:line="360" w:lineRule="auto"/>
        <w:ind w:firstLine="720"/>
        <w:jc w:val="both"/>
        <w:rPr>
          <w:rFonts w:ascii="Times New Roman" w:hAnsi="Times New Roman" w:cs="Times New Roman"/>
          <w:i/>
          <w:sz w:val="24"/>
          <w:szCs w:val="24"/>
        </w:rPr>
      </w:pPr>
      <w:r w:rsidRPr="0025338B">
        <w:rPr>
          <w:rFonts w:ascii="Times New Roman" w:hAnsi="Times New Roman" w:cs="Times New Roman"/>
          <w:sz w:val="24"/>
          <w:szCs w:val="24"/>
        </w:rPr>
        <w:t xml:space="preserve">Pada </w:t>
      </w:r>
      <w:r>
        <w:rPr>
          <w:rFonts w:ascii="Times New Roman" w:hAnsi="Times New Roman" w:cs="Times New Roman"/>
          <w:sz w:val="24"/>
          <w:szCs w:val="24"/>
        </w:rPr>
        <w:t>tahap</w:t>
      </w:r>
      <w:r w:rsidRPr="0025338B">
        <w:rPr>
          <w:rFonts w:ascii="Times New Roman" w:hAnsi="Times New Roman" w:cs="Times New Roman"/>
          <w:sz w:val="24"/>
          <w:szCs w:val="24"/>
        </w:rPr>
        <w:t xml:space="preserve"> ini dilakukan analisis teori pendukung bahan ajar berbasis </w:t>
      </w:r>
      <w:r w:rsidRPr="0025338B">
        <w:rPr>
          <w:rFonts w:ascii="Times New Roman" w:hAnsi="Times New Roman" w:cs="Times New Roman"/>
          <w:i/>
          <w:sz w:val="24"/>
          <w:szCs w:val="24"/>
        </w:rPr>
        <w:t>m-learning</w:t>
      </w:r>
      <w:r w:rsidRPr="0025338B">
        <w:rPr>
          <w:rFonts w:ascii="Times New Roman" w:hAnsi="Times New Roman" w:cs="Times New Roman"/>
          <w:sz w:val="24"/>
          <w:szCs w:val="24"/>
        </w:rPr>
        <w:t>, analisis kurikulum, analisis siswa, dan analisis materi ajar</w:t>
      </w:r>
      <w:r>
        <w:rPr>
          <w:rFonts w:ascii="Times New Roman" w:hAnsi="Times New Roman" w:cs="Times New Roman"/>
          <w:sz w:val="24"/>
          <w:szCs w:val="24"/>
        </w:rPr>
        <w:t xml:space="preserve">. </w:t>
      </w:r>
      <w:r w:rsidRPr="0025338B">
        <w:rPr>
          <w:rFonts w:ascii="Times New Roman" w:hAnsi="Times New Roman" w:cs="Times New Roman"/>
          <w:sz w:val="24"/>
          <w:szCs w:val="24"/>
        </w:rPr>
        <w:t>Teori pendukung pengembangan</w:t>
      </w:r>
      <w:r>
        <w:rPr>
          <w:rFonts w:ascii="Times New Roman" w:hAnsi="Times New Roman" w:cs="Times New Roman"/>
          <w:sz w:val="24"/>
          <w:szCs w:val="24"/>
        </w:rPr>
        <w:t xml:space="preserve"> bahan ajar  dengan menggunakan </w:t>
      </w:r>
      <w:r w:rsidRPr="0025338B">
        <w:rPr>
          <w:rFonts w:ascii="Times New Roman" w:hAnsi="Times New Roman" w:cs="Times New Roman"/>
          <w:sz w:val="24"/>
          <w:szCs w:val="24"/>
        </w:rPr>
        <w:t xml:space="preserve">model Plomp digunakan sebagai rujukan dalam pengembangan bahan ajar berbasis </w:t>
      </w:r>
      <w:r w:rsidRPr="0025338B">
        <w:rPr>
          <w:rFonts w:ascii="Times New Roman" w:hAnsi="Times New Roman" w:cs="Times New Roman"/>
          <w:i/>
          <w:sz w:val="24"/>
          <w:szCs w:val="24"/>
        </w:rPr>
        <w:t>m-learning</w:t>
      </w:r>
      <w:r>
        <w:rPr>
          <w:rFonts w:ascii="Times New Roman" w:hAnsi="Times New Roman" w:cs="Times New Roman"/>
          <w:i/>
          <w:sz w:val="24"/>
          <w:szCs w:val="24"/>
        </w:rPr>
        <w:t>.</w:t>
      </w:r>
      <w:r>
        <w:rPr>
          <w:rFonts w:ascii="Times New Roman" w:hAnsi="Times New Roman" w:cs="Times New Roman"/>
          <w:sz w:val="24"/>
          <w:szCs w:val="24"/>
        </w:rPr>
        <w:t xml:space="preserve"> Analisis terhadap kurikulum dan pembelajaran yang berlaku. Kurikulum yang berlaku di SMK Pasundan 2 Bandung</w:t>
      </w:r>
      <w:r w:rsidRPr="00A953C7">
        <w:rPr>
          <w:rFonts w:ascii="Times New Roman" w:hAnsi="Times New Roman" w:cs="Times New Roman"/>
          <w:sz w:val="24"/>
          <w:szCs w:val="24"/>
        </w:rPr>
        <w:t xml:space="preserve"> </w:t>
      </w:r>
      <w:r>
        <w:rPr>
          <w:rFonts w:ascii="Times New Roman" w:hAnsi="Times New Roman" w:cs="Times New Roman"/>
          <w:sz w:val="24"/>
          <w:szCs w:val="24"/>
        </w:rPr>
        <w:t xml:space="preserve">adalah Kurikurum Nasional tahun 2013, sedangkan pembelajaran </w:t>
      </w:r>
      <w:r w:rsidRPr="00DC5E1D">
        <w:rPr>
          <w:rFonts w:ascii="Times New Roman" w:hAnsi="Times New Roman" w:cs="Times New Roman"/>
          <w:sz w:val="24"/>
          <w:szCs w:val="24"/>
        </w:rPr>
        <w:t>saat ini yang menuntut setiap sekolah melakukan pembelajaran jarak jauh.</w:t>
      </w:r>
      <w:r>
        <w:rPr>
          <w:rFonts w:ascii="Times New Roman" w:hAnsi="Times New Roman" w:cs="Times New Roman"/>
          <w:sz w:val="24"/>
          <w:szCs w:val="24"/>
        </w:rPr>
        <w:t xml:space="preserve"> Ole</w:t>
      </w:r>
      <w:r w:rsidRPr="00313724">
        <w:rPr>
          <w:rFonts w:ascii="Times New Roman" w:hAnsi="Times New Roman" w:cs="Times New Roman"/>
          <w:sz w:val="24"/>
          <w:szCs w:val="24"/>
        </w:rPr>
        <w:t>h karena it</w:t>
      </w:r>
      <w:r>
        <w:rPr>
          <w:rFonts w:ascii="Times New Roman" w:hAnsi="Times New Roman" w:cs="Times New Roman"/>
          <w:sz w:val="24"/>
          <w:szCs w:val="24"/>
        </w:rPr>
        <w:t xml:space="preserve">u, </w:t>
      </w:r>
      <w:r w:rsidRPr="0025338B">
        <w:rPr>
          <w:rFonts w:ascii="Times New Roman" w:hAnsi="Times New Roman" w:cs="Times New Roman"/>
          <w:sz w:val="24"/>
          <w:szCs w:val="24"/>
        </w:rPr>
        <w:t xml:space="preserve">bahan ajar berbasis </w:t>
      </w:r>
      <w:r w:rsidRPr="0025338B">
        <w:rPr>
          <w:rFonts w:ascii="Times New Roman" w:hAnsi="Times New Roman" w:cs="Times New Roman"/>
          <w:i/>
          <w:sz w:val="24"/>
          <w:szCs w:val="24"/>
        </w:rPr>
        <w:t>m-learning</w:t>
      </w:r>
      <w:r>
        <w:rPr>
          <w:rFonts w:ascii="Times New Roman" w:hAnsi="Times New Roman" w:cs="Times New Roman"/>
          <w:sz w:val="24"/>
          <w:szCs w:val="24"/>
        </w:rPr>
        <w:t xml:space="preserve"> yang dikembangkan mengacu pada Kurnas 2013 dan pembelajaran daring (</w:t>
      </w:r>
      <w:r w:rsidRPr="00DC5E1D">
        <w:rPr>
          <w:rFonts w:ascii="Times New Roman" w:hAnsi="Times New Roman" w:cs="Times New Roman"/>
          <w:i/>
          <w:sz w:val="24"/>
          <w:szCs w:val="24"/>
        </w:rPr>
        <w:t>online</w:t>
      </w:r>
      <w:r>
        <w:rPr>
          <w:rFonts w:ascii="Times New Roman" w:hAnsi="Times New Roman" w:cs="Times New Roman"/>
          <w:sz w:val="24"/>
          <w:szCs w:val="24"/>
        </w:rPr>
        <w:t xml:space="preserve">). </w:t>
      </w:r>
      <w:r w:rsidRPr="00313724">
        <w:rPr>
          <w:rFonts w:ascii="Times New Roman" w:hAnsi="Times New Roman" w:cs="Times New Roman"/>
          <w:sz w:val="24"/>
          <w:szCs w:val="24"/>
        </w:rPr>
        <w:t xml:space="preserve">Analisis </w:t>
      </w:r>
      <w:r>
        <w:rPr>
          <w:rFonts w:ascii="Times New Roman" w:hAnsi="Times New Roman" w:cs="Times New Roman"/>
          <w:sz w:val="24"/>
          <w:szCs w:val="24"/>
        </w:rPr>
        <w:t>siswa</w:t>
      </w:r>
      <w:r w:rsidRPr="00313724">
        <w:rPr>
          <w:rFonts w:ascii="Times New Roman" w:hAnsi="Times New Roman" w:cs="Times New Roman"/>
          <w:sz w:val="24"/>
          <w:szCs w:val="24"/>
        </w:rPr>
        <w:t xml:space="preserve"> merupakan telaah karakteristik </w:t>
      </w:r>
      <w:r>
        <w:rPr>
          <w:rFonts w:ascii="Times New Roman" w:hAnsi="Times New Roman" w:cs="Times New Roman"/>
          <w:sz w:val="24"/>
          <w:szCs w:val="24"/>
        </w:rPr>
        <w:t xml:space="preserve">siswa  yang sesuai </w:t>
      </w:r>
      <w:r w:rsidRPr="00313724">
        <w:rPr>
          <w:rFonts w:ascii="Times New Roman" w:hAnsi="Times New Roman" w:cs="Times New Roman"/>
          <w:sz w:val="24"/>
          <w:szCs w:val="24"/>
        </w:rPr>
        <w:t xml:space="preserve">dengan rancangan pengembangan </w:t>
      </w:r>
      <w:r w:rsidRPr="0025338B">
        <w:rPr>
          <w:rFonts w:ascii="Times New Roman" w:hAnsi="Times New Roman" w:cs="Times New Roman"/>
          <w:sz w:val="24"/>
          <w:szCs w:val="24"/>
        </w:rPr>
        <w:t xml:space="preserve">bahan ajar berbasis </w:t>
      </w:r>
      <w:r w:rsidRPr="0025338B">
        <w:rPr>
          <w:rFonts w:ascii="Times New Roman" w:hAnsi="Times New Roman" w:cs="Times New Roman"/>
          <w:i/>
          <w:sz w:val="24"/>
          <w:szCs w:val="24"/>
        </w:rPr>
        <w:t>m-learning</w:t>
      </w:r>
      <w:r w:rsidRPr="00313724">
        <w:rPr>
          <w:rFonts w:ascii="Times New Roman" w:hAnsi="Times New Roman" w:cs="Times New Roman"/>
          <w:sz w:val="24"/>
          <w:szCs w:val="24"/>
        </w:rPr>
        <w:t xml:space="preserve"> yaitu  </w:t>
      </w:r>
      <w:r>
        <w:rPr>
          <w:rFonts w:ascii="Times New Roman" w:hAnsi="Times New Roman" w:cs="Times New Roman"/>
          <w:sz w:val="24"/>
          <w:szCs w:val="24"/>
        </w:rPr>
        <w:t>siswa</w:t>
      </w:r>
      <w:r w:rsidRPr="00313724">
        <w:rPr>
          <w:rFonts w:ascii="Times New Roman" w:hAnsi="Times New Roman" w:cs="Times New Roman"/>
          <w:sz w:val="24"/>
          <w:szCs w:val="24"/>
        </w:rPr>
        <w:t xml:space="preserve"> se</w:t>
      </w:r>
      <w:r>
        <w:rPr>
          <w:rFonts w:ascii="Times New Roman" w:hAnsi="Times New Roman" w:cs="Times New Roman"/>
          <w:sz w:val="24"/>
          <w:szCs w:val="24"/>
        </w:rPr>
        <w:t xml:space="preserve">kelas XI (sebelas) dan XII (dua belas). Analisis materi ajar dilakukan dengan mengidentifikasi bagian-bagian utama materi transformasi geometri dimulai dengan langkah: (1) Analisis kompetensi dasar (KD), (2) Menyusun indikator pencapaian kompetensi (IPK), (3) Mengembangkan IPK kedalam tujuan pembelajaran, dan (4) Menyusun bahan ajar berbasis </w:t>
      </w:r>
      <w:r w:rsidRPr="001065BA">
        <w:rPr>
          <w:rFonts w:ascii="Times New Roman" w:hAnsi="Times New Roman" w:cs="Times New Roman"/>
          <w:i/>
          <w:sz w:val="24"/>
          <w:szCs w:val="24"/>
        </w:rPr>
        <w:t>m-learning</w:t>
      </w:r>
    </w:p>
    <w:p w:rsidR="005154F4" w:rsidRPr="00893284" w:rsidRDefault="005154F4" w:rsidP="004D6FA4">
      <w:pPr>
        <w:pStyle w:val="ListParagraph"/>
        <w:numPr>
          <w:ilvl w:val="0"/>
          <w:numId w:val="6"/>
        </w:numPr>
        <w:spacing w:after="0" w:line="360" w:lineRule="auto"/>
        <w:ind w:left="284"/>
        <w:jc w:val="both"/>
        <w:rPr>
          <w:rFonts w:ascii="Times New Roman" w:hAnsi="Times New Roman" w:cs="Times New Roman"/>
          <w:b/>
          <w:sz w:val="24"/>
          <w:szCs w:val="24"/>
        </w:rPr>
      </w:pPr>
      <w:proofErr w:type="spellStart"/>
      <w:r w:rsidRPr="00893284">
        <w:rPr>
          <w:rFonts w:ascii="Times New Roman" w:hAnsi="Times New Roman" w:cs="Times New Roman"/>
          <w:b/>
          <w:sz w:val="24"/>
          <w:szCs w:val="24"/>
        </w:rPr>
        <w:t>Fase</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desain</w:t>
      </w:r>
      <w:proofErr w:type="spellEnd"/>
    </w:p>
    <w:p w:rsidR="004D6FA4" w:rsidRPr="004D6FA4" w:rsidRDefault="004D6FA4" w:rsidP="004D6FA4">
      <w:pPr>
        <w:spacing w:after="0" w:line="360" w:lineRule="auto"/>
        <w:ind w:firstLine="720"/>
        <w:jc w:val="both"/>
        <w:rPr>
          <w:rFonts w:ascii="Times New Roman" w:hAnsi="Times New Roman" w:cs="Times New Roman"/>
          <w:sz w:val="24"/>
          <w:szCs w:val="24"/>
        </w:rPr>
      </w:pPr>
      <w:r w:rsidRPr="004D6FA4">
        <w:rPr>
          <w:rFonts w:ascii="Times New Roman" w:hAnsi="Times New Roman" w:cs="Times New Roman"/>
          <w:sz w:val="24"/>
          <w:szCs w:val="24"/>
        </w:rPr>
        <w:t>Berdasarkan analisis fase investigasi awal, peneliti melakukan penyusunan rancangan bahan ajar berbasis m-learning dan instrumen penelitian. . Penyusunan bahan ajar berbasis m-learning ini diawali dengan mempelajari materi transformasi geometri berdasarkan KURNAS 2013. Langkah selanjutnya yaitu membuat  desain/outline dalam powerpoint  (PPT) yang menarik sesuai dengan sistematika bahan ajar berbasis m-</w:t>
      </w:r>
      <w:r w:rsidRPr="004D6FA4">
        <w:rPr>
          <w:rFonts w:ascii="Times New Roman" w:hAnsi="Times New Roman" w:cs="Times New Roman"/>
          <w:sz w:val="24"/>
          <w:szCs w:val="24"/>
        </w:rPr>
        <w:lastRenderedPageBreak/>
        <w:t>learning meliputi:  (1) judul dan halaman awal, (2) Kompetensi Dasar, (3) Peta Konsep Transformasi Geometri, (4) Sejarah Transformasi Geometri, (5) Maateri (per-subbab)  yang berisikan Tujuan pembelajaran, Masalah kontekstual, Isi materi dan contoh soal, Kuis (latihan), (6) Ringkasan, (7) Soal Postes, dan (8) Referensi.</w:t>
      </w:r>
    </w:p>
    <w:p w:rsidR="00893284" w:rsidRPr="00830F0A" w:rsidRDefault="004D6FA4" w:rsidP="004D6FA4">
      <w:pPr>
        <w:spacing w:after="0" w:line="360" w:lineRule="auto"/>
        <w:ind w:firstLine="720"/>
        <w:jc w:val="both"/>
        <w:rPr>
          <w:rFonts w:ascii="Times New Roman" w:hAnsi="Times New Roman" w:cs="Times New Roman"/>
          <w:sz w:val="24"/>
          <w:szCs w:val="24"/>
        </w:rPr>
      </w:pPr>
      <w:r w:rsidRPr="004D6FA4">
        <w:rPr>
          <w:rFonts w:ascii="Times New Roman" w:hAnsi="Times New Roman" w:cs="Times New Roman"/>
          <w:sz w:val="24"/>
          <w:szCs w:val="24"/>
        </w:rPr>
        <w:t>Instrumen penelitian dalam penelitian ini terdiri dari lembar validasi bahan ajar berbasis m-learning, tes kemampuan berpikir reflektif, angket respons siswa terhadap bahan ajar berbasis m-learnin dan angket hardiness belajar siswa. Lembar validasi bahan ajar berbasis m-learning digunakan untuk memperoleh data kevalidan bahan ajar berbasis m-learnin dan keefektifan bahan ajar berbasis m-learnin berdasarkan penilaian umum validator</w:t>
      </w:r>
    </w:p>
    <w:p w:rsidR="005154F4" w:rsidRPr="00893284" w:rsidRDefault="005154F4" w:rsidP="004D6FA4">
      <w:pPr>
        <w:pStyle w:val="ListParagraph"/>
        <w:numPr>
          <w:ilvl w:val="0"/>
          <w:numId w:val="6"/>
        </w:numPr>
        <w:spacing w:after="0" w:line="360" w:lineRule="auto"/>
        <w:ind w:left="284"/>
        <w:jc w:val="both"/>
        <w:rPr>
          <w:rFonts w:ascii="Times New Roman" w:hAnsi="Times New Roman" w:cs="Times New Roman"/>
          <w:b/>
          <w:sz w:val="24"/>
          <w:szCs w:val="24"/>
        </w:rPr>
      </w:pPr>
      <w:proofErr w:type="spellStart"/>
      <w:r w:rsidRPr="00893284">
        <w:rPr>
          <w:rFonts w:ascii="Times New Roman" w:hAnsi="Times New Roman" w:cs="Times New Roman"/>
          <w:b/>
          <w:sz w:val="24"/>
          <w:szCs w:val="24"/>
        </w:rPr>
        <w:t>Fase</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realisasi</w:t>
      </w:r>
      <w:proofErr w:type="spellEnd"/>
    </w:p>
    <w:p w:rsidR="006A6990" w:rsidRPr="005154F4" w:rsidRDefault="004D6FA4" w:rsidP="00C736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Tahapan</w:t>
      </w:r>
      <w:r w:rsidRPr="00EF6462">
        <w:rPr>
          <w:rFonts w:ascii="Times New Roman" w:hAnsi="Times New Roman" w:cs="Times New Roman"/>
          <w:sz w:val="24"/>
          <w:szCs w:val="24"/>
        </w:rPr>
        <w:t xml:space="preserve"> ini merupakan lanjutan dari </w:t>
      </w:r>
      <w:r>
        <w:rPr>
          <w:rFonts w:ascii="Times New Roman" w:hAnsi="Times New Roman" w:cs="Times New Roman"/>
          <w:sz w:val="24"/>
          <w:szCs w:val="24"/>
        </w:rPr>
        <w:t xml:space="preserve">tahapan desain, desain yang </w:t>
      </w:r>
      <w:r w:rsidRPr="00EF6462">
        <w:rPr>
          <w:rFonts w:ascii="Times New Roman" w:hAnsi="Times New Roman" w:cs="Times New Roman"/>
          <w:sz w:val="24"/>
          <w:szCs w:val="24"/>
        </w:rPr>
        <w:t xml:space="preserve">telah dibuat dijadikan sebagai dasar pembuatan </w:t>
      </w:r>
      <w:r>
        <w:rPr>
          <w:rFonts w:ascii="Times New Roman" w:hAnsi="Times New Roman" w:cs="Times New Roman"/>
          <w:sz w:val="24"/>
          <w:szCs w:val="24"/>
        </w:rPr>
        <w:t xml:space="preserve">bahan ajar berbasis </w:t>
      </w:r>
      <w:r w:rsidRPr="001065BA">
        <w:rPr>
          <w:rFonts w:ascii="Times New Roman" w:hAnsi="Times New Roman" w:cs="Times New Roman"/>
          <w:i/>
          <w:sz w:val="24"/>
          <w:szCs w:val="24"/>
        </w:rPr>
        <w:t>m-learnin</w:t>
      </w:r>
      <w:r>
        <w:rPr>
          <w:rFonts w:ascii="Times New Roman" w:hAnsi="Times New Roman" w:cs="Times New Roman"/>
          <w:i/>
          <w:sz w:val="24"/>
          <w:szCs w:val="24"/>
        </w:rPr>
        <w:t>g</w:t>
      </w:r>
      <w:r w:rsidRPr="00EF6462">
        <w:rPr>
          <w:rFonts w:ascii="Times New Roman" w:hAnsi="Times New Roman" w:cs="Times New Roman"/>
          <w:sz w:val="24"/>
          <w:szCs w:val="24"/>
        </w:rPr>
        <w:t xml:space="preserve"> dan instrumen penelitian yang disebut sebagai prototipe 1</w:t>
      </w:r>
      <w:r>
        <w:rPr>
          <w:rFonts w:ascii="Times New Roman" w:hAnsi="Times New Roman" w:cs="Times New Roman"/>
          <w:sz w:val="24"/>
          <w:szCs w:val="24"/>
        </w:rPr>
        <w:t xml:space="preserve">, yaitu merubah bahan ajar berbentuk </w:t>
      </w:r>
      <w:r w:rsidRPr="00157BAA">
        <w:rPr>
          <w:rFonts w:ascii="Times New Roman" w:hAnsi="Times New Roman" w:cs="Times New Roman"/>
          <w:i/>
          <w:sz w:val="24"/>
          <w:szCs w:val="24"/>
        </w:rPr>
        <w:t>powerpoint</w:t>
      </w:r>
      <w:r>
        <w:rPr>
          <w:rFonts w:ascii="Times New Roman" w:hAnsi="Times New Roman" w:cs="Times New Roman"/>
          <w:sz w:val="24"/>
          <w:szCs w:val="24"/>
        </w:rPr>
        <w:t xml:space="preserve"> kedalam bentuk swf. </w:t>
      </w:r>
      <w:r w:rsidRPr="00EF6462">
        <w:rPr>
          <w:rFonts w:ascii="Times New Roman" w:hAnsi="Times New Roman" w:cs="Times New Roman"/>
          <w:sz w:val="24"/>
          <w:szCs w:val="24"/>
        </w:rPr>
        <w:t xml:space="preserve"> Pada </w:t>
      </w:r>
      <w:r>
        <w:rPr>
          <w:rFonts w:ascii="Times New Roman" w:hAnsi="Times New Roman" w:cs="Times New Roman"/>
          <w:sz w:val="24"/>
          <w:szCs w:val="24"/>
        </w:rPr>
        <w:t>tahap</w:t>
      </w:r>
      <w:r w:rsidRPr="00EF6462">
        <w:rPr>
          <w:rFonts w:ascii="Times New Roman" w:hAnsi="Times New Roman" w:cs="Times New Roman"/>
          <w:sz w:val="24"/>
          <w:szCs w:val="24"/>
        </w:rPr>
        <w:t xml:space="preserve"> ini </w:t>
      </w:r>
      <w:r>
        <w:rPr>
          <w:rFonts w:ascii="Times New Roman" w:hAnsi="Times New Roman" w:cs="Times New Roman"/>
          <w:sz w:val="24"/>
          <w:szCs w:val="24"/>
        </w:rPr>
        <w:t xml:space="preserve">bahan ajar berbasis </w:t>
      </w:r>
      <w:r w:rsidRPr="001065BA">
        <w:rPr>
          <w:rFonts w:ascii="Times New Roman" w:hAnsi="Times New Roman" w:cs="Times New Roman"/>
          <w:i/>
          <w:sz w:val="24"/>
          <w:szCs w:val="24"/>
        </w:rPr>
        <w:t>m-learnin</w:t>
      </w:r>
      <w:r>
        <w:rPr>
          <w:rFonts w:ascii="Times New Roman" w:hAnsi="Times New Roman" w:cs="Times New Roman"/>
          <w:i/>
          <w:sz w:val="24"/>
          <w:szCs w:val="24"/>
        </w:rPr>
        <w:t>g</w:t>
      </w:r>
      <w:r w:rsidRPr="00EF6462">
        <w:rPr>
          <w:rFonts w:ascii="Times New Roman" w:hAnsi="Times New Roman" w:cs="Times New Roman"/>
          <w:sz w:val="24"/>
          <w:szCs w:val="24"/>
        </w:rPr>
        <w:t xml:space="preserve"> yang sudah dihasilkan belum divalidasi oleh validator, tetapi sebelum divalidasikan</w:t>
      </w:r>
      <w:r>
        <w:rPr>
          <w:rFonts w:ascii="Times New Roman" w:hAnsi="Times New Roman" w:cs="Times New Roman"/>
          <w:sz w:val="24"/>
          <w:szCs w:val="24"/>
        </w:rPr>
        <w:t xml:space="preserve">. </w:t>
      </w:r>
      <w:r w:rsidRPr="00830F0A">
        <w:rPr>
          <w:rFonts w:ascii="Times New Roman" w:hAnsi="Times New Roman" w:cs="Times New Roman"/>
          <w:sz w:val="24"/>
          <w:szCs w:val="24"/>
        </w:rPr>
        <w:t xml:space="preserve">Pembuatan </w:t>
      </w:r>
      <w:r>
        <w:rPr>
          <w:rFonts w:ascii="Times New Roman" w:hAnsi="Times New Roman" w:cs="Times New Roman"/>
          <w:sz w:val="24"/>
          <w:szCs w:val="24"/>
        </w:rPr>
        <w:t xml:space="preserve">bahan ajar berbasis </w:t>
      </w:r>
      <w:r w:rsidRPr="00830F0A">
        <w:rPr>
          <w:rFonts w:ascii="Times New Roman" w:hAnsi="Times New Roman" w:cs="Times New Roman"/>
          <w:i/>
          <w:sz w:val="24"/>
          <w:szCs w:val="24"/>
        </w:rPr>
        <w:t xml:space="preserve">m-learning </w:t>
      </w:r>
      <w:r>
        <w:rPr>
          <w:rFonts w:ascii="Times New Roman" w:hAnsi="Times New Roman" w:cs="Times New Roman"/>
          <w:sz w:val="24"/>
          <w:szCs w:val="24"/>
        </w:rPr>
        <w:t xml:space="preserve">dimulai dari halam awal (cover bahan ajar), main menu, </w:t>
      </w:r>
      <w:r w:rsidRPr="00830F0A">
        <w:rPr>
          <w:rFonts w:ascii="Times New Roman" w:hAnsi="Times New Roman" w:cs="Times New Roman"/>
          <w:sz w:val="24"/>
          <w:szCs w:val="24"/>
        </w:rPr>
        <w:t xml:space="preserve">bagian isi, dan </w:t>
      </w:r>
      <w:r>
        <w:rPr>
          <w:rFonts w:ascii="Times New Roman" w:hAnsi="Times New Roman" w:cs="Times New Roman"/>
          <w:sz w:val="24"/>
          <w:szCs w:val="24"/>
        </w:rPr>
        <w:t>latihan</w:t>
      </w:r>
      <w:r w:rsidR="00830F0A">
        <w:rPr>
          <w:rFonts w:ascii="Times New Roman" w:hAnsi="Times New Roman" w:cs="Times New Roman"/>
          <w:sz w:val="24"/>
          <w:szCs w:val="24"/>
        </w:rPr>
        <w:t>.</w:t>
      </w:r>
    </w:p>
    <w:p w:rsidR="005154F4" w:rsidRPr="00893284" w:rsidRDefault="005154F4" w:rsidP="004D6FA4">
      <w:pPr>
        <w:pStyle w:val="ListParagraph"/>
        <w:numPr>
          <w:ilvl w:val="0"/>
          <w:numId w:val="6"/>
        </w:numPr>
        <w:spacing w:after="0" w:line="360" w:lineRule="auto"/>
        <w:ind w:left="284"/>
        <w:jc w:val="both"/>
        <w:rPr>
          <w:rFonts w:ascii="Times New Roman" w:hAnsi="Times New Roman" w:cs="Times New Roman"/>
          <w:b/>
          <w:sz w:val="24"/>
          <w:szCs w:val="24"/>
        </w:rPr>
      </w:pPr>
      <w:proofErr w:type="spellStart"/>
      <w:r w:rsidRPr="00893284">
        <w:rPr>
          <w:rFonts w:ascii="Times New Roman" w:hAnsi="Times New Roman" w:cs="Times New Roman"/>
          <w:b/>
          <w:sz w:val="24"/>
          <w:szCs w:val="24"/>
        </w:rPr>
        <w:t>Fase</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tes</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evaluasi</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dan</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revisi</w:t>
      </w:r>
      <w:proofErr w:type="spellEnd"/>
    </w:p>
    <w:p w:rsidR="00830F0A" w:rsidRDefault="00830F0A" w:rsidP="004D6FA4">
      <w:pPr>
        <w:spacing w:after="0" w:line="360" w:lineRule="auto"/>
        <w:ind w:firstLine="720"/>
        <w:jc w:val="both"/>
        <w:rPr>
          <w:rFonts w:ascii="Times New Roman" w:hAnsi="Times New Roman" w:cs="Times New Roman"/>
          <w:b/>
          <w:sz w:val="24"/>
          <w:szCs w:val="24"/>
        </w:rPr>
      </w:pPr>
      <w:r w:rsidRPr="00D82151">
        <w:rPr>
          <w:rFonts w:ascii="Times New Roman" w:hAnsi="Times New Roman" w:cs="Times New Roman"/>
          <w:sz w:val="24"/>
          <w:szCs w:val="24"/>
        </w:rPr>
        <w:t>Pada pelaksanaan fase tes, evaluasi, dan revisi dilaku</w:t>
      </w:r>
      <w:r>
        <w:rPr>
          <w:rFonts w:ascii="Times New Roman" w:hAnsi="Times New Roman" w:cs="Times New Roman"/>
          <w:sz w:val="24"/>
          <w:szCs w:val="24"/>
        </w:rPr>
        <w:t xml:space="preserve">kan tiga tahap yaitu validasi, </w:t>
      </w:r>
      <w:r w:rsidRPr="00D82151">
        <w:rPr>
          <w:rFonts w:ascii="Times New Roman" w:hAnsi="Times New Roman" w:cs="Times New Roman"/>
          <w:sz w:val="24"/>
          <w:szCs w:val="24"/>
        </w:rPr>
        <w:t xml:space="preserve">revisi dan uji coba </w:t>
      </w:r>
      <w:r>
        <w:rPr>
          <w:rFonts w:ascii="Times New Roman" w:hAnsi="Times New Roman" w:cs="Times New Roman"/>
          <w:sz w:val="24"/>
          <w:szCs w:val="24"/>
        </w:rPr>
        <w:t xml:space="preserve">bahan ajar berbasis </w:t>
      </w:r>
      <w:r w:rsidRPr="00D82151">
        <w:rPr>
          <w:rFonts w:ascii="Times New Roman" w:hAnsi="Times New Roman" w:cs="Times New Roman"/>
          <w:i/>
          <w:sz w:val="24"/>
          <w:szCs w:val="24"/>
        </w:rPr>
        <w:t>m-learning</w:t>
      </w:r>
    </w:p>
    <w:p w:rsidR="005154F4" w:rsidRPr="00893284" w:rsidRDefault="00893284" w:rsidP="00893284">
      <w:pPr>
        <w:pStyle w:val="ListParagraph"/>
        <w:numPr>
          <w:ilvl w:val="0"/>
          <w:numId w:val="7"/>
        </w:numPr>
        <w:spacing w:after="0" w:line="360" w:lineRule="auto"/>
        <w:ind w:left="284"/>
        <w:jc w:val="both"/>
        <w:rPr>
          <w:rFonts w:ascii="Times New Roman" w:hAnsi="Times New Roman" w:cs="Times New Roman"/>
          <w:b/>
          <w:sz w:val="24"/>
          <w:szCs w:val="24"/>
        </w:rPr>
      </w:pPr>
      <w:r>
        <w:rPr>
          <w:noProof/>
          <w:lang w:val="id-ID" w:eastAsia="id-ID"/>
        </w:rPr>
        <w:drawing>
          <wp:anchor distT="0" distB="0" distL="114300" distR="114300" simplePos="0" relativeHeight="251662336" behindDoc="0" locked="0" layoutInCell="1" allowOverlap="1" wp14:anchorId="561A15DC" wp14:editId="41C57E73">
            <wp:simplePos x="0" y="0"/>
            <wp:positionH relativeFrom="margin">
              <wp:posOffset>558800</wp:posOffset>
            </wp:positionH>
            <wp:positionV relativeFrom="paragraph">
              <wp:posOffset>266700</wp:posOffset>
            </wp:positionV>
            <wp:extent cx="3911600" cy="1968500"/>
            <wp:effectExtent l="0" t="0" r="12700" b="12700"/>
            <wp:wrapNone/>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roofErr w:type="spellStart"/>
      <w:r w:rsidR="00830F0A" w:rsidRPr="00893284">
        <w:rPr>
          <w:rFonts w:ascii="Times New Roman" w:hAnsi="Times New Roman" w:cs="Times New Roman"/>
          <w:b/>
          <w:sz w:val="24"/>
          <w:szCs w:val="24"/>
        </w:rPr>
        <w:t>Aspek</w:t>
      </w:r>
      <w:proofErr w:type="spellEnd"/>
      <w:r w:rsidR="00830F0A" w:rsidRPr="00893284">
        <w:rPr>
          <w:rFonts w:ascii="Times New Roman" w:hAnsi="Times New Roman" w:cs="Times New Roman"/>
          <w:b/>
          <w:sz w:val="24"/>
          <w:szCs w:val="24"/>
        </w:rPr>
        <w:t xml:space="preserve"> </w:t>
      </w:r>
      <w:proofErr w:type="spellStart"/>
      <w:r w:rsidR="00830F0A" w:rsidRPr="00893284">
        <w:rPr>
          <w:rFonts w:ascii="Times New Roman" w:hAnsi="Times New Roman" w:cs="Times New Roman"/>
          <w:b/>
          <w:sz w:val="24"/>
          <w:szCs w:val="24"/>
        </w:rPr>
        <w:t>Kelaykan</w:t>
      </w:r>
      <w:proofErr w:type="spellEnd"/>
      <w:r w:rsidR="00830F0A" w:rsidRPr="00893284">
        <w:rPr>
          <w:rFonts w:ascii="Times New Roman" w:hAnsi="Times New Roman" w:cs="Times New Roman"/>
          <w:b/>
          <w:sz w:val="24"/>
          <w:szCs w:val="24"/>
        </w:rPr>
        <w:t xml:space="preserve"> </w:t>
      </w:r>
      <w:proofErr w:type="spellStart"/>
      <w:r w:rsidR="00830F0A" w:rsidRPr="00893284">
        <w:rPr>
          <w:rFonts w:ascii="Times New Roman" w:hAnsi="Times New Roman" w:cs="Times New Roman"/>
          <w:b/>
          <w:sz w:val="24"/>
          <w:szCs w:val="24"/>
        </w:rPr>
        <w:t>isi</w:t>
      </w:r>
      <w:proofErr w:type="spellEnd"/>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rPr>
      </w:pPr>
    </w:p>
    <w:p w:rsidR="00830F0A" w:rsidRDefault="00830F0A" w:rsidP="005154F4">
      <w:pPr>
        <w:spacing w:after="0" w:line="360" w:lineRule="auto"/>
        <w:jc w:val="both"/>
        <w:rPr>
          <w:rFonts w:ascii="Times New Roman" w:hAnsi="Times New Roman" w:cs="Times New Roman"/>
          <w:sz w:val="24"/>
          <w:szCs w:val="24"/>
          <w:lang w:bidi="en-US"/>
        </w:rPr>
      </w:pPr>
    </w:p>
    <w:p w:rsidR="00830F0A" w:rsidRPr="00830F0A" w:rsidRDefault="00830F0A" w:rsidP="00830F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9B3FA8">
        <w:rPr>
          <w:rFonts w:ascii="Times New Roman" w:hAnsi="Times New Roman" w:cs="Times New Roman"/>
          <w:sz w:val="24"/>
          <w:szCs w:val="24"/>
        </w:rPr>
        <w:t xml:space="preserve">spek </w:t>
      </w:r>
      <w:r>
        <w:rPr>
          <w:rFonts w:ascii="Times New Roman" w:hAnsi="Times New Roman" w:cs="Times New Roman"/>
          <w:sz w:val="24"/>
          <w:szCs w:val="24"/>
        </w:rPr>
        <w:t>kelayakan penyajian</w:t>
      </w:r>
      <w:r w:rsidRPr="009B3FA8">
        <w:rPr>
          <w:rFonts w:ascii="Times New Roman" w:hAnsi="Times New Roman" w:cs="Times New Roman"/>
          <w:sz w:val="24"/>
          <w:szCs w:val="24"/>
        </w:rPr>
        <w:t xml:space="preserve"> diperoleh rerata skor secara keseluruhan sebesa</w:t>
      </w:r>
      <w:r>
        <w:rPr>
          <w:rFonts w:ascii="Times New Roman" w:hAnsi="Times New Roman" w:cs="Times New Roman"/>
          <w:sz w:val="24"/>
          <w:szCs w:val="24"/>
        </w:rPr>
        <w:t>r 4,29</w:t>
      </w:r>
      <w:r w:rsidRPr="00E7786D">
        <w:rPr>
          <w:rFonts w:ascii="Times New Roman" w:hAnsi="Times New Roman" w:cs="Times New Roman"/>
          <w:sz w:val="24"/>
          <w:szCs w:val="24"/>
        </w:rPr>
        <w:t xml:space="preserve"> </w:t>
      </w:r>
      <w:r w:rsidRPr="00E7786D">
        <w:rPr>
          <w:rFonts w:ascii="Times New Roman" w:hAnsi="Times New Roman" w:cs="Times New Roman"/>
          <w:sz w:val="24"/>
          <w:szCs w:val="24"/>
          <w:lang w:bidi="en-US"/>
        </w:rPr>
        <w:t xml:space="preserve">yang </w:t>
      </w:r>
      <w:r>
        <w:rPr>
          <w:rFonts w:ascii="Times New Roman" w:hAnsi="Times New Roman" w:cs="Times New Roman"/>
          <w:sz w:val="24"/>
          <w:szCs w:val="24"/>
          <w:lang w:bidi="en-US"/>
        </w:rPr>
        <w:t>secara kualitatif dikategorikan sangat layak  (X &gt; 4,2</w:t>
      </w:r>
      <w:r w:rsidRPr="00E7786D">
        <w:rPr>
          <w:rFonts w:ascii="Times New Roman" w:hAnsi="Times New Roman" w:cs="Times New Roman"/>
          <w:sz w:val="24"/>
          <w:szCs w:val="24"/>
          <w:lang w:bidi="en-US"/>
        </w:rPr>
        <w:t>)</w:t>
      </w:r>
      <w:r>
        <w:rPr>
          <w:rFonts w:ascii="Times New Roman" w:hAnsi="Times New Roman" w:cs="Times New Roman"/>
          <w:sz w:val="24"/>
          <w:szCs w:val="24"/>
        </w:rPr>
        <w:t>.</w:t>
      </w:r>
    </w:p>
    <w:p w:rsidR="00830F0A" w:rsidRPr="00893284" w:rsidRDefault="00830F0A" w:rsidP="00893284">
      <w:pPr>
        <w:pStyle w:val="ListParagraph"/>
        <w:numPr>
          <w:ilvl w:val="0"/>
          <w:numId w:val="7"/>
        </w:numPr>
        <w:spacing w:after="0" w:line="360" w:lineRule="auto"/>
        <w:ind w:left="426"/>
        <w:jc w:val="both"/>
        <w:rPr>
          <w:rFonts w:ascii="Times New Roman" w:hAnsi="Times New Roman" w:cs="Times New Roman"/>
          <w:b/>
          <w:sz w:val="24"/>
          <w:szCs w:val="24"/>
        </w:rPr>
      </w:pPr>
      <w:proofErr w:type="spellStart"/>
      <w:r w:rsidRPr="00893284">
        <w:rPr>
          <w:rFonts w:ascii="Times New Roman" w:hAnsi="Times New Roman" w:cs="Times New Roman"/>
          <w:b/>
          <w:sz w:val="24"/>
          <w:szCs w:val="24"/>
        </w:rPr>
        <w:t>Aspek</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Kelayakan</w:t>
      </w:r>
      <w:proofErr w:type="spellEnd"/>
      <w:r w:rsidRPr="00893284">
        <w:rPr>
          <w:rFonts w:ascii="Times New Roman" w:hAnsi="Times New Roman" w:cs="Times New Roman"/>
          <w:b/>
          <w:sz w:val="24"/>
          <w:szCs w:val="24"/>
        </w:rPr>
        <w:t xml:space="preserve"> </w:t>
      </w:r>
      <w:proofErr w:type="spellStart"/>
      <w:r w:rsidRPr="00893284">
        <w:rPr>
          <w:rFonts w:ascii="Times New Roman" w:hAnsi="Times New Roman" w:cs="Times New Roman"/>
          <w:b/>
          <w:sz w:val="24"/>
          <w:szCs w:val="24"/>
        </w:rPr>
        <w:t>Penyajian</w:t>
      </w:r>
      <w:proofErr w:type="spellEnd"/>
    </w:p>
    <w:p w:rsidR="00830F0A" w:rsidRDefault="0048094D" w:rsidP="005154F4">
      <w:pPr>
        <w:spacing w:after="0" w:line="360" w:lineRule="auto"/>
        <w:jc w:val="both"/>
        <w:rPr>
          <w:rFonts w:ascii="Times New Roman" w:hAnsi="Times New Roman" w:cs="Times New Roman"/>
          <w:b/>
          <w:sz w:val="24"/>
          <w:szCs w:val="24"/>
        </w:rPr>
      </w:pPr>
      <w:r>
        <w:rPr>
          <w:noProof/>
          <w:lang w:eastAsia="id-ID"/>
        </w:rPr>
        <w:drawing>
          <wp:anchor distT="0" distB="0" distL="114300" distR="114300" simplePos="0" relativeHeight="251660288" behindDoc="0" locked="0" layoutInCell="1" allowOverlap="1" wp14:anchorId="41ABF2B2" wp14:editId="7C8A70CD">
            <wp:simplePos x="0" y="0"/>
            <wp:positionH relativeFrom="margin">
              <wp:posOffset>508000</wp:posOffset>
            </wp:positionH>
            <wp:positionV relativeFrom="paragraph">
              <wp:posOffset>12065</wp:posOffset>
            </wp:positionV>
            <wp:extent cx="4025900" cy="2070100"/>
            <wp:effectExtent l="0" t="0" r="12700" b="63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830F0A" w:rsidRDefault="00830F0A" w:rsidP="005154F4">
      <w:pPr>
        <w:spacing w:after="0" w:line="360" w:lineRule="auto"/>
        <w:jc w:val="both"/>
        <w:rPr>
          <w:rFonts w:ascii="Times New Roman" w:hAnsi="Times New Roman" w:cs="Times New Roman"/>
          <w:b/>
          <w:sz w:val="24"/>
          <w:szCs w:val="24"/>
        </w:rPr>
      </w:pPr>
    </w:p>
    <w:p w:rsidR="006A6990" w:rsidRDefault="00830F0A" w:rsidP="00C73607">
      <w:pPr>
        <w:spacing w:after="0" w:line="360" w:lineRule="auto"/>
        <w:ind w:firstLine="720"/>
        <w:jc w:val="both"/>
        <w:rPr>
          <w:rFonts w:ascii="Times New Roman" w:hAnsi="Times New Roman" w:cs="Times New Roman"/>
          <w:sz w:val="24"/>
          <w:szCs w:val="24"/>
          <w:lang w:bidi="en-US"/>
        </w:rPr>
      </w:pPr>
      <w:r>
        <w:rPr>
          <w:rFonts w:ascii="Times New Roman" w:hAnsi="Times New Roman" w:cs="Times New Roman"/>
          <w:sz w:val="24"/>
          <w:szCs w:val="24"/>
        </w:rPr>
        <w:t>A</w:t>
      </w:r>
      <w:r w:rsidRPr="009B3FA8">
        <w:rPr>
          <w:rFonts w:ascii="Times New Roman" w:hAnsi="Times New Roman" w:cs="Times New Roman"/>
          <w:sz w:val="24"/>
          <w:szCs w:val="24"/>
        </w:rPr>
        <w:t xml:space="preserve">spek </w:t>
      </w:r>
      <w:r>
        <w:rPr>
          <w:rFonts w:ascii="Times New Roman" w:hAnsi="Times New Roman" w:cs="Times New Roman"/>
          <w:sz w:val="24"/>
          <w:szCs w:val="24"/>
        </w:rPr>
        <w:t>kelayakan penyajian</w:t>
      </w:r>
      <w:r w:rsidRPr="009B3FA8">
        <w:rPr>
          <w:rFonts w:ascii="Times New Roman" w:hAnsi="Times New Roman" w:cs="Times New Roman"/>
          <w:sz w:val="24"/>
          <w:szCs w:val="24"/>
        </w:rPr>
        <w:t xml:space="preserve"> diperoleh rerata skor secara keseluruhan sebesa</w:t>
      </w:r>
      <w:r>
        <w:rPr>
          <w:rFonts w:ascii="Times New Roman" w:hAnsi="Times New Roman" w:cs="Times New Roman"/>
          <w:sz w:val="24"/>
          <w:szCs w:val="24"/>
        </w:rPr>
        <w:t>r 4,37</w:t>
      </w:r>
      <w:r w:rsidRPr="00E7786D">
        <w:rPr>
          <w:rFonts w:ascii="Times New Roman" w:hAnsi="Times New Roman" w:cs="Times New Roman"/>
          <w:sz w:val="24"/>
          <w:szCs w:val="24"/>
        </w:rPr>
        <w:t xml:space="preserve"> </w:t>
      </w:r>
      <w:r w:rsidRPr="00E7786D">
        <w:rPr>
          <w:rFonts w:ascii="Times New Roman" w:hAnsi="Times New Roman" w:cs="Times New Roman"/>
          <w:sz w:val="24"/>
          <w:szCs w:val="24"/>
          <w:lang w:bidi="en-US"/>
        </w:rPr>
        <w:t xml:space="preserve">yang </w:t>
      </w:r>
      <w:r>
        <w:rPr>
          <w:rFonts w:ascii="Times New Roman" w:hAnsi="Times New Roman" w:cs="Times New Roman"/>
          <w:sz w:val="24"/>
          <w:szCs w:val="24"/>
          <w:lang w:bidi="en-US"/>
        </w:rPr>
        <w:t>secara kualitatif dikategorikan sangat layak  (X &gt; 4,2</w:t>
      </w:r>
      <w:r w:rsidRPr="00E7786D">
        <w:rPr>
          <w:rFonts w:ascii="Times New Roman" w:hAnsi="Times New Roman" w:cs="Times New Roman"/>
          <w:sz w:val="24"/>
          <w:szCs w:val="24"/>
          <w:lang w:bidi="en-US"/>
        </w:rPr>
        <w:t>)</w:t>
      </w:r>
    </w:p>
    <w:p w:rsidR="00830F0A" w:rsidRPr="0048094D" w:rsidRDefault="00830F0A" w:rsidP="0048094D">
      <w:pPr>
        <w:pStyle w:val="ListParagraph"/>
        <w:numPr>
          <w:ilvl w:val="0"/>
          <w:numId w:val="7"/>
        </w:numPr>
        <w:spacing w:after="0" w:line="360" w:lineRule="auto"/>
        <w:ind w:left="426"/>
        <w:jc w:val="both"/>
        <w:rPr>
          <w:rFonts w:ascii="Times New Roman" w:hAnsi="Times New Roman" w:cs="Times New Roman"/>
          <w:b/>
          <w:sz w:val="24"/>
          <w:szCs w:val="24"/>
        </w:rPr>
      </w:pPr>
      <w:proofErr w:type="spellStart"/>
      <w:r w:rsidRPr="0048094D">
        <w:rPr>
          <w:rFonts w:ascii="Times New Roman" w:hAnsi="Times New Roman" w:cs="Times New Roman"/>
          <w:b/>
          <w:sz w:val="24"/>
          <w:szCs w:val="24"/>
        </w:rPr>
        <w:t>Aspek</w:t>
      </w:r>
      <w:proofErr w:type="spellEnd"/>
      <w:r w:rsidRPr="0048094D">
        <w:rPr>
          <w:rFonts w:ascii="Times New Roman" w:hAnsi="Times New Roman" w:cs="Times New Roman"/>
          <w:b/>
          <w:sz w:val="24"/>
          <w:szCs w:val="24"/>
        </w:rPr>
        <w:t xml:space="preserve"> </w:t>
      </w:r>
      <w:proofErr w:type="spellStart"/>
      <w:r w:rsidRPr="0048094D">
        <w:rPr>
          <w:rFonts w:ascii="Times New Roman" w:hAnsi="Times New Roman" w:cs="Times New Roman"/>
          <w:b/>
          <w:sz w:val="24"/>
          <w:szCs w:val="24"/>
        </w:rPr>
        <w:t>kelayakan</w:t>
      </w:r>
      <w:proofErr w:type="spellEnd"/>
      <w:r w:rsidRPr="0048094D">
        <w:rPr>
          <w:rFonts w:ascii="Times New Roman" w:hAnsi="Times New Roman" w:cs="Times New Roman"/>
          <w:b/>
          <w:sz w:val="24"/>
          <w:szCs w:val="24"/>
        </w:rPr>
        <w:t xml:space="preserve"> </w:t>
      </w:r>
      <w:proofErr w:type="spellStart"/>
      <w:r w:rsidRPr="0048094D">
        <w:rPr>
          <w:rFonts w:ascii="Times New Roman" w:hAnsi="Times New Roman" w:cs="Times New Roman"/>
          <w:b/>
          <w:sz w:val="24"/>
          <w:szCs w:val="24"/>
        </w:rPr>
        <w:t>Bahasa</w:t>
      </w:r>
      <w:proofErr w:type="spellEnd"/>
    </w:p>
    <w:p w:rsidR="0048094D" w:rsidRDefault="0048094D" w:rsidP="00830F0A">
      <w:pPr>
        <w:spacing w:after="0" w:line="360" w:lineRule="auto"/>
        <w:jc w:val="both"/>
        <w:rPr>
          <w:rFonts w:ascii="Times New Roman" w:hAnsi="Times New Roman" w:cs="Times New Roman"/>
          <w:b/>
          <w:sz w:val="24"/>
          <w:szCs w:val="24"/>
        </w:rPr>
      </w:pPr>
      <w:r>
        <w:rPr>
          <w:noProof/>
          <w:lang w:eastAsia="id-ID"/>
        </w:rPr>
        <w:drawing>
          <wp:anchor distT="0" distB="0" distL="114300" distR="114300" simplePos="0" relativeHeight="251667456" behindDoc="0" locked="0" layoutInCell="1" allowOverlap="1" wp14:anchorId="774CEBEC" wp14:editId="5D03B90A">
            <wp:simplePos x="0" y="0"/>
            <wp:positionH relativeFrom="column">
              <wp:posOffset>812800</wp:posOffset>
            </wp:positionH>
            <wp:positionV relativeFrom="paragraph">
              <wp:posOffset>16510</wp:posOffset>
            </wp:positionV>
            <wp:extent cx="3848100" cy="2908300"/>
            <wp:effectExtent l="0" t="0" r="0" b="6350"/>
            <wp:wrapNone/>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8094D" w:rsidRDefault="0048094D" w:rsidP="00830F0A">
      <w:pPr>
        <w:spacing w:after="0" w:line="360" w:lineRule="auto"/>
        <w:jc w:val="both"/>
        <w:rPr>
          <w:rFonts w:ascii="Times New Roman" w:hAnsi="Times New Roman" w:cs="Times New Roman"/>
          <w:b/>
          <w:sz w:val="24"/>
          <w:szCs w:val="24"/>
        </w:rPr>
      </w:pPr>
    </w:p>
    <w:p w:rsidR="0048094D" w:rsidRDefault="0048094D" w:rsidP="00830F0A">
      <w:pPr>
        <w:spacing w:after="0" w:line="360" w:lineRule="auto"/>
        <w:jc w:val="both"/>
        <w:rPr>
          <w:rFonts w:ascii="Times New Roman" w:hAnsi="Times New Roman" w:cs="Times New Roman"/>
          <w:b/>
          <w:sz w:val="24"/>
          <w:szCs w:val="24"/>
        </w:rPr>
      </w:pPr>
    </w:p>
    <w:p w:rsidR="0048094D" w:rsidRDefault="0048094D" w:rsidP="00830F0A">
      <w:pPr>
        <w:spacing w:after="0" w:line="360" w:lineRule="auto"/>
        <w:jc w:val="both"/>
        <w:rPr>
          <w:rFonts w:ascii="Times New Roman" w:hAnsi="Times New Roman" w:cs="Times New Roman"/>
          <w:b/>
          <w:sz w:val="24"/>
          <w:szCs w:val="24"/>
        </w:rPr>
      </w:pPr>
    </w:p>
    <w:p w:rsidR="0048094D" w:rsidRDefault="0048094D" w:rsidP="00830F0A">
      <w:pPr>
        <w:spacing w:after="0" w:line="360" w:lineRule="auto"/>
        <w:jc w:val="both"/>
        <w:rPr>
          <w:rFonts w:ascii="Times New Roman" w:hAnsi="Times New Roman" w:cs="Times New Roman"/>
          <w:b/>
          <w:sz w:val="24"/>
          <w:szCs w:val="24"/>
        </w:rPr>
      </w:pPr>
    </w:p>
    <w:p w:rsidR="0048094D" w:rsidRDefault="0048094D" w:rsidP="00830F0A">
      <w:pPr>
        <w:spacing w:after="0" w:line="360" w:lineRule="auto"/>
        <w:jc w:val="both"/>
        <w:rPr>
          <w:rFonts w:ascii="Times New Roman" w:hAnsi="Times New Roman" w:cs="Times New Roman"/>
          <w:b/>
          <w:sz w:val="24"/>
          <w:szCs w:val="24"/>
        </w:rPr>
      </w:pPr>
    </w:p>
    <w:p w:rsidR="0048094D" w:rsidRDefault="0048094D" w:rsidP="00830F0A">
      <w:pPr>
        <w:spacing w:after="0" w:line="360" w:lineRule="auto"/>
        <w:jc w:val="both"/>
        <w:rPr>
          <w:rFonts w:ascii="Times New Roman" w:hAnsi="Times New Roman" w:cs="Times New Roman"/>
          <w:b/>
          <w:sz w:val="24"/>
          <w:szCs w:val="24"/>
        </w:rPr>
      </w:pPr>
    </w:p>
    <w:p w:rsidR="00830F0A" w:rsidRDefault="00830F0A" w:rsidP="00830F0A">
      <w:pPr>
        <w:spacing w:after="0" w:line="360" w:lineRule="auto"/>
        <w:jc w:val="both"/>
        <w:rPr>
          <w:rFonts w:ascii="Times New Roman" w:hAnsi="Times New Roman" w:cs="Times New Roman"/>
          <w:b/>
          <w:sz w:val="24"/>
          <w:szCs w:val="24"/>
        </w:rPr>
      </w:pPr>
    </w:p>
    <w:p w:rsidR="0048094D" w:rsidRDefault="0048094D" w:rsidP="00830F0A">
      <w:pPr>
        <w:spacing w:after="0" w:line="360" w:lineRule="auto"/>
        <w:ind w:firstLine="720"/>
        <w:jc w:val="both"/>
        <w:rPr>
          <w:rFonts w:ascii="Times New Roman" w:hAnsi="Times New Roman" w:cs="Times New Roman"/>
          <w:sz w:val="24"/>
          <w:szCs w:val="24"/>
          <w:lang w:bidi="en-US"/>
        </w:rPr>
      </w:pPr>
    </w:p>
    <w:p w:rsidR="0048094D" w:rsidRDefault="0048094D" w:rsidP="00830F0A">
      <w:pPr>
        <w:spacing w:after="0" w:line="360" w:lineRule="auto"/>
        <w:ind w:firstLine="720"/>
        <w:jc w:val="both"/>
        <w:rPr>
          <w:rFonts w:ascii="Times New Roman" w:hAnsi="Times New Roman" w:cs="Times New Roman"/>
          <w:sz w:val="24"/>
          <w:szCs w:val="24"/>
          <w:lang w:bidi="en-US"/>
        </w:rPr>
      </w:pPr>
    </w:p>
    <w:p w:rsidR="0048094D" w:rsidRDefault="0048094D" w:rsidP="00830F0A">
      <w:pPr>
        <w:spacing w:after="0" w:line="360" w:lineRule="auto"/>
        <w:ind w:firstLine="720"/>
        <w:jc w:val="both"/>
        <w:rPr>
          <w:rFonts w:ascii="Times New Roman" w:hAnsi="Times New Roman" w:cs="Times New Roman"/>
          <w:sz w:val="24"/>
          <w:szCs w:val="24"/>
          <w:lang w:bidi="en-US"/>
        </w:rPr>
      </w:pPr>
    </w:p>
    <w:p w:rsidR="0048094D" w:rsidRDefault="0048094D" w:rsidP="00830F0A">
      <w:pPr>
        <w:spacing w:after="0" w:line="360" w:lineRule="auto"/>
        <w:ind w:firstLine="720"/>
        <w:jc w:val="both"/>
        <w:rPr>
          <w:rFonts w:ascii="Times New Roman" w:hAnsi="Times New Roman" w:cs="Times New Roman"/>
          <w:sz w:val="24"/>
          <w:szCs w:val="24"/>
          <w:lang w:bidi="en-US"/>
        </w:rPr>
      </w:pPr>
    </w:p>
    <w:p w:rsidR="00830F0A" w:rsidRDefault="00830F0A" w:rsidP="00830F0A">
      <w:pPr>
        <w:spacing w:after="0" w:line="36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A</w:t>
      </w:r>
      <w:r w:rsidRPr="00CE446E">
        <w:rPr>
          <w:rFonts w:ascii="Times New Roman" w:hAnsi="Times New Roman" w:cs="Times New Roman"/>
          <w:sz w:val="24"/>
          <w:szCs w:val="24"/>
          <w:lang w:bidi="en-US"/>
        </w:rPr>
        <w:t xml:space="preserve">spek kelayakan </w:t>
      </w:r>
      <w:r>
        <w:rPr>
          <w:rFonts w:ascii="Times New Roman" w:hAnsi="Times New Roman" w:cs="Times New Roman"/>
          <w:sz w:val="24"/>
          <w:szCs w:val="24"/>
          <w:lang w:bidi="en-US"/>
        </w:rPr>
        <w:t>bahasa</w:t>
      </w:r>
      <w:r w:rsidRPr="00CE446E">
        <w:rPr>
          <w:rFonts w:ascii="Times New Roman" w:hAnsi="Times New Roman" w:cs="Times New Roman"/>
          <w:sz w:val="24"/>
          <w:szCs w:val="24"/>
          <w:lang w:bidi="en-US"/>
        </w:rPr>
        <w:t xml:space="preserve"> diperoleh rerata skor</w:t>
      </w:r>
      <w:r>
        <w:rPr>
          <w:rFonts w:ascii="Times New Roman" w:hAnsi="Times New Roman" w:cs="Times New Roman"/>
          <w:sz w:val="24"/>
          <w:szCs w:val="24"/>
          <w:lang w:bidi="en-US"/>
        </w:rPr>
        <w:t xml:space="preserve"> secara keseluruhan sebesar 4,22</w:t>
      </w:r>
      <w:r w:rsidRPr="00CE446E">
        <w:rPr>
          <w:rFonts w:ascii="Times New Roman" w:hAnsi="Times New Roman" w:cs="Times New Roman"/>
          <w:sz w:val="24"/>
          <w:szCs w:val="24"/>
          <w:lang w:bidi="en-US"/>
        </w:rPr>
        <w:t xml:space="preserve"> yang secara kualitatif dikategorikan</w:t>
      </w:r>
      <w:r>
        <w:rPr>
          <w:rFonts w:ascii="Times New Roman" w:hAnsi="Times New Roman" w:cs="Times New Roman"/>
          <w:sz w:val="24"/>
          <w:szCs w:val="24"/>
          <w:lang w:bidi="en-US"/>
        </w:rPr>
        <w:t xml:space="preserve"> </w:t>
      </w:r>
      <w:r w:rsidRPr="00E7786D">
        <w:rPr>
          <w:rFonts w:ascii="Times New Roman" w:hAnsi="Times New Roman" w:cs="Times New Roman"/>
          <w:sz w:val="24"/>
          <w:szCs w:val="24"/>
          <w:lang w:bidi="en-US"/>
        </w:rPr>
        <w:t>dikate</w:t>
      </w:r>
      <w:r>
        <w:rPr>
          <w:rFonts w:ascii="Times New Roman" w:hAnsi="Times New Roman" w:cs="Times New Roman"/>
          <w:sz w:val="24"/>
          <w:szCs w:val="24"/>
          <w:lang w:bidi="en-US"/>
        </w:rPr>
        <w:t>gorikan sangat layak (X &gt; 4,2).</w:t>
      </w:r>
    </w:p>
    <w:p w:rsidR="00C73607" w:rsidRDefault="00C73607" w:rsidP="00830F0A">
      <w:pPr>
        <w:spacing w:after="0" w:line="360" w:lineRule="auto"/>
        <w:ind w:firstLine="720"/>
        <w:jc w:val="both"/>
        <w:rPr>
          <w:rFonts w:ascii="Times New Roman" w:hAnsi="Times New Roman" w:cs="Times New Roman"/>
          <w:sz w:val="24"/>
          <w:szCs w:val="24"/>
          <w:lang w:bidi="en-US"/>
        </w:rPr>
      </w:pPr>
    </w:p>
    <w:p w:rsidR="00C73607" w:rsidRDefault="00C73607" w:rsidP="00830F0A">
      <w:pPr>
        <w:spacing w:after="0" w:line="360" w:lineRule="auto"/>
        <w:ind w:firstLine="720"/>
        <w:jc w:val="both"/>
        <w:rPr>
          <w:rFonts w:ascii="Times New Roman" w:hAnsi="Times New Roman" w:cs="Times New Roman"/>
          <w:sz w:val="24"/>
          <w:szCs w:val="24"/>
          <w:lang w:bidi="en-US"/>
        </w:rPr>
      </w:pPr>
    </w:p>
    <w:p w:rsidR="00830F0A" w:rsidRPr="0048094D" w:rsidRDefault="00830F0A" w:rsidP="0048094D">
      <w:pPr>
        <w:pStyle w:val="ListParagraph"/>
        <w:numPr>
          <w:ilvl w:val="0"/>
          <w:numId w:val="7"/>
        </w:numPr>
        <w:spacing w:after="0" w:line="360" w:lineRule="auto"/>
        <w:ind w:left="426"/>
        <w:jc w:val="both"/>
        <w:rPr>
          <w:rFonts w:ascii="Times New Roman" w:hAnsi="Times New Roman" w:cs="Times New Roman"/>
          <w:b/>
          <w:sz w:val="24"/>
          <w:szCs w:val="24"/>
        </w:rPr>
      </w:pPr>
      <w:proofErr w:type="spellStart"/>
      <w:r w:rsidRPr="0048094D">
        <w:rPr>
          <w:rFonts w:ascii="Times New Roman" w:hAnsi="Times New Roman" w:cs="Times New Roman"/>
          <w:b/>
          <w:sz w:val="24"/>
          <w:szCs w:val="24"/>
        </w:rPr>
        <w:lastRenderedPageBreak/>
        <w:t>Penilaian</w:t>
      </w:r>
      <w:proofErr w:type="spellEnd"/>
      <w:r w:rsidRPr="0048094D">
        <w:rPr>
          <w:rFonts w:ascii="Times New Roman" w:hAnsi="Times New Roman" w:cs="Times New Roman"/>
          <w:b/>
          <w:sz w:val="24"/>
          <w:szCs w:val="24"/>
        </w:rPr>
        <w:t xml:space="preserve"> </w:t>
      </w:r>
      <w:proofErr w:type="spellStart"/>
      <w:r w:rsidRPr="0048094D">
        <w:rPr>
          <w:rFonts w:ascii="Times New Roman" w:hAnsi="Times New Roman" w:cs="Times New Roman"/>
          <w:b/>
          <w:sz w:val="24"/>
          <w:szCs w:val="24"/>
        </w:rPr>
        <w:t>Berpikir</w:t>
      </w:r>
      <w:proofErr w:type="spellEnd"/>
      <w:r w:rsidRPr="0048094D">
        <w:rPr>
          <w:rFonts w:ascii="Times New Roman" w:hAnsi="Times New Roman" w:cs="Times New Roman"/>
          <w:b/>
          <w:sz w:val="24"/>
          <w:szCs w:val="24"/>
        </w:rPr>
        <w:t xml:space="preserve"> </w:t>
      </w:r>
      <w:proofErr w:type="spellStart"/>
      <w:r w:rsidRPr="0048094D">
        <w:rPr>
          <w:rFonts w:ascii="Times New Roman" w:hAnsi="Times New Roman" w:cs="Times New Roman"/>
          <w:b/>
          <w:sz w:val="24"/>
          <w:szCs w:val="24"/>
        </w:rPr>
        <w:t>Reflektif</w:t>
      </w:r>
      <w:proofErr w:type="spellEnd"/>
    </w:p>
    <w:p w:rsidR="00830F0A" w:rsidRDefault="0048094D" w:rsidP="005154F4">
      <w:pPr>
        <w:spacing w:after="0" w:line="360" w:lineRule="auto"/>
        <w:jc w:val="both"/>
        <w:rPr>
          <w:rFonts w:ascii="Times New Roman" w:hAnsi="Times New Roman" w:cs="Times New Roman"/>
          <w:b/>
          <w:sz w:val="24"/>
          <w:szCs w:val="24"/>
        </w:rPr>
      </w:pPr>
      <w:r>
        <w:rPr>
          <w:noProof/>
          <w:lang w:eastAsia="id-ID"/>
        </w:rPr>
        <w:drawing>
          <wp:anchor distT="0" distB="0" distL="114300" distR="114300" simplePos="0" relativeHeight="251668480" behindDoc="0" locked="0" layoutInCell="1" allowOverlap="1" wp14:anchorId="651AD0AF" wp14:editId="50C4B339">
            <wp:simplePos x="0" y="0"/>
            <wp:positionH relativeFrom="margin">
              <wp:align>center</wp:align>
            </wp:positionH>
            <wp:positionV relativeFrom="paragraph">
              <wp:posOffset>4445</wp:posOffset>
            </wp:positionV>
            <wp:extent cx="3644900" cy="1683385"/>
            <wp:effectExtent l="0" t="0" r="12700" b="12065"/>
            <wp:wrapNone/>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8094D" w:rsidRDefault="0048094D" w:rsidP="005154F4">
      <w:pPr>
        <w:spacing w:after="0" w:line="360" w:lineRule="auto"/>
        <w:jc w:val="both"/>
        <w:rPr>
          <w:rFonts w:ascii="Times New Roman" w:hAnsi="Times New Roman" w:cs="Times New Roman"/>
          <w:b/>
          <w:sz w:val="24"/>
          <w:szCs w:val="24"/>
        </w:rPr>
      </w:pPr>
    </w:p>
    <w:p w:rsidR="0048094D" w:rsidRDefault="0048094D" w:rsidP="005154F4">
      <w:pPr>
        <w:spacing w:after="0" w:line="360" w:lineRule="auto"/>
        <w:jc w:val="both"/>
        <w:rPr>
          <w:rFonts w:ascii="Times New Roman" w:hAnsi="Times New Roman" w:cs="Times New Roman"/>
          <w:b/>
          <w:sz w:val="24"/>
          <w:szCs w:val="24"/>
        </w:rPr>
      </w:pPr>
    </w:p>
    <w:p w:rsidR="0048094D" w:rsidRDefault="0048094D" w:rsidP="005154F4">
      <w:pPr>
        <w:spacing w:after="0" w:line="360" w:lineRule="auto"/>
        <w:jc w:val="both"/>
        <w:rPr>
          <w:rFonts w:ascii="Times New Roman" w:hAnsi="Times New Roman" w:cs="Times New Roman"/>
          <w:b/>
          <w:sz w:val="24"/>
          <w:szCs w:val="24"/>
        </w:rPr>
      </w:pPr>
    </w:p>
    <w:p w:rsidR="0048094D" w:rsidRDefault="0048094D" w:rsidP="005154F4">
      <w:pPr>
        <w:spacing w:after="0" w:line="360" w:lineRule="auto"/>
        <w:jc w:val="both"/>
        <w:rPr>
          <w:rFonts w:ascii="Times New Roman" w:hAnsi="Times New Roman" w:cs="Times New Roman"/>
          <w:b/>
          <w:sz w:val="24"/>
          <w:szCs w:val="24"/>
        </w:rPr>
      </w:pPr>
    </w:p>
    <w:p w:rsidR="0048094D" w:rsidRDefault="0048094D" w:rsidP="005154F4">
      <w:pPr>
        <w:spacing w:after="0" w:line="360" w:lineRule="auto"/>
        <w:jc w:val="both"/>
        <w:rPr>
          <w:rFonts w:ascii="Times New Roman" w:hAnsi="Times New Roman" w:cs="Times New Roman"/>
          <w:b/>
          <w:sz w:val="24"/>
          <w:szCs w:val="24"/>
        </w:rPr>
      </w:pPr>
    </w:p>
    <w:p w:rsidR="0048094D" w:rsidRDefault="0048094D" w:rsidP="00830F0A">
      <w:pPr>
        <w:spacing w:after="0" w:line="360" w:lineRule="auto"/>
        <w:ind w:firstLine="720"/>
        <w:jc w:val="both"/>
        <w:rPr>
          <w:rFonts w:ascii="Times New Roman" w:hAnsi="Times New Roman" w:cs="Times New Roman"/>
          <w:sz w:val="24"/>
          <w:szCs w:val="24"/>
          <w:lang w:bidi="en-US"/>
        </w:rPr>
      </w:pPr>
    </w:p>
    <w:p w:rsidR="00830F0A" w:rsidRDefault="00830F0A" w:rsidP="00830F0A">
      <w:pPr>
        <w:spacing w:after="0" w:line="36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A</w:t>
      </w:r>
      <w:r w:rsidRPr="00CE446E">
        <w:rPr>
          <w:rFonts w:ascii="Times New Roman" w:hAnsi="Times New Roman" w:cs="Times New Roman"/>
          <w:sz w:val="24"/>
          <w:szCs w:val="24"/>
          <w:lang w:bidi="en-US"/>
        </w:rPr>
        <w:t xml:space="preserve">spek </w:t>
      </w:r>
      <w:r>
        <w:rPr>
          <w:rFonts w:ascii="Times New Roman" w:hAnsi="Times New Roman" w:cs="Times New Roman"/>
          <w:sz w:val="24"/>
          <w:szCs w:val="24"/>
          <w:lang w:bidi="en-US"/>
        </w:rPr>
        <w:t>penilaian berpikir reflektif</w:t>
      </w:r>
      <w:r w:rsidRPr="00CE446E">
        <w:rPr>
          <w:rFonts w:ascii="Times New Roman" w:hAnsi="Times New Roman" w:cs="Times New Roman"/>
          <w:sz w:val="24"/>
          <w:szCs w:val="24"/>
          <w:lang w:bidi="en-US"/>
        </w:rPr>
        <w:t xml:space="preserve"> diperoleh rerata skor</w:t>
      </w:r>
      <w:r>
        <w:rPr>
          <w:rFonts w:ascii="Times New Roman" w:hAnsi="Times New Roman" w:cs="Times New Roman"/>
          <w:sz w:val="24"/>
          <w:szCs w:val="24"/>
          <w:lang w:bidi="en-US"/>
        </w:rPr>
        <w:t xml:space="preserve"> secara keseluruhan sebesar 4,30</w:t>
      </w:r>
      <w:r w:rsidRPr="00CE446E">
        <w:rPr>
          <w:rFonts w:ascii="Times New Roman" w:hAnsi="Times New Roman" w:cs="Times New Roman"/>
          <w:sz w:val="24"/>
          <w:szCs w:val="24"/>
          <w:lang w:bidi="en-US"/>
        </w:rPr>
        <w:t xml:space="preserve"> yang secara kualitatif dikategorikan</w:t>
      </w:r>
      <w:r>
        <w:rPr>
          <w:rFonts w:ascii="Times New Roman" w:hAnsi="Times New Roman" w:cs="Times New Roman"/>
          <w:sz w:val="24"/>
          <w:szCs w:val="24"/>
          <w:lang w:bidi="en-US"/>
        </w:rPr>
        <w:t xml:space="preserve"> sangat layak (X &gt; 4,2)</w:t>
      </w:r>
    </w:p>
    <w:p w:rsidR="00830F0A" w:rsidRDefault="00830F0A" w:rsidP="004D6FA4">
      <w:pPr>
        <w:spacing w:after="0" w:line="360" w:lineRule="auto"/>
        <w:ind w:firstLine="720"/>
        <w:jc w:val="both"/>
        <w:rPr>
          <w:rFonts w:ascii="Times New Roman" w:hAnsi="Times New Roman" w:cs="Times New Roman"/>
          <w:sz w:val="24"/>
          <w:szCs w:val="24"/>
        </w:rPr>
      </w:pPr>
      <w:r w:rsidRPr="004963EB">
        <w:rPr>
          <w:rFonts w:ascii="Times New Roman" w:hAnsi="Times New Roman" w:cs="Times New Roman"/>
          <w:sz w:val="24"/>
          <w:szCs w:val="24"/>
        </w:rPr>
        <w:t xml:space="preserve">Dengan demikian dapat disimpulkan bahwa </w:t>
      </w:r>
      <w:r>
        <w:rPr>
          <w:rFonts w:ascii="Times New Roman" w:hAnsi="Times New Roman" w:cs="Times New Roman"/>
          <w:sz w:val="24"/>
          <w:szCs w:val="24"/>
        </w:rPr>
        <w:t xml:space="preserve">prototipe 1 </w:t>
      </w:r>
      <w:r w:rsidRPr="004963EB">
        <w:rPr>
          <w:rFonts w:ascii="Times New Roman" w:hAnsi="Times New Roman" w:cs="Times New Roman"/>
          <w:sz w:val="24"/>
          <w:szCs w:val="24"/>
        </w:rPr>
        <w:t xml:space="preserve">bahan ajar </w:t>
      </w:r>
      <w:r>
        <w:rPr>
          <w:rFonts w:ascii="Times New Roman" w:hAnsi="Times New Roman" w:cs="Times New Roman"/>
          <w:sz w:val="24"/>
          <w:szCs w:val="24"/>
        </w:rPr>
        <w:t xml:space="preserve">berbasis </w:t>
      </w:r>
      <w:r w:rsidRPr="00AD61C0">
        <w:rPr>
          <w:rFonts w:ascii="Times New Roman" w:hAnsi="Times New Roman" w:cs="Times New Roman"/>
          <w:i/>
          <w:sz w:val="24"/>
          <w:szCs w:val="24"/>
        </w:rPr>
        <w:t>m-learning</w:t>
      </w:r>
      <w:r>
        <w:rPr>
          <w:rFonts w:ascii="Times New Roman" w:hAnsi="Times New Roman" w:cs="Times New Roman"/>
          <w:sz w:val="24"/>
          <w:szCs w:val="24"/>
        </w:rPr>
        <w:t xml:space="preserve"> </w:t>
      </w:r>
      <w:r w:rsidRPr="004963EB">
        <w:rPr>
          <w:rFonts w:ascii="Times New Roman" w:hAnsi="Times New Roman" w:cs="Times New Roman"/>
          <w:sz w:val="24"/>
          <w:szCs w:val="24"/>
        </w:rPr>
        <w:t xml:space="preserve">sangat layak digunakan untuk uji coba </w:t>
      </w:r>
      <w:r>
        <w:rPr>
          <w:rFonts w:ascii="Times New Roman" w:hAnsi="Times New Roman" w:cs="Times New Roman"/>
          <w:sz w:val="24"/>
          <w:szCs w:val="24"/>
        </w:rPr>
        <w:t>terbatas</w:t>
      </w:r>
      <w:r w:rsidRPr="004963EB">
        <w:rPr>
          <w:rFonts w:ascii="Times New Roman" w:hAnsi="Times New Roman" w:cs="Times New Roman"/>
          <w:sz w:val="24"/>
          <w:szCs w:val="24"/>
        </w:rPr>
        <w:t xml:space="preserve"> dengan</w:t>
      </w:r>
      <w:r>
        <w:rPr>
          <w:rFonts w:ascii="Times New Roman" w:hAnsi="Times New Roman" w:cs="Times New Roman"/>
          <w:sz w:val="24"/>
          <w:szCs w:val="24"/>
        </w:rPr>
        <w:t xml:space="preserve"> revisi yang disarankan. Hasil </w:t>
      </w:r>
      <w:r w:rsidRPr="004963EB">
        <w:rPr>
          <w:rFonts w:ascii="Times New Roman" w:hAnsi="Times New Roman" w:cs="Times New Roman"/>
          <w:sz w:val="24"/>
          <w:szCs w:val="24"/>
        </w:rPr>
        <w:t xml:space="preserve">penilaian </w:t>
      </w:r>
      <w:r>
        <w:rPr>
          <w:rFonts w:ascii="Times New Roman" w:hAnsi="Times New Roman" w:cs="Times New Roman"/>
          <w:sz w:val="24"/>
          <w:szCs w:val="24"/>
        </w:rPr>
        <w:t>enam</w:t>
      </w:r>
      <w:r w:rsidRPr="004963EB">
        <w:rPr>
          <w:rFonts w:ascii="Times New Roman" w:hAnsi="Times New Roman" w:cs="Times New Roman"/>
          <w:sz w:val="24"/>
          <w:szCs w:val="24"/>
        </w:rPr>
        <w:t xml:space="preserve"> ahli materi terhadap </w:t>
      </w:r>
      <w:r>
        <w:rPr>
          <w:rFonts w:ascii="Times New Roman" w:hAnsi="Times New Roman" w:cs="Times New Roman"/>
          <w:sz w:val="24"/>
          <w:szCs w:val="24"/>
        </w:rPr>
        <w:t>empat</w:t>
      </w:r>
      <w:r w:rsidRPr="004963EB">
        <w:rPr>
          <w:rFonts w:ascii="Times New Roman" w:hAnsi="Times New Roman" w:cs="Times New Roman"/>
          <w:sz w:val="24"/>
          <w:szCs w:val="24"/>
        </w:rPr>
        <w:t xml:space="preserve"> aspek diperole</w:t>
      </w:r>
      <w:r>
        <w:rPr>
          <w:rFonts w:ascii="Times New Roman" w:hAnsi="Times New Roman" w:cs="Times New Roman"/>
          <w:sz w:val="24"/>
          <w:szCs w:val="24"/>
        </w:rPr>
        <w:t xml:space="preserve">h rerata skor 4,30 yang secara </w:t>
      </w:r>
      <w:r w:rsidRPr="004963EB">
        <w:rPr>
          <w:rFonts w:ascii="Times New Roman" w:hAnsi="Times New Roman" w:cs="Times New Roman"/>
          <w:sz w:val="24"/>
          <w:szCs w:val="24"/>
        </w:rPr>
        <w:t>kualitatif dik</w:t>
      </w:r>
      <w:r>
        <w:rPr>
          <w:rFonts w:ascii="Times New Roman" w:hAnsi="Times New Roman" w:cs="Times New Roman"/>
          <w:sz w:val="24"/>
          <w:szCs w:val="24"/>
        </w:rPr>
        <w:t>ategorikan Sangat Layak (X ≥ 4,2</w:t>
      </w:r>
      <w:r w:rsidRPr="004963EB">
        <w:rPr>
          <w:rFonts w:ascii="Times New Roman" w:hAnsi="Times New Roman" w:cs="Times New Roman"/>
          <w:sz w:val="24"/>
          <w:szCs w:val="24"/>
        </w:rPr>
        <w:t xml:space="preserve">). Berikut </w:t>
      </w:r>
      <w:r>
        <w:rPr>
          <w:rFonts w:ascii="Times New Roman" w:hAnsi="Times New Roman" w:cs="Times New Roman"/>
          <w:sz w:val="24"/>
          <w:szCs w:val="24"/>
        </w:rPr>
        <w:t xml:space="preserve">ini hasil penilaian kedua ahli </w:t>
      </w:r>
      <w:r w:rsidRPr="004963EB">
        <w:rPr>
          <w:rFonts w:ascii="Times New Roman" w:hAnsi="Times New Roman" w:cs="Times New Roman"/>
          <w:sz w:val="24"/>
          <w:szCs w:val="24"/>
        </w:rPr>
        <w:t xml:space="preserve">materi terhadap </w:t>
      </w:r>
      <w:r>
        <w:rPr>
          <w:rFonts w:ascii="Times New Roman" w:hAnsi="Times New Roman" w:cs="Times New Roman"/>
          <w:sz w:val="24"/>
          <w:szCs w:val="24"/>
        </w:rPr>
        <w:t>keempat</w:t>
      </w:r>
      <w:r w:rsidRPr="004963EB">
        <w:rPr>
          <w:rFonts w:ascii="Times New Roman" w:hAnsi="Times New Roman" w:cs="Times New Roman"/>
          <w:sz w:val="24"/>
          <w:szCs w:val="24"/>
        </w:rPr>
        <w:t xml:space="preserve"> aspek disajikan dalam </w:t>
      </w:r>
      <w:r>
        <w:rPr>
          <w:rFonts w:ascii="Times New Roman" w:hAnsi="Times New Roman" w:cs="Times New Roman"/>
          <w:sz w:val="24"/>
          <w:szCs w:val="24"/>
        </w:rPr>
        <w:t>diagram</w:t>
      </w:r>
      <w:r w:rsidRPr="004963EB">
        <w:rPr>
          <w:rFonts w:ascii="Times New Roman" w:hAnsi="Times New Roman" w:cs="Times New Roman"/>
          <w:sz w:val="24"/>
          <w:szCs w:val="24"/>
        </w:rPr>
        <w:t xml:space="preserve"> berikut:</w:t>
      </w:r>
    </w:p>
    <w:p w:rsidR="005154F4" w:rsidRPr="005154F4" w:rsidRDefault="00C73607" w:rsidP="005154F4">
      <w:pPr>
        <w:spacing w:after="0" w:line="360" w:lineRule="auto"/>
        <w:jc w:val="both"/>
        <w:rPr>
          <w:rFonts w:ascii="Times New Roman" w:hAnsi="Times New Roman" w:cs="Times New Roman"/>
          <w:b/>
          <w:sz w:val="24"/>
          <w:szCs w:val="24"/>
        </w:rPr>
      </w:pPr>
      <w:r>
        <w:rPr>
          <w:noProof/>
          <w:lang w:eastAsia="id-ID"/>
        </w:rPr>
        <w:drawing>
          <wp:anchor distT="0" distB="0" distL="114300" distR="114300" simplePos="0" relativeHeight="251664384" behindDoc="0" locked="0" layoutInCell="1" allowOverlap="1" wp14:anchorId="14A65B02" wp14:editId="4CFE2322">
            <wp:simplePos x="0" y="0"/>
            <wp:positionH relativeFrom="margin">
              <wp:posOffset>413845</wp:posOffset>
            </wp:positionH>
            <wp:positionV relativeFrom="paragraph">
              <wp:posOffset>110556</wp:posOffset>
            </wp:positionV>
            <wp:extent cx="4303776" cy="2328672"/>
            <wp:effectExtent l="0" t="0" r="1905" b="14605"/>
            <wp:wrapNone/>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F11824" w:rsidRDefault="00F11824"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48094D" w:rsidRDefault="0048094D"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DD7509" w:rsidRDefault="00DD7509" w:rsidP="00F11824">
      <w:pPr>
        <w:spacing w:after="0" w:line="360" w:lineRule="auto"/>
        <w:jc w:val="both"/>
        <w:rPr>
          <w:rFonts w:ascii="Times New Roman" w:hAnsi="Times New Roman" w:cs="Times New Roman"/>
          <w:sz w:val="24"/>
          <w:szCs w:val="24"/>
        </w:rPr>
      </w:pPr>
    </w:p>
    <w:p w:rsidR="00DD7509" w:rsidRDefault="00DD7509" w:rsidP="0048094D">
      <w:pPr>
        <w:spacing w:after="0" w:line="360" w:lineRule="auto"/>
        <w:ind w:firstLine="720"/>
        <w:jc w:val="both"/>
        <w:rPr>
          <w:rFonts w:ascii="Times New Roman" w:hAnsi="Times New Roman" w:cs="Times New Roman"/>
          <w:iCs/>
          <w:sz w:val="24"/>
          <w:szCs w:val="24"/>
          <w:lang w:eastAsia="id-ID"/>
        </w:rPr>
      </w:pPr>
      <w:r>
        <w:rPr>
          <w:rFonts w:ascii="Times New Roman" w:hAnsi="Times New Roman" w:cs="Times New Roman"/>
          <w:sz w:val="24"/>
          <w:szCs w:val="24"/>
        </w:rPr>
        <w:t xml:space="preserve">Dengan mempertimbangkan kesaaman jawaban, dilakukan perhitungan menggunakan </w:t>
      </w:r>
      <w:r w:rsidRPr="004367CB">
        <w:rPr>
          <w:rFonts w:ascii="Times New Roman" w:hAnsi="Times New Roman" w:cs="Times New Roman"/>
          <w:i/>
          <w:sz w:val="24"/>
          <w:szCs w:val="24"/>
        </w:rPr>
        <w:t>Cochrun Q Test</w:t>
      </w:r>
      <w:r>
        <w:rPr>
          <w:rFonts w:ascii="Times New Roman" w:hAnsi="Times New Roman" w:cs="Times New Roman"/>
          <w:sz w:val="24"/>
          <w:szCs w:val="24"/>
        </w:rPr>
        <w:t xml:space="preserve"> dengan hasil </w:t>
      </w:r>
      <w:r>
        <w:rPr>
          <w:rFonts w:ascii="Times New Roman" w:hAnsi="Times New Roman" w:cs="Times New Roman"/>
          <w:sz w:val="24"/>
          <w:szCs w:val="24"/>
          <w:lang w:eastAsia="id-ID"/>
        </w:rPr>
        <w:t>Sebesar 0,572 &gt; α (0,05), sehingga H</w:t>
      </w:r>
      <w:r w:rsidRPr="00692465">
        <w:rPr>
          <w:rFonts w:ascii="Times New Roman" w:hAnsi="Times New Roman" w:cs="Times New Roman"/>
          <w:sz w:val="24"/>
          <w:szCs w:val="24"/>
          <w:vertAlign w:val="subscript"/>
          <w:lang w:eastAsia="id-ID"/>
        </w:rPr>
        <w:t>0</w:t>
      </w:r>
      <w:r>
        <w:rPr>
          <w:rFonts w:ascii="Times New Roman" w:hAnsi="Times New Roman" w:cs="Times New Roman"/>
          <w:sz w:val="24"/>
          <w:szCs w:val="24"/>
          <w:lang w:eastAsia="id-ID"/>
        </w:rPr>
        <w:t xml:space="preserve"> diterima. Hal ini menunjukkan bahwa para validator memberikan penilaian yang sama terhadap </w:t>
      </w:r>
      <w:r w:rsidRPr="00A10E1B">
        <w:rPr>
          <w:rFonts w:ascii="Times New Roman" w:hAnsi="Times New Roman" w:cs="Times New Roman"/>
          <w:iCs/>
          <w:sz w:val="24"/>
          <w:szCs w:val="24"/>
          <w:lang w:eastAsia="id-ID"/>
        </w:rPr>
        <w:t>bahan ajar berbasis</w:t>
      </w:r>
      <w:r>
        <w:rPr>
          <w:rFonts w:ascii="Times New Roman" w:hAnsi="Times New Roman" w:cs="Times New Roman"/>
          <w:i/>
          <w:iCs/>
          <w:sz w:val="24"/>
          <w:szCs w:val="24"/>
          <w:lang w:eastAsia="id-ID"/>
        </w:rPr>
        <w:t xml:space="preserve"> m-learning</w:t>
      </w:r>
      <w:r>
        <w:rPr>
          <w:rFonts w:ascii="Times New Roman" w:hAnsi="Times New Roman" w:cs="Times New Roman"/>
          <w:iCs/>
          <w:sz w:val="24"/>
          <w:szCs w:val="24"/>
          <w:lang w:eastAsia="id-ID"/>
        </w:rPr>
        <w:t>.</w:t>
      </w:r>
    </w:p>
    <w:p w:rsidR="00C73607" w:rsidRDefault="00C73607" w:rsidP="0048094D">
      <w:pPr>
        <w:spacing w:after="0" w:line="360" w:lineRule="auto"/>
        <w:ind w:firstLine="720"/>
        <w:jc w:val="both"/>
        <w:rPr>
          <w:rFonts w:ascii="Times New Roman" w:hAnsi="Times New Roman" w:cs="Times New Roman"/>
          <w:iCs/>
          <w:sz w:val="24"/>
          <w:szCs w:val="24"/>
          <w:lang w:eastAsia="id-ID"/>
        </w:rPr>
      </w:pPr>
    </w:p>
    <w:p w:rsidR="00C73607" w:rsidRDefault="00C73607" w:rsidP="0048094D">
      <w:pPr>
        <w:spacing w:after="0" w:line="360" w:lineRule="auto"/>
        <w:ind w:firstLine="720"/>
        <w:jc w:val="both"/>
        <w:rPr>
          <w:rFonts w:ascii="Times New Roman" w:hAnsi="Times New Roman" w:cs="Times New Roman"/>
          <w:iCs/>
          <w:sz w:val="24"/>
          <w:szCs w:val="24"/>
          <w:lang w:eastAsia="id-ID"/>
        </w:rPr>
      </w:pPr>
    </w:p>
    <w:p w:rsidR="00DD7509" w:rsidRPr="0048094D" w:rsidRDefault="0048094D" w:rsidP="0048094D">
      <w:pPr>
        <w:pStyle w:val="ListParagraph"/>
        <w:numPr>
          <w:ilvl w:val="0"/>
          <w:numId w:val="7"/>
        </w:numPr>
        <w:spacing w:after="0" w:line="360" w:lineRule="auto"/>
        <w:ind w:left="426"/>
        <w:jc w:val="both"/>
        <w:rPr>
          <w:rFonts w:ascii="Times New Roman" w:hAnsi="Times New Roman" w:cs="Times New Roman"/>
          <w:b/>
          <w:iCs/>
          <w:sz w:val="24"/>
          <w:szCs w:val="24"/>
          <w:lang w:eastAsia="id-ID"/>
        </w:rPr>
      </w:pPr>
      <w:r>
        <w:rPr>
          <w:noProof/>
          <w:lang w:val="id-ID" w:eastAsia="id-ID"/>
        </w:rPr>
        <w:lastRenderedPageBreak/>
        <w:drawing>
          <wp:anchor distT="0" distB="0" distL="114300" distR="114300" simplePos="0" relativeHeight="251669504" behindDoc="0" locked="0" layoutInCell="1" allowOverlap="1" wp14:anchorId="6B944E26" wp14:editId="3386FF51">
            <wp:simplePos x="0" y="0"/>
            <wp:positionH relativeFrom="column">
              <wp:posOffset>901700</wp:posOffset>
            </wp:positionH>
            <wp:positionV relativeFrom="paragraph">
              <wp:posOffset>265430</wp:posOffset>
            </wp:positionV>
            <wp:extent cx="4169664" cy="2036064"/>
            <wp:effectExtent l="0" t="0" r="2540" b="2540"/>
            <wp:wrapNone/>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roofErr w:type="spellStart"/>
      <w:r w:rsidR="00DD7509" w:rsidRPr="0048094D">
        <w:rPr>
          <w:rFonts w:ascii="Times New Roman" w:hAnsi="Times New Roman" w:cs="Times New Roman"/>
          <w:b/>
          <w:iCs/>
          <w:sz w:val="24"/>
          <w:szCs w:val="24"/>
          <w:lang w:eastAsia="id-ID"/>
        </w:rPr>
        <w:t>Aspek</w:t>
      </w:r>
      <w:proofErr w:type="spellEnd"/>
      <w:r w:rsidR="00DD7509" w:rsidRPr="0048094D">
        <w:rPr>
          <w:rFonts w:ascii="Times New Roman" w:hAnsi="Times New Roman" w:cs="Times New Roman"/>
          <w:b/>
          <w:iCs/>
          <w:sz w:val="24"/>
          <w:szCs w:val="24"/>
          <w:lang w:eastAsia="id-ID"/>
        </w:rPr>
        <w:t xml:space="preserve"> </w:t>
      </w:r>
      <w:proofErr w:type="spellStart"/>
      <w:r w:rsidR="00DD7509" w:rsidRPr="0048094D">
        <w:rPr>
          <w:rFonts w:ascii="Times New Roman" w:hAnsi="Times New Roman" w:cs="Times New Roman"/>
          <w:b/>
          <w:iCs/>
          <w:sz w:val="24"/>
          <w:szCs w:val="24"/>
          <w:lang w:eastAsia="id-ID"/>
        </w:rPr>
        <w:t>tampilan</w:t>
      </w:r>
      <w:proofErr w:type="spellEnd"/>
    </w:p>
    <w:p w:rsidR="00DD7509" w:rsidRDefault="00DD7509" w:rsidP="00F11824">
      <w:pPr>
        <w:spacing w:after="0" w:line="360" w:lineRule="auto"/>
        <w:jc w:val="both"/>
        <w:rPr>
          <w:rFonts w:ascii="Times New Roman" w:hAnsi="Times New Roman" w:cs="Times New Roman"/>
          <w:b/>
          <w:iCs/>
          <w:sz w:val="24"/>
          <w:szCs w:val="24"/>
          <w:lang w:eastAsia="id-ID"/>
        </w:rPr>
      </w:pPr>
    </w:p>
    <w:p w:rsidR="0048094D" w:rsidRDefault="0048094D" w:rsidP="00DD7509">
      <w:pPr>
        <w:spacing w:after="0" w:line="360" w:lineRule="auto"/>
        <w:ind w:firstLine="720"/>
        <w:jc w:val="both"/>
        <w:rPr>
          <w:rFonts w:ascii="Times New Roman" w:hAnsi="Times New Roman" w:cs="Times New Roman"/>
          <w:sz w:val="24"/>
          <w:szCs w:val="24"/>
        </w:rPr>
      </w:pPr>
    </w:p>
    <w:p w:rsidR="0048094D" w:rsidRDefault="0048094D" w:rsidP="00DD7509">
      <w:pPr>
        <w:spacing w:after="0" w:line="360" w:lineRule="auto"/>
        <w:ind w:firstLine="720"/>
        <w:jc w:val="both"/>
        <w:rPr>
          <w:rFonts w:ascii="Times New Roman" w:hAnsi="Times New Roman" w:cs="Times New Roman"/>
          <w:sz w:val="24"/>
          <w:szCs w:val="24"/>
        </w:rPr>
      </w:pPr>
    </w:p>
    <w:p w:rsidR="0048094D" w:rsidRDefault="0048094D" w:rsidP="00DD7509">
      <w:pPr>
        <w:spacing w:after="0" w:line="360" w:lineRule="auto"/>
        <w:ind w:firstLine="720"/>
        <w:jc w:val="both"/>
        <w:rPr>
          <w:rFonts w:ascii="Times New Roman" w:hAnsi="Times New Roman" w:cs="Times New Roman"/>
          <w:sz w:val="24"/>
          <w:szCs w:val="24"/>
        </w:rPr>
      </w:pPr>
    </w:p>
    <w:p w:rsidR="0048094D" w:rsidRDefault="0048094D" w:rsidP="00DD7509">
      <w:pPr>
        <w:spacing w:after="0" w:line="360" w:lineRule="auto"/>
        <w:ind w:firstLine="720"/>
        <w:jc w:val="both"/>
        <w:rPr>
          <w:rFonts w:ascii="Times New Roman" w:hAnsi="Times New Roman" w:cs="Times New Roman"/>
          <w:sz w:val="24"/>
          <w:szCs w:val="24"/>
        </w:rPr>
      </w:pPr>
    </w:p>
    <w:p w:rsidR="0048094D" w:rsidRDefault="0048094D" w:rsidP="00DD7509">
      <w:pPr>
        <w:spacing w:after="0" w:line="360" w:lineRule="auto"/>
        <w:ind w:firstLine="720"/>
        <w:jc w:val="both"/>
        <w:rPr>
          <w:rFonts w:ascii="Times New Roman" w:hAnsi="Times New Roman" w:cs="Times New Roman"/>
          <w:sz w:val="24"/>
          <w:szCs w:val="24"/>
        </w:rPr>
      </w:pPr>
    </w:p>
    <w:p w:rsidR="0048094D" w:rsidRDefault="0048094D" w:rsidP="0048094D">
      <w:pPr>
        <w:spacing w:after="0" w:line="360" w:lineRule="auto"/>
        <w:jc w:val="both"/>
        <w:rPr>
          <w:rFonts w:ascii="Times New Roman" w:hAnsi="Times New Roman" w:cs="Times New Roman"/>
          <w:sz w:val="24"/>
          <w:szCs w:val="24"/>
        </w:rPr>
      </w:pPr>
    </w:p>
    <w:p w:rsidR="0048094D" w:rsidRDefault="0048094D" w:rsidP="00DD7509">
      <w:pPr>
        <w:spacing w:after="0" w:line="360" w:lineRule="auto"/>
        <w:ind w:firstLine="720"/>
        <w:jc w:val="both"/>
        <w:rPr>
          <w:rFonts w:ascii="Times New Roman" w:hAnsi="Times New Roman" w:cs="Times New Roman"/>
          <w:sz w:val="24"/>
          <w:szCs w:val="24"/>
        </w:rPr>
      </w:pPr>
    </w:p>
    <w:p w:rsidR="00DD7509" w:rsidRDefault="00DD7509" w:rsidP="00DD7509">
      <w:pPr>
        <w:spacing w:after="0" w:line="360" w:lineRule="auto"/>
        <w:ind w:firstLine="720"/>
        <w:jc w:val="both"/>
        <w:rPr>
          <w:rFonts w:ascii="Times New Roman" w:hAnsi="Times New Roman" w:cs="Times New Roman"/>
          <w:b/>
          <w:iCs/>
          <w:sz w:val="24"/>
          <w:szCs w:val="24"/>
          <w:lang w:eastAsia="id-ID"/>
        </w:rPr>
      </w:pPr>
      <w:r>
        <w:rPr>
          <w:rFonts w:ascii="Times New Roman" w:hAnsi="Times New Roman" w:cs="Times New Roman"/>
          <w:sz w:val="24"/>
          <w:szCs w:val="24"/>
        </w:rPr>
        <w:t>k</w:t>
      </w:r>
      <w:r w:rsidRPr="00A10D18">
        <w:rPr>
          <w:rFonts w:ascii="Times New Roman" w:hAnsi="Times New Roman" w:cs="Times New Roman"/>
          <w:sz w:val="24"/>
          <w:szCs w:val="24"/>
        </w:rPr>
        <w:t>esesuaian desain cover dengan materi kedua ahl</w:t>
      </w:r>
      <w:r>
        <w:rPr>
          <w:rFonts w:ascii="Times New Roman" w:hAnsi="Times New Roman" w:cs="Times New Roman"/>
          <w:sz w:val="24"/>
          <w:szCs w:val="24"/>
        </w:rPr>
        <w:t xml:space="preserve">i memberikan penilaian  sangat </w:t>
      </w:r>
      <w:r w:rsidRPr="00A10D18">
        <w:rPr>
          <w:rFonts w:ascii="Times New Roman" w:hAnsi="Times New Roman" w:cs="Times New Roman"/>
          <w:sz w:val="24"/>
          <w:szCs w:val="24"/>
        </w:rPr>
        <w:t xml:space="preserve">layak dengan rata-rata skor sebesar </w:t>
      </w:r>
      <w:r>
        <w:rPr>
          <w:rFonts w:ascii="Times New Roman" w:hAnsi="Times New Roman" w:cs="Times New Roman"/>
          <w:sz w:val="24"/>
          <w:szCs w:val="24"/>
        </w:rPr>
        <w:t>4,25</w:t>
      </w:r>
      <w:r w:rsidRPr="00A10D18">
        <w:rPr>
          <w:rFonts w:ascii="Times New Roman" w:hAnsi="Times New Roman" w:cs="Times New Roman"/>
          <w:sz w:val="24"/>
          <w:szCs w:val="24"/>
        </w:rPr>
        <w:t>.</w:t>
      </w:r>
    </w:p>
    <w:p w:rsidR="00DD7509" w:rsidRPr="0048094D" w:rsidRDefault="00DD7509" w:rsidP="0048094D">
      <w:pPr>
        <w:pStyle w:val="ListParagraph"/>
        <w:numPr>
          <w:ilvl w:val="0"/>
          <w:numId w:val="7"/>
        </w:numPr>
        <w:spacing w:after="0" w:line="360" w:lineRule="auto"/>
        <w:ind w:left="426"/>
        <w:jc w:val="both"/>
        <w:rPr>
          <w:rFonts w:ascii="Times New Roman" w:hAnsi="Times New Roman" w:cs="Times New Roman"/>
          <w:b/>
          <w:iCs/>
          <w:sz w:val="24"/>
          <w:szCs w:val="24"/>
          <w:lang w:eastAsia="id-ID"/>
        </w:rPr>
      </w:pPr>
      <w:proofErr w:type="spellStart"/>
      <w:r w:rsidRPr="0048094D">
        <w:rPr>
          <w:rFonts w:ascii="Times New Roman" w:hAnsi="Times New Roman" w:cs="Times New Roman"/>
          <w:b/>
          <w:iCs/>
          <w:sz w:val="24"/>
          <w:szCs w:val="24"/>
          <w:lang w:eastAsia="id-ID"/>
        </w:rPr>
        <w:t>Aspek</w:t>
      </w:r>
      <w:proofErr w:type="spellEnd"/>
      <w:r w:rsidRPr="0048094D">
        <w:rPr>
          <w:rFonts w:ascii="Times New Roman" w:hAnsi="Times New Roman" w:cs="Times New Roman"/>
          <w:b/>
          <w:iCs/>
          <w:sz w:val="24"/>
          <w:szCs w:val="24"/>
          <w:lang w:eastAsia="id-ID"/>
        </w:rPr>
        <w:t xml:space="preserve"> </w:t>
      </w:r>
      <w:proofErr w:type="spellStart"/>
      <w:r w:rsidRPr="0048094D">
        <w:rPr>
          <w:rFonts w:ascii="Times New Roman" w:hAnsi="Times New Roman" w:cs="Times New Roman"/>
          <w:b/>
          <w:iCs/>
          <w:sz w:val="24"/>
          <w:szCs w:val="24"/>
          <w:lang w:eastAsia="id-ID"/>
        </w:rPr>
        <w:t>penggunaan</w:t>
      </w:r>
      <w:proofErr w:type="spellEnd"/>
    </w:p>
    <w:p w:rsidR="00DD7509" w:rsidRDefault="00DD7509" w:rsidP="00F11824">
      <w:pPr>
        <w:spacing w:after="0" w:line="360" w:lineRule="auto"/>
        <w:jc w:val="both"/>
        <w:rPr>
          <w:rFonts w:ascii="Times New Roman" w:hAnsi="Times New Roman" w:cs="Times New Roman"/>
          <w:b/>
          <w:iCs/>
          <w:sz w:val="24"/>
          <w:szCs w:val="24"/>
          <w:lang w:eastAsia="id-ID"/>
        </w:rPr>
      </w:pPr>
      <w:r>
        <w:rPr>
          <w:noProof/>
          <w:lang w:eastAsia="id-ID"/>
        </w:rPr>
        <w:drawing>
          <wp:anchor distT="0" distB="0" distL="114300" distR="114300" simplePos="0" relativeHeight="251666432" behindDoc="0" locked="0" layoutInCell="1" allowOverlap="1" wp14:anchorId="2C18A58A" wp14:editId="48936E42">
            <wp:simplePos x="0" y="0"/>
            <wp:positionH relativeFrom="margin">
              <wp:align>center</wp:align>
            </wp:positionH>
            <wp:positionV relativeFrom="paragraph">
              <wp:posOffset>100965</wp:posOffset>
            </wp:positionV>
            <wp:extent cx="3397955" cy="2223911"/>
            <wp:effectExtent l="0" t="0" r="12065" b="5080"/>
            <wp:wrapNone/>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DD7509" w:rsidRDefault="00DD7509" w:rsidP="00F11824">
      <w:pPr>
        <w:spacing w:after="0" w:line="360" w:lineRule="auto"/>
        <w:jc w:val="both"/>
        <w:rPr>
          <w:rFonts w:ascii="Times New Roman" w:hAnsi="Times New Roman" w:cs="Times New Roman"/>
          <w:b/>
          <w:iCs/>
          <w:sz w:val="24"/>
          <w:szCs w:val="24"/>
          <w:lang w:eastAsia="id-ID"/>
        </w:rPr>
      </w:pPr>
    </w:p>
    <w:p w:rsidR="00DD7509" w:rsidRDefault="00DD7509"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DD7509" w:rsidRDefault="00DD7509" w:rsidP="00F11824">
      <w:pPr>
        <w:spacing w:after="0" w:line="360" w:lineRule="auto"/>
        <w:jc w:val="both"/>
        <w:rPr>
          <w:rFonts w:ascii="Times New Roman" w:hAnsi="Times New Roman" w:cs="Times New Roman"/>
          <w:b/>
          <w:iCs/>
          <w:sz w:val="24"/>
          <w:szCs w:val="24"/>
          <w:lang w:eastAsia="id-ID"/>
        </w:rPr>
      </w:pPr>
    </w:p>
    <w:p w:rsidR="00DD7509" w:rsidRDefault="00DD7509" w:rsidP="00F11824">
      <w:pPr>
        <w:spacing w:after="0" w:line="360" w:lineRule="auto"/>
        <w:jc w:val="both"/>
        <w:rPr>
          <w:rFonts w:ascii="Times New Roman" w:hAnsi="Times New Roman" w:cs="Times New Roman"/>
          <w:b/>
          <w:iCs/>
          <w:sz w:val="24"/>
          <w:szCs w:val="24"/>
          <w:lang w:eastAsia="id-ID"/>
        </w:rPr>
      </w:pPr>
    </w:p>
    <w:p w:rsidR="00DD7509" w:rsidRDefault="00DD7509" w:rsidP="00F11824">
      <w:pPr>
        <w:spacing w:after="0" w:line="360" w:lineRule="auto"/>
        <w:jc w:val="both"/>
        <w:rPr>
          <w:rFonts w:ascii="Times New Roman" w:hAnsi="Times New Roman" w:cs="Times New Roman"/>
          <w:b/>
          <w:iCs/>
          <w:sz w:val="24"/>
          <w:szCs w:val="24"/>
          <w:lang w:eastAsia="id-ID"/>
        </w:rPr>
      </w:pPr>
    </w:p>
    <w:p w:rsidR="00DD7509" w:rsidRDefault="00DD7509" w:rsidP="00F11824">
      <w:pPr>
        <w:spacing w:after="0" w:line="360" w:lineRule="auto"/>
        <w:jc w:val="both"/>
        <w:rPr>
          <w:rFonts w:ascii="Times New Roman" w:hAnsi="Times New Roman" w:cs="Times New Roman"/>
          <w:b/>
          <w:iCs/>
          <w:sz w:val="24"/>
          <w:szCs w:val="24"/>
          <w:lang w:eastAsia="id-ID"/>
        </w:rPr>
      </w:pPr>
    </w:p>
    <w:p w:rsidR="00DD7509" w:rsidRDefault="00DD7509" w:rsidP="00DD75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573787">
        <w:rPr>
          <w:rFonts w:ascii="Times New Roman" w:hAnsi="Times New Roman" w:cs="Times New Roman"/>
          <w:sz w:val="24"/>
          <w:szCs w:val="24"/>
        </w:rPr>
        <w:t>spek penggunaan dengan rerata skor secara keseluruhan untuk k</w:t>
      </w:r>
      <w:r>
        <w:rPr>
          <w:rFonts w:ascii="Times New Roman" w:hAnsi="Times New Roman" w:cs="Times New Roman"/>
          <w:sz w:val="24"/>
          <w:szCs w:val="24"/>
        </w:rPr>
        <w:t>eenam item tersebut sebesar 4,25</w:t>
      </w:r>
      <w:r w:rsidRPr="00573787">
        <w:rPr>
          <w:rFonts w:ascii="Times New Roman" w:hAnsi="Times New Roman" w:cs="Times New Roman"/>
          <w:sz w:val="24"/>
          <w:szCs w:val="24"/>
        </w:rPr>
        <w:t xml:space="preserve"> yang d</w:t>
      </w:r>
      <w:r>
        <w:rPr>
          <w:rFonts w:ascii="Times New Roman" w:hAnsi="Times New Roman" w:cs="Times New Roman"/>
          <w:sz w:val="24"/>
          <w:szCs w:val="24"/>
        </w:rPr>
        <w:t xml:space="preserve">ikategorikan sangat layak untuk </w:t>
      </w:r>
      <w:r w:rsidRPr="00573787">
        <w:rPr>
          <w:rFonts w:ascii="Times New Roman" w:hAnsi="Times New Roman" w:cs="Times New Roman"/>
          <w:sz w:val="24"/>
          <w:szCs w:val="24"/>
        </w:rPr>
        <w:t>digunakan.</w:t>
      </w:r>
    </w:p>
    <w:p w:rsidR="00C73607" w:rsidRDefault="00C73607" w:rsidP="00DD7509">
      <w:pPr>
        <w:spacing w:after="0" w:line="360" w:lineRule="auto"/>
        <w:ind w:firstLine="720"/>
        <w:jc w:val="both"/>
        <w:rPr>
          <w:rFonts w:ascii="Times New Roman" w:hAnsi="Times New Roman" w:cs="Times New Roman"/>
          <w:sz w:val="24"/>
          <w:szCs w:val="24"/>
        </w:rPr>
      </w:pPr>
    </w:p>
    <w:p w:rsidR="00C73607" w:rsidRDefault="00C73607" w:rsidP="00DD7509">
      <w:pPr>
        <w:spacing w:after="0" w:line="360" w:lineRule="auto"/>
        <w:ind w:firstLine="720"/>
        <w:jc w:val="both"/>
        <w:rPr>
          <w:rFonts w:ascii="Times New Roman" w:hAnsi="Times New Roman" w:cs="Times New Roman"/>
          <w:sz w:val="24"/>
          <w:szCs w:val="24"/>
        </w:rPr>
      </w:pPr>
    </w:p>
    <w:p w:rsidR="00C73607" w:rsidRDefault="00C73607" w:rsidP="00DD7509">
      <w:pPr>
        <w:spacing w:after="0" w:line="360" w:lineRule="auto"/>
        <w:ind w:firstLine="720"/>
        <w:jc w:val="both"/>
        <w:rPr>
          <w:rFonts w:ascii="Times New Roman" w:hAnsi="Times New Roman" w:cs="Times New Roman"/>
          <w:sz w:val="24"/>
          <w:szCs w:val="24"/>
        </w:rPr>
      </w:pPr>
    </w:p>
    <w:p w:rsidR="00C73607" w:rsidRDefault="00C73607" w:rsidP="00DD7509">
      <w:pPr>
        <w:spacing w:after="0" w:line="360" w:lineRule="auto"/>
        <w:ind w:firstLine="720"/>
        <w:jc w:val="both"/>
        <w:rPr>
          <w:rFonts w:ascii="Times New Roman" w:hAnsi="Times New Roman" w:cs="Times New Roman"/>
          <w:sz w:val="24"/>
          <w:szCs w:val="24"/>
        </w:rPr>
      </w:pPr>
    </w:p>
    <w:p w:rsidR="00C73607" w:rsidRDefault="00C73607" w:rsidP="00DD7509">
      <w:pPr>
        <w:spacing w:after="0" w:line="360" w:lineRule="auto"/>
        <w:ind w:firstLine="720"/>
        <w:jc w:val="both"/>
        <w:rPr>
          <w:rFonts w:ascii="Times New Roman" w:hAnsi="Times New Roman" w:cs="Times New Roman"/>
          <w:sz w:val="24"/>
          <w:szCs w:val="24"/>
        </w:rPr>
      </w:pPr>
    </w:p>
    <w:p w:rsidR="00C73607" w:rsidRDefault="00C73607" w:rsidP="00DD7509">
      <w:pPr>
        <w:spacing w:after="0" w:line="360" w:lineRule="auto"/>
        <w:ind w:firstLine="720"/>
        <w:jc w:val="both"/>
        <w:rPr>
          <w:rFonts w:ascii="Times New Roman" w:hAnsi="Times New Roman" w:cs="Times New Roman"/>
          <w:sz w:val="24"/>
          <w:szCs w:val="24"/>
        </w:rPr>
      </w:pPr>
    </w:p>
    <w:p w:rsidR="00C73607" w:rsidRDefault="00C73607" w:rsidP="00DD7509">
      <w:pPr>
        <w:spacing w:after="0" w:line="360" w:lineRule="auto"/>
        <w:ind w:firstLine="720"/>
        <w:jc w:val="both"/>
        <w:rPr>
          <w:rFonts w:ascii="Times New Roman" w:hAnsi="Times New Roman" w:cs="Times New Roman"/>
          <w:b/>
          <w:iCs/>
          <w:sz w:val="24"/>
          <w:szCs w:val="24"/>
          <w:lang w:eastAsia="id-ID"/>
        </w:rPr>
      </w:pPr>
    </w:p>
    <w:p w:rsidR="00DD7509" w:rsidRPr="0048094D" w:rsidRDefault="00DD7509" w:rsidP="0048094D">
      <w:pPr>
        <w:pStyle w:val="ListParagraph"/>
        <w:numPr>
          <w:ilvl w:val="0"/>
          <w:numId w:val="7"/>
        </w:numPr>
        <w:spacing w:after="0" w:line="360" w:lineRule="auto"/>
        <w:ind w:left="426"/>
        <w:jc w:val="both"/>
        <w:rPr>
          <w:rFonts w:ascii="Times New Roman" w:hAnsi="Times New Roman" w:cs="Times New Roman"/>
          <w:b/>
          <w:iCs/>
          <w:sz w:val="24"/>
          <w:szCs w:val="24"/>
          <w:lang w:eastAsia="id-ID"/>
        </w:rPr>
      </w:pPr>
      <w:proofErr w:type="spellStart"/>
      <w:r w:rsidRPr="0048094D">
        <w:rPr>
          <w:rFonts w:ascii="Times New Roman" w:hAnsi="Times New Roman" w:cs="Times New Roman"/>
          <w:b/>
          <w:iCs/>
          <w:sz w:val="24"/>
          <w:szCs w:val="24"/>
          <w:lang w:eastAsia="id-ID"/>
        </w:rPr>
        <w:lastRenderedPageBreak/>
        <w:t>Aspek</w:t>
      </w:r>
      <w:proofErr w:type="spellEnd"/>
      <w:r w:rsidRPr="0048094D">
        <w:rPr>
          <w:rFonts w:ascii="Times New Roman" w:hAnsi="Times New Roman" w:cs="Times New Roman"/>
          <w:b/>
          <w:iCs/>
          <w:sz w:val="24"/>
          <w:szCs w:val="24"/>
          <w:lang w:eastAsia="id-ID"/>
        </w:rPr>
        <w:t xml:space="preserve"> </w:t>
      </w:r>
      <w:proofErr w:type="spellStart"/>
      <w:r w:rsidRPr="0048094D">
        <w:rPr>
          <w:rFonts w:ascii="Times New Roman" w:hAnsi="Times New Roman" w:cs="Times New Roman"/>
          <w:b/>
          <w:iCs/>
          <w:sz w:val="24"/>
          <w:szCs w:val="24"/>
          <w:lang w:eastAsia="id-ID"/>
        </w:rPr>
        <w:t>pemanfaatan</w:t>
      </w:r>
      <w:proofErr w:type="spellEnd"/>
    </w:p>
    <w:p w:rsidR="0048094D" w:rsidRDefault="0048094D" w:rsidP="00F11824">
      <w:pPr>
        <w:spacing w:after="0" w:line="360" w:lineRule="auto"/>
        <w:jc w:val="both"/>
        <w:rPr>
          <w:rFonts w:ascii="Times New Roman" w:hAnsi="Times New Roman" w:cs="Times New Roman"/>
          <w:b/>
          <w:iCs/>
          <w:sz w:val="24"/>
          <w:szCs w:val="24"/>
          <w:lang w:eastAsia="id-ID"/>
        </w:rPr>
      </w:pPr>
      <w:r>
        <w:rPr>
          <w:noProof/>
          <w:lang w:eastAsia="id-ID"/>
        </w:rPr>
        <w:drawing>
          <wp:anchor distT="0" distB="0" distL="114300" distR="114300" simplePos="0" relativeHeight="251670528" behindDoc="0" locked="0" layoutInCell="1" allowOverlap="1" wp14:anchorId="6A7C7DBA" wp14:editId="44F03032">
            <wp:simplePos x="0" y="0"/>
            <wp:positionH relativeFrom="column">
              <wp:posOffset>876300</wp:posOffset>
            </wp:positionH>
            <wp:positionV relativeFrom="paragraph">
              <wp:posOffset>81280</wp:posOffset>
            </wp:positionV>
            <wp:extent cx="3724275" cy="2147886"/>
            <wp:effectExtent l="0" t="0" r="9525" b="5080"/>
            <wp:wrapNone/>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8094D" w:rsidRDefault="0048094D"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48094D" w:rsidRDefault="0048094D" w:rsidP="00F11824">
      <w:pPr>
        <w:spacing w:after="0" w:line="360" w:lineRule="auto"/>
        <w:jc w:val="both"/>
        <w:rPr>
          <w:rFonts w:ascii="Times New Roman" w:hAnsi="Times New Roman" w:cs="Times New Roman"/>
          <w:b/>
          <w:iCs/>
          <w:sz w:val="24"/>
          <w:szCs w:val="24"/>
          <w:lang w:eastAsia="id-ID"/>
        </w:rPr>
      </w:pPr>
    </w:p>
    <w:p w:rsidR="00DD7509" w:rsidRDefault="00DD7509" w:rsidP="00F11824">
      <w:pPr>
        <w:spacing w:after="0" w:line="360" w:lineRule="auto"/>
        <w:jc w:val="both"/>
        <w:rPr>
          <w:rFonts w:ascii="Times New Roman" w:hAnsi="Times New Roman" w:cs="Times New Roman"/>
          <w:b/>
          <w:iCs/>
          <w:sz w:val="24"/>
          <w:szCs w:val="24"/>
          <w:lang w:eastAsia="id-ID"/>
        </w:rPr>
      </w:pPr>
    </w:p>
    <w:p w:rsidR="0048094D" w:rsidRDefault="0048094D" w:rsidP="00DD7509">
      <w:pPr>
        <w:spacing w:after="0" w:line="360" w:lineRule="auto"/>
        <w:ind w:firstLine="720"/>
        <w:jc w:val="both"/>
        <w:rPr>
          <w:rFonts w:ascii="Times New Roman" w:hAnsi="Times New Roman" w:cs="Times New Roman"/>
          <w:sz w:val="24"/>
          <w:szCs w:val="24"/>
        </w:rPr>
      </w:pPr>
    </w:p>
    <w:p w:rsidR="0048094D" w:rsidRDefault="0048094D" w:rsidP="00DD7509">
      <w:pPr>
        <w:spacing w:after="0" w:line="360" w:lineRule="auto"/>
        <w:ind w:firstLine="720"/>
        <w:jc w:val="both"/>
        <w:rPr>
          <w:rFonts w:ascii="Times New Roman" w:hAnsi="Times New Roman" w:cs="Times New Roman"/>
          <w:sz w:val="24"/>
          <w:szCs w:val="24"/>
        </w:rPr>
      </w:pPr>
    </w:p>
    <w:p w:rsidR="00DD7509" w:rsidRDefault="00DD7509" w:rsidP="00DD7509">
      <w:pPr>
        <w:spacing w:after="0" w:line="360" w:lineRule="auto"/>
        <w:ind w:firstLine="720"/>
        <w:jc w:val="both"/>
        <w:rPr>
          <w:rFonts w:ascii="Times New Roman" w:hAnsi="Times New Roman" w:cs="Times New Roman"/>
          <w:b/>
          <w:iCs/>
          <w:sz w:val="24"/>
          <w:szCs w:val="24"/>
          <w:lang w:eastAsia="id-ID"/>
        </w:rPr>
      </w:pPr>
      <w:r>
        <w:rPr>
          <w:rFonts w:ascii="Times New Roman" w:hAnsi="Times New Roman" w:cs="Times New Roman"/>
          <w:sz w:val="24"/>
          <w:szCs w:val="24"/>
        </w:rPr>
        <w:t>A</w:t>
      </w:r>
      <w:r w:rsidRPr="007A3DFF">
        <w:rPr>
          <w:rFonts w:ascii="Times New Roman" w:hAnsi="Times New Roman" w:cs="Times New Roman"/>
          <w:sz w:val="24"/>
          <w:szCs w:val="24"/>
        </w:rPr>
        <w:t>spek pemanfaatan diperoleh rerata skor</w:t>
      </w:r>
      <w:r>
        <w:rPr>
          <w:rFonts w:ascii="Times New Roman" w:hAnsi="Times New Roman" w:cs="Times New Roman"/>
          <w:sz w:val="24"/>
          <w:szCs w:val="24"/>
        </w:rPr>
        <w:t xml:space="preserve"> secara keseluruhan sebesar 4,4</w:t>
      </w:r>
      <w:r w:rsidRPr="007A3DFF">
        <w:rPr>
          <w:rFonts w:ascii="Times New Roman" w:hAnsi="Times New Roman" w:cs="Times New Roman"/>
          <w:sz w:val="24"/>
          <w:szCs w:val="24"/>
        </w:rPr>
        <w:t xml:space="preserve"> dengan kategori sangat layak</w:t>
      </w:r>
      <w:r>
        <w:rPr>
          <w:rFonts w:ascii="Times New Roman" w:hAnsi="Times New Roman" w:cs="Times New Roman"/>
          <w:b/>
          <w:iCs/>
          <w:sz w:val="24"/>
          <w:szCs w:val="24"/>
          <w:lang w:eastAsia="id-ID"/>
        </w:rPr>
        <w:t>.</w:t>
      </w:r>
    </w:p>
    <w:p w:rsidR="00DD7509" w:rsidRDefault="00DD7509" w:rsidP="00DD7509">
      <w:pPr>
        <w:spacing w:after="0" w:line="360" w:lineRule="auto"/>
        <w:ind w:firstLine="720"/>
        <w:jc w:val="both"/>
        <w:rPr>
          <w:rFonts w:ascii="Times New Roman" w:hAnsi="Times New Roman" w:cs="Times New Roman"/>
          <w:b/>
          <w:iCs/>
          <w:sz w:val="24"/>
          <w:szCs w:val="24"/>
          <w:lang w:eastAsia="id-ID"/>
        </w:rPr>
      </w:pPr>
      <w:r w:rsidRPr="007A3DFF">
        <w:rPr>
          <w:rFonts w:ascii="Times New Roman" w:hAnsi="Times New Roman" w:cs="Times New Roman"/>
          <w:sz w:val="24"/>
          <w:szCs w:val="24"/>
        </w:rPr>
        <w:t>Berdasarkan hasil penilaian kedua ahli media pada ketiga aspek tersebut diperoleh rerata sk</w:t>
      </w:r>
      <w:r>
        <w:rPr>
          <w:rFonts w:ascii="Times New Roman" w:hAnsi="Times New Roman" w:cs="Times New Roman"/>
          <w:sz w:val="24"/>
          <w:szCs w:val="24"/>
        </w:rPr>
        <w:t>or secara keseluruhan yaitu 4,25</w:t>
      </w:r>
      <w:r w:rsidRPr="007A3DFF">
        <w:rPr>
          <w:rFonts w:ascii="Times New Roman" w:hAnsi="Times New Roman" w:cs="Times New Roman"/>
          <w:sz w:val="24"/>
          <w:szCs w:val="24"/>
        </w:rPr>
        <w:t xml:space="preserve"> secara kualitatif dikategorikan </w:t>
      </w:r>
      <w:r>
        <w:rPr>
          <w:rFonts w:ascii="Times New Roman" w:hAnsi="Times New Roman" w:cs="Times New Roman"/>
          <w:sz w:val="24"/>
          <w:szCs w:val="24"/>
        </w:rPr>
        <w:t>Sangat Layak (X ≥ 4,2</w:t>
      </w:r>
      <w:r w:rsidRPr="007A3DFF">
        <w:rPr>
          <w:rFonts w:ascii="Times New Roman" w:hAnsi="Times New Roman" w:cs="Times New Roman"/>
          <w:sz w:val="24"/>
          <w:szCs w:val="24"/>
        </w:rPr>
        <w:t xml:space="preserve">). Sehingga dapat disimpulkan bahwa produk bahan ajar </w:t>
      </w:r>
      <w:r>
        <w:rPr>
          <w:rFonts w:ascii="Times New Roman" w:hAnsi="Times New Roman" w:cs="Times New Roman"/>
          <w:sz w:val="24"/>
          <w:szCs w:val="24"/>
        </w:rPr>
        <w:t xml:space="preserve">berbasis </w:t>
      </w:r>
      <w:r w:rsidRPr="007A3DFF">
        <w:rPr>
          <w:rFonts w:ascii="Times New Roman" w:hAnsi="Times New Roman" w:cs="Times New Roman"/>
          <w:i/>
          <w:sz w:val="24"/>
          <w:szCs w:val="24"/>
        </w:rPr>
        <w:t>m</w:t>
      </w:r>
      <w:r>
        <w:rPr>
          <w:rFonts w:ascii="Times New Roman" w:hAnsi="Times New Roman" w:cs="Times New Roman"/>
          <w:sz w:val="24"/>
          <w:szCs w:val="24"/>
        </w:rPr>
        <w:t>-</w:t>
      </w:r>
      <w:r w:rsidRPr="007A3DFF">
        <w:rPr>
          <w:rFonts w:ascii="Times New Roman" w:hAnsi="Times New Roman" w:cs="Times New Roman"/>
          <w:i/>
          <w:sz w:val="24"/>
          <w:szCs w:val="24"/>
        </w:rPr>
        <w:t>learning</w:t>
      </w:r>
      <w:r w:rsidRPr="00573787">
        <w:rPr>
          <w:rFonts w:ascii="Times New Roman" w:hAnsi="Times New Roman" w:cs="Times New Roman"/>
          <w:sz w:val="24"/>
          <w:szCs w:val="24"/>
        </w:rPr>
        <w:t xml:space="preserve"> </w:t>
      </w:r>
      <w:r w:rsidRPr="007A3DFF">
        <w:rPr>
          <w:rFonts w:ascii="Times New Roman" w:hAnsi="Times New Roman" w:cs="Times New Roman"/>
          <w:sz w:val="24"/>
          <w:szCs w:val="24"/>
        </w:rPr>
        <w:t>sangat layak digunakan untuk uji coba lapangan sesuai dengan revisi yang disarankan</w:t>
      </w:r>
    </w:p>
    <w:p w:rsidR="00DD7509" w:rsidRDefault="00DD7509" w:rsidP="00DD7509">
      <w:pPr>
        <w:spacing w:after="0" w:line="360" w:lineRule="auto"/>
        <w:ind w:firstLine="720"/>
        <w:jc w:val="both"/>
        <w:rPr>
          <w:rFonts w:ascii="Times New Roman" w:hAnsi="Times New Roman" w:cs="Times New Roman"/>
          <w:iCs/>
          <w:sz w:val="24"/>
          <w:szCs w:val="24"/>
          <w:lang w:eastAsia="id-ID"/>
        </w:rPr>
      </w:pPr>
      <w:r>
        <w:rPr>
          <w:rFonts w:ascii="Times New Roman" w:hAnsi="Times New Roman" w:cs="Times New Roman"/>
          <w:sz w:val="24"/>
          <w:szCs w:val="24"/>
        </w:rPr>
        <w:t xml:space="preserve">Dengan mempertimbangkan kesaaman jawaban, dilakukan perhitungan menggunakan </w:t>
      </w:r>
      <w:r w:rsidRPr="004367CB">
        <w:rPr>
          <w:rFonts w:ascii="Times New Roman" w:hAnsi="Times New Roman" w:cs="Times New Roman"/>
          <w:i/>
          <w:sz w:val="24"/>
          <w:szCs w:val="24"/>
        </w:rPr>
        <w:t>Cochrun Q Test</w:t>
      </w:r>
      <w:r>
        <w:rPr>
          <w:rFonts w:ascii="Times New Roman" w:hAnsi="Times New Roman" w:cs="Times New Roman"/>
          <w:sz w:val="24"/>
          <w:szCs w:val="24"/>
        </w:rPr>
        <w:t xml:space="preserve"> dengan hasil </w:t>
      </w:r>
      <w:r>
        <w:rPr>
          <w:rFonts w:ascii="Times New Roman" w:hAnsi="Times New Roman" w:cs="Times New Roman"/>
          <w:sz w:val="24"/>
          <w:szCs w:val="24"/>
          <w:lang w:eastAsia="id-ID"/>
        </w:rPr>
        <w:t>Sebesar 0,572 &gt; α (0,05), sehingga H</w:t>
      </w:r>
      <w:r w:rsidRPr="00692465">
        <w:rPr>
          <w:rFonts w:ascii="Times New Roman" w:hAnsi="Times New Roman" w:cs="Times New Roman"/>
          <w:sz w:val="24"/>
          <w:szCs w:val="24"/>
          <w:vertAlign w:val="subscript"/>
          <w:lang w:eastAsia="id-ID"/>
        </w:rPr>
        <w:t>0</w:t>
      </w:r>
      <w:r>
        <w:rPr>
          <w:rFonts w:ascii="Times New Roman" w:hAnsi="Times New Roman" w:cs="Times New Roman"/>
          <w:sz w:val="24"/>
          <w:szCs w:val="24"/>
          <w:lang w:eastAsia="id-ID"/>
        </w:rPr>
        <w:t xml:space="preserve"> diterima. Hal ini menunjukkan bahwa para validator memberikan penilaian yang sama terhadap </w:t>
      </w:r>
      <w:r w:rsidRPr="00A10E1B">
        <w:rPr>
          <w:rFonts w:ascii="Times New Roman" w:hAnsi="Times New Roman" w:cs="Times New Roman"/>
          <w:iCs/>
          <w:sz w:val="24"/>
          <w:szCs w:val="24"/>
          <w:lang w:eastAsia="id-ID"/>
        </w:rPr>
        <w:t>bahan ajar berbasis</w:t>
      </w:r>
      <w:r>
        <w:rPr>
          <w:rFonts w:ascii="Times New Roman" w:hAnsi="Times New Roman" w:cs="Times New Roman"/>
          <w:i/>
          <w:iCs/>
          <w:sz w:val="24"/>
          <w:szCs w:val="24"/>
          <w:lang w:eastAsia="id-ID"/>
        </w:rPr>
        <w:t xml:space="preserve"> m-learning</w:t>
      </w:r>
      <w:r>
        <w:rPr>
          <w:rFonts w:ascii="Times New Roman" w:hAnsi="Times New Roman" w:cs="Times New Roman"/>
          <w:iCs/>
          <w:sz w:val="24"/>
          <w:szCs w:val="24"/>
          <w:lang w:eastAsia="id-ID"/>
        </w:rPr>
        <w:t>.</w:t>
      </w:r>
    </w:p>
    <w:p w:rsidR="00DD7509" w:rsidRPr="0048094D" w:rsidRDefault="00DD7509" w:rsidP="0048094D">
      <w:pPr>
        <w:pStyle w:val="ListParagraph"/>
        <w:numPr>
          <w:ilvl w:val="0"/>
          <w:numId w:val="6"/>
        </w:numPr>
        <w:spacing w:after="0" w:line="360" w:lineRule="auto"/>
        <w:ind w:left="426"/>
        <w:jc w:val="both"/>
        <w:rPr>
          <w:rFonts w:ascii="Times New Roman" w:hAnsi="Times New Roman" w:cs="Times New Roman"/>
          <w:b/>
          <w:iCs/>
          <w:sz w:val="24"/>
          <w:szCs w:val="24"/>
          <w:lang w:eastAsia="id-ID"/>
        </w:rPr>
      </w:pPr>
      <w:proofErr w:type="spellStart"/>
      <w:r w:rsidRPr="0048094D">
        <w:rPr>
          <w:rFonts w:ascii="Times New Roman" w:hAnsi="Times New Roman" w:cs="Times New Roman"/>
          <w:b/>
          <w:iCs/>
          <w:sz w:val="24"/>
          <w:szCs w:val="24"/>
          <w:lang w:eastAsia="id-ID"/>
        </w:rPr>
        <w:t>Fase</w:t>
      </w:r>
      <w:proofErr w:type="spellEnd"/>
      <w:r w:rsidRPr="0048094D">
        <w:rPr>
          <w:rFonts w:ascii="Times New Roman" w:hAnsi="Times New Roman" w:cs="Times New Roman"/>
          <w:b/>
          <w:iCs/>
          <w:sz w:val="24"/>
          <w:szCs w:val="24"/>
          <w:lang w:eastAsia="id-ID"/>
        </w:rPr>
        <w:t xml:space="preserve"> </w:t>
      </w:r>
      <w:proofErr w:type="spellStart"/>
      <w:r w:rsidRPr="0048094D">
        <w:rPr>
          <w:rFonts w:ascii="Times New Roman" w:hAnsi="Times New Roman" w:cs="Times New Roman"/>
          <w:b/>
          <w:iCs/>
          <w:sz w:val="24"/>
          <w:szCs w:val="24"/>
          <w:lang w:eastAsia="id-ID"/>
        </w:rPr>
        <w:t>Implementasi</w:t>
      </w:r>
      <w:proofErr w:type="spellEnd"/>
    </w:p>
    <w:p w:rsidR="00DD7509" w:rsidRPr="00DD7509" w:rsidRDefault="00DD7509" w:rsidP="00DD7509">
      <w:pPr>
        <w:pStyle w:val="ListParagraph"/>
        <w:numPr>
          <w:ilvl w:val="0"/>
          <w:numId w:val="3"/>
        </w:numPr>
        <w:spacing w:after="0" w:line="360" w:lineRule="auto"/>
        <w:ind w:left="426"/>
        <w:jc w:val="both"/>
        <w:rPr>
          <w:rFonts w:ascii="Times New Roman" w:hAnsi="Times New Roman" w:cs="Times New Roman"/>
          <w:iCs/>
          <w:sz w:val="24"/>
          <w:szCs w:val="24"/>
          <w:lang w:eastAsia="id-ID"/>
        </w:rPr>
      </w:pPr>
      <w:proofErr w:type="spellStart"/>
      <w:r w:rsidRPr="00DD7509">
        <w:rPr>
          <w:rFonts w:ascii="Times New Roman" w:hAnsi="Times New Roman" w:cs="Times New Roman"/>
          <w:b/>
          <w:sz w:val="24"/>
          <w:szCs w:val="24"/>
        </w:rPr>
        <w:t>Analisis</w:t>
      </w:r>
      <w:proofErr w:type="spellEnd"/>
      <w:r w:rsidRPr="00DD7509">
        <w:rPr>
          <w:rFonts w:ascii="Times New Roman" w:hAnsi="Times New Roman" w:cs="Times New Roman"/>
          <w:b/>
          <w:sz w:val="24"/>
          <w:szCs w:val="24"/>
        </w:rPr>
        <w:t xml:space="preserve"> Data </w:t>
      </w:r>
      <w:proofErr w:type="spellStart"/>
      <w:r w:rsidRPr="00DD7509">
        <w:rPr>
          <w:rFonts w:ascii="Times New Roman" w:hAnsi="Times New Roman" w:cs="Times New Roman"/>
          <w:b/>
          <w:sz w:val="24"/>
          <w:szCs w:val="24"/>
        </w:rPr>
        <w:t>Hasil</w:t>
      </w:r>
      <w:proofErr w:type="spellEnd"/>
      <w:r w:rsidRPr="00DD7509">
        <w:rPr>
          <w:rFonts w:ascii="Times New Roman" w:hAnsi="Times New Roman" w:cs="Times New Roman"/>
          <w:b/>
          <w:sz w:val="24"/>
          <w:szCs w:val="24"/>
        </w:rPr>
        <w:t xml:space="preserve"> </w:t>
      </w:r>
      <w:proofErr w:type="spellStart"/>
      <w:r w:rsidRPr="00DD7509">
        <w:rPr>
          <w:rFonts w:ascii="Times New Roman" w:hAnsi="Times New Roman" w:cs="Times New Roman"/>
          <w:b/>
          <w:sz w:val="24"/>
          <w:szCs w:val="24"/>
        </w:rPr>
        <w:t>Kemampuan</w:t>
      </w:r>
      <w:proofErr w:type="spellEnd"/>
      <w:r w:rsidRPr="00DD7509">
        <w:rPr>
          <w:rFonts w:ascii="Times New Roman" w:hAnsi="Times New Roman" w:cs="Times New Roman"/>
          <w:b/>
          <w:sz w:val="24"/>
          <w:szCs w:val="24"/>
        </w:rPr>
        <w:t xml:space="preserve"> </w:t>
      </w:r>
      <w:proofErr w:type="spellStart"/>
      <w:r w:rsidRPr="00DD7509">
        <w:rPr>
          <w:rFonts w:ascii="Times New Roman" w:hAnsi="Times New Roman" w:cs="Times New Roman"/>
          <w:b/>
          <w:sz w:val="24"/>
          <w:szCs w:val="24"/>
        </w:rPr>
        <w:t>Berpikir</w:t>
      </w:r>
      <w:proofErr w:type="spellEnd"/>
      <w:r w:rsidRPr="00DD7509">
        <w:rPr>
          <w:rFonts w:ascii="Times New Roman" w:hAnsi="Times New Roman" w:cs="Times New Roman"/>
          <w:b/>
          <w:sz w:val="24"/>
          <w:szCs w:val="24"/>
        </w:rPr>
        <w:t xml:space="preserve"> </w:t>
      </w:r>
      <w:proofErr w:type="spellStart"/>
      <w:r w:rsidRPr="00DD7509">
        <w:rPr>
          <w:rFonts w:ascii="Times New Roman" w:hAnsi="Times New Roman" w:cs="Times New Roman"/>
          <w:b/>
          <w:sz w:val="24"/>
          <w:szCs w:val="24"/>
        </w:rPr>
        <w:t>Reflektif</w:t>
      </w:r>
      <w:proofErr w:type="spellEnd"/>
    </w:p>
    <w:tbl>
      <w:tblPr>
        <w:tblStyle w:val="TableGrid"/>
        <w:tblW w:w="0" w:type="auto"/>
        <w:jc w:val="center"/>
        <w:tblLook w:val="04A0" w:firstRow="1" w:lastRow="0" w:firstColumn="1" w:lastColumn="0" w:noHBand="0" w:noVBand="1"/>
      </w:tblPr>
      <w:tblGrid>
        <w:gridCol w:w="1925"/>
        <w:gridCol w:w="1906"/>
        <w:gridCol w:w="1906"/>
        <w:gridCol w:w="1906"/>
      </w:tblGrid>
      <w:tr w:rsidR="00DD7509" w:rsidTr="0048094D">
        <w:trPr>
          <w:tblHeader/>
          <w:jc w:val="center"/>
        </w:trPr>
        <w:tc>
          <w:tcPr>
            <w:tcW w:w="1925" w:type="dxa"/>
            <w:vMerge w:val="restart"/>
            <w:shd w:val="clear" w:color="auto" w:fill="DEEAF6" w:themeFill="accent1" w:themeFillTint="33"/>
            <w:vAlign w:val="center"/>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Skor</w:t>
            </w:r>
            <w:proofErr w:type="spellEnd"/>
          </w:p>
        </w:tc>
        <w:tc>
          <w:tcPr>
            <w:tcW w:w="5718" w:type="dxa"/>
            <w:gridSpan w:val="3"/>
            <w:shd w:val="clear" w:color="auto" w:fill="DEEAF6" w:themeFill="accent1" w:themeFillTint="33"/>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Persentase</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Berpikir</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Reflektif</w:t>
            </w:r>
            <w:proofErr w:type="spellEnd"/>
          </w:p>
        </w:tc>
      </w:tr>
      <w:tr w:rsidR="00DD7509" w:rsidTr="0048094D">
        <w:trPr>
          <w:tblHeader/>
          <w:jc w:val="center"/>
        </w:trPr>
        <w:tc>
          <w:tcPr>
            <w:tcW w:w="1925" w:type="dxa"/>
            <w:vMerge/>
            <w:shd w:val="clear" w:color="auto" w:fill="DEEAF6" w:themeFill="accent1" w:themeFillTint="33"/>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p>
        </w:tc>
        <w:tc>
          <w:tcPr>
            <w:tcW w:w="1906" w:type="dxa"/>
            <w:shd w:val="clear" w:color="auto" w:fill="DEEAF6" w:themeFill="accent1" w:themeFillTint="33"/>
          </w:tcPr>
          <w:p w:rsidR="00DD7509" w:rsidRPr="006137B9" w:rsidRDefault="00DD7509" w:rsidP="00573696">
            <w:pPr>
              <w:pStyle w:val="ListParagraph"/>
              <w:spacing w:after="0" w:line="240" w:lineRule="auto"/>
              <w:ind w:left="0"/>
              <w:jc w:val="center"/>
              <w:rPr>
                <w:rFonts w:ascii="Times New Roman" w:eastAsia="Times New Roman" w:hAnsi="Times New Roman" w:cs="Times New Roman"/>
                <w:i/>
                <w:iCs/>
                <w:sz w:val="24"/>
                <w:szCs w:val="24"/>
              </w:rPr>
            </w:pPr>
            <w:r w:rsidRPr="006137B9">
              <w:rPr>
                <w:rFonts w:ascii="Times New Roman" w:eastAsia="Times New Roman" w:hAnsi="Times New Roman" w:cs="Times New Roman"/>
                <w:i/>
                <w:iCs/>
                <w:sz w:val="24"/>
                <w:szCs w:val="24"/>
              </w:rPr>
              <w:t>Reacting</w:t>
            </w:r>
          </w:p>
        </w:tc>
        <w:tc>
          <w:tcPr>
            <w:tcW w:w="1906" w:type="dxa"/>
            <w:shd w:val="clear" w:color="auto" w:fill="DEEAF6" w:themeFill="accent1" w:themeFillTint="33"/>
          </w:tcPr>
          <w:p w:rsidR="00DD7509" w:rsidRPr="006137B9" w:rsidRDefault="00DD7509" w:rsidP="00573696">
            <w:pPr>
              <w:pStyle w:val="ListParagraph"/>
              <w:spacing w:after="0" w:line="240" w:lineRule="auto"/>
              <w:ind w:left="0"/>
              <w:jc w:val="center"/>
              <w:rPr>
                <w:rFonts w:ascii="Times New Roman" w:eastAsia="Times New Roman" w:hAnsi="Times New Roman" w:cs="Times New Roman"/>
                <w:i/>
                <w:iCs/>
                <w:sz w:val="24"/>
                <w:szCs w:val="24"/>
              </w:rPr>
            </w:pPr>
            <w:r w:rsidRPr="006137B9">
              <w:rPr>
                <w:rFonts w:ascii="Times New Roman" w:eastAsia="Times New Roman" w:hAnsi="Times New Roman" w:cs="Times New Roman"/>
                <w:i/>
                <w:iCs/>
                <w:sz w:val="24"/>
                <w:szCs w:val="24"/>
              </w:rPr>
              <w:t>Elaborating</w:t>
            </w:r>
          </w:p>
        </w:tc>
        <w:tc>
          <w:tcPr>
            <w:tcW w:w="1906" w:type="dxa"/>
            <w:shd w:val="clear" w:color="auto" w:fill="DEEAF6" w:themeFill="accent1" w:themeFillTint="33"/>
          </w:tcPr>
          <w:p w:rsidR="00DD7509" w:rsidRPr="006137B9" w:rsidRDefault="00DD7509" w:rsidP="00573696">
            <w:pPr>
              <w:pStyle w:val="ListParagraph"/>
              <w:spacing w:after="0" w:line="240" w:lineRule="auto"/>
              <w:ind w:left="0"/>
              <w:jc w:val="center"/>
              <w:rPr>
                <w:rFonts w:ascii="Times New Roman" w:eastAsia="Times New Roman" w:hAnsi="Times New Roman" w:cs="Times New Roman"/>
                <w:i/>
                <w:iCs/>
                <w:sz w:val="24"/>
                <w:szCs w:val="24"/>
              </w:rPr>
            </w:pPr>
            <w:r w:rsidRPr="006137B9">
              <w:rPr>
                <w:rFonts w:ascii="Times New Roman" w:eastAsia="Times New Roman" w:hAnsi="Times New Roman" w:cs="Times New Roman"/>
                <w:i/>
                <w:iCs/>
                <w:sz w:val="24"/>
                <w:szCs w:val="24"/>
              </w:rPr>
              <w:t>Contemplating</w:t>
            </w:r>
          </w:p>
        </w:tc>
      </w:tr>
      <w:tr w:rsidR="00DD7509" w:rsidTr="0048094D">
        <w:trPr>
          <w:jc w:val="center"/>
        </w:trPr>
        <w:tc>
          <w:tcPr>
            <w:tcW w:w="1925"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46,87 %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34,37 %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25 %</w:t>
            </w:r>
          </w:p>
        </w:tc>
      </w:tr>
      <w:tr w:rsidR="00DD7509" w:rsidTr="0048094D">
        <w:trPr>
          <w:jc w:val="center"/>
        </w:trPr>
        <w:tc>
          <w:tcPr>
            <w:tcW w:w="1925"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42,18 %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41,67 %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50,00 %</w:t>
            </w:r>
          </w:p>
        </w:tc>
      </w:tr>
      <w:tr w:rsidR="00DD7509" w:rsidTr="0048094D">
        <w:trPr>
          <w:jc w:val="center"/>
        </w:trPr>
        <w:tc>
          <w:tcPr>
            <w:tcW w:w="1925"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10,94 %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20,83 %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21,87 %</w:t>
            </w:r>
          </w:p>
        </w:tc>
      </w:tr>
      <w:tr w:rsidR="00DD7509" w:rsidTr="0048094D">
        <w:trPr>
          <w:jc w:val="center"/>
        </w:trPr>
        <w:tc>
          <w:tcPr>
            <w:tcW w:w="1925"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0 %</w:t>
            </w:r>
          </w:p>
        </w:tc>
      </w:tr>
      <w:tr w:rsidR="00DD7509" w:rsidTr="0048094D">
        <w:trPr>
          <w:jc w:val="center"/>
        </w:trPr>
        <w:tc>
          <w:tcPr>
            <w:tcW w:w="1925"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3,13 %</w:t>
            </w:r>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3,13 %</w:t>
            </w:r>
          </w:p>
        </w:tc>
      </w:tr>
      <w:tr w:rsidR="00DD7509" w:rsidTr="0048094D">
        <w:trPr>
          <w:jc w:val="center"/>
        </w:trPr>
        <w:tc>
          <w:tcPr>
            <w:tcW w:w="1925"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Rata-Rata Per </w:t>
            </w:r>
            <w:proofErr w:type="spellStart"/>
            <w:r>
              <w:rPr>
                <w:rFonts w:ascii="Times New Roman" w:eastAsia="Times New Roman" w:hAnsi="Times New Roman" w:cs="Times New Roman"/>
                <w:iCs/>
                <w:sz w:val="24"/>
                <w:szCs w:val="24"/>
              </w:rPr>
              <w:t>Indikator</w:t>
            </w:r>
            <w:proofErr w:type="spellEnd"/>
          </w:p>
        </w:tc>
        <w:tc>
          <w:tcPr>
            <w:tcW w:w="1906" w:type="dxa"/>
            <w:vAlign w:val="center"/>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75,46  %</w:t>
            </w:r>
          </w:p>
        </w:tc>
        <w:tc>
          <w:tcPr>
            <w:tcW w:w="1906" w:type="dxa"/>
            <w:vAlign w:val="center"/>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65,63 %</w:t>
            </w:r>
          </w:p>
        </w:tc>
        <w:tc>
          <w:tcPr>
            <w:tcW w:w="1906" w:type="dxa"/>
            <w:vAlign w:val="center"/>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61,56 %</w:t>
            </w:r>
          </w:p>
        </w:tc>
      </w:tr>
      <w:tr w:rsidR="00DD7509" w:rsidTr="0048094D">
        <w:trPr>
          <w:jc w:val="center"/>
        </w:trPr>
        <w:tc>
          <w:tcPr>
            <w:tcW w:w="5737" w:type="dxa"/>
            <w:gridSpan w:val="3"/>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Rata-Rata </w:t>
            </w:r>
            <w:proofErr w:type="spellStart"/>
            <w:r>
              <w:rPr>
                <w:rFonts w:ascii="Times New Roman" w:eastAsia="Times New Roman" w:hAnsi="Times New Roman" w:cs="Times New Roman"/>
                <w:iCs/>
                <w:sz w:val="24"/>
                <w:szCs w:val="24"/>
              </w:rPr>
              <w:t>Keseluruhan</w:t>
            </w:r>
            <w:proofErr w:type="spellEnd"/>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68,23 %</w:t>
            </w:r>
          </w:p>
        </w:tc>
      </w:tr>
      <w:tr w:rsidR="00DD7509" w:rsidTr="0048094D">
        <w:trPr>
          <w:jc w:val="center"/>
        </w:trPr>
        <w:tc>
          <w:tcPr>
            <w:tcW w:w="5737" w:type="dxa"/>
            <w:gridSpan w:val="3"/>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Kategori</w:t>
            </w:r>
            <w:proofErr w:type="spellEnd"/>
          </w:p>
        </w:tc>
        <w:tc>
          <w:tcPr>
            <w:tcW w:w="1906" w:type="dxa"/>
          </w:tcPr>
          <w:p w:rsidR="00DD7509" w:rsidRDefault="00DD7509" w:rsidP="00573696">
            <w:pPr>
              <w:pStyle w:val="ListParagraph"/>
              <w:spacing w:after="0" w:line="240" w:lineRule="auto"/>
              <w:ind w:left="0"/>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Sedang</w:t>
            </w:r>
            <w:proofErr w:type="spellEnd"/>
          </w:p>
        </w:tc>
      </w:tr>
    </w:tbl>
    <w:p w:rsidR="00DD7509" w:rsidRDefault="00DD7509" w:rsidP="00DD7509">
      <w:pPr>
        <w:pStyle w:val="ListParagraph"/>
        <w:spacing w:after="0" w:line="360" w:lineRule="auto"/>
        <w:ind w:left="426" w:firstLine="294"/>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lastRenderedPageBreak/>
        <w:t>Berdasarkan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tabel</w:t>
      </w:r>
      <w:proofErr w:type="spellEnd"/>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id-ID"/>
        </w:rPr>
        <w:t xml:space="preserve">di atas </w:t>
      </w:r>
      <w:proofErr w:type="spellStart"/>
      <w:r>
        <w:rPr>
          <w:rFonts w:ascii="Times New Roman" w:eastAsia="Times New Roman" w:hAnsi="Times New Roman" w:cs="Times New Roman"/>
          <w:iCs/>
          <w:sz w:val="24"/>
          <w:szCs w:val="24"/>
        </w:rPr>
        <w:t>dapat</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disimpulkan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bahwa</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kemampuan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berpikir</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reflektif</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matematis</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siswa</w:t>
      </w:r>
      <w:proofErr w:type="spellEnd"/>
      <w:r>
        <w:rPr>
          <w:rFonts w:ascii="Times New Roman" w:eastAsia="Times New Roman" w:hAnsi="Times New Roman" w:cs="Times New Roman"/>
          <w:iCs/>
          <w:sz w:val="24"/>
          <w:szCs w:val="24"/>
          <w:lang w:val="id-ID"/>
        </w:rPr>
        <w:t xml:space="preserve"> berdasarkan indikator</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dalam</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penelitian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ini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termasuk</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kedalam</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kategori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sedang</w:t>
      </w:r>
      <w:proofErr w:type="spellEnd"/>
      <w:r>
        <w:rPr>
          <w:rFonts w:ascii="Times New Roman" w:eastAsia="Times New Roman" w:hAnsi="Times New Roman" w:cs="Times New Roman"/>
          <w:iCs/>
          <w:sz w:val="24"/>
          <w:szCs w:val="24"/>
        </w:rPr>
        <w:t>.</w:t>
      </w:r>
    </w:p>
    <w:tbl>
      <w:tblPr>
        <w:tblStyle w:val="TableGrid"/>
        <w:tblW w:w="6726" w:type="dxa"/>
        <w:tblInd w:w="618" w:type="dxa"/>
        <w:tblLook w:val="04A0" w:firstRow="1" w:lastRow="0" w:firstColumn="1" w:lastColumn="0" w:noHBand="0" w:noVBand="1"/>
      </w:tblPr>
      <w:tblGrid>
        <w:gridCol w:w="1271"/>
        <w:gridCol w:w="2478"/>
        <w:gridCol w:w="1559"/>
        <w:gridCol w:w="1418"/>
      </w:tblGrid>
      <w:tr w:rsidR="00DD7509" w:rsidRPr="002705B1" w:rsidTr="00DD7509">
        <w:tc>
          <w:tcPr>
            <w:tcW w:w="1271"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Kategori</w:t>
            </w:r>
          </w:p>
        </w:tc>
        <w:tc>
          <w:tcPr>
            <w:tcW w:w="2478"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Kriteria Nilai</w:t>
            </w:r>
          </w:p>
        </w:tc>
        <w:tc>
          <w:tcPr>
            <w:tcW w:w="1559"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Jumlah Siswa</w:t>
            </w:r>
          </w:p>
        </w:tc>
        <w:tc>
          <w:tcPr>
            <w:tcW w:w="1418"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Persentase</w:t>
            </w:r>
          </w:p>
        </w:tc>
      </w:tr>
      <w:tr w:rsidR="00DD7509" w:rsidRPr="002705B1" w:rsidTr="00DD7509">
        <w:tc>
          <w:tcPr>
            <w:tcW w:w="1271"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w:r w:rsidRPr="002705B1">
              <w:rPr>
                <w:rFonts w:ascii="Times New Roman" w:eastAsia="Times New Roman" w:hAnsi="Times New Roman" w:cs="Times New Roman"/>
                <w:iCs/>
                <w:lang w:val="id-ID"/>
              </w:rPr>
              <w:t>Tinggi</w:t>
            </w:r>
          </w:p>
        </w:tc>
        <w:tc>
          <w:tcPr>
            <w:tcW w:w="2478"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m:oMathPara>
              <m:oMath>
                <m:r>
                  <w:rPr>
                    <w:rFonts w:ascii="Cambria Math" w:eastAsia="Times New Roman" w:hAnsi="Cambria Math" w:cs="Times New Roman"/>
                    <w:lang w:val="id-ID"/>
                  </w:rPr>
                  <m:t>&gt;77,37</m:t>
                </m:r>
              </m:oMath>
            </m:oMathPara>
          </w:p>
        </w:tc>
        <w:tc>
          <w:tcPr>
            <w:tcW w:w="1559"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5</w:t>
            </w:r>
          </w:p>
        </w:tc>
        <w:tc>
          <w:tcPr>
            <w:tcW w:w="1418"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15,63%</w:t>
            </w:r>
          </w:p>
        </w:tc>
      </w:tr>
      <w:tr w:rsidR="00DD7509" w:rsidRPr="002705B1" w:rsidTr="00DD7509">
        <w:tc>
          <w:tcPr>
            <w:tcW w:w="1271"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w:r w:rsidRPr="002705B1">
              <w:rPr>
                <w:rFonts w:ascii="Times New Roman" w:eastAsia="Times New Roman" w:hAnsi="Times New Roman" w:cs="Times New Roman"/>
                <w:iCs/>
                <w:lang w:val="id-ID"/>
              </w:rPr>
              <w:t>Sedang</w:t>
            </w:r>
          </w:p>
        </w:tc>
        <w:tc>
          <w:tcPr>
            <w:tcW w:w="2478"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m:oMathPara>
              <m:oMath>
                <m:r>
                  <w:rPr>
                    <w:rFonts w:ascii="Cambria Math" w:eastAsia="Times New Roman" w:hAnsi="Cambria Math" w:cs="Times New Roman"/>
                    <w:lang w:val="id-ID"/>
                  </w:rPr>
                  <m:t>59,10≤nilai≤77,37</m:t>
                </m:r>
              </m:oMath>
            </m:oMathPara>
          </w:p>
        </w:tc>
        <w:tc>
          <w:tcPr>
            <w:tcW w:w="1559"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22</w:t>
            </w:r>
          </w:p>
        </w:tc>
        <w:tc>
          <w:tcPr>
            <w:tcW w:w="1418"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68,75 %</w:t>
            </w:r>
          </w:p>
        </w:tc>
      </w:tr>
      <w:tr w:rsidR="00DD7509" w:rsidRPr="002705B1" w:rsidTr="00DD7509">
        <w:tc>
          <w:tcPr>
            <w:tcW w:w="1271"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w:r w:rsidRPr="002705B1">
              <w:rPr>
                <w:rFonts w:ascii="Times New Roman" w:eastAsia="Times New Roman" w:hAnsi="Times New Roman" w:cs="Times New Roman"/>
                <w:iCs/>
                <w:lang w:val="id-ID"/>
              </w:rPr>
              <w:t>Rendah</w:t>
            </w:r>
          </w:p>
        </w:tc>
        <w:tc>
          <w:tcPr>
            <w:tcW w:w="2478"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m:oMathPara>
              <m:oMath>
                <m:r>
                  <w:rPr>
                    <w:rFonts w:ascii="Cambria Math" w:eastAsia="Times New Roman" w:hAnsi="Cambria Math" w:cs="Times New Roman"/>
                    <w:lang w:val="id-ID"/>
                  </w:rPr>
                  <m:t>&lt;59,10</m:t>
                </m:r>
              </m:oMath>
            </m:oMathPara>
          </w:p>
        </w:tc>
        <w:tc>
          <w:tcPr>
            <w:tcW w:w="1559"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5</w:t>
            </w:r>
          </w:p>
        </w:tc>
        <w:tc>
          <w:tcPr>
            <w:tcW w:w="1418"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15,63%</w:t>
            </w:r>
          </w:p>
        </w:tc>
      </w:tr>
    </w:tbl>
    <w:p w:rsidR="00DD7509" w:rsidRDefault="00DD7509" w:rsidP="006A6990">
      <w:pPr>
        <w:pStyle w:val="ListParagraph"/>
        <w:spacing w:after="0" w:line="360" w:lineRule="auto"/>
        <w:ind w:left="425" w:firstLine="294"/>
        <w:jc w:val="both"/>
        <w:rPr>
          <w:rFonts w:ascii="Times New Roman" w:hAnsi="Times New Roman" w:cs="Times New Roman"/>
          <w:sz w:val="24"/>
          <w:szCs w:val="24"/>
          <w:lang w:val="id-ID"/>
        </w:rPr>
      </w:pPr>
      <w:proofErr w:type="spellStart"/>
      <w:r w:rsidRPr="00FC1941">
        <w:rPr>
          <w:rFonts w:ascii="Times New Roman" w:hAnsi="Times New Roman" w:cs="Times New Roman"/>
          <w:sz w:val="24"/>
          <w:szCs w:val="24"/>
        </w:rPr>
        <w:t>Terlihat</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bahwa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kategori</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hasil</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kemampuan</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berpikir</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perindividu</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yaitu</w:t>
      </w:r>
      <w:proofErr w:type="spellEnd"/>
      <w:r w:rsidRPr="00FC1941">
        <w:rPr>
          <w:rFonts w:ascii="Times New Roman" w:hAnsi="Times New Roman" w:cs="Times New Roman"/>
          <w:sz w:val="24"/>
          <w:szCs w:val="24"/>
        </w:rPr>
        <w:t xml:space="preserve"> 15,6</w:t>
      </w:r>
      <w:r>
        <w:rPr>
          <w:rFonts w:ascii="Times New Roman" w:hAnsi="Times New Roman" w:cs="Times New Roman"/>
          <w:sz w:val="24"/>
          <w:szCs w:val="24"/>
          <w:lang w:val="id-ID"/>
        </w:rPr>
        <w:t>3</w:t>
      </w:r>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termasuk</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w:t>
      </w:r>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68,75</w:t>
      </w:r>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termasuk</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kategori</w:t>
      </w:r>
      <w:proofErr w:type="spellEnd"/>
      <w:r w:rsidRPr="00FC1941">
        <w:rPr>
          <w:rFonts w:ascii="Times New Roman" w:hAnsi="Times New Roman" w:cs="Times New Roman"/>
          <w:sz w:val="24"/>
          <w:szCs w:val="24"/>
        </w:rPr>
        <w:t xml:space="preserve"> </w:t>
      </w:r>
      <w:r>
        <w:rPr>
          <w:rFonts w:ascii="Times New Roman" w:hAnsi="Times New Roman" w:cs="Times New Roman"/>
          <w:sz w:val="24"/>
          <w:szCs w:val="24"/>
          <w:lang w:val="id-ID"/>
        </w:rPr>
        <w:t>sedang</w:t>
      </w:r>
      <w:r w:rsidRPr="00FC1941">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FC1941">
        <w:rPr>
          <w:rFonts w:ascii="Times New Roman" w:hAnsi="Times New Roman" w:cs="Times New Roman"/>
          <w:sz w:val="24"/>
          <w:szCs w:val="24"/>
        </w:rPr>
        <w:t xml:space="preserve">43,8%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termasuk</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kategori</w:t>
      </w:r>
      <w:proofErr w:type="spellEnd"/>
      <w:r w:rsidRPr="00FC1941">
        <w:rPr>
          <w:rFonts w:ascii="Times New Roman" w:hAnsi="Times New Roman" w:cs="Times New Roman"/>
          <w:sz w:val="24"/>
          <w:szCs w:val="24"/>
        </w:rPr>
        <w:t xml:space="preserve"> </w:t>
      </w:r>
      <w:r>
        <w:rPr>
          <w:rFonts w:ascii="Times New Roman" w:hAnsi="Times New Roman" w:cs="Times New Roman"/>
          <w:sz w:val="24"/>
          <w:szCs w:val="24"/>
          <w:lang w:val="id-ID"/>
        </w:rPr>
        <w:t>rendah.</w:t>
      </w:r>
    </w:p>
    <w:p w:rsidR="00DD7509" w:rsidRDefault="00DD7509" w:rsidP="006A6990">
      <w:pPr>
        <w:pStyle w:val="ListParagraph"/>
        <w:spacing w:after="0" w:line="360" w:lineRule="auto"/>
        <w:ind w:left="425" w:firstLine="294"/>
        <w:jc w:val="both"/>
        <w:rPr>
          <w:rFonts w:ascii="Times New Roman" w:hAnsi="Times New Roman" w:cs="Times New Roman"/>
          <w:sz w:val="24"/>
          <w:szCs w:val="24"/>
          <w:lang w:bidi="en-US"/>
        </w:rPr>
      </w:pPr>
      <w:proofErr w:type="spellStart"/>
      <w:r w:rsidRPr="00963768">
        <w:rPr>
          <w:rFonts w:ascii="Times New Roman" w:hAnsi="Times New Roman" w:cs="Times New Roman"/>
          <w:sz w:val="24"/>
          <w:szCs w:val="24"/>
          <w:lang w:bidi="en-US"/>
        </w:rPr>
        <w:t>Indikator</w:t>
      </w:r>
      <w:proofErr w:type="spellEnd"/>
      <w:r w:rsidRPr="00963768">
        <w:rPr>
          <w:rFonts w:ascii="Times New Roman" w:hAnsi="Times New Roman" w:cs="Times New Roman"/>
          <w:sz w:val="24"/>
          <w:szCs w:val="24"/>
          <w:lang w:bidi="en-US"/>
        </w:rPr>
        <w:t xml:space="preserve"> paling </w:t>
      </w:r>
      <w:proofErr w:type="spellStart"/>
      <w:r w:rsidRPr="00963768">
        <w:rPr>
          <w:rFonts w:ascii="Times New Roman" w:hAnsi="Times New Roman" w:cs="Times New Roman"/>
          <w:sz w:val="24"/>
          <w:szCs w:val="24"/>
          <w:lang w:bidi="en-US"/>
        </w:rPr>
        <w:t>rendah</w:t>
      </w:r>
      <w:proofErr w:type="spellEnd"/>
      <w:r w:rsidRPr="00963768">
        <w:rPr>
          <w:rFonts w:ascii="Times New Roman" w:hAnsi="Times New Roman" w:cs="Times New Roman"/>
          <w:sz w:val="24"/>
          <w:szCs w:val="24"/>
          <w:lang w:bidi="en-US"/>
        </w:rPr>
        <w:t xml:space="preserve"> yang </w:t>
      </w:r>
      <w:proofErr w:type="spellStart"/>
      <w:r w:rsidRPr="00963768">
        <w:rPr>
          <w:rFonts w:ascii="Times New Roman" w:hAnsi="Times New Roman" w:cs="Times New Roman"/>
          <w:sz w:val="24"/>
          <w:szCs w:val="24"/>
          <w:lang w:bidi="en-US"/>
        </w:rPr>
        <w:t>diperoleh</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siswa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yaitu</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pada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indikator</w:t>
      </w:r>
      <w:proofErr w:type="spellEnd"/>
      <w:r w:rsidRPr="00963768">
        <w:rPr>
          <w:rFonts w:ascii="Times New Roman" w:hAnsi="Times New Roman" w:cs="Times New Roman"/>
          <w:sz w:val="24"/>
          <w:szCs w:val="24"/>
          <w:lang w:bidi="en-US"/>
        </w:rPr>
        <w:t xml:space="preserve"> </w:t>
      </w:r>
      <w:r w:rsidRPr="00963768">
        <w:rPr>
          <w:rFonts w:ascii="Times New Roman" w:hAnsi="Times New Roman" w:cs="Times New Roman"/>
          <w:i/>
          <w:sz w:val="24"/>
          <w:szCs w:val="24"/>
          <w:lang w:bidi="en-US"/>
        </w:rPr>
        <w:t>contemplating</w:t>
      </w:r>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Siswa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merasa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kesulitan</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dalam</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membuat</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kesimpulan</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pada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soal</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tersebut</w:t>
      </w:r>
      <w:proofErr w:type="spellEnd"/>
      <w:r w:rsidRPr="00963768">
        <w:rPr>
          <w:rFonts w:ascii="Times New Roman" w:hAnsi="Times New Roman" w:cs="Times New Roman"/>
          <w:sz w:val="24"/>
          <w:szCs w:val="24"/>
          <w:lang w:bidi="en-US"/>
        </w:rPr>
        <w:t xml:space="preserve">. Hal </w:t>
      </w:r>
      <w:proofErr w:type="spellStart"/>
      <w:r w:rsidRPr="00963768">
        <w:rPr>
          <w:rFonts w:ascii="Times New Roman" w:hAnsi="Times New Roman" w:cs="Times New Roman"/>
          <w:sz w:val="24"/>
          <w:szCs w:val="24"/>
          <w:lang w:bidi="en-US"/>
        </w:rPr>
        <w:t>ini</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disebabkan</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karena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siswa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belum</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terbiasa</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dengan</w:t>
      </w:r>
      <w:proofErr w:type="spellEnd"/>
      <w:r w:rsidRPr="00963768">
        <w:rPr>
          <w:rFonts w:ascii="Times New Roman" w:hAnsi="Times New Roman" w:cs="Times New Roman"/>
          <w:sz w:val="24"/>
          <w:szCs w:val="24"/>
          <w:lang w:bidi="en-US"/>
        </w:rPr>
        <w:t xml:space="preserve"> proses </w:t>
      </w:r>
      <w:proofErr w:type="spellStart"/>
      <w:r w:rsidRPr="00963768">
        <w:rPr>
          <w:rFonts w:ascii="Times New Roman" w:hAnsi="Times New Roman" w:cs="Times New Roman"/>
          <w:sz w:val="24"/>
          <w:szCs w:val="24"/>
          <w:lang w:bidi="en-US"/>
        </w:rPr>
        <w:t>berpikir</w:t>
      </w:r>
      <w:proofErr w:type="spellEnd"/>
      <w:r w:rsidRPr="00963768">
        <w:rPr>
          <w:rFonts w:ascii="Times New Roman" w:hAnsi="Times New Roman" w:cs="Times New Roman"/>
          <w:sz w:val="24"/>
          <w:szCs w:val="24"/>
          <w:lang w:bidi="en-US"/>
        </w:rPr>
        <w:t xml:space="preserve"> </w:t>
      </w:r>
      <w:proofErr w:type="spellStart"/>
      <w:r w:rsidRPr="00963768">
        <w:rPr>
          <w:rFonts w:ascii="Times New Roman" w:hAnsi="Times New Roman" w:cs="Times New Roman"/>
          <w:sz w:val="24"/>
          <w:szCs w:val="24"/>
          <w:lang w:bidi="en-US"/>
        </w:rPr>
        <w:t>reflektif</w:t>
      </w:r>
      <w:proofErr w:type="spellEnd"/>
    </w:p>
    <w:p w:rsidR="00DD7509" w:rsidRPr="00DD7509" w:rsidRDefault="00DD7509" w:rsidP="006A6990">
      <w:pPr>
        <w:pStyle w:val="ListParagraph"/>
        <w:numPr>
          <w:ilvl w:val="0"/>
          <w:numId w:val="3"/>
        </w:numPr>
        <w:spacing w:after="0" w:line="360" w:lineRule="auto"/>
        <w:ind w:left="425"/>
        <w:jc w:val="both"/>
        <w:rPr>
          <w:rFonts w:ascii="Times New Roman" w:hAnsi="Times New Roman" w:cs="Times New Roman"/>
          <w:sz w:val="24"/>
          <w:szCs w:val="24"/>
        </w:rPr>
      </w:pPr>
      <w:proofErr w:type="spellStart"/>
      <w:r w:rsidRPr="00EA54E5">
        <w:rPr>
          <w:rFonts w:ascii="Times New Roman" w:hAnsi="Times New Roman" w:cs="Times New Roman"/>
          <w:b/>
          <w:sz w:val="24"/>
          <w:szCs w:val="24"/>
        </w:rPr>
        <w:t>Hasil</w:t>
      </w:r>
      <w:proofErr w:type="spellEnd"/>
      <w:r w:rsidRPr="00EA54E5">
        <w:rPr>
          <w:rFonts w:ascii="Times New Roman" w:hAnsi="Times New Roman" w:cs="Times New Roman"/>
          <w:b/>
          <w:sz w:val="24"/>
          <w:szCs w:val="24"/>
        </w:rPr>
        <w:t xml:space="preserve"> </w:t>
      </w:r>
      <w:r w:rsidR="0048094D">
        <w:rPr>
          <w:rFonts w:ascii="Times New Roman" w:hAnsi="Times New Roman" w:cs="Times New Roman"/>
          <w:b/>
          <w:sz w:val="24"/>
          <w:szCs w:val="24"/>
          <w:lang w:val="id-ID"/>
        </w:rPr>
        <w:t xml:space="preserve">Ketangguhan </w:t>
      </w:r>
      <w:proofErr w:type="spellStart"/>
      <w:r w:rsidRPr="00EA54E5">
        <w:rPr>
          <w:rFonts w:ascii="Times New Roman" w:hAnsi="Times New Roman" w:cs="Times New Roman"/>
          <w:b/>
          <w:sz w:val="24"/>
          <w:szCs w:val="24"/>
        </w:rPr>
        <w:t>Belajar</w:t>
      </w:r>
      <w:proofErr w:type="spellEnd"/>
      <w:r w:rsidRPr="00EA54E5">
        <w:rPr>
          <w:rFonts w:ascii="Times New Roman" w:hAnsi="Times New Roman" w:cs="Times New Roman"/>
          <w:b/>
          <w:sz w:val="24"/>
          <w:szCs w:val="24"/>
        </w:rPr>
        <w:t xml:space="preserve"> </w:t>
      </w:r>
      <w:proofErr w:type="spellStart"/>
      <w:r w:rsidRPr="00EA54E5">
        <w:rPr>
          <w:rFonts w:ascii="Times New Roman" w:hAnsi="Times New Roman" w:cs="Times New Roman"/>
          <w:b/>
          <w:sz w:val="24"/>
          <w:szCs w:val="24"/>
        </w:rPr>
        <w:t>Siswa</w:t>
      </w:r>
      <w:proofErr w:type="spellEnd"/>
    </w:p>
    <w:p w:rsidR="00DD7509" w:rsidRDefault="00DD7509" w:rsidP="006A6990">
      <w:pPr>
        <w:pStyle w:val="ListParagraph"/>
        <w:spacing w:after="0" w:line="360" w:lineRule="auto"/>
        <w:ind w:left="425" w:firstLine="294"/>
        <w:jc w:val="both"/>
        <w:rPr>
          <w:rFonts w:ascii="Times New Roman" w:hAnsi="Times New Roman" w:cs="Times New Roman"/>
          <w:color w:val="000000"/>
          <w:sz w:val="24"/>
          <w:szCs w:val="24"/>
          <w:lang w:bidi="en-US"/>
        </w:rPr>
      </w:pPr>
      <w:r>
        <w:rPr>
          <w:rFonts w:ascii="Times New Roman" w:hAnsi="Times New Roman" w:cs="Times New Roman"/>
          <w:color w:val="000000"/>
          <w:sz w:val="24"/>
          <w:szCs w:val="24"/>
          <w:lang w:val="id-ID" w:bidi="en-US"/>
        </w:rPr>
        <w:t>R</w:t>
      </w:r>
      <w:proofErr w:type="spellStart"/>
      <w:r>
        <w:rPr>
          <w:rFonts w:ascii="Times New Roman" w:hAnsi="Times New Roman" w:cs="Times New Roman"/>
          <w:color w:val="000000"/>
          <w:sz w:val="24"/>
          <w:szCs w:val="24"/>
          <w:lang w:bidi="en-US"/>
        </w:rPr>
        <w:t>ata</w:t>
      </w:r>
      <w:proofErr w:type="spellEnd"/>
      <w:r>
        <w:rPr>
          <w:rFonts w:ascii="Times New Roman" w:hAnsi="Times New Roman" w:cs="Times New Roman"/>
          <w:color w:val="000000"/>
          <w:sz w:val="24"/>
          <w:szCs w:val="24"/>
          <w:lang w:bidi="en-US"/>
        </w:rPr>
        <w:t xml:space="preserve">-rata </w:t>
      </w:r>
      <w:proofErr w:type="spellStart"/>
      <w:r>
        <w:rPr>
          <w:rFonts w:ascii="Times New Roman" w:hAnsi="Times New Roman" w:cs="Times New Roman"/>
          <w:color w:val="000000"/>
          <w:sz w:val="24"/>
          <w:szCs w:val="24"/>
          <w:lang w:bidi="en-US"/>
        </w:rPr>
        <w:t>skor</w:t>
      </w:r>
      <w:proofErr w:type="spellEnd"/>
      <w:r>
        <w:rPr>
          <w:rFonts w:ascii="Times New Roman" w:hAnsi="Times New Roman" w:cs="Times New Roman"/>
          <w:color w:val="000000"/>
          <w:sz w:val="24"/>
          <w:szCs w:val="24"/>
          <w:lang w:val="id-ID" w:bidi="en-US"/>
        </w:rPr>
        <w:t xml:space="preserve"> berdasarkan indikator</w:t>
      </w:r>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sikap</w:t>
      </w:r>
      <w:proofErr w:type="spellEnd"/>
      <w:r>
        <w:rPr>
          <w:rFonts w:ascii="Times New Roman" w:hAnsi="Times New Roman" w:cs="Times New Roman"/>
          <w:color w:val="000000"/>
          <w:sz w:val="24"/>
          <w:szCs w:val="24"/>
          <w:lang w:bidi="en-US"/>
        </w:rPr>
        <w:t xml:space="preserve"> </w:t>
      </w:r>
      <w:r w:rsidRPr="0077118A">
        <w:rPr>
          <w:rFonts w:ascii="Times New Roman" w:hAnsi="Times New Roman" w:cs="Times New Roman"/>
          <w:i/>
          <w:color w:val="000000"/>
          <w:sz w:val="24"/>
          <w:szCs w:val="24"/>
          <w:lang w:bidi="en-US"/>
        </w:rPr>
        <w:t>hardiness</w:t>
      </w:r>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belajar</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siswa</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secara</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keseluruhan</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sebesar</w:t>
      </w:r>
      <w:proofErr w:type="spellEnd"/>
      <w:r>
        <w:rPr>
          <w:rFonts w:ascii="Times New Roman" w:hAnsi="Times New Roman" w:cs="Times New Roman"/>
          <w:color w:val="000000"/>
          <w:sz w:val="24"/>
          <w:szCs w:val="24"/>
          <w:lang w:bidi="en-US"/>
        </w:rPr>
        <w:t xml:space="preserve"> 41,54%. </w:t>
      </w:r>
      <w:proofErr w:type="spellStart"/>
      <w:r>
        <w:rPr>
          <w:rFonts w:ascii="Times New Roman" w:hAnsi="Times New Roman" w:cs="Times New Roman"/>
          <w:color w:val="000000"/>
          <w:sz w:val="24"/>
          <w:szCs w:val="24"/>
          <w:lang w:bidi="en-US"/>
        </w:rPr>
        <w:t>Artinya</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hampir</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setengahnya</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siswa</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memiliki</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sikap</w:t>
      </w:r>
      <w:proofErr w:type="spellEnd"/>
      <w:r>
        <w:rPr>
          <w:rFonts w:ascii="Times New Roman" w:hAnsi="Times New Roman" w:cs="Times New Roman"/>
          <w:color w:val="000000"/>
          <w:sz w:val="24"/>
          <w:szCs w:val="24"/>
          <w:lang w:bidi="en-US"/>
        </w:rPr>
        <w:t xml:space="preserve"> </w:t>
      </w:r>
      <w:r w:rsidRPr="0077118A">
        <w:rPr>
          <w:rFonts w:ascii="Times New Roman" w:hAnsi="Times New Roman" w:cs="Times New Roman"/>
          <w:i/>
          <w:color w:val="000000"/>
          <w:sz w:val="24"/>
          <w:szCs w:val="24"/>
          <w:lang w:bidi="en-US"/>
        </w:rPr>
        <w:t>hardiness</w:t>
      </w:r>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dalam</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belajar</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Meskipun</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demikian</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sikap</w:t>
      </w:r>
      <w:proofErr w:type="spellEnd"/>
      <w:r>
        <w:rPr>
          <w:rFonts w:ascii="Times New Roman" w:hAnsi="Times New Roman" w:cs="Times New Roman"/>
          <w:color w:val="000000"/>
          <w:sz w:val="24"/>
          <w:szCs w:val="24"/>
          <w:lang w:bidi="en-US"/>
        </w:rPr>
        <w:t xml:space="preserve"> </w:t>
      </w:r>
      <w:r w:rsidRPr="0077118A">
        <w:rPr>
          <w:rFonts w:ascii="Times New Roman" w:hAnsi="Times New Roman" w:cs="Times New Roman"/>
          <w:i/>
          <w:color w:val="000000"/>
          <w:sz w:val="24"/>
          <w:szCs w:val="24"/>
          <w:lang w:bidi="en-US"/>
        </w:rPr>
        <w:t>hardiness</w:t>
      </w:r>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dalam</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belajar</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matematika</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tetap</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harus</w:t>
      </w:r>
      <w:proofErr w:type="spellEnd"/>
      <w:r>
        <w:rPr>
          <w:rFonts w:ascii="Times New Roman" w:hAnsi="Times New Roman" w:cs="Times New Roman"/>
          <w:color w:val="000000"/>
          <w:sz w:val="24"/>
          <w:szCs w:val="24"/>
          <w:lang w:bidi="en-US"/>
        </w:rPr>
        <w:t xml:space="preserve"> </w:t>
      </w:r>
      <w:proofErr w:type="spellStart"/>
      <w:r>
        <w:rPr>
          <w:rFonts w:ascii="Times New Roman" w:hAnsi="Times New Roman" w:cs="Times New Roman"/>
          <w:color w:val="000000"/>
          <w:sz w:val="24"/>
          <w:szCs w:val="24"/>
          <w:lang w:bidi="en-US"/>
        </w:rPr>
        <w:t>ditingkatkan</w:t>
      </w:r>
      <w:proofErr w:type="spellEnd"/>
    </w:p>
    <w:tbl>
      <w:tblPr>
        <w:tblStyle w:val="TableGrid"/>
        <w:tblW w:w="6726" w:type="dxa"/>
        <w:jc w:val="center"/>
        <w:tblLook w:val="04A0" w:firstRow="1" w:lastRow="0" w:firstColumn="1" w:lastColumn="0" w:noHBand="0" w:noVBand="1"/>
      </w:tblPr>
      <w:tblGrid>
        <w:gridCol w:w="1271"/>
        <w:gridCol w:w="2478"/>
        <w:gridCol w:w="1559"/>
        <w:gridCol w:w="1418"/>
      </w:tblGrid>
      <w:tr w:rsidR="00DD7509" w:rsidRPr="002705B1" w:rsidTr="00573696">
        <w:trPr>
          <w:jc w:val="center"/>
        </w:trPr>
        <w:tc>
          <w:tcPr>
            <w:tcW w:w="1271"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Kategori</w:t>
            </w:r>
          </w:p>
        </w:tc>
        <w:tc>
          <w:tcPr>
            <w:tcW w:w="2478"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Kriteria Nilai</w:t>
            </w:r>
          </w:p>
        </w:tc>
        <w:tc>
          <w:tcPr>
            <w:tcW w:w="1559"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Jumlah Siswa</w:t>
            </w:r>
          </w:p>
        </w:tc>
        <w:tc>
          <w:tcPr>
            <w:tcW w:w="1418" w:type="dxa"/>
            <w:shd w:val="clear" w:color="auto" w:fill="DEEAF6" w:themeFill="accent1" w:themeFillTint="33"/>
          </w:tcPr>
          <w:p w:rsidR="00DD7509" w:rsidRPr="002705B1" w:rsidRDefault="00DD7509" w:rsidP="00573696">
            <w:pPr>
              <w:pStyle w:val="ListParagraph"/>
              <w:spacing w:after="0" w:line="240" w:lineRule="auto"/>
              <w:ind w:left="0"/>
              <w:jc w:val="center"/>
              <w:rPr>
                <w:rFonts w:ascii="Times New Roman" w:eastAsia="Times New Roman" w:hAnsi="Times New Roman" w:cs="Times New Roman"/>
                <w:b/>
                <w:iCs/>
                <w:lang w:val="id-ID"/>
              </w:rPr>
            </w:pPr>
            <w:r w:rsidRPr="002705B1">
              <w:rPr>
                <w:rFonts w:ascii="Times New Roman" w:eastAsia="Times New Roman" w:hAnsi="Times New Roman" w:cs="Times New Roman"/>
                <w:b/>
                <w:iCs/>
                <w:lang w:val="id-ID"/>
              </w:rPr>
              <w:t>Persentase</w:t>
            </w:r>
          </w:p>
        </w:tc>
      </w:tr>
      <w:tr w:rsidR="00DD7509" w:rsidRPr="002705B1" w:rsidTr="00573696">
        <w:trPr>
          <w:jc w:val="center"/>
        </w:trPr>
        <w:tc>
          <w:tcPr>
            <w:tcW w:w="1271"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w:r w:rsidRPr="002705B1">
              <w:rPr>
                <w:rFonts w:ascii="Times New Roman" w:eastAsia="Times New Roman" w:hAnsi="Times New Roman" w:cs="Times New Roman"/>
                <w:iCs/>
                <w:lang w:val="id-ID"/>
              </w:rPr>
              <w:t>Tinggi</w:t>
            </w:r>
          </w:p>
        </w:tc>
        <w:tc>
          <w:tcPr>
            <w:tcW w:w="2478"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m:oMathPara>
              <m:oMath>
                <m:r>
                  <w:rPr>
                    <w:rFonts w:ascii="Cambria Math" w:eastAsia="Times New Roman" w:hAnsi="Cambria Math" w:cs="Times New Roman"/>
                    <w:lang w:val="id-ID"/>
                  </w:rPr>
                  <m:t>&gt;70</m:t>
                </m:r>
              </m:oMath>
            </m:oMathPara>
          </w:p>
        </w:tc>
        <w:tc>
          <w:tcPr>
            <w:tcW w:w="1559"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4</w:t>
            </w:r>
          </w:p>
        </w:tc>
        <w:tc>
          <w:tcPr>
            <w:tcW w:w="1418"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12,50%</w:t>
            </w:r>
          </w:p>
        </w:tc>
      </w:tr>
      <w:tr w:rsidR="00DD7509" w:rsidRPr="002705B1" w:rsidTr="00573696">
        <w:trPr>
          <w:jc w:val="center"/>
        </w:trPr>
        <w:tc>
          <w:tcPr>
            <w:tcW w:w="1271"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w:r w:rsidRPr="002705B1">
              <w:rPr>
                <w:rFonts w:ascii="Times New Roman" w:eastAsia="Times New Roman" w:hAnsi="Times New Roman" w:cs="Times New Roman"/>
                <w:iCs/>
                <w:lang w:val="id-ID"/>
              </w:rPr>
              <w:t>Sedang</w:t>
            </w:r>
          </w:p>
        </w:tc>
        <w:tc>
          <w:tcPr>
            <w:tcW w:w="2478"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m:oMathPara>
              <m:oMath>
                <m:r>
                  <w:rPr>
                    <w:rFonts w:ascii="Cambria Math" w:eastAsia="Times New Roman" w:hAnsi="Cambria Math" w:cs="Times New Roman"/>
                    <w:lang w:val="id-ID"/>
                  </w:rPr>
                  <m:t>66,57≤nilai≤70</m:t>
                </m:r>
              </m:oMath>
            </m:oMathPara>
          </w:p>
        </w:tc>
        <w:tc>
          <w:tcPr>
            <w:tcW w:w="1559"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17</w:t>
            </w:r>
          </w:p>
        </w:tc>
        <w:tc>
          <w:tcPr>
            <w:tcW w:w="1418"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53,13%</w:t>
            </w:r>
          </w:p>
        </w:tc>
      </w:tr>
      <w:tr w:rsidR="00DD7509" w:rsidRPr="002705B1" w:rsidTr="00573696">
        <w:trPr>
          <w:jc w:val="center"/>
        </w:trPr>
        <w:tc>
          <w:tcPr>
            <w:tcW w:w="1271"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w:r w:rsidRPr="002705B1">
              <w:rPr>
                <w:rFonts w:ascii="Times New Roman" w:eastAsia="Times New Roman" w:hAnsi="Times New Roman" w:cs="Times New Roman"/>
                <w:iCs/>
                <w:lang w:val="id-ID"/>
              </w:rPr>
              <w:t>Rendah</w:t>
            </w:r>
          </w:p>
        </w:tc>
        <w:tc>
          <w:tcPr>
            <w:tcW w:w="2478" w:type="dxa"/>
          </w:tcPr>
          <w:p w:rsidR="00DD7509" w:rsidRPr="002705B1" w:rsidRDefault="00DD7509" w:rsidP="00573696">
            <w:pPr>
              <w:pStyle w:val="ListParagraph"/>
              <w:spacing w:after="0" w:line="240" w:lineRule="auto"/>
              <w:ind w:left="0"/>
              <w:jc w:val="both"/>
              <w:rPr>
                <w:rFonts w:ascii="Times New Roman" w:eastAsia="Times New Roman" w:hAnsi="Times New Roman" w:cs="Times New Roman"/>
                <w:iCs/>
                <w:lang w:val="id-ID"/>
              </w:rPr>
            </w:pPr>
            <m:oMathPara>
              <m:oMath>
                <m:r>
                  <w:rPr>
                    <w:rFonts w:ascii="Cambria Math" w:eastAsia="Times New Roman" w:hAnsi="Cambria Math" w:cs="Times New Roman"/>
                    <w:lang w:val="id-ID"/>
                  </w:rPr>
                  <m:t>&lt;66,57</m:t>
                </m:r>
              </m:oMath>
            </m:oMathPara>
          </w:p>
        </w:tc>
        <w:tc>
          <w:tcPr>
            <w:tcW w:w="1559"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11</w:t>
            </w:r>
          </w:p>
        </w:tc>
        <w:tc>
          <w:tcPr>
            <w:tcW w:w="1418" w:type="dxa"/>
          </w:tcPr>
          <w:p w:rsidR="00DD7509" w:rsidRPr="002705B1" w:rsidRDefault="00DD7509" w:rsidP="00573696">
            <w:pPr>
              <w:pStyle w:val="ListParagraph"/>
              <w:spacing w:after="0" w:line="240" w:lineRule="auto"/>
              <w:ind w:left="0"/>
              <w:jc w:val="center"/>
              <w:rPr>
                <w:rFonts w:ascii="Times New Roman" w:eastAsia="Times New Roman" w:hAnsi="Times New Roman" w:cs="Times New Roman"/>
                <w:iCs/>
                <w:lang w:val="id-ID"/>
              </w:rPr>
            </w:pPr>
            <w:r>
              <w:rPr>
                <w:rFonts w:ascii="Times New Roman" w:eastAsia="Times New Roman" w:hAnsi="Times New Roman" w:cs="Times New Roman"/>
                <w:iCs/>
                <w:lang w:val="id-ID"/>
              </w:rPr>
              <w:t>34,38%</w:t>
            </w:r>
          </w:p>
        </w:tc>
      </w:tr>
    </w:tbl>
    <w:p w:rsidR="006A6990" w:rsidRDefault="006A6990" w:rsidP="006A6990">
      <w:pPr>
        <w:pStyle w:val="ListParagraph"/>
        <w:spacing w:after="0" w:line="360" w:lineRule="auto"/>
        <w:ind w:left="425" w:firstLine="295"/>
        <w:jc w:val="both"/>
        <w:rPr>
          <w:rFonts w:ascii="Times New Roman" w:hAnsi="Times New Roman" w:cs="Times New Roman"/>
          <w:sz w:val="24"/>
          <w:szCs w:val="24"/>
        </w:rPr>
      </w:pPr>
    </w:p>
    <w:p w:rsidR="00DD7509" w:rsidRDefault="00DD7509" w:rsidP="006A6990">
      <w:pPr>
        <w:pStyle w:val="ListParagraph"/>
        <w:spacing w:after="0" w:line="360" w:lineRule="auto"/>
        <w:ind w:left="425" w:firstLine="295"/>
        <w:jc w:val="both"/>
        <w:rPr>
          <w:rFonts w:ascii="Times New Roman" w:hAnsi="Times New Roman" w:cs="Times New Roman"/>
          <w:sz w:val="24"/>
          <w:szCs w:val="24"/>
          <w:lang w:val="id-ID"/>
        </w:rPr>
      </w:pPr>
      <w:proofErr w:type="spellStart"/>
      <w:r w:rsidRPr="00FC1941">
        <w:rPr>
          <w:rFonts w:ascii="Times New Roman" w:hAnsi="Times New Roman" w:cs="Times New Roman"/>
          <w:sz w:val="24"/>
          <w:szCs w:val="24"/>
        </w:rPr>
        <w:t>Terlihat</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bahwa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kategori</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hasil</w:t>
      </w:r>
      <w:proofErr w:type="spellEnd"/>
      <w:r w:rsidRPr="00FC1941">
        <w:rPr>
          <w:rFonts w:ascii="Times New Roman" w:hAnsi="Times New Roman" w:cs="Times New Roman"/>
          <w:sz w:val="24"/>
          <w:szCs w:val="24"/>
        </w:rPr>
        <w:t xml:space="preserve"> </w:t>
      </w:r>
      <w:r w:rsidRPr="006A5971">
        <w:rPr>
          <w:rFonts w:ascii="Times New Roman" w:hAnsi="Times New Roman" w:cs="Times New Roman"/>
          <w:i/>
          <w:sz w:val="24"/>
          <w:szCs w:val="24"/>
          <w:lang w:val="id-ID"/>
        </w:rPr>
        <w:t>hadiness</w:t>
      </w:r>
      <w:r>
        <w:rPr>
          <w:rFonts w:ascii="Times New Roman" w:hAnsi="Times New Roman" w:cs="Times New Roman"/>
          <w:sz w:val="24"/>
          <w:szCs w:val="24"/>
          <w:lang w:val="id-ID"/>
        </w:rPr>
        <w:t xml:space="preserve"> belajar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12,50</w:t>
      </w:r>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termasuk</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w:t>
      </w:r>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lang w:val="id-ID"/>
        </w:rPr>
        <w:t xml:space="preserve"> 53,13</w:t>
      </w:r>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termasuk</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kategori</w:t>
      </w:r>
      <w:proofErr w:type="spellEnd"/>
      <w:r w:rsidRPr="00FC1941">
        <w:rPr>
          <w:rFonts w:ascii="Times New Roman" w:hAnsi="Times New Roman" w:cs="Times New Roman"/>
          <w:sz w:val="24"/>
          <w:szCs w:val="24"/>
        </w:rPr>
        <w:t xml:space="preserve"> </w:t>
      </w:r>
      <w:r>
        <w:rPr>
          <w:rFonts w:ascii="Times New Roman" w:hAnsi="Times New Roman" w:cs="Times New Roman"/>
          <w:sz w:val="24"/>
          <w:szCs w:val="24"/>
          <w:lang w:val="id-ID"/>
        </w:rPr>
        <w:t>sedang</w:t>
      </w:r>
      <w:r w:rsidRPr="00FC1941">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34,38</w:t>
      </w:r>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siswa</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termasuk</w:t>
      </w:r>
      <w:proofErr w:type="spellEnd"/>
      <w:r w:rsidRPr="00FC1941">
        <w:rPr>
          <w:rFonts w:ascii="Times New Roman" w:hAnsi="Times New Roman" w:cs="Times New Roman"/>
          <w:sz w:val="24"/>
          <w:szCs w:val="24"/>
        </w:rPr>
        <w:t xml:space="preserve"> </w:t>
      </w:r>
      <w:proofErr w:type="spellStart"/>
      <w:r w:rsidRPr="00FC1941">
        <w:rPr>
          <w:rFonts w:ascii="Times New Roman" w:hAnsi="Times New Roman" w:cs="Times New Roman"/>
          <w:sz w:val="24"/>
          <w:szCs w:val="24"/>
        </w:rPr>
        <w:t>kategori</w:t>
      </w:r>
      <w:proofErr w:type="spellEnd"/>
      <w:r w:rsidRPr="00FC1941">
        <w:rPr>
          <w:rFonts w:ascii="Times New Roman" w:hAnsi="Times New Roman" w:cs="Times New Roman"/>
          <w:sz w:val="24"/>
          <w:szCs w:val="24"/>
        </w:rPr>
        <w:t xml:space="preserve"> </w:t>
      </w:r>
      <w:r>
        <w:rPr>
          <w:rFonts w:ascii="Times New Roman" w:hAnsi="Times New Roman" w:cs="Times New Roman"/>
          <w:sz w:val="24"/>
          <w:szCs w:val="24"/>
          <w:lang w:val="id-ID"/>
        </w:rPr>
        <w:t>rendah</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6714B">
        <w:rPr>
          <w:rFonts w:ascii="Times New Roman" w:hAnsi="Times New Roman" w:cs="Times New Roman"/>
          <w:sz w:val="24"/>
          <w:szCs w:val="24"/>
          <w:lang w:val="id-ID"/>
        </w:rPr>
        <w:t xml:space="preserve">Hasil dari ketiga indikator hardiness dalam belajar siswa yang paling tinggi berturut-turut : tantangan, komitmen dan kontrol. Secara keseluruhan hampir setengahnya siswa mempunyai </w:t>
      </w:r>
      <w:r w:rsidRPr="00A6714B">
        <w:rPr>
          <w:rFonts w:ascii="Times New Roman" w:hAnsi="Times New Roman" w:cs="Times New Roman"/>
          <w:i/>
          <w:sz w:val="24"/>
          <w:szCs w:val="24"/>
          <w:lang w:val="id-ID"/>
        </w:rPr>
        <w:t>hardines</w:t>
      </w:r>
      <w:r w:rsidRPr="00A6714B">
        <w:rPr>
          <w:rFonts w:ascii="Times New Roman" w:hAnsi="Times New Roman" w:cs="Times New Roman"/>
          <w:sz w:val="24"/>
          <w:szCs w:val="24"/>
          <w:lang w:val="id-ID"/>
        </w:rPr>
        <w:t xml:space="preserve"> dalam pembelajaran menggunakan bahan ajar berbasis </w:t>
      </w:r>
      <w:r w:rsidRPr="00A6714B">
        <w:rPr>
          <w:rFonts w:ascii="Times New Roman" w:hAnsi="Times New Roman" w:cs="Times New Roman"/>
          <w:i/>
          <w:sz w:val="24"/>
          <w:szCs w:val="24"/>
          <w:lang w:val="id-ID"/>
        </w:rPr>
        <w:t xml:space="preserve">m-learning </w:t>
      </w:r>
      <w:r w:rsidRPr="00A6714B">
        <w:rPr>
          <w:rFonts w:ascii="Times New Roman" w:hAnsi="Times New Roman" w:cs="Times New Roman"/>
          <w:sz w:val="24"/>
          <w:szCs w:val="24"/>
          <w:lang w:val="id-ID"/>
        </w:rPr>
        <w:t>atau berkategori cukup</w:t>
      </w:r>
      <w:r>
        <w:rPr>
          <w:rFonts w:ascii="Times New Roman" w:hAnsi="Times New Roman" w:cs="Times New Roman"/>
          <w:sz w:val="24"/>
          <w:szCs w:val="24"/>
          <w:lang w:val="id-ID"/>
        </w:rPr>
        <w:t>.</w:t>
      </w:r>
    </w:p>
    <w:p w:rsidR="00C73607" w:rsidRDefault="00C73607" w:rsidP="006A6990">
      <w:pPr>
        <w:pStyle w:val="ListParagraph"/>
        <w:spacing w:after="0" w:line="360" w:lineRule="auto"/>
        <w:ind w:left="425" w:firstLine="295"/>
        <w:jc w:val="both"/>
        <w:rPr>
          <w:rFonts w:ascii="Times New Roman" w:hAnsi="Times New Roman" w:cs="Times New Roman"/>
          <w:sz w:val="24"/>
          <w:szCs w:val="24"/>
          <w:lang w:val="id-ID"/>
        </w:rPr>
      </w:pPr>
    </w:p>
    <w:p w:rsidR="00C73607" w:rsidRDefault="00C73607" w:rsidP="006A6990">
      <w:pPr>
        <w:pStyle w:val="ListParagraph"/>
        <w:spacing w:after="0" w:line="360" w:lineRule="auto"/>
        <w:ind w:left="425" w:firstLine="295"/>
        <w:jc w:val="both"/>
        <w:rPr>
          <w:rFonts w:ascii="Times New Roman" w:hAnsi="Times New Roman" w:cs="Times New Roman"/>
          <w:sz w:val="24"/>
          <w:szCs w:val="24"/>
          <w:lang w:val="id-ID"/>
        </w:rPr>
      </w:pPr>
    </w:p>
    <w:p w:rsidR="00C73607" w:rsidRPr="004D6FA4" w:rsidRDefault="00C73607" w:rsidP="006A6990">
      <w:pPr>
        <w:pStyle w:val="ListParagraph"/>
        <w:spacing w:after="0" w:line="360" w:lineRule="auto"/>
        <w:ind w:left="425" w:firstLine="295"/>
        <w:jc w:val="both"/>
        <w:rPr>
          <w:rFonts w:ascii="Times New Roman" w:hAnsi="Times New Roman" w:cs="Times New Roman"/>
          <w:sz w:val="24"/>
          <w:szCs w:val="24"/>
          <w:lang w:val="id-ID"/>
        </w:rPr>
      </w:pPr>
    </w:p>
    <w:p w:rsidR="00DD7509" w:rsidRPr="00DD7509" w:rsidRDefault="00DD7509" w:rsidP="00DD7509">
      <w:pPr>
        <w:pStyle w:val="ListParagraph"/>
        <w:numPr>
          <w:ilvl w:val="0"/>
          <w:numId w:val="3"/>
        </w:numPr>
        <w:spacing w:after="0" w:line="360" w:lineRule="auto"/>
        <w:ind w:left="426"/>
        <w:jc w:val="both"/>
        <w:rPr>
          <w:rFonts w:ascii="Times New Roman" w:hAnsi="Times New Roman" w:cs="Times New Roman"/>
          <w:iCs/>
          <w:sz w:val="24"/>
          <w:szCs w:val="24"/>
          <w:lang w:eastAsia="id-ID"/>
        </w:rPr>
      </w:pPr>
      <w:proofErr w:type="spellStart"/>
      <w:r>
        <w:rPr>
          <w:rFonts w:ascii="Times New Roman" w:hAnsi="Times New Roman" w:cs="Times New Roman"/>
          <w:b/>
          <w:sz w:val="24"/>
          <w:szCs w:val="24"/>
        </w:rPr>
        <w:lastRenderedPageBreak/>
        <w:t>Analisi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Korelasi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antara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Berpikir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Reflektif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Matematis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r w:rsidR="0048094D">
        <w:rPr>
          <w:rFonts w:ascii="Times New Roman" w:hAnsi="Times New Roman" w:cs="Times New Roman"/>
          <w:b/>
          <w:sz w:val="24"/>
          <w:szCs w:val="24"/>
          <w:lang w:val="id-ID"/>
        </w:rPr>
        <w:t xml:space="preserve">Ketangguhan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bidi="en-US"/>
        </w:rPr>
      </w:pPr>
      <w:proofErr w:type="spellStart"/>
      <w:r w:rsidRPr="00DD7509">
        <w:rPr>
          <w:rFonts w:ascii="Times New Roman" w:hAnsi="Times New Roman" w:cs="Times New Roman"/>
          <w:iCs/>
          <w:sz w:val="24"/>
          <w:szCs w:val="24"/>
          <w:lang w:bidi="en-US"/>
        </w:rPr>
        <w:t>Adapun</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hubungan</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antara</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kemampuan</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berpikir</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reflektif</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dengan</w:t>
      </w:r>
      <w:proofErr w:type="spellEnd"/>
      <w:r w:rsidRPr="00DD7509">
        <w:rPr>
          <w:rFonts w:ascii="Times New Roman" w:hAnsi="Times New Roman" w:cs="Times New Roman"/>
          <w:iCs/>
          <w:sz w:val="24"/>
          <w:szCs w:val="24"/>
          <w:lang w:bidi="en-US"/>
        </w:rPr>
        <w:t xml:space="preserve"> </w:t>
      </w:r>
      <w:r w:rsidRPr="00DD7509">
        <w:rPr>
          <w:rFonts w:ascii="Times New Roman" w:hAnsi="Times New Roman" w:cs="Times New Roman"/>
          <w:i/>
          <w:iCs/>
          <w:sz w:val="24"/>
          <w:szCs w:val="24"/>
          <w:lang w:bidi="en-US"/>
        </w:rPr>
        <w:t>hardiness</w:t>
      </w:r>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belajar</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siswa</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pada</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pembelajaran</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matematika</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materi</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transformasi</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geometri</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bisa</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dilihat</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pada</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tabel</w:t>
      </w:r>
      <w:proofErr w:type="spellEnd"/>
      <w:r w:rsidRPr="00DD7509">
        <w:rPr>
          <w:rFonts w:ascii="Times New Roman" w:hAnsi="Times New Roman" w:cs="Times New Roman"/>
          <w:iCs/>
          <w:sz w:val="24"/>
          <w:szCs w:val="24"/>
          <w:lang w:bidi="en-US"/>
        </w:rPr>
        <w:t xml:space="preserve"> </w:t>
      </w:r>
      <w:proofErr w:type="spellStart"/>
      <w:r w:rsidRPr="00DD7509">
        <w:rPr>
          <w:rFonts w:ascii="Times New Roman" w:hAnsi="Times New Roman" w:cs="Times New Roman"/>
          <w:iCs/>
          <w:sz w:val="24"/>
          <w:szCs w:val="24"/>
          <w:lang w:bidi="en-US"/>
        </w:rPr>
        <w:t>berikut</w:t>
      </w:r>
      <w:proofErr w:type="spellEnd"/>
      <w:r w:rsidRPr="00DD7509">
        <w:rPr>
          <w:rFonts w:ascii="Times New Roman" w:hAnsi="Times New Roman" w:cs="Times New Roman"/>
          <w:iCs/>
          <w:sz w:val="24"/>
          <w:szCs w:val="24"/>
          <w:lang w:bidi="en-US"/>
        </w:rPr>
        <w:t>:</w:t>
      </w:r>
    </w:p>
    <w:p w:rsidR="006A6990" w:rsidRPr="00C73607" w:rsidRDefault="006A6990" w:rsidP="00C73607">
      <w:pPr>
        <w:spacing w:after="0" w:line="360" w:lineRule="auto"/>
        <w:jc w:val="both"/>
        <w:rPr>
          <w:rFonts w:ascii="Times New Roman" w:hAnsi="Times New Roman" w:cs="Times New Roman"/>
          <w:iCs/>
          <w:sz w:val="24"/>
          <w:szCs w:val="24"/>
          <w:lang w:bidi="en-US"/>
        </w:rPr>
      </w:pPr>
    </w:p>
    <w:p w:rsidR="006A6990" w:rsidRDefault="006A6990" w:rsidP="00DD7509">
      <w:pPr>
        <w:pStyle w:val="ListParagraph"/>
        <w:spacing w:after="0" w:line="360" w:lineRule="auto"/>
        <w:ind w:left="426" w:firstLine="294"/>
        <w:jc w:val="both"/>
        <w:rPr>
          <w:rFonts w:ascii="Times New Roman" w:hAnsi="Times New Roman" w:cs="Times New Roman"/>
          <w:iCs/>
          <w:sz w:val="24"/>
          <w:szCs w:val="24"/>
          <w:lang w:bidi="en-US"/>
        </w:rPr>
      </w:pPr>
    </w:p>
    <w:tbl>
      <w:tblPr>
        <w:tblpPr w:leftFromText="180" w:rightFromText="180" w:vertAnchor="text" w:horzAnchor="margin" w:tblpXSpec="center" w:tblpY="72"/>
        <w:tblW w:w="4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
        <w:gridCol w:w="1867"/>
        <w:gridCol w:w="954"/>
        <w:gridCol w:w="956"/>
      </w:tblGrid>
      <w:tr w:rsidR="00DD7509" w:rsidRPr="00AD043C" w:rsidTr="00DD7509">
        <w:trPr>
          <w:cantSplit/>
          <w:trHeight w:val="124"/>
        </w:trPr>
        <w:tc>
          <w:tcPr>
            <w:tcW w:w="4471" w:type="dxa"/>
            <w:gridSpan w:val="4"/>
            <w:tcBorders>
              <w:top w:val="nil"/>
              <w:left w:val="nil"/>
              <w:bottom w:val="nil"/>
              <w:right w:val="nil"/>
            </w:tcBorders>
            <w:shd w:val="clear" w:color="auto" w:fill="FFFFFF"/>
          </w:tcPr>
          <w:p w:rsidR="00DD7509" w:rsidRPr="00AD043C" w:rsidRDefault="00DD7509" w:rsidP="00DD7509">
            <w:pPr>
              <w:autoSpaceDE w:val="0"/>
              <w:autoSpaceDN w:val="0"/>
              <w:adjustRightInd w:val="0"/>
              <w:spacing w:after="0" w:line="320" w:lineRule="atLeast"/>
              <w:ind w:left="60" w:right="60"/>
              <w:jc w:val="center"/>
              <w:rPr>
                <w:rFonts w:ascii="Arial" w:hAnsi="Arial" w:cs="Arial"/>
                <w:color w:val="000000"/>
                <w:sz w:val="18"/>
                <w:szCs w:val="18"/>
              </w:rPr>
            </w:pPr>
            <w:r w:rsidRPr="00AD043C">
              <w:rPr>
                <w:rFonts w:ascii="Arial" w:hAnsi="Arial" w:cs="Arial"/>
                <w:b/>
                <w:bCs/>
                <w:color w:val="000000"/>
                <w:sz w:val="18"/>
                <w:szCs w:val="18"/>
              </w:rPr>
              <w:t>Correlations</w:t>
            </w:r>
          </w:p>
        </w:tc>
      </w:tr>
      <w:tr w:rsidR="00DD7509" w:rsidRPr="00AD043C" w:rsidTr="00DD7509">
        <w:trPr>
          <w:cantSplit/>
          <w:trHeight w:val="132"/>
        </w:trPr>
        <w:tc>
          <w:tcPr>
            <w:tcW w:w="2561" w:type="dxa"/>
            <w:gridSpan w:val="2"/>
            <w:tcBorders>
              <w:top w:val="single" w:sz="16" w:space="0" w:color="000000"/>
              <w:left w:val="single" w:sz="16" w:space="0" w:color="000000"/>
              <w:bottom w:val="single" w:sz="16" w:space="0" w:color="000000"/>
              <w:right w:val="nil"/>
            </w:tcBorders>
            <w:shd w:val="clear" w:color="auto" w:fill="FFFFFF"/>
          </w:tcPr>
          <w:p w:rsidR="00DD7509" w:rsidRPr="00AD043C" w:rsidRDefault="00DD7509" w:rsidP="00DD7509">
            <w:pPr>
              <w:autoSpaceDE w:val="0"/>
              <w:autoSpaceDN w:val="0"/>
              <w:adjustRightInd w:val="0"/>
              <w:spacing w:after="0" w:line="240" w:lineRule="auto"/>
              <w:rPr>
                <w:rFonts w:ascii="Times New Roman" w:hAnsi="Times New Roman" w:cs="Times New Roman"/>
                <w:sz w:val="24"/>
                <w:szCs w:val="24"/>
              </w:rPr>
            </w:pPr>
          </w:p>
        </w:tc>
        <w:tc>
          <w:tcPr>
            <w:tcW w:w="954" w:type="dxa"/>
            <w:tcBorders>
              <w:top w:val="single" w:sz="16" w:space="0" w:color="000000"/>
              <w:left w:val="single" w:sz="16" w:space="0" w:color="000000"/>
              <w:bottom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center"/>
              <w:rPr>
                <w:rFonts w:ascii="Arial" w:hAnsi="Arial" w:cs="Arial"/>
                <w:color w:val="000000"/>
                <w:sz w:val="18"/>
                <w:szCs w:val="18"/>
              </w:rPr>
            </w:pPr>
            <w:r w:rsidRPr="00AD043C">
              <w:rPr>
                <w:rFonts w:ascii="Arial" w:hAnsi="Arial" w:cs="Arial"/>
                <w:color w:val="000000"/>
                <w:sz w:val="18"/>
                <w:szCs w:val="18"/>
              </w:rPr>
              <w:t>R</w:t>
            </w:r>
          </w:p>
        </w:tc>
        <w:tc>
          <w:tcPr>
            <w:tcW w:w="956" w:type="dxa"/>
            <w:tcBorders>
              <w:top w:val="single" w:sz="16" w:space="0" w:color="000000"/>
              <w:bottom w:val="single" w:sz="16" w:space="0" w:color="000000"/>
              <w:right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center"/>
              <w:rPr>
                <w:rFonts w:ascii="Arial" w:hAnsi="Arial" w:cs="Arial"/>
                <w:color w:val="000000"/>
                <w:sz w:val="18"/>
                <w:szCs w:val="18"/>
              </w:rPr>
            </w:pPr>
            <w:r w:rsidRPr="00AD043C">
              <w:rPr>
                <w:rFonts w:ascii="Arial" w:hAnsi="Arial" w:cs="Arial"/>
                <w:color w:val="000000"/>
                <w:sz w:val="18"/>
                <w:szCs w:val="18"/>
              </w:rPr>
              <w:t>H</w:t>
            </w:r>
          </w:p>
        </w:tc>
      </w:tr>
      <w:tr w:rsidR="00DD7509" w:rsidRPr="00AD043C" w:rsidTr="00DD7509">
        <w:trPr>
          <w:cantSplit/>
          <w:trHeight w:val="124"/>
        </w:trPr>
        <w:tc>
          <w:tcPr>
            <w:tcW w:w="694" w:type="dxa"/>
            <w:vMerge w:val="restart"/>
            <w:tcBorders>
              <w:top w:val="single" w:sz="16" w:space="0" w:color="000000"/>
              <w:left w:val="single" w:sz="16" w:space="0" w:color="000000"/>
              <w:bottom w:val="nil"/>
              <w:right w:val="nil"/>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R</w:t>
            </w:r>
          </w:p>
        </w:tc>
        <w:tc>
          <w:tcPr>
            <w:tcW w:w="1867" w:type="dxa"/>
            <w:tcBorders>
              <w:top w:val="single" w:sz="16" w:space="0" w:color="000000"/>
              <w:left w:val="nil"/>
              <w:bottom w:val="nil"/>
              <w:right w:val="single" w:sz="16" w:space="0" w:color="000000"/>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Pearson Correlation</w:t>
            </w:r>
          </w:p>
        </w:tc>
        <w:tc>
          <w:tcPr>
            <w:tcW w:w="954" w:type="dxa"/>
            <w:tcBorders>
              <w:top w:val="single" w:sz="16" w:space="0" w:color="000000"/>
              <w:left w:val="single" w:sz="16" w:space="0" w:color="000000"/>
              <w:bottom w:val="nil"/>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1</w:t>
            </w:r>
          </w:p>
        </w:tc>
        <w:tc>
          <w:tcPr>
            <w:tcW w:w="956" w:type="dxa"/>
            <w:tcBorders>
              <w:top w:val="single" w:sz="16" w:space="0" w:color="000000"/>
              <w:bottom w:val="nil"/>
              <w:right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,713</w:t>
            </w:r>
            <w:r w:rsidRPr="00AD043C">
              <w:rPr>
                <w:rFonts w:ascii="Arial" w:hAnsi="Arial" w:cs="Arial"/>
                <w:color w:val="000000"/>
                <w:sz w:val="18"/>
                <w:szCs w:val="18"/>
                <w:vertAlign w:val="superscript"/>
              </w:rPr>
              <w:t>**</w:t>
            </w:r>
          </w:p>
        </w:tc>
      </w:tr>
      <w:tr w:rsidR="00DD7509" w:rsidRPr="00AD043C" w:rsidTr="00DD7509">
        <w:trPr>
          <w:cantSplit/>
          <w:trHeight w:val="147"/>
        </w:trPr>
        <w:tc>
          <w:tcPr>
            <w:tcW w:w="694" w:type="dxa"/>
            <w:vMerge/>
            <w:tcBorders>
              <w:top w:val="single" w:sz="16" w:space="0" w:color="000000"/>
              <w:left w:val="single" w:sz="16" w:space="0" w:color="000000"/>
              <w:bottom w:val="nil"/>
              <w:right w:val="nil"/>
            </w:tcBorders>
            <w:shd w:val="clear" w:color="auto" w:fill="FFFFFF"/>
            <w:vAlign w:val="center"/>
          </w:tcPr>
          <w:p w:rsidR="00DD7509" w:rsidRPr="00AD043C" w:rsidRDefault="00DD7509" w:rsidP="00DD7509">
            <w:pPr>
              <w:autoSpaceDE w:val="0"/>
              <w:autoSpaceDN w:val="0"/>
              <w:adjustRightInd w:val="0"/>
              <w:spacing w:after="0" w:line="240" w:lineRule="auto"/>
              <w:rPr>
                <w:rFonts w:ascii="Arial" w:hAnsi="Arial" w:cs="Arial"/>
                <w:color w:val="000000"/>
                <w:sz w:val="18"/>
                <w:szCs w:val="18"/>
              </w:rPr>
            </w:pPr>
          </w:p>
        </w:tc>
        <w:tc>
          <w:tcPr>
            <w:tcW w:w="1867" w:type="dxa"/>
            <w:tcBorders>
              <w:top w:val="nil"/>
              <w:left w:val="nil"/>
              <w:bottom w:val="nil"/>
              <w:right w:val="single" w:sz="16" w:space="0" w:color="000000"/>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Sig. (2-tailed)</w:t>
            </w:r>
          </w:p>
        </w:tc>
        <w:tc>
          <w:tcPr>
            <w:tcW w:w="954" w:type="dxa"/>
            <w:tcBorders>
              <w:top w:val="nil"/>
              <w:left w:val="single" w:sz="16" w:space="0" w:color="000000"/>
              <w:bottom w:val="nil"/>
            </w:tcBorders>
            <w:shd w:val="clear" w:color="auto" w:fill="FFFFFF"/>
          </w:tcPr>
          <w:p w:rsidR="00DD7509" w:rsidRPr="00AD043C" w:rsidRDefault="00DD7509" w:rsidP="00DD7509">
            <w:pPr>
              <w:autoSpaceDE w:val="0"/>
              <w:autoSpaceDN w:val="0"/>
              <w:adjustRightInd w:val="0"/>
              <w:spacing w:after="0" w:line="240" w:lineRule="auto"/>
              <w:rPr>
                <w:rFonts w:ascii="Times New Roman" w:hAnsi="Times New Roman" w:cs="Times New Roman"/>
                <w:sz w:val="24"/>
                <w:szCs w:val="24"/>
              </w:rPr>
            </w:pPr>
          </w:p>
        </w:tc>
        <w:tc>
          <w:tcPr>
            <w:tcW w:w="956" w:type="dxa"/>
            <w:tcBorders>
              <w:top w:val="nil"/>
              <w:bottom w:val="nil"/>
              <w:right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,000</w:t>
            </w:r>
          </w:p>
        </w:tc>
      </w:tr>
      <w:tr w:rsidR="00DD7509" w:rsidRPr="00AD043C" w:rsidTr="00DD7509">
        <w:trPr>
          <w:cantSplit/>
          <w:trHeight w:val="124"/>
        </w:trPr>
        <w:tc>
          <w:tcPr>
            <w:tcW w:w="694" w:type="dxa"/>
            <w:vMerge/>
            <w:tcBorders>
              <w:top w:val="single" w:sz="16" w:space="0" w:color="000000"/>
              <w:left w:val="single" w:sz="16" w:space="0" w:color="000000"/>
              <w:bottom w:val="nil"/>
              <w:right w:val="nil"/>
            </w:tcBorders>
            <w:shd w:val="clear" w:color="auto" w:fill="FFFFFF"/>
            <w:vAlign w:val="center"/>
          </w:tcPr>
          <w:p w:rsidR="00DD7509" w:rsidRPr="00AD043C" w:rsidRDefault="00DD7509" w:rsidP="00DD7509">
            <w:pPr>
              <w:autoSpaceDE w:val="0"/>
              <w:autoSpaceDN w:val="0"/>
              <w:adjustRightInd w:val="0"/>
              <w:spacing w:after="0" w:line="240" w:lineRule="auto"/>
              <w:rPr>
                <w:rFonts w:ascii="Arial" w:hAnsi="Arial" w:cs="Arial"/>
                <w:color w:val="000000"/>
                <w:sz w:val="18"/>
                <w:szCs w:val="18"/>
              </w:rPr>
            </w:pPr>
          </w:p>
        </w:tc>
        <w:tc>
          <w:tcPr>
            <w:tcW w:w="1867" w:type="dxa"/>
            <w:tcBorders>
              <w:top w:val="nil"/>
              <w:left w:val="nil"/>
              <w:bottom w:val="nil"/>
              <w:right w:val="single" w:sz="16" w:space="0" w:color="000000"/>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N</w:t>
            </w:r>
          </w:p>
        </w:tc>
        <w:tc>
          <w:tcPr>
            <w:tcW w:w="954" w:type="dxa"/>
            <w:tcBorders>
              <w:top w:val="nil"/>
              <w:left w:val="single" w:sz="16" w:space="0" w:color="000000"/>
              <w:bottom w:val="nil"/>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32</w:t>
            </w:r>
          </w:p>
        </w:tc>
        <w:tc>
          <w:tcPr>
            <w:tcW w:w="956" w:type="dxa"/>
            <w:tcBorders>
              <w:top w:val="nil"/>
              <w:bottom w:val="nil"/>
              <w:right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32</w:t>
            </w:r>
          </w:p>
        </w:tc>
      </w:tr>
      <w:tr w:rsidR="00DD7509" w:rsidRPr="00AD043C" w:rsidTr="00DD7509">
        <w:trPr>
          <w:cantSplit/>
          <w:trHeight w:val="124"/>
        </w:trPr>
        <w:tc>
          <w:tcPr>
            <w:tcW w:w="694" w:type="dxa"/>
            <w:vMerge w:val="restart"/>
            <w:tcBorders>
              <w:top w:val="nil"/>
              <w:left w:val="single" w:sz="16" w:space="0" w:color="000000"/>
              <w:bottom w:val="single" w:sz="16" w:space="0" w:color="000000"/>
              <w:right w:val="nil"/>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H</w:t>
            </w:r>
          </w:p>
        </w:tc>
        <w:tc>
          <w:tcPr>
            <w:tcW w:w="1867" w:type="dxa"/>
            <w:tcBorders>
              <w:top w:val="nil"/>
              <w:left w:val="nil"/>
              <w:bottom w:val="nil"/>
              <w:right w:val="single" w:sz="16" w:space="0" w:color="000000"/>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Pearson Correlation</w:t>
            </w:r>
          </w:p>
        </w:tc>
        <w:tc>
          <w:tcPr>
            <w:tcW w:w="954" w:type="dxa"/>
            <w:tcBorders>
              <w:top w:val="nil"/>
              <w:left w:val="single" w:sz="16" w:space="0" w:color="000000"/>
              <w:bottom w:val="nil"/>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,713</w:t>
            </w:r>
            <w:r w:rsidRPr="00AD043C">
              <w:rPr>
                <w:rFonts w:ascii="Arial" w:hAnsi="Arial" w:cs="Arial"/>
                <w:color w:val="000000"/>
                <w:sz w:val="18"/>
                <w:szCs w:val="18"/>
                <w:vertAlign w:val="superscript"/>
              </w:rPr>
              <w:t>**</w:t>
            </w:r>
          </w:p>
        </w:tc>
        <w:tc>
          <w:tcPr>
            <w:tcW w:w="956" w:type="dxa"/>
            <w:tcBorders>
              <w:top w:val="nil"/>
              <w:bottom w:val="nil"/>
              <w:right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1</w:t>
            </w:r>
          </w:p>
        </w:tc>
      </w:tr>
      <w:tr w:rsidR="00DD7509" w:rsidRPr="00AD043C" w:rsidTr="00DD7509">
        <w:trPr>
          <w:cantSplit/>
          <w:trHeight w:val="140"/>
        </w:trPr>
        <w:tc>
          <w:tcPr>
            <w:tcW w:w="694" w:type="dxa"/>
            <w:vMerge/>
            <w:tcBorders>
              <w:top w:val="nil"/>
              <w:left w:val="single" w:sz="16" w:space="0" w:color="000000"/>
              <w:bottom w:val="single" w:sz="16" w:space="0" w:color="000000"/>
              <w:right w:val="nil"/>
            </w:tcBorders>
            <w:shd w:val="clear" w:color="auto" w:fill="FFFFFF"/>
            <w:vAlign w:val="center"/>
          </w:tcPr>
          <w:p w:rsidR="00DD7509" w:rsidRPr="00AD043C" w:rsidRDefault="00DD7509" w:rsidP="00DD7509">
            <w:pPr>
              <w:autoSpaceDE w:val="0"/>
              <w:autoSpaceDN w:val="0"/>
              <w:adjustRightInd w:val="0"/>
              <w:spacing w:after="0" w:line="240" w:lineRule="auto"/>
              <w:rPr>
                <w:rFonts w:ascii="Arial" w:hAnsi="Arial" w:cs="Arial"/>
                <w:color w:val="000000"/>
                <w:sz w:val="18"/>
                <w:szCs w:val="18"/>
              </w:rPr>
            </w:pPr>
          </w:p>
        </w:tc>
        <w:tc>
          <w:tcPr>
            <w:tcW w:w="1867" w:type="dxa"/>
            <w:tcBorders>
              <w:top w:val="nil"/>
              <w:left w:val="nil"/>
              <w:bottom w:val="nil"/>
              <w:right w:val="single" w:sz="16" w:space="0" w:color="000000"/>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Sig. (2-tailed)</w:t>
            </w:r>
          </w:p>
        </w:tc>
        <w:tc>
          <w:tcPr>
            <w:tcW w:w="954" w:type="dxa"/>
            <w:tcBorders>
              <w:top w:val="nil"/>
              <w:left w:val="single" w:sz="16" w:space="0" w:color="000000"/>
              <w:bottom w:val="nil"/>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,000</w:t>
            </w:r>
          </w:p>
        </w:tc>
        <w:tc>
          <w:tcPr>
            <w:tcW w:w="956" w:type="dxa"/>
            <w:tcBorders>
              <w:top w:val="nil"/>
              <w:bottom w:val="nil"/>
              <w:right w:val="single" w:sz="16" w:space="0" w:color="000000"/>
            </w:tcBorders>
            <w:shd w:val="clear" w:color="auto" w:fill="FFFFFF"/>
          </w:tcPr>
          <w:p w:rsidR="00DD7509" w:rsidRPr="00AD043C" w:rsidRDefault="00DD7509" w:rsidP="00DD7509">
            <w:pPr>
              <w:autoSpaceDE w:val="0"/>
              <w:autoSpaceDN w:val="0"/>
              <w:adjustRightInd w:val="0"/>
              <w:spacing w:after="0" w:line="240" w:lineRule="auto"/>
              <w:rPr>
                <w:rFonts w:ascii="Times New Roman" w:hAnsi="Times New Roman" w:cs="Times New Roman"/>
                <w:sz w:val="24"/>
                <w:szCs w:val="24"/>
              </w:rPr>
            </w:pPr>
          </w:p>
        </w:tc>
      </w:tr>
      <w:tr w:rsidR="00DD7509" w:rsidRPr="00AD043C" w:rsidTr="00DD7509">
        <w:trPr>
          <w:cantSplit/>
          <w:trHeight w:val="147"/>
        </w:trPr>
        <w:tc>
          <w:tcPr>
            <w:tcW w:w="694" w:type="dxa"/>
            <w:vMerge/>
            <w:tcBorders>
              <w:top w:val="nil"/>
              <w:left w:val="single" w:sz="16" w:space="0" w:color="000000"/>
              <w:bottom w:val="single" w:sz="16" w:space="0" w:color="000000"/>
              <w:right w:val="nil"/>
            </w:tcBorders>
            <w:shd w:val="clear" w:color="auto" w:fill="FFFFFF"/>
            <w:vAlign w:val="center"/>
          </w:tcPr>
          <w:p w:rsidR="00DD7509" w:rsidRPr="00AD043C" w:rsidRDefault="00DD7509" w:rsidP="00DD7509">
            <w:pPr>
              <w:autoSpaceDE w:val="0"/>
              <w:autoSpaceDN w:val="0"/>
              <w:adjustRightInd w:val="0"/>
              <w:spacing w:after="0" w:line="240" w:lineRule="auto"/>
              <w:rPr>
                <w:rFonts w:ascii="Times New Roman" w:hAnsi="Times New Roman" w:cs="Times New Roman"/>
                <w:sz w:val="24"/>
                <w:szCs w:val="24"/>
              </w:rPr>
            </w:pPr>
          </w:p>
        </w:tc>
        <w:tc>
          <w:tcPr>
            <w:tcW w:w="1867" w:type="dxa"/>
            <w:tcBorders>
              <w:top w:val="nil"/>
              <w:left w:val="nil"/>
              <w:bottom w:val="single" w:sz="16" w:space="0" w:color="000000"/>
              <w:right w:val="single" w:sz="16" w:space="0" w:color="000000"/>
            </w:tcBorders>
            <w:shd w:val="clear" w:color="auto" w:fill="FFFFFF"/>
            <w:vAlign w:val="center"/>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N</w:t>
            </w:r>
          </w:p>
        </w:tc>
        <w:tc>
          <w:tcPr>
            <w:tcW w:w="954" w:type="dxa"/>
            <w:tcBorders>
              <w:top w:val="nil"/>
              <w:left w:val="single" w:sz="16" w:space="0" w:color="000000"/>
              <w:bottom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32</w:t>
            </w:r>
          </w:p>
        </w:tc>
        <w:tc>
          <w:tcPr>
            <w:tcW w:w="956" w:type="dxa"/>
            <w:tcBorders>
              <w:top w:val="nil"/>
              <w:bottom w:val="single" w:sz="16" w:space="0" w:color="000000"/>
              <w:right w:val="single" w:sz="16" w:space="0" w:color="000000"/>
            </w:tcBorders>
            <w:shd w:val="clear" w:color="auto" w:fill="FFFFFF"/>
          </w:tcPr>
          <w:p w:rsidR="00DD7509" w:rsidRPr="00AD043C" w:rsidRDefault="00DD7509" w:rsidP="00DD7509">
            <w:pPr>
              <w:autoSpaceDE w:val="0"/>
              <w:autoSpaceDN w:val="0"/>
              <w:adjustRightInd w:val="0"/>
              <w:spacing w:after="0" w:line="320" w:lineRule="atLeast"/>
              <w:ind w:left="60" w:right="60"/>
              <w:jc w:val="right"/>
              <w:rPr>
                <w:rFonts w:ascii="Arial" w:hAnsi="Arial" w:cs="Arial"/>
                <w:color w:val="000000"/>
                <w:sz w:val="18"/>
                <w:szCs w:val="18"/>
              </w:rPr>
            </w:pPr>
            <w:r w:rsidRPr="00AD043C">
              <w:rPr>
                <w:rFonts w:ascii="Arial" w:hAnsi="Arial" w:cs="Arial"/>
                <w:color w:val="000000"/>
                <w:sz w:val="18"/>
                <w:szCs w:val="18"/>
              </w:rPr>
              <w:t>32</w:t>
            </w:r>
          </w:p>
        </w:tc>
      </w:tr>
      <w:tr w:rsidR="00DD7509" w:rsidRPr="00AD043C" w:rsidTr="00DD7509">
        <w:trPr>
          <w:cantSplit/>
          <w:trHeight w:val="124"/>
        </w:trPr>
        <w:tc>
          <w:tcPr>
            <w:tcW w:w="4471" w:type="dxa"/>
            <w:gridSpan w:val="4"/>
            <w:tcBorders>
              <w:top w:val="nil"/>
              <w:left w:val="nil"/>
              <w:bottom w:val="nil"/>
              <w:right w:val="nil"/>
            </w:tcBorders>
            <w:shd w:val="clear" w:color="auto" w:fill="FFFFFF"/>
          </w:tcPr>
          <w:p w:rsidR="00DD7509" w:rsidRPr="00AD043C" w:rsidRDefault="00DD7509" w:rsidP="00DD7509">
            <w:pPr>
              <w:autoSpaceDE w:val="0"/>
              <w:autoSpaceDN w:val="0"/>
              <w:adjustRightInd w:val="0"/>
              <w:spacing w:after="0" w:line="320" w:lineRule="atLeast"/>
              <w:ind w:left="60" w:right="60"/>
              <w:rPr>
                <w:rFonts w:ascii="Arial" w:hAnsi="Arial" w:cs="Arial"/>
                <w:color w:val="000000"/>
                <w:sz w:val="18"/>
                <w:szCs w:val="18"/>
              </w:rPr>
            </w:pPr>
            <w:r w:rsidRPr="00AD043C">
              <w:rPr>
                <w:rFonts w:ascii="Arial" w:hAnsi="Arial" w:cs="Arial"/>
                <w:color w:val="000000"/>
                <w:sz w:val="18"/>
                <w:szCs w:val="18"/>
              </w:rPr>
              <w:t>**. Correlation is significant at the 0.01 level (2-tailed).</w:t>
            </w:r>
          </w:p>
        </w:tc>
      </w:tr>
    </w:tbl>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DD7509" w:rsidRDefault="00DD7509" w:rsidP="00DD7509">
      <w:pPr>
        <w:pStyle w:val="ListParagraph"/>
        <w:spacing w:after="0" w:line="360" w:lineRule="auto"/>
        <w:ind w:left="426" w:firstLine="294"/>
        <w:jc w:val="both"/>
        <w:rPr>
          <w:rFonts w:ascii="Times New Roman" w:hAnsi="Times New Roman" w:cs="Times New Roman"/>
          <w:iCs/>
          <w:sz w:val="24"/>
          <w:szCs w:val="24"/>
          <w:lang w:eastAsia="id-ID"/>
        </w:rPr>
      </w:pPr>
    </w:p>
    <w:p w:rsidR="00A47079" w:rsidRDefault="00DD7509" w:rsidP="00A47079">
      <w:pPr>
        <w:pStyle w:val="ListParagraph"/>
        <w:spacing w:after="0" w:line="360" w:lineRule="auto"/>
        <w:ind w:left="426" w:firstLine="294"/>
        <w:jc w:val="both"/>
        <w:rPr>
          <w:rFonts w:ascii="Times New Roman" w:hAnsi="Times New Roman" w:cs="Times New Roman"/>
          <w:sz w:val="24"/>
          <w:szCs w:val="24"/>
          <w:lang w:val="id-ID"/>
        </w:rPr>
      </w:pPr>
      <w:proofErr w:type="spellStart"/>
      <w:r w:rsidRPr="00EC069B">
        <w:rPr>
          <w:rFonts w:ascii="Times New Roman" w:hAnsi="Times New Roman" w:cs="Times New Roman"/>
          <w:sz w:val="24"/>
          <w:szCs w:val="24"/>
        </w:rPr>
        <w:t>Bedasarkan</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uji</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korelasi</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dengan</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menggunakan</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uji</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korelasi</w:t>
      </w:r>
      <w:proofErr w:type="spellEnd"/>
      <w:r w:rsidRPr="00EC069B">
        <w:rPr>
          <w:rFonts w:ascii="Times New Roman" w:hAnsi="Times New Roman" w:cs="Times New Roman"/>
          <w:sz w:val="24"/>
          <w:szCs w:val="24"/>
        </w:rPr>
        <w:t xml:space="preserve"> </w:t>
      </w:r>
      <w:r w:rsidRPr="00EC069B">
        <w:rPr>
          <w:rFonts w:ascii="Times New Roman" w:hAnsi="Times New Roman" w:cs="Times New Roman"/>
          <w:i/>
          <w:sz w:val="24"/>
          <w:szCs w:val="24"/>
        </w:rPr>
        <w:t>Pearson Product</w:t>
      </w:r>
      <w:r w:rsidRPr="00EC069B">
        <w:rPr>
          <w:rFonts w:ascii="Times New Roman" w:hAnsi="Times New Roman" w:cs="Times New Roman"/>
          <w:sz w:val="24"/>
          <w:szCs w:val="24"/>
        </w:rPr>
        <w:t xml:space="preserve"> </w:t>
      </w:r>
      <w:r w:rsidRPr="00EC069B">
        <w:rPr>
          <w:rFonts w:ascii="Times New Roman" w:hAnsi="Times New Roman" w:cs="Times New Roman"/>
          <w:i/>
          <w:sz w:val="24"/>
          <w:szCs w:val="24"/>
        </w:rPr>
        <w:t>Moment</w:t>
      </w:r>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pada</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Tabel</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diperole</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,00</w:t>
      </w:r>
      <w:proofErr w:type="gram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maka</w:t>
      </w:r>
      <w:proofErr w:type="spellEnd"/>
      <w:r w:rsidRPr="00EC069B">
        <w:rPr>
          <w:rFonts w:ascii="Times New Roman" w:hAnsi="Times New Roman" w:cs="Times New Roman"/>
          <w:sz w:val="24"/>
          <w:szCs w:val="24"/>
        </w:rPr>
        <w:t xml:space="preserve"> Ho </w:t>
      </w:r>
      <w:r w:rsidR="00A47079">
        <w:rPr>
          <w:rFonts w:ascii="Times New Roman" w:hAnsi="Times New Roman" w:cs="Times New Roman"/>
          <w:sz w:val="24"/>
          <w:szCs w:val="24"/>
          <w:lang w:val="id-ID"/>
        </w:rPr>
        <w:t>ditolak</w:t>
      </w:r>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Dapat</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disimpulkan</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bahwa</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terdapat</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hubungan</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antara</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kemampuan</w:t>
      </w:r>
      <w:proofErr w:type="spellEnd"/>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berpikir</w:t>
      </w:r>
      <w:proofErr w:type="spellEnd"/>
      <w:r w:rsidRPr="00EC069B">
        <w:rPr>
          <w:rFonts w:ascii="Times New Roman" w:hAnsi="Times New Roman" w:cs="Times New Roman"/>
          <w:sz w:val="24"/>
          <w:szCs w:val="24"/>
        </w:rPr>
        <w:t xml:space="preserve"> </w:t>
      </w:r>
      <w:r>
        <w:rPr>
          <w:rFonts w:ascii="Times New Roman" w:hAnsi="Times New Roman" w:cs="Times New Roman"/>
          <w:sz w:val="24"/>
          <w:szCs w:val="24"/>
          <w:lang w:val="id-ID"/>
        </w:rPr>
        <w:t>reflektif</w:t>
      </w:r>
      <w:r w:rsidRPr="00EC069B">
        <w:rPr>
          <w:rFonts w:ascii="Times New Roman" w:hAnsi="Times New Roman" w:cs="Times New Roman"/>
          <w:sz w:val="24"/>
          <w:szCs w:val="24"/>
        </w:rPr>
        <w:t xml:space="preserve"> </w:t>
      </w:r>
      <w:proofErr w:type="spellStart"/>
      <w:r w:rsidRPr="00EC069B">
        <w:rPr>
          <w:rFonts w:ascii="Times New Roman" w:hAnsi="Times New Roman" w:cs="Times New Roman"/>
          <w:sz w:val="24"/>
          <w:szCs w:val="24"/>
        </w:rPr>
        <w:t>dengan</w:t>
      </w:r>
      <w:proofErr w:type="spellEnd"/>
      <w:r w:rsidRPr="00EC069B">
        <w:rPr>
          <w:rFonts w:ascii="Times New Roman" w:hAnsi="Times New Roman" w:cs="Times New Roman"/>
          <w:sz w:val="24"/>
          <w:szCs w:val="24"/>
        </w:rPr>
        <w:t xml:space="preserve"> </w:t>
      </w:r>
      <w:r w:rsidRPr="00EC069B">
        <w:rPr>
          <w:rFonts w:ascii="Times New Roman" w:hAnsi="Times New Roman" w:cs="Times New Roman"/>
          <w:i/>
          <w:sz w:val="24"/>
          <w:szCs w:val="24"/>
          <w:lang w:val="id-ID"/>
        </w:rPr>
        <w:t>hardiness</w:t>
      </w:r>
      <w:r>
        <w:rPr>
          <w:rFonts w:ascii="Times New Roman" w:hAnsi="Times New Roman" w:cs="Times New Roman"/>
          <w:sz w:val="24"/>
          <w:szCs w:val="24"/>
          <w:lang w:val="id-ID"/>
        </w:rPr>
        <w:t xml:space="preserve"> belajar siswa</w:t>
      </w:r>
      <w:r w:rsidR="00A47079">
        <w:rPr>
          <w:rFonts w:ascii="Times New Roman" w:hAnsi="Times New Roman" w:cs="Times New Roman"/>
          <w:sz w:val="24"/>
          <w:szCs w:val="24"/>
          <w:lang w:val="id-ID"/>
        </w:rPr>
        <w:t>.</w:t>
      </w:r>
    </w:p>
    <w:p w:rsidR="00A47079" w:rsidRDefault="00A47079" w:rsidP="004D6FA4">
      <w:pPr>
        <w:pStyle w:val="ListParagraph"/>
        <w:spacing w:after="0" w:line="360" w:lineRule="auto"/>
        <w:ind w:left="425" w:firstLine="29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dengan </w:t>
      </w:r>
      <w:r w:rsidR="0048094D" w:rsidRPr="0048094D">
        <w:rPr>
          <w:rFonts w:ascii="Times New Roman" w:hAnsi="Times New Roman" w:cs="Times New Roman"/>
          <w:sz w:val="24"/>
          <w:szCs w:val="24"/>
          <w:lang w:val="id-ID"/>
        </w:rPr>
        <w:t>ketangguhan</w:t>
      </w:r>
      <w:r>
        <w:rPr>
          <w:rFonts w:ascii="Times New Roman" w:hAnsi="Times New Roman" w:cs="Times New Roman"/>
          <w:sz w:val="24"/>
          <w:szCs w:val="24"/>
          <w:lang w:val="id-ID"/>
        </w:rPr>
        <w:t xml:space="preserve"> </w:t>
      </w:r>
      <w:r w:rsidRPr="00843026">
        <w:rPr>
          <w:rFonts w:ascii="Times New Roman" w:hAnsi="Times New Roman" w:cs="Times New Roman"/>
          <w:sz w:val="24"/>
          <w:szCs w:val="24"/>
          <w:lang w:val="id-ID"/>
        </w:rPr>
        <w:t>dalam belajar yang tinggi mampu melak</w:t>
      </w:r>
      <w:r>
        <w:rPr>
          <w:rFonts w:ascii="Times New Roman" w:hAnsi="Times New Roman" w:cs="Times New Roman"/>
          <w:sz w:val="24"/>
          <w:szCs w:val="24"/>
          <w:lang w:val="id-ID"/>
        </w:rPr>
        <w:t xml:space="preserve">ukan pengorbanan pribadi untuk </w:t>
      </w:r>
      <w:r w:rsidRPr="00843026">
        <w:rPr>
          <w:rFonts w:ascii="Times New Roman" w:hAnsi="Times New Roman" w:cs="Times New Roman"/>
          <w:sz w:val="24"/>
          <w:szCs w:val="24"/>
          <w:lang w:val="id-ID"/>
        </w:rPr>
        <w:t>meraih prestasi akademik yang tinggi, percaya bahwa prestasi akademik yang tinggi hanya dapat diperoleh dengan usaha yang dilakukannya sendiri dan lebih</w:t>
      </w:r>
      <w:r>
        <w:rPr>
          <w:rFonts w:ascii="Times New Roman" w:hAnsi="Times New Roman" w:cs="Times New Roman"/>
          <w:sz w:val="24"/>
          <w:szCs w:val="24"/>
          <w:lang w:val="id-ID"/>
        </w:rPr>
        <w:t xml:space="preserve"> </w:t>
      </w:r>
      <w:r w:rsidRPr="006871FE">
        <w:rPr>
          <w:rFonts w:ascii="Times New Roman" w:hAnsi="Times New Roman" w:cs="Times New Roman"/>
          <w:sz w:val="24"/>
          <w:szCs w:val="24"/>
          <w:lang w:val="id-ID"/>
        </w:rPr>
        <w:t>suka mencari pekerjaan yang sulit dibandingkan dengan pekerjaan yang mudah.</w:t>
      </w:r>
      <w:r>
        <w:rPr>
          <w:rFonts w:ascii="Times New Roman" w:hAnsi="Times New Roman" w:cs="Times New Roman"/>
          <w:sz w:val="24"/>
          <w:szCs w:val="24"/>
          <w:lang w:val="id-ID"/>
        </w:rPr>
        <w:t xml:space="preserve"> </w:t>
      </w:r>
      <w:r w:rsidRPr="006871FE">
        <w:rPr>
          <w:rFonts w:ascii="Times New Roman" w:hAnsi="Times New Roman" w:cs="Times New Roman"/>
          <w:sz w:val="24"/>
          <w:szCs w:val="24"/>
          <w:lang w:val="id-ID"/>
        </w:rPr>
        <w:t>Misalnya ketika diminta mengerjakan</w:t>
      </w:r>
      <w:r>
        <w:rPr>
          <w:rFonts w:ascii="Times New Roman" w:hAnsi="Times New Roman" w:cs="Times New Roman"/>
          <w:sz w:val="24"/>
          <w:szCs w:val="24"/>
          <w:lang w:val="id-ID"/>
        </w:rPr>
        <w:t xml:space="preserve"> soal matematika, siswa dengan </w:t>
      </w:r>
      <w:r w:rsidR="0048094D" w:rsidRPr="0048094D">
        <w:rPr>
          <w:rFonts w:ascii="Times New Roman" w:hAnsi="Times New Roman" w:cs="Times New Roman"/>
          <w:sz w:val="24"/>
          <w:szCs w:val="24"/>
          <w:lang w:val="id-ID"/>
        </w:rPr>
        <w:t>ketangguhan</w:t>
      </w:r>
      <w:r>
        <w:rPr>
          <w:rFonts w:ascii="Times New Roman" w:hAnsi="Times New Roman" w:cs="Times New Roman"/>
          <w:sz w:val="24"/>
          <w:szCs w:val="24"/>
          <w:lang w:val="id-ID"/>
        </w:rPr>
        <w:t xml:space="preserve"> </w:t>
      </w:r>
      <w:r w:rsidRPr="006871FE">
        <w:rPr>
          <w:rFonts w:ascii="Times New Roman" w:hAnsi="Times New Roman" w:cs="Times New Roman"/>
          <w:sz w:val="24"/>
          <w:szCs w:val="24"/>
          <w:lang w:val="id-ID"/>
        </w:rPr>
        <w:t xml:space="preserve">dalam belajar yang tinggi akan memilih mengerjakan soal yang sulit </w:t>
      </w:r>
      <w:r>
        <w:rPr>
          <w:rFonts w:ascii="Times New Roman" w:hAnsi="Times New Roman" w:cs="Times New Roman"/>
          <w:sz w:val="24"/>
          <w:szCs w:val="24"/>
          <w:lang w:val="id-ID"/>
        </w:rPr>
        <w:t xml:space="preserve">dibandingkan </w:t>
      </w:r>
      <w:r w:rsidRPr="006871FE">
        <w:rPr>
          <w:rFonts w:ascii="Times New Roman" w:hAnsi="Times New Roman" w:cs="Times New Roman"/>
          <w:sz w:val="24"/>
          <w:szCs w:val="24"/>
          <w:lang w:val="id-ID"/>
        </w:rPr>
        <w:t>soal yang mudah.</w:t>
      </w:r>
    </w:p>
    <w:p w:rsidR="0048094D" w:rsidRDefault="00A47079" w:rsidP="004D6FA4">
      <w:pPr>
        <w:pStyle w:val="ListParagraph"/>
        <w:spacing w:after="0" w:line="360" w:lineRule="auto"/>
        <w:ind w:left="426" w:firstLine="294"/>
        <w:jc w:val="both"/>
        <w:rPr>
          <w:rFonts w:ascii="Times New Roman" w:hAnsi="Times New Roman" w:cs="Times New Roman"/>
          <w:sz w:val="24"/>
          <w:szCs w:val="24"/>
          <w:lang w:val="id-ID"/>
        </w:rPr>
      </w:pPr>
      <w:r w:rsidRPr="00A47079">
        <w:rPr>
          <w:rFonts w:ascii="Times New Roman" w:hAnsi="Times New Roman" w:cs="Times New Roman"/>
          <w:sz w:val="24"/>
          <w:szCs w:val="24"/>
          <w:lang w:val="id-ID"/>
        </w:rPr>
        <w:t xml:space="preserve">Sebaliknya siswa dengan </w:t>
      </w:r>
      <w:r w:rsidR="0048094D" w:rsidRPr="0048094D">
        <w:rPr>
          <w:rFonts w:ascii="Times New Roman" w:hAnsi="Times New Roman" w:cs="Times New Roman"/>
          <w:sz w:val="24"/>
          <w:szCs w:val="24"/>
          <w:lang w:val="id-ID"/>
        </w:rPr>
        <w:t>ketangguhan</w:t>
      </w:r>
      <w:r w:rsidRPr="00A47079">
        <w:rPr>
          <w:rFonts w:ascii="Times New Roman" w:hAnsi="Times New Roman" w:cs="Times New Roman"/>
          <w:sz w:val="24"/>
          <w:szCs w:val="24"/>
          <w:lang w:val="id-ID"/>
        </w:rPr>
        <w:t xml:space="preserve"> dalam belajar yang rendah mudah merasa bosan, cenderung menarik diri dari keterlibatan mengerjakan tugas, mudah menyerah,  berputus asa  ketika dihadapkan pada keadaan  yang menekan, serta  lebih memilih pekerjaan yang mudah dibandingkan pekerjaan yang sulit. Perbedaan </w:t>
      </w:r>
      <w:r w:rsidRPr="00A47079">
        <w:rPr>
          <w:rFonts w:ascii="Times New Roman" w:hAnsi="Times New Roman" w:cs="Times New Roman"/>
          <w:sz w:val="24"/>
          <w:szCs w:val="24"/>
          <w:lang w:val="id-ID"/>
        </w:rPr>
        <w:lastRenderedPageBreak/>
        <w:t xml:space="preserve">tingkat </w:t>
      </w:r>
      <w:r w:rsidRPr="00A47079">
        <w:rPr>
          <w:rFonts w:ascii="Times New Roman" w:hAnsi="Times New Roman" w:cs="Times New Roman"/>
          <w:i/>
          <w:sz w:val="24"/>
          <w:szCs w:val="24"/>
          <w:lang w:val="id-ID"/>
        </w:rPr>
        <w:t>hardiness</w:t>
      </w:r>
      <w:r w:rsidRPr="00A47079">
        <w:rPr>
          <w:rFonts w:ascii="Times New Roman" w:hAnsi="Times New Roman" w:cs="Times New Roman"/>
          <w:sz w:val="24"/>
          <w:szCs w:val="24"/>
          <w:lang w:val="id-ID"/>
        </w:rPr>
        <w:t xml:space="preserve"> dalam belajar yang dimiliki siswa ini  pada nantinya  dapat mempengaruhi kemampuan berpikir reflektif matematis siswa</w:t>
      </w:r>
      <w:r>
        <w:rPr>
          <w:rFonts w:ascii="Times New Roman" w:hAnsi="Times New Roman" w:cs="Times New Roman"/>
          <w:sz w:val="24"/>
          <w:szCs w:val="24"/>
          <w:lang w:val="id-ID"/>
        </w:rPr>
        <w:t>.</w:t>
      </w:r>
    </w:p>
    <w:p w:rsidR="006A6990" w:rsidRDefault="006A6990" w:rsidP="004D6FA4">
      <w:pPr>
        <w:pStyle w:val="ListParagraph"/>
        <w:spacing w:after="0" w:line="360" w:lineRule="auto"/>
        <w:ind w:left="426" w:firstLine="294"/>
        <w:jc w:val="both"/>
        <w:rPr>
          <w:rFonts w:ascii="Times New Roman" w:hAnsi="Times New Roman" w:cs="Times New Roman"/>
          <w:sz w:val="24"/>
          <w:szCs w:val="24"/>
          <w:lang w:val="id-ID"/>
        </w:rPr>
      </w:pPr>
    </w:p>
    <w:p w:rsidR="00A47079" w:rsidRPr="00A47079" w:rsidRDefault="00A47079" w:rsidP="00A47079">
      <w:pPr>
        <w:spacing w:after="0" w:line="360" w:lineRule="auto"/>
        <w:jc w:val="both"/>
        <w:rPr>
          <w:rFonts w:ascii="Times New Roman" w:hAnsi="Times New Roman" w:cs="Times New Roman"/>
          <w:b/>
          <w:sz w:val="24"/>
          <w:szCs w:val="24"/>
        </w:rPr>
      </w:pPr>
      <w:r w:rsidRPr="00A47079">
        <w:rPr>
          <w:rFonts w:ascii="Times New Roman" w:hAnsi="Times New Roman" w:cs="Times New Roman"/>
          <w:b/>
          <w:sz w:val="24"/>
          <w:szCs w:val="24"/>
        </w:rPr>
        <w:t>SIMPULAN</w:t>
      </w:r>
    </w:p>
    <w:p w:rsidR="00A47079" w:rsidRDefault="00A47079" w:rsidP="00A47079">
      <w:pPr>
        <w:spacing w:after="0" w:line="480" w:lineRule="auto"/>
        <w:ind w:firstLine="720"/>
        <w:jc w:val="both"/>
        <w:rPr>
          <w:rFonts w:ascii="Times New Roman" w:hAnsi="Times New Roman" w:cs="Times New Roman"/>
          <w:sz w:val="24"/>
          <w:szCs w:val="24"/>
        </w:rPr>
      </w:pPr>
      <w:r w:rsidRPr="00FC294A">
        <w:rPr>
          <w:rFonts w:ascii="Times New Roman" w:hAnsi="Times New Roman" w:cs="Times New Roman"/>
          <w:sz w:val="24"/>
          <w:szCs w:val="24"/>
        </w:rPr>
        <w:t>Berdasarkan penelitian pengembangan</w:t>
      </w:r>
      <w:r>
        <w:rPr>
          <w:rFonts w:ascii="Times New Roman" w:hAnsi="Times New Roman" w:cs="Times New Roman"/>
          <w:sz w:val="24"/>
          <w:szCs w:val="24"/>
        </w:rPr>
        <w:t xml:space="preserve"> prototipe pembelajaran yang telah </w:t>
      </w:r>
      <w:r w:rsidRPr="00FC294A">
        <w:rPr>
          <w:rFonts w:ascii="Times New Roman" w:hAnsi="Times New Roman" w:cs="Times New Roman"/>
          <w:sz w:val="24"/>
          <w:szCs w:val="24"/>
        </w:rPr>
        <w:t>dilakukan, dapat diperoleh kesimpulan sebagai berikut:</w:t>
      </w:r>
    </w:p>
    <w:p w:rsidR="00280CD1" w:rsidRPr="004D6FA4" w:rsidRDefault="00861DE9" w:rsidP="004D6FA4">
      <w:pPr>
        <w:pStyle w:val="ListParagraph"/>
        <w:numPr>
          <w:ilvl w:val="0"/>
          <w:numId w:val="5"/>
        </w:numPr>
        <w:spacing w:after="0" w:line="480" w:lineRule="auto"/>
        <w:jc w:val="both"/>
        <w:rPr>
          <w:rFonts w:ascii="Times New Roman" w:hAnsi="Times New Roman" w:cs="Times New Roman"/>
          <w:sz w:val="24"/>
          <w:szCs w:val="24"/>
          <w:lang w:val="id-ID"/>
        </w:rPr>
      </w:pPr>
      <w:r w:rsidRPr="00224544">
        <w:rPr>
          <w:rFonts w:ascii="Times New Roman" w:hAnsi="Times New Roman" w:cs="Times New Roman"/>
          <w:sz w:val="24"/>
          <w:szCs w:val="24"/>
          <w:lang w:val="id-ID"/>
        </w:rPr>
        <w:t xml:space="preserve">Bahan ajar transformasi geometri berbasis </w:t>
      </w:r>
      <w:r w:rsidRPr="00224544">
        <w:rPr>
          <w:rFonts w:ascii="Times New Roman" w:hAnsi="Times New Roman" w:cs="Times New Roman"/>
          <w:i/>
          <w:sz w:val="24"/>
          <w:szCs w:val="24"/>
          <w:lang w:val="id-ID"/>
        </w:rPr>
        <w:t>m-learning</w:t>
      </w:r>
      <w:r w:rsidRPr="00224544">
        <w:rPr>
          <w:rFonts w:ascii="Times New Roman" w:hAnsi="Times New Roman" w:cs="Times New Roman"/>
          <w:sz w:val="24"/>
          <w:szCs w:val="24"/>
          <w:lang w:val="id-ID"/>
        </w:rPr>
        <w:t xml:space="preserve"> yang dikembangkan meliputi investigasi awal, desain, realisasi, tes evaluasi dan revisi serta implementasi adalah layak digunakan. </w:t>
      </w:r>
      <w:r w:rsidR="0007391B" w:rsidRPr="00224544">
        <w:rPr>
          <w:rFonts w:ascii="Times New Roman" w:hAnsi="Times New Roman" w:cs="Times New Roman"/>
          <w:sz w:val="24"/>
          <w:szCs w:val="24"/>
          <w:lang w:val="id-ID"/>
        </w:rPr>
        <w:t>Tahapan yang dilalui yaitu :</w:t>
      </w:r>
      <w:r w:rsidR="003D49F8">
        <w:rPr>
          <w:rFonts w:ascii="Times New Roman" w:hAnsi="Times New Roman" w:cs="Times New Roman"/>
          <w:sz w:val="24"/>
          <w:szCs w:val="24"/>
          <w:lang w:val="id-ID"/>
        </w:rPr>
        <w:t xml:space="preserve"> (a</w:t>
      </w:r>
      <w:r w:rsidR="0007391B" w:rsidRPr="00224544">
        <w:rPr>
          <w:rFonts w:ascii="Times New Roman" w:hAnsi="Times New Roman" w:cs="Times New Roman"/>
          <w:sz w:val="24"/>
          <w:szCs w:val="24"/>
          <w:lang w:val="id-ID"/>
        </w:rPr>
        <w:t xml:space="preserve">)  </w:t>
      </w:r>
      <w:r w:rsidRPr="00224544">
        <w:rPr>
          <w:rFonts w:ascii="Times New Roman" w:hAnsi="Times New Roman" w:cs="Times New Roman"/>
          <w:sz w:val="24"/>
          <w:szCs w:val="24"/>
          <w:lang w:val="id-ID"/>
        </w:rPr>
        <w:t>Investigasi awal didasarkan dari hasil wawancara guru mata pelajaran matematika SMK Pasundan dua dan</w:t>
      </w:r>
      <w:r w:rsidR="00D877D3" w:rsidRPr="00224544">
        <w:rPr>
          <w:rFonts w:ascii="Times New Roman" w:hAnsi="Times New Roman" w:cs="Times New Roman"/>
          <w:sz w:val="24"/>
          <w:szCs w:val="24"/>
          <w:lang w:val="id-ID"/>
        </w:rPr>
        <w:t xml:space="preserve"> SMK Bakti Nusantara. Penentuan kurikulum, tujuan, jadwal, waktu dan tempat serta tindak lanjut atas penentuan siswa telah dibahas di sekolah peneliti. </w:t>
      </w:r>
      <w:r w:rsidR="003D49F8">
        <w:rPr>
          <w:rFonts w:ascii="Times New Roman" w:hAnsi="Times New Roman" w:cs="Times New Roman"/>
          <w:sz w:val="24"/>
          <w:szCs w:val="24"/>
          <w:lang w:val="id-ID"/>
        </w:rPr>
        <w:t>(b</w:t>
      </w:r>
      <w:r w:rsidR="0007391B" w:rsidRPr="00224544">
        <w:rPr>
          <w:rFonts w:ascii="Times New Roman" w:hAnsi="Times New Roman" w:cs="Times New Roman"/>
          <w:sz w:val="24"/>
          <w:szCs w:val="24"/>
          <w:lang w:val="id-ID"/>
        </w:rPr>
        <w:t xml:space="preserve">) </w:t>
      </w:r>
      <w:r w:rsidR="00D877D3" w:rsidRPr="00224544">
        <w:rPr>
          <w:rFonts w:ascii="Times New Roman" w:hAnsi="Times New Roman" w:cs="Times New Roman"/>
          <w:sz w:val="24"/>
          <w:szCs w:val="24"/>
          <w:lang w:val="id-ID"/>
        </w:rPr>
        <w:t>Desain bahan ajar transformasi geometri telah dibahas dengan dosen pembimbing dan tim IT. Menyusun rancangan awal berbentuk salindia (</w:t>
      </w:r>
      <w:r w:rsidR="00D877D3" w:rsidRPr="00224544">
        <w:rPr>
          <w:rFonts w:ascii="Times New Roman" w:hAnsi="Times New Roman" w:cs="Times New Roman"/>
          <w:i/>
          <w:sz w:val="24"/>
          <w:szCs w:val="24"/>
          <w:lang w:val="id-ID"/>
        </w:rPr>
        <w:t>powerpoint</w:t>
      </w:r>
      <w:r w:rsidR="00D877D3" w:rsidRPr="00224544">
        <w:rPr>
          <w:rFonts w:ascii="Times New Roman" w:hAnsi="Times New Roman" w:cs="Times New Roman"/>
          <w:sz w:val="24"/>
          <w:szCs w:val="24"/>
          <w:lang w:val="id-ID"/>
        </w:rPr>
        <w:t xml:space="preserve">) sesuai sistematika </w:t>
      </w:r>
      <w:r w:rsidR="00D877D3" w:rsidRPr="00224544">
        <w:rPr>
          <w:rFonts w:ascii="Times New Roman" w:hAnsi="Times New Roman" w:cs="Times New Roman"/>
          <w:i/>
          <w:sz w:val="24"/>
          <w:szCs w:val="24"/>
          <w:lang w:val="id-ID"/>
        </w:rPr>
        <w:t>m-learning</w:t>
      </w:r>
      <w:r w:rsidR="00D877D3" w:rsidRPr="00224544">
        <w:rPr>
          <w:rFonts w:ascii="Times New Roman" w:hAnsi="Times New Roman" w:cs="Times New Roman"/>
          <w:sz w:val="24"/>
          <w:szCs w:val="24"/>
          <w:lang w:val="id-ID"/>
        </w:rPr>
        <w:t xml:space="preserve"> dan </w:t>
      </w:r>
      <w:r w:rsidR="0007391B" w:rsidRPr="00224544">
        <w:rPr>
          <w:rFonts w:ascii="Times New Roman" w:hAnsi="Times New Roman" w:cs="Times New Roman"/>
          <w:sz w:val="24"/>
          <w:szCs w:val="24"/>
          <w:lang w:val="id-ID"/>
        </w:rPr>
        <w:t xml:space="preserve">penentuan lembar validasi bahan ajar berbasis </w:t>
      </w:r>
      <w:r w:rsidR="0007391B" w:rsidRPr="00224544">
        <w:rPr>
          <w:rFonts w:ascii="Times New Roman" w:hAnsi="Times New Roman" w:cs="Times New Roman"/>
          <w:i/>
          <w:sz w:val="24"/>
          <w:szCs w:val="24"/>
          <w:lang w:val="id-ID"/>
        </w:rPr>
        <w:t xml:space="preserve">m-learning </w:t>
      </w:r>
      <w:r w:rsidR="0007391B" w:rsidRPr="00224544">
        <w:rPr>
          <w:rFonts w:ascii="Times New Roman" w:hAnsi="Times New Roman" w:cs="Times New Roman"/>
          <w:sz w:val="24"/>
          <w:szCs w:val="24"/>
          <w:lang w:val="id-ID"/>
        </w:rPr>
        <w:t>disusun berdasarkan kriteria BSNP</w:t>
      </w:r>
      <w:r w:rsidR="00797EB4">
        <w:rPr>
          <w:rFonts w:ascii="Times New Roman" w:hAnsi="Times New Roman" w:cs="Times New Roman"/>
          <w:sz w:val="24"/>
          <w:szCs w:val="24"/>
          <w:lang w:val="id-ID"/>
        </w:rPr>
        <w:t xml:space="preserve"> dan bermuatan berpikir reflektif</w:t>
      </w:r>
      <w:r w:rsidR="0007391B" w:rsidRPr="00224544">
        <w:rPr>
          <w:rFonts w:ascii="Times New Roman" w:hAnsi="Times New Roman" w:cs="Times New Roman"/>
          <w:i/>
          <w:sz w:val="24"/>
          <w:szCs w:val="24"/>
          <w:lang w:val="id-ID"/>
        </w:rPr>
        <w:t>,</w:t>
      </w:r>
      <w:r w:rsidR="0007391B" w:rsidRPr="00224544">
        <w:rPr>
          <w:rFonts w:ascii="Times New Roman" w:hAnsi="Times New Roman" w:cs="Times New Roman"/>
          <w:sz w:val="24"/>
          <w:szCs w:val="24"/>
          <w:lang w:val="id-ID"/>
        </w:rPr>
        <w:t xml:space="preserve"> tes kemampuan berpikir reflektif disusun berdasarkan teori Subreck, angket respon siswa terhadap bahan ajar berbasis m-learning, angket ketangguhan belajar disusun berdasarkan teori dari Kobasa.</w:t>
      </w:r>
      <w:r w:rsidR="003D49F8">
        <w:rPr>
          <w:rFonts w:ascii="Times New Roman" w:hAnsi="Times New Roman" w:cs="Times New Roman"/>
          <w:sz w:val="24"/>
          <w:szCs w:val="24"/>
          <w:lang w:val="id-ID"/>
        </w:rPr>
        <w:t xml:space="preserve"> (c</w:t>
      </w:r>
      <w:r w:rsidR="00224544" w:rsidRPr="00224544">
        <w:rPr>
          <w:rFonts w:ascii="Times New Roman" w:hAnsi="Times New Roman" w:cs="Times New Roman"/>
          <w:sz w:val="24"/>
          <w:szCs w:val="24"/>
          <w:lang w:val="id-ID"/>
        </w:rPr>
        <w:t>) R</w:t>
      </w:r>
      <w:r w:rsidR="0007391B" w:rsidRPr="00224544">
        <w:rPr>
          <w:rFonts w:ascii="Times New Roman" w:hAnsi="Times New Roman" w:cs="Times New Roman"/>
          <w:sz w:val="24"/>
          <w:szCs w:val="24"/>
          <w:lang w:val="id-ID"/>
        </w:rPr>
        <w:t xml:space="preserve">ealisasi pada penelitian ini menghasilkan bahan ajar transformasi geometri berbasis </w:t>
      </w:r>
      <w:r w:rsidR="0007391B" w:rsidRPr="00224544">
        <w:rPr>
          <w:rFonts w:ascii="Times New Roman" w:hAnsi="Times New Roman" w:cs="Times New Roman"/>
          <w:i/>
          <w:sz w:val="24"/>
          <w:szCs w:val="24"/>
          <w:lang w:val="id-ID"/>
        </w:rPr>
        <w:t>m-learning</w:t>
      </w:r>
      <w:r w:rsidR="0007391B" w:rsidRPr="00224544">
        <w:rPr>
          <w:rFonts w:ascii="Times New Roman" w:hAnsi="Times New Roman" w:cs="Times New Roman"/>
          <w:sz w:val="24"/>
          <w:szCs w:val="24"/>
          <w:lang w:val="id-ID"/>
        </w:rPr>
        <w:t xml:space="preserve"> berupa aplikasi </w:t>
      </w:r>
      <w:r w:rsidR="0007391B" w:rsidRPr="00224544">
        <w:rPr>
          <w:rFonts w:ascii="Times New Roman" w:hAnsi="Times New Roman" w:cs="Times New Roman"/>
          <w:i/>
          <w:sz w:val="24"/>
          <w:szCs w:val="24"/>
          <w:lang w:val="id-ID"/>
        </w:rPr>
        <w:t>mobile</w:t>
      </w:r>
      <w:r w:rsidR="0007391B" w:rsidRPr="00224544">
        <w:rPr>
          <w:rFonts w:ascii="Times New Roman" w:hAnsi="Times New Roman" w:cs="Times New Roman"/>
          <w:sz w:val="24"/>
          <w:szCs w:val="24"/>
          <w:lang w:val="id-ID"/>
        </w:rPr>
        <w:t xml:space="preserve"> yang disusun berdasarkan pada tahap desain sebelumnya.</w:t>
      </w:r>
      <w:r w:rsidR="003D49F8">
        <w:rPr>
          <w:rFonts w:ascii="Times New Roman" w:hAnsi="Times New Roman" w:cs="Times New Roman"/>
          <w:sz w:val="24"/>
          <w:szCs w:val="24"/>
          <w:lang w:val="id-ID"/>
        </w:rPr>
        <w:t xml:space="preserve"> (d</w:t>
      </w:r>
      <w:r w:rsidR="00224544" w:rsidRPr="00224544">
        <w:rPr>
          <w:rFonts w:ascii="Times New Roman" w:hAnsi="Times New Roman" w:cs="Times New Roman"/>
          <w:sz w:val="24"/>
          <w:szCs w:val="24"/>
          <w:lang w:val="id-ID"/>
        </w:rPr>
        <w:t>) Tes</w:t>
      </w:r>
      <w:r w:rsidR="004B4921">
        <w:rPr>
          <w:rFonts w:ascii="Times New Roman" w:hAnsi="Times New Roman" w:cs="Times New Roman"/>
          <w:sz w:val="24"/>
          <w:szCs w:val="24"/>
          <w:lang w:val="id-ID"/>
        </w:rPr>
        <w:t xml:space="preserve">, </w:t>
      </w:r>
      <w:r w:rsidR="00224544" w:rsidRPr="00224544">
        <w:rPr>
          <w:rFonts w:ascii="Times New Roman" w:hAnsi="Times New Roman" w:cs="Times New Roman"/>
          <w:sz w:val="24"/>
          <w:szCs w:val="24"/>
          <w:lang w:val="id-ID"/>
        </w:rPr>
        <w:t xml:space="preserve">evaluasi dan revisi </w:t>
      </w:r>
      <w:r w:rsidR="004B4921">
        <w:rPr>
          <w:rFonts w:ascii="Times New Roman" w:hAnsi="Times New Roman" w:cs="Times New Roman"/>
          <w:sz w:val="24"/>
          <w:szCs w:val="24"/>
          <w:lang w:val="id-ID"/>
        </w:rPr>
        <w:t xml:space="preserve">dalam penelitian ini </w:t>
      </w:r>
      <w:r w:rsidR="005760EF">
        <w:rPr>
          <w:rFonts w:ascii="Times New Roman" w:hAnsi="Times New Roman" w:cs="Times New Roman"/>
          <w:sz w:val="24"/>
          <w:szCs w:val="24"/>
          <w:lang w:val="id-ID"/>
        </w:rPr>
        <w:t xml:space="preserve">menyatakan bahwa bahan ajar transformsi geometri berbasis m-learning termasuk kedalam kategori sangat layak dan dapat digunakan. Pernyataan ini berdasarkan </w:t>
      </w:r>
      <w:r w:rsidR="004B4921">
        <w:rPr>
          <w:rFonts w:ascii="Times New Roman" w:hAnsi="Times New Roman" w:cs="Times New Roman"/>
          <w:sz w:val="24"/>
          <w:szCs w:val="24"/>
          <w:lang w:val="id-ID"/>
        </w:rPr>
        <w:t xml:space="preserve">penilaian validasi </w:t>
      </w:r>
      <w:r w:rsidR="005760EF">
        <w:rPr>
          <w:rFonts w:ascii="Times New Roman" w:hAnsi="Times New Roman" w:cs="Times New Roman"/>
          <w:sz w:val="24"/>
          <w:szCs w:val="24"/>
          <w:lang w:val="id-ID"/>
        </w:rPr>
        <w:t xml:space="preserve">dari </w:t>
      </w:r>
      <w:r w:rsidR="004B4921">
        <w:rPr>
          <w:rFonts w:ascii="Times New Roman" w:hAnsi="Times New Roman" w:cs="Times New Roman"/>
          <w:sz w:val="24"/>
          <w:szCs w:val="24"/>
          <w:lang w:val="id-ID"/>
        </w:rPr>
        <w:t xml:space="preserve">6 ahli </w:t>
      </w:r>
      <w:r w:rsidR="004B4921">
        <w:rPr>
          <w:rFonts w:ascii="Times New Roman" w:hAnsi="Times New Roman" w:cs="Times New Roman"/>
          <w:sz w:val="24"/>
          <w:szCs w:val="24"/>
          <w:lang w:val="id-ID"/>
        </w:rPr>
        <w:lastRenderedPageBreak/>
        <w:t xml:space="preserve">materi </w:t>
      </w:r>
      <w:r w:rsidR="005760EF">
        <w:rPr>
          <w:rFonts w:ascii="Times New Roman" w:hAnsi="Times New Roman" w:cs="Times New Roman"/>
          <w:sz w:val="24"/>
          <w:szCs w:val="24"/>
          <w:lang w:val="id-ID"/>
        </w:rPr>
        <w:t xml:space="preserve">yang terdiri dari guru dan dosen dan </w:t>
      </w:r>
      <w:r w:rsidR="004B4921">
        <w:rPr>
          <w:rFonts w:ascii="Times New Roman" w:hAnsi="Times New Roman" w:cs="Times New Roman"/>
          <w:sz w:val="24"/>
          <w:szCs w:val="24"/>
          <w:lang w:val="id-ID"/>
        </w:rPr>
        <w:t>2 ahli media</w:t>
      </w:r>
      <w:r w:rsidR="005760EF">
        <w:rPr>
          <w:rFonts w:ascii="Times New Roman" w:hAnsi="Times New Roman" w:cs="Times New Roman"/>
          <w:sz w:val="24"/>
          <w:szCs w:val="24"/>
          <w:lang w:val="id-ID"/>
        </w:rPr>
        <w:t xml:space="preserve"> guru desain komunikasi visual dan desain grafis.</w:t>
      </w:r>
      <w:r w:rsidR="003D49F8">
        <w:rPr>
          <w:rFonts w:ascii="Times New Roman" w:hAnsi="Times New Roman" w:cs="Times New Roman"/>
          <w:sz w:val="24"/>
          <w:szCs w:val="24"/>
          <w:lang w:val="id-ID"/>
        </w:rPr>
        <w:t xml:space="preserve"> (e</w:t>
      </w:r>
      <w:r w:rsidR="005760EF">
        <w:rPr>
          <w:rFonts w:ascii="Times New Roman" w:hAnsi="Times New Roman" w:cs="Times New Roman"/>
          <w:sz w:val="24"/>
          <w:szCs w:val="24"/>
          <w:lang w:val="id-ID"/>
        </w:rPr>
        <w:t xml:space="preserve">) Implementasi </w:t>
      </w:r>
      <w:r w:rsidR="00797EB4">
        <w:rPr>
          <w:rFonts w:ascii="Times New Roman" w:hAnsi="Times New Roman" w:cs="Times New Roman"/>
          <w:sz w:val="24"/>
          <w:szCs w:val="24"/>
          <w:lang w:val="id-ID"/>
        </w:rPr>
        <w:t xml:space="preserve">dilaksanakan di SMK Pasundan 2 bandung dengan menggunakan bahan ajar berbasis </w:t>
      </w:r>
      <w:r w:rsidR="00797EB4" w:rsidRPr="00797EB4">
        <w:rPr>
          <w:rFonts w:ascii="Times New Roman" w:hAnsi="Times New Roman" w:cs="Times New Roman"/>
          <w:i/>
          <w:sz w:val="24"/>
          <w:szCs w:val="24"/>
          <w:lang w:val="id-ID"/>
        </w:rPr>
        <w:t>m-learning</w:t>
      </w:r>
      <w:r w:rsidR="00797EB4">
        <w:rPr>
          <w:rFonts w:ascii="Times New Roman" w:hAnsi="Times New Roman" w:cs="Times New Roman"/>
          <w:sz w:val="24"/>
          <w:szCs w:val="24"/>
          <w:lang w:val="id-ID"/>
        </w:rPr>
        <w:t xml:space="preserve"> pada materi transformasi geometi yang bermuatan reflektif. </w:t>
      </w:r>
    </w:p>
    <w:p w:rsidR="001063C7" w:rsidRDefault="00A47079" w:rsidP="00A47079">
      <w:pPr>
        <w:pStyle w:val="ListParagraph"/>
        <w:numPr>
          <w:ilvl w:val="0"/>
          <w:numId w:val="5"/>
        </w:numPr>
        <w:spacing w:after="0" w:line="480" w:lineRule="auto"/>
        <w:jc w:val="both"/>
        <w:rPr>
          <w:rFonts w:ascii="Times New Roman" w:hAnsi="Times New Roman" w:cs="Times New Roman"/>
          <w:sz w:val="24"/>
          <w:szCs w:val="24"/>
          <w:lang w:val="id-ID"/>
        </w:rPr>
      </w:pPr>
      <w:r w:rsidRPr="00CC7EB4">
        <w:rPr>
          <w:rFonts w:ascii="Times New Roman" w:hAnsi="Times New Roman" w:cs="Times New Roman"/>
          <w:sz w:val="24"/>
          <w:szCs w:val="24"/>
          <w:lang w:val="id-ID"/>
        </w:rPr>
        <w:t xml:space="preserve">Kemampuan berpikir </w:t>
      </w:r>
      <w:r>
        <w:rPr>
          <w:rFonts w:ascii="Times New Roman" w:hAnsi="Times New Roman" w:cs="Times New Roman"/>
          <w:sz w:val="24"/>
          <w:szCs w:val="24"/>
          <w:lang w:val="id-ID"/>
        </w:rPr>
        <w:t>reflektif</w:t>
      </w:r>
      <w:r w:rsidRPr="00CC7EB4">
        <w:rPr>
          <w:rFonts w:ascii="Times New Roman" w:hAnsi="Times New Roman" w:cs="Times New Roman"/>
          <w:sz w:val="24"/>
          <w:szCs w:val="24"/>
          <w:lang w:val="id-ID"/>
        </w:rPr>
        <w:t xml:space="preserve"> matematis siswa </w:t>
      </w:r>
      <w:r>
        <w:rPr>
          <w:rFonts w:ascii="Times New Roman" w:hAnsi="Times New Roman" w:cs="Times New Roman"/>
          <w:sz w:val="24"/>
          <w:szCs w:val="24"/>
          <w:lang w:val="id-ID"/>
        </w:rPr>
        <w:t>SMK Pasundan 2 Bandung</w:t>
      </w:r>
      <w:r w:rsidRPr="00CC7EB4">
        <w:rPr>
          <w:rFonts w:ascii="Times New Roman" w:hAnsi="Times New Roman" w:cs="Times New Roman"/>
          <w:sz w:val="24"/>
          <w:szCs w:val="24"/>
          <w:lang w:val="id-ID"/>
        </w:rPr>
        <w:t xml:space="preserve"> yang menggunakan  bahan ajar </w:t>
      </w:r>
      <w:r w:rsidR="00C2530C">
        <w:rPr>
          <w:rFonts w:ascii="Times New Roman" w:hAnsi="Times New Roman" w:cs="Times New Roman"/>
          <w:sz w:val="24"/>
          <w:szCs w:val="24"/>
          <w:lang w:val="id-ID"/>
        </w:rPr>
        <w:t>transformasi geomeri</w:t>
      </w:r>
      <w:r w:rsidR="00C2530C" w:rsidRPr="00CC7E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berbasis </w:t>
      </w:r>
      <w:r w:rsidRPr="00185C43">
        <w:rPr>
          <w:rFonts w:ascii="Times New Roman" w:hAnsi="Times New Roman" w:cs="Times New Roman"/>
          <w:i/>
          <w:sz w:val="24"/>
          <w:szCs w:val="24"/>
          <w:lang w:val="id-ID"/>
        </w:rPr>
        <w:t>m-learning</w:t>
      </w:r>
      <w:r>
        <w:rPr>
          <w:rFonts w:ascii="Times New Roman" w:hAnsi="Times New Roman" w:cs="Times New Roman"/>
          <w:sz w:val="24"/>
          <w:szCs w:val="24"/>
          <w:lang w:val="id-ID"/>
        </w:rPr>
        <w:t xml:space="preserve"> </w:t>
      </w:r>
      <w:r w:rsidRPr="00CC7EB4">
        <w:rPr>
          <w:rFonts w:ascii="Times New Roman" w:hAnsi="Times New Roman" w:cs="Times New Roman"/>
          <w:sz w:val="24"/>
          <w:szCs w:val="24"/>
          <w:lang w:val="id-ID"/>
        </w:rPr>
        <w:t xml:space="preserve">termasuk dalam kriteria sedang atau cukup </w:t>
      </w:r>
      <w:r>
        <w:rPr>
          <w:rFonts w:ascii="Times New Roman" w:hAnsi="Times New Roman" w:cs="Times New Roman"/>
          <w:sz w:val="24"/>
          <w:szCs w:val="24"/>
          <w:lang w:val="id-ID"/>
        </w:rPr>
        <w:t>reflektif</w:t>
      </w:r>
      <w:r w:rsidRPr="00CC7EB4">
        <w:rPr>
          <w:rFonts w:ascii="Times New Roman" w:hAnsi="Times New Roman" w:cs="Times New Roman"/>
          <w:sz w:val="24"/>
          <w:szCs w:val="24"/>
          <w:lang w:val="id-ID"/>
        </w:rPr>
        <w:t xml:space="preserve">. Persentase ketercapaian kemampuan berpikir </w:t>
      </w:r>
      <w:r>
        <w:rPr>
          <w:rFonts w:ascii="Times New Roman" w:hAnsi="Times New Roman" w:cs="Times New Roman"/>
          <w:sz w:val="24"/>
          <w:szCs w:val="24"/>
          <w:lang w:val="id-ID"/>
        </w:rPr>
        <w:t>reflektif</w:t>
      </w:r>
      <w:r w:rsidRPr="00CC7EB4">
        <w:rPr>
          <w:rFonts w:ascii="Times New Roman" w:hAnsi="Times New Roman" w:cs="Times New Roman"/>
          <w:sz w:val="24"/>
          <w:szCs w:val="24"/>
          <w:lang w:val="id-ID"/>
        </w:rPr>
        <w:t xml:space="preserve"> yang tertinggi secara keseluruhan yaitu </w:t>
      </w:r>
      <w:r w:rsidRPr="00CC7EB4">
        <w:rPr>
          <w:rFonts w:ascii="Times New Roman" w:hAnsi="Times New Roman" w:cs="Times New Roman"/>
          <w:i/>
          <w:sz w:val="24"/>
          <w:szCs w:val="24"/>
          <w:lang w:val="id-ID"/>
        </w:rPr>
        <w:t>reacting</w:t>
      </w:r>
      <w:r w:rsidRPr="00CC7EB4">
        <w:rPr>
          <w:rFonts w:ascii="Times New Roman" w:hAnsi="Times New Roman" w:cs="Times New Roman"/>
          <w:sz w:val="24"/>
          <w:szCs w:val="24"/>
          <w:lang w:val="id-ID"/>
        </w:rPr>
        <w:t xml:space="preserve"> dan yang terendah yaitu</w:t>
      </w:r>
      <w:r>
        <w:rPr>
          <w:rFonts w:ascii="Times New Roman" w:hAnsi="Times New Roman" w:cs="Times New Roman"/>
          <w:sz w:val="24"/>
          <w:szCs w:val="24"/>
          <w:lang w:val="id-ID"/>
        </w:rPr>
        <w:t xml:space="preserve"> </w:t>
      </w:r>
      <w:r w:rsidRPr="00CC7EB4">
        <w:rPr>
          <w:rFonts w:ascii="Times New Roman" w:hAnsi="Times New Roman" w:cs="Times New Roman"/>
          <w:i/>
          <w:sz w:val="24"/>
          <w:szCs w:val="24"/>
          <w:lang w:val="id-ID"/>
        </w:rPr>
        <w:t>contemplating</w:t>
      </w:r>
      <w:r w:rsidRPr="00CC7EB4">
        <w:rPr>
          <w:rFonts w:ascii="Times New Roman" w:hAnsi="Times New Roman" w:cs="Times New Roman"/>
          <w:sz w:val="24"/>
          <w:szCs w:val="24"/>
          <w:lang w:val="id-ID"/>
        </w:rPr>
        <w:t xml:space="preserve">. </w:t>
      </w:r>
      <w:r w:rsidR="00280CD1">
        <w:rPr>
          <w:rFonts w:ascii="Times New Roman" w:hAnsi="Times New Roman" w:cs="Times New Roman"/>
          <w:sz w:val="24"/>
          <w:szCs w:val="24"/>
          <w:lang w:val="id-ID"/>
        </w:rPr>
        <w:t>Siswa sudah mampu mejelaskan apa yang dketahui untuk menjawab yang ditanyakan, kemudian siswa cukup mampu mengaitkan masalah yang ditanyakan dengan masalah yang pernah dihadapi dan siswa cukup mampu membuat kesimpulan dengan benar.</w:t>
      </w:r>
    </w:p>
    <w:p w:rsidR="00280CD1" w:rsidRDefault="00280CD1" w:rsidP="00A47079">
      <w:pPr>
        <w:pStyle w:val="ListParagraph"/>
        <w:numPr>
          <w:ilvl w:val="0"/>
          <w:numId w:val="5"/>
        </w:numPr>
        <w:spacing w:after="0" w:line="480" w:lineRule="auto"/>
        <w:jc w:val="both"/>
        <w:rPr>
          <w:rFonts w:ascii="Times New Roman" w:hAnsi="Times New Roman" w:cs="Times New Roman"/>
          <w:sz w:val="24"/>
          <w:szCs w:val="24"/>
          <w:lang w:val="id-ID"/>
        </w:rPr>
      </w:pPr>
      <w:r w:rsidRPr="00280CD1">
        <w:rPr>
          <w:rFonts w:ascii="Times New Roman" w:hAnsi="Times New Roman" w:cs="Times New Roman"/>
          <w:sz w:val="24"/>
          <w:szCs w:val="24"/>
          <w:lang w:val="id-ID"/>
        </w:rPr>
        <w:t>Ketangguhan</w:t>
      </w:r>
      <w:r>
        <w:rPr>
          <w:rFonts w:ascii="Times New Roman" w:hAnsi="Times New Roman" w:cs="Times New Roman"/>
          <w:i/>
          <w:sz w:val="24"/>
          <w:szCs w:val="24"/>
          <w:lang w:val="id-ID"/>
        </w:rPr>
        <w:t xml:space="preserve"> </w:t>
      </w:r>
      <w:r w:rsidR="00A47079">
        <w:rPr>
          <w:rFonts w:ascii="Times New Roman" w:hAnsi="Times New Roman" w:cs="Times New Roman"/>
          <w:sz w:val="24"/>
          <w:szCs w:val="24"/>
          <w:lang w:val="id-ID"/>
        </w:rPr>
        <w:t xml:space="preserve"> belajar</w:t>
      </w:r>
      <w:r w:rsidR="00A47079" w:rsidRPr="003A5E3C">
        <w:rPr>
          <w:rFonts w:ascii="Times New Roman" w:hAnsi="Times New Roman" w:cs="Times New Roman"/>
          <w:sz w:val="24"/>
          <w:szCs w:val="24"/>
          <w:lang w:val="id-ID"/>
        </w:rPr>
        <w:t xml:space="preserve"> siswa yang menggunakan  bahan ajar </w:t>
      </w:r>
      <w:r w:rsidR="00A47079">
        <w:rPr>
          <w:rFonts w:ascii="Times New Roman" w:hAnsi="Times New Roman" w:cs="Times New Roman"/>
          <w:sz w:val="24"/>
          <w:szCs w:val="24"/>
          <w:lang w:val="id-ID"/>
        </w:rPr>
        <w:t xml:space="preserve">berbasis </w:t>
      </w:r>
      <w:r w:rsidR="00A47079" w:rsidRPr="003A5E3C">
        <w:rPr>
          <w:rFonts w:ascii="Times New Roman" w:hAnsi="Times New Roman" w:cs="Times New Roman"/>
          <w:i/>
          <w:sz w:val="24"/>
          <w:szCs w:val="24"/>
          <w:lang w:val="id-ID"/>
        </w:rPr>
        <w:t>m-learning</w:t>
      </w:r>
      <w:r w:rsidR="00A47079" w:rsidRPr="003A5E3C">
        <w:rPr>
          <w:rFonts w:ascii="Times New Roman" w:hAnsi="Times New Roman" w:cs="Times New Roman"/>
          <w:sz w:val="24"/>
          <w:szCs w:val="24"/>
          <w:lang w:val="id-ID"/>
        </w:rPr>
        <w:t xml:space="preserve"> secara keseluruhan berada pada level sedang dan positif. Begitu juga dengan ketiga </w:t>
      </w:r>
      <w:r w:rsidR="00A47079">
        <w:rPr>
          <w:rFonts w:ascii="Times New Roman" w:hAnsi="Times New Roman" w:cs="Times New Roman"/>
          <w:sz w:val="24"/>
          <w:szCs w:val="24"/>
          <w:lang w:val="id-ID"/>
        </w:rPr>
        <w:t xml:space="preserve">aspek </w:t>
      </w:r>
      <w:r w:rsidRPr="00280CD1">
        <w:rPr>
          <w:rFonts w:ascii="Times New Roman" w:hAnsi="Times New Roman" w:cs="Times New Roman"/>
          <w:sz w:val="24"/>
          <w:szCs w:val="24"/>
          <w:lang w:val="id-ID"/>
        </w:rPr>
        <w:t>ketangguhan</w:t>
      </w:r>
      <w:r>
        <w:rPr>
          <w:rFonts w:ascii="Times New Roman" w:hAnsi="Times New Roman" w:cs="Times New Roman"/>
          <w:i/>
          <w:sz w:val="24"/>
          <w:szCs w:val="24"/>
          <w:lang w:val="id-ID"/>
        </w:rPr>
        <w:t xml:space="preserve"> </w:t>
      </w:r>
      <w:r w:rsidR="00A47079">
        <w:rPr>
          <w:rFonts w:ascii="Times New Roman" w:hAnsi="Times New Roman" w:cs="Times New Roman"/>
          <w:sz w:val="24"/>
          <w:szCs w:val="24"/>
          <w:lang w:val="id-ID"/>
        </w:rPr>
        <w:t xml:space="preserve"> yaitu</w:t>
      </w:r>
      <w:r w:rsidR="00A47079" w:rsidRPr="003A5E3C">
        <w:rPr>
          <w:rFonts w:ascii="Times New Roman" w:hAnsi="Times New Roman" w:cs="Times New Roman"/>
          <w:sz w:val="24"/>
          <w:szCs w:val="24"/>
          <w:lang w:val="id-ID"/>
        </w:rPr>
        <w:t xml:space="preserve"> </w:t>
      </w:r>
      <w:r w:rsidR="00A47079">
        <w:rPr>
          <w:rFonts w:ascii="Times New Roman" w:hAnsi="Times New Roman" w:cs="Times New Roman"/>
          <w:sz w:val="24"/>
          <w:szCs w:val="24"/>
          <w:lang w:val="id-ID"/>
        </w:rPr>
        <w:t xml:space="preserve">komitmen, kontrol dan tantangan berada </w:t>
      </w:r>
      <w:r w:rsidR="00A47079" w:rsidRPr="003A5E3C">
        <w:rPr>
          <w:rFonts w:ascii="Times New Roman" w:hAnsi="Times New Roman" w:cs="Times New Roman"/>
          <w:sz w:val="24"/>
          <w:szCs w:val="24"/>
          <w:lang w:val="id-ID"/>
        </w:rPr>
        <w:t>di level sedang dan positif.</w:t>
      </w:r>
      <w:r>
        <w:rPr>
          <w:rFonts w:ascii="Times New Roman" w:hAnsi="Times New Roman" w:cs="Times New Roman"/>
          <w:sz w:val="24"/>
          <w:szCs w:val="24"/>
          <w:lang w:val="id-ID"/>
        </w:rPr>
        <w:t xml:space="preserve"> </w:t>
      </w:r>
    </w:p>
    <w:p w:rsidR="00280CD1" w:rsidRDefault="003D49F8" w:rsidP="00280CD1">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siswa sudah mempunyai kesediaan untuk mengajukan usaha berkelanjutan dan berkorban untuk unggul dalam belajar matematika, mengenali dan mengaitkan perilaku yang meningkatkan kemampuan mereka untuk mengatasi kesulitan belajar, serta melihat tantangan sebagai pengalaman yang pada akhirnya memberikan kontribusi terhadap pertumbuhan pribadi mereka. </w:t>
      </w:r>
    </w:p>
    <w:p w:rsidR="00C73607" w:rsidRPr="00280CD1" w:rsidRDefault="00C73607" w:rsidP="00280CD1">
      <w:pPr>
        <w:pStyle w:val="ListParagraph"/>
        <w:spacing w:after="0" w:line="480" w:lineRule="auto"/>
        <w:jc w:val="both"/>
        <w:rPr>
          <w:rFonts w:ascii="Times New Roman" w:hAnsi="Times New Roman" w:cs="Times New Roman"/>
          <w:sz w:val="24"/>
          <w:szCs w:val="24"/>
          <w:lang w:val="id-ID"/>
        </w:rPr>
      </w:pPr>
    </w:p>
    <w:p w:rsidR="00A47079" w:rsidRPr="00A47079" w:rsidRDefault="00A47079" w:rsidP="00A47079">
      <w:pPr>
        <w:pStyle w:val="ListParagraph"/>
        <w:numPr>
          <w:ilvl w:val="0"/>
          <w:numId w:val="5"/>
        </w:numPr>
        <w:spacing w:after="0" w:line="480" w:lineRule="auto"/>
        <w:jc w:val="both"/>
        <w:rPr>
          <w:rFonts w:ascii="Times New Roman" w:hAnsi="Times New Roman" w:cs="Times New Roman"/>
          <w:sz w:val="24"/>
          <w:szCs w:val="24"/>
          <w:lang w:val="id-ID"/>
        </w:rPr>
      </w:pPr>
      <w:r w:rsidRPr="00A47079">
        <w:rPr>
          <w:rFonts w:ascii="Times New Roman" w:hAnsi="Times New Roman" w:cs="Times New Roman"/>
          <w:sz w:val="24"/>
          <w:szCs w:val="24"/>
          <w:lang w:val="id-ID"/>
        </w:rPr>
        <w:lastRenderedPageBreak/>
        <w:t xml:space="preserve">Terdapat korelasi antara kemampuan berpikir reflektif dan </w:t>
      </w:r>
      <w:r w:rsidR="00A855F8">
        <w:rPr>
          <w:rFonts w:ascii="Times New Roman" w:hAnsi="Times New Roman" w:cs="Times New Roman"/>
          <w:sz w:val="24"/>
          <w:szCs w:val="24"/>
          <w:lang w:val="id-ID"/>
        </w:rPr>
        <w:t>ketangguhan</w:t>
      </w:r>
      <w:r w:rsidRPr="00A47079">
        <w:rPr>
          <w:rFonts w:ascii="Times New Roman" w:hAnsi="Times New Roman" w:cs="Times New Roman"/>
          <w:sz w:val="24"/>
          <w:szCs w:val="24"/>
          <w:lang w:val="id-ID"/>
        </w:rPr>
        <w:t xml:space="preserve"> belajar yang memperoleh bahan ajar berbasis </w:t>
      </w:r>
      <w:r w:rsidRPr="00A47079">
        <w:rPr>
          <w:rFonts w:ascii="Times New Roman" w:hAnsi="Times New Roman" w:cs="Times New Roman"/>
          <w:i/>
          <w:sz w:val="24"/>
          <w:szCs w:val="24"/>
          <w:lang w:val="id-ID"/>
        </w:rPr>
        <w:t>m-learning</w:t>
      </w:r>
      <w:r w:rsidR="003D49F8">
        <w:rPr>
          <w:rFonts w:ascii="Times New Roman" w:hAnsi="Times New Roman" w:cs="Times New Roman"/>
          <w:i/>
          <w:sz w:val="24"/>
          <w:szCs w:val="24"/>
          <w:lang w:val="id-ID"/>
        </w:rPr>
        <w:t>.</w:t>
      </w:r>
      <w:r w:rsidR="00A855F8">
        <w:rPr>
          <w:rFonts w:ascii="Times New Roman" w:hAnsi="Times New Roman" w:cs="Times New Roman"/>
          <w:sz w:val="24"/>
          <w:szCs w:val="24"/>
          <w:lang w:val="id-ID"/>
        </w:rPr>
        <w:t xml:space="preserve"> Semakin tinggi ketangguhan belajar siswa maka semakin tinggi pula hasil kemampuan berpikir reflektif siswa. Sebaliknya semakin rendah ketangguhan belajar siswa maka maka semakin rendah pula kemampuan berpikir reflektif siswa.</w:t>
      </w:r>
    </w:p>
    <w:p w:rsidR="00DD7509" w:rsidRDefault="00DD7509" w:rsidP="00F11824">
      <w:pPr>
        <w:spacing w:after="0" w:line="360" w:lineRule="auto"/>
        <w:jc w:val="both"/>
        <w:rPr>
          <w:rFonts w:ascii="Times New Roman" w:hAnsi="Times New Roman" w:cs="Times New Roman"/>
          <w:b/>
          <w:iCs/>
          <w:sz w:val="24"/>
          <w:szCs w:val="24"/>
          <w:lang w:eastAsia="id-ID"/>
        </w:rPr>
      </w:pPr>
    </w:p>
    <w:p w:rsidR="00DD7509" w:rsidRDefault="00DD7509" w:rsidP="00DD7509">
      <w:pPr>
        <w:spacing w:after="0" w:line="360" w:lineRule="auto"/>
        <w:ind w:firstLine="720"/>
        <w:jc w:val="both"/>
        <w:rPr>
          <w:rFonts w:ascii="Times New Roman" w:hAnsi="Times New Roman" w:cs="Times New Roman"/>
          <w:b/>
          <w:sz w:val="24"/>
          <w:szCs w:val="24"/>
        </w:rPr>
      </w:pPr>
    </w:p>
    <w:p w:rsidR="004D6FA4" w:rsidRDefault="004D6FA4" w:rsidP="00DD7509">
      <w:pPr>
        <w:spacing w:after="0" w:line="360" w:lineRule="auto"/>
        <w:ind w:firstLine="720"/>
        <w:jc w:val="both"/>
        <w:rPr>
          <w:rFonts w:ascii="Times New Roman" w:hAnsi="Times New Roman" w:cs="Times New Roman"/>
          <w:b/>
          <w:sz w:val="24"/>
          <w:szCs w:val="24"/>
        </w:rPr>
      </w:pPr>
    </w:p>
    <w:p w:rsidR="004D6FA4" w:rsidRDefault="004D6FA4" w:rsidP="00DD7509">
      <w:pPr>
        <w:spacing w:after="0" w:line="360" w:lineRule="auto"/>
        <w:ind w:firstLine="720"/>
        <w:jc w:val="both"/>
        <w:rPr>
          <w:rFonts w:ascii="Times New Roman" w:hAnsi="Times New Roman" w:cs="Times New Roman"/>
          <w:b/>
          <w:sz w:val="24"/>
          <w:szCs w:val="24"/>
        </w:rPr>
      </w:pPr>
    </w:p>
    <w:p w:rsidR="004D6FA4" w:rsidRDefault="004D6FA4" w:rsidP="00DD7509">
      <w:pPr>
        <w:spacing w:after="0" w:line="360" w:lineRule="auto"/>
        <w:ind w:firstLine="720"/>
        <w:jc w:val="both"/>
        <w:rPr>
          <w:rFonts w:ascii="Times New Roman" w:hAnsi="Times New Roman" w:cs="Times New Roman"/>
          <w:b/>
          <w:sz w:val="24"/>
          <w:szCs w:val="24"/>
        </w:rPr>
      </w:pPr>
    </w:p>
    <w:p w:rsidR="004D6FA4" w:rsidRDefault="004D6FA4"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C73607" w:rsidRDefault="00C73607" w:rsidP="00DD7509">
      <w:pPr>
        <w:spacing w:after="0" w:line="360" w:lineRule="auto"/>
        <w:ind w:firstLine="720"/>
        <w:jc w:val="both"/>
        <w:rPr>
          <w:rFonts w:ascii="Times New Roman" w:hAnsi="Times New Roman" w:cs="Times New Roman"/>
          <w:b/>
          <w:sz w:val="24"/>
          <w:szCs w:val="24"/>
        </w:rPr>
      </w:pPr>
    </w:p>
    <w:p w:rsidR="004D6FA4" w:rsidRDefault="004D6FA4" w:rsidP="004D6FA4">
      <w:pPr>
        <w:spacing w:after="0" w:line="480" w:lineRule="auto"/>
        <w:jc w:val="both"/>
      </w:pPr>
    </w:p>
    <w:p w:rsidR="006A6990" w:rsidRDefault="006A6990" w:rsidP="004D6FA4">
      <w:pPr>
        <w:spacing w:after="0" w:line="480" w:lineRule="auto"/>
        <w:jc w:val="both"/>
      </w:pPr>
    </w:p>
    <w:p w:rsidR="004D6FA4" w:rsidRPr="003F65D3" w:rsidRDefault="004D6FA4" w:rsidP="004D6FA4">
      <w:pPr>
        <w:spacing w:after="0" w:line="480" w:lineRule="auto"/>
        <w:jc w:val="center"/>
        <w:rPr>
          <w:rFonts w:ascii="Times New Roman" w:hAnsi="Times New Roman" w:cs="Times New Roman"/>
          <w:b/>
          <w:sz w:val="24"/>
          <w:szCs w:val="24"/>
        </w:rPr>
      </w:pPr>
      <w:r w:rsidRPr="003F65D3">
        <w:rPr>
          <w:rFonts w:ascii="Times New Roman" w:hAnsi="Times New Roman" w:cs="Times New Roman"/>
          <w:b/>
          <w:sz w:val="24"/>
          <w:szCs w:val="24"/>
        </w:rPr>
        <w:lastRenderedPageBreak/>
        <w:t>DAFTAR PUSTAKA</w:t>
      </w:r>
    </w:p>
    <w:p w:rsidR="004D6FA4" w:rsidRDefault="004D6FA4" w:rsidP="004D6FA4">
      <w:pPr>
        <w:spacing w:line="240" w:lineRule="auto"/>
        <w:ind w:left="567" w:hanging="567"/>
        <w:jc w:val="both"/>
        <w:rPr>
          <w:rFonts w:ascii="Times New Roman" w:hAnsi="Times New Roman" w:cs="Times New Roman"/>
          <w:sz w:val="24"/>
          <w:szCs w:val="24"/>
        </w:rPr>
      </w:pPr>
      <w:r w:rsidRPr="00A32D2A">
        <w:rPr>
          <w:rFonts w:ascii="Times New Roman" w:hAnsi="Times New Roman" w:cs="Times New Roman"/>
          <w:sz w:val="24"/>
          <w:szCs w:val="24"/>
        </w:rPr>
        <w:t>Ainin Rahmanawati,  Naskah Publikasi: “Studi Me</w:t>
      </w:r>
      <w:r>
        <w:rPr>
          <w:rFonts w:ascii="Times New Roman" w:hAnsi="Times New Roman" w:cs="Times New Roman"/>
          <w:sz w:val="24"/>
          <w:szCs w:val="24"/>
        </w:rPr>
        <w:t xml:space="preserve">ngenai Gambaran Hardiness pada </w:t>
      </w:r>
      <w:r w:rsidRPr="00A32D2A">
        <w:rPr>
          <w:rFonts w:ascii="Times New Roman" w:hAnsi="Times New Roman" w:cs="Times New Roman"/>
          <w:sz w:val="24"/>
          <w:szCs w:val="24"/>
        </w:rPr>
        <w:t>Mahasiswa yang sedang Mengerjakan Skripsi di Fakultas Psikologi Unive</w:t>
      </w:r>
      <w:r>
        <w:rPr>
          <w:rFonts w:ascii="Times New Roman" w:hAnsi="Times New Roman" w:cs="Times New Roman"/>
          <w:sz w:val="24"/>
          <w:szCs w:val="24"/>
        </w:rPr>
        <w:t xml:space="preserve">rsitas </w:t>
      </w:r>
      <w:r w:rsidRPr="00A32D2A">
        <w:rPr>
          <w:rFonts w:ascii="Times New Roman" w:hAnsi="Times New Roman" w:cs="Times New Roman"/>
          <w:sz w:val="24"/>
          <w:szCs w:val="24"/>
        </w:rPr>
        <w:t>Padjajaran” (Bandung: Universitas Padjajaran, 2014), 4</w:t>
      </w:r>
      <w:r w:rsidR="005E2F4A">
        <w:rPr>
          <w:rFonts w:ascii="Times New Roman" w:hAnsi="Times New Roman" w:cs="Times New Roman"/>
          <w:sz w:val="24"/>
          <w:szCs w:val="24"/>
        </w:rPr>
        <w:t>.</w:t>
      </w:r>
    </w:p>
    <w:p w:rsidR="004D6FA4" w:rsidRDefault="004D6FA4" w:rsidP="004D6FA4">
      <w:pPr>
        <w:ind w:left="567" w:hanging="567"/>
        <w:jc w:val="both"/>
        <w:rPr>
          <w:rFonts w:ascii="Times New Roman" w:hAnsi="Times New Roman" w:cs="Times New Roman"/>
          <w:sz w:val="24"/>
          <w:szCs w:val="24"/>
        </w:rPr>
      </w:pPr>
      <w:r w:rsidRPr="00964443">
        <w:rPr>
          <w:rFonts w:ascii="Times New Roman" w:hAnsi="Times New Roman" w:cs="Times New Roman"/>
          <w:sz w:val="24"/>
          <w:szCs w:val="24"/>
        </w:rPr>
        <w:t xml:space="preserve">Agustin, M. </w:t>
      </w:r>
      <w:r w:rsidR="001D6B82">
        <w:rPr>
          <w:rFonts w:ascii="Times New Roman" w:hAnsi="Times New Roman" w:cs="Times New Roman"/>
          <w:sz w:val="24"/>
          <w:szCs w:val="24"/>
        </w:rPr>
        <w:t>2017</w:t>
      </w:r>
      <w:r w:rsidRPr="00964443">
        <w:rPr>
          <w:rFonts w:ascii="Times New Roman" w:hAnsi="Times New Roman" w:cs="Times New Roman"/>
          <w:sz w:val="24"/>
          <w:szCs w:val="24"/>
        </w:rPr>
        <w:t xml:space="preserve">. </w:t>
      </w:r>
      <w:r w:rsidRPr="001D6B82">
        <w:rPr>
          <w:rFonts w:ascii="Times New Roman" w:hAnsi="Times New Roman" w:cs="Times New Roman"/>
          <w:i/>
          <w:sz w:val="24"/>
          <w:szCs w:val="24"/>
        </w:rPr>
        <w:t>Deskripsi Kemampuan Berpikir Reflektif Siswa SMA Berkemampuan Matematika Tinggi Pada Materi Bentuk Aljabar</w:t>
      </w:r>
      <w:r w:rsidRPr="00964443">
        <w:rPr>
          <w:rFonts w:ascii="Times New Roman" w:hAnsi="Times New Roman" w:cs="Times New Roman"/>
          <w:sz w:val="24"/>
          <w:szCs w:val="24"/>
        </w:rPr>
        <w:t>.  Pe</w:t>
      </w:r>
      <w:r>
        <w:rPr>
          <w:rFonts w:ascii="Times New Roman" w:hAnsi="Times New Roman" w:cs="Times New Roman"/>
          <w:sz w:val="24"/>
          <w:szCs w:val="24"/>
        </w:rPr>
        <w:t xml:space="preserve">rpustakaan Universitas Kristen </w:t>
      </w:r>
      <w:r w:rsidRPr="00964443">
        <w:rPr>
          <w:rFonts w:ascii="Times New Roman" w:hAnsi="Times New Roman" w:cs="Times New Roman"/>
          <w:sz w:val="24"/>
          <w:szCs w:val="24"/>
        </w:rPr>
        <w:t xml:space="preserve">Satya Wacana, 9 </w:t>
      </w:r>
      <w:r w:rsidR="005E2F4A">
        <w:rPr>
          <w:rFonts w:ascii="Times New Roman" w:hAnsi="Times New Roman" w:cs="Times New Roman"/>
          <w:sz w:val="24"/>
          <w:szCs w:val="24"/>
        </w:rPr>
        <w:t>.</w:t>
      </w:r>
    </w:p>
    <w:p w:rsidR="004D6FA4" w:rsidRDefault="004D6FA4" w:rsidP="004D6FA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Ally, M. 2009. </w:t>
      </w:r>
      <w:r w:rsidRPr="00FE5D2C">
        <w:rPr>
          <w:rFonts w:ascii="Times New Roman" w:hAnsi="Times New Roman" w:cs="Times New Roman"/>
          <w:i/>
          <w:sz w:val="24"/>
          <w:szCs w:val="24"/>
        </w:rPr>
        <w:t>Mobile Learning: Transforming the Delivery of Education and Training</w:t>
      </w:r>
      <w:r>
        <w:rPr>
          <w:rFonts w:ascii="Times New Roman" w:hAnsi="Times New Roman" w:cs="Times New Roman"/>
          <w:sz w:val="24"/>
          <w:szCs w:val="24"/>
        </w:rPr>
        <w:t xml:space="preserve">. </w:t>
      </w:r>
      <w:r w:rsidRPr="00FE5D2C">
        <w:rPr>
          <w:rFonts w:ascii="Times New Roman" w:hAnsi="Times New Roman" w:cs="Times New Roman"/>
          <w:sz w:val="24"/>
          <w:szCs w:val="24"/>
        </w:rPr>
        <w:t>Athabasca University Press</w:t>
      </w:r>
      <w:r>
        <w:rPr>
          <w:rFonts w:ascii="Times New Roman" w:hAnsi="Times New Roman" w:cs="Times New Roman"/>
          <w:sz w:val="24"/>
          <w:szCs w:val="24"/>
        </w:rPr>
        <w:t>.</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661E8B">
        <w:rPr>
          <w:rFonts w:ascii="Times New Roman" w:hAnsi="Times New Roman" w:cs="Times New Roman"/>
          <w:sz w:val="24"/>
          <w:szCs w:val="24"/>
        </w:rPr>
        <w:fldChar w:fldCharType="begin" w:fldLock="1"/>
      </w:r>
      <w:r w:rsidRPr="00661E8B">
        <w:rPr>
          <w:rFonts w:ascii="Times New Roman" w:hAnsi="Times New Roman" w:cs="Times New Roman"/>
          <w:sz w:val="24"/>
          <w:szCs w:val="24"/>
        </w:rPr>
        <w:instrText xml:space="preserve">ADDIN Mendeley Bibliography CSL_BIBLIOGRAPHY </w:instrText>
      </w:r>
      <w:r w:rsidRPr="00661E8B">
        <w:rPr>
          <w:rFonts w:ascii="Times New Roman" w:hAnsi="Times New Roman" w:cs="Times New Roman"/>
          <w:sz w:val="24"/>
          <w:szCs w:val="24"/>
        </w:rPr>
        <w:fldChar w:fldCharType="separate"/>
      </w:r>
      <w:r w:rsidRPr="0031529F">
        <w:rPr>
          <w:rFonts w:ascii="Times New Roman" w:hAnsi="Times New Roman" w:cs="Times New Roman"/>
          <w:noProof/>
          <w:sz w:val="24"/>
          <w:szCs w:val="24"/>
        </w:rPr>
        <w:t>Choy, S. C., &amp; Oo, P. S. (2012). Reflective Thinking and Teaching Practices: a Precursor for Incorporating Critic</w:t>
      </w:r>
      <w:r w:rsidR="001D6B82">
        <w:rPr>
          <w:rFonts w:ascii="Times New Roman" w:hAnsi="Times New Roman" w:cs="Times New Roman"/>
          <w:noProof/>
          <w:sz w:val="24"/>
          <w:szCs w:val="24"/>
        </w:rPr>
        <w:t xml:space="preserve">al Thinking Into the Classroom. </w:t>
      </w:r>
      <w:r w:rsidRPr="0031529F">
        <w:rPr>
          <w:rFonts w:ascii="Times New Roman" w:hAnsi="Times New Roman" w:cs="Times New Roman"/>
          <w:i/>
          <w:iCs/>
          <w:noProof/>
          <w:sz w:val="24"/>
          <w:szCs w:val="24"/>
        </w:rPr>
        <w:t>International Journal of Instruction</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5</w:t>
      </w:r>
      <w:r w:rsidRPr="0031529F">
        <w:rPr>
          <w:rFonts w:ascii="Times New Roman" w:hAnsi="Times New Roman" w:cs="Times New Roman"/>
          <w:noProof/>
          <w:sz w:val="24"/>
          <w:szCs w:val="24"/>
        </w:rPr>
        <w:t>(1), 167–182.</w:t>
      </w:r>
    </w:p>
    <w:p w:rsidR="004D6FA4" w:rsidRPr="0031529F"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550EA4">
        <w:rPr>
          <w:rFonts w:ascii="Times New Roman" w:hAnsi="Times New Roman" w:cs="Times New Roman"/>
          <w:sz w:val="24"/>
          <w:szCs w:val="24"/>
        </w:rPr>
        <w:t>Direktorat Pe</w:t>
      </w:r>
      <w:r w:rsidR="001D6B82">
        <w:rPr>
          <w:rFonts w:ascii="Times New Roman" w:hAnsi="Times New Roman" w:cs="Times New Roman"/>
          <w:sz w:val="24"/>
          <w:szCs w:val="24"/>
        </w:rPr>
        <w:t>mbinaan SMA. 2010</w:t>
      </w:r>
      <w:r w:rsidRPr="00550EA4">
        <w:rPr>
          <w:rFonts w:ascii="Times New Roman" w:hAnsi="Times New Roman" w:cs="Times New Roman"/>
          <w:sz w:val="24"/>
          <w:szCs w:val="24"/>
        </w:rPr>
        <w:t>. Juknis pengem</w:t>
      </w:r>
      <w:r>
        <w:rPr>
          <w:rFonts w:ascii="Times New Roman" w:hAnsi="Times New Roman" w:cs="Times New Roman"/>
          <w:sz w:val="24"/>
          <w:szCs w:val="24"/>
        </w:rPr>
        <w:t>bangan bahan ajar SMA (</w:t>
      </w:r>
      <w:r w:rsidRPr="00DC4114">
        <w:rPr>
          <w:rFonts w:ascii="Times New Roman" w:hAnsi="Times New Roman" w:cs="Times New Roman"/>
          <w:i/>
          <w:sz w:val="24"/>
          <w:szCs w:val="24"/>
        </w:rPr>
        <w:t>online</w:t>
      </w:r>
      <w:r>
        <w:rPr>
          <w:rFonts w:ascii="Times New Roman" w:hAnsi="Times New Roman" w:cs="Times New Roman"/>
          <w:sz w:val="24"/>
          <w:szCs w:val="24"/>
        </w:rPr>
        <w:t xml:space="preserve">) </w:t>
      </w:r>
      <w:hyperlink r:id="rId20" w:history="1">
        <w:r w:rsidRPr="00F95858">
          <w:rPr>
            <w:rStyle w:val="Hyperlink"/>
          </w:rPr>
          <w:t xml:space="preserve"> (</w:t>
        </w:r>
        <w:r w:rsidRPr="00F95858">
          <w:rPr>
            <w:rStyle w:val="Hyperlink"/>
            <w:rFonts w:ascii="Times New Roman" w:hAnsi="Times New Roman" w:cs="Times New Roman"/>
            <w:sz w:val="24"/>
            <w:szCs w:val="24"/>
          </w:rPr>
          <w:t>https://teguhsasmitosdp1.files.wordpress.com/.pdf</w:t>
        </w:r>
      </w:hyperlink>
      <w:r>
        <w:rPr>
          <w:rFonts w:ascii="Times New Roman" w:hAnsi="Times New Roman" w:cs="Times New Roman"/>
          <w:sz w:val="24"/>
          <w:szCs w:val="24"/>
        </w:rPr>
        <w:t>) diakses pada 21 November 2020.</w:t>
      </w:r>
    </w:p>
    <w:p w:rsidR="004D6FA4" w:rsidRPr="0031529F" w:rsidRDefault="001D6B82"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Efendi, M. M. 2016</w:t>
      </w:r>
      <w:r w:rsidR="004D6FA4" w:rsidRPr="0031529F">
        <w:rPr>
          <w:rFonts w:ascii="Times New Roman" w:hAnsi="Times New Roman" w:cs="Times New Roman"/>
          <w:noProof/>
          <w:sz w:val="24"/>
          <w:szCs w:val="24"/>
        </w:rPr>
        <w:t xml:space="preserve">. Analisis Pengembangan Bahan Ajar Matematika SMK. </w:t>
      </w:r>
      <w:r w:rsidR="004D6FA4" w:rsidRPr="0031529F">
        <w:rPr>
          <w:rFonts w:ascii="Times New Roman" w:hAnsi="Times New Roman" w:cs="Times New Roman"/>
          <w:i/>
          <w:iCs/>
          <w:noProof/>
          <w:sz w:val="24"/>
          <w:szCs w:val="24"/>
        </w:rPr>
        <w:t>Seminar Nasional Matematika</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2013</w:t>
      </w:r>
      <w:r w:rsidR="004D6FA4" w:rsidRPr="0031529F">
        <w:rPr>
          <w:rFonts w:ascii="Times New Roman" w:hAnsi="Times New Roman" w:cs="Times New Roman"/>
          <w:noProof/>
          <w:sz w:val="24"/>
          <w:szCs w:val="24"/>
        </w:rPr>
        <w:t>, 1–12.</w:t>
      </w:r>
    </w:p>
    <w:p w:rsidR="004D6FA4" w:rsidRDefault="001D6B82"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Effendi, M. M. 2017</w:t>
      </w:r>
      <w:r w:rsidR="004D6FA4" w:rsidRPr="0031529F">
        <w:rPr>
          <w:rFonts w:ascii="Times New Roman" w:hAnsi="Times New Roman" w:cs="Times New Roman"/>
          <w:noProof/>
          <w:sz w:val="24"/>
          <w:szCs w:val="24"/>
        </w:rPr>
        <w:t xml:space="preserve">. Reposisi Pembelajaran Matematika Di SMK. </w:t>
      </w:r>
      <w:r w:rsidR="004D6FA4" w:rsidRPr="0031529F">
        <w:rPr>
          <w:rFonts w:ascii="Times New Roman" w:hAnsi="Times New Roman" w:cs="Times New Roman"/>
          <w:i/>
          <w:iCs/>
          <w:noProof/>
          <w:sz w:val="24"/>
          <w:szCs w:val="24"/>
        </w:rPr>
        <w:t>Prosiding Seminar Nasional Pendidikan Matematika 2017 Di Universitas Muhammadiyah Malang</w:t>
      </w:r>
      <w:r w:rsidR="004D6FA4" w:rsidRPr="0031529F">
        <w:rPr>
          <w:rFonts w:ascii="Times New Roman" w:hAnsi="Times New Roman" w:cs="Times New Roman"/>
          <w:noProof/>
          <w:sz w:val="24"/>
          <w:szCs w:val="24"/>
        </w:rPr>
        <w:t>, 1–12. http://eprints.umm.ac.id/36850/23/Effendi - Matematika SMK Reposisi Terintegrasi.pdf</w:t>
      </w:r>
      <w:r w:rsidR="005E2F4A">
        <w:rPr>
          <w:rFonts w:ascii="Times New Roman" w:hAnsi="Times New Roman" w:cs="Times New Roman"/>
          <w:noProof/>
          <w:sz w:val="24"/>
          <w:szCs w:val="24"/>
        </w:rPr>
        <w:t>.</w:t>
      </w:r>
    </w:p>
    <w:p w:rsidR="004D6FA4" w:rsidRPr="0031529F" w:rsidRDefault="001D6B82" w:rsidP="004D6FA4">
      <w:pPr>
        <w:ind w:left="567" w:hanging="567"/>
        <w:jc w:val="both"/>
        <w:rPr>
          <w:rFonts w:ascii="Times New Roman" w:hAnsi="Times New Roman" w:cs="Times New Roman"/>
          <w:sz w:val="24"/>
          <w:szCs w:val="24"/>
        </w:rPr>
      </w:pPr>
      <w:r>
        <w:rPr>
          <w:rFonts w:ascii="Times New Roman" w:hAnsi="Times New Roman" w:cs="Times New Roman"/>
          <w:sz w:val="24"/>
          <w:szCs w:val="24"/>
        </w:rPr>
        <w:t>Ekawati, E. 2011</w:t>
      </w:r>
      <w:r w:rsidR="004D6FA4" w:rsidRPr="00200C6B">
        <w:rPr>
          <w:rFonts w:ascii="Times New Roman" w:hAnsi="Times New Roman" w:cs="Times New Roman"/>
          <w:sz w:val="24"/>
          <w:szCs w:val="24"/>
        </w:rPr>
        <w:t xml:space="preserve">. </w:t>
      </w:r>
      <w:r w:rsidR="004D6FA4" w:rsidRPr="00200C6B">
        <w:rPr>
          <w:rFonts w:ascii="Times New Roman" w:hAnsi="Times New Roman" w:cs="Times New Roman"/>
          <w:i/>
          <w:sz w:val="24"/>
          <w:szCs w:val="24"/>
        </w:rPr>
        <w:t>Peran, fungsi, tujuan dan karakteristik matematika di sekolah</w:t>
      </w:r>
      <w:r w:rsidR="004D6FA4" w:rsidRPr="00200C6B">
        <w:rPr>
          <w:rFonts w:ascii="Times New Roman" w:hAnsi="Times New Roman" w:cs="Times New Roman"/>
          <w:sz w:val="24"/>
          <w:szCs w:val="24"/>
        </w:rPr>
        <w:t>.</w:t>
      </w:r>
      <w:r w:rsidR="004D6FA4">
        <w:rPr>
          <w:rFonts w:ascii="Times New Roman" w:hAnsi="Times New Roman" w:cs="Times New Roman"/>
          <w:sz w:val="24"/>
          <w:szCs w:val="24"/>
        </w:rPr>
        <w:t xml:space="preserve"> PPPPTK Matematika (</w:t>
      </w:r>
      <w:r w:rsidR="004D6FA4" w:rsidRPr="00200C6B">
        <w:rPr>
          <w:rFonts w:ascii="Times New Roman" w:hAnsi="Times New Roman" w:cs="Times New Roman"/>
          <w:i/>
          <w:sz w:val="24"/>
          <w:szCs w:val="24"/>
        </w:rPr>
        <w:t>online</w:t>
      </w:r>
      <w:r w:rsidR="004D6FA4">
        <w:rPr>
          <w:rFonts w:ascii="Times New Roman" w:hAnsi="Times New Roman" w:cs="Times New Roman"/>
          <w:sz w:val="24"/>
          <w:szCs w:val="24"/>
        </w:rPr>
        <w:t>)</w:t>
      </w:r>
      <w:r w:rsidR="004D6FA4" w:rsidRPr="00200C6B">
        <w:rPr>
          <w:rFonts w:ascii="Times New Roman" w:hAnsi="Times New Roman" w:cs="Times New Roman"/>
          <w:sz w:val="24"/>
          <w:szCs w:val="24"/>
        </w:rPr>
        <w:t xml:space="preserve"> </w:t>
      </w:r>
      <w:r w:rsidR="004D6FA4">
        <w:rPr>
          <w:rFonts w:ascii="Times New Roman" w:hAnsi="Times New Roman" w:cs="Times New Roman"/>
          <w:sz w:val="24"/>
          <w:szCs w:val="24"/>
        </w:rPr>
        <w:t>(</w:t>
      </w:r>
      <w:hyperlink r:id="rId21" w:history="1">
        <w:r w:rsidR="004D6FA4" w:rsidRPr="00A6221A">
          <w:rPr>
            <w:rStyle w:val="Hyperlink"/>
            <w:rFonts w:ascii="Times New Roman" w:hAnsi="Times New Roman" w:cs="Times New Roman"/>
            <w:sz w:val="24"/>
            <w:szCs w:val="24"/>
          </w:rPr>
          <w:t>http://p4tkmatematika.kemdikbud.go.id/</w:t>
        </w:r>
      </w:hyperlink>
      <w:r w:rsidR="004D6FA4">
        <w:rPr>
          <w:rFonts w:ascii="Times New Roman" w:hAnsi="Times New Roman" w:cs="Times New Roman"/>
          <w:sz w:val="24"/>
          <w:szCs w:val="24"/>
        </w:rPr>
        <w:t>), diakses 21 November 2020.</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Fir</w:t>
      </w:r>
      <w:r w:rsidR="001D6B82">
        <w:rPr>
          <w:rFonts w:ascii="Times New Roman" w:hAnsi="Times New Roman" w:cs="Times New Roman"/>
          <w:noProof/>
          <w:sz w:val="24"/>
          <w:szCs w:val="24"/>
        </w:rPr>
        <w:t>mansyah, E., &amp; Mubarika, M. P. 2019</w:t>
      </w:r>
      <w:r w:rsidRPr="0031529F">
        <w:rPr>
          <w:rFonts w:ascii="Times New Roman" w:hAnsi="Times New Roman" w:cs="Times New Roman"/>
          <w:noProof/>
          <w:sz w:val="24"/>
          <w:szCs w:val="24"/>
        </w:rPr>
        <w:t xml:space="preserve">. </w:t>
      </w:r>
      <w:r w:rsidRPr="005E2F4A">
        <w:rPr>
          <w:rFonts w:ascii="Times New Roman" w:hAnsi="Times New Roman" w:cs="Times New Roman"/>
          <w:iCs/>
          <w:noProof/>
          <w:sz w:val="24"/>
          <w:szCs w:val="24"/>
        </w:rPr>
        <w:t>Ketangguhan Belajar Matematika Siswa Madrasah Aliyah</w:t>
      </w:r>
      <w:r w:rsidRPr="0031529F">
        <w:rPr>
          <w:rFonts w:ascii="Times New Roman" w:hAnsi="Times New Roman" w:cs="Times New Roman"/>
          <w:noProof/>
          <w:sz w:val="24"/>
          <w:szCs w:val="24"/>
        </w:rPr>
        <w:t xml:space="preserve">. </w:t>
      </w:r>
      <w:r w:rsidR="005E2F4A">
        <w:rPr>
          <w:rFonts w:ascii="Times New Roman" w:hAnsi="Times New Roman" w:cs="Times New Roman"/>
          <w:i/>
          <w:noProof/>
          <w:sz w:val="24"/>
          <w:szCs w:val="24"/>
        </w:rPr>
        <w:t xml:space="preserve">Jurnal Nasional Pendidikan Matematika. </w:t>
      </w:r>
      <w:r w:rsidRPr="0031529F">
        <w:rPr>
          <w:rFonts w:ascii="Times New Roman" w:hAnsi="Times New Roman" w:cs="Times New Roman"/>
          <w:i/>
          <w:iCs/>
          <w:noProof/>
          <w:sz w:val="24"/>
          <w:szCs w:val="24"/>
        </w:rPr>
        <w:t>3</w:t>
      </w:r>
      <w:r w:rsidRPr="0031529F">
        <w:rPr>
          <w:rFonts w:ascii="Times New Roman" w:hAnsi="Times New Roman" w:cs="Times New Roman"/>
          <w:noProof/>
          <w:sz w:val="24"/>
          <w:szCs w:val="24"/>
        </w:rPr>
        <w:t>(2), 316–327.</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sidRPr="00A32D2A">
        <w:rPr>
          <w:rFonts w:ascii="Times New Roman" w:hAnsi="Times New Roman" w:cs="Times New Roman"/>
          <w:sz w:val="24"/>
          <w:szCs w:val="24"/>
        </w:rPr>
        <w:t xml:space="preserve">Harlina dan Ika, </w:t>
      </w:r>
      <w:r w:rsidR="005E2F4A">
        <w:rPr>
          <w:rFonts w:ascii="Times New Roman" w:hAnsi="Times New Roman" w:cs="Times New Roman"/>
          <w:sz w:val="24"/>
          <w:szCs w:val="24"/>
        </w:rPr>
        <w:t xml:space="preserve">2011. </w:t>
      </w:r>
      <w:r w:rsidRPr="00A32D2A">
        <w:rPr>
          <w:rFonts w:ascii="Times New Roman" w:hAnsi="Times New Roman" w:cs="Times New Roman"/>
          <w:sz w:val="24"/>
          <w:szCs w:val="24"/>
        </w:rPr>
        <w:t>“Hubungan Kepribadian Hardine</w:t>
      </w:r>
      <w:r>
        <w:rPr>
          <w:rFonts w:ascii="Times New Roman" w:hAnsi="Times New Roman" w:cs="Times New Roman"/>
          <w:sz w:val="24"/>
          <w:szCs w:val="24"/>
        </w:rPr>
        <w:t xml:space="preserve">ss dengan Optimisme pada Calon </w:t>
      </w:r>
      <w:r w:rsidRPr="00A32D2A">
        <w:rPr>
          <w:rFonts w:ascii="Times New Roman" w:hAnsi="Times New Roman" w:cs="Times New Roman"/>
          <w:sz w:val="24"/>
          <w:szCs w:val="24"/>
        </w:rPr>
        <w:t>Tenaga Kerja Indonesia (CTKI) Wanita di BLKLN Disnak</w:t>
      </w:r>
      <w:r>
        <w:rPr>
          <w:rFonts w:ascii="Times New Roman" w:hAnsi="Times New Roman" w:cs="Times New Roman"/>
          <w:sz w:val="24"/>
          <w:szCs w:val="24"/>
        </w:rPr>
        <w:t>ertrans Jawa Tengah “,  J</w:t>
      </w:r>
      <w:r w:rsidRPr="005E2F4A">
        <w:rPr>
          <w:rFonts w:ascii="Times New Roman" w:hAnsi="Times New Roman" w:cs="Times New Roman"/>
          <w:i/>
          <w:sz w:val="24"/>
          <w:szCs w:val="24"/>
        </w:rPr>
        <w:t>urnal Psiologi UNDIP</w:t>
      </w:r>
      <w:r w:rsidR="005E2F4A">
        <w:rPr>
          <w:rFonts w:ascii="Times New Roman" w:hAnsi="Times New Roman" w:cs="Times New Roman"/>
          <w:sz w:val="24"/>
          <w:szCs w:val="24"/>
        </w:rPr>
        <w:t>, Vol. 10 No. 2.</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Hatta, R. H. 2015</w:t>
      </w:r>
      <w:r w:rsidR="004D6FA4" w:rsidRPr="001261DC">
        <w:rPr>
          <w:rFonts w:ascii="Times New Roman" w:hAnsi="Times New Roman" w:cs="Times New Roman"/>
          <w:sz w:val="24"/>
          <w:szCs w:val="24"/>
        </w:rPr>
        <w:t>. Hubungan antara Hardiness dengan Burno</w:t>
      </w:r>
      <w:r w:rsidR="004D6FA4">
        <w:rPr>
          <w:rFonts w:ascii="Times New Roman" w:hAnsi="Times New Roman" w:cs="Times New Roman"/>
          <w:sz w:val="24"/>
          <w:szCs w:val="24"/>
        </w:rPr>
        <w:t xml:space="preserve">ut pada anggota </w:t>
      </w:r>
      <w:r w:rsidR="004D6FA4" w:rsidRPr="001261DC">
        <w:rPr>
          <w:rFonts w:ascii="Times New Roman" w:hAnsi="Times New Roman" w:cs="Times New Roman"/>
          <w:sz w:val="24"/>
          <w:szCs w:val="24"/>
        </w:rPr>
        <w:t>Polisi Pengendali Massa (Dalmas)</w:t>
      </w:r>
      <w:r w:rsidR="004D6FA4">
        <w:rPr>
          <w:rFonts w:ascii="Times New Roman" w:hAnsi="Times New Roman" w:cs="Times New Roman"/>
          <w:sz w:val="24"/>
          <w:szCs w:val="24"/>
        </w:rPr>
        <w:t xml:space="preserve"> Polrestabes Bandung. Skripsi: </w:t>
      </w:r>
      <w:r w:rsidR="004D6FA4" w:rsidRPr="001261DC">
        <w:rPr>
          <w:rFonts w:ascii="Times New Roman" w:hAnsi="Times New Roman" w:cs="Times New Roman"/>
          <w:sz w:val="24"/>
          <w:szCs w:val="24"/>
        </w:rPr>
        <w:t>Universitas Islam Bandung</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Heryanto., Rolis, G., dan Hasan, M. 2015. </w:t>
      </w:r>
      <w:r w:rsidRPr="005E2F4A">
        <w:rPr>
          <w:rFonts w:ascii="Times New Roman" w:hAnsi="Times New Roman" w:cs="Times New Roman"/>
          <w:i/>
          <w:sz w:val="24"/>
          <w:szCs w:val="24"/>
        </w:rPr>
        <w:t>Simulasi Digital</w:t>
      </w:r>
      <w:r>
        <w:rPr>
          <w:rFonts w:ascii="Times New Roman" w:hAnsi="Times New Roman" w:cs="Times New Roman"/>
          <w:sz w:val="24"/>
          <w:szCs w:val="24"/>
        </w:rPr>
        <w:t>. Jakarta. Yudhistira.</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Hidayati, T. 2018. </w:t>
      </w:r>
      <w:r w:rsidRPr="00EA1F97">
        <w:rPr>
          <w:rFonts w:ascii="Times New Roman" w:hAnsi="Times New Roman" w:cs="Times New Roman"/>
          <w:i/>
          <w:sz w:val="24"/>
          <w:szCs w:val="24"/>
        </w:rPr>
        <w:t xml:space="preserve">Pengembangan Perangkat Pembelajaran Matematika dengan </w:t>
      </w:r>
      <w:r w:rsidRPr="00EA1F97">
        <w:rPr>
          <w:rFonts w:ascii="Times New Roman" w:hAnsi="Times New Roman" w:cs="Times New Roman"/>
          <w:i/>
          <w:sz w:val="24"/>
          <w:szCs w:val="24"/>
        </w:rPr>
        <w:lastRenderedPageBreak/>
        <w:t>Suplemen History of Mathematics</w:t>
      </w:r>
      <w:r>
        <w:rPr>
          <w:rFonts w:ascii="Times New Roman" w:hAnsi="Times New Roman" w:cs="Times New Roman"/>
          <w:sz w:val="24"/>
          <w:szCs w:val="24"/>
        </w:rPr>
        <w:t>. Kab. Banyumas. CV Pena Persada. Hal 1</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I</w:t>
      </w:r>
      <w:r w:rsidR="005E2F4A">
        <w:rPr>
          <w:rFonts w:ascii="Times New Roman" w:hAnsi="Times New Roman" w:cs="Times New Roman"/>
          <w:sz w:val="24"/>
          <w:szCs w:val="24"/>
        </w:rPr>
        <w:t>brahim &amp; Suparni. 2008</w:t>
      </w:r>
      <w:r w:rsidRPr="003B147F">
        <w:rPr>
          <w:rFonts w:ascii="Times New Roman" w:hAnsi="Times New Roman" w:cs="Times New Roman"/>
          <w:sz w:val="24"/>
          <w:szCs w:val="24"/>
        </w:rPr>
        <w:t xml:space="preserve">. </w:t>
      </w:r>
      <w:r w:rsidRPr="005E2F4A">
        <w:rPr>
          <w:rFonts w:ascii="Times New Roman" w:hAnsi="Times New Roman" w:cs="Times New Roman"/>
          <w:i/>
          <w:sz w:val="24"/>
          <w:szCs w:val="24"/>
        </w:rPr>
        <w:t>Strategi pembelajaran matematika</w:t>
      </w:r>
      <w:r w:rsidRPr="003B147F">
        <w:rPr>
          <w:rFonts w:ascii="Times New Roman" w:hAnsi="Times New Roman" w:cs="Times New Roman"/>
          <w:sz w:val="24"/>
          <w:szCs w:val="24"/>
        </w:rPr>
        <w:t>. Yogyakarta: Bidang</w:t>
      </w:r>
      <w:r>
        <w:rPr>
          <w:rFonts w:ascii="Times New Roman" w:hAnsi="Times New Roman" w:cs="Times New Roman"/>
          <w:sz w:val="24"/>
          <w:szCs w:val="24"/>
        </w:rPr>
        <w:t xml:space="preserve"> </w:t>
      </w:r>
      <w:r w:rsidRPr="003B147F">
        <w:rPr>
          <w:rFonts w:ascii="Times New Roman" w:hAnsi="Times New Roman" w:cs="Times New Roman"/>
          <w:sz w:val="24"/>
          <w:szCs w:val="24"/>
        </w:rPr>
        <w:t>Akademik UIN Sunan Kalijaga</w:t>
      </w:r>
    </w:p>
    <w:p w:rsidR="004D6FA4" w:rsidRPr="0031529F"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I</w:t>
      </w:r>
      <w:r w:rsidR="005E2F4A">
        <w:rPr>
          <w:rFonts w:ascii="Times New Roman" w:hAnsi="Times New Roman" w:cs="Times New Roman"/>
          <w:sz w:val="24"/>
          <w:szCs w:val="24"/>
        </w:rPr>
        <w:t>feoma, M. M. 2013</w:t>
      </w:r>
      <w:r w:rsidRPr="00F927D2">
        <w:rPr>
          <w:rFonts w:ascii="Times New Roman" w:hAnsi="Times New Roman" w:cs="Times New Roman"/>
          <w:sz w:val="24"/>
          <w:szCs w:val="24"/>
        </w:rPr>
        <w:t>. Use of instructional material</w:t>
      </w:r>
      <w:r>
        <w:rPr>
          <w:rFonts w:ascii="Times New Roman" w:hAnsi="Times New Roman" w:cs="Times New Roman"/>
          <w:sz w:val="24"/>
          <w:szCs w:val="24"/>
        </w:rPr>
        <w:t xml:space="preserve">s and education performance of </w:t>
      </w:r>
      <w:r w:rsidRPr="00F927D2">
        <w:rPr>
          <w:rFonts w:ascii="Times New Roman" w:hAnsi="Times New Roman" w:cs="Times New Roman"/>
          <w:sz w:val="24"/>
          <w:szCs w:val="24"/>
        </w:rPr>
        <w:t xml:space="preserve">student in integrated science (a case study of Unity Schools in Jalingo, Taraba state, Nigeria).  </w:t>
      </w:r>
      <w:r w:rsidRPr="005E2F4A">
        <w:rPr>
          <w:rFonts w:ascii="Times New Roman" w:hAnsi="Times New Roman" w:cs="Times New Roman"/>
          <w:i/>
          <w:sz w:val="24"/>
          <w:szCs w:val="24"/>
        </w:rPr>
        <w:t>IOSR</w:t>
      </w:r>
      <w:r w:rsidRPr="00F927D2">
        <w:rPr>
          <w:rFonts w:ascii="Times New Roman" w:hAnsi="Times New Roman" w:cs="Times New Roman"/>
          <w:sz w:val="24"/>
          <w:szCs w:val="24"/>
        </w:rPr>
        <w:t xml:space="preserve"> </w:t>
      </w:r>
      <w:r w:rsidRPr="005E2F4A">
        <w:rPr>
          <w:rFonts w:ascii="Times New Roman" w:hAnsi="Times New Roman" w:cs="Times New Roman"/>
          <w:i/>
          <w:sz w:val="24"/>
          <w:szCs w:val="24"/>
        </w:rPr>
        <w:t>Journal of Research &amp; Method in Education</w:t>
      </w:r>
      <w:r>
        <w:rPr>
          <w:rFonts w:ascii="Times New Roman" w:hAnsi="Times New Roman" w:cs="Times New Roman"/>
          <w:sz w:val="24"/>
          <w:szCs w:val="24"/>
        </w:rPr>
        <w:t xml:space="preserve"> (IOSR-</w:t>
      </w:r>
      <w:r w:rsidRPr="00F927D2">
        <w:rPr>
          <w:rFonts w:ascii="Times New Roman" w:hAnsi="Times New Roman" w:cs="Times New Roman"/>
          <w:sz w:val="24"/>
          <w:szCs w:val="24"/>
        </w:rPr>
        <w:t>JRME), 3(4), 07-11.</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Indrawan, R., &amp; Yaniawati, P. 2014</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Metodologi Penelitian Kuantitaif,, Kualitatif dan Campuran untuk Manajemen, Pembangunan dan Pendidikan</w:t>
      </w:r>
      <w:r w:rsidR="004D6FA4" w:rsidRPr="0031529F">
        <w:rPr>
          <w:rFonts w:ascii="Times New Roman" w:hAnsi="Times New Roman" w:cs="Times New Roman"/>
          <w:noProof/>
          <w:sz w:val="24"/>
          <w:szCs w:val="24"/>
        </w:rPr>
        <w:t xml:space="preserve"> (N. Falah Atif (ed.)). Refika Aditama.</w:t>
      </w:r>
    </w:p>
    <w:p w:rsidR="008E328F" w:rsidRPr="0031529F" w:rsidRDefault="004D6FA4" w:rsidP="008E328F">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Kam</w:t>
      </w:r>
      <w:r w:rsidR="005E2F4A">
        <w:rPr>
          <w:rFonts w:ascii="Times New Roman" w:hAnsi="Times New Roman" w:cs="Times New Roman"/>
          <w:noProof/>
          <w:sz w:val="24"/>
          <w:szCs w:val="24"/>
        </w:rPr>
        <w:t>asi, N. V. V., &amp; Saruan, T. J. 2020</w:t>
      </w:r>
      <w:r w:rsidRPr="0031529F">
        <w:rPr>
          <w:rFonts w:ascii="Times New Roman" w:hAnsi="Times New Roman" w:cs="Times New Roman"/>
          <w:noProof/>
          <w:sz w:val="24"/>
          <w:szCs w:val="24"/>
        </w:rPr>
        <w:t xml:space="preserve">. Desain Aplikasi Pembelajaran Berbasis Mobile Learning (M-Learning) untuk Siswa Sekolah Dasar. </w:t>
      </w:r>
      <w:r w:rsidRPr="0031529F">
        <w:rPr>
          <w:rFonts w:ascii="Times New Roman" w:hAnsi="Times New Roman" w:cs="Times New Roman"/>
          <w:i/>
          <w:iCs/>
          <w:noProof/>
          <w:sz w:val="24"/>
          <w:szCs w:val="24"/>
        </w:rPr>
        <w:t>Jurnal Ilmiah Sains</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20</w:t>
      </w:r>
      <w:r w:rsidRPr="0031529F">
        <w:rPr>
          <w:rFonts w:ascii="Times New Roman" w:hAnsi="Times New Roman" w:cs="Times New Roman"/>
          <w:noProof/>
          <w:sz w:val="24"/>
          <w:szCs w:val="24"/>
        </w:rPr>
        <w:t>(2), 70. https://doi.org/10.35799/jis.20.2.2020.27877</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Kurniawati, L., Kusumah, Y. S</w:t>
      </w:r>
      <w:r w:rsidR="005E2F4A">
        <w:rPr>
          <w:rFonts w:ascii="Times New Roman" w:hAnsi="Times New Roman" w:cs="Times New Roman"/>
          <w:noProof/>
          <w:sz w:val="24"/>
          <w:szCs w:val="24"/>
        </w:rPr>
        <w:t>., Sumarmo, U., &amp; Sabandar, J. 2014</w:t>
      </w:r>
      <w:r w:rsidRPr="0031529F">
        <w:rPr>
          <w:rFonts w:ascii="Times New Roman" w:hAnsi="Times New Roman" w:cs="Times New Roman"/>
          <w:noProof/>
          <w:sz w:val="24"/>
          <w:szCs w:val="24"/>
        </w:rPr>
        <w:t xml:space="preserve">. Enhancing Students ’ Mathematical Intuitive-Reflective Thinking Ability through Problem-Based Learning with Hypnoteaching Method. </w:t>
      </w:r>
      <w:r w:rsidRPr="0031529F">
        <w:rPr>
          <w:rFonts w:ascii="Times New Roman" w:hAnsi="Times New Roman" w:cs="Times New Roman"/>
          <w:i/>
          <w:iCs/>
          <w:noProof/>
          <w:sz w:val="24"/>
          <w:szCs w:val="24"/>
        </w:rPr>
        <w:t>Journal of Education and Practice</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5</w:t>
      </w:r>
      <w:r w:rsidRPr="0031529F">
        <w:rPr>
          <w:rFonts w:ascii="Times New Roman" w:hAnsi="Times New Roman" w:cs="Times New Roman"/>
          <w:noProof/>
          <w:sz w:val="24"/>
          <w:szCs w:val="24"/>
        </w:rPr>
        <w:t>(36), 130–136. https://www.iiste.org/Journals/index.php/JEP/article/view/17480</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sidRPr="007B1BB1">
        <w:rPr>
          <w:rFonts w:ascii="Times New Roman" w:hAnsi="Times New Roman" w:cs="Times New Roman"/>
          <w:sz w:val="24"/>
          <w:szCs w:val="24"/>
        </w:rPr>
        <w:t>Kobasa, S</w:t>
      </w:r>
      <w:r w:rsidR="005E2F4A">
        <w:rPr>
          <w:rFonts w:ascii="Times New Roman" w:hAnsi="Times New Roman" w:cs="Times New Roman"/>
          <w:sz w:val="24"/>
          <w:szCs w:val="24"/>
        </w:rPr>
        <w:t>. C., Maddi, S. R., &amp; Kahn, S. 1982</w:t>
      </w:r>
      <w:r w:rsidRPr="007B1BB1">
        <w:rPr>
          <w:rFonts w:ascii="Times New Roman" w:hAnsi="Times New Roman" w:cs="Times New Roman"/>
          <w:sz w:val="24"/>
          <w:szCs w:val="24"/>
        </w:rPr>
        <w:t xml:space="preserve">. </w:t>
      </w:r>
      <w:r w:rsidRPr="005E2F4A">
        <w:rPr>
          <w:rFonts w:ascii="Times New Roman" w:hAnsi="Times New Roman" w:cs="Times New Roman"/>
          <w:sz w:val="24"/>
          <w:szCs w:val="24"/>
        </w:rPr>
        <w:t>Hardiness and health: a prospective study</w:t>
      </w:r>
      <w:r w:rsidRPr="007B1BB1">
        <w:rPr>
          <w:rFonts w:ascii="Times New Roman" w:hAnsi="Times New Roman" w:cs="Times New Roman"/>
          <w:sz w:val="24"/>
          <w:szCs w:val="24"/>
        </w:rPr>
        <w:t xml:space="preserve">. </w:t>
      </w:r>
      <w:r w:rsidRPr="005E2F4A">
        <w:rPr>
          <w:rFonts w:ascii="Times New Roman" w:hAnsi="Times New Roman" w:cs="Times New Roman"/>
          <w:i/>
          <w:sz w:val="24"/>
          <w:szCs w:val="24"/>
        </w:rPr>
        <w:t>Journal of personality and social psychology</w:t>
      </w:r>
      <w:r w:rsidRPr="007B1BB1">
        <w:rPr>
          <w:rFonts w:ascii="Times New Roman" w:hAnsi="Times New Roman" w:cs="Times New Roman"/>
          <w:sz w:val="24"/>
          <w:szCs w:val="24"/>
        </w:rPr>
        <w:t>, 42(1), 168.</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 xml:space="preserve">Komara, E. </w:t>
      </w:r>
      <w:r w:rsidR="004D6FA4" w:rsidRPr="00FF447D">
        <w:rPr>
          <w:rFonts w:ascii="Times New Roman" w:hAnsi="Times New Roman" w:cs="Times New Roman"/>
          <w:sz w:val="24"/>
          <w:szCs w:val="24"/>
        </w:rPr>
        <w:t>201</w:t>
      </w:r>
      <w:r>
        <w:rPr>
          <w:rFonts w:ascii="Times New Roman" w:hAnsi="Times New Roman" w:cs="Times New Roman"/>
          <w:sz w:val="24"/>
          <w:szCs w:val="24"/>
        </w:rPr>
        <w:t>4</w:t>
      </w:r>
      <w:r w:rsidR="004D6FA4" w:rsidRPr="00FF447D">
        <w:rPr>
          <w:rFonts w:ascii="Times New Roman" w:hAnsi="Times New Roman" w:cs="Times New Roman"/>
          <w:sz w:val="24"/>
          <w:szCs w:val="24"/>
        </w:rPr>
        <w:t xml:space="preserve">.  </w:t>
      </w:r>
      <w:r w:rsidR="004D6FA4" w:rsidRPr="00FF447D">
        <w:rPr>
          <w:rFonts w:ascii="Times New Roman" w:hAnsi="Times New Roman" w:cs="Times New Roman"/>
          <w:i/>
          <w:sz w:val="24"/>
          <w:szCs w:val="24"/>
        </w:rPr>
        <w:t>Belajar dan pembelajaran interaktif</w:t>
      </w:r>
      <w:r w:rsidR="004D6FA4">
        <w:rPr>
          <w:rFonts w:ascii="Times New Roman" w:hAnsi="Times New Roman" w:cs="Times New Roman"/>
          <w:sz w:val="24"/>
          <w:szCs w:val="24"/>
        </w:rPr>
        <w:t xml:space="preserve">. Bandung: PT. Refika </w:t>
      </w:r>
      <w:r w:rsidR="004D6FA4" w:rsidRPr="00FF447D">
        <w:rPr>
          <w:rFonts w:ascii="Times New Roman" w:hAnsi="Times New Roman" w:cs="Times New Roman"/>
          <w:sz w:val="24"/>
          <w:szCs w:val="24"/>
        </w:rPr>
        <w:t>Aditama.</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Lestar</w:t>
      </w:r>
      <w:r w:rsidR="005E2F4A">
        <w:rPr>
          <w:rFonts w:ascii="Times New Roman" w:hAnsi="Times New Roman" w:cs="Times New Roman"/>
          <w:noProof/>
          <w:sz w:val="24"/>
          <w:szCs w:val="24"/>
        </w:rPr>
        <w:t>i, E. K., &amp; Yudhanegara, M. R. 2017</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Penelitian Pendidikan Matematika</w:t>
      </w:r>
      <w:r w:rsidRPr="0031529F">
        <w:rPr>
          <w:rFonts w:ascii="Times New Roman" w:hAnsi="Times New Roman" w:cs="Times New Roman"/>
          <w:noProof/>
          <w:sz w:val="24"/>
          <w:szCs w:val="24"/>
        </w:rPr>
        <w:t>. Refika Aditama.</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Maharani. 2015. </w:t>
      </w:r>
      <w:r w:rsidR="004D6FA4" w:rsidRPr="00A32D2A">
        <w:rPr>
          <w:rFonts w:ascii="Times New Roman" w:hAnsi="Times New Roman" w:cs="Times New Roman"/>
          <w:sz w:val="24"/>
          <w:szCs w:val="24"/>
        </w:rPr>
        <w:t>Hubungan antara Dukungan So</w:t>
      </w:r>
      <w:r w:rsidR="004D6FA4">
        <w:rPr>
          <w:rFonts w:ascii="Times New Roman" w:hAnsi="Times New Roman" w:cs="Times New Roman"/>
          <w:sz w:val="24"/>
          <w:szCs w:val="24"/>
        </w:rPr>
        <w:t xml:space="preserve">sial dengan Hardiness pada Ibu </w:t>
      </w:r>
      <w:r w:rsidR="004D6FA4" w:rsidRPr="00A32D2A">
        <w:rPr>
          <w:rFonts w:ascii="Times New Roman" w:hAnsi="Times New Roman" w:cs="Times New Roman"/>
          <w:sz w:val="24"/>
          <w:szCs w:val="24"/>
        </w:rPr>
        <w:t>yang Memeiliki Anak Penderita  Leukimia Limfobla</w:t>
      </w:r>
      <w:r w:rsidR="004D6FA4">
        <w:rPr>
          <w:rFonts w:ascii="Times New Roman" w:hAnsi="Times New Roman" w:cs="Times New Roman"/>
          <w:sz w:val="24"/>
          <w:szCs w:val="24"/>
        </w:rPr>
        <w:t xml:space="preserve">stik Akut di Rumah Sakit Cinta </w:t>
      </w:r>
      <w:r>
        <w:rPr>
          <w:rFonts w:ascii="Times New Roman" w:hAnsi="Times New Roman" w:cs="Times New Roman"/>
          <w:sz w:val="24"/>
          <w:szCs w:val="24"/>
        </w:rPr>
        <w:t xml:space="preserve">Kanker Kota Bandung. Skripsi. </w:t>
      </w:r>
      <w:r w:rsidR="004D6FA4" w:rsidRPr="00A32D2A">
        <w:rPr>
          <w:rFonts w:ascii="Times New Roman" w:hAnsi="Times New Roman" w:cs="Times New Roman"/>
          <w:sz w:val="24"/>
          <w:szCs w:val="24"/>
        </w:rPr>
        <w:t>Bandung: Univ</w:t>
      </w:r>
      <w:r>
        <w:rPr>
          <w:rFonts w:ascii="Times New Roman" w:hAnsi="Times New Roman" w:cs="Times New Roman"/>
          <w:sz w:val="24"/>
          <w:szCs w:val="24"/>
        </w:rPr>
        <w:t>ersitas Islam Bandung, 2015</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Majid, A. 2009.</w:t>
      </w:r>
      <w:r w:rsidR="004D6FA4" w:rsidRPr="00A30C33">
        <w:rPr>
          <w:rFonts w:ascii="Times New Roman" w:hAnsi="Times New Roman" w:cs="Times New Roman"/>
          <w:sz w:val="24"/>
          <w:szCs w:val="24"/>
        </w:rPr>
        <w:t xml:space="preserve"> </w:t>
      </w:r>
      <w:r w:rsidR="004D6FA4" w:rsidRPr="005E2F4A">
        <w:rPr>
          <w:rFonts w:ascii="Times New Roman" w:hAnsi="Times New Roman" w:cs="Times New Roman"/>
          <w:i/>
          <w:sz w:val="24"/>
          <w:szCs w:val="24"/>
        </w:rPr>
        <w:t xml:space="preserve"> Perencanaan pembelajaran mengembangkan kompetensi gur</w:t>
      </w:r>
      <w:r w:rsidR="004D6FA4">
        <w:rPr>
          <w:rFonts w:ascii="Times New Roman" w:hAnsi="Times New Roman" w:cs="Times New Roman"/>
          <w:sz w:val="24"/>
          <w:szCs w:val="24"/>
        </w:rPr>
        <w:t xml:space="preserve">u. </w:t>
      </w:r>
      <w:r w:rsidR="004D6FA4" w:rsidRPr="00A30C33">
        <w:rPr>
          <w:rFonts w:ascii="Times New Roman" w:hAnsi="Times New Roman" w:cs="Times New Roman"/>
          <w:sz w:val="24"/>
          <w:szCs w:val="24"/>
        </w:rPr>
        <w:t>Bandung: PT Remaja Rosdakarya</w:t>
      </w:r>
    </w:p>
    <w:p w:rsidR="004D6FA4" w:rsidRPr="0031529F"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 xml:space="preserve">Modesta, </w:t>
      </w:r>
      <w:r w:rsidR="005E2F4A">
        <w:rPr>
          <w:rFonts w:ascii="Times New Roman" w:hAnsi="Times New Roman" w:cs="Times New Roman"/>
          <w:noProof/>
          <w:sz w:val="24"/>
          <w:szCs w:val="24"/>
        </w:rPr>
        <w:t>M. 2013</w:t>
      </w:r>
      <w:r w:rsidRPr="0031529F">
        <w:rPr>
          <w:rFonts w:ascii="Times New Roman" w:hAnsi="Times New Roman" w:cs="Times New Roman"/>
          <w:noProof/>
          <w:sz w:val="24"/>
          <w:szCs w:val="24"/>
        </w:rPr>
        <w:t xml:space="preserve">. Use of Instructional Materials and Educational Performance of Students in Integrated Science (A Case Study of Unity Schools in Jalingo,Taraba state, Nigeria). </w:t>
      </w:r>
      <w:r w:rsidRPr="0031529F">
        <w:rPr>
          <w:rFonts w:ascii="Times New Roman" w:hAnsi="Times New Roman" w:cs="Times New Roman"/>
          <w:i/>
          <w:iCs/>
          <w:noProof/>
          <w:sz w:val="24"/>
          <w:szCs w:val="24"/>
        </w:rPr>
        <w:t>IOSR Journal of Research &amp; Method in Education (IOSRJRME)</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3</w:t>
      </w:r>
      <w:r w:rsidRPr="0031529F">
        <w:rPr>
          <w:rFonts w:ascii="Times New Roman" w:hAnsi="Times New Roman" w:cs="Times New Roman"/>
          <w:noProof/>
          <w:sz w:val="24"/>
          <w:szCs w:val="24"/>
        </w:rPr>
        <w:t>(4), 07–11. https://doi.org/10.9790/7388-0340711</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Muhali. 2013</w:t>
      </w:r>
      <w:r w:rsidR="004D6FA4" w:rsidRPr="0031529F">
        <w:rPr>
          <w:rFonts w:ascii="Times New Roman" w:hAnsi="Times New Roman" w:cs="Times New Roman"/>
          <w:noProof/>
          <w:sz w:val="24"/>
          <w:szCs w:val="24"/>
        </w:rPr>
        <w:t xml:space="preserve">. Analisis Kemampuan Metakognisi Siswa dalam Pembelajaran Kimia SMA. </w:t>
      </w:r>
      <w:r w:rsidR="004D6FA4" w:rsidRPr="0031529F">
        <w:rPr>
          <w:rFonts w:ascii="Times New Roman" w:hAnsi="Times New Roman" w:cs="Times New Roman"/>
          <w:i/>
          <w:iCs/>
          <w:noProof/>
          <w:sz w:val="24"/>
          <w:szCs w:val="24"/>
        </w:rPr>
        <w:t>Jurnal Kependidikan Kimia “Hydrogen,”</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1</w:t>
      </w:r>
      <w:r w:rsidR="004D6FA4" w:rsidRPr="0031529F">
        <w:rPr>
          <w:rFonts w:ascii="Times New Roman" w:hAnsi="Times New Roman" w:cs="Times New Roman"/>
          <w:noProof/>
          <w:sz w:val="24"/>
          <w:szCs w:val="24"/>
        </w:rPr>
        <w:t>(Juli), 1–7.</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Muhali. 2018</w:t>
      </w:r>
      <w:r w:rsidR="004D6FA4" w:rsidRPr="0031529F">
        <w:rPr>
          <w:rFonts w:ascii="Times New Roman" w:hAnsi="Times New Roman" w:cs="Times New Roman"/>
          <w:noProof/>
          <w:sz w:val="24"/>
          <w:szCs w:val="24"/>
        </w:rPr>
        <w:t xml:space="preserve">. Arah Pengembangan Pendidikan Masa Kini Menurut Perspektif Revolusi Industri 4.0. </w:t>
      </w:r>
      <w:r w:rsidR="004D6FA4" w:rsidRPr="0031529F">
        <w:rPr>
          <w:rFonts w:ascii="Times New Roman" w:hAnsi="Times New Roman" w:cs="Times New Roman"/>
          <w:i/>
          <w:iCs/>
          <w:noProof/>
          <w:sz w:val="24"/>
          <w:szCs w:val="24"/>
        </w:rPr>
        <w:t>Prosiding Seminar Nasional Lembaga Penelitian Dan Pendidikan (LPP) Mandala</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September</w:t>
      </w:r>
      <w:r w:rsidR="004D6FA4" w:rsidRPr="0031529F">
        <w:rPr>
          <w:rFonts w:ascii="Times New Roman" w:hAnsi="Times New Roman" w:cs="Times New Roman"/>
          <w:noProof/>
          <w:sz w:val="24"/>
          <w:szCs w:val="24"/>
        </w:rPr>
        <w:t>, 1–14. http://ejournal.mandalanursa.org/index.php/Prosiding/article/view/423/408</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Mukhlis, M., &amp; Tohir, M. 2019</w:t>
      </w:r>
      <w:r w:rsidR="004D6FA4" w:rsidRPr="0031529F">
        <w:rPr>
          <w:rFonts w:ascii="Times New Roman" w:hAnsi="Times New Roman" w:cs="Times New Roman"/>
          <w:noProof/>
          <w:sz w:val="24"/>
          <w:szCs w:val="24"/>
        </w:rPr>
        <w:t xml:space="preserve">. Instrumen Pengukur Creativity And Innovation Mathematic Skills Mahasiswa pada. </w:t>
      </w:r>
      <w:r w:rsidR="004D6FA4" w:rsidRPr="0031529F">
        <w:rPr>
          <w:rFonts w:ascii="Times New Roman" w:hAnsi="Times New Roman" w:cs="Times New Roman"/>
          <w:i/>
          <w:iCs/>
          <w:noProof/>
          <w:sz w:val="24"/>
          <w:szCs w:val="24"/>
        </w:rPr>
        <w:t>Indonesian Journal Of Mathematics and Natural Science Education</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1</w:t>
      </w:r>
      <w:r w:rsidR="004D6FA4" w:rsidRPr="0031529F">
        <w:rPr>
          <w:rFonts w:ascii="Times New Roman" w:hAnsi="Times New Roman" w:cs="Times New Roman"/>
          <w:noProof/>
          <w:sz w:val="24"/>
          <w:szCs w:val="24"/>
        </w:rPr>
        <w:t>(2), 65–73.</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Mudlofir, A. 2011</w:t>
      </w:r>
      <w:r w:rsidR="004D6FA4" w:rsidRPr="00A30C33">
        <w:rPr>
          <w:rFonts w:ascii="Times New Roman" w:hAnsi="Times New Roman" w:cs="Times New Roman"/>
          <w:sz w:val="24"/>
          <w:szCs w:val="24"/>
        </w:rPr>
        <w:t>. Aplikasi pengembangan KTSP d</w:t>
      </w:r>
      <w:r w:rsidR="004D6FA4">
        <w:rPr>
          <w:rFonts w:ascii="Times New Roman" w:hAnsi="Times New Roman" w:cs="Times New Roman"/>
          <w:sz w:val="24"/>
          <w:szCs w:val="24"/>
        </w:rPr>
        <w:t xml:space="preserve">an bahan ajar dalam pendidikan </w:t>
      </w:r>
      <w:r w:rsidR="004D6FA4" w:rsidRPr="00A30C33">
        <w:rPr>
          <w:rFonts w:ascii="Times New Roman" w:hAnsi="Times New Roman" w:cs="Times New Roman"/>
          <w:sz w:val="24"/>
          <w:szCs w:val="24"/>
        </w:rPr>
        <w:t>agama Islam. Jakarta: PT RajaGrafindo Persada</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Nasaruddin, N. 2018</w:t>
      </w:r>
      <w:r w:rsidR="004D6FA4" w:rsidRPr="0031529F">
        <w:rPr>
          <w:rFonts w:ascii="Times New Roman" w:hAnsi="Times New Roman" w:cs="Times New Roman"/>
          <w:noProof/>
          <w:sz w:val="24"/>
          <w:szCs w:val="24"/>
        </w:rPr>
        <w:t xml:space="preserve">. Karakterisik Dan Ruang Lingkup Pembelajaran Matematika Di Sekolah. </w:t>
      </w:r>
      <w:r w:rsidR="004D6FA4" w:rsidRPr="0031529F">
        <w:rPr>
          <w:rFonts w:ascii="Times New Roman" w:hAnsi="Times New Roman" w:cs="Times New Roman"/>
          <w:i/>
          <w:iCs/>
          <w:noProof/>
          <w:sz w:val="24"/>
          <w:szCs w:val="24"/>
        </w:rPr>
        <w:t>Al-Khwarizmi: Jurnal Pendidikan Matematika Dan Ilmu Pengetahuan Alam</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1</w:t>
      </w:r>
      <w:r w:rsidR="004D6FA4" w:rsidRPr="0031529F">
        <w:rPr>
          <w:rFonts w:ascii="Times New Roman" w:hAnsi="Times New Roman" w:cs="Times New Roman"/>
          <w:noProof/>
          <w:sz w:val="24"/>
          <w:szCs w:val="24"/>
        </w:rPr>
        <w:t>(2), 63–76. https://doi.org/10.24256/jpmipa.v1i2.93</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Nastalia, F. A. 2007</w:t>
      </w:r>
      <w:r w:rsidR="004D6FA4" w:rsidRPr="0031529F">
        <w:rPr>
          <w:rFonts w:ascii="Times New Roman" w:hAnsi="Times New Roman" w:cs="Times New Roman"/>
          <w:noProof/>
          <w:sz w:val="24"/>
          <w:szCs w:val="24"/>
        </w:rPr>
        <w:t xml:space="preserve">. Ketabahan Hati Pada Pekerja Remaja Perantau. </w:t>
      </w:r>
      <w:r w:rsidR="004D6FA4" w:rsidRPr="0031529F">
        <w:rPr>
          <w:rFonts w:ascii="Times New Roman" w:hAnsi="Times New Roman" w:cs="Times New Roman"/>
          <w:i/>
          <w:iCs/>
          <w:noProof/>
          <w:sz w:val="24"/>
          <w:szCs w:val="24"/>
        </w:rPr>
        <w:t>Jurnal Psikologi</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1</w:t>
      </w:r>
      <w:r w:rsidR="004D6FA4" w:rsidRPr="0031529F">
        <w:rPr>
          <w:rFonts w:ascii="Times New Roman" w:hAnsi="Times New Roman" w:cs="Times New Roman"/>
          <w:noProof/>
          <w:sz w:val="24"/>
          <w:szCs w:val="24"/>
        </w:rPr>
        <w:t>(100), 81–89.</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Ndakularak, I. L. 2019</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P</w:t>
      </w:r>
      <w:r w:rsidR="004D6FA4" w:rsidRPr="005E2F4A">
        <w:rPr>
          <w:rFonts w:ascii="Times New Roman" w:hAnsi="Times New Roman" w:cs="Times New Roman"/>
          <w:iCs/>
          <w:noProof/>
          <w:sz w:val="24"/>
          <w:szCs w:val="24"/>
        </w:rPr>
        <w:t>enggunaan Mobile Learning Berbasis Android Pada PBL Dalam Upaya Meningkatkan Kemampuan Literasi Matematika Dan Disposisi Siswa SMK Ditinjau Berdasarkan Gender</w:t>
      </w:r>
      <w:r w:rsidR="004D6FA4" w:rsidRPr="005E2F4A">
        <w:rPr>
          <w:rFonts w:ascii="Times New Roman" w:hAnsi="Times New Roman" w:cs="Times New Roman"/>
          <w:noProof/>
          <w:sz w:val="24"/>
          <w:szCs w:val="24"/>
        </w:rPr>
        <w:t>.</w:t>
      </w:r>
      <w:r>
        <w:rPr>
          <w:rFonts w:ascii="Times New Roman" w:hAnsi="Times New Roman" w:cs="Times New Roman"/>
          <w:noProof/>
          <w:sz w:val="24"/>
          <w:szCs w:val="24"/>
        </w:rPr>
        <w:t xml:space="preserve"> Tesis tidak diterbitkan. Bandung Uiversitas Pasundan</w:t>
      </w:r>
      <w:r w:rsidR="004D6FA4" w:rsidRPr="0031529F">
        <w:rPr>
          <w:rFonts w:ascii="Times New Roman" w:hAnsi="Times New Roman" w:cs="Times New Roman"/>
          <w:noProof/>
          <w:sz w:val="24"/>
          <w:szCs w:val="24"/>
        </w:rPr>
        <w:t>.</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sidRPr="004555A0">
        <w:rPr>
          <w:rFonts w:ascii="Times New Roman" w:hAnsi="Times New Roman" w:cs="Times New Roman"/>
          <w:sz w:val="24"/>
          <w:szCs w:val="24"/>
        </w:rPr>
        <w:t>Nin</w:t>
      </w:r>
      <w:r w:rsidR="005E2F4A">
        <w:rPr>
          <w:rFonts w:ascii="Times New Roman" w:hAnsi="Times New Roman" w:cs="Times New Roman"/>
          <w:sz w:val="24"/>
          <w:szCs w:val="24"/>
        </w:rPr>
        <w:t>diasari, H. 2013</w:t>
      </w:r>
      <w:r w:rsidRPr="004555A0">
        <w:rPr>
          <w:rFonts w:ascii="Times New Roman" w:hAnsi="Times New Roman" w:cs="Times New Roman"/>
          <w:sz w:val="24"/>
          <w:szCs w:val="24"/>
        </w:rPr>
        <w:t>. Meningkatkan Kemampuan da</w:t>
      </w:r>
      <w:r>
        <w:rPr>
          <w:rFonts w:ascii="Times New Roman" w:hAnsi="Times New Roman" w:cs="Times New Roman"/>
          <w:sz w:val="24"/>
          <w:szCs w:val="24"/>
        </w:rPr>
        <w:t xml:space="preserve">n Disposisi Berpikir Reflektif </w:t>
      </w:r>
      <w:r w:rsidRPr="004555A0">
        <w:rPr>
          <w:rFonts w:ascii="Times New Roman" w:hAnsi="Times New Roman" w:cs="Times New Roman"/>
          <w:sz w:val="24"/>
          <w:szCs w:val="24"/>
        </w:rPr>
        <w:t>Matematis serta Kemandirian Belajar Siswa S</w:t>
      </w:r>
      <w:r>
        <w:rPr>
          <w:rFonts w:ascii="Times New Roman" w:hAnsi="Times New Roman" w:cs="Times New Roman"/>
          <w:sz w:val="24"/>
          <w:szCs w:val="24"/>
        </w:rPr>
        <w:t xml:space="preserve">MA Melalui Pembelajaran dengan </w:t>
      </w:r>
      <w:r w:rsidRPr="004555A0">
        <w:rPr>
          <w:rFonts w:ascii="Times New Roman" w:hAnsi="Times New Roman" w:cs="Times New Roman"/>
          <w:sz w:val="24"/>
          <w:szCs w:val="24"/>
        </w:rPr>
        <w:t>Pendekatan Metakognitif. DIsertasi pada SPs UPI, 69-82.</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Nopi Rosyida. 2013</w:t>
      </w:r>
      <w:r w:rsidRPr="004A79BD">
        <w:rPr>
          <w:rFonts w:ascii="Times New Roman" w:hAnsi="Times New Roman" w:cs="Times New Roman"/>
          <w:sz w:val="24"/>
          <w:szCs w:val="24"/>
        </w:rPr>
        <w:t xml:space="preserve"> </w:t>
      </w:r>
      <w:r w:rsidR="004D6FA4" w:rsidRPr="004A79BD">
        <w:rPr>
          <w:rFonts w:ascii="Times New Roman" w:hAnsi="Times New Roman" w:cs="Times New Roman"/>
          <w:sz w:val="24"/>
          <w:szCs w:val="24"/>
        </w:rPr>
        <w:t>“Hardiness dan Future Time</w:t>
      </w:r>
      <w:r w:rsidR="004D6FA4">
        <w:rPr>
          <w:rFonts w:ascii="Times New Roman" w:hAnsi="Times New Roman" w:cs="Times New Roman"/>
          <w:sz w:val="24"/>
          <w:szCs w:val="24"/>
        </w:rPr>
        <w:t xml:space="preserve"> Perspective Sebagai Prediktor </w:t>
      </w:r>
      <w:r w:rsidR="004D6FA4" w:rsidRPr="004A79BD">
        <w:rPr>
          <w:rFonts w:ascii="Times New Roman" w:hAnsi="Times New Roman" w:cs="Times New Roman"/>
          <w:sz w:val="24"/>
          <w:szCs w:val="24"/>
        </w:rPr>
        <w:t>Prestasi Akademis Mahasiswa: Daya Prediksi dan Akurasi Diagnostika”</w:t>
      </w:r>
      <w:r>
        <w:rPr>
          <w:rFonts w:ascii="Times New Roman" w:hAnsi="Times New Roman" w:cs="Times New Roman"/>
          <w:sz w:val="24"/>
          <w:szCs w:val="24"/>
        </w:rPr>
        <w:t>. Tesis.</w:t>
      </w:r>
      <w:r w:rsidR="004D6FA4" w:rsidRPr="004A79BD">
        <w:rPr>
          <w:rFonts w:ascii="Times New Roman" w:hAnsi="Times New Roman" w:cs="Times New Roman"/>
          <w:sz w:val="24"/>
          <w:szCs w:val="24"/>
        </w:rPr>
        <w:t>Yogyakarta: U</w:t>
      </w:r>
      <w:r>
        <w:rPr>
          <w:rFonts w:ascii="Times New Roman" w:hAnsi="Times New Roman" w:cs="Times New Roman"/>
          <w:sz w:val="24"/>
          <w:szCs w:val="24"/>
        </w:rPr>
        <w:t>niversitas Gadja Mada.</w:t>
      </w:r>
    </w:p>
    <w:p w:rsidR="004D6FA4" w:rsidRPr="0031529F"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DA2A09">
        <w:rPr>
          <w:rFonts w:ascii="Times New Roman" w:hAnsi="Times New Roman" w:cs="Times New Roman"/>
          <w:sz w:val="24"/>
          <w:szCs w:val="24"/>
        </w:rPr>
        <w:t>Nugent, G., Kohmetscher. A., Deana N.C., Guretzky, J.,</w:t>
      </w:r>
      <w:r w:rsidR="005E2F4A">
        <w:rPr>
          <w:rFonts w:ascii="Times New Roman" w:hAnsi="Times New Roman" w:cs="Times New Roman"/>
          <w:sz w:val="24"/>
          <w:szCs w:val="24"/>
        </w:rPr>
        <w:t xml:space="preserve"> Murphy, P., &amp; Lee, D. 2016</w:t>
      </w:r>
      <w:r>
        <w:rPr>
          <w:rFonts w:ascii="Times New Roman" w:hAnsi="Times New Roman" w:cs="Times New Roman"/>
          <w:sz w:val="24"/>
          <w:szCs w:val="24"/>
        </w:rPr>
        <w:t xml:space="preserve">. </w:t>
      </w:r>
      <w:r w:rsidRPr="00DA2A09">
        <w:rPr>
          <w:rFonts w:ascii="Times New Roman" w:hAnsi="Times New Roman" w:cs="Times New Roman"/>
          <w:sz w:val="24"/>
          <w:szCs w:val="24"/>
        </w:rPr>
        <w:t>Learning from online modules in d</w:t>
      </w:r>
      <w:r>
        <w:rPr>
          <w:rFonts w:ascii="Times New Roman" w:hAnsi="Times New Roman" w:cs="Times New Roman"/>
          <w:sz w:val="24"/>
          <w:szCs w:val="24"/>
        </w:rPr>
        <w:t xml:space="preserve">iverse instructional contexts. </w:t>
      </w:r>
      <w:r w:rsidRPr="005E2F4A">
        <w:rPr>
          <w:rFonts w:ascii="Times New Roman" w:hAnsi="Times New Roman" w:cs="Times New Roman"/>
          <w:i/>
          <w:sz w:val="24"/>
          <w:szCs w:val="24"/>
        </w:rPr>
        <w:t>Interdisciplinary Journal of e-Skills and Life Long Learning</w:t>
      </w:r>
      <w:r w:rsidRPr="00DA2A09">
        <w:rPr>
          <w:rFonts w:ascii="Times New Roman" w:hAnsi="Times New Roman" w:cs="Times New Roman"/>
          <w:sz w:val="24"/>
          <w:szCs w:val="24"/>
        </w:rPr>
        <w:t>, 12, 113-121</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Oktarina, N. 2019</w:t>
      </w:r>
      <w:r w:rsidR="004D6FA4" w:rsidRPr="0031529F">
        <w:rPr>
          <w:rFonts w:ascii="Times New Roman" w:hAnsi="Times New Roman" w:cs="Times New Roman"/>
          <w:noProof/>
          <w:sz w:val="24"/>
          <w:szCs w:val="24"/>
        </w:rPr>
        <w:t xml:space="preserve">. Peranan Pendidikan Global dalam Meningkatkan Kualitas Sumber Daya Manusia. </w:t>
      </w:r>
      <w:r w:rsidR="004D6FA4" w:rsidRPr="0031529F">
        <w:rPr>
          <w:rFonts w:ascii="Times New Roman" w:hAnsi="Times New Roman" w:cs="Times New Roman"/>
          <w:i/>
          <w:iCs/>
          <w:noProof/>
          <w:sz w:val="24"/>
          <w:szCs w:val="24"/>
        </w:rPr>
        <w:t>Journal of Chemical Information and Modeling</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53</w:t>
      </w:r>
      <w:r w:rsidR="004D6FA4" w:rsidRPr="0031529F">
        <w:rPr>
          <w:rFonts w:ascii="Times New Roman" w:hAnsi="Times New Roman" w:cs="Times New Roman"/>
          <w:noProof/>
          <w:sz w:val="24"/>
          <w:szCs w:val="24"/>
        </w:rPr>
        <w:t>(9), 1689–1699.</w:t>
      </w:r>
    </w:p>
    <w:p w:rsidR="004D6FA4" w:rsidRPr="0031529F" w:rsidRDefault="004D6FA4" w:rsidP="008E328F">
      <w:pPr>
        <w:ind w:left="567" w:hanging="567"/>
        <w:jc w:val="both"/>
        <w:rPr>
          <w:rFonts w:ascii="Times New Roman" w:hAnsi="Times New Roman" w:cs="Times New Roman"/>
          <w:sz w:val="24"/>
          <w:szCs w:val="24"/>
        </w:rPr>
      </w:pPr>
      <w:r w:rsidRPr="00F927D2">
        <w:rPr>
          <w:rFonts w:ascii="Times New Roman" w:hAnsi="Times New Roman" w:cs="Times New Roman"/>
          <w:sz w:val="24"/>
          <w:szCs w:val="24"/>
        </w:rPr>
        <w:t xml:space="preserve">Panen, P., dan Purwanto. 2004. </w:t>
      </w:r>
      <w:r w:rsidRPr="005E2F4A">
        <w:rPr>
          <w:rFonts w:ascii="Times New Roman" w:hAnsi="Times New Roman" w:cs="Times New Roman"/>
          <w:i/>
          <w:sz w:val="24"/>
          <w:szCs w:val="24"/>
        </w:rPr>
        <w:t>Penulisan Bahan Ajar</w:t>
      </w:r>
      <w:r w:rsidRPr="00F927D2">
        <w:rPr>
          <w:rFonts w:ascii="Times New Roman" w:hAnsi="Times New Roman" w:cs="Times New Roman"/>
          <w:sz w:val="24"/>
          <w:szCs w:val="24"/>
        </w:rPr>
        <w:t>. Jakarta: Ditjen Dikti Depdikbud</w:t>
      </w:r>
    </w:p>
    <w:p w:rsidR="004D6FA4" w:rsidRPr="0031529F"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Pangalo, E. G. 202</w:t>
      </w:r>
      <w:r w:rsidR="004D6FA4" w:rsidRPr="0031529F">
        <w:rPr>
          <w:rFonts w:ascii="Times New Roman" w:hAnsi="Times New Roman" w:cs="Times New Roman"/>
          <w:noProof/>
          <w:sz w:val="24"/>
          <w:szCs w:val="24"/>
        </w:rPr>
        <w:t xml:space="preserve">). Pembelajaran Mobile Learning untuk Siswa SMA. </w:t>
      </w:r>
      <w:r w:rsidR="004D6FA4" w:rsidRPr="0031529F">
        <w:rPr>
          <w:rFonts w:ascii="Times New Roman" w:hAnsi="Times New Roman" w:cs="Times New Roman"/>
          <w:i/>
          <w:iCs/>
          <w:noProof/>
          <w:sz w:val="24"/>
          <w:szCs w:val="24"/>
        </w:rPr>
        <w:t>Jurnal Teknologi Pendidikan</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5</w:t>
      </w:r>
      <w:r w:rsidR="004D6FA4" w:rsidRPr="0031529F">
        <w:rPr>
          <w:rFonts w:ascii="Times New Roman" w:hAnsi="Times New Roman" w:cs="Times New Roman"/>
          <w:noProof/>
          <w:sz w:val="24"/>
          <w:szCs w:val="24"/>
        </w:rPr>
        <w:t>(1), 38–56.</w:t>
      </w:r>
    </w:p>
    <w:p w:rsidR="004D6FA4" w:rsidRDefault="005E2F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Paradesa, R. 2017</w:t>
      </w:r>
      <w:r w:rsidR="004D6FA4" w:rsidRPr="0031529F">
        <w:rPr>
          <w:rFonts w:ascii="Times New Roman" w:hAnsi="Times New Roman" w:cs="Times New Roman"/>
          <w:noProof/>
          <w:sz w:val="24"/>
          <w:szCs w:val="24"/>
        </w:rPr>
        <w:t xml:space="preserve">. Pengembangan Bahan Ajar Geometri Transformasi Berbasis Visual. </w:t>
      </w:r>
      <w:r w:rsidR="004D6FA4" w:rsidRPr="0031529F">
        <w:rPr>
          <w:rFonts w:ascii="Times New Roman" w:hAnsi="Times New Roman" w:cs="Times New Roman"/>
          <w:i/>
          <w:iCs/>
          <w:noProof/>
          <w:sz w:val="24"/>
          <w:szCs w:val="24"/>
        </w:rPr>
        <w:t>Jurnal Pendidikan Matematika RAFA</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2</w:t>
      </w:r>
      <w:r w:rsidR="004D6FA4" w:rsidRPr="0031529F">
        <w:rPr>
          <w:rFonts w:ascii="Times New Roman" w:hAnsi="Times New Roman" w:cs="Times New Roman"/>
          <w:noProof/>
          <w:sz w:val="24"/>
          <w:szCs w:val="24"/>
        </w:rPr>
        <w:t>(1), 56–84.</w:t>
      </w:r>
    </w:p>
    <w:p w:rsidR="004D6FA4" w:rsidRDefault="0023604A" w:rsidP="004D6FA4">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Peter A. Creed. 2013</w:t>
      </w:r>
      <w:r w:rsidR="004D6FA4" w:rsidRPr="00A32D2A">
        <w:rPr>
          <w:rFonts w:ascii="Times New Roman" w:hAnsi="Times New Roman" w:cs="Times New Roman"/>
          <w:sz w:val="24"/>
          <w:szCs w:val="24"/>
        </w:rPr>
        <w:t xml:space="preserve"> “Revisiting the Academic Hardiness Scale</w:t>
      </w:r>
      <w:r w:rsidR="004D6FA4">
        <w:rPr>
          <w:rFonts w:ascii="Times New Roman" w:hAnsi="Times New Roman" w:cs="Times New Roman"/>
          <w:sz w:val="24"/>
          <w:szCs w:val="24"/>
        </w:rPr>
        <w:t xml:space="preserve">: Revision and Revalidation”,  </w:t>
      </w:r>
      <w:r w:rsidR="004D6FA4" w:rsidRPr="0023604A">
        <w:rPr>
          <w:rFonts w:ascii="Times New Roman" w:hAnsi="Times New Roman" w:cs="Times New Roman"/>
          <w:i/>
          <w:sz w:val="24"/>
          <w:szCs w:val="24"/>
        </w:rPr>
        <w:t>Journal Career Assessment</w:t>
      </w:r>
      <w:r w:rsidR="004D6FA4" w:rsidRPr="00A32D2A">
        <w:rPr>
          <w:rFonts w:ascii="Times New Roman" w:hAnsi="Times New Roman" w:cs="Times New Roman"/>
          <w:sz w:val="24"/>
          <w:szCs w:val="24"/>
        </w:rPr>
        <w:t>, No. 21,  538</w:t>
      </w:r>
    </w:p>
    <w:p w:rsidR="004D6FA4" w:rsidRPr="001066C6" w:rsidRDefault="0023604A" w:rsidP="004D6FA4">
      <w:pPr>
        <w:ind w:left="567" w:hanging="567"/>
        <w:jc w:val="both"/>
        <w:rPr>
          <w:rFonts w:ascii="Times New Roman" w:hAnsi="Times New Roman" w:cs="Times New Roman"/>
          <w:sz w:val="24"/>
          <w:szCs w:val="24"/>
        </w:rPr>
      </w:pPr>
      <w:r>
        <w:rPr>
          <w:rFonts w:ascii="Times New Roman" w:hAnsi="Times New Roman" w:cs="Times New Roman"/>
          <w:sz w:val="24"/>
          <w:szCs w:val="24"/>
        </w:rPr>
        <w:t>Pujiriyanto. 2012</w:t>
      </w:r>
      <w:r w:rsidR="004D6FA4" w:rsidRPr="00DC4114">
        <w:rPr>
          <w:rFonts w:ascii="Times New Roman" w:hAnsi="Times New Roman" w:cs="Times New Roman"/>
          <w:sz w:val="24"/>
          <w:szCs w:val="24"/>
        </w:rPr>
        <w:t>.  Te</w:t>
      </w:r>
      <w:r w:rsidR="004D6FA4" w:rsidRPr="0023604A">
        <w:rPr>
          <w:rFonts w:ascii="Times New Roman" w:hAnsi="Times New Roman" w:cs="Times New Roman"/>
          <w:i/>
          <w:sz w:val="24"/>
          <w:szCs w:val="24"/>
        </w:rPr>
        <w:t>knologi untuk  pengembangan media &amp; pembelajaran.</w:t>
      </w:r>
      <w:r w:rsidR="004D6FA4">
        <w:rPr>
          <w:rFonts w:ascii="Times New Roman" w:hAnsi="Times New Roman" w:cs="Times New Roman"/>
          <w:sz w:val="24"/>
          <w:szCs w:val="24"/>
        </w:rPr>
        <w:t xml:space="preserve"> </w:t>
      </w:r>
      <w:r w:rsidR="004D6FA4" w:rsidRPr="00DC4114">
        <w:rPr>
          <w:rFonts w:ascii="Times New Roman" w:hAnsi="Times New Roman" w:cs="Times New Roman"/>
          <w:sz w:val="24"/>
          <w:szCs w:val="24"/>
        </w:rPr>
        <w:t>Yogyakarta: UNY Press</w:t>
      </w:r>
    </w:p>
    <w:p w:rsidR="004D6FA4"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Purnomo, D. 2011</w:t>
      </w:r>
      <w:r w:rsidR="004D6FA4" w:rsidRPr="0031529F">
        <w:rPr>
          <w:rFonts w:ascii="Times New Roman" w:hAnsi="Times New Roman" w:cs="Times New Roman"/>
          <w:noProof/>
          <w:sz w:val="24"/>
          <w:szCs w:val="24"/>
        </w:rPr>
        <w:t xml:space="preserve">. Pengembangan BAhan Ajar Matematika sebagai Sarana Pengembangan Kreativitas Berpikir. </w:t>
      </w:r>
      <w:r w:rsidR="004D6FA4" w:rsidRPr="0031529F">
        <w:rPr>
          <w:rFonts w:ascii="Times New Roman" w:hAnsi="Times New Roman" w:cs="Times New Roman"/>
          <w:i/>
          <w:iCs/>
          <w:noProof/>
          <w:sz w:val="24"/>
          <w:szCs w:val="24"/>
        </w:rPr>
        <w:t>Aksioma:Jurnal Matematika Dan Pendidikan MAtematika</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2</w:t>
      </w:r>
      <w:r w:rsidR="004D6FA4" w:rsidRPr="0031529F">
        <w:rPr>
          <w:rFonts w:ascii="Times New Roman" w:hAnsi="Times New Roman" w:cs="Times New Roman"/>
          <w:noProof/>
          <w:sz w:val="24"/>
          <w:szCs w:val="24"/>
        </w:rPr>
        <w:t>(024), 1–8. journal.upgris.ac.id/indekx.php/aksioma</w:t>
      </w:r>
    </w:p>
    <w:p w:rsidR="004D6FA4"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Rahardjo, W. 2005</w:t>
      </w:r>
      <w:r w:rsidR="004D6FA4" w:rsidRPr="001261DC">
        <w:rPr>
          <w:rFonts w:ascii="Times New Roman" w:hAnsi="Times New Roman" w:cs="Times New Roman"/>
          <w:sz w:val="24"/>
          <w:szCs w:val="24"/>
        </w:rPr>
        <w:t>. Kontribusi ketabahan dan</w:t>
      </w:r>
      <w:r w:rsidR="004D6FA4">
        <w:rPr>
          <w:rFonts w:ascii="Times New Roman" w:hAnsi="Times New Roman" w:cs="Times New Roman"/>
          <w:sz w:val="24"/>
          <w:szCs w:val="24"/>
        </w:rPr>
        <w:t xml:space="preserve"> self-efficacy terhadap stress </w:t>
      </w:r>
      <w:r w:rsidR="004D6FA4" w:rsidRPr="001261DC">
        <w:rPr>
          <w:rFonts w:ascii="Times New Roman" w:hAnsi="Times New Roman" w:cs="Times New Roman"/>
          <w:sz w:val="24"/>
          <w:szCs w:val="24"/>
        </w:rPr>
        <w:t>kerja. S</w:t>
      </w:r>
      <w:r w:rsidR="004D6FA4" w:rsidRPr="0023604A">
        <w:rPr>
          <w:rFonts w:ascii="Times New Roman" w:hAnsi="Times New Roman" w:cs="Times New Roman"/>
          <w:i/>
          <w:sz w:val="24"/>
          <w:szCs w:val="24"/>
        </w:rPr>
        <w:t>eminar nasional PESAT (psikologi, sastra, arsitektur, dan sipil) Human capacity development and the nations competitiveness</w:t>
      </w:r>
      <w:r w:rsidR="004D6FA4">
        <w:rPr>
          <w:rFonts w:ascii="Times New Roman" w:hAnsi="Times New Roman" w:cs="Times New Roman"/>
          <w:sz w:val="24"/>
          <w:szCs w:val="24"/>
        </w:rPr>
        <w:t xml:space="preserve">,  47-57. Jakarta: </w:t>
      </w:r>
      <w:r w:rsidR="004D6FA4" w:rsidRPr="001261DC">
        <w:rPr>
          <w:rFonts w:ascii="Times New Roman" w:hAnsi="Times New Roman" w:cs="Times New Roman"/>
          <w:sz w:val="24"/>
          <w:szCs w:val="24"/>
        </w:rPr>
        <w:t>Universitas Gunadarma</w:t>
      </w:r>
    </w:p>
    <w:p w:rsidR="004D6FA4" w:rsidRPr="0031529F" w:rsidRDefault="004D6FA4" w:rsidP="004D6FA4">
      <w:pPr>
        <w:ind w:left="567" w:hanging="567"/>
        <w:jc w:val="both"/>
        <w:rPr>
          <w:rFonts w:ascii="Times New Roman" w:hAnsi="Times New Roman" w:cs="Times New Roman"/>
          <w:sz w:val="24"/>
          <w:szCs w:val="24"/>
        </w:rPr>
      </w:pPr>
      <w:r>
        <w:rPr>
          <w:rFonts w:ascii="Times New Roman" w:hAnsi="Times New Roman" w:cs="Times New Roman"/>
          <w:sz w:val="24"/>
          <w:szCs w:val="24"/>
        </w:rPr>
        <w:t>Rusefendi, E.T, dkk.</w:t>
      </w:r>
      <w:r w:rsidR="0023604A">
        <w:rPr>
          <w:rFonts w:ascii="Times New Roman" w:hAnsi="Times New Roman" w:cs="Times New Roman"/>
          <w:sz w:val="24"/>
          <w:szCs w:val="24"/>
        </w:rPr>
        <w:t xml:space="preserve">1998. </w:t>
      </w:r>
      <w:r w:rsidRPr="00B2407E">
        <w:rPr>
          <w:rFonts w:ascii="Times New Roman" w:hAnsi="Times New Roman" w:cs="Times New Roman"/>
          <w:i/>
          <w:sz w:val="24"/>
          <w:szCs w:val="24"/>
        </w:rPr>
        <w:t xml:space="preserve">Pengantar Kepada Guru Mengembangkan Kompetensinya </w:t>
      </w:r>
      <w:r>
        <w:rPr>
          <w:rFonts w:ascii="Times New Roman" w:hAnsi="Times New Roman" w:cs="Times New Roman"/>
          <w:i/>
          <w:sz w:val="24"/>
          <w:szCs w:val="24"/>
        </w:rPr>
        <w:t>d</w:t>
      </w:r>
      <w:r w:rsidRPr="00B2407E">
        <w:rPr>
          <w:rFonts w:ascii="Times New Roman" w:hAnsi="Times New Roman" w:cs="Times New Roman"/>
          <w:i/>
          <w:sz w:val="24"/>
          <w:szCs w:val="24"/>
        </w:rPr>
        <w:t>alam Pengajaran Untuk Meningkatkan</w:t>
      </w:r>
      <w:r w:rsidRPr="00B2407E">
        <w:rPr>
          <w:rFonts w:ascii="Times New Roman" w:hAnsi="Times New Roman" w:cs="Times New Roman"/>
          <w:sz w:val="24"/>
          <w:szCs w:val="24"/>
        </w:rPr>
        <w:t xml:space="preserve"> </w:t>
      </w:r>
      <w:r w:rsidRPr="00EA1F97">
        <w:rPr>
          <w:rFonts w:ascii="Times New Roman" w:hAnsi="Times New Roman" w:cs="Times New Roman"/>
          <w:i/>
          <w:sz w:val="24"/>
          <w:szCs w:val="24"/>
        </w:rPr>
        <w:t>CBSA</w:t>
      </w:r>
      <w:r>
        <w:rPr>
          <w:rFonts w:ascii="Times New Roman" w:hAnsi="Times New Roman" w:cs="Times New Roman"/>
          <w:sz w:val="24"/>
          <w:szCs w:val="24"/>
        </w:rPr>
        <w:t>. Bandung. Tarsito</w:t>
      </w:r>
      <w:r w:rsidR="0023604A">
        <w:rPr>
          <w:rFonts w:ascii="Times New Roman" w:hAnsi="Times New Roman" w:cs="Times New Roman"/>
          <w:sz w:val="24"/>
          <w:szCs w:val="24"/>
        </w:rPr>
        <w:t>.</w:t>
      </w:r>
      <w:r>
        <w:rPr>
          <w:rFonts w:ascii="Times New Roman" w:hAnsi="Times New Roman" w:cs="Times New Roman"/>
          <w:sz w:val="24"/>
          <w:szCs w:val="24"/>
        </w:rPr>
        <w:t xml:space="preserve"> Hal 148</w:t>
      </w:r>
    </w:p>
    <w:p w:rsidR="004D6FA4" w:rsidRPr="0031529F"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Ruseffendi. 2010</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Dasar-dasar Penelitian Pendidikan &amp; Bidang Non-Eksakta Lainnya</w:t>
      </w:r>
      <w:r w:rsidR="004D6FA4" w:rsidRPr="0031529F">
        <w:rPr>
          <w:rFonts w:ascii="Times New Roman" w:hAnsi="Times New Roman" w:cs="Times New Roman"/>
          <w:noProof/>
          <w:sz w:val="24"/>
          <w:szCs w:val="24"/>
        </w:rPr>
        <w:t>. Tarsito.</w:t>
      </w:r>
    </w:p>
    <w:p w:rsidR="004D6FA4" w:rsidRPr="0031529F"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Sabandar, J. </w:t>
      </w:r>
      <w:r w:rsidR="004D6FA4" w:rsidRPr="0031529F">
        <w:rPr>
          <w:rFonts w:ascii="Times New Roman" w:hAnsi="Times New Roman" w:cs="Times New Roman"/>
          <w:noProof/>
          <w:sz w:val="24"/>
          <w:szCs w:val="24"/>
        </w:rPr>
        <w:t xml:space="preserve">2013. </w:t>
      </w:r>
      <w:r w:rsidR="004D6FA4" w:rsidRPr="0031529F">
        <w:rPr>
          <w:rFonts w:ascii="Times New Roman" w:hAnsi="Times New Roman" w:cs="Times New Roman"/>
          <w:i/>
          <w:iCs/>
          <w:noProof/>
          <w:sz w:val="24"/>
          <w:szCs w:val="24"/>
        </w:rPr>
        <w:t>Berpikir Reflektif dalam Pembelajaran Matematika</w:t>
      </w:r>
      <w:r w:rsidR="004D6FA4" w:rsidRPr="0031529F">
        <w:rPr>
          <w:rFonts w:ascii="Times New Roman" w:hAnsi="Times New Roman" w:cs="Times New Roman"/>
          <w:noProof/>
          <w:sz w:val="24"/>
          <w:szCs w:val="24"/>
        </w:rPr>
        <w:t>. Tersedia Di Website. http://file.upi.edu/Direktori/FPMIPA/Jur._Pend._Matematika/194705241981031-Jozua_Sabandar/Kumpulan_Makalah_dan_Jurnal/Berpikir_Reflektif2.pdf</w:t>
      </w:r>
    </w:p>
    <w:p w:rsidR="004D6FA4" w:rsidRPr="0031529F"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Sahi</w:t>
      </w:r>
      <w:r w:rsidR="0023604A">
        <w:rPr>
          <w:rFonts w:ascii="Times New Roman" w:hAnsi="Times New Roman" w:cs="Times New Roman"/>
          <w:noProof/>
          <w:sz w:val="24"/>
          <w:szCs w:val="24"/>
        </w:rPr>
        <w:t>din, S. 2020</w:t>
      </w:r>
      <w:r w:rsidRPr="0031529F">
        <w:rPr>
          <w:rFonts w:ascii="Times New Roman" w:hAnsi="Times New Roman" w:cs="Times New Roman"/>
          <w:noProof/>
          <w:sz w:val="24"/>
          <w:szCs w:val="24"/>
        </w:rPr>
        <w:t xml:space="preserve">. Upaya Peningkatan Hasil Belajar MAteatika Pada Materi Relasi dan Fungsi melalui Metode Problem Solving di Kelas X MIPA-3 SMAN 4 Banjarbaru. </w:t>
      </w:r>
      <w:r w:rsidRPr="0031529F">
        <w:rPr>
          <w:rFonts w:ascii="Times New Roman" w:hAnsi="Times New Roman" w:cs="Times New Roman"/>
          <w:i/>
          <w:iCs/>
          <w:noProof/>
          <w:sz w:val="24"/>
          <w:szCs w:val="24"/>
        </w:rPr>
        <w:t>Jurnal Ilmiah Kependidikan Dan Keagamaan</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7</w:t>
      </w:r>
      <w:r w:rsidRPr="0031529F">
        <w:rPr>
          <w:rFonts w:ascii="Times New Roman" w:hAnsi="Times New Roman" w:cs="Times New Roman"/>
          <w:noProof/>
          <w:sz w:val="24"/>
          <w:szCs w:val="24"/>
        </w:rPr>
        <w:t>(2), 35–44.</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Salido, A., &amp;</w:t>
      </w:r>
      <w:r w:rsidR="0023604A">
        <w:rPr>
          <w:rFonts w:ascii="Times New Roman" w:hAnsi="Times New Roman" w:cs="Times New Roman"/>
          <w:noProof/>
          <w:sz w:val="24"/>
          <w:szCs w:val="24"/>
        </w:rPr>
        <w:t xml:space="preserve"> Dasari, D. 2019</w:t>
      </w:r>
      <w:r w:rsidRPr="0031529F">
        <w:rPr>
          <w:rFonts w:ascii="Times New Roman" w:hAnsi="Times New Roman" w:cs="Times New Roman"/>
          <w:noProof/>
          <w:sz w:val="24"/>
          <w:szCs w:val="24"/>
        </w:rPr>
        <w:t xml:space="preserve">. The analysis of students’ reflective thinking ability viewed by students’ mathematical ability at senior high school. </w:t>
      </w:r>
      <w:r w:rsidRPr="0031529F">
        <w:rPr>
          <w:rFonts w:ascii="Times New Roman" w:hAnsi="Times New Roman" w:cs="Times New Roman"/>
          <w:i/>
          <w:iCs/>
          <w:noProof/>
          <w:sz w:val="24"/>
          <w:szCs w:val="24"/>
        </w:rPr>
        <w:t>Journal of Physics: Conference Series</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1157</w:t>
      </w:r>
      <w:r w:rsidRPr="0031529F">
        <w:rPr>
          <w:rFonts w:ascii="Times New Roman" w:hAnsi="Times New Roman" w:cs="Times New Roman"/>
          <w:noProof/>
          <w:sz w:val="24"/>
          <w:szCs w:val="24"/>
        </w:rPr>
        <w:t>(2). https://doi.org/10.1088/1742-6596/1157/2/022121</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Santrock, J.W. 2005. </w:t>
      </w:r>
      <w:r w:rsidRPr="00782144">
        <w:rPr>
          <w:rFonts w:ascii="Times New Roman" w:hAnsi="Times New Roman" w:cs="Times New Roman"/>
          <w:i/>
          <w:sz w:val="24"/>
          <w:szCs w:val="24"/>
        </w:rPr>
        <w:t>Psycology</w:t>
      </w:r>
      <w:r>
        <w:rPr>
          <w:rFonts w:ascii="Times New Roman" w:hAnsi="Times New Roman" w:cs="Times New Roman"/>
          <w:sz w:val="24"/>
          <w:szCs w:val="24"/>
        </w:rPr>
        <w:t xml:space="preserv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Newyork: The McGraw-Hill Companies, Inc</w:t>
      </w:r>
    </w:p>
    <w:p w:rsidR="004D6FA4" w:rsidRPr="0031529F"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Siregar, E. &amp; Nara, H. 2011</w:t>
      </w:r>
      <w:r w:rsidR="004D6FA4" w:rsidRPr="007135CE">
        <w:rPr>
          <w:rFonts w:ascii="Times New Roman" w:hAnsi="Times New Roman" w:cs="Times New Roman"/>
          <w:sz w:val="24"/>
          <w:szCs w:val="24"/>
        </w:rPr>
        <w:t xml:space="preserve">. </w:t>
      </w:r>
      <w:r w:rsidR="004D6FA4" w:rsidRPr="007135CE">
        <w:rPr>
          <w:rFonts w:ascii="Times New Roman" w:hAnsi="Times New Roman" w:cs="Times New Roman"/>
          <w:i/>
          <w:sz w:val="24"/>
          <w:szCs w:val="24"/>
        </w:rPr>
        <w:t>Teori belajar dan pembelajaran</w:t>
      </w:r>
      <w:r w:rsidR="004D6FA4" w:rsidRPr="007135CE">
        <w:rPr>
          <w:rFonts w:ascii="Times New Roman" w:hAnsi="Times New Roman" w:cs="Times New Roman"/>
          <w:sz w:val="24"/>
          <w:szCs w:val="24"/>
        </w:rPr>
        <w:t xml:space="preserve">. Bogor: </w:t>
      </w:r>
      <w:r w:rsidR="004D6FA4">
        <w:rPr>
          <w:rFonts w:ascii="Times New Roman" w:hAnsi="Times New Roman" w:cs="Times New Roman"/>
          <w:sz w:val="24"/>
          <w:szCs w:val="24"/>
        </w:rPr>
        <w:t xml:space="preserve">Penerbit Ghalia </w:t>
      </w:r>
      <w:r w:rsidR="004D6FA4" w:rsidRPr="007135CE">
        <w:rPr>
          <w:rFonts w:ascii="Times New Roman" w:hAnsi="Times New Roman" w:cs="Times New Roman"/>
          <w:sz w:val="24"/>
          <w:szCs w:val="24"/>
        </w:rPr>
        <w:t>Indonesia.</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Siti Suprihatiningsih, Nugroho A</w:t>
      </w:r>
      <w:r w:rsidR="0023604A">
        <w:rPr>
          <w:rFonts w:ascii="Times New Roman" w:hAnsi="Times New Roman" w:cs="Times New Roman"/>
          <w:noProof/>
          <w:sz w:val="24"/>
          <w:szCs w:val="24"/>
        </w:rPr>
        <w:t xml:space="preserve">rif Sudibyo, &amp; Triana Harmini. </w:t>
      </w:r>
      <w:r w:rsidRPr="0031529F">
        <w:rPr>
          <w:rFonts w:ascii="Times New Roman" w:hAnsi="Times New Roman" w:cs="Times New Roman"/>
          <w:noProof/>
          <w:sz w:val="24"/>
          <w:szCs w:val="24"/>
        </w:rPr>
        <w:t xml:space="preserve">2020. Eksperimentasi Mobile Learning Pada Mata Kuliah Kalkulus Integral Ditinjau Dari Kemampuan Bekerjasama. </w:t>
      </w:r>
      <w:r w:rsidRPr="0031529F">
        <w:rPr>
          <w:rFonts w:ascii="Times New Roman" w:hAnsi="Times New Roman" w:cs="Times New Roman"/>
          <w:i/>
          <w:iCs/>
          <w:noProof/>
          <w:sz w:val="24"/>
          <w:szCs w:val="24"/>
        </w:rPr>
        <w:t>Buana Matematika : Jurnal Ilmiah Matematika Dan Pendidikan Matematika</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10</w:t>
      </w:r>
      <w:r w:rsidRPr="0031529F">
        <w:rPr>
          <w:rFonts w:ascii="Times New Roman" w:hAnsi="Times New Roman" w:cs="Times New Roman"/>
          <w:noProof/>
          <w:sz w:val="24"/>
          <w:szCs w:val="24"/>
        </w:rPr>
        <w:t>(1), 17–30. https://doi.org/10.36456/buanamatematika.v10i1.2488</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sidRPr="00FC2431">
        <w:rPr>
          <w:rFonts w:ascii="Times New Roman" w:hAnsi="Times New Roman" w:cs="Times New Roman"/>
          <w:sz w:val="24"/>
          <w:szCs w:val="24"/>
        </w:rPr>
        <w:t>Soedjadi</w:t>
      </w:r>
      <w:r w:rsidR="0023604A">
        <w:rPr>
          <w:rFonts w:ascii="Times New Roman" w:hAnsi="Times New Roman" w:cs="Times New Roman"/>
          <w:sz w:val="24"/>
          <w:szCs w:val="24"/>
        </w:rPr>
        <w:t xml:space="preserve">, R.  </w:t>
      </w:r>
      <w:r>
        <w:rPr>
          <w:rFonts w:ascii="Times New Roman" w:hAnsi="Times New Roman" w:cs="Times New Roman"/>
          <w:sz w:val="24"/>
          <w:szCs w:val="24"/>
        </w:rPr>
        <w:t xml:space="preserve">2000.  </w:t>
      </w:r>
      <w:r w:rsidRPr="00782144">
        <w:rPr>
          <w:rFonts w:ascii="Times New Roman" w:hAnsi="Times New Roman" w:cs="Times New Roman"/>
          <w:i/>
          <w:sz w:val="24"/>
          <w:szCs w:val="24"/>
        </w:rPr>
        <w:t>Kiat Pendidikan Matematika di Indonesia</w:t>
      </w:r>
      <w:r>
        <w:rPr>
          <w:rFonts w:ascii="Times New Roman" w:hAnsi="Times New Roman" w:cs="Times New Roman"/>
          <w:sz w:val="24"/>
          <w:szCs w:val="24"/>
        </w:rPr>
        <w:t xml:space="preserve">.  Jakarta: </w:t>
      </w:r>
      <w:r w:rsidRPr="00FC2431">
        <w:rPr>
          <w:rFonts w:ascii="Times New Roman" w:hAnsi="Times New Roman" w:cs="Times New Roman"/>
          <w:sz w:val="24"/>
          <w:szCs w:val="24"/>
        </w:rPr>
        <w:t>Dirjen Dikti Depdiknas</w:t>
      </w:r>
    </w:p>
    <w:p w:rsidR="004D6FA4" w:rsidRPr="0031529F"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lastRenderedPageBreak/>
        <w:t>Soeyono, Y. 2014</w:t>
      </w:r>
      <w:r w:rsidR="004D6FA4" w:rsidRPr="00DA2A09">
        <w:rPr>
          <w:rFonts w:ascii="Times New Roman" w:hAnsi="Times New Roman" w:cs="Times New Roman"/>
          <w:sz w:val="24"/>
          <w:szCs w:val="24"/>
        </w:rPr>
        <w:t>. Pengembangan Bahan Aja</w:t>
      </w:r>
      <w:r w:rsidR="004D6FA4">
        <w:rPr>
          <w:rFonts w:ascii="Times New Roman" w:hAnsi="Times New Roman" w:cs="Times New Roman"/>
          <w:sz w:val="24"/>
          <w:szCs w:val="24"/>
        </w:rPr>
        <w:t xml:space="preserve">r Matematika dengan Pendekatan </w:t>
      </w:r>
      <w:r w:rsidR="004D6FA4" w:rsidRPr="00DA2A09">
        <w:rPr>
          <w:rFonts w:ascii="Times New Roman" w:hAnsi="Times New Roman" w:cs="Times New Roman"/>
          <w:sz w:val="24"/>
          <w:szCs w:val="24"/>
        </w:rPr>
        <w:t>Open-ended untuk Meningkatkan Kemampuan Be</w:t>
      </w:r>
      <w:r w:rsidR="004D6FA4">
        <w:rPr>
          <w:rFonts w:ascii="Times New Roman" w:hAnsi="Times New Roman" w:cs="Times New Roman"/>
          <w:sz w:val="24"/>
          <w:szCs w:val="24"/>
        </w:rPr>
        <w:t xml:space="preserve">rpikir Kritis dan Kreatif </w:t>
      </w:r>
      <w:r w:rsidR="004D6FA4" w:rsidRPr="00DA2A09">
        <w:rPr>
          <w:rFonts w:ascii="Times New Roman" w:hAnsi="Times New Roman" w:cs="Times New Roman"/>
          <w:sz w:val="24"/>
          <w:szCs w:val="24"/>
        </w:rPr>
        <w:t>Siswa SMA</w:t>
      </w:r>
      <w:r>
        <w:rPr>
          <w:rFonts w:ascii="Times New Roman" w:hAnsi="Times New Roman" w:cs="Times New Roman"/>
          <w:sz w:val="24"/>
          <w:szCs w:val="24"/>
        </w:rPr>
        <w:t>.</w:t>
      </w:r>
      <w:r w:rsidR="004D6FA4" w:rsidRPr="00DA2A09">
        <w:rPr>
          <w:rFonts w:ascii="Times New Roman" w:hAnsi="Times New Roman" w:cs="Times New Roman"/>
          <w:sz w:val="24"/>
          <w:szCs w:val="24"/>
        </w:rPr>
        <w:t xml:space="preserve"> Developing Mathematics Teach</w:t>
      </w:r>
      <w:r w:rsidR="004D6FA4">
        <w:rPr>
          <w:rFonts w:ascii="Times New Roman" w:hAnsi="Times New Roman" w:cs="Times New Roman"/>
          <w:sz w:val="24"/>
          <w:szCs w:val="24"/>
        </w:rPr>
        <w:t xml:space="preserve">ing Materials Using Open-ended </w:t>
      </w:r>
      <w:r w:rsidR="004D6FA4" w:rsidRPr="00DA2A09">
        <w:rPr>
          <w:rFonts w:ascii="Times New Roman" w:hAnsi="Times New Roman" w:cs="Times New Roman"/>
          <w:sz w:val="24"/>
          <w:szCs w:val="24"/>
        </w:rPr>
        <w:t>Approach to Improve Critical and Creative T</w:t>
      </w:r>
      <w:r w:rsidR="004D6FA4">
        <w:rPr>
          <w:rFonts w:ascii="Times New Roman" w:hAnsi="Times New Roman" w:cs="Times New Roman"/>
          <w:sz w:val="24"/>
          <w:szCs w:val="24"/>
        </w:rPr>
        <w:t>hinking Skills of SMA . 9, 205–</w:t>
      </w:r>
      <w:r w:rsidR="004D6FA4" w:rsidRPr="00DA2A09">
        <w:rPr>
          <w:rFonts w:ascii="Times New Roman" w:hAnsi="Times New Roman" w:cs="Times New Roman"/>
          <w:sz w:val="24"/>
          <w:szCs w:val="24"/>
        </w:rPr>
        <w:t>218.</w:t>
      </w:r>
    </w:p>
    <w:p w:rsidR="004D6FA4" w:rsidRPr="0031529F"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2016</w:t>
      </w:r>
      <w:r w:rsidR="004D6FA4" w:rsidRPr="0031529F">
        <w:rPr>
          <w:rFonts w:ascii="Times New Roman" w:hAnsi="Times New Roman" w:cs="Times New Roman"/>
          <w:noProof/>
          <w:sz w:val="24"/>
          <w:szCs w:val="24"/>
        </w:rPr>
        <w:t xml:space="preserve">. Metode Penelitian dan Pengembangan (Research and Development/R&amp;D). In </w:t>
      </w:r>
      <w:r w:rsidR="004D6FA4" w:rsidRPr="0031529F">
        <w:rPr>
          <w:rFonts w:ascii="Times New Roman" w:hAnsi="Times New Roman" w:cs="Times New Roman"/>
          <w:i/>
          <w:iCs/>
          <w:noProof/>
          <w:sz w:val="24"/>
          <w:szCs w:val="24"/>
        </w:rPr>
        <w:t>Bandung: Alfabeta</w:t>
      </w:r>
      <w:r w:rsidR="004D6FA4" w:rsidRPr="0031529F">
        <w:rPr>
          <w:rFonts w:ascii="Times New Roman" w:hAnsi="Times New Roman" w:cs="Times New Roman"/>
          <w:noProof/>
          <w:sz w:val="24"/>
          <w:szCs w:val="24"/>
        </w:rPr>
        <w:t>. https://doi.org/10.1016/j.drudis.2010.11.005</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 xml:space="preserve">Suherman, E. </w:t>
      </w:r>
      <w:r w:rsidR="0023604A">
        <w:rPr>
          <w:rFonts w:ascii="Times New Roman" w:hAnsi="Times New Roman" w:cs="Times New Roman"/>
          <w:noProof/>
          <w:sz w:val="24"/>
          <w:szCs w:val="24"/>
        </w:rPr>
        <w:t>2003</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Evaluasi Pembelajaran Matematika</w:t>
      </w:r>
      <w:r w:rsidRPr="0031529F">
        <w:rPr>
          <w:rFonts w:ascii="Times New Roman" w:hAnsi="Times New Roman" w:cs="Times New Roman"/>
          <w:noProof/>
          <w:sz w:val="24"/>
          <w:szCs w:val="24"/>
        </w:rPr>
        <w:t>. JICA-UPI.</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Taxler, J. &amp; Kulkusa, A. 2007. </w:t>
      </w:r>
      <w:r w:rsidRPr="00105118">
        <w:rPr>
          <w:rFonts w:ascii="Times New Roman" w:hAnsi="Times New Roman" w:cs="Times New Roman"/>
          <w:i/>
          <w:sz w:val="24"/>
          <w:szCs w:val="24"/>
        </w:rPr>
        <w:t>Mobile Learning: A Handbook for Educators and Trainers</w:t>
      </w:r>
      <w:r>
        <w:rPr>
          <w:rFonts w:ascii="Times New Roman" w:hAnsi="Times New Roman" w:cs="Times New Roman"/>
          <w:sz w:val="24"/>
          <w:szCs w:val="24"/>
        </w:rPr>
        <w:t>. London an New York: Routledge.</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sidRPr="00FF447D">
        <w:rPr>
          <w:rFonts w:ascii="Times New Roman" w:hAnsi="Times New Roman" w:cs="Times New Roman"/>
          <w:sz w:val="24"/>
          <w:szCs w:val="24"/>
        </w:rPr>
        <w:t xml:space="preserve">Tyas. 2019. </w:t>
      </w:r>
      <w:r w:rsidRPr="00FF447D">
        <w:rPr>
          <w:rFonts w:ascii="Times New Roman" w:hAnsi="Times New Roman" w:cs="Times New Roman"/>
          <w:i/>
          <w:sz w:val="24"/>
          <w:szCs w:val="24"/>
        </w:rPr>
        <w:t>Mengenal Makna Pembelajaran</w:t>
      </w:r>
      <w:r w:rsidRPr="00FF447D">
        <w:rPr>
          <w:rFonts w:ascii="Times New Roman" w:hAnsi="Times New Roman" w:cs="Times New Roman"/>
          <w:sz w:val="24"/>
          <w:szCs w:val="24"/>
        </w:rPr>
        <w:t>, (</w:t>
      </w:r>
      <w:r w:rsidRPr="00FF447D">
        <w:rPr>
          <w:rFonts w:ascii="Times New Roman" w:hAnsi="Times New Roman" w:cs="Times New Roman"/>
          <w:i/>
          <w:sz w:val="24"/>
          <w:szCs w:val="24"/>
        </w:rPr>
        <w:t>online</w:t>
      </w:r>
      <w:r w:rsidRPr="00FF447D">
        <w:rPr>
          <w:rFonts w:ascii="Times New Roman" w:hAnsi="Times New Roman" w:cs="Times New Roman"/>
          <w:sz w:val="24"/>
          <w:szCs w:val="24"/>
        </w:rPr>
        <w:t>). BP-PAUD DIKMAS Kalimantan Timur (</w:t>
      </w:r>
      <w:r w:rsidRPr="00FF447D">
        <w:rPr>
          <w:rFonts w:ascii="Times New Roman" w:hAnsi="Times New Roman" w:cs="Times New Roman"/>
          <w:i/>
          <w:sz w:val="24"/>
          <w:szCs w:val="24"/>
        </w:rPr>
        <w:t>online</w:t>
      </w:r>
      <w:r w:rsidRPr="00FF447D">
        <w:rPr>
          <w:rFonts w:ascii="Times New Roman" w:hAnsi="Times New Roman" w:cs="Times New Roman"/>
          <w:sz w:val="24"/>
          <w:szCs w:val="24"/>
        </w:rPr>
        <w:t>), (</w:t>
      </w:r>
      <w:hyperlink r:id="rId22" w:history="1">
        <w:r w:rsidRPr="00FF447D">
          <w:rPr>
            <w:rStyle w:val="Hyperlink"/>
            <w:rFonts w:ascii="Times New Roman" w:hAnsi="Times New Roman" w:cs="Times New Roman"/>
            <w:sz w:val="24"/>
            <w:szCs w:val="24"/>
          </w:rPr>
          <w:t>https://pauddikmaskaltim.kemdikbud.go.id</w:t>
        </w:r>
      </w:hyperlink>
      <w:r w:rsidRPr="00FF447D">
        <w:rPr>
          <w:rFonts w:ascii="Times New Roman" w:hAnsi="Times New Roman" w:cs="Times New Roman"/>
          <w:sz w:val="24"/>
          <w:szCs w:val="24"/>
        </w:rPr>
        <w:t>), diakses 21 November 2020</w:t>
      </w:r>
    </w:p>
    <w:p w:rsidR="004D6FA4" w:rsidRPr="0031529F"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Wahyuni, F.</w:t>
      </w:r>
      <w:r w:rsidR="0023604A">
        <w:rPr>
          <w:rFonts w:ascii="Times New Roman" w:hAnsi="Times New Roman" w:cs="Times New Roman"/>
          <w:noProof/>
          <w:sz w:val="24"/>
          <w:szCs w:val="24"/>
        </w:rPr>
        <w:t xml:space="preserve"> T., Sujadi, I., &amp; Subanti, S. 2016</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Proses Berpikir Reflektif Siswa Kelas VII SMP Negeri 3 Polanharjo Klaten dalam Pemecahan Masalah Pecahan</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4</w:t>
      </w:r>
      <w:r w:rsidRPr="0031529F">
        <w:rPr>
          <w:rFonts w:ascii="Times New Roman" w:hAnsi="Times New Roman" w:cs="Times New Roman"/>
          <w:noProof/>
          <w:sz w:val="24"/>
          <w:szCs w:val="24"/>
        </w:rPr>
        <w:t>(4), 457–466.</w:t>
      </w:r>
    </w:p>
    <w:p w:rsidR="004D6FA4"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Warsita, B. </w:t>
      </w:r>
      <w:r w:rsidR="004D6FA4" w:rsidRPr="0031529F">
        <w:rPr>
          <w:rFonts w:ascii="Times New Roman" w:hAnsi="Times New Roman" w:cs="Times New Roman"/>
          <w:noProof/>
          <w:sz w:val="24"/>
          <w:szCs w:val="24"/>
        </w:rPr>
        <w:t xml:space="preserve">2018. Mobile Learning sebagai Model Pembelajaran yang Efektif dan Inovatif. </w:t>
      </w:r>
      <w:r w:rsidR="004D6FA4" w:rsidRPr="0031529F">
        <w:rPr>
          <w:rFonts w:ascii="Times New Roman" w:hAnsi="Times New Roman" w:cs="Times New Roman"/>
          <w:i/>
          <w:iCs/>
          <w:noProof/>
          <w:sz w:val="24"/>
          <w:szCs w:val="24"/>
        </w:rPr>
        <w:t>Jurnal Teknodik</w:t>
      </w:r>
      <w:r w:rsidR="004D6FA4" w:rsidRPr="0031529F">
        <w:rPr>
          <w:rFonts w:ascii="Times New Roman" w:hAnsi="Times New Roman" w:cs="Times New Roman"/>
          <w:noProof/>
          <w:sz w:val="24"/>
          <w:szCs w:val="24"/>
        </w:rPr>
        <w:t xml:space="preserve">, </w:t>
      </w:r>
      <w:r w:rsidR="004D6FA4" w:rsidRPr="0031529F">
        <w:rPr>
          <w:rFonts w:ascii="Times New Roman" w:hAnsi="Times New Roman" w:cs="Times New Roman"/>
          <w:i/>
          <w:iCs/>
          <w:noProof/>
          <w:sz w:val="24"/>
          <w:szCs w:val="24"/>
        </w:rPr>
        <w:t>14</w:t>
      </w:r>
      <w:r w:rsidR="004D6FA4" w:rsidRPr="0031529F">
        <w:rPr>
          <w:rFonts w:ascii="Times New Roman" w:hAnsi="Times New Roman" w:cs="Times New Roman"/>
          <w:noProof/>
          <w:sz w:val="24"/>
          <w:szCs w:val="24"/>
        </w:rPr>
        <w:t>(1), 062–073.</w:t>
      </w:r>
    </w:p>
    <w:p w:rsidR="0023604A"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p>
    <w:p w:rsidR="004D6FA4"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Wahyuni, F. T. 2018</w:t>
      </w:r>
      <w:r w:rsidR="004D6FA4" w:rsidRPr="00FF616F">
        <w:rPr>
          <w:rFonts w:ascii="Times New Roman" w:hAnsi="Times New Roman" w:cs="Times New Roman"/>
          <w:sz w:val="24"/>
          <w:szCs w:val="24"/>
        </w:rPr>
        <w:t>. Berpikir Reflektif dalam Peme</w:t>
      </w:r>
      <w:r w:rsidR="004D6FA4">
        <w:rPr>
          <w:rFonts w:ascii="Times New Roman" w:hAnsi="Times New Roman" w:cs="Times New Roman"/>
          <w:sz w:val="24"/>
          <w:szCs w:val="24"/>
        </w:rPr>
        <w:t xml:space="preserve">cahan Masalah Pecahan Ditinjau </w:t>
      </w:r>
      <w:r w:rsidR="004D6FA4" w:rsidRPr="00FF616F">
        <w:rPr>
          <w:rFonts w:ascii="Times New Roman" w:hAnsi="Times New Roman" w:cs="Times New Roman"/>
          <w:sz w:val="24"/>
          <w:szCs w:val="24"/>
        </w:rPr>
        <w:t xml:space="preserve">dari Kemampuan Awal Tinggi dan Gender.  </w:t>
      </w:r>
      <w:r w:rsidR="004D6FA4" w:rsidRPr="0023604A">
        <w:rPr>
          <w:rFonts w:ascii="Times New Roman" w:hAnsi="Times New Roman" w:cs="Times New Roman"/>
          <w:i/>
          <w:sz w:val="24"/>
          <w:szCs w:val="24"/>
        </w:rPr>
        <w:t>Jurnal Pendidikan Matematika IAIN Kudus</w:t>
      </w:r>
      <w:r w:rsidR="004D6FA4" w:rsidRPr="00FF616F">
        <w:rPr>
          <w:rFonts w:ascii="Times New Roman" w:hAnsi="Times New Roman" w:cs="Times New Roman"/>
          <w:sz w:val="24"/>
          <w:szCs w:val="24"/>
        </w:rPr>
        <w:t>, 29</w:t>
      </w:r>
    </w:p>
    <w:p w:rsidR="00DC645F" w:rsidRPr="0031529F" w:rsidRDefault="0023604A"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Yaniawati, R. P. </w:t>
      </w:r>
      <w:r w:rsidR="00DC645F" w:rsidRPr="00DC645F">
        <w:rPr>
          <w:rFonts w:ascii="Times New Roman" w:hAnsi="Times New Roman" w:cs="Times New Roman"/>
          <w:noProof/>
          <w:sz w:val="24"/>
          <w:szCs w:val="24"/>
        </w:rPr>
        <w:t xml:space="preserve">2013. E-learning to improve higher order thinking skills (HOTS) of students. </w:t>
      </w:r>
      <w:r w:rsidR="00DC645F" w:rsidRPr="0023604A">
        <w:rPr>
          <w:rFonts w:ascii="Times New Roman" w:hAnsi="Times New Roman" w:cs="Times New Roman"/>
          <w:i/>
          <w:noProof/>
          <w:sz w:val="24"/>
          <w:szCs w:val="24"/>
        </w:rPr>
        <w:t>Journal of Education and Learning,</w:t>
      </w:r>
      <w:r w:rsidR="00DC645F" w:rsidRPr="00DC645F">
        <w:rPr>
          <w:rFonts w:ascii="Times New Roman" w:hAnsi="Times New Roman" w:cs="Times New Roman"/>
          <w:noProof/>
          <w:sz w:val="24"/>
          <w:szCs w:val="24"/>
        </w:rPr>
        <w:t xml:space="preserve"> 7(2), 109-120.</w:t>
      </w:r>
    </w:p>
    <w:p w:rsidR="004D6FA4" w:rsidRDefault="004D6FA4"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31529F">
        <w:rPr>
          <w:rFonts w:ascii="Times New Roman" w:hAnsi="Times New Roman" w:cs="Times New Roman"/>
          <w:noProof/>
          <w:sz w:val="24"/>
          <w:szCs w:val="24"/>
        </w:rPr>
        <w:t>Yaniawati, R. P.</w:t>
      </w:r>
      <w:r w:rsidR="0023604A">
        <w:rPr>
          <w:rFonts w:ascii="Times New Roman" w:hAnsi="Times New Roman" w:cs="Times New Roman"/>
          <w:noProof/>
          <w:sz w:val="24"/>
          <w:szCs w:val="24"/>
        </w:rPr>
        <w:t>, Indrawan, R., &amp; Setiawan, G. 2019</w:t>
      </w:r>
      <w:r w:rsidRPr="0031529F">
        <w:rPr>
          <w:rFonts w:ascii="Times New Roman" w:hAnsi="Times New Roman" w:cs="Times New Roman"/>
          <w:noProof/>
          <w:sz w:val="24"/>
          <w:szCs w:val="24"/>
        </w:rPr>
        <w:t xml:space="preserve">. Core model on improving mathematical communication and connection, analysis of students’ mathematical disposition. </w:t>
      </w:r>
      <w:r w:rsidRPr="0031529F">
        <w:rPr>
          <w:rFonts w:ascii="Times New Roman" w:hAnsi="Times New Roman" w:cs="Times New Roman"/>
          <w:i/>
          <w:iCs/>
          <w:noProof/>
          <w:sz w:val="24"/>
          <w:szCs w:val="24"/>
        </w:rPr>
        <w:t>International Journal of Instruction</w:t>
      </w:r>
      <w:r w:rsidRPr="0031529F">
        <w:rPr>
          <w:rFonts w:ascii="Times New Roman" w:hAnsi="Times New Roman" w:cs="Times New Roman"/>
          <w:noProof/>
          <w:sz w:val="24"/>
          <w:szCs w:val="24"/>
        </w:rPr>
        <w:t xml:space="preserve">, </w:t>
      </w:r>
      <w:r w:rsidRPr="0031529F">
        <w:rPr>
          <w:rFonts w:ascii="Times New Roman" w:hAnsi="Times New Roman" w:cs="Times New Roman"/>
          <w:i/>
          <w:iCs/>
          <w:noProof/>
          <w:sz w:val="24"/>
          <w:szCs w:val="24"/>
        </w:rPr>
        <w:t>12</w:t>
      </w:r>
      <w:r w:rsidRPr="0031529F">
        <w:rPr>
          <w:rFonts w:ascii="Times New Roman" w:hAnsi="Times New Roman" w:cs="Times New Roman"/>
          <w:noProof/>
          <w:sz w:val="24"/>
          <w:szCs w:val="24"/>
        </w:rPr>
        <w:t>(4), 639–654. https://doi.org/10.29333/iji.2019.12441a</w:t>
      </w:r>
    </w:p>
    <w:p w:rsidR="006A6990" w:rsidRPr="008846C0" w:rsidRDefault="006A6990" w:rsidP="006A6990">
      <w:pPr>
        <w:widowControl w:val="0"/>
        <w:autoSpaceDE w:val="0"/>
        <w:autoSpaceDN w:val="0"/>
        <w:adjustRightInd w:val="0"/>
        <w:spacing w:after="100" w:line="240" w:lineRule="auto"/>
        <w:ind w:left="480" w:hanging="480"/>
        <w:rPr>
          <w:rFonts w:ascii="Times New Roman" w:hAnsi="Times New Roman" w:cs="Times New Roman"/>
          <w:noProof/>
          <w:sz w:val="24"/>
        </w:rPr>
      </w:pPr>
      <w:r w:rsidRPr="008833B0">
        <w:rPr>
          <w:rFonts w:ascii="Times New Roman" w:hAnsi="Times New Roman" w:cs="Times New Roman"/>
          <w:noProof/>
          <w:sz w:val="24"/>
        </w:rPr>
        <w:t>Yaniawati, R. P., Kart</w:t>
      </w:r>
      <w:r w:rsidR="0023604A">
        <w:rPr>
          <w:rFonts w:ascii="Times New Roman" w:hAnsi="Times New Roman" w:cs="Times New Roman"/>
          <w:noProof/>
          <w:sz w:val="24"/>
        </w:rPr>
        <w:t>asasmita, B. G., &amp; Saputra, J. 2019.</w:t>
      </w:r>
      <w:r w:rsidRPr="008833B0">
        <w:rPr>
          <w:rFonts w:ascii="Times New Roman" w:hAnsi="Times New Roman" w:cs="Times New Roman"/>
          <w:noProof/>
          <w:sz w:val="24"/>
        </w:rPr>
        <w:t xml:space="preserve">. E-learning assisted problem based learning for self-regulated learning and mathematical problem solving. </w:t>
      </w:r>
      <w:r w:rsidRPr="0023604A">
        <w:rPr>
          <w:rFonts w:ascii="Times New Roman" w:hAnsi="Times New Roman" w:cs="Times New Roman"/>
          <w:i/>
          <w:noProof/>
          <w:sz w:val="24"/>
        </w:rPr>
        <w:t xml:space="preserve">In Journal of Physics: Conference Series </w:t>
      </w:r>
      <w:r w:rsidRPr="008833B0">
        <w:rPr>
          <w:rFonts w:ascii="Times New Roman" w:hAnsi="Times New Roman" w:cs="Times New Roman"/>
          <w:noProof/>
          <w:sz w:val="24"/>
        </w:rPr>
        <w:t>(Vol. 1280, No. 4, p. 042023). IOP Publishing.</w:t>
      </w:r>
    </w:p>
    <w:p w:rsidR="006A6990" w:rsidRPr="0031529F" w:rsidRDefault="006A6990" w:rsidP="004D6FA4">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rPr>
      </w:pPr>
    </w:p>
    <w:p w:rsidR="004D6FA4" w:rsidRDefault="004D6FA4" w:rsidP="004D6FA4">
      <w:pPr>
        <w:spacing w:after="0" w:line="360" w:lineRule="auto"/>
        <w:ind w:firstLine="720"/>
        <w:jc w:val="both"/>
        <w:rPr>
          <w:rFonts w:ascii="Times New Roman" w:hAnsi="Times New Roman" w:cs="Times New Roman"/>
          <w:b/>
          <w:sz w:val="24"/>
          <w:szCs w:val="24"/>
        </w:rPr>
      </w:pPr>
      <w:r w:rsidRPr="00661E8B">
        <w:rPr>
          <w:rFonts w:ascii="Times New Roman" w:hAnsi="Times New Roman" w:cs="Times New Roman"/>
          <w:sz w:val="24"/>
          <w:szCs w:val="24"/>
        </w:rPr>
        <w:fldChar w:fldCharType="end"/>
      </w:r>
    </w:p>
    <w:p w:rsidR="004D6FA4" w:rsidRPr="00DD7509" w:rsidRDefault="004D6FA4" w:rsidP="00DD7509">
      <w:pPr>
        <w:spacing w:after="0" w:line="360" w:lineRule="auto"/>
        <w:ind w:firstLine="720"/>
        <w:jc w:val="both"/>
        <w:rPr>
          <w:rFonts w:ascii="Times New Roman" w:hAnsi="Times New Roman" w:cs="Times New Roman"/>
          <w:b/>
          <w:sz w:val="24"/>
          <w:szCs w:val="24"/>
        </w:rPr>
      </w:pPr>
    </w:p>
    <w:sectPr w:rsidR="004D6FA4" w:rsidRPr="00DD7509" w:rsidSect="00C73607">
      <w:pgSz w:w="11906" w:h="16838" w:code="9"/>
      <w:pgMar w:top="2268" w:right="1134"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7C8A"/>
    <w:multiLevelType w:val="hybridMultilevel"/>
    <w:tmpl w:val="1AD81952"/>
    <w:lvl w:ilvl="0" w:tplc="CE2ABBE6">
      <w:start w:val="1"/>
      <w:numFmt w:val="decimal"/>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917C11"/>
    <w:multiLevelType w:val="hybridMultilevel"/>
    <w:tmpl w:val="F1304D6A"/>
    <w:lvl w:ilvl="0" w:tplc="9B0474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DC2C49"/>
    <w:multiLevelType w:val="hybridMultilevel"/>
    <w:tmpl w:val="43CE9E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096A1C"/>
    <w:multiLevelType w:val="hybridMultilevel"/>
    <w:tmpl w:val="B41AC5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C27AD6"/>
    <w:multiLevelType w:val="hybridMultilevel"/>
    <w:tmpl w:val="70DC3D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D65CA1"/>
    <w:multiLevelType w:val="hybridMultilevel"/>
    <w:tmpl w:val="8DE891F4"/>
    <w:lvl w:ilvl="0" w:tplc="84B82444">
      <w:start w:val="3"/>
      <w:numFmt w:val="bullet"/>
      <w:lvlText w:val="-"/>
      <w:lvlJc w:val="left"/>
      <w:pPr>
        <w:ind w:left="1996" w:hanging="360"/>
      </w:pPr>
      <w:rPr>
        <w:rFonts w:ascii="Arial Narrow" w:eastAsia="Calibri" w:hAnsi="Arial Narrow"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6">
    <w:nsid w:val="7A3B7BD0"/>
    <w:multiLevelType w:val="hybridMultilevel"/>
    <w:tmpl w:val="4246D65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51"/>
    <w:rsid w:val="0007391B"/>
    <w:rsid w:val="00076521"/>
    <w:rsid w:val="001063C7"/>
    <w:rsid w:val="00183E30"/>
    <w:rsid w:val="001D6B82"/>
    <w:rsid w:val="00224544"/>
    <w:rsid w:val="0023604A"/>
    <w:rsid w:val="00280CD1"/>
    <w:rsid w:val="003624A2"/>
    <w:rsid w:val="003D49F8"/>
    <w:rsid w:val="0048094D"/>
    <w:rsid w:val="004B4921"/>
    <w:rsid w:val="004D6FA4"/>
    <w:rsid w:val="005154F4"/>
    <w:rsid w:val="005760EF"/>
    <w:rsid w:val="005B3132"/>
    <w:rsid w:val="005E2F4A"/>
    <w:rsid w:val="006A6990"/>
    <w:rsid w:val="006E2930"/>
    <w:rsid w:val="00740719"/>
    <w:rsid w:val="00756B56"/>
    <w:rsid w:val="00797EB4"/>
    <w:rsid w:val="008247E8"/>
    <w:rsid w:val="00830F0A"/>
    <w:rsid w:val="00851FA3"/>
    <w:rsid w:val="00861DE9"/>
    <w:rsid w:val="00873AA1"/>
    <w:rsid w:val="00893284"/>
    <w:rsid w:val="008E328F"/>
    <w:rsid w:val="00932251"/>
    <w:rsid w:val="00A47079"/>
    <w:rsid w:val="00A71030"/>
    <w:rsid w:val="00A855F8"/>
    <w:rsid w:val="00AE5F8F"/>
    <w:rsid w:val="00BF52A6"/>
    <w:rsid w:val="00C231D7"/>
    <w:rsid w:val="00C2530C"/>
    <w:rsid w:val="00C73607"/>
    <w:rsid w:val="00D4010A"/>
    <w:rsid w:val="00D72A4F"/>
    <w:rsid w:val="00D877D3"/>
    <w:rsid w:val="00DC645F"/>
    <w:rsid w:val="00DD7509"/>
    <w:rsid w:val="00DE67B0"/>
    <w:rsid w:val="00E458AA"/>
    <w:rsid w:val="00EB582B"/>
    <w:rsid w:val="00F118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9F5A8-D76E-40CA-9934-D2196B24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List Paragraph 1,paragraf 1,Body of text+1,Body of text+2,Body of text+3,List Paragraph11,soal jawab,Medium Grid 1 - Accent 21,Heading 31,Heading 311,heading 3,Colorful List - Accent 11"/>
    <w:basedOn w:val="Normal"/>
    <w:link w:val="ListParagraphChar"/>
    <w:uiPriority w:val="34"/>
    <w:qFormat/>
    <w:rsid w:val="005B3132"/>
    <w:pPr>
      <w:spacing w:after="200" w:line="276" w:lineRule="auto"/>
      <w:ind w:left="720"/>
      <w:contextualSpacing/>
    </w:pPr>
    <w:rPr>
      <w:lang w:val="en-US"/>
    </w:rPr>
  </w:style>
  <w:style w:type="character" w:customStyle="1" w:styleId="ListParagraphChar">
    <w:name w:val="List Paragraph Char"/>
    <w:aliases w:val="Body of text Char,List Paragraph1 Char,Body of textCxSp Char,List Paragraph 1 Char,paragraf 1 Char,Body of text+1 Char,Body of text+2 Char,Body of text+3 Char,List Paragraph11 Char,soal jawab Char,Medium Grid 1 - Accent 21 Char"/>
    <w:basedOn w:val="DefaultParagraphFont"/>
    <w:link w:val="ListParagraph"/>
    <w:uiPriority w:val="34"/>
    <w:qFormat/>
    <w:locked/>
    <w:rsid w:val="005B3132"/>
    <w:rPr>
      <w:lang w:val="en-US"/>
    </w:rPr>
  </w:style>
  <w:style w:type="table" w:styleId="TableGrid">
    <w:name w:val="Table Grid"/>
    <w:basedOn w:val="TableNormal"/>
    <w:uiPriority w:val="39"/>
    <w:rsid w:val="00DD75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FA4"/>
    <w:rPr>
      <w:color w:val="0563C1" w:themeColor="hyperlink"/>
      <w:u w:val="single"/>
    </w:rPr>
  </w:style>
  <w:style w:type="paragraph" w:styleId="BalloonText">
    <w:name w:val="Balloon Text"/>
    <w:basedOn w:val="Normal"/>
    <w:link w:val="BalloonTextChar"/>
    <w:uiPriority w:val="99"/>
    <w:semiHidden/>
    <w:unhideWhenUsed/>
    <w:rsid w:val="001D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a.pertiwi.hidayati@unpas.ac.id3"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hyperlink" Target="http://p4tkmatematika.kemdikbud.go.id/" TargetMode="External"/><Relationship Id="rId7" Type="http://schemas.openxmlformats.org/officeDocument/2006/relationships/hyperlink" Target="mailto:pyaniawati@unpas.ac.id2"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file:///C:\Users\Westi\AppData\Roaming\Microsoft\Word\(https:\teguhsasmitosdp1.files.wordpress.com\.pdf" TargetMode="External"/><Relationship Id="rId1" Type="http://schemas.openxmlformats.org/officeDocument/2006/relationships/numbering" Target="numbering.xml"/><Relationship Id="rId6" Type="http://schemas.openxmlformats.org/officeDocument/2006/relationships/hyperlink" Target="mailto:oktiwesti@gmai.com1" TargetMode="External"/><Relationship Id="rId11" Type="http://schemas.openxmlformats.org/officeDocument/2006/relationships/hyperlink" Target="mailto:panca.pertiwi.hidayati@unpas.ac.id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mailto:pyaniawati@unpas.ac.id2"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mailto:oktiwesti@gmai.com1" TargetMode="External"/><Relationship Id="rId14" Type="http://schemas.openxmlformats.org/officeDocument/2006/relationships/chart" Target="charts/chart3.xml"/><Relationship Id="rId22" Type="http://schemas.openxmlformats.org/officeDocument/2006/relationships/hyperlink" Target="https://pauddikmaskaltim.kemdikbud.go.i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pindahan%202\KULIAH%20NDO\TESIS%20NDO\Lampiran-lampiran\Perhitungan%20VALIDASI%20MARET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pindahan%202\KULIAH%20NDO\TESIS%20NDO\Lampiran-lampiran\Perhitungan%20VALIDASI%20MARET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pindahan%202\KULIAH%20NDO\TESIS%20NDO\Lampiran-lampiran\Perhitungan%20VALIDASI%20MARE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pindahan%202\KULIAH%20NDO\TESIS%20NDO\Lampiran-lampiran\Perhitungan%20VALIDASI%20MARET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tx>
            <c:strRef>
              <c:f>'Kelayakan Isi'!$J$2</c:f>
              <c:strCache>
                <c:ptCount val="1"/>
                <c:pt idx="0">
                  <c:v>Skor Rata-Rata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'Kelayakan Isi'!$C$3:$C$14</c:f>
              <c:strCache>
                <c:ptCount val="12"/>
                <c:pt idx="0">
                  <c:v>Kelengkapan materi</c:v>
                </c:pt>
                <c:pt idx="1">
                  <c:v>Keluasan materi</c:v>
                </c:pt>
                <c:pt idx="2">
                  <c:v>Kedalaman materi</c:v>
                </c:pt>
                <c:pt idx="3">
                  <c:v>Keakuratan konsep dan definisi</c:v>
                </c:pt>
                <c:pt idx="4">
                  <c:v>Keakuratan data dan fakta</c:v>
                </c:pt>
                <c:pt idx="5">
                  <c:v>Keakuratan contoh dan kasus</c:v>
                </c:pt>
                <c:pt idx="6">
                  <c:v>Keakuratan gambar, diagram dan ilustrasi</c:v>
                </c:pt>
                <c:pt idx="7">
                  <c:v>Keakuratan istilah-istilah</c:v>
                </c:pt>
                <c:pt idx="8">
                  <c:v>Gambar, diagram dan ilustrasi dalam kehidupan sehari-hari</c:v>
                </c:pt>
                <c:pt idx="9">
                  <c:v>Menggunakan contoh dan kasus yang terdapat dalam kehidupan sehari-hari.</c:v>
                </c:pt>
                <c:pt idx="10">
                  <c:v>Mendorong rasa ingin tahu</c:v>
                </c:pt>
                <c:pt idx="11">
                  <c:v>Menciptakan kemampuan bertanya</c:v>
                </c:pt>
              </c:strCache>
            </c:strRef>
          </c:cat>
          <c:val>
            <c:numRef>
              <c:f>'Kelayakan Isi'!$J$3:$J$14</c:f>
              <c:numCache>
                <c:formatCode>0.00</c:formatCode>
                <c:ptCount val="12"/>
                <c:pt idx="0">
                  <c:v>4.5</c:v>
                </c:pt>
                <c:pt idx="1">
                  <c:v>4</c:v>
                </c:pt>
                <c:pt idx="2">
                  <c:v>4.166666666666667</c:v>
                </c:pt>
                <c:pt idx="3">
                  <c:v>4.5</c:v>
                </c:pt>
                <c:pt idx="4">
                  <c:v>4.333333333333333</c:v>
                </c:pt>
                <c:pt idx="5">
                  <c:v>4.666666666666667</c:v>
                </c:pt>
                <c:pt idx="6">
                  <c:v>4.333333333333333</c:v>
                </c:pt>
                <c:pt idx="7">
                  <c:v>4.666666666666667</c:v>
                </c:pt>
                <c:pt idx="8">
                  <c:v>4</c:v>
                </c:pt>
                <c:pt idx="9">
                  <c:v>4.666666666666667</c:v>
                </c:pt>
                <c:pt idx="10">
                  <c:v>3.6666666666666665</c:v>
                </c:pt>
                <c:pt idx="11">
                  <c:v>4</c:v>
                </c:pt>
              </c:numCache>
            </c:numRef>
          </c:val>
        </c:ser>
        <c:dLbls>
          <c:dLblPos val="ctr"/>
          <c:showLegendKey val="0"/>
          <c:showVal val="1"/>
          <c:showCatName val="0"/>
          <c:showSerName val="0"/>
          <c:showPercent val="0"/>
          <c:showBubbleSize val="0"/>
        </c:dLbls>
        <c:gapWidth val="150"/>
        <c:overlap val="100"/>
        <c:axId val="-1935864080"/>
        <c:axId val="-1757716912"/>
      </c:barChart>
      <c:catAx>
        <c:axId val="-193586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6912"/>
        <c:crosses val="autoZero"/>
        <c:auto val="1"/>
        <c:lblAlgn val="ctr"/>
        <c:lblOffset val="100"/>
        <c:noMultiLvlLbl val="0"/>
      </c:catAx>
      <c:valAx>
        <c:axId val="-175771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3586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Skor</a:t>
            </a:r>
            <a:r>
              <a:rPr lang="id-ID" baseline="0"/>
              <a:t> Kelayakan Penyajian</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'Kelayakan Penyajian'!$C$4:$C$13</c:f>
              <c:strCache>
                <c:ptCount val="10"/>
                <c:pt idx="0">
                  <c:v>1. Keruntutan konsep</c:v>
                </c:pt>
                <c:pt idx="1">
                  <c:v>2. Contoh-contoh soal dalam setiap kegiatan belajar</c:v>
                </c:pt>
                <c:pt idx="2">
                  <c:v>3. Soal latihan pada setiap akhir kegiatan belajar</c:v>
                </c:pt>
                <c:pt idx="3">
                  <c:v>4. Kunci jawaban soal latihan</c:v>
                </c:pt>
                <c:pt idx="4">
                  <c:v>5. Pengantar</c:v>
                </c:pt>
                <c:pt idx="5">
                  <c:v>6. Glosarium</c:v>
                </c:pt>
                <c:pt idx="6">
                  <c:v>7. Daftar pustaka</c:v>
                </c:pt>
                <c:pt idx="7">
                  <c:v>8. Keterlibatan peserta didik</c:v>
                </c:pt>
                <c:pt idx="8">
                  <c:v>9. Ketertautan antar kegiatan belajar/sun kegiatan belajar/alinea</c:v>
                </c:pt>
                <c:pt idx="9">
                  <c:v>10. Keutuhan makna dalam kegiatan belajar/ sub kegiatan belajar/ alinea.</c:v>
                </c:pt>
              </c:strCache>
            </c:strRef>
          </c:cat>
          <c:val>
            <c:numRef>
              <c:f>'Kelayakan Penyajian'!$J$4:$J$13</c:f>
              <c:numCache>
                <c:formatCode>0.00</c:formatCode>
                <c:ptCount val="10"/>
                <c:pt idx="0">
                  <c:v>5</c:v>
                </c:pt>
                <c:pt idx="1">
                  <c:v>5</c:v>
                </c:pt>
                <c:pt idx="2">
                  <c:v>4.666666666666667</c:v>
                </c:pt>
                <c:pt idx="3">
                  <c:v>4.5</c:v>
                </c:pt>
                <c:pt idx="4">
                  <c:v>4.166666666666667</c:v>
                </c:pt>
                <c:pt idx="5">
                  <c:v>3.8333333333333335</c:v>
                </c:pt>
                <c:pt idx="6">
                  <c:v>4</c:v>
                </c:pt>
                <c:pt idx="7">
                  <c:v>3.8333333333333335</c:v>
                </c:pt>
                <c:pt idx="8">
                  <c:v>4.5</c:v>
                </c:pt>
                <c:pt idx="9">
                  <c:v>4.166666666666667</c:v>
                </c:pt>
              </c:numCache>
            </c:numRef>
          </c:val>
        </c:ser>
        <c:dLbls>
          <c:dLblPos val="ctr"/>
          <c:showLegendKey val="0"/>
          <c:showVal val="1"/>
          <c:showCatName val="0"/>
          <c:showSerName val="0"/>
          <c:showPercent val="0"/>
          <c:showBubbleSize val="0"/>
        </c:dLbls>
        <c:gapWidth val="150"/>
        <c:overlap val="100"/>
        <c:axId val="-1757709840"/>
        <c:axId val="-1757715280"/>
      </c:barChart>
      <c:catAx>
        <c:axId val="-175770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5280"/>
        <c:crosses val="autoZero"/>
        <c:auto val="1"/>
        <c:lblAlgn val="ctr"/>
        <c:lblOffset val="100"/>
        <c:noMultiLvlLbl val="0"/>
      </c:catAx>
      <c:valAx>
        <c:axId val="-1757715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0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tx>
            <c:strRef>
              <c:f>'Aspek kelayakan bahasa'!$J$4</c:f>
              <c:strCache>
                <c:ptCount val="1"/>
                <c:pt idx="0">
                  <c:v>Skor Rata-Rata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'Aspek kelayakan bahasa'!$C$5:$C$13</c:f>
              <c:strCache>
                <c:ptCount val="9"/>
                <c:pt idx="0">
                  <c:v>1.      Ketepatan struktur kalimat.</c:v>
                </c:pt>
                <c:pt idx="1">
                  <c:v>2.      Keefektifan kalimat.</c:v>
                </c:pt>
                <c:pt idx="2">
                  <c:v>3.      Kebakuan istilah.</c:v>
                </c:pt>
                <c:pt idx="3">
                  <c:v>4.      Pemahaman terhadap pesan atau informasi.</c:v>
                </c:pt>
                <c:pt idx="4">
                  <c:v>5.      Kemampuan memotivasi peserta didik</c:v>
                </c:pt>
                <c:pt idx="5">
                  <c:v>6.      Kesesuaian dengan perkembangan intelektual peserta didik.</c:v>
                </c:pt>
                <c:pt idx="6">
                  <c:v>7.      Kesesuaian dengan tingkat perkembangan emosional peserta didik.</c:v>
                </c:pt>
                <c:pt idx="7">
                  <c:v>8.      Ketepatan tata bahasa.</c:v>
                </c:pt>
                <c:pt idx="8">
                  <c:v>9.      Ketepatan ejaan</c:v>
                </c:pt>
              </c:strCache>
            </c:strRef>
          </c:cat>
          <c:val>
            <c:numRef>
              <c:f>'Aspek kelayakan bahasa'!$J$5:$J$13</c:f>
              <c:numCache>
                <c:formatCode>0.00</c:formatCode>
                <c:ptCount val="9"/>
                <c:pt idx="0">
                  <c:v>4.166666666666667</c:v>
                </c:pt>
                <c:pt idx="1">
                  <c:v>4.166666666666667</c:v>
                </c:pt>
                <c:pt idx="2">
                  <c:v>4.166666666666667</c:v>
                </c:pt>
                <c:pt idx="3">
                  <c:v>4</c:v>
                </c:pt>
                <c:pt idx="4">
                  <c:v>3.6666666666666665</c:v>
                </c:pt>
                <c:pt idx="5">
                  <c:v>4.5</c:v>
                </c:pt>
                <c:pt idx="6">
                  <c:v>4.166666666666667</c:v>
                </c:pt>
                <c:pt idx="7">
                  <c:v>4.666666666666667</c:v>
                </c:pt>
                <c:pt idx="8">
                  <c:v>4.5</c:v>
                </c:pt>
              </c:numCache>
            </c:numRef>
          </c:val>
        </c:ser>
        <c:dLbls>
          <c:dLblPos val="ctr"/>
          <c:showLegendKey val="0"/>
          <c:showVal val="1"/>
          <c:showCatName val="0"/>
          <c:showSerName val="0"/>
          <c:showPercent val="0"/>
          <c:showBubbleSize val="0"/>
        </c:dLbls>
        <c:gapWidth val="150"/>
        <c:overlap val="100"/>
        <c:axId val="-1757715824"/>
        <c:axId val="-1757720720"/>
      </c:barChart>
      <c:catAx>
        <c:axId val="-175771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20720"/>
        <c:crosses val="autoZero"/>
        <c:auto val="1"/>
        <c:lblAlgn val="ctr"/>
        <c:lblOffset val="100"/>
        <c:noMultiLvlLbl val="0"/>
      </c:catAx>
      <c:valAx>
        <c:axId val="-1757720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tx>
            <c:strRef>
              <c:f>Sheet4!$J$4</c:f>
              <c:strCache>
                <c:ptCount val="1"/>
                <c:pt idx="0">
                  <c:v>Skor Rata-Rata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Sheet4!$C$5:$C$9</c:f>
              <c:strCache>
                <c:ptCount val="5"/>
                <c:pt idx="0">
                  <c:v>Keterkaitan antara materi yang diajarkan dengan situasi dunia nyata siswa</c:v>
                </c:pt>
                <c:pt idx="1">
                  <c:v>Kemampuan mendorong siswa dalam menemukan penyelesaian masalah secara berulang-ulang.</c:v>
                </c:pt>
                <c:pt idx="2">
                  <c:v> Terdapat umpan balik  </c:v>
                </c:pt>
                <c:pt idx="3">
                  <c:v> Terdapat masalah kontektual yang mengacu pada konsep atau teori tertentu.</c:v>
                </c:pt>
                <c:pt idx="4">
                  <c:v>Mengkontruksi situasi atau masalah</c:v>
                </c:pt>
              </c:strCache>
            </c:strRef>
          </c:cat>
          <c:val>
            <c:numRef>
              <c:f>Sheet4!$J$5:$J$9</c:f>
              <c:numCache>
                <c:formatCode>0.00</c:formatCode>
                <c:ptCount val="5"/>
                <c:pt idx="0">
                  <c:v>4.333333333333333</c:v>
                </c:pt>
                <c:pt idx="1">
                  <c:v>4</c:v>
                </c:pt>
                <c:pt idx="2">
                  <c:v>4</c:v>
                </c:pt>
                <c:pt idx="3">
                  <c:v>4.666666666666667</c:v>
                </c:pt>
                <c:pt idx="4">
                  <c:v>4.5</c:v>
                </c:pt>
              </c:numCache>
            </c:numRef>
          </c:val>
        </c:ser>
        <c:dLbls>
          <c:dLblPos val="ctr"/>
          <c:showLegendKey val="0"/>
          <c:showVal val="1"/>
          <c:showCatName val="0"/>
          <c:showSerName val="0"/>
          <c:showPercent val="0"/>
          <c:showBubbleSize val="0"/>
        </c:dLbls>
        <c:gapWidth val="79"/>
        <c:overlap val="100"/>
        <c:axId val="-1757721264"/>
        <c:axId val="-1757723440"/>
      </c:barChart>
      <c:catAx>
        <c:axId val="-1757721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1757723440"/>
        <c:crosses val="autoZero"/>
        <c:auto val="1"/>
        <c:lblAlgn val="ctr"/>
        <c:lblOffset val="100"/>
        <c:noMultiLvlLbl val="0"/>
      </c:catAx>
      <c:valAx>
        <c:axId val="-1757723440"/>
        <c:scaling>
          <c:orientation val="minMax"/>
        </c:scaling>
        <c:delete val="1"/>
        <c:axPos val="l"/>
        <c:numFmt formatCode="0.00" sourceLinked="1"/>
        <c:majorTickMark val="none"/>
        <c:minorTickMark val="none"/>
        <c:tickLblPos val="nextTo"/>
        <c:crossAx val="-1757721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Rerata Keseluruhan Aspek</a:t>
            </a:r>
          </a:p>
        </c:rich>
      </c:tx>
      <c:layout>
        <c:manualLayout>
          <c:xMode val="edge"/>
          <c:yMode val="edge"/>
          <c:x val="0.27078852859196045"/>
          <c:y val="4.95940598098812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Sheet1!$B$6:$B$9</c:f>
              <c:strCache>
                <c:ptCount val="4"/>
                <c:pt idx="0">
                  <c:v>Kelayakan Isi</c:v>
                </c:pt>
                <c:pt idx="1">
                  <c:v>Kelayakan Penyajian</c:v>
                </c:pt>
                <c:pt idx="2">
                  <c:v>Kelayakan Bahasa</c:v>
                </c:pt>
                <c:pt idx="3">
                  <c:v>Muatan berpikir Reflektif</c:v>
                </c:pt>
              </c:strCache>
            </c:strRef>
          </c:cat>
          <c:val>
            <c:numRef>
              <c:f>Sheet1!$C$6:$C$9</c:f>
              <c:numCache>
                <c:formatCode>0.00</c:formatCode>
                <c:ptCount val="4"/>
                <c:pt idx="0">
                  <c:v>4.2916666666666661</c:v>
                </c:pt>
                <c:pt idx="1">
                  <c:v>4.3666666666666663</c:v>
                </c:pt>
                <c:pt idx="2">
                  <c:v>4.2222222222222223</c:v>
                </c:pt>
                <c:pt idx="3">
                  <c:v>4.3</c:v>
                </c:pt>
              </c:numCache>
            </c:numRef>
          </c:val>
        </c:ser>
        <c:dLbls>
          <c:dLblPos val="ctr"/>
          <c:showLegendKey val="0"/>
          <c:showVal val="1"/>
          <c:showCatName val="0"/>
          <c:showSerName val="0"/>
          <c:showPercent val="0"/>
          <c:showBubbleSize val="0"/>
        </c:dLbls>
        <c:gapWidth val="150"/>
        <c:overlap val="100"/>
        <c:axId val="-1757711472"/>
        <c:axId val="-1757713104"/>
      </c:barChart>
      <c:catAx>
        <c:axId val="-175771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3104"/>
        <c:crosses val="autoZero"/>
        <c:auto val="1"/>
        <c:lblAlgn val="ctr"/>
        <c:lblOffset val="100"/>
        <c:noMultiLvlLbl val="0"/>
      </c:catAx>
      <c:valAx>
        <c:axId val="-1757713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Sheet2!$C$3:$C$17</c:f>
              <c:strCache>
                <c:ptCount val="15"/>
                <c:pt idx="0">
                  <c:v>Kejelasan judul bahan ajar </c:v>
                </c:pt>
                <c:pt idx="1">
                  <c:v>Keterbacaan susunan kalimat memudahkan siswa untuk belajar</c:v>
                </c:pt>
                <c:pt idx="2">
                  <c:v>Kesesuaian penggunaan proporsi warna</c:v>
                </c:pt>
                <c:pt idx="3">
                  <c:v>Ketepatan pemilihan warna backgorund</c:v>
                </c:pt>
                <c:pt idx="4">
                  <c:v>Kesesuaian pemilihan jenis huruf</c:v>
                </c:pt>
                <c:pt idx="5">
                  <c:v>Kesesuaian pemilihan ukuran huruf</c:v>
                </c:pt>
                <c:pt idx="6">
                  <c:v>Kejelasan tampilan gambar pendukung materi</c:v>
                </c:pt>
                <c:pt idx="7">
                  <c:v>Kejelasan tampilan animasi pendukung materi</c:v>
                </c:pt>
                <c:pt idx="8">
                  <c:v>Kejelasan tampilan video pendukung materi </c:v>
                </c:pt>
                <c:pt idx="9">
                  <c:v>Kemenarikan gambar dalam isi bahan ajar </c:v>
                </c:pt>
                <c:pt idx="10">
                  <c:v>Kemenarikan animasi dalam isi bahan ajar</c:v>
                </c:pt>
                <c:pt idx="11">
                  <c:v>Kemenarikan video dalam isi bahan ajar</c:v>
                </c:pt>
                <c:pt idx="12">
                  <c:v>Kemenarikan tampilan cover</c:v>
                </c:pt>
                <c:pt idx="13">
                  <c:v>Kesesuaian desain cover dengan materi </c:v>
                </c:pt>
                <c:pt idx="14">
                  <c:v>Kesesuaian tampilan tombol menu utama (tampilan bookmark, print dan logout)</c:v>
                </c:pt>
              </c:strCache>
            </c:strRef>
          </c:cat>
          <c:val>
            <c:numRef>
              <c:f>Sheet2!$F$3:$F$17</c:f>
              <c:numCache>
                <c:formatCode>General</c:formatCode>
                <c:ptCount val="15"/>
                <c:pt idx="0">
                  <c:v>5</c:v>
                </c:pt>
                <c:pt idx="1">
                  <c:v>5</c:v>
                </c:pt>
                <c:pt idx="2">
                  <c:v>4</c:v>
                </c:pt>
                <c:pt idx="3">
                  <c:v>3.5</c:v>
                </c:pt>
                <c:pt idx="4">
                  <c:v>3.5</c:v>
                </c:pt>
                <c:pt idx="5">
                  <c:v>3.5</c:v>
                </c:pt>
                <c:pt idx="6">
                  <c:v>2.5</c:v>
                </c:pt>
                <c:pt idx="7">
                  <c:v>4</c:v>
                </c:pt>
                <c:pt idx="8">
                  <c:v>4.5</c:v>
                </c:pt>
                <c:pt idx="9">
                  <c:v>4</c:v>
                </c:pt>
                <c:pt idx="10">
                  <c:v>4</c:v>
                </c:pt>
                <c:pt idx="11">
                  <c:v>4</c:v>
                </c:pt>
                <c:pt idx="12">
                  <c:v>4.5</c:v>
                </c:pt>
                <c:pt idx="13">
                  <c:v>4</c:v>
                </c:pt>
                <c:pt idx="14">
                  <c:v>4</c:v>
                </c:pt>
              </c:numCache>
            </c:numRef>
          </c:val>
        </c:ser>
        <c:dLbls>
          <c:dLblPos val="outEnd"/>
          <c:showLegendKey val="0"/>
          <c:showVal val="1"/>
          <c:showCatName val="0"/>
          <c:showSerName val="0"/>
          <c:showPercent val="0"/>
          <c:showBubbleSize val="0"/>
        </c:dLbls>
        <c:gapWidth val="219"/>
        <c:overlap val="-27"/>
        <c:axId val="-1757718544"/>
        <c:axId val="-1757714192"/>
      </c:barChart>
      <c:catAx>
        <c:axId val="-175771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4192"/>
        <c:crosses val="autoZero"/>
        <c:auto val="1"/>
        <c:lblAlgn val="ctr"/>
        <c:lblOffset val="100"/>
        <c:noMultiLvlLbl val="0"/>
      </c:catAx>
      <c:valAx>
        <c:axId val="-175771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Sheet2!$C$18:$C$23</c:f>
              <c:strCache>
                <c:ptCount val="6"/>
                <c:pt idx="0">
                  <c:v>Kemudahan penggunaan produk</c:v>
                </c:pt>
                <c:pt idx="1">
                  <c:v>Ketepatan penggunaan tombol dan navigasi</c:v>
                </c:pt>
                <c:pt idx="2">
                  <c:v>Kemudahan mengakses menu produk (kembali ke halaman yang diinginkan)</c:v>
                </c:pt>
                <c:pt idx="3">
                  <c:v>Kemudahan berinteraksi dengan produk</c:v>
                </c:pt>
                <c:pt idx="4">
                  <c:v>Kemudahan akses keluar dari produk</c:v>
                </c:pt>
                <c:pt idx="5">
                  <c:v>Kelengkapan identitas modul</c:v>
                </c:pt>
              </c:strCache>
            </c:strRef>
          </c:cat>
          <c:val>
            <c:numRef>
              <c:f>Sheet2!$F$18:$F$23</c:f>
              <c:numCache>
                <c:formatCode>General</c:formatCode>
                <c:ptCount val="6"/>
                <c:pt idx="0">
                  <c:v>5</c:v>
                </c:pt>
                <c:pt idx="1">
                  <c:v>5</c:v>
                </c:pt>
                <c:pt idx="2">
                  <c:v>3.5</c:v>
                </c:pt>
                <c:pt idx="3">
                  <c:v>4</c:v>
                </c:pt>
                <c:pt idx="4">
                  <c:v>3.5</c:v>
                </c:pt>
                <c:pt idx="5">
                  <c:v>5</c:v>
                </c:pt>
              </c:numCache>
            </c:numRef>
          </c:val>
        </c:ser>
        <c:dLbls>
          <c:dLblPos val="ctr"/>
          <c:showLegendKey val="0"/>
          <c:showVal val="1"/>
          <c:showCatName val="0"/>
          <c:showSerName val="0"/>
          <c:showPercent val="0"/>
          <c:showBubbleSize val="0"/>
        </c:dLbls>
        <c:gapWidth val="150"/>
        <c:overlap val="100"/>
        <c:axId val="-1757723984"/>
        <c:axId val="-1757713648"/>
      </c:barChart>
      <c:catAx>
        <c:axId val="-175772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13648"/>
        <c:crosses val="autoZero"/>
        <c:auto val="1"/>
        <c:lblAlgn val="ctr"/>
        <c:lblOffset val="100"/>
        <c:noMultiLvlLbl val="0"/>
      </c:catAx>
      <c:valAx>
        <c:axId val="-175771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772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d-ID"/>
        </a:p>
      </c:txPr>
    </c:title>
    <c:autoTitleDeleted val="0"/>
    <c:plotArea>
      <c:layout/>
      <c:barChart>
        <c:barDir val="col"/>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Sheet2!$C$24:$C$29</c:f>
              <c:strCache>
                <c:ptCount val="6"/>
                <c:pt idx="0">
                  <c:v>Keseuaian komponen bahan ajar dengan sistematika modul (cover, peta konsep, kompetensi dasar, tujuan pembelajaran, sejarah, masalah kontekstual, materi, rangkuman quiz, post-test, referensi) </c:v>
                </c:pt>
                <c:pt idx="1">
                  <c:v>Kesesuaian bahasa yang digunakan komunikatif</c:v>
                </c:pt>
                <c:pt idx="2">
                  <c:v>Materi kekinian</c:v>
                </c:pt>
                <c:pt idx="3">
                  <c:v>Memiliki daya tarik visual yang meliputi warna, gambar, ilustrasi, bentuk dan ukuran huruf (huruf tebal, miring, garis bawah)</c:v>
                </c:pt>
                <c:pt idx="4">
                  <c:v>Ketepatan pemberian feedback atas input siswa</c:v>
                </c:pt>
                <c:pt idx="5">
                  <c:v>Kemungkinan siswa melakukan self assessment</c:v>
                </c:pt>
              </c:strCache>
            </c:strRef>
          </c:cat>
          <c:val>
            <c:numRef>
              <c:f>Sheet2!$F$24:$F$29</c:f>
              <c:numCache>
                <c:formatCode>General</c:formatCode>
                <c:ptCount val="6"/>
                <c:pt idx="0">
                  <c:v>5</c:v>
                </c:pt>
                <c:pt idx="1">
                  <c:v>5</c:v>
                </c:pt>
                <c:pt idx="2">
                  <c:v>5</c:v>
                </c:pt>
                <c:pt idx="3">
                  <c:v>3.5</c:v>
                </c:pt>
                <c:pt idx="4">
                  <c:v>4</c:v>
                </c:pt>
                <c:pt idx="5">
                  <c:v>4</c:v>
                </c:pt>
              </c:numCache>
            </c:numRef>
          </c:val>
        </c:ser>
        <c:dLbls>
          <c:dLblPos val="ctr"/>
          <c:showLegendKey val="0"/>
          <c:showVal val="1"/>
          <c:showCatName val="0"/>
          <c:showSerName val="0"/>
          <c:showPercent val="0"/>
          <c:showBubbleSize val="0"/>
        </c:dLbls>
        <c:gapWidth val="150"/>
        <c:overlap val="100"/>
        <c:axId val="-1757712016"/>
        <c:axId val="-1757721808"/>
      </c:barChart>
      <c:catAx>
        <c:axId val="-1757712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d-ID"/>
          </a:p>
        </c:txPr>
        <c:crossAx val="-1757721808"/>
        <c:crosses val="autoZero"/>
        <c:auto val="1"/>
        <c:lblAlgn val="ctr"/>
        <c:lblOffset val="100"/>
        <c:noMultiLvlLbl val="0"/>
      </c:catAx>
      <c:valAx>
        <c:axId val="-1757721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57712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24</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Westi</dc:creator>
  <cp:keywords/>
  <dc:description/>
  <cp:lastModifiedBy>Westi</cp:lastModifiedBy>
  <cp:revision>9</cp:revision>
  <cp:lastPrinted>2020-12-21T21:49:00Z</cp:lastPrinted>
  <dcterms:created xsi:type="dcterms:W3CDTF">2020-12-20T15:04:00Z</dcterms:created>
  <dcterms:modified xsi:type="dcterms:W3CDTF">2020-12-22T01:23:00Z</dcterms:modified>
</cp:coreProperties>
</file>