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7E87" w14:textId="77777777" w:rsidR="00CA7196" w:rsidRPr="00C375D9" w:rsidRDefault="00CA7196" w:rsidP="00C375D9">
      <w:pPr>
        <w:pStyle w:val="Heading1"/>
        <w:spacing w:line="480" w:lineRule="auto"/>
        <w:jc w:val="center"/>
        <w:rPr>
          <w:rFonts w:ascii="Times New Roman" w:hAnsi="Times New Roman" w:cs="Times New Roman"/>
          <w:color w:val="auto"/>
          <w:sz w:val="24"/>
          <w:szCs w:val="24"/>
        </w:rPr>
      </w:pPr>
      <w:bookmarkStart w:id="0" w:name="_Toc21546385"/>
      <w:r w:rsidRPr="00C375D9">
        <w:rPr>
          <w:rFonts w:ascii="Times New Roman" w:hAnsi="Times New Roman" w:cs="Times New Roman"/>
          <w:color w:val="auto"/>
          <w:sz w:val="24"/>
          <w:szCs w:val="24"/>
        </w:rPr>
        <w:t>BAB II</w:t>
      </w:r>
      <w:r w:rsidR="00C375D9" w:rsidRPr="00C375D9">
        <w:rPr>
          <w:rFonts w:ascii="Times New Roman" w:hAnsi="Times New Roman" w:cs="Times New Roman"/>
          <w:color w:val="auto"/>
          <w:sz w:val="24"/>
          <w:szCs w:val="24"/>
        </w:rPr>
        <w:t xml:space="preserve"> </w:t>
      </w:r>
      <w:r w:rsidR="00C375D9" w:rsidRPr="00C375D9">
        <w:rPr>
          <w:rFonts w:ascii="Times New Roman" w:hAnsi="Times New Roman" w:cs="Times New Roman"/>
          <w:color w:val="auto"/>
          <w:sz w:val="24"/>
          <w:szCs w:val="24"/>
        </w:rPr>
        <w:br/>
      </w:r>
      <w:r w:rsidRPr="00C375D9">
        <w:rPr>
          <w:rFonts w:ascii="Times New Roman" w:hAnsi="Times New Roman" w:cs="Times New Roman"/>
          <w:color w:val="auto"/>
          <w:sz w:val="24"/>
          <w:szCs w:val="24"/>
        </w:rPr>
        <w:t>TINJAUAN PUSTAKA</w:t>
      </w:r>
      <w:bookmarkEnd w:id="0"/>
    </w:p>
    <w:p w14:paraId="5F7FEB5D" w14:textId="77777777" w:rsidR="00CA7196" w:rsidRPr="009975F6" w:rsidRDefault="00CA7196" w:rsidP="009975F6">
      <w:pPr>
        <w:autoSpaceDE w:val="0"/>
        <w:autoSpaceDN w:val="0"/>
        <w:adjustRightInd w:val="0"/>
        <w:spacing w:line="480" w:lineRule="auto"/>
        <w:jc w:val="both"/>
        <w:rPr>
          <w:rFonts w:ascii="Times New Roman" w:hAnsi="Times New Roman"/>
          <w:b/>
          <w:bCs/>
          <w:sz w:val="24"/>
          <w:szCs w:val="24"/>
        </w:rPr>
      </w:pPr>
    </w:p>
    <w:p w14:paraId="49754552" w14:textId="77777777" w:rsidR="00CA7196" w:rsidRPr="00355F6F" w:rsidRDefault="00CA7196" w:rsidP="000A6447">
      <w:pPr>
        <w:pStyle w:val="Heading2"/>
        <w:numPr>
          <w:ilvl w:val="0"/>
          <w:numId w:val="24"/>
        </w:numPr>
        <w:tabs>
          <w:tab w:val="left" w:pos="142"/>
        </w:tabs>
        <w:ind w:left="1134" w:hanging="425"/>
        <w:rPr>
          <w:rFonts w:ascii="Times New Roman" w:hAnsi="Times New Roman" w:cs="Times New Roman"/>
          <w:color w:val="auto"/>
          <w:sz w:val="24"/>
          <w:szCs w:val="24"/>
        </w:rPr>
      </w:pPr>
      <w:bookmarkStart w:id="1" w:name="_Toc21546386"/>
      <w:r w:rsidRPr="00355F6F">
        <w:rPr>
          <w:rFonts w:ascii="Times New Roman" w:hAnsi="Times New Roman" w:cs="Times New Roman"/>
          <w:color w:val="auto"/>
          <w:sz w:val="24"/>
          <w:szCs w:val="24"/>
        </w:rPr>
        <w:t>Pemasaran</w:t>
      </w:r>
      <w:bookmarkEnd w:id="1"/>
      <w:r w:rsidR="00355F6F">
        <w:rPr>
          <w:rFonts w:ascii="Times New Roman" w:hAnsi="Times New Roman" w:cs="Times New Roman"/>
          <w:color w:val="auto"/>
          <w:sz w:val="24"/>
          <w:szCs w:val="24"/>
          <w:lang w:val="en-GB"/>
        </w:rPr>
        <w:br/>
      </w:r>
    </w:p>
    <w:p w14:paraId="32F14244"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Menurut </w:t>
      </w:r>
      <w:sdt>
        <w:sdtPr>
          <w:rPr>
            <w:rFonts w:ascii="Times New Roman" w:hAnsi="Times New Roman"/>
            <w:sz w:val="24"/>
            <w:szCs w:val="24"/>
          </w:rPr>
          <w:id w:val="708688333"/>
          <w:citation/>
        </w:sdtPr>
        <w:sdtEndPr/>
        <w:sdtContent>
          <w:r w:rsidR="00330177">
            <w:rPr>
              <w:rFonts w:ascii="Times New Roman" w:hAnsi="Times New Roman"/>
              <w:sz w:val="24"/>
              <w:szCs w:val="24"/>
            </w:rPr>
            <w:fldChar w:fldCharType="begin"/>
          </w:r>
          <w:r w:rsidR="00330177">
            <w:rPr>
              <w:rFonts w:ascii="Times New Roman" w:hAnsi="Times New Roman"/>
              <w:sz w:val="24"/>
              <w:szCs w:val="24"/>
              <w:lang w:val="en-US"/>
            </w:rPr>
            <w:instrText xml:space="preserve"> CITATION Phi07 \l 1033 </w:instrText>
          </w:r>
          <w:r w:rsidR="00330177">
            <w:rPr>
              <w:rFonts w:ascii="Times New Roman" w:hAnsi="Times New Roman"/>
              <w:sz w:val="24"/>
              <w:szCs w:val="24"/>
            </w:rPr>
            <w:fldChar w:fldCharType="separate"/>
          </w:r>
          <w:r w:rsidR="00134372" w:rsidRPr="00134372">
            <w:rPr>
              <w:rFonts w:ascii="Times New Roman" w:hAnsi="Times New Roman"/>
              <w:noProof/>
              <w:sz w:val="24"/>
              <w:szCs w:val="24"/>
              <w:lang w:val="en-US"/>
            </w:rPr>
            <w:t>(Keller P. K., 2007)</w:t>
          </w:r>
          <w:r w:rsidR="00330177">
            <w:rPr>
              <w:rFonts w:ascii="Times New Roman" w:hAnsi="Times New Roman"/>
              <w:sz w:val="24"/>
              <w:szCs w:val="24"/>
            </w:rPr>
            <w:fldChar w:fldCharType="end"/>
          </w:r>
        </w:sdtContent>
      </w:sdt>
      <w:r w:rsidR="00330177">
        <w:rPr>
          <w:rFonts w:ascii="Times New Roman" w:hAnsi="Times New Roman"/>
          <w:sz w:val="24"/>
          <w:szCs w:val="24"/>
          <w:lang w:val="en-US"/>
        </w:rPr>
        <w:t xml:space="preserve"> </w:t>
      </w:r>
      <w:r w:rsidRPr="009975F6">
        <w:rPr>
          <w:rFonts w:ascii="Times New Roman" w:hAnsi="Times New Roman"/>
          <w:sz w:val="24"/>
          <w:szCs w:val="24"/>
        </w:rPr>
        <w:t>pemasaran adalah proses sosial yang dengan proses itu individu dan kelompok mendapatkan apa yang mereka butuhkan dan inginkan dengan menciptakan, menawarkan, dan secara bebas mempertukarkan produk dan jasa yang bernilai dengan pihak lain.</w:t>
      </w:r>
    </w:p>
    <w:p w14:paraId="6C87FE9F" w14:textId="77777777" w:rsidR="00355F6F" w:rsidRPr="00355F6F" w:rsidRDefault="00355F6F" w:rsidP="000A6447">
      <w:pPr>
        <w:pStyle w:val="Heading2"/>
        <w:numPr>
          <w:ilvl w:val="0"/>
          <w:numId w:val="24"/>
        </w:numPr>
        <w:tabs>
          <w:tab w:val="left" w:pos="142"/>
        </w:tabs>
        <w:ind w:left="1134" w:hanging="425"/>
        <w:rPr>
          <w:rFonts w:ascii="Times New Roman" w:hAnsi="Times New Roman" w:cs="Times New Roman"/>
          <w:color w:val="auto"/>
          <w:sz w:val="24"/>
          <w:szCs w:val="24"/>
        </w:rPr>
      </w:pPr>
      <w:bookmarkStart w:id="2" w:name="_Toc21546387"/>
      <w:proofErr w:type="spellStart"/>
      <w:r>
        <w:rPr>
          <w:rFonts w:ascii="Times New Roman" w:hAnsi="Times New Roman" w:cs="Times New Roman"/>
          <w:color w:val="auto"/>
          <w:sz w:val="24"/>
          <w:szCs w:val="24"/>
          <w:lang w:val="en-GB"/>
        </w:rPr>
        <w:t>Bauran</w:t>
      </w:r>
      <w:proofErr w:type="spellEnd"/>
      <w:r>
        <w:rPr>
          <w:rFonts w:ascii="Times New Roman" w:hAnsi="Times New Roman" w:cs="Times New Roman"/>
          <w:color w:val="auto"/>
          <w:sz w:val="24"/>
          <w:szCs w:val="24"/>
          <w:lang w:val="en-GB"/>
        </w:rPr>
        <w:t xml:space="preserve"> </w:t>
      </w:r>
      <w:r w:rsidRPr="00355F6F">
        <w:rPr>
          <w:rFonts w:ascii="Times New Roman" w:hAnsi="Times New Roman" w:cs="Times New Roman"/>
          <w:color w:val="auto"/>
          <w:sz w:val="24"/>
          <w:szCs w:val="24"/>
        </w:rPr>
        <w:t>Pemasaran</w:t>
      </w:r>
      <w:bookmarkEnd w:id="2"/>
      <w:r>
        <w:rPr>
          <w:rFonts w:ascii="Times New Roman" w:hAnsi="Times New Roman" w:cs="Times New Roman"/>
          <w:color w:val="auto"/>
          <w:sz w:val="24"/>
          <w:szCs w:val="24"/>
          <w:lang w:val="en-GB"/>
        </w:rPr>
        <w:br/>
      </w:r>
    </w:p>
    <w:p w14:paraId="38400463"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Bauran pemasaran merupakan suatu perangkat yang akan menentukan tingkat keberhasilan pemasaran bagi perusahaan, dan semua ini di tunjukan untuk memberikan kepuasan kepada segmen pasar atau pelanggan yang dipilih. Pada hakekatnya bauran pemasaran (marketing mix) adalah mengelola unsur-unsur marketing mix supaya dapat mempengaruhi keputusan pembelian pelanggan dengan tujuan dapat menghasilkan dan menjual produk dan jasa yang dapat</w:t>
      </w:r>
      <w:r w:rsidRPr="009975F6">
        <w:rPr>
          <w:rFonts w:ascii="Times New Roman" w:hAnsi="Times New Roman"/>
          <w:sz w:val="24"/>
          <w:szCs w:val="24"/>
        </w:rPr>
        <w:tab/>
        <w:t>memberikan kepuasan pada pelanggan dan konsumen.</w:t>
      </w:r>
    </w:p>
    <w:p w14:paraId="0AF50FBA" w14:textId="77777777" w:rsidR="00A72B23" w:rsidRDefault="00CA7196" w:rsidP="00A72B23">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Bauran pemasaran menurut Kotler dan Keller (2012), aktivitas-aktivitas pemasaran atau program pemasaran yang terintegrasi penuh untuk menciptakan, mengkomunikasikan, dan mengantarkan nilai kepada pelanggan. Ada empat variabel dalam bauran pemasaran, yaitu: produk(product), harga (price), tempat (place), promosi (promotion). </w:t>
      </w:r>
    </w:p>
    <w:p w14:paraId="76690A2A" w14:textId="77777777" w:rsidR="00A72B23" w:rsidRDefault="00A72B23" w:rsidP="00A72B23">
      <w:pPr>
        <w:autoSpaceDE w:val="0"/>
        <w:autoSpaceDN w:val="0"/>
        <w:adjustRightInd w:val="0"/>
        <w:spacing w:line="480" w:lineRule="auto"/>
        <w:ind w:left="720" w:firstLine="720"/>
        <w:jc w:val="both"/>
        <w:rPr>
          <w:rFonts w:ascii="Times New Roman" w:hAnsi="Times New Roman"/>
          <w:sz w:val="24"/>
          <w:szCs w:val="24"/>
        </w:rPr>
      </w:pPr>
    </w:p>
    <w:p w14:paraId="36B7E4EB" w14:textId="77777777" w:rsidR="00A72B23" w:rsidRDefault="00A72B23" w:rsidP="00A72B23">
      <w:pPr>
        <w:autoSpaceDE w:val="0"/>
        <w:autoSpaceDN w:val="0"/>
        <w:adjustRightInd w:val="0"/>
        <w:spacing w:line="480" w:lineRule="auto"/>
        <w:ind w:left="720" w:firstLine="720"/>
        <w:jc w:val="both"/>
        <w:rPr>
          <w:rFonts w:ascii="Times New Roman" w:hAnsi="Times New Roman"/>
          <w:sz w:val="24"/>
          <w:szCs w:val="24"/>
        </w:rPr>
      </w:pPr>
    </w:p>
    <w:p w14:paraId="47D5E85B" w14:textId="77777777" w:rsidR="00CA7196" w:rsidRPr="009975F6" w:rsidRDefault="00CA7196" w:rsidP="00A72B23">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Keempat variabel ini harus diintegrasikan sehingga pemasaran dapat</w:t>
      </w:r>
      <w:r w:rsidR="00A72B23">
        <w:rPr>
          <w:rFonts w:ascii="Times New Roman" w:hAnsi="Times New Roman"/>
          <w:sz w:val="24"/>
          <w:szCs w:val="24"/>
        </w:rPr>
        <w:t xml:space="preserve"> </w:t>
      </w:r>
      <w:r w:rsidRPr="009975F6">
        <w:rPr>
          <w:rFonts w:ascii="Times New Roman" w:hAnsi="Times New Roman"/>
          <w:sz w:val="24"/>
          <w:szCs w:val="24"/>
        </w:rPr>
        <w:t>berjalan dengan baik dan mampu memuaskan ko</w:t>
      </w:r>
      <w:r w:rsidR="00A72B23">
        <w:rPr>
          <w:rFonts w:ascii="Times New Roman" w:hAnsi="Times New Roman"/>
          <w:sz w:val="24"/>
          <w:szCs w:val="24"/>
        </w:rPr>
        <w:t xml:space="preserve">nsumen sebagaimana tujuan akhir </w:t>
      </w:r>
      <w:r w:rsidRPr="009975F6">
        <w:rPr>
          <w:rFonts w:ascii="Times New Roman" w:hAnsi="Times New Roman"/>
          <w:sz w:val="24"/>
          <w:szCs w:val="24"/>
        </w:rPr>
        <w:t>dari pemasaran itu sendiri.</w:t>
      </w:r>
    </w:p>
    <w:p w14:paraId="743FD4DB" w14:textId="77777777" w:rsidR="00CA7196" w:rsidRDefault="00CA7196" w:rsidP="009975F6">
      <w:pPr>
        <w:autoSpaceDE w:val="0"/>
        <w:autoSpaceDN w:val="0"/>
        <w:adjustRightInd w:val="0"/>
        <w:spacing w:line="480" w:lineRule="auto"/>
        <w:ind w:left="720" w:firstLine="720"/>
        <w:jc w:val="both"/>
        <w:rPr>
          <w:rFonts w:ascii="Times New Roman" w:hAnsi="Times New Roman"/>
          <w:sz w:val="24"/>
          <w:szCs w:val="24"/>
        </w:rPr>
      </w:pPr>
    </w:p>
    <w:p w14:paraId="4FD5C1AE" w14:textId="77777777" w:rsidR="00193E21" w:rsidRDefault="00193E21" w:rsidP="00193E21">
      <w:pPr>
        <w:autoSpaceDE w:val="0"/>
        <w:autoSpaceDN w:val="0"/>
        <w:adjustRightInd w:val="0"/>
        <w:spacing w:line="480" w:lineRule="auto"/>
        <w:ind w:left="720" w:firstLine="720"/>
        <w:jc w:val="center"/>
        <w:rPr>
          <w:rFonts w:ascii="Times New Roman" w:hAnsi="Times New Roman"/>
          <w:sz w:val="24"/>
          <w:szCs w:val="24"/>
        </w:rPr>
      </w:pPr>
    </w:p>
    <w:p w14:paraId="56740E3F" w14:textId="77777777" w:rsidR="00193E21" w:rsidRDefault="00193E21" w:rsidP="009975F6">
      <w:pPr>
        <w:autoSpaceDE w:val="0"/>
        <w:autoSpaceDN w:val="0"/>
        <w:adjustRightInd w:val="0"/>
        <w:spacing w:line="480" w:lineRule="auto"/>
        <w:ind w:left="720" w:firstLine="720"/>
        <w:jc w:val="both"/>
        <w:rPr>
          <w:rFonts w:ascii="Times New Roman" w:hAnsi="Times New Roman"/>
          <w:sz w:val="24"/>
          <w:szCs w:val="24"/>
        </w:rPr>
      </w:pPr>
    </w:p>
    <w:p w14:paraId="3D535F27" w14:textId="77777777" w:rsidR="00193E21" w:rsidRDefault="00193E21" w:rsidP="009975F6">
      <w:pPr>
        <w:autoSpaceDE w:val="0"/>
        <w:autoSpaceDN w:val="0"/>
        <w:adjustRightInd w:val="0"/>
        <w:spacing w:line="480" w:lineRule="auto"/>
        <w:ind w:left="720" w:firstLine="720"/>
        <w:jc w:val="both"/>
        <w:rPr>
          <w:rFonts w:ascii="Times New Roman" w:hAnsi="Times New Roman"/>
          <w:sz w:val="24"/>
          <w:szCs w:val="24"/>
        </w:rPr>
      </w:pPr>
    </w:p>
    <w:p w14:paraId="427633F5" w14:textId="77777777" w:rsidR="00193E21" w:rsidRDefault="00193E21" w:rsidP="009975F6">
      <w:pPr>
        <w:autoSpaceDE w:val="0"/>
        <w:autoSpaceDN w:val="0"/>
        <w:adjustRightInd w:val="0"/>
        <w:spacing w:line="480" w:lineRule="auto"/>
        <w:ind w:left="720" w:firstLine="720"/>
        <w:jc w:val="both"/>
        <w:rPr>
          <w:rFonts w:ascii="Times New Roman" w:hAnsi="Times New Roman"/>
          <w:sz w:val="24"/>
          <w:szCs w:val="24"/>
        </w:rPr>
      </w:pPr>
    </w:p>
    <w:p w14:paraId="4BB42135" w14:textId="77777777" w:rsidR="00193E21" w:rsidRDefault="00193E21" w:rsidP="009975F6">
      <w:pPr>
        <w:autoSpaceDE w:val="0"/>
        <w:autoSpaceDN w:val="0"/>
        <w:adjustRightInd w:val="0"/>
        <w:spacing w:line="480" w:lineRule="auto"/>
        <w:ind w:left="720" w:firstLine="720"/>
        <w:jc w:val="both"/>
        <w:rPr>
          <w:rFonts w:ascii="Times New Roman" w:hAnsi="Times New Roman"/>
          <w:sz w:val="24"/>
          <w:szCs w:val="24"/>
        </w:rPr>
      </w:pPr>
    </w:p>
    <w:p w14:paraId="586ADAF9" w14:textId="77777777" w:rsidR="00193E21" w:rsidRDefault="00193E21" w:rsidP="009975F6">
      <w:pPr>
        <w:autoSpaceDE w:val="0"/>
        <w:autoSpaceDN w:val="0"/>
        <w:adjustRightInd w:val="0"/>
        <w:spacing w:line="480" w:lineRule="auto"/>
        <w:ind w:left="720" w:firstLine="720"/>
        <w:jc w:val="both"/>
        <w:rPr>
          <w:rFonts w:ascii="Times New Roman" w:hAnsi="Times New Roman"/>
          <w:sz w:val="24"/>
          <w:szCs w:val="24"/>
        </w:rPr>
      </w:pPr>
    </w:p>
    <w:p w14:paraId="165F71CE" w14:textId="77777777" w:rsidR="00193E21" w:rsidRPr="009975F6" w:rsidRDefault="00A72B23" w:rsidP="00A72B23">
      <w:pPr>
        <w:autoSpaceDE w:val="0"/>
        <w:autoSpaceDN w:val="0"/>
        <w:adjustRightInd w:val="0"/>
        <w:spacing w:line="480" w:lineRule="auto"/>
        <w:jc w:val="both"/>
        <w:rPr>
          <w:rFonts w:ascii="Times New Roman" w:hAnsi="Times New Roman"/>
          <w:sz w:val="24"/>
          <w:szCs w:val="24"/>
        </w:rPr>
      </w:pPr>
      <w:r>
        <w:rPr>
          <w:rFonts w:ascii="Times New Roman" w:hAnsi="Times New Roman"/>
          <w:noProof/>
          <w:sz w:val="24"/>
          <w:szCs w:val="24"/>
          <w:lang w:val="en-US"/>
        </w:rPr>
        <w:lastRenderedPageBreak/>
        <w:drawing>
          <wp:anchor distT="0" distB="0" distL="114300" distR="114300" simplePos="0" relativeHeight="251570688" behindDoc="0" locked="0" layoutInCell="1" allowOverlap="1" wp14:anchorId="40751CF1" wp14:editId="67E425C9">
            <wp:simplePos x="0" y="0"/>
            <wp:positionH relativeFrom="column">
              <wp:posOffset>-671520</wp:posOffset>
            </wp:positionH>
            <wp:positionV relativeFrom="page">
              <wp:posOffset>1137285</wp:posOffset>
            </wp:positionV>
            <wp:extent cx="6028690" cy="4837430"/>
            <wp:effectExtent l="38100" t="57150" r="0" b="0"/>
            <wp:wrapTopAndBottom/>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14:paraId="669D9C2A" w14:textId="77777777" w:rsidR="00CA7196" w:rsidRPr="00355F6F" w:rsidRDefault="00355F6F" w:rsidP="006B6EE4">
      <w:pPr>
        <w:pStyle w:val="Caption"/>
        <w:ind w:left="2694"/>
        <w:rPr>
          <w:rFonts w:ascii="Times New Roman" w:hAnsi="Times New Roman"/>
          <w:color w:val="auto"/>
          <w:sz w:val="24"/>
          <w:szCs w:val="24"/>
          <w:lang w:val="en-GB"/>
        </w:rPr>
      </w:pPr>
      <w:bookmarkStart w:id="3" w:name="_Toc21547344"/>
      <w:r w:rsidRPr="00355F6F">
        <w:rPr>
          <w:rFonts w:ascii="Times New Roman" w:hAnsi="Times New Roman"/>
          <w:color w:val="auto"/>
          <w:sz w:val="24"/>
          <w:szCs w:val="24"/>
        </w:rPr>
        <w:t xml:space="preserve">Gambar 2. </w:t>
      </w:r>
      <w:r w:rsidRPr="00355F6F">
        <w:rPr>
          <w:rFonts w:ascii="Times New Roman" w:hAnsi="Times New Roman"/>
          <w:color w:val="auto"/>
          <w:sz w:val="24"/>
          <w:szCs w:val="24"/>
        </w:rPr>
        <w:fldChar w:fldCharType="begin"/>
      </w:r>
      <w:r w:rsidRPr="00355F6F">
        <w:rPr>
          <w:rFonts w:ascii="Times New Roman" w:hAnsi="Times New Roman"/>
          <w:color w:val="auto"/>
          <w:sz w:val="24"/>
          <w:szCs w:val="24"/>
        </w:rPr>
        <w:instrText xml:space="preserve"> SEQ Gambar_2. \* ARABIC </w:instrText>
      </w:r>
      <w:r w:rsidRPr="00355F6F">
        <w:rPr>
          <w:rFonts w:ascii="Times New Roman" w:hAnsi="Times New Roman"/>
          <w:color w:val="auto"/>
          <w:sz w:val="24"/>
          <w:szCs w:val="24"/>
        </w:rPr>
        <w:fldChar w:fldCharType="separate"/>
      </w:r>
      <w:r w:rsidRPr="00355F6F">
        <w:rPr>
          <w:rFonts w:ascii="Times New Roman" w:hAnsi="Times New Roman"/>
          <w:noProof/>
          <w:color w:val="auto"/>
          <w:sz w:val="24"/>
          <w:szCs w:val="24"/>
        </w:rPr>
        <w:t>1</w:t>
      </w:r>
      <w:r w:rsidRPr="00355F6F">
        <w:rPr>
          <w:rFonts w:ascii="Times New Roman" w:hAnsi="Times New Roman"/>
          <w:color w:val="auto"/>
          <w:sz w:val="24"/>
          <w:szCs w:val="24"/>
        </w:rPr>
        <w:fldChar w:fldCharType="end"/>
      </w:r>
      <w:r w:rsidRPr="00355F6F">
        <w:rPr>
          <w:rFonts w:ascii="Times New Roman" w:hAnsi="Times New Roman"/>
          <w:color w:val="auto"/>
          <w:sz w:val="24"/>
          <w:szCs w:val="24"/>
          <w:lang w:val="en-GB"/>
        </w:rPr>
        <w:t xml:space="preserve"> </w:t>
      </w:r>
      <w:proofErr w:type="spellStart"/>
      <w:r w:rsidRPr="00355F6F">
        <w:rPr>
          <w:rFonts w:ascii="Times New Roman" w:hAnsi="Times New Roman"/>
          <w:color w:val="auto"/>
          <w:sz w:val="24"/>
          <w:szCs w:val="24"/>
          <w:lang w:val="en-GB"/>
        </w:rPr>
        <w:t>Bauran</w:t>
      </w:r>
      <w:proofErr w:type="spellEnd"/>
      <w:r w:rsidRPr="00355F6F">
        <w:rPr>
          <w:rFonts w:ascii="Times New Roman" w:hAnsi="Times New Roman"/>
          <w:color w:val="auto"/>
          <w:sz w:val="24"/>
          <w:szCs w:val="24"/>
          <w:lang w:val="en-GB"/>
        </w:rPr>
        <w:t xml:space="preserve"> </w:t>
      </w:r>
      <w:proofErr w:type="spellStart"/>
      <w:r w:rsidRPr="00355F6F">
        <w:rPr>
          <w:rFonts w:ascii="Times New Roman" w:hAnsi="Times New Roman"/>
          <w:color w:val="auto"/>
          <w:sz w:val="24"/>
          <w:szCs w:val="24"/>
          <w:lang w:val="en-GB"/>
        </w:rPr>
        <w:t>Pemasaran</w:t>
      </w:r>
      <w:bookmarkEnd w:id="3"/>
      <w:proofErr w:type="spellEnd"/>
    </w:p>
    <w:p w14:paraId="477CD72A" w14:textId="77777777" w:rsidR="00355F6F" w:rsidRPr="00355F6F" w:rsidRDefault="00355F6F" w:rsidP="006B6EE4">
      <w:pPr>
        <w:ind w:firstLine="3119"/>
        <w:rPr>
          <w:lang w:val="en-GB"/>
        </w:rPr>
      </w:pPr>
      <w:r w:rsidRPr="009975F6">
        <w:rPr>
          <w:rFonts w:ascii="Times New Roman" w:eastAsiaTheme="minorHAnsi" w:hAnsi="Times New Roman"/>
          <w:b/>
          <w:sz w:val="24"/>
          <w:szCs w:val="24"/>
        </w:rPr>
        <w:t>Sumber: Kotler (2012)</w:t>
      </w:r>
    </w:p>
    <w:p w14:paraId="1B575348" w14:textId="77777777" w:rsidR="00CA7196" w:rsidRDefault="00CA7196" w:rsidP="009975F6">
      <w:pPr>
        <w:autoSpaceDE w:val="0"/>
        <w:autoSpaceDN w:val="0"/>
        <w:adjustRightInd w:val="0"/>
        <w:spacing w:line="480" w:lineRule="auto"/>
        <w:jc w:val="both"/>
        <w:rPr>
          <w:rFonts w:ascii="Times New Roman" w:hAnsi="Times New Roman"/>
          <w:sz w:val="24"/>
          <w:szCs w:val="24"/>
        </w:rPr>
      </w:pPr>
    </w:p>
    <w:p w14:paraId="0022AFA7" w14:textId="77777777" w:rsidR="006B6EE4" w:rsidRDefault="006B6EE4" w:rsidP="006B6EE4">
      <w:pPr>
        <w:autoSpaceDE w:val="0"/>
        <w:autoSpaceDN w:val="0"/>
        <w:adjustRightInd w:val="0"/>
        <w:spacing w:line="480" w:lineRule="auto"/>
        <w:jc w:val="center"/>
        <w:rPr>
          <w:rFonts w:ascii="Times New Roman" w:hAnsi="Times New Roman"/>
          <w:sz w:val="24"/>
          <w:szCs w:val="24"/>
        </w:rPr>
      </w:pPr>
    </w:p>
    <w:p w14:paraId="4DB93983" w14:textId="77777777" w:rsidR="006B6EE4" w:rsidRDefault="006B6EE4" w:rsidP="009975F6">
      <w:pPr>
        <w:autoSpaceDE w:val="0"/>
        <w:autoSpaceDN w:val="0"/>
        <w:adjustRightInd w:val="0"/>
        <w:spacing w:line="480" w:lineRule="auto"/>
        <w:jc w:val="both"/>
        <w:rPr>
          <w:rFonts w:ascii="Times New Roman" w:hAnsi="Times New Roman"/>
          <w:sz w:val="24"/>
          <w:szCs w:val="24"/>
        </w:rPr>
      </w:pPr>
    </w:p>
    <w:p w14:paraId="55E037FF" w14:textId="77777777" w:rsidR="006B6EE4" w:rsidRDefault="006B6EE4" w:rsidP="009975F6">
      <w:pPr>
        <w:autoSpaceDE w:val="0"/>
        <w:autoSpaceDN w:val="0"/>
        <w:adjustRightInd w:val="0"/>
        <w:spacing w:line="480" w:lineRule="auto"/>
        <w:jc w:val="both"/>
        <w:rPr>
          <w:rFonts w:ascii="Times New Roman" w:hAnsi="Times New Roman"/>
          <w:sz w:val="24"/>
          <w:szCs w:val="24"/>
        </w:rPr>
      </w:pPr>
    </w:p>
    <w:p w14:paraId="15D11EF6" w14:textId="77777777" w:rsidR="006B6EE4" w:rsidRDefault="006B6EE4" w:rsidP="009975F6">
      <w:pPr>
        <w:autoSpaceDE w:val="0"/>
        <w:autoSpaceDN w:val="0"/>
        <w:adjustRightInd w:val="0"/>
        <w:spacing w:line="480" w:lineRule="auto"/>
        <w:jc w:val="both"/>
        <w:rPr>
          <w:rFonts w:ascii="Times New Roman" w:hAnsi="Times New Roman"/>
          <w:sz w:val="24"/>
          <w:szCs w:val="24"/>
        </w:rPr>
      </w:pPr>
    </w:p>
    <w:p w14:paraId="129D775F" w14:textId="77777777" w:rsidR="006B6EE4" w:rsidRPr="009975F6" w:rsidRDefault="006B6EE4" w:rsidP="009975F6">
      <w:pPr>
        <w:autoSpaceDE w:val="0"/>
        <w:autoSpaceDN w:val="0"/>
        <w:adjustRightInd w:val="0"/>
        <w:spacing w:line="480" w:lineRule="auto"/>
        <w:jc w:val="both"/>
        <w:rPr>
          <w:rFonts w:ascii="Times New Roman" w:hAnsi="Times New Roman"/>
          <w:sz w:val="24"/>
          <w:szCs w:val="24"/>
        </w:rPr>
      </w:pPr>
    </w:p>
    <w:p w14:paraId="3DF92D3C" w14:textId="77777777" w:rsidR="00CA7196" w:rsidRPr="00355F6F" w:rsidRDefault="00CA7196" w:rsidP="000A6447">
      <w:pPr>
        <w:pStyle w:val="Heading2"/>
        <w:numPr>
          <w:ilvl w:val="0"/>
          <w:numId w:val="24"/>
        </w:numPr>
        <w:rPr>
          <w:rFonts w:ascii="Times New Roman" w:hAnsi="Times New Roman" w:cs="Times New Roman"/>
          <w:sz w:val="24"/>
          <w:szCs w:val="24"/>
        </w:rPr>
      </w:pPr>
      <w:bookmarkStart w:id="4" w:name="_Toc21546388"/>
      <w:r w:rsidRPr="00355F6F">
        <w:rPr>
          <w:rFonts w:ascii="Times New Roman" w:hAnsi="Times New Roman" w:cs="Times New Roman"/>
          <w:color w:val="auto"/>
          <w:sz w:val="24"/>
          <w:szCs w:val="24"/>
        </w:rPr>
        <w:lastRenderedPageBreak/>
        <w:t>Kualitas Produk</w:t>
      </w:r>
      <w:bookmarkEnd w:id="4"/>
    </w:p>
    <w:p w14:paraId="1B4939B4" w14:textId="77777777" w:rsidR="00CA7196" w:rsidRPr="005653D8" w:rsidRDefault="00CA7196" w:rsidP="00FE7EC5">
      <w:pPr>
        <w:pStyle w:val="Heading3"/>
        <w:numPr>
          <w:ilvl w:val="2"/>
          <w:numId w:val="26"/>
        </w:numPr>
        <w:ind w:left="993" w:hanging="567"/>
        <w:rPr>
          <w:rFonts w:ascii="Times New Roman" w:hAnsi="Times New Roman" w:cs="Times New Roman"/>
          <w:color w:val="000000" w:themeColor="text1"/>
          <w:sz w:val="24"/>
          <w:szCs w:val="24"/>
          <w:lang w:val="en-GB"/>
        </w:rPr>
      </w:pPr>
      <w:bookmarkStart w:id="5" w:name="_Toc21546389"/>
      <w:r w:rsidRPr="005653D8">
        <w:rPr>
          <w:rFonts w:ascii="Times New Roman" w:hAnsi="Times New Roman" w:cs="Times New Roman"/>
          <w:color w:val="000000" w:themeColor="text1"/>
          <w:sz w:val="24"/>
          <w:szCs w:val="24"/>
        </w:rPr>
        <w:t>Pengertian kualitas produk</w:t>
      </w:r>
      <w:bookmarkEnd w:id="5"/>
    </w:p>
    <w:p w14:paraId="63377F3D" w14:textId="77777777" w:rsidR="00756499" w:rsidRPr="00756499" w:rsidRDefault="00756499" w:rsidP="00756499">
      <w:pPr>
        <w:tabs>
          <w:tab w:val="left" w:pos="1020"/>
        </w:tabs>
        <w:rPr>
          <w:lang w:val="en-GB"/>
        </w:rPr>
      </w:pPr>
      <w:r>
        <w:rPr>
          <w:lang w:val="en-GB"/>
        </w:rPr>
        <w:tab/>
      </w:r>
    </w:p>
    <w:p w14:paraId="6319209F" w14:textId="77777777" w:rsidR="00CA7196" w:rsidRPr="009975F6" w:rsidRDefault="00FE7EC5" w:rsidP="009975F6">
      <w:pPr>
        <w:autoSpaceDE w:val="0"/>
        <w:autoSpaceDN w:val="0"/>
        <w:adjustRightInd w:val="0"/>
        <w:spacing w:line="480" w:lineRule="auto"/>
        <w:ind w:left="720"/>
        <w:jc w:val="both"/>
        <w:rPr>
          <w:rFonts w:ascii="Times New Roman" w:hAnsi="Times New Roman"/>
          <w:sz w:val="24"/>
          <w:szCs w:val="24"/>
        </w:rPr>
      </w:pPr>
      <w:r>
        <w:rPr>
          <w:rFonts w:ascii="Times New Roman" w:hAnsi="Times New Roman"/>
          <w:b/>
          <w:sz w:val="24"/>
          <w:szCs w:val="24"/>
          <w:lang w:val="en-GB"/>
        </w:rPr>
        <w:t xml:space="preserve">     </w:t>
      </w:r>
      <w:sdt>
        <w:sdtPr>
          <w:rPr>
            <w:rFonts w:ascii="Times New Roman" w:hAnsi="Times New Roman"/>
            <w:b/>
            <w:sz w:val="24"/>
            <w:szCs w:val="24"/>
          </w:rPr>
          <w:id w:val="83418508"/>
          <w:citation/>
        </w:sdtPr>
        <w:sdtEndPr/>
        <w:sdtContent>
          <w:r w:rsidR="00330177">
            <w:rPr>
              <w:rFonts w:ascii="Times New Roman" w:hAnsi="Times New Roman"/>
              <w:b/>
              <w:sz w:val="24"/>
              <w:szCs w:val="24"/>
            </w:rPr>
            <w:fldChar w:fldCharType="begin"/>
          </w:r>
          <w:r w:rsidR="00330177">
            <w:rPr>
              <w:rFonts w:ascii="Times New Roman" w:hAnsi="Times New Roman"/>
              <w:sz w:val="24"/>
              <w:szCs w:val="24"/>
              <w:lang w:val="en-US"/>
            </w:rPr>
            <w:instrText xml:space="preserve"> CITATION Dan14 \l 1033 </w:instrText>
          </w:r>
          <w:r w:rsidR="00330177">
            <w:rPr>
              <w:rFonts w:ascii="Times New Roman" w:hAnsi="Times New Roman"/>
              <w:b/>
              <w:sz w:val="24"/>
              <w:szCs w:val="24"/>
            </w:rPr>
            <w:fldChar w:fldCharType="separate"/>
          </w:r>
          <w:r w:rsidR="00134372" w:rsidRPr="00134372">
            <w:rPr>
              <w:rFonts w:ascii="Times New Roman" w:hAnsi="Times New Roman"/>
              <w:noProof/>
              <w:sz w:val="24"/>
              <w:szCs w:val="24"/>
              <w:lang w:val="en-US"/>
            </w:rPr>
            <w:t>(Sunyoto, 2014)</w:t>
          </w:r>
          <w:r w:rsidR="00330177">
            <w:rPr>
              <w:rFonts w:ascii="Times New Roman" w:hAnsi="Times New Roman"/>
              <w:b/>
              <w:sz w:val="24"/>
              <w:szCs w:val="24"/>
            </w:rPr>
            <w:fldChar w:fldCharType="end"/>
          </w:r>
        </w:sdtContent>
      </w:sdt>
      <w:r w:rsidR="00CA7196" w:rsidRPr="009975F6">
        <w:rPr>
          <w:rFonts w:ascii="Times New Roman" w:hAnsi="Times New Roman"/>
          <w:sz w:val="24"/>
          <w:szCs w:val="24"/>
        </w:rPr>
        <w:t xml:space="preserve">, berpendapat bahwa "produk adalah sekelompok atribut nyata dan tidak nyata, didalamnya termasuk kemasan, warna, harga, mutu, dan merek ditambah dengan pelayanan dan reputasi penjual”. Kotler dan Keller (2012) menyatakan, kualitas adalah totalitas fitur dan karakteristik produk atau jasa yang bergantung pada kemampuannya untuk memuaskan kebutuhan yang dinyatakan atau tersirat. </w:t>
      </w:r>
    </w:p>
    <w:p w14:paraId="56056F51" w14:textId="77777777" w:rsidR="00CA7196" w:rsidRPr="009975F6" w:rsidRDefault="00CA7196" w:rsidP="00FE7EC5">
      <w:pPr>
        <w:autoSpaceDE w:val="0"/>
        <w:autoSpaceDN w:val="0"/>
        <w:adjustRightInd w:val="0"/>
        <w:spacing w:line="480" w:lineRule="auto"/>
        <w:ind w:left="720" w:firstLine="698"/>
        <w:jc w:val="both"/>
        <w:rPr>
          <w:rFonts w:ascii="Times New Roman" w:hAnsi="Times New Roman"/>
          <w:sz w:val="24"/>
          <w:szCs w:val="24"/>
        </w:rPr>
      </w:pPr>
      <w:r w:rsidRPr="009975F6">
        <w:rPr>
          <w:rFonts w:ascii="Times New Roman" w:hAnsi="Times New Roman"/>
          <w:sz w:val="24"/>
          <w:szCs w:val="24"/>
        </w:rPr>
        <w:t xml:space="preserve">Menurut </w:t>
      </w:r>
      <w:sdt>
        <w:sdtPr>
          <w:rPr>
            <w:rFonts w:ascii="Times New Roman" w:hAnsi="Times New Roman"/>
            <w:sz w:val="24"/>
            <w:szCs w:val="24"/>
          </w:rPr>
          <w:id w:val="-428123971"/>
          <w:citation/>
        </w:sdtPr>
        <w:sdtEndPr/>
        <w:sdtContent>
          <w:r w:rsidR="00330177">
            <w:rPr>
              <w:rFonts w:ascii="Times New Roman" w:hAnsi="Times New Roman"/>
              <w:sz w:val="24"/>
              <w:szCs w:val="24"/>
            </w:rPr>
            <w:fldChar w:fldCharType="begin"/>
          </w:r>
          <w:r w:rsidR="00330177">
            <w:rPr>
              <w:rFonts w:ascii="Times New Roman" w:hAnsi="Times New Roman"/>
              <w:sz w:val="24"/>
              <w:szCs w:val="24"/>
              <w:lang w:val="en-US"/>
            </w:rPr>
            <w:instrText xml:space="preserve"> CITATION Arm12 \l 1033 </w:instrText>
          </w:r>
          <w:r w:rsidR="00330177">
            <w:rPr>
              <w:rFonts w:ascii="Times New Roman" w:hAnsi="Times New Roman"/>
              <w:sz w:val="24"/>
              <w:szCs w:val="24"/>
            </w:rPr>
            <w:fldChar w:fldCharType="separate"/>
          </w:r>
          <w:r w:rsidR="00134372" w:rsidRPr="00134372">
            <w:rPr>
              <w:rFonts w:ascii="Times New Roman" w:hAnsi="Times New Roman"/>
              <w:noProof/>
              <w:sz w:val="24"/>
              <w:szCs w:val="24"/>
              <w:lang w:val="en-US"/>
            </w:rPr>
            <w:t>(Armstrong, 2012)</w:t>
          </w:r>
          <w:r w:rsidR="00330177">
            <w:rPr>
              <w:rFonts w:ascii="Times New Roman" w:hAnsi="Times New Roman"/>
              <w:sz w:val="24"/>
              <w:szCs w:val="24"/>
            </w:rPr>
            <w:fldChar w:fldCharType="end"/>
          </w:r>
        </w:sdtContent>
      </w:sdt>
      <w:r w:rsidR="00330177">
        <w:rPr>
          <w:rFonts w:ascii="Times New Roman" w:hAnsi="Times New Roman"/>
          <w:sz w:val="24"/>
          <w:szCs w:val="24"/>
          <w:lang w:val="en-US"/>
        </w:rPr>
        <w:t xml:space="preserve"> </w:t>
      </w:r>
      <w:r w:rsidRPr="009975F6">
        <w:rPr>
          <w:rFonts w:ascii="Times New Roman" w:hAnsi="Times New Roman"/>
          <w:sz w:val="24"/>
          <w:szCs w:val="24"/>
        </w:rPr>
        <w:t>mendefinisikan, "kualitas produk sebagai kemampuan suatu produk untuk melaksanakan fungsinya, meliputi daya tahan keandalan, ketepatan, kemudahan operasi dan perbaikan serta atribut bernilai lainnya”.</w:t>
      </w:r>
    </w:p>
    <w:p w14:paraId="298C646C"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Dari penjelasan di atas, maka dapat dikemukakan bahwa kualitas produk adalah kemampuan dari suatu barang dan jasa yang berkaitan dengan kebutuhan pelanggan yang sudah layak diperjualkan sesuai harapan dari pelanggan. Untuk itu, produk merupakan sesesuatu yang ditawarkan oleh perusahaan ke pasar dalam memenuhi kebutuhan pelanggan. Sebuah produk diharapkan mampu bersaing dengan para pesaing dalam memberikan nilai tambah bagi pemenuhan kebutuhan hidup.</w:t>
      </w:r>
      <w:r w:rsidRPr="009975F6">
        <w:rPr>
          <w:rFonts w:ascii="Times New Roman" w:hAnsi="Times New Roman"/>
          <w:sz w:val="24"/>
          <w:szCs w:val="24"/>
        </w:rPr>
        <w:tab/>
      </w:r>
    </w:p>
    <w:p w14:paraId="09F54F97"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Sementara itu menurut </w:t>
      </w:r>
      <w:sdt>
        <w:sdtPr>
          <w:rPr>
            <w:rFonts w:ascii="Times New Roman" w:hAnsi="Times New Roman"/>
            <w:sz w:val="24"/>
            <w:szCs w:val="24"/>
          </w:rPr>
          <w:id w:val="-1591235253"/>
          <w:citation/>
        </w:sdtPr>
        <w:sdtEndPr/>
        <w:sdtContent>
          <w:r w:rsidR="00330177">
            <w:rPr>
              <w:rFonts w:ascii="Times New Roman" w:hAnsi="Times New Roman"/>
              <w:sz w:val="24"/>
              <w:szCs w:val="24"/>
            </w:rPr>
            <w:fldChar w:fldCharType="begin"/>
          </w:r>
          <w:r w:rsidR="00330177">
            <w:rPr>
              <w:rFonts w:ascii="Times New Roman" w:hAnsi="Times New Roman"/>
              <w:sz w:val="24"/>
              <w:szCs w:val="24"/>
              <w:lang w:val="en-US"/>
            </w:rPr>
            <w:instrText xml:space="preserve"> CITATION Abd12 \l 1033 </w:instrText>
          </w:r>
          <w:r w:rsidR="00330177">
            <w:rPr>
              <w:rFonts w:ascii="Times New Roman" w:hAnsi="Times New Roman"/>
              <w:sz w:val="24"/>
              <w:szCs w:val="24"/>
            </w:rPr>
            <w:fldChar w:fldCharType="separate"/>
          </w:r>
          <w:r w:rsidR="00134372" w:rsidRPr="00134372">
            <w:rPr>
              <w:rFonts w:ascii="Times New Roman" w:hAnsi="Times New Roman"/>
              <w:noProof/>
              <w:sz w:val="24"/>
              <w:szCs w:val="24"/>
              <w:lang w:val="en-US"/>
            </w:rPr>
            <w:t>(Abdullah, 2012)</w:t>
          </w:r>
          <w:r w:rsidR="00330177">
            <w:rPr>
              <w:rFonts w:ascii="Times New Roman" w:hAnsi="Times New Roman"/>
              <w:sz w:val="24"/>
              <w:szCs w:val="24"/>
            </w:rPr>
            <w:fldChar w:fldCharType="end"/>
          </w:r>
        </w:sdtContent>
      </w:sdt>
      <w:r w:rsidR="00330177">
        <w:rPr>
          <w:rFonts w:ascii="Times New Roman" w:hAnsi="Times New Roman"/>
          <w:sz w:val="24"/>
          <w:szCs w:val="24"/>
          <w:lang w:val="en-US"/>
        </w:rPr>
        <w:t xml:space="preserve"> </w:t>
      </w:r>
      <w:r w:rsidRPr="009975F6">
        <w:rPr>
          <w:rFonts w:ascii="Times New Roman" w:hAnsi="Times New Roman"/>
          <w:sz w:val="24"/>
          <w:szCs w:val="24"/>
        </w:rPr>
        <w:t>, klasifikasi produk terdiri dari dua bagian yaitu:</w:t>
      </w:r>
    </w:p>
    <w:p w14:paraId="22FB0ADB" w14:textId="77777777" w:rsidR="00CA7196" w:rsidRPr="009975F6" w:rsidRDefault="00CA7196" w:rsidP="000A6447">
      <w:pPr>
        <w:pStyle w:val="ListParagraph"/>
        <w:numPr>
          <w:ilvl w:val="0"/>
          <w:numId w:val="5"/>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dibeli</w:t>
      </w:r>
      <w:proofErr w:type="spellEnd"/>
      <w:r w:rsidRPr="009975F6">
        <w:rPr>
          <w:rFonts w:ascii="Times New Roman" w:hAnsi="Times New Roman" w:cs="Times New Roman"/>
        </w:rPr>
        <w:t xml:space="preserve"> oleh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akhir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untuk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dikonsumsi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secara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pribadi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terdiri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lastRenderedPageBreak/>
        <w:t>seharihari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r w:rsidRPr="009975F6">
        <w:rPr>
          <w:rFonts w:ascii="Times New Roman" w:hAnsi="Times New Roman" w:cs="Times New Roman"/>
          <w:iCs/>
        </w:rPr>
        <w:t>shopping</w:t>
      </w:r>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khusus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tidak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dicari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kosumen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mencakup</w:t>
      </w:r>
      <w:proofErr w:type="spellEnd"/>
      <w:r w:rsidRPr="009975F6">
        <w:rPr>
          <w:rFonts w:ascii="Times New Roman" w:hAnsi="Times New Roman" w:cs="Times New Roman"/>
        </w:rPr>
        <w:t>:</w:t>
      </w:r>
    </w:p>
    <w:p w14:paraId="13DC337A" w14:textId="77777777" w:rsidR="00CA7196" w:rsidRPr="009975F6" w:rsidRDefault="00CA7196" w:rsidP="000A6447">
      <w:pPr>
        <w:pStyle w:val="ListParagraph"/>
        <w:numPr>
          <w:ilvl w:val="0"/>
          <w:numId w:val="6"/>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sehari-hari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jasa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pembeliannya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sering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seketika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hanya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sedikit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membanding-bandingkan</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usaha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membelinya</w:t>
      </w:r>
      <w:proofErr w:type="spellEnd"/>
      <w:r w:rsidRPr="009975F6">
        <w:rPr>
          <w:rFonts w:ascii="Times New Roman" w:hAnsi="Times New Roman" w:cs="Times New Roman"/>
        </w:rPr>
        <w:t xml:space="preserve"> minimal.</w:t>
      </w:r>
    </w:p>
    <w:p w14:paraId="01AF807A" w14:textId="77777777" w:rsidR="00CA7196" w:rsidRPr="009975F6" w:rsidRDefault="00CA7196" w:rsidP="009975F6">
      <w:pPr>
        <w:autoSpaceDE w:val="0"/>
        <w:autoSpaceDN w:val="0"/>
        <w:adjustRightInd w:val="0"/>
        <w:spacing w:line="480" w:lineRule="auto"/>
        <w:ind w:left="1080"/>
        <w:jc w:val="both"/>
        <w:rPr>
          <w:rFonts w:ascii="Times New Roman" w:hAnsi="Times New Roman"/>
          <w:sz w:val="24"/>
          <w:szCs w:val="24"/>
        </w:rPr>
      </w:pPr>
      <w:r w:rsidRPr="009975F6">
        <w:rPr>
          <w:rFonts w:ascii="Times New Roman" w:hAnsi="Times New Roman"/>
          <w:sz w:val="24"/>
          <w:szCs w:val="24"/>
        </w:rPr>
        <w:t xml:space="preserve">b.Produk </w:t>
      </w:r>
      <w:r w:rsidRPr="009975F6">
        <w:rPr>
          <w:rFonts w:ascii="Times New Roman" w:hAnsi="Times New Roman"/>
          <w:iCs/>
          <w:sz w:val="24"/>
          <w:szCs w:val="24"/>
        </w:rPr>
        <w:t>shoppin</w:t>
      </w:r>
      <w:r w:rsidRPr="009975F6">
        <w:rPr>
          <w:rFonts w:ascii="Times New Roman" w:hAnsi="Times New Roman"/>
          <w:i/>
          <w:iCs/>
          <w:sz w:val="24"/>
          <w:szCs w:val="24"/>
        </w:rPr>
        <w:t xml:space="preserve">g </w:t>
      </w:r>
      <w:r w:rsidRPr="009975F6">
        <w:rPr>
          <w:rFonts w:ascii="Times New Roman" w:hAnsi="Times New Roman"/>
          <w:sz w:val="24"/>
          <w:szCs w:val="24"/>
        </w:rPr>
        <w:t>adalah produk konsumen yang lebih jarang di beli, sehingga     pelanggan membandingkan dengan cermat kesesuaian, mutu, harga, dan gayanya.</w:t>
      </w:r>
    </w:p>
    <w:p w14:paraId="44E081CA" w14:textId="77777777" w:rsidR="00CA7196" w:rsidRPr="009975F6" w:rsidRDefault="00CA7196" w:rsidP="009975F6">
      <w:pPr>
        <w:autoSpaceDE w:val="0"/>
        <w:autoSpaceDN w:val="0"/>
        <w:adjustRightInd w:val="0"/>
        <w:spacing w:line="480" w:lineRule="auto"/>
        <w:ind w:left="1080"/>
        <w:jc w:val="both"/>
        <w:rPr>
          <w:rFonts w:ascii="Times New Roman" w:hAnsi="Times New Roman"/>
          <w:sz w:val="24"/>
          <w:szCs w:val="24"/>
        </w:rPr>
      </w:pPr>
      <w:r w:rsidRPr="009975F6">
        <w:rPr>
          <w:rFonts w:ascii="Times New Roman" w:hAnsi="Times New Roman"/>
          <w:sz w:val="24"/>
          <w:szCs w:val="24"/>
        </w:rPr>
        <w:t>c. Produk khusus adalah produk konsumen dengan karakteristik unik dan identifikasi merek yang dicari oleh kelompok pembeli, maka konsumen bersedia melakukan usaha khusus untuk membeli.</w:t>
      </w:r>
    </w:p>
    <w:p w14:paraId="73E0086F" w14:textId="77777777" w:rsidR="00CA7196" w:rsidRPr="009975F6" w:rsidRDefault="00CA7196" w:rsidP="009975F6">
      <w:pPr>
        <w:autoSpaceDE w:val="0"/>
        <w:autoSpaceDN w:val="0"/>
        <w:adjustRightInd w:val="0"/>
        <w:spacing w:line="480" w:lineRule="auto"/>
        <w:ind w:left="1080"/>
        <w:jc w:val="both"/>
        <w:rPr>
          <w:rFonts w:ascii="Times New Roman" w:hAnsi="Times New Roman"/>
          <w:sz w:val="24"/>
          <w:szCs w:val="24"/>
        </w:rPr>
      </w:pPr>
      <w:r w:rsidRPr="009975F6">
        <w:rPr>
          <w:rFonts w:ascii="Times New Roman" w:hAnsi="Times New Roman"/>
          <w:sz w:val="24"/>
          <w:szCs w:val="24"/>
        </w:rPr>
        <w:t>d. Produk yang tidak dicari adalah produk konsumen yang keberadaannya tidak diketahui konsumen atau jika diketahui biasanya tidak tertarik untuk membeli.</w:t>
      </w:r>
      <w:r w:rsidRPr="009975F6">
        <w:rPr>
          <w:rFonts w:ascii="Times New Roman" w:hAnsi="Times New Roman"/>
          <w:sz w:val="24"/>
          <w:szCs w:val="24"/>
        </w:rPr>
        <w:tab/>
      </w:r>
    </w:p>
    <w:p w14:paraId="74B08A4D" w14:textId="77777777" w:rsidR="00CA7196" w:rsidRPr="003D2DDA" w:rsidRDefault="00CA7196" w:rsidP="00516EC4">
      <w:pPr>
        <w:pStyle w:val="Heading3"/>
        <w:numPr>
          <w:ilvl w:val="2"/>
          <w:numId w:val="27"/>
        </w:numPr>
        <w:tabs>
          <w:tab w:val="left" w:pos="851"/>
          <w:tab w:val="left" w:pos="1134"/>
        </w:tabs>
        <w:ind w:left="426" w:firstLine="0"/>
        <w:rPr>
          <w:rFonts w:ascii="Times New Roman" w:hAnsi="Times New Roman" w:cs="Times New Roman"/>
          <w:sz w:val="24"/>
          <w:szCs w:val="24"/>
        </w:rPr>
      </w:pPr>
      <w:bookmarkStart w:id="6" w:name="_Toc21546390"/>
      <w:r w:rsidRPr="003D2DDA">
        <w:rPr>
          <w:rFonts w:ascii="Times New Roman" w:hAnsi="Times New Roman" w:cs="Times New Roman"/>
          <w:color w:val="000000" w:themeColor="text1"/>
          <w:sz w:val="24"/>
          <w:szCs w:val="24"/>
        </w:rPr>
        <w:t>Dimensi kualitas produk</w:t>
      </w:r>
      <w:bookmarkEnd w:id="6"/>
      <w:r w:rsidR="003D2DDA" w:rsidRPr="003D2DDA">
        <w:rPr>
          <w:rFonts w:ascii="Times New Roman" w:hAnsi="Times New Roman" w:cs="Times New Roman"/>
          <w:sz w:val="24"/>
          <w:szCs w:val="24"/>
          <w:lang w:val="en-US"/>
        </w:rPr>
        <w:br/>
      </w:r>
    </w:p>
    <w:p w14:paraId="33B68F1B"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Menurut </w:t>
      </w:r>
      <w:sdt>
        <w:sdtPr>
          <w:rPr>
            <w:rFonts w:ascii="Times New Roman" w:hAnsi="Times New Roman"/>
            <w:sz w:val="24"/>
            <w:szCs w:val="24"/>
          </w:rPr>
          <w:id w:val="-700935370"/>
          <w:citation/>
        </w:sdtPr>
        <w:sdtEndPr/>
        <w:sdtContent>
          <w:r w:rsidR="00330177">
            <w:rPr>
              <w:rFonts w:ascii="Times New Roman" w:hAnsi="Times New Roman"/>
              <w:sz w:val="24"/>
              <w:szCs w:val="24"/>
            </w:rPr>
            <w:fldChar w:fldCharType="begin"/>
          </w:r>
          <w:r w:rsidR="00330177">
            <w:rPr>
              <w:rFonts w:ascii="Times New Roman" w:hAnsi="Times New Roman"/>
              <w:sz w:val="24"/>
              <w:szCs w:val="24"/>
              <w:lang w:val="en-US"/>
            </w:rPr>
            <w:instrText xml:space="preserve"> CITATION Uma04 \l 1033 </w:instrText>
          </w:r>
          <w:r w:rsidR="00330177">
            <w:rPr>
              <w:rFonts w:ascii="Times New Roman" w:hAnsi="Times New Roman"/>
              <w:sz w:val="24"/>
              <w:szCs w:val="24"/>
            </w:rPr>
            <w:fldChar w:fldCharType="separate"/>
          </w:r>
          <w:r w:rsidR="00134372" w:rsidRPr="00134372">
            <w:rPr>
              <w:rFonts w:ascii="Times New Roman" w:hAnsi="Times New Roman"/>
              <w:noProof/>
              <w:sz w:val="24"/>
              <w:szCs w:val="24"/>
              <w:lang w:val="en-US"/>
            </w:rPr>
            <w:t>(Husein, 2004)</w:t>
          </w:r>
          <w:r w:rsidR="00330177">
            <w:rPr>
              <w:rFonts w:ascii="Times New Roman" w:hAnsi="Times New Roman"/>
              <w:sz w:val="24"/>
              <w:szCs w:val="24"/>
            </w:rPr>
            <w:fldChar w:fldCharType="end"/>
          </w:r>
        </w:sdtContent>
      </w:sdt>
      <w:r w:rsidRPr="009975F6">
        <w:rPr>
          <w:rFonts w:ascii="Times New Roman" w:hAnsi="Times New Roman"/>
          <w:sz w:val="24"/>
          <w:szCs w:val="24"/>
        </w:rPr>
        <w:t>, kualitas barang ditentukan melalui delapan dimensi sebagai berikut:</w:t>
      </w:r>
    </w:p>
    <w:p w14:paraId="7D9CBE45"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Keistimewaan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Performance</w:t>
      </w:r>
      <w:r w:rsidRPr="009975F6">
        <w:rPr>
          <w:rFonts w:ascii="Times New Roman" w:hAnsi="Times New Roman" w:cs="Times New Roman"/>
          <w:b/>
          <w:bCs/>
        </w:rPr>
        <w:t xml:space="preserve">). </w:t>
      </w:r>
      <w:proofErr w:type="spellStart"/>
      <w:r w:rsidRPr="009975F6">
        <w:rPr>
          <w:rFonts w:ascii="Times New Roman" w:hAnsi="Times New Roman" w:cs="Times New Roman"/>
        </w:rPr>
        <w:t>Berkaitan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aspek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fungsional</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suatu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barang</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merupakan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karakteristik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utama</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dipertimbangkan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pelanggan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membeli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barang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tersebut</w:t>
      </w:r>
      <w:proofErr w:type="spellEnd"/>
      <w:r w:rsidRPr="009975F6">
        <w:rPr>
          <w:rFonts w:ascii="Times New Roman" w:hAnsi="Times New Roman" w:cs="Times New Roman"/>
        </w:rPr>
        <w:t>.</w:t>
      </w:r>
    </w:p>
    <w:p w14:paraId="013C5781"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Kelebihan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Feature</w:t>
      </w:r>
      <w:r w:rsidRPr="009975F6">
        <w:rPr>
          <w:rFonts w:ascii="Times New Roman" w:hAnsi="Times New Roman" w:cs="Times New Roman"/>
          <w:b/>
          <w:bCs/>
        </w:rPr>
        <w:t xml:space="preserve">). </w:t>
      </w:r>
      <w:proofErr w:type="spellStart"/>
      <w:r w:rsidRPr="009975F6">
        <w:rPr>
          <w:rFonts w:ascii="Times New Roman" w:hAnsi="Times New Roman" w:cs="Times New Roman"/>
        </w:rPr>
        <w:t>Berguna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untuk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menambahkan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fungsi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dasar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berkaitan</w:t>
      </w:r>
      <w:proofErr w:type="spellEnd"/>
    </w:p>
    <w:p w14:paraId="02F59BDA" w14:textId="77777777" w:rsidR="00CA7196" w:rsidRPr="009975F6" w:rsidRDefault="00CA7196" w:rsidP="009975F6">
      <w:pPr>
        <w:pStyle w:val="ListParagraph"/>
        <w:autoSpaceDE w:val="0"/>
        <w:autoSpaceDN w:val="0"/>
        <w:adjustRightInd w:val="0"/>
        <w:spacing w:line="480" w:lineRule="auto"/>
        <w:ind w:left="1080"/>
        <w:jc w:val="both"/>
        <w:rPr>
          <w:rFonts w:ascii="Times New Roman" w:hAnsi="Times New Roman" w:cs="Times New Roman"/>
        </w:rPr>
      </w:pP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pilihan-pilihan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pengembangannya</w:t>
      </w:r>
      <w:proofErr w:type="spellEnd"/>
      <w:r w:rsidRPr="009975F6">
        <w:rPr>
          <w:rFonts w:ascii="Times New Roman" w:hAnsi="Times New Roman" w:cs="Times New Roman"/>
        </w:rPr>
        <w:t>.</w:t>
      </w:r>
    </w:p>
    <w:p w14:paraId="23689F37"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lastRenderedPageBreak/>
        <w:t>Kehandalan</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b/>
          <w:bCs/>
          <w:i/>
          <w:iCs/>
        </w:rPr>
        <w:t>Reability</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rPr>
        <w:t>Berkaitan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probabilitas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kemungkinan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suatu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barang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berhasil</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menjalankan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fungsinya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setiap</w:t>
      </w:r>
      <w:proofErr w:type="spellEnd"/>
      <w:r w:rsidRPr="009975F6">
        <w:rPr>
          <w:rFonts w:ascii="Times New Roman" w:hAnsi="Times New Roman" w:cs="Times New Roman"/>
        </w:rPr>
        <w:t xml:space="preserve"> kali </w:t>
      </w:r>
      <w:proofErr w:type="spellStart"/>
      <w:r w:rsidRPr="009975F6">
        <w:rPr>
          <w:rFonts w:ascii="Times New Roman" w:hAnsi="Times New Roman" w:cs="Times New Roman"/>
        </w:rPr>
        <w:t>digunakan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periode</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tertentu</w:t>
      </w:r>
      <w:proofErr w:type="spellEnd"/>
      <w:r w:rsidRPr="009975F6">
        <w:rPr>
          <w:rFonts w:ascii="Times New Roman" w:hAnsi="Times New Roman" w:cs="Times New Roman"/>
        </w:rPr>
        <w:t>.</w:t>
      </w:r>
    </w:p>
    <w:p w14:paraId="7FB0B59D"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Kesesuaian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Conformance</w:t>
      </w:r>
      <w:r w:rsidRPr="009975F6">
        <w:rPr>
          <w:rFonts w:ascii="Times New Roman" w:hAnsi="Times New Roman" w:cs="Times New Roman"/>
          <w:b/>
          <w:bCs/>
        </w:rPr>
        <w:t xml:space="preserve">). </w:t>
      </w:r>
      <w:proofErr w:type="spellStart"/>
      <w:r w:rsidRPr="009975F6">
        <w:rPr>
          <w:rFonts w:ascii="Times New Roman" w:hAnsi="Times New Roman" w:cs="Times New Roman"/>
        </w:rPr>
        <w:t>Berkaitan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tingkat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kesesuaian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terhadap</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spesifikasi</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telah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ditetapkan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sebelumnya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berdasarkan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keinginan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pelanggan</w:t>
      </w:r>
      <w:proofErr w:type="spellEnd"/>
    </w:p>
    <w:p w14:paraId="3934352B"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Daya</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b/>
          <w:bCs/>
        </w:rPr>
        <w:t>tahan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Durability</w:t>
      </w:r>
      <w:r w:rsidRPr="009975F6">
        <w:rPr>
          <w:rFonts w:ascii="Times New Roman" w:hAnsi="Times New Roman" w:cs="Times New Roman"/>
          <w:b/>
          <w:bCs/>
        </w:rPr>
        <w:t xml:space="preserve">). </w:t>
      </w:r>
      <w:proofErr w:type="spellStart"/>
      <w:r w:rsidRPr="009975F6">
        <w:rPr>
          <w:rFonts w:ascii="Times New Roman" w:hAnsi="Times New Roman" w:cs="Times New Roman"/>
        </w:rPr>
        <w:t>Refleksi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umur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ekonomis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berupa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tahan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masa </w:t>
      </w:r>
      <w:proofErr w:type="spellStart"/>
      <w:r w:rsidRPr="009975F6">
        <w:rPr>
          <w:rFonts w:ascii="Times New Roman" w:hAnsi="Times New Roman" w:cs="Times New Roman"/>
        </w:rPr>
        <w:t>pakai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barang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bisa</w:t>
      </w:r>
      <w:proofErr w:type="spellEnd"/>
      <w:r w:rsidRPr="009975F6">
        <w:rPr>
          <w:rFonts w:ascii="Times New Roman" w:hAnsi="Times New Roman" w:cs="Times New Roman"/>
        </w:rPr>
        <w:t xml:space="preserve"> juga </w:t>
      </w:r>
      <w:proofErr w:type="spellStart"/>
      <w:r w:rsidRPr="009975F6">
        <w:rPr>
          <w:rFonts w:ascii="Times New Roman" w:hAnsi="Times New Roman" w:cs="Times New Roman"/>
        </w:rPr>
        <w:t>diartikan</w:t>
      </w:r>
      <w:proofErr w:type="spellEnd"/>
      <w:r w:rsidR="009975F6" w:rsidRPr="009975F6">
        <w:rPr>
          <w:rFonts w:ascii="Times New Roman" w:hAnsi="Times New Roman" w:cs="Times New Roman"/>
        </w:rPr>
        <w:t xml:space="preserve"> </w:t>
      </w:r>
      <w:proofErr w:type="spellStart"/>
      <w:r w:rsidR="009975F6" w:rsidRPr="009975F6">
        <w:rPr>
          <w:rFonts w:ascii="Times New Roman" w:hAnsi="Times New Roman" w:cs="Times New Roman"/>
        </w:rPr>
        <w:t>suatu</w:t>
      </w:r>
      <w:proofErr w:type="spellEnd"/>
      <w:r w:rsidR="009975F6" w:rsidRPr="009975F6">
        <w:rPr>
          <w:rFonts w:ascii="Times New Roman" w:hAnsi="Times New Roman" w:cs="Times New Roman"/>
        </w:rPr>
        <w:t xml:space="preserve"> </w:t>
      </w:r>
      <w:proofErr w:type="spellStart"/>
      <w:r w:rsidR="009975F6" w:rsidRPr="009975F6">
        <w:rPr>
          <w:rFonts w:ascii="Times New Roman" w:hAnsi="Times New Roman" w:cs="Times New Roman"/>
        </w:rPr>
        <w:t>ukuran</w:t>
      </w:r>
      <w:proofErr w:type="spellEnd"/>
      <w:r w:rsidR="009975F6" w:rsidRPr="009975F6">
        <w:rPr>
          <w:rFonts w:ascii="Times New Roman" w:hAnsi="Times New Roman" w:cs="Times New Roman"/>
        </w:rPr>
        <w:t xml:space="preserve"> </w:t>
      </w:r>
      <w:proofErr w:type="spellStart"/>
      <w:r w:rsidR="009975F6" w:rsidRPr="009975F6">
        <w:rPr>
          <w:rFonts w:ascii="Times New Roman" w:hAnsi="Times New Roman" w:cs="Times New Roman"/>
        </w:rPr>
        <w:t>kemungkinan</w:t>
      </w:r>
      <w:proofErr w:type="spellEnd"/>
      <w:r w:rsidR="009975F6" w:rsidRPr="009975F6">
        <w:rPr>
          <w:rFonts w:ascii="Times New Roman" w:hAnsi="Times New Roman" w:cs="Times New Roman"/>
        </w:rPr>
        <w:t xml:space="preserve"> </w:t>
      </w:r>
      <w:proofErr w:type="spellStart"/>
      <w:r w:rsidR="009975F6" w:rsidRPr="009975F6">
        <w:rPr>
          <w:rFonts w:ascii="Times New Roman" w:hAnsi="Times New Roman" w:cs="Times New Roman"/>
        </w:rPr>
        <w:t>usia</w:t>
      </w:r>
      <w:proofErr w:type="spellEnd"/>
      <w:r w:rsidR="009975F6" w:rsidRPr="009975F6">
        <w:rPr>
          <w:rFonts w:ascii="Times New Roman" w:hAnsi="Times New Roman" w:cs="Times New Roman"/>
        </w:rPr>
        <w:t xml:space="preserve"> </w:t>
      </w:r>
      <w:proofErr w:type="spellStart"/>
      <w:r w:rsidRPr="009975F6">
        <w:rPr>
          <w:rFonts w:ascii="Times New Roman" w:hAnsi="Times New Roman" w:cs="Times New Roman"/>
        </w:rPr>
        <w:t>operasi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diharapkan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kondisi</w:t>
      </w:r>
      <w:proofErr w:type="spellEnd"/>
      <w:r w:rsidRPr="009975F6">
        <w:rPr>
          <w:rFonts w:ascii="Times New Roman" w:hAnsi="Times New Roman" w:cs="Times New Roman"/>
        </w:rPr>
        <w:t xml:space="preserve"> normal.</w:t>
      </w:r>
      <w:r w:rsidRPr="009975F6">
        <w:rPr>
          <w:rFonts w:ascii="Times New Roman" w:hAnsi="Times New Roman" w:cs="Times New Roman"/>
        </w:rPr>
        <w:tab/>
      </w:r>
    </w:p>
    <w:p w14:paraId="22E88EDC"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Daya</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b/>
          <w:bCs/>
        </w:rPr>
        <w:t>guna</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Serviceability</w:t>
      </w:r>
      <w:r w:rsidRPr="009975F6">
        <w:rPr>
          <w:rFonts w:ascii="Times New Roman" w:hAnsi="Times New Roman" w:cs="Times New Roman"/>
          <w:b/>
          <w:bCs/>
        </w:rPr>
        <w:t xml:space="preserve">. </w:t>
      </w:r>
      <w:proofErr w:type="spellStart"/>
      <w:r w:rsidRPr="009975F6">
        <w:rPr>
          <w:rFonts w:ascii="Times New Roman" w:hAnsi="Times New Roman" w:cs="Times New Roman"/>
        </w:rPr>
        <w:t>Berkaitan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kecepatan</w:t>
      </w:r>
      <w:proofErr w:type="spellEnd"/>
      <w:r w:rsidRPr="009975F6">
        <w:rPr>
          <w:rFonts w:ascii="Times New Roman" w:hAnsi="Times New Roman" w:cs="Times New Roman"/>
        </w:rPr>
        <w:t xml:space="preserve">, </w:t>
      </w:r>
      <w:proofErr w:type="spellStart"/>
      <w:proofErr w:type="gramStart"/>
      <w:r w:rsidRPr="009975F6">
        <w:rPr>
          <w:rFonts w:ascii="Times New Roman" w:hAnsi="Times New Roman" w:cs="Times New Roman"/>
        </w:rPr>
        <w:t>kompetisi,kemudahan</w:t>
      </w:r>
      <w:proofErr w:type="spellEnd"/>
      <w:proofErr w:type="gramEnd"/>
      <w:r w:rsidRPr="009975F6">
        <w:rPr>
          <w:rFonts w:ascii="Times New Roman" w:hAnsi="Times New Roman" w:cs="Times New Roman"/>
        </w:rPr>
        <w:t xml:space="preserve">, dan </w:t>
      </w:r>
      <w:proofErr w:type="spellStart"/>
      <w:r w:rsidRPr="009975F6">
        <w:rPr>
          <w:rFonts w:ascii="Times New Roman" w:hAnsi="Times New Roman" w:cs="Times New Roman"/>
        </w:rPr>
        <w:t>akurasi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memberikan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layanan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perbaikan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barang</w:t>
      </w:r>
      <w:proofErr w:type="spellEnd"/>
      <w:r w:rsidRPr="009975F6">
        <w:rPr>
          <w:rFonts w:ascii="Times New Roman" w:hAnsi="Times New Roman" w:cs="Times New Roman"/>
        </w:rPr>
        <w:t>.</w:t>
      </w:r>
    </w:p>
    <w:p w14:paraId="4EBD5866"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Keindahan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Aesthetic</w:t>
      </w:r>
      <w:r w:rsidRPr="009975F6">
        <w:rPr>
          <w:rFonts w:ascii="Times New Roman" w:hAnsi="Times New Roman" w:cs="Times New Roman"/>
          <w:b/>
          <w:bCs/>
        </w:rPr>
        <w:t xml:space="preserve">). </w:t>
      </w:r>
      <w:proofErr w:type="spellStart"/>
      <w:r w:rsidRPr="009975F6">
        <w:rPr>
          <w:rFonts w:ascii="Times New Roman" w:hAnsi="Times New Roman" w:cs="Times New Roman"/>
        </w:rPr>
        <w:t>Bersifat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subjectif</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mengenai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nilai-nilai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estetika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berkaitan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pertimbangan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pribadi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refleksi</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preferensi</w:t>
      </w:r>
      <w:proofErr w:type="spellEnd"/>
      <w:r w:rsidRPr="009975F6">
        <w:rPr>
          <w:rFonts w:ascii="Times New Roman" w:hAnsi="Times New Roman" w:cs="Times New Roman"/>
        </w:rPr>
        <w:t xml:space="preserve"> individual.</w:t>
      </w:r>
    </w:p>
    <w:p w14:paraId="50F53006" w14:textId="77777777" w:rsidR="00CA7196" w:rsidRPr="009975F6" w:rsidRDefault="00CA7196" w:rsidP="000A6447">
      <w:pPr>
        <w:pStyle w:val="ListParagraph"/>
        <w:numPr>
          <w:ilvl w:val="0"/>
          <w:numId w:val="7"/>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Respon</w:t>
      </w:r>
      <w:proofErr w:type="spellEnd"/>
      <w:r w:rsidRPr="009975F6">
        <w:rPr>
          <w:rFonts w:ascii="Times New Roman" w:hAnsi="Times New Roman" w:cs="Times New Roman"/>
          <w:b/>
          <w:bCs/>
        </w:rPr>
        <w:t xml:space="preserve"> (</w:t>
      </w:r>
      <w:r w:rsidRPr="009975F6">
        <w:rPr>
          <w:rFonts w:ascii="Times New Roman" w:hAnsi="Times New Roman" w:cs="Times New Roman"/>
          <w:b/>
          <w:bCs/>
          <w:i/>
          <w:iCs/>
        </w:rPr>
        <w:t>Fit and Finish</w:t>
      </w:r>
      <w:r w:rsidRPr="009975F6">
        <w:rPr>
          <w:rFonts w:ascii="Times New Roman" w:hAnsi="Times New Roman" w:cs="Times New Roman"/>
          <w:b/>
          <w:bCs/>
        </w:rPr>
        <w:t xml:space="preserve">). </w:t>
      </w:r>
      <w:proofErr w:type="spellStart"/>
      <w:r w:rsidRPr="009975F6">
        <w:rPr>
          <w:rFonts w:ascii="Times New Roman" w:hAnsi="Times New Roman" w:cs="Times New Roman"/>
        </w:rPr>
        <w:t>Bersifat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subjectif</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perbaikan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perasaan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pelanggan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mengenai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keberadaan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tersebut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sebagai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berkualitas</w:t>
      </w:r>
      <w:proofErr w:type="spellEnd"/>
      <w:r w:rsidRPr="009975F6">
        <w:rPr>
          <w:rFonts w:ascii="Times New Roman" w:hAnsi="Times New Roman" w:cs="Times New Roman"/>
        </w:rPr>
        <w:t>.</w:t>
      </w:r>
    </w:p>
    <w:p w14:paraId="69403064"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Dari penjelasan di atas dapat dikemukakan bahwa produk ditawarkan oleh  perusahaan mempunyai dimensi yang berkaitan langsung dengan produk tersebut sehingga pelanggan yang hendak menggunakan produk indihome sebaiknya terlebih dahulu mengetahui dan memahami dengan baik tiap dimensi yang melekat pada produk tersebut sehingga </w:t>
      </w:r>
      <w:r w:rsidRPr="009975F6">
        <w:rPr>
          <w:rFonts w:ascii="Times New Roman" w:hAnsi="Times New Roman"/>
          <w:sz w:val="24"/>
          <w:szCs w:val="24"/>
        </w:rPr>
        <w:lastRenderedPageBreak/>
        <w:t>dapat diketahui manfaat dan nilai tambah yang dapat digunakan selama menggunakan produk tersebut dalam pemenuhan kebutuhan hidup.</w:t>
      </w:r>
    </w:p>
    <w:p w14:paraId="5E8D60D7"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Kemampuan produk dalam memberikan keuntungan bagi pelanggan menjadi salah satu keunggulan yang dimiliki oleh perusahaan yang menawarkan produk tersebut sehingga agar produk perusahaan tetap dapat bertahan (</w:t>
      </w:r>
      <w:r w:rsidRPr="009975F6">
        <w:rPr>
          <w:rFonts w:ascii="Times New Roman" w:hAnsi="Times New Roman"/>
          <w:i/>
          <w:iCs/>
          <w:sz w:val="24"/>
          <w:szCs w:val="24"/>
        </w:rPr>
        <w:t>survive</w:t>
      </w:r>
      <w:r w:rsidRPr="009975F6">
        <w:rPr>
          <w:rFonts w:ascii="Times New Roman" w:hAnsi="Times New Roman"/>
          <w:sz w:val="24"/>
          <w:szCs w:val="24"/>
        </w:rPr>
        <w:t>) di tengah persaingan semakin ketat maka perlu meningkatkan secara konsisten dan berkesinambungan manfaat dan keuntungan produk tersebut bagi semua konsumen yang menggunakannya. Oleh sebab itu, manajemen perusahaan harus mampu untuk menjaga dan mempertahankan kualitas produk yang sudah dapat diterima oleh pelanggan dalam penggunaannya serta meningkatkan nilai tambah dari produk tersebut sehingga akan tumbuh kenyamaan dan loyalitas dalam diri konsumen.</w:t>
      </w:r>
    </w:p>
    <w:p w14:paraId="70C90340" w14:textId="77777777" w:rsidR="00CA7196" w:rsidRPr="003D2DDA" w:rsidRDefault="00CA7196" w:rsidP="00516EC4">
      <w:pPr>
        <w:pStyle w:val="Heading3"/>
        <w:numPr>
          <w:ilvl w:val="2"/>
          <w:numId w:val="28"/>
        </w:numPr>
        <w:tabs>
          <w:tab w:val="left" w:pos="993"/>
          <w:tab w:val="left" w:pos="1560"/>
          <w:tab w:val="left" w:pos="5220"/>
        </w:tabs>
        <w:ind w:left="426" w:firstLine="0"/>
        <w:rPr>
          <w:rFonts w:ascii="Times New Roman" w:hAnsi="Times New Roman" w:cs="Times New Roman"/>
          <w:lang w:val="en-US"/>
        </w:rPr>
      </w:pPr>
      <w:bookmarkStart w:id="7" w:name="_Toc21546391"/>
      <w:r w:rsidRPr="003D2DDA">
        <w:rPr>
          <w:rFonts w:ascii="Times New Roman" w:hAnsi="Times New Roman" w:cs="Times New Roman"/>
          <w:color w:val="000000" w:themeColor="text1"/>
          <w:sz w:val="24"/>
        </w:rPr>
        <w:t>Indikator kualitas produk baru</w:t>
      </w:r>
      <w:bookmarkEnd w:id="7"/>
      <w:r w:rsidR="003D2DDA" w:rsidRPr="003D2DDA">
        <w:rPr>
          <w:rFonts w:ascii="Times New Roman" w:hAnsi="Times New Roman" w:cs="Times New Roman"/>
          <w:color w:val="000000" w:themeColor="text1"/>
          <w:sz w:val="24"/>
        </w:rPr>
        <w:tab/>
      </w:r>
      <w:r w:rsidR="005653D8" w:rsidRPr="003D2DDA">
        <w:rPr>
          <w:rFonts w:ascii="Times New Roman" w:hAnsi="Times New Roman" w:cs="Times New Roman"/>
          <w:lang w:val="en-US"/>
        </w:rPr>
        <w:br/>
      </w:r>
    </w:p>
    <w:p w14:paraId="6A8EA4B6"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Menurut </w:t>
      </w:r>
      <w:sdt>
        <w:sdtPr>
          <w:rPr>
            <w:rFonts w:ascii="Times New Roman" w:hAnsi="Times New Roman"/>
            <w:sz w:val="24"/>
            <w:szCs w:val="24"/>
          </w:rPr>
          <w:id w:val="-829521338"/>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 CITATION And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(Subroto, 2011)</w:t>
          </w:r>
          <w:r w:rsidR="00232B72">
            <w:rPr>
              <w:rFonts w:ascii="Times New Roman" w:hAnsi="Times New Roman"/>
              <w:sz w:val="24"/>
              <w:szCs w:val="24"/>
            </w:rPr>
            <w:fldChar w:fldCharType="end"/>
          </w:r>
        </w:sdtContent>
      </w:sdt>
      <w:r w:rsidRPr="009975F6">
        <w:rPr>
          <w:rFonts w:ascii="Times New Roman" w:hAnsi="Times New Roman"/>
          <w:sz w:val="24"/>
          <w:szCs w:val="24"/>
        </w:rPr>
        <w:t>, berikut ini terdapat beberapa indikator yang menjadi dasar dalam kualitas produk serta menyebabkan keberhasilan dan kegagalan produk baru bila dilihat dari hasil yang dicapai produk terhadap tujuan kinerja manajemen, yaitu:</w:t>
      </w:r>
    </w:p>
    <w:p w14:paraId="7D51BAB2" w14:textId="77777777" w:rsidR="00FE7EC5" w:rsidRDefault="00CA7196" w:rsidP="00FE7EC5">
      <w:pPr>
        <w:pStyle w:val="ListParagraph"/>
        <w:numPr>
          <w:ilvl w:val="0"/>
          <w:numId w:val="8"/>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Faktor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penyebab</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kegagalan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antara</w:t>
      </w:r>
      <w:proofErr w:type="spellEnd"/>
      <w:r w:rsidRPr="009975F6">
        <w:rPr>
          <w:rFonts w:ascii="Times New Roman" w:hAnsi="Times New Roman" w:cs="Times New Roman"/>
        </w:rPr>
        <w:t xml:space="preserve"> lain:</w:t>
      </w:r>
      <w:r w:rsidR="00FE7EC5">
        <w:rPr>
          <w:rFonts w:ascii="Times New Roman" w:hAnsi="Times New Roman" w:cs="Times New Roman"/>
        </w:rPr>
        <w:t xml:space="preserve"> </w:t>
      </w:r>
    </w:p>
    <w:p w14:paraId="43744409" w14:textId="77777777" w:rsidR="00FE7EC5" w:rsidRDefault="00FE7EC5" w:rsidP="00FE7EC5">
      <w:pPr>
        <w:pStyle w:val="ListParagraph"/>
        <w:autoSpaceDE w:val="0"/>
        <w:autoSpaceDN w:val="0"/>
        <w:adjustRightInd w:val="0"/>
        <w:spacing w:line="480" w:lineRule="auto"/>
        <w:ind w:left="1080"/>
        <w:contextualSpacing/>
        <w:jc w:val="both"/>
        <w:rPr>
          <w:rFonts w:ascii="Times New Roman" w:hAnsi="Times New Roman"/>
        </w:rPr>
      </w:pPr>
      <w:r>
        <w:rPr>
          <w:rFonts w:ascii="Times New Roman" w:hAnsi="Times New Roman" w:cs="Times New Roman"/>
        </w:rPr>
        <w:t xml:space="preserve">a.  </w:t>
      </w:r>
      <w:proofErr w:type="spellStart"/>
      <w:r w:rsidR="00CA7196" w:rsidRPr="00FE7EC5">
        <w:rPr>
          <w:rFonts w:ascii="Times New Roman" w:hAnsi="Times New Roman"/>
        </w:rPr>
        <w:t>Produk</w:t>
      </w:r>
      <w:proofErr w:type="spellEnd"/>
      <w:r w:rsidR="00CA7196" w:rsidRPr="00FE7EC5">
        <w:rPr>
          <w:rFonts w:ascii="Times New Roman" w:hAnsi="Times New Roman"/>
        </w:rPr>
        <w:t xml:space="preserve"> </w:t>
      </w:r>
      <w:proofErr w:type="spellStart"/>
      <w:r w:rsidR="00CA7196" w:rsidRPr="00FE7EC5">
        <w:rPr>
          <w:rFonts w:ascii="Times New Roman" w:hAnsi="Times New Roman"/>
        </w:rPr>
        <w:t>baru</w:t>
      </w:r>
      <w:proofErr w:type="spellEnd"/>
      <w:r w:rsidR="00CA7196" w:rsidRPr="00FE7EC5">
        <w:rPr>
          <w:rFonts w:ascii="Times New Roman" w:hAnsi="Times New Roman"/>
        </w:rPr>
        <w:t xml:space="preserve"> </w:t>
      </w:r>
      <w:proofErr w:type="spellStart"/>
      <w:r w:rsidR="00CA7196" w:rsidRPr="00FE7EC5">
        <w:rPr>
          <w:rFonts w:ascii="Times New Roman" w:hAnsi="Times New Roman"/>
        </w:rPr>
        <w:t>tidak</w:t>
      </w:r>
      <w:proofErr w:type="spellEnd"/>
      <w:r w:rsidR="00CA7196" w:rsidRPr="00FE7EC5">
        <w:rPr>
          <w:rFonts w:ascii="Times New Roman" w:hAnsi="Times New Roman"/>
        </w:rPr>
        <w:t xml:space="preserve"> </w:t>
      </w:r>
      <w:proofErr w:type="spellStart"/>
      <w:r w:rsidR="00CA7196" w:rsidRPr="00FE7EC5">
        <w:rPr>
          <w:rFonts w:ascii="Times New Roman" w:hAnsi="Times New Roman"/>
        </w:rPr>
        <w:t>dapat</w:t>
      </w:r>
      <w:proofErr w:type="spellEnd"/>
      <w:r w:rsidR="00CA7196" w:rsidRPr="00FE7EC5">
        <w:rPr>
          <w:rFonts w:ascii="Times New Roman" w:hAnsi="Times New Roman"/>
        </w:rPr>
        <w:t xml:space="preserve"> </w:t>
      </w:r>
      <w:proofErr w:type="spellStart"/>
      <w:r w:rsidR="00CA7196" w:rsidRPr="00FE7EC5">
        <w:rPr>
          <w:rFonts w:ascii="Times New Roman" w:hAnsi="Times New Roman"/>
        </w:rPr>
        <w:t>memuas</w:t>
      </w:r>
      <w:r w:rsidRPr="00FE7EC5">
        <w:rPr>
          <w:rFonts w:ascii="Times New Roman" w:hAnsi="Times New Roman"/>
        </w:rPr>
        <w:t>kan</w:t>
      </w:r>
      <w:proofErr w:type="spellEnd"/>
      <w:r w:rsidRPr="00FE7EC5">
        <w:rPr>
          <w:rFonts w:ascii="Times New Roman" w:hAnsi="Times New Roman"/>
        </w:rPr>
        <w:t xml:space="preserve"> </w:t>
      </w:r>
      <w:proofErr w:type="spellStart"/>
      <w:r w:rsidRPr="00FE7EC5">
        <w:rPr>
          <w:rFonts w:ascii="Times New Roman" w:hAnsi="Times New Roman"/>
        </w:rPr>
        <w:t>kebutuhan</w:t>
      </w:r>
      <w:proofErr w:type="spellEnd"/>
      <w:r w:rsidRPr="00FE7EC5">
        <w:rPr>
          <w:rFonts w:ascii="Times New Roman" w:hAnsi="Times New Roman"/>
        </w:rPr>
        <w:t xml:space="preserve"> </w:t>
      </w:r>
      <w:proofErr w:type="spellStart"/>
      <w:r w:rsidRPr="00FE7EC5">
        <w:rPr>
          <w:rFonts w:ascii="Times New Roman" w:hAnsi="Times New Roman"/>
        </w:rPr>
        <w:t>pembeli</w:t>
      </w:r>
      <w:proofErr w:type="spellEnd"/>
      <w:r w:rsidRPr="00FE7EC5">
        <w:rPr>
          <w:rFonts w:ascii="Times New Roman" w:hAnsi="Times New Roman"/>
        </w:rPr>
        <w:t xml:space="preserve"> </w:t>
      </w:r>
      <w:proofErr w:type="spellStart"/>
      <w:r w:rsidRPr="00FE7EC5">
        <w:rPr>
          <w:rFonts w:ascii="Times New Roman" w:hAnsi="Times New Roman"/>
        </w:rPr>
        <w:t>potensial</w:t>
      </w:r>
      <w:proofErr w:type="spellEnd"/>
      <w:r w:rsidRPr="00FE7EC5">
        <w:rPr>
          <w:rFonts w:ascii="Times New Roman" w:hAnsi="Times New Roman"/>
        </w:rPr>
        <w:t>.</w:t>
      </w:r>
    </w:p>
    <w:p w14:paraId="5E62F365" w14:textId="77777777" w:rsidR="00CA7196" w:rsidRPr="00FE7EC5" w:rsidRDefault="00FE7EC5" w:rsidP="00FE7EC5">
      <w:pPr>
        <w:pStyle w:val="ListParagraph"/>
        <w:autoSpaceDE w:val="0"/>
        <w:autoSpaceDN w:val="0"/>
        <w:adjustRightInd w:val="0"/>
        <w:spacing w:line="480" w:lineRule="auto"/>
        <w:ind w:left="1418" w:hanging="338"/>
        <w:contextualSpacing/>
        <w:jc w:val="both"/>
        <w:rPr>
          <w:rFonts w:ascii="Times New Roman" w:hAnsi="Times New Roman" w:cs="Times New Roman"/>
        </w:rPr>
      </w:pPr>
      <w:r>
        <w:rPr>
          <w:rFonts w:ascii="Times New Roman" w:hAnsi="Times New Roman"/>
        </w:rPr>
        <w:t xml:space="preserve">b. </w:t>
      </w:r>
      <w:proofErr w:type="spellStart"/>
      <w:r w:rsidR="00CA7196" w:rsidRPr="00FE7EC5">
        <w:rPr>
          <w:rFonts w:ascii="Times New Roman" w:hAnsi="Times New Roman" w:cs="Times New Roman"/>
        </w:rPr>
        <w:t>Produk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baru</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tidak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berbeda</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secara</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signifikan</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dengan</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produk</w:t>
      </w:r>
      <w:proofErr w:type="spellEnd"/>
      <w:r w:rsidR="00CA7196" w:rsidRPr="00FE7EC5">
        <w:rPr>
          <w:rFonts w:ascii="Times New Roman" w:hAnsi="Times New Roman" w:cs="Times New Roman"/>
        </w:rPr>
        <w:t xml:space="preserve"> yang </w:t>
      </w:r>
      <w:proofErr w:type="spellStart"/>
      <w:r w:rsidR="00CA7196" w:rsidRPr="00FE7EC5">
        <w:rPr>
          <w:rFonts w:ascii="Times New Roman" w:hAnsi="Times New Roman" w:cs="Times New Roman"/>
        </w:rPr>
        <w:t>sudah</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ada</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sehingga</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produk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baru</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ini</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dapat</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diidentifikasi</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sebagai</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produk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imitasi</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produk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tiruan</w:t>
      </w:r>
      <w:proofErr w:type="spellEnd"/>
      <w:r w:rsidR="00CA7196" w:rsidRPr="00FE7EC5">
        <w:rPr>
          <w:rFonts w:ascii="Times New Roman" w:hAnsi="Times New Roman" w:cs="Times New Roman"/>
        </w:rPr>
        <w:t xml:space="preserve">) yang </w:t>
      </w:r>
      <w:proofErr w:type="spellStart"/>
      <w:r w:rsidR="00CA7196" w:rsidRPr="00FE7EC5">
        <w:rPr>
          <w:rFonts w:ascii="Times New Roman" w:hAnsi="Times New Roman" w:cs="Times New Roman"/>
        </w:rPr>
        <w:t>biasanya</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mempunyai</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kesan</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kurang</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baik</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atau</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bermutu</w:t>
      </w:r>
      <w:proofErr w:type="spellEnd"/>
      <w:r w:rsidR="00CA7196" w:rsidRPr="00FE7EC5">
        <w:rPr>
          <w:rFonts w:ascii="Times New Roman" w:hAnsi="Times New Roman" w:cs="Times New Roman"/>
        </w:rPr>
        <w:t xml:space="preserve"> </w:t>
      </w:r>
      <w:proofErr w:type="spellStart"/>
      <w:r w:rsidR="00CA7196" w:rsidRPr="00FE7EC5">
        <w:rPr>
          <w:rFonts w:ascii="Times New Roman" w:hAnsi="Times New Roman" w:cs="Times New Roman"/>
        </w:rPr>
        <w:t>jelek</w:t>
      </w:r>
      <w:proofErr w:type="spellEnd"/>
      <w:r w:rsidR="00CA7196" w:rsidRPr="00FE7EC5">
        <w:rPr>
          <w:rFonts w:ascii="Times New Roman" w:hAnsi="Times New Roman" w:cs="Times New Roman"/>
        </w:rPr>
        <w:t>.</w:t>
      </w:r>
    </w:p>
    <w:p w14:paraId="152059A3" w14:textId="77777777" w:rsidR="00FE7EC5" w:rsidRDefault="00CA7196" w:rsidP="00FE7EC5">
      <w:pPr>
        <w:autoSpaceDE w:val="0"/>
        <w:autoSpaceDN w:val="0"/>
        <w:adjustRightInd w:val="0"/>
        <w:spacing w:line="480" w:lineRule="auto"/>
        <w:ind w:left="1418" w:hanging="338"/>
        <w:jc w:val="both"/>
        <w:rPr>
          <w:rFonts w:ascii="Times New Roman" w:hAnsi="Times New Roman"/>
          <w:sz w:val="24"/>
          <w:szCs w:val="24"/>
          <w:lang w:val="en-GB"/>
        </w:rPr>
      </w:pPr>
      <w:r w:rsidRPr="009975F6">
        <w:rPr>
          <w:rFonts w:ascii="Times New Roman" w:hAnsi="Times New Roman"/>
          <w:sz w:val="24"/>
          <w:szCs w:val="24"/>
        </w:rPr>
        <w:lastRenderedPageBreak/>
        <w:t xml:space="preserve">c. </w:t>
      </w:r>
      <w:r w:rsidR="00FE7EC5">
        <w:rPr>
          <w:rFonts w:ascii="Times New Roman" w:hAnsi="Times New Roman"/>
          <w:sz w:val="24"/>
          <w:szCs w:val="24"/>
          <w:lang w:val="en-GB"/>
        </w:rPr>
        <w:t xml:space="preserve"> </w:t>
      </w:r>
      <w:r w:rsidRPr="009975F6">
        <w:rPr>
          <w:rFonts w:ascii="Times New Roman" w:hAnsi="Times New Roman"/>
          <w:sz w:val="24"/>
          <w:szCs w:val="24"/>
        </w:rPr>
        <w:t>Produk baru yang diserahkan tidak sesuai dengan yang diharapkan.</w:t>
      </w:r>
    </w:p>
    <w:p w14:paraId="151B83EE" w14:textId="77777777" w:rsidR="00CA7196" w:rsidRPr="009975F6" w:rsidRDefault="00FE7EC5" w:rsidP="00FE7EC5">
      <w:pPr>
        <w:autoSpaceDE w:val="0"/>
        <w:autoSpaceDN w:val="0"/>
        <w:adjustRightInd w:val="0"/>
        <w:spacing w:line="480" w:lineRule="auto"/>
        <w:ind w:left="1276" w:hanging="142"/>
        <w:jc w:val="both"/>
        <w:rPr>
          <w:rFonts w:ascii="Times New Roman" w:hAnsi="Times New Roman"/>
          <w:sz w:val="24"/>
          <w:szCs w:val="24"/>
        </w:rPr>
      </w:pPr>
      <w:r>
        <w:rPr>
          <w:rFonts w:ascii="Times New Roman" w:hAnsi="Times New Roman"/>
          <w:sz w:val="24"/>
          <w:szCs w:val="24"/>
          <w:lang w:val="en-GB"/>
        </w:rPr>
        <w:t>d.</w:t>
      </w:r>
      <w:r w:rsidR="00CA7196" w:rsidRPr="009975F6">
        <w:rPr>
          <w:rFonts w:ascii="Times New Roman" w:hAnsi="Times New Roman"/>
          <w:sz w:val="24"/>
          <w:szCs w:val="24"/>
        </w:rPr>
        <w:t>Produk baru dari perusahaan yang mempunyai proses pengembangan produk yang lemah akan dikalahkan oleh pesaing, karena dapet meniru produk tersebut dengan kualitas produk yang lebih bagus serta melakukan pemasaran yang lebih efektif.</w:t>
      </w:r>
    </w:p>
    <w:p w14:paraId="5BA10066" w14:textId="77777777" w:rsidR="00CA7196" w:rsidRPr="009975F6" w:rsidRDefault="00CA7196" w:rsidP="00FE7EC5">
      <w:pPr>
        <w:autoSpaceDE w:val="0"/>
        <w:autoSpaceDN w:val="0"/>
        <w:adjustRightInd w:val="0"/>
        <w:spacing w:line="480" w:lineRule="auto"/>
        <w:ind w:left="1276" w:hanging="196"/>
        <w:jc w:val="both"/>
        <w:rPr>
          <w:rFonts w:ascii="Times New Roman" w:hAnsi="Times New Roman"/>
          <w:sz w:val="24"/>
          <w:szCs w:val="24"/>
        </w:rPr>
      </w:pPr>
      <w:r w:rsidRPr="009975F6">
        <w:rPr>
          <w:rFonts w:ascii="Times New Roman" w:hAnsi="Times New Roman"/>
          <w:sz w:val="24"/>
          <w:szCs w:val="24"/>
        </w:rPr>
        <w:t xml:space="preserve">e. Harga dari produk baru terlalu mahal dan tidak sesuai dengan nilai yang dipersepsikan konsumen </w:t>
      </w:r>
    </w:p>
    <w:p w14:paraId="4A993912" w14:textId="77777777" w:rsidR="00CA7196" w:rsidRPr="009975F6" w:rsidRDefault="00CA7196" w:rsidP="000A6447">
      <w:pPr>
        <w:pStyle w:val="ListParagraph"/>
        <w:numPr>
          <w:ilvl w:val="0"/>
          <w:numId w:val="8"/>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Faktor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penyebab</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keberhasilan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antara</w:t>
      </w:r>
      <w:proofErr w:type="spellEnd"/>
      <w:r w:rsidRPr="009975F6">
        <w:rPr>
          <w:rFonts w:ascii="Times New Roman" w:hAnsi="Times New Roman" w:cs="Times New Roman"/>
        </w:rPr>
        <w:t xml:space="preserve"> lain:</w:t>
      </w:r>
    </w:p>
    <w:p w14:paraId="732F5694" w14:textId="77777777" w:rsidR="00CA7196" w:rsidRPr="009975F6" w:rsidRDefault="00CA7196" w:rsidP="000A6447">
      <w:pPr>
        <w:pStyle w:val="ListParagraph"/>
        <w:numPr>
          <w:ilvl w:val="0"/>
          <w:numId w:val="9"/>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baru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tersebut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mempunyai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kualitas</w:t>
      </w:r>
      <w:proofErr w:type="spellEnd"/>
      <w:r w:rsidRPr="009975F6">
        <w:rPr>
          <w:rFonts w:ascii="Times New Roman" w:hAnsi="Times New Roman" w:cs="Times New Roman"/>
        </w:rPr>
        <w:t xml:space="preserve"> yang </w:t>
      </w:r>
      <w:r w:rsidRPr="009975F6">
        <w:rPr>
          <w:rFonts w:ascii="Times New Roman" w:hAnsi="Times New Roman" w:cs="Times New Roman"/>
          <w:i/>
          <w:iCs/>
        </w:rPr>
        <w:t xml:space="preserve">superior </w:t>
      </w:r>
      <w:r w:rsidRPr="009975F6">
        <w:rPr>
          <w:rFonts w:ascii="Times New Roman" w:hAnsi="Times New Roman" w:cs="Times New Roman"/>
        </w:rPr>
        <w:t xml:space="preserve">dan </w:t>
      </w:r>
      <w:proofErr w:type="spellStart"/>
      <w:r w:rsidRPr="009975F6">
        <w:rPr>
          <w:rFonts w:ascii="Times New Roman" w:hAnsi="Times New Roman" w:cs="Times New Roman"/>
        </w:rPr>
        <w:t>sangat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unik</w:t>
      </w:r>
      <w:proofErr w:type="spellEnd"/>
      <w:r w:rsidRPr="009975F6">
        <w:rPr>
          <w:rFonts w:ascii="Times New Roman" w:hAnsi="Times New Roman" w:cs="Times New Roman"/>
        </w:rPr>
        <w:t>.</w:t>
      </w:r>
    </w:p>
    <w:p w14:paraId="7A19734F" w14:textId="77777777" w:rsidR="00CA7196" w:rsidRPr="009975F6" w:rsidRDefault="00CA7196" w:rsidP="000A6447">
      <w:pPr>
        <w:pStyle w:val="ListParagraph"/>
        <w:numPr>
          <w:ilvl w:val="0"/>
          <w:numId w:val="9"/>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Pengetahuan</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pengenalan</w:t>
      </w:r>
      <w:proofErr w:type="spellEnd"/>
      <w:r w:rsidRPr="009975F6">
        <w:rPr>
          <w:rFonts w:ascii="Times New Roman" w:hAnsi="Times New Roman" w:cs="Times New Roman"/>
        </w:rPr>
        <w:t xml:space="preserve"> pasar yang </w:t>
      </w:r>
      <w:proofErr w:type="spellStart"/>
      <w:r w:rsidRPr="009975F6">
        <w:rPr>
          <w:rFonts w:ascii="Times New Roman" w:hAnsi="Times New Roman" w:cs="Times New Roman"/>
        </w:rPr>
        <w:t>lengkap</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untuk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dapat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memahami</w:t>
      </w:r>
      <w:proofErr w:type="spellEnd"/>
    </w:p>
    <w:p w14:paraId="3D698E2B" w14:textId="77777777" w:rsidR="00CA7196" w:rsidRPr="009975F6" w:rsidRDefault="00CA7196" w:rsidP="009975F6">
      <w:pPr>
        <w:pStyle w:val="ListParagraph"/>
        <w:autoSpaceDE w:val="0"/>
        <w:autoSpaceDN w:val="0"/>
        <w:adjustRightInd w:val="0"/>
        <w:spacing w:line="480" w:lineRule="auto"/>
        <w:ind w:left="1440"/>
        <w:jc w:val="both"/>
        <w:rPr>
          <w:rFonts w:ascii="Times New Roman" w:hAnsi="Times New Roman" w:cs="Times New Roman"/>
        </w:rPr>
      </w:pPr>
      <w:proofErr w:type="spellStart"/>
      <w:r w:rsidRPr="009975F6">
        <w:rPr>
          <w:rFonts w:ascii="Times New Roman" w:hAnsi="Times New Roman" w:cs="Times New Roman"/>
        </w:rPr>
        <w:t>kebutuhan</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keinginan</w:t>
      </w:r>
      <w:proofErr w:type="spellEnd"/>
      <w:r w:rsidRPr="009975F6">
        <w:rPr>
          <w:rFonts w:ascii="Times New Roman" w:hAnsi="Times New Roman" w:cs="Times New Roman"/>
        </w:rPr>
        <w:t xml:space="preserve"> pasar </w:t>
      </w:r>
      <w:proofErr w:type="spellStart"/>
      <w:r w:rsidRPr="009975F6">
        <w:rPr>
          <w:rFonts w:ascii="Times New Roman" w:hAnsi="Times New Roman" w:cs="Times New Roman"/>
        </w:rPr>
        <w:t>sasaran</w:t>
      </w:r>
      <w:proofErr w:type="spellEnd"/>
      <w:r w:rsidRPr="009975F6">
        <w:rPr>
          <w:rFonts w:ascii="Times New Roman" w:hAnsi="Times New Roman" w:cs="Times New Roman"/>
        </w:rPr>
        <w:t>.</w:t>
      </w:r>
    </w:p>
    <w:p w14:paraId="157FD3D3" w14:textId="77777777" w:rsidR="00CA7196" w:rsidRPr="009975F6" w:rsidRDefault="00CA7196" w:rsidP="000A6447">
      <w:pPr>
        <w:pStyle w:val="ListParagraph"/>
        <w:numPr>
          <w:ilvl w:val="0"/>
          <w:numId w:val="9"/>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rPr>
        <w:t>Kemampuan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teknik</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produksi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menerjemahkan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konsep</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dalam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pengembangan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memproduksi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secara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komersial</w:t>
      </w:r>
      <w:proofErr w:type="spellEnd"/>
      <w:r w:rsidRPr="009975F6">
        <w:rPr>
          <w:rFonts w:ascii="Times New Roman" w:hAnsi="Times New Roman" w:cs="Times New Roman"/>
        </w:rPr>
        <w:t>.</w:t>
      </w:r>
      <w:r w:rsidRPr="009975F6">
        <w:rPr>
          <w:rFonts w:ascii="Times New Roman" w:hAnsi="Times New Roman" w:cs="Times New Roman"/>
        </w:rPr>
        <w:tab/>
      </w:r>
    </w:p>
    <w:p w14:paraId="63EE1513"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Dengan demikian, dapat disimpulkan bahwa yang menjadi indikator produk bagi pertimbangan pelanggan antara lain mencakup pengetahuan atas produk, harga, kemampuan produk dalam memenuhi harapan pelanggan serta memberikan kepuasan yang diharapkan. Untuk itu, perusahaan membutuhkan strategi pemasaran yang efektif dan tepat sasaran dalam menentukan jenis produk yang akan ditawarkan bagi pemenuhan kebutuhan konsumen sehingga hal ini dapat mempermudah </w:t>
      </w:r>
      <w:r w:rsidRPr="009975F6">
        <w:rPr>
          <w:rFonts w:ascii="Times New Roman" w:hAnsi="Times New Roman"/>
          <w:sz w:val="24"/>
          <w:szCs w:val="24"/>
        </w:rPr>
        <w:lastRenderedPageBreak/>
        <w:t>bagi perusahaan dalam memasarkan produknya agar dapat diterima oleh pasar.</w:t>
      </w:r>
    </w:p>
    <w:p w14:paraId="3FAB686C" w14:textId="77777777" w:rsidR="00CA7196" w:rsidRPr="003D2DDA" w:rsidRDefault="003D2DDA" w:rsidP="00516EC4">
      <w:pPr>
        <w:pStyle w:val="Heading2"/>
        <w:numPr>
          <w:ilvl w:val="0"/>
          <w:numId w:val="29"/>
        </w:numPr>
        <w:spacing w:before="0"/>
        <w:rPr>
          <w:rFonts w:ascii="Times New Roman" w:hAnsi="Times New Roman" w:cs="Times New Roman"/>
        </w:rPr>
      </w:pPr>
      <w:r>
        <w:rPr>
          <w:lang w:val="en-US"/>
        </w:rPr>
        <w:t xml:space="preserve"> </w:t>
      </w:r>
      <w:bookmarkStart w:id="8" w:name="_Toc21546392"/>
      <w:r w:rsidR="00CA7196" w:rsidRPr="003D2DDA">
        <w:rPr>
          <w:rFonts w:ascii="Times New Roman" w:hAnsi="Times New Roman" w:cs="Times New Roman"/>
          <w:color w:val="000000" w:themeColor="text1"/>
          <w:sz w:val="24"/>
        </w:rPr>
        <w:t>Kepuasan pelanggan</w:t>
      </w:r>
      <w:bookmarkEnd w:id="8"/>
      <w:r w:rsidRPr="003D2DDA">
        <w:rPr>
          <w:rFonts w:ascii="Times New Roman" w:hAnsi="Times New Roman" w:cs="Times New Roman"/>
          <w:color w:val="000000" w:themeColor="text1"/>
          <w:sz w:val="24"/>
        </w:rPr>
        <w:br/>
      </w:r>
    </w:p>
    <w:p w14:paraId="2DD1CE01" w14:textId="77777777" w:rsidR="00CA7196" w:rsidRPr="003D2DDA" w:rsidRDefault="00CA7196" w:rsidP="00516EC4">
      <w:pPr>
        <w:pStyle w:val="Heading3"/>
        <w:numPr>
          <w:ilvl w:val="2"/>
          <w:numId w:val="30"/>
        </w:numPr>
        <w:tabs>
          <w:tab w:val="left" w:pos="851"/>
        </w:tabs>
        <w:spacing w:before="0"/>
        <w:ind w:left="284" w:firstLine="0"/>
        <w:rPr>
          <w:rFonts w:ascii="Times New Roman" w:hAnsi="Times New Roman" w:cs="Times New Roman"/>
        </w:rPr>
      </w:pPr>
      <w:bookmarkStart w:id="9" w:name="_Toc21546393"/>
      <w:r w:rsidRPr="003D2DDA">
        <w:rPr>
          <w:rFonts w:ascii="Times New Roman" w:hAnsi="Times New Roman" w:cs="Times New Roman"/>
          <w:color w:val="000000" w:themeColor="text1"/>
          <w:sz w:val="24"/>
        </w:rPr>
        <w:t>Pengertian Kepuasan Pelanggan</w:t>
      </w:r>
      <w:bookmarkEnd w:id="9"/>
      <w:r w:rsidR="003D2DDA" w:rsidRPr="003D2DDA">
        <w:rPr>
          <w:rFonts w:ascii="Times New Roman" w:hAnsi="Times New Roman" w:cs="Times New Roman"/>
          <w:lang w:val="en-US"/>
        </w:rPr>
        <w:br/>
      </w:r>
    </w:p>
    <w:p w14:paraId="64D8BCE0" w14:textId="77777777" w:rsidR="00CA7196" w:rsidRPr="009975F6" w:rsidRDefault="00CA7196" w:rsidP="00FE7EC5">
      <w:pPr>
        <w:autoSpaceDE w:val="0"/>
        <w:autoSpaceDN w:val="0"/>
        <w:adjustRightInd w:val="0"/>
        <w:spacing w:line="480" w:lineRule="auto"/>
        <w:ind w:left="720" w:firstLine="556"/>
        <w:jc w:val="both"/>
        <w:rPr>
          <w:rFonts w:ascii="Times New Roman" w:hAnsi="Times New Roman"/>
          <w:sz w:val="24"/>
          <w:szCs w:val="24"/>
        </w:rPr>
      </w:pPr>
      <w:r w:rsidRPr="009975F6">
        <w:rPr>
          <w:rFonts w:ascii="Times New Roman" w:hAnsi="Times New Roman"/>
          <w:sz w:val="24"/>
          <w:szCs w:val="24"/>
        </w:rPr>
        <w:t xml:space="preserve">Kepuasan (satisfaction) dalam </w:t>
      </w:r>
      <w:sdt>
        <w:sdtPr>
          <w:rPr>
            <w:rFonts w:ascii="Times New Roman" w:hAnsi="Times New Roman"/>
            <w:sz w:val="24"/>
            <w:szCs w:val="24"/>
          </w:rPr>
          <w:id w:val="1324319824"/>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CITATION Kot27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(Keller K. d., 2012)</w:t>
          </w:r>
          <w:r w:rsidR="00232B72">
            <w:rPr>
              <w:rFonts w:ascii="Times New Roman" w:hAnsi="Times New Roman"/>
              <w:sz w:val="24"/>
              <w:szCs w:val="24"/>
            </w:rPr>
            <w:fldChar w:fldCharType="end"/>
          </w:r>
        </w:sdtContent>
      </w:sdt>
      <w:r w:rsidR="00232B72">
        <w:rPr>
          <w:rFonts w:ascii="Times New Roman" w:hAnsi="Times New Roman"/>
          <w:sz w:val="24"/>
          <w:szCs w:val="24"/>
          <w:lang w:val="en-US"/>
        </w:rPr>
        <w:t xml:space="preserve"> </w:t>
      </w:r>
      <w:r w:rsidRPr="009975F6">
        <w:rPr>
          <w:rFonts w:ascii="Times New Roman" w:hAnsi="Times New Roman"/>
          <w:sz w:val="24"/>
          <w:szCs w:val="24"/>
        </w:rPr>
        <w:t xml:space="preserve">menyatakan bahwa “kepuasan pelanggan adalah perasaan senang atau kecewa seseorang yang timbul karena adanya perbandingan kinerja yang berorientasi pada produk (atau hasil) terhadap ekspektasi mereka”. Kepuasan pelanggan berkontribusi pada sejumlah aspek krusial, seperti terciptanya loyalitas pelanggan, meningkatnya reputasi perusahaan, berkurangnya elastisitas harga, berkurangnya biaya transaksi masa depan, dan meningkatnya efisiensi dan produktivitas karyawan </w:t>
      </w:r>
      <w:sdt>
        <w:sdtPr>
          <w:rPr>
            <w:rFonts w:ascii="Times New Roman" w:hAnsi="Times New Roman"/>
            <w:sz w:val="24"/>
            <w:szCs w:val="24"/>
          </w:rPr>
          <w:id w:val="-859661958"/>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 CITATION FTj14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(Tjiptono, 2014)</w:t>
          </w:r>
          <w:r w:rsidR="00232B72">
            <w:rPr>
              <w:rFonts w:ascii="Times New Roman" w:hAnsi="Times New Roman"/>
              <w:sz w:val="24"/>
              <w:szCs w:val="24"/>
            </w:rPr>
            <w:fldChar w:fldCharType="end"/>
          </w:r>
        </w:sdtContent>
      </w:sdt>
      <w:r w:rsidRPr="009975F6">
        <w:rPr>
          <w:rFonts w:ascii="Times New Roman" w:hAnsi="Times New Roman"/>
          <w:sz w:val="24"/>
          <w:szCs w:val="24"/>
        </w:rPr>
        <w:t>. Kepuasan merupakan tingkat perasaan pelanggan yang diperoleh setelah pelanggan melakukan/menikmati suatu produk atau jasa.</w:t>
      </w:r>
    </w:p>
    <w:p w14:paraId="69D2C646"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Dengan demikian dapat diartikan bahwa kepuasan pelanggan merupakan perbedaan antara apa yang diharapkan pelanggan (nilai harapan) dengan situasi yang diberikan perusahaan (kinerja perusahaan) di dalam usaha memenuhi harapan pelanggan. Secara konseptual, kepuasan pelanggan dapat digambarkan seperti yang ditunjukkan dalam gambar sebagai berikut:</w:t>
      </w:r>
    </w:p>
    <w:p w14:paraId="560D50A8" w14:textId="77777777" w:rsidR="00CA7196" w:rsidRPr="003D2DDA" w:rsidRDefault="00CA7196" w:rsidP="00FE7EC5">
      <w:pPr>
        <w:pStyle w:val="Heading3"/>
        <w:numPr>
          <w:ilvl w:val="2"/>
          <w:numId w:val="31"/>
        </w:numPr>
        <w:ind w:left="851" w:hanging="567"/>
        <w:rPr>
          <w:rFonts w:ascii="Times New Roman" w:hAnsi="Times New Roman" w:cs="Times New Roman"/>
        </w:rPr>
      </w:pPr>
      <w:bookmarkStart w:id="10" w:name="_Toc21546394"/>
      <w:r w:rsidRPr="003D2DDA">
        <w:rPr>
          <w:rFonts w:ascii="Times New Roman" w:hAnsi="Times New Roman" w:cs="Times New Roman"/>
          <w:color w:val="000000" w:themeColor="text1"/>
          <w:sz w:val="24"/>
        </w:rPr>
        <w:t>Faktor yang mempengaruhi kepuasan pelanggan</w:t>
      </w:r>
      <w:bookmarkEnd w:id="10"/>
      <w:r w:rsidR="003D2DDA">
        <w:rPr>
          <w:rFonts w:ascii="Times New Roman" w:hAnsi="Times New Roman" w:cs="Times New Roman"/>
          <w:color w:val="000000" w:themeColor="text1"/>
          <w:sz w:val="24"/>
          <w:lang w:val="en-US"/>
        </w:rPr>
        <w:br/>
      </w:r>
    </w:p>
    <w:p w14:paraId="57DC2614" w14:textId="77777777" w:rsidR="00CA7196" w:rsidRPr="009975F6" w:rsidRDefault="00FE7EC5" w:rsidP="00FE7EC5">
      <w:pPr>
        <w:autoSpaceDE w:val="0"/>
        <w:autoSpaceDN w:val="0"/>
        <w:adjustRightInd w:val="0"/>
        <w:spacing w:line="480" w:lineRule="auto"/>
        <w:ind w:left="720" w:firstLine="131"/>
        <w:jc w:val="both"/>
        <w:rPr>
          <w:rFonts w:ascii="Times New Roman" w:hAnsi="Times New Roman"/>
          <w:sz w:val="24"/>
          <w:szCs w:val="24"/>
        </w:rPr>
      </w:pPr>
      <w:r>
        <w:rPr>
          <w:rFonts w:ascii="Times New Roman" w:hAnsi="Times New Roman"/>
          <w:sz w:val="24"/>
          <w:szCs w:val="24"/>
          <w:lang w:val="en-GB"/>
        </w:rPr>
        <w:t xml:space="preserve">    </w:t>
      </w:r>
      <w:r w:rsidR="00CA7196" w:rsidRPr="009975F6">
        <w:rPr>
          <w:rFonts w:ascii="Times New Roman" w:hAnsi="Times New Roman"/>
          <w:sz w:val="24"/>
          <w:szCs w:val="24"/>
        </w:rPr>
        <w:t>Faktor utama yang memengaruhi kepuasa</w:t>
      </w:r>
      <w:r w:rsidR="001F4186">
        <w:rPr>
          <w:rFonts w:ascii="Times New Roman" w:hAnsi="Times New Roman"/>
          <w:sz w:val="24"/>
          <w:szCs w:val="24"/>
        </w:rPr>
        <w:t>n dari pelanggan adalah apabila</w:t>
      </w:r>
      <w:r w:rsidR="001F4186">
        <w:rPr>
          <w:rFonts w:ascii="Times New Roman" w:hAnsi="Times New Roman"/>
          <w:sz w:val="24"/>
          <w:szCs w:val="24"/>
          <w:lang w:val="en-US"/>
        </w:rPr>
        <w:t xml:space="preserve"> </w:t>
      </w:r>
      <w:r w:rsidR="00CA7196" w:rsidRPr="009975F6">
        <w:rPr>
          <w:rFonts w:ascii="Times New Roman" w:hAnsi="Times New Roman"/>
          <w:sz w:val="24"/>
          <w:szCs w:val="24"/>
        </w:rPr>
        <w:t xml:space="preserve">pelanggan merasa apa yang diinginkannya terpenuhi atau bahkan lebih dari apa yang diharapkan. Berdasarkan studi literatur dan </w:t>
      </w:r>
      <w:r w:rsidR="00CA7196" w:rsidRPr="009975F6">
        <w:rPr>
          <w:rFonts w:ascii="Times New Roman" w:hAnsi="Times New Roman"/>
          <w:sz w:val="24"/>
          <w:szCs w:val="24"/>
        </w:rPr>
        <w:lastRenderedPageBreak/>
        <w:t>pengalaman, (Irawan, 2009), mengemukakan beberapa dimensi/faktor yang membentuk kepuasan konsumen:</w:t>
      </w:r>
      <w:r w:rsidR="00CA7196" w:rsidRPr="009975F6">
        <w:rPr>
          <w:rFonts w:ascii="Times New Roman" w:hAnsi="Times New Roman"/>
          <w:sz w:val="24"/>
          <w:szCs w:val="24"/>
        </w:rPr>
        <w:tab/>
      </w:r>
    </w:p>
    <w:p w14:paraId="33ADC06E" w14:textId="77777777" w:rsidR="00CA7196" w:rsidRPr="009975F6" w:rsidRDefault="00CA7196" w:rsidP="000A6447">
      <w:pPr>
        <w:pStyle w:val="ListParagraph"/>
        <w:numPr>
          <w:ilvl w:val="0"/>
          <w:numId w:val="10"/>
        </w:numPr>
        <w:autoSpaceDE w:val="0"/>
        <w:autoSpaceDN w:val="0"/>
        <w:adjustRightInd w:val="0"/>
        <w:spacing w:line="480" w:lineRule="auto"/>
        <w:contextualSpacing/>
        <w:jc w:val="both"/>
        <w:rPr>
          <w:rFonts w:ascii="Times New Roman" w:hAnsi="Times New Roman" w:cs="Times New Roman"/>
        </w:rPr>
      </w:pPr>
      <w:proofErr w:type="spellStart"/>
      <w:r w:rsidRPr="009975F6">
        <w:rPr>
          <w:rFonts w:ascii="Times New Roman" w:hAnsi="Times New Roman" w:cs="Times New Roman"/>
          <w:b/>
          <w:bCs/>
        </w:rPr>
        <w:t>Kualitas</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b/>
          <w:bCs/>
        </w:rPr>
        <w:t>produk</w:t>
      </w:r>
      <w:proofErr w:type="spellEnd"/>
      <w:r w:rsidRPr="009975F6">
        <w:rPr>
          <w:rFonts w:ascii="Times New Roman" w:hAnsi="Times New Roman" w:cs="Times New Roman"/>
          <w:b/>
          <w:bCs/>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puas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jika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setelah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membeli</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menggunakan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tersebut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kualitas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baik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Kualitas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dimensi</w:t>
      </w:r>
      <w:proofErr w:type="spellEnd"/>
      <w:r w:rsidRPr="009975F6">
        <w:rPr>
          <w:rFonts w:ascii="Times New Roman" w:hAnsi="Times New Roman" w:cs="Times New Roman"/>
        </w:rPr>
        <w:t xml:space="preserve"> yang global </w:t>
      </w:r>
      <w:proofErr w:type="spellStart"/>
      <w:r w:rsidRPr="009975F6">
        <w:rPr>
          <w:rFonts w:ascii="Times New Roman" w:hAnsi="Times New Roman" w:cs="Times New Roman"/>
        </w:rPr>
        <w:t>atau</w:t>
      </w:r>
      <w:proofErr w:type="spellEnd"/>
      <w:r w:rsidRPr="009975F6">
        <w:rPr>
          <w:rFonts w:ascii="Times New Roman" w:hAnsi="Times New Roman" w:cs="Times New Roman"/>
        </w:rPr>
        <w:t xml:space="preserve"> paling </w:t>
      </w:r>
      <w:proofErr w:type="spellStart"/>
      <w:r w:rsidRPr="009975F6">
        <w:rPr>
          <w:rFonts w:ascii="Times New Roman" w:hAnsi="Times New Roman" w:cs="Times New Roman"/>
        </w:rPr>
        <w:t>tidak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w:t>
      </w:r>
      <w:proofErr w:type="spellEnd"/>
      <w:r w:rsidRPr="009975F6">
        <w:rPr>
          <w:rFonts w:ascii="Times New Roman" w:hAnsi="Times New Roman" w:cs="Times New Roman"/>
        </w:rPr>
        <w:t xml:space="preserve"> 6 </w:t>
      </w:r>
      <w:proofErr w:type="spellStart"/>
      <w:r w:rsidRPr="009975F6">
        <w:rPr>
          <w:rFonts w:ascii="Times New Roman" w:hAnsi="Times New Roman" w:cs="Times New Roman"/>
        </w:rPr>
        <w:t>elemen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kualitas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yaitu</w:t>
      </w:r>
      <w:proofErr w:type="spellEnd"/>
      <w:r w:rsidRPr="009975F6">
        <w:rPr>
          <w:rFonts w:ascii="Times New Roman" w:hAnsi="Times New Roman" w:cs="Times New Roman"/>
        </w:rPr>
        <w:t xml:space="preserve"> performance, durability, feature, reliability, consistency dan design.</w:t>
      </w:r>
    </w:p>
    <w:p w14:paraId="2BBC1CC5" w14:textId="77777777" w:rsidR="00CA7196" w:rsidRPr="009975F6" w:rsidRDefault="00CA7196" w:rsidP="000A6447">
      <w:pPr>
        <w:pStyle w:val="ListParagraph"/>
        <w:numPr>
          <w:ilvl w:val="0"/>
          <w:numId w:val="10"/>
        </w:numPr>
        <w:autoSpaceDE w:val="0"/>
        <w:autoSpaceDN w:val="0"/>
        <w:adjustRightInd w:val="0"/>
        <w:spacing w:line="480" w:lineRule="auto"/>
        <w:contextualSpacing/>
        <w:jc w:val="both"/>
        <w:rPr>
          <w:rFonts w:ascii="Times New Roman" w:hAnsi="Times New Roman" w:cs="Times New Roman"/>
        </w:rPr>
      </w:pPr>
      <w:r w:rsidRPr="009975F6">
        <w:rPr>
          <w:rFonts w:ascii="Times New Roman" w:hAnsi="Times New Roman" w:cs="Times New Roman"/>
          <w:b/>
          <w:bCs/>
        </w:rPr>
        <w:t xml:space="preserve">Harga. </w:t>
      </w:r>
      <w:proofErr w:type="spellStart"/>
      <w:r w:rsidRPr="009975F6">
        <w:rPr>
          <w:rFonts w:ascii="Times New Roman" w:hAnsi="Times New Roman" w:cs="Times New Roman"/>
        </w:rPr>
        <w:t>Bagi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sensitif</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biasanya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harga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murah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sumber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kepuasan</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penting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karena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mereka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mendapatkan</w:t>
      </w:r>
      <w:proofErr w:type="spellEnd"/>
      <w:r w:rsidRPr="009975F6">
        <w:rPr>
          <w:rFonts w:ascii="Times New Roman" w:hAnsi="Times New Roman" w:cs="Times New Roman"/>
        </w:rPr>
        <w:t xml:space="preserve"> value for money yang </w:t>
      </w:r>
      <w:proofErr w:type="spellStart"/>
      <w:r w:rsidRPr="009975F6">
        <w:rPr>
          <w:rFonts w:ascii="Times New Roman" w:hAnsi="Times New Roman" w:cs="Times New Roman"/>
        </w:rPr>
        <w:t>tinggi</w:t>
      </w:r>
      <w:proofErr w:type="spellEnd"/>
      <w:r w:rsidRPr="009975F6">
        <w:rPr>
          <w:rFonts w:ascii="Times New Roman" w:hAnsi="Times New Roman" w:cs="Times New Roman"/>
        </w:rPr>
        <w:t>.</w:t>
      </w:r>
    </w:p>
    <w:p w14:paraId="6AA87F1D" w14:textId="77777777" w:rsidR="00CA7196" w:rsidRPr="009975F6" w:rsidRDefault="00CA7196" w:rsidP="000A6447">
      <w:pPr>
        <w:pStyle w:val="ListParagraph"/>
        <w:numPr>
          <w:ilvl w:val="0"/>
          <w:numId w:val="10"/>
        </w:numPr>
        <w:autoSpaceDE w:val="0"/>
        <w:autoSpaceDN w:val="0"/>
        <w:adjustRightInd w:val="0"/>
        <w:spacing w:line="480" w:lineRule="auto"/>
        <w:contextualSpacing/>
        <w:jc w:val="both"/>
        <w:rPr>
          <w:rFonts w:ascii="Times New Roman" w:hAnsi="Times New Roman" w:cs="Times New Roman"/>
        </w:rPr>
      </w:pPr>
      <w:r w:rsidRPr="00FE7EC5">
        <w:rPr>
          <w:rFonts w:ascii="Times New Roman" w:hAnsi="Times New Roman" w:cs="Times New Roman"/>
          <w:b/>
          <w:bCs/>
          <w:i/>
        </w:rPr>
        <w:t>Service Quality</w:t>
      </w:r>
      <w:r w:rsidRPr="009975F6">
        <w:rPr>
          <w:rFonts w:ascii="Times New Roman" w:hAnsi="Times New Roman" w:cs="Times New Roman"/>
          <w:b/>
          <w:bCs/>
        </w:rPr>
        <w:t xml:space="preserve">. </w:t>
      </w:r>
      <w:proofErr w:type="spellStart"/>
      <w:r w:rsidRPr="009975F6">
        <w:rPr>
          <w:rFonts w:ascii="Times New Roman" w:hAnsi="Times New Roman" w:cs="Times New Roman"/>
        </w:rPr>
        <w:t>Ini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bergantung</w:t>
      </w:r>
      <w:proofErr w:type="spellEnd"/>
      <w:r w:rsidRPr="009975F6">
        <w:rPr>
          <w:rFonts w:ascii="Times New Roman" w:hAnsi="Times New Roman" w:cs="Times New Roman"/>
        </w:rPr>
        <w:t xml:space="preserve"> pada </w:t>
      </w:r>
      <w:proofErr w:type="spellStart"/>
      <w:r w:rsidRPr="009975F6">
        <w:rPr>
          <w:rFonts w:ascii="Times New Roman" w:hAnsi="Times New Roman" w:cs="Times New Roman"/>
        </w:rPr>
        <w:t>tiga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hal</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yaitu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sistem</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teknologi</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manusia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Faktor</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manusia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memegang</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kontribusi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terbesar</w:t>
      </w:r>
      <w:proofErr w:type="spellEnd"/>
      <w:r w:rsidRPr="009975F6">
        <w:rPr>
          <w:rFonts w:ascii="Times New Roman" w:hAnsi="Times New Roman" w:cs="Times New Roman"/>
        </w:rPr>
        <w:t xml:space="preserve"> 70 </w:t>
      </w:r>
      <w:proofErr w:type="spellStart"/>
      <w:r w:rsidRPr="009975F6">
        <w:rPr>
          <w:rFonts w:ascii="Times New Roman" w:hAnsi="Times New Roman" w:cs="Times New Roman"/>
        </w:rPr>
        <w:t>persen</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tidak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mengherankan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jika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kepuasaan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terhadap</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pelayanan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biasanya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sulit</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untuk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ditiru</w:t>
      </w:r>
      <w:proofErr w:type="spellEnd"/>
      <w:r w:rsidRPr="009975F6">
        <w:rPr>
          <w:rFonts w:ascii="Times New Roman" w:hAnsi="Times New Roman" w:cs="Times New Roman"/>
        </w:rPr>
        <w:t>.</w:t>
      </w:r>
      <w:r w:rsidRPr="009975F6">
        <w:rPr>
          <w:rFonts w:ascii="Times New Roman" w:hAnsi="Times New Roman" w:cs="Times New Roman"/>
        </w:rPr>
        <w:tab/>
      </w:r>
    </w:p>
    <w:p w14:paraId="5D217BA9" w14:textId="77777777" w:rsidR="00CA7196" w:rsidRPr="001F4186" w:rsidRDefault="00CA7196" w:rsidP="000A6447">
      <w:pPr>
        <w:pStyle w:val="ListParagraph"/>
        <w:numPr>
          <w:ilvl w:val="0"/>
          <w:numId w:val="10"/>
        </w:numPr>
        <w:autoSpaceDE w:val="0"/>
        <w:autoSpaceDN w:val="0"/>
        <w:adjustRightInd w:val="0"/>
        <w:spacing w:line="480" w:lineRule="auto"/>
        <w:contextualSpacing/>
        <w:jc w:val="both"/>
        <w:rPr>
          <w:rFonts w:ascii="Times New Roman" w:hAnsi="Times New Roman" w:cs="Times New Roman"/>
        </w:rPr>
      </w:pPr>
      <w:r w:rsidRPr="00FE7EC5">
        <w:rPr>
          <w:rFonts w:ascii="Times New Roman" w:hAnsi="Times New Roman" w:cs="Times New Roman"/>
          <w:b/>
          <w:bCs/>
          <w:i/>
        </w:rPr>
        <w:t>Emotional Factor</w:t>
      </w:r>
      <w:r w:rsidRPr="009975F6">
        <w:rPr>
          <w:rFonts w:ascii="Times New Roman" w:hAnsi="Times New Roman" w:cs="Times New Roman"/>
          <w:b/>
          <w:bCs/>
        </w:rPr>
        <w:t xml:space="preserve">. </w:t>
      </w:r>
      <w:proofErr w:type="spellStart"/>
      <w:r w:rsidRPr="009975F6">
        <w:rPr>
          <w:rFonts w:ascii="Times New Roman" w:hAnsi="Times New Roman" w:cs="Times New Roman"/>
        </w:rPr>
        <w:t>Komponen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ini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berlaku</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untuk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produk</w:t>
      </w:r>
      <w:proofErr w:type="spellEnd"/>
      <w:r w:rsidRPr="009975F6">
        <w:rPr>
          <w:rFonts w:ascii="Times New Roman" w:hAnsi="Times New Roman" w:cs="Times New Roman"/>
        </w:rPr>
        <w:t xml:space="preserve"> yang </w:t>
      </w:r>
      <w:proofErr w:type="spellStart"/>
      <w:r w:rsidRPr="009975F6">
        <w:rPr>
          <w:rFonts w:ascii="Times New Roman" w:hAnsi="Times New Roman" w:cs="Times New Roman"/>
        </w:rPr>
        <w:t>berhubungan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dengan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gaya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hidup</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seperti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mobil</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kosmetik</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pakaian</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sebagainya</w:t>
      </w:r>
      <w:proofErr w:type="spellEnd"/>
      <w:r w:rsidRPr="009975F6">
        <w:rPr>
          <w:rFonts w:ascii="Times New Roman" w:hAnsi="Times New Roman" w:cs="Times New Roman"/>
        </w:rPr>
        <w:t xml:space="preserve">. Rasa </w:t>
      </w:r>
      <w:proofErr w:type="spellStart"/>
      <w:r w:rsidRPr="009975F6">
        <w:rPr>
          <w:rFonts w:ascii="Times New Roman" w:hAnsi="Times New Roman" w:cs="Times New Roman"/>
        </w:rPr>
        <w:t>bangga</w:t>
      </w:r>
      <w:proofErr w:type="spellEnd"/>
      <w:r w:rsidRPr="009975F6">
        <w:rPr>
          <w:rFonts w:ascii="Times New Roman" w:hAnsi="Times New Roman" w:cs="Times New Roman"/>
        </w:rPr>
        <w:t xml:space="preserve">, rasa </w:t>
      </w:r>
      <w:proofErr w:type="spellStart"/>
      <w:r w:rsidRPr="009975F6">
        <w:rPr>
          <w:rFonts w:ascii="Times New Roman" w:hAnsi="Times New Roman" w:cs="Times New Roman"/>
        </w:rPr>
        <w:t>percaya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diri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simbol</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sukses</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bagian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dari</w:t>
      </w:r>
      <w:proofErr w:type="spellEnd"/>
      <w:r w:rsidRPr="009975F6">
        <w:rPr>
          <w:rFonts w:ascii="Times New Roman" w:hAnsi="Times New Roman" w:cs="Times New Roman"/>
        </w:rPr>
        <w:t xml:space="preserve"> orang </w:t>
      </w:r>
      <w:proofErr w:type="spellStart"/>
      <w:r w:rsidRPr="009975F6">
        <w:rPr>
          <w:rFonts w:ascii="Times New Roman" w:hAnsi="Times New Roman" w:cs="Times New Roman"/>
        </w:rPr>
        <w:t>penting</w:t>
      </w:r>
      <w:proofErr w:type="spellEnd"/>
      <w:r w:rsidRPr="009975F6">
        <w:rPr>
          <w:rFonts w:ascii="Times New Roman" w:hAnsi="Times New Roman" w:cs="Times New Roman"/>
        </w:rPr>
        <w:t xml:space="preserve"> dan </w:t>
      </w:r>
      <w:proofErr w:type="spellStart"/>
      <w:r w:rsidRPr="009975F6">
        <w:rPr>
          <w:rFonts w:ascii="Times New Roman" w:hAnsi="Times New Roman" w:cs="Times New Roman"/>
        </w:rPr>
        <w:t>sebagainya</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adalah</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contoh-contoh</w:t>
      </w:r>
      <w:proofErr w:type="spellEnd"/>
      <w:r w:rsidRPr="009975F6">
        <w:rPr>
          <w:rFonts w:ascii="Times New Roman" w:hAnsi="Times New Roman" w:cs="Times New Roman"/>
        </w:rPr>
        <w:t xml:space="preserve"> emotional value yang </w:t>
      </w:r>
      <w:proofErr w:type="spellStart"/>
      <w:r w:rsidRPr="009975F6">
        <w:rPr>
          <w:rFonts w:ascii="Times New Roman" w:hAnsi="Times New Roman" w:cs="Times New Roman"/>
        </w:rPr>
        <w:t>mendasari</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kepuasan</w:t>
      </w:r>
      <w:proofErr w:type="spellEnd"/>
      <w:r w:rsidRPr="009975F6">
        <w:rPr>
          <w:rFonts w:ascii="Times New Roman" w:hAnsi="Times New Roman" w:cs="Times New Roman"/>
        </w:rPr>
        <w:t xml:space="preserve"> </w:t>
      </w:r>
      <w:proofErr w:type="spellStart"/>
      <w:r w:rsidRPr="009975F6">
        <w:rPr>
          <w:rFonts w:ascii="Times New Roman" w:hAnsi="Times New Roman" w:cs="Times New Roman"/>
        </w:rPr>
        <w:t>konsumen</w:t>
      </w:r>
      <w:proofErr w:type="spellEnd"/>
      <w:r w:rsidRPr="009975F6">
        <w:rPr>
          <w:rFonts w:ascii="Times New Roman" w:hAnsi="Times New Roman" w:cs="Times New Roman"/>
        </w:rPr>
        <w:t>.</w:t>
      </w:r>
      <w:r w:rsidRPr="009975F6">
        <w:rPr>
          <w:rFonts w:ascii="Times New Roman" w:hAnsi="Times New Roman" w:cs="Times New Roman"/>
        </w:rPr>
        <w:tab/>
      </w:r>
    </w:p>
    <w:p w14:paraId="6891F376" w14:textId="77777777" w:rsidR="00CA7196" w:rsidRPr="001F4186" w:rsidRDefault="00CA7196" w:rsidP="00FE7EC5">
      <w:pPr>
        <w:pStyle w:val="Heading3"/>
        <w:numPr>
          <w:ilvl w:val="2"/>
          <w:numId w:val="32"/>
        </w:numPr>
        <w:ind w:left="851" w:hanging="567"/>
        <w:rPr>
          <w:rFonts w:ascii="Times New Roman" w:hAnsi="Times New Roman" w:cs="Times New Roman"/>
        </w:rPr>
      </w:pPr>
      <w:bookmarkStart w:id="11" w:name="_Toc21546395"/>
      <w:r w:rsidRPr="001F4186">
        <w:rPr>
          <w:rFonts w:ascii="Times New Roman" w:hAnsi="Times New Roman" w:cs="Times New Roman"/>
          <w:color w:val="000000" w:themeColor="text1"/>
          <w:sz w:val="24"/>
        </w:rPr>
        <w:t>Manfaat Kepuasan Pelanggan</w:t>
      </w:r>
      <w:bookmarkEnd w:id="11"/>
      <w:r w:rsidR="001F4186" w:rsidRPr="001F4186">
        <w:rPr>
          <w:rFonts w:ascii="Times New Roman" w:hAnsi="Times New Roman" w:cs="Times New Roman"/>
          <w:lang w:val="en-US"/>
        </w:rPr>
        <w:br/>
      </w:r>
    </w:p>
    <w:p w14:paraId="4235D361" w14:textId="77777777" w:rsidR="00CA7196" w:rsidRPr="009975F6" w:rsidRDefault="00CA7196" w:rsidP="00FE7EC5">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Adanya kepuasan pelanggan akan memberikan beberapa manfaat antara</w:t>
      </w:r>
      <w:r w:rsidR="00FE7EC5">
        <w:rPr>
          <w:rFonts w:ascii="Times New Roman" w:hAnsi="Times New Roman"/>
          <w:sz w:val="24"/>
          <w:szCs w:val="24"/>
          <w:lang w:val="en-GB"/>
        </w:rPr>
        <w:t xml:space="preserve"> </w:t>
      </w:r>
      <w:r w:rsidRPr="009975F6">
        <w:rPr>
          <w:rFonts w:ascii="Times New Roman" w:hAnsi="Times New Roman"/>
          <w:sz w:val="24"/>
          <w:szCs w:val="24"/>
        </w:rPr>
        <w:t>lain (Tjiptono, 2014) :</w:t>
      </w:r>
    </w:p>
    <w:p w14:paraId="25FAFE17" w14:textId="77777777" w:rsidR="00CA7196" w:rsidRPr="009975F6" w:rsidRDefault="00FE7EC5" w:rsidP="002C4042">
      <w:pPr>
        <w:tabs>
          <w:tab w:val="left" w:pos="1843"/>
        </w:tabs>
        <w:autoSpaceDE w:val="0"/>
        <w:autoSpaceDN w:val="0"/>
        <w:adjustRightInd w:val="0"/>
        <w:spacing w:line="480" w:lineRule="auto"/>
        <w:ind w:left="1843" w:hanging="401"/>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en-GB"/>
        </w:rPr>
        <w:t xml:space="preserve"> </w:t>
      </w:r>
      <w:r w:rsidR="00CA7196" w:rsidRPr="009975F6">
        <w:rPr>
          <w:rFonts w:ascii="Times New Roman" w:hAnsi="Times New Roman"/>
          <w:sz w:val="24"/>
          <w:szCs w:val="24"/>
        </w:rPr>
        <w:t xml:space="preserve">Hubungan antara perusahaan dan para pelanggan menjadi </w:t>
      </w:r>
      <w:r w:rsidR="009975F6">
        <w:rPr>
          <w:rFonts w:ascii="Times New Roman" w:hAnsi="Times New Roman"/>
          <w:sz w:val="24"/>
          <w:szCs w:val="24"/>
          <w:lang w:val="en-GB"/>
        </w:rPr>
        <w:t xml:space="preserve">  </w:t>
      </w:r>
      <w:r>
        <w:rPr>
          <w:rFonts w:ascii="Times New Roman" w:hAnsi="Times New Roman"/>
          <w:sz w:val="24"/>
          <w:szCs w:val="24"/>
          <w:lang w:val="en-GB"/>
        </w:rPr>
        <w:t xml:space="preserve"> </w:t>
      </w:r>
      <w:r w:rsidR="00CA7196" w:rsidRPr="009975F6">
        <w:rPr>
          <w:rFonts w:ascii="Times New Roman" w:hAnsi="Times New Roman"/>
          <w:sz w:val="24"/>
          <w:szCs w:val="24"/>
        </w:rPr>
        <w:t>harmonis</w:t>
      </w:r>
    </w:p>
    <w:p w14:paraId="28F287A2"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2. </w:t>
      </w:r>
      <w:r w:rsidR="002C4042">
        <w:rPr>
          <w:rFonts w:ascii="Times New Roman" w:hAnsi="Times New Roman"/>
          <w:sz w:val="24"/>
          <w:szCs w:val="24"/>
          <w:lang w:val="en-GB"/>
        </w:rPr>
        <w:t xml:space="preserve">  </w:t>
      </w:r>
      <w:r w:rsidRPr="009975F6">
        <w:rPr>
          <w:rFonts w:ascii="Times New Roman" w:hAnsi="Times New Roman"/>
          <w:sz w:val="24"/>
          <w:szCs w:val="24"/>
        </w:rPr>
        <w:t>Memberikan dasar yang baik bagi pembelian ulang</w:t>
      </w:r>
    </w:p>
    <w:p w14:paraId="7B4A0C11"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3. </w:t>
      </w:r>
      <w:r w:rsidR="002C4042">
        <w:rPr>
          <w:rFonts w:ascii="Times New Roman" w:hAnsi="Times New Roman"/>
          <w:sz w:val="24"/>
          <w:szCs w:val="24"/>
          <w:lang w:val="en-GB"/>
        </w:rPr>
        <w:t xml:space="preserve">  </w:t>
      </w:r>
      <w:r w:rsidRPr="009975F6">
        <w:rPr>
          <w:rFonts w:ascii="Times New Roman" w:hAnsi="Times New Roman"/>
          <w:sz w:val="24"/>
          <w:szCs w:val="24"/>
        </w:rPr>
        <w:t>Dapat mendorong terciptanya loyalitas pelanggan</w:t>
      </w:r>
    </w:p>
    <w:p w14:paraId="62BDED8C" w14:textId="77777777" w:rsidR="00CA7196" w:rsidRPr="009975F6" w:rsidRDefault="00CA7196" w:rsidP="002C4042">
      <w:pPr>
        <w:autoSpaceDE w:val="0"/>
        <w:autoSpaceDN w:val="0"/>
        <w:adjustRightInd w:val="0"/>
        <w:spacing w:line="480" w:lineRule="auto"/>
        <w:ind w:left="1843" w:hanging="425"/>
        <w:jc w:val="both"/>
        <w:rPr>
          <w:rFonts w:ascii="Times New Roman" w:hAnsi="Times New Roman"/>
          <w:sz w:val="24"/>
          <w:szCs w:val="24"/>
        </w:rPr>
      </w:pPr>
      <w:r w:rsidRPr="009975F6">
        <w:rPr>
          <w:rFonts w:ascii="Times New Roman" w:hAnsi="Times New Roman"/>
          <w:sz w:val="24"/>
          <w:szCs w:val="24"/>
        </w:rPr>
        <w:t xml:space="preserve">4. Membentuk suatu rekomendasi dari mulut ke mulut yang </w:t>
      </w:r>
      <w:r w:rsidR="002C4042">
        <w:rPr>
          <w:rFonts w:ascii="Times New Roman" w:hAnsi="Times New Roman"/>
          <w:sz w:val="24"/>
          <w:szCs w:val="24"/>
          <w:lang w:val="en-GB"/>
        </w:rPr>
        <w:t xml:space="preserve">  </w:t>
      </w:r>
      <w:r w:rsidRPr="009975F6">
        <w:rPr>
          <w:rFonts w:ascii="Times New Roman" w:hAnsi="Times New Roman"/>
          <w:sz w:val="24"/>
          <w:szCs w:val="24"/>
        </w:rPr>
        <w:t>menguntungkan bagi perusahaan</w:t>
      </w:r>
    </w:p>
    <w:p w14:paraId="2B4EF9FD"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5. </w:t>
      </w:r>
      <w:r w:rsidR="002C4042">
        <w:rPr>
          <w:rFonts w:ascii="Times New Roman" w:hAnsi="Times New Roman"/>
          <w:sz w:val="24"/>
          <w:szCs w:val="24"/>
          <w:lang w:val="en-GB"/>
        </w:rPr>
        <w:t xml:space="preserve"> </w:t>
      </w:r>
      <w:r w:rsidRPr="009975F6">
        <w:rPr>
          <w:rFonts w:ascii="Times New Roman" w:hAnsi="Times New Roman"/>
          <w:sz w:val="24"/>
          <w:szCs w:val="24"/>
        </w:rPr>
        <w:t>Reputasi perusahaan menjadi baik di mata pelanggan</w:t>
      </w:r>
    </w:p>
    <w:p w14:paraId="0FD9287E" w14:textId="77777777" w:rsidR="00CA7196" w:rsidRPr="009975F6" w:rsidRDefault="00CA7196" w:rsidP="009975F6">
      <w:pPr>
        <w:autoSpaceDE w:val="0"/>
        <w:autoSpaceDN w:val="0"/>
        <w:adjustRightInd w:val="0"/>
        <w:spacing w:line="480" w:lineRule="auto"/>
        <w:ind w:left="720" w:firstLine="720"/>
        <w:jc w:val="both"/>
        <w:rPr>
          <w:rFonts w:ascii="Times New Roman" w:hAnsi="Times New Roman"/>
          <w:sz w:val="24"/>
          <w:szCs w:val="24"/>
        </w:rPr>
      </w:pPr>
      <w:r w:rsidRPr="009975F6">
        <w:rPr>
          <w:rFonts w:ascii="Times New Roman" w:hAnsi="Times New Roman"/>
          <w:sz w:val="24"/>
          <w:szCs w:val="24"/>
        </w:rPr>
        <w:t xml:space="preserve">6. </w:t>
      </w:r>
      <w:r w:rsidR="002C4042">
        <w:rPr>
          <w:rFonts w:ascii="Times New Roman" w:hAnsi="Times New Roman"/>
          <w:sz w:val="24"/>
          <w:szCs w:val="24"/>
          <w:lang w:val="en-GB"/>
        </w:rPr>
        <w:t xml:space="preserve"> </w:t>
      </w:r>
      <w:r w:rsidRPr="009975F6">
        <w:rPr>
          <w:rFonts w:ascii="Times New Roman" w:hAnsi="Times New Roman"/>
          <w:sz w:val="24"/>
          <w:szCs w:val="24"/>
        </w:rPr>
        <w:t>Laba yang diperoleh menjadi meningkat</w:t>
      </w:r>
    </w:p>
    <w:p w14:paraId="18F32B7D" w14:textId="77777777" w:rsidR="00CA7196" w:rsidRPr="009975F6" w:rsidRDefault="002C4042" w:rsidP="00232B72">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CA7196" w:rsidRPr="009975F6">
        <w:rPr>
          <w:rFonts w:ascii="Times New Roman" w:hAnsi="Times New Roman"/>
          <w:sz w:val="24"/>
          <w:szCs w:val="24"/>
        </w:rPr>
        <w:t>Metode Pengukuran Kepuasan Pela</w:t>
      </w:r>
      <w:r w:rsidR="00232B72">
        <w:rPr>
          <w:rFonts w:ascii="Times New Roman" w:hAnsi="Times New Roman"/>
          <w:sz w:val="24"/>
          <w:szCs w:val="24"/>
        </w:rPr>
        <w:t xml:space="preserve">nggan menurut </w:t>
      </w:r>
      <w:sdt>
        <w:sdtPr>
          <w:rPr>
            <w:rFonts w:ascii="Times New Roman" w:hAnsi="Times New Roman"/>
            <w:sz w:val="24"/>
            <w:szCs w:val="24"/>
          </w:rPr>
          <w:id w:val="655892277"/>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CITATION Kot27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(Keller K. d., 2012)</w:t>
          </w:r>
          <w:r w:rsidR="00232B72">
            <w:rPr>
              <w:rFonts w:ascii="Times New Roman" w:hAnsi="Times New Roman"/>
              <w:sz w:val="24"/>
              <w:szCs w:val="24"/>
            </w:rPr>
            <w:fldChar w:fldCharType="end"/>
          </w:r>
        </w:sdtContent>
      </w:sdt>
      <w:r w:rsidR="00CA7196" w:rsidRPr="009975F6">
        <w:rPr>
          <w:rFonts w:ascii="Times New Roman" w:hAnsi="Times New Roman"/>
          <w:sz w:val="24"/>
          <w:szCs w:val="24"/>
        </w:rPr>
        <w:t>, beberapa metode yang dapat digunakan dalam mengukur kepuasan</w:t>
      </w:r>
      <w:r w:rsidR="00232B72">
        <w:rPr>
          <w:rFonts w:ascii="Times New Roman" w:hAnsi="Times New Roman"/>
          <w:sz w:val="24"/>
          <w:szCs w:val="24"/>
          <w:lang w:val="en-US"/>
        </w:rPr>
        <w:t xml:space="preserve"> </w:t>
      </w:r>
      <w:r w:rsidR="00CA7196" w:rsidRPr="009975F6">
        <w:rPr>
          <w:rFonts w:ascii="Times New Roman" w:hAnsi="Times New Roman"/>
          <w:sz w:val="24"/>
          <w:szCs w:val="24"/>
        </w:rPr>
        <w:t>pelanggan adalah:</w:t>
      </w:r>
    </w:p>
    <w:p w14:paraId="43D8195A" w14:textId="77777777" w:rsidR="002C4042" w:rsidRDefault="00CA7196" w:rsidP="002C4042">
      <w:pPr>
        <w:autoSpaceDE w:val="0"/>
        <w:autoSpaceDN w:val="0"/>
        <w:adjustRightInd w:val="0"/>
        <w:spacing w:line="480" w:lineRule="auto"/>
        <w:ind w:left="993" w:hanging="273"/>
        <w:jc w:val="both"/>
        <w:rPr>
          <w:rFonts w:ascii="Times New Roman" w:hAnsi="Times New Roman"/>
          <w:sz w:val="24"/>
          <w:szCs w:val="24"/>
          <w:lang w:val="en-GB"/>
        </w:rPr>
      </w:pPr>
      <w:r w:rsidRPr="009975F6">
        <w:rPr>
          <w:rFonts w:ascii="Times New Roman" w:hAnsi="Times New Roman"/>
          <w:sz w:val="24"/>
          <w:szCs w:val="24"/>
        </w:rPr>
        <w:t>1. Sistem Keluhan dan Saran Perusahaan atau organisasi yang berorientasi</w:t>
      </w:r>
      <w:r w:rsidR="009975F6">
        <w:rPr>
          <w:rFonts w:ascii="Times New Roman" w:hAnsi="Times New Roman"/>
          <w:sz w:val="24"/>
          <w:szCs w:val="24"/>
          <w:lang w:val="en-GB"/>
        </w:rPr>
        <w:t xml:space="preserve"> </w:t>
      </w:r>
      <w:r w:rsidRPr="009975F6">
        <w:rPr>
          <w:rFonts w:ascii="Times New Roman" w:hAnsi="Times New Roman"/>
          <w:sz w:val="24"/>
          <w:szCs w:val="24"/>
        </w:rPr>
        <w:t>pelanggan memberikan kesempatan kepada pelanggan untuk menyampaikan</w:t>
      </w:r>
      <w:r w:rsidR="009975F6">
        <w:rPr>
          <w:rFonts w:ascii="Times New Roman" w:hAnsi="Times New Roman"/>
          <w:sz w:val="24"/>
          <w:szCs w:val="24"/>
          <w:lang w:val="en-GB"/>
        </w:rPr>
        <w:t xml:space="preserve"> </w:t>
      </w:r>
      <w:r w:rsidRPr="009975F6">
        <w:rPr>
          <w:rFonts w:ascii="Times New Roman" w:hAnsi="Times New Roman"/>
          <w:sz w:val="24"/>
          <w:szCs w:val="24"/>
        </w:rPr>
        <w:t>saran secara langsung. Informasi-informasi yang diperoleh untuk memberikan</w:t>
      </w:r>
      <w:r w:rsidR="009975F6">
        <w:rPr>
          <w:rFonts w:ascii="Times New Roman" w:hAnsi="Times New Roman"/>
          <w:sz w:val="24"/>
          <w:szCs w:val="24"/>
          <w:lang w:val="en-GB"/>
        </w:rPr>
        <w:t xml:space="preserve"> </w:t>
      </w:r>
      <w:r w:rsidRPr="009975F6">
        <w:rPr>
          <w:rFonts w:ascii="Times New Roman" w:hAnsi="Times New Roman"/>
          <w:sz w:val="24"/>
          <w:szCs w:val="24"/>
        </w:rPr>
        <w:t>ide-ide baru dan masukan yang berharga untuk direspon dengan cepat melalui</w:t>
      </w:r>
      <w:r w:rsidR="002C4042">
        <w:rPr>
          <w:rFonts w:ascii="Times New Roman" w:hAnsi="Times New Roman"/>
          <w:sz w:val="24"/>
          <w:szCs w:val="24"/>
          <w:lang w:val="en-GB"/>
        </w:rPr>
        <w:t xml:space="preserve"> </w:t>
      </w:r>
      <w:r w:rsidR="002C4042">
        <w:rPr>
          <w:rFonts w:ascii="Times New Roman" w:hAnsi="Times New Roman"/>
          <w:sz w:val="24"/>
          <w:szCs w:val="24"/>
        </w:rPr>
        <w:t>keluhan pelanggan.</w:t>
      </w:r>
    </w:p>
    <w:p w14:paraId="54515B59" w14:textId="77777777" w:rsidR="002C4042" w:rsidRDefault="00CA7196" w:rsidP="002C4042">
      <w:pPr>
        <w:autoSpaceDE w:val="0"/>
        <w:autoSpaceDN w:val="0"/>
        <w:adjustRightInd w:val="0"/>
        <w:spacing w:line="480" w:lineRule="auto"/>
        <w:ind w:left="993" w:hanging="273"/>
        <w:jc w:val="both"/>
        <w:rPr>
          <w:rFonts w:ascii="Times New Roman" w:hAnsi="Times New Roman"/>
          <w:sz w:val="24"/>
          <w:szCs w:val="24"/>
          <w:lang w:val="en-GB"/>
        </w:rPr>
      </w:pPr>
      <w:r w:rsidRPr="002C4042">
        <w:rPr>
          <w:rFonts w:ascii="Times New Roman" w:hAnsi="Times New Roman"/>
        </w:rPr>
        <w:t>2. Ghost Shopping Metode dapat dilakukan dengan efektif apabila para    manajer dari perusahaan berperan sebagai ghost shoppers di mana mereka dapat melihat secara langsung, tanpa diketahui karyawannya, bagaimana karyawan tersebut berinteraksi dan memperlakukan pelanggan.</w:t>
      </w:r>
    </w:p>
    <w:p w14:paraId="502A5460" w14:textId="77777777" w:rsidR="002C4042" w:rsidRDefault="00CA7196" w:rsidP="002C4042">
      <w:pPr>
        <w:autoSpaceDE w:val="0"/>
        <w:autoSpaceDN w:val="0"/>
        <w:adjustRightInd w:val="0"/>
        <w:spacing w:line="480" w:lineRule="auto"/>
        <w:ind w:left="993" w:hanging="273"/>
        <w:jc w:val="both"/>
        <w:rPr>
          <w:rFonts w:ascii="Times New Roman" w:hAnsi="Times New Roman"/>
          <w:sz w:val="24"/>
          <w:szCs w:val="24"/>
          <w:lang w:val="en-GB"/>
        </w:rPr>
      </w:pPr>
      <w:r w:rsidRPr="002C4042">
        <w:rPr>
          <w:rFonts w:ascii="Times New Roman" w:hAnsi="Times New Roman"/>
        </w:rPr>
        <w:t>3. Lost Customer Analysis Metode ini dilakukan dengan cara perusahaan menghubungi para pelanggan yang telah berhenti atau beralih pemasok, agar dapat memahami alasan mengapa para pelanggan tersebut berhenti atau pindah pemasok. Adanya peningkatan customer loss rate berarti ada kegagalan perusahaan dalam memuaskan pelanggannya.</w:t>
      </w:r>
    </w:p>
    <w:p w14:paraId="02F3C810" w14:textId="77777777" w:rsidR="00CA7196" w:rsidRPr="002C4042" w:rsidRDefault="00CA7196" w:rsidP="002C4042">
      <w:pPr>
        <w:autoSpaceDE w:val="0"/>
        <w:autoSpaceDN w:val="0"/>
        <w:adjustRightInd w:val="0"/>
        <w:spacing w:line="480" w:lineRule="auto"/>
        <w:ind w:left="993" w:hanging="273"/>
        <w:jc w:val="both"/>
        <w:rPr>
          <w:rFonts w:ascii="Times New Roman" w:hAnsi="Times New Roman"/>
          <w:sz w:val="24"/>
          <w:szCs w:val="24"/>
        </w:rPr>
      </w:pPr>
      <w:r w:rsidRPr="002C4042">
        <w:rPr>
          <w:rFonts w:ascii="Times New Roman" w:hAnsi="Times New Roman"/>
        </w:rPr>
        <w:lastRenderedPageBreak/>
        <w:t>4. Survei Kepuasan Pelanggan Lembaga riset independen melakukan penelitian dengan menggunakan metode survei kepuasan pelanggan, di mana melalui survei ini perusahaan akan memperoleh tanggapan langsung dari pelanggan.</w:t>
      </w:r>
    </w:p>
    <w:p w14:paraId="5D4EB17A" w14:textId="77777777" w:rsidR="00CA7196" w:rsidRPr="001F4186" w:rsidRDefault="00CA7196" w:rsidP="00516EC4">
      <w:pPr>
        <w:pStyle w:val="Heading3"/>
        <w:numPr>
          <w:ilvl w:val="2"/>
          <w:numId w:val="33"/>
        </w:numPr>
        <w:tabs>
          <w:tab w:val="left" w:pos="851"/>
        </w:tabs>
        <w:ind w:left="284" w:firstLine="0"/>
        <w:rPr>
          <w:rFonts w:ascii="Times New Roman" w:hAnsi="Times New Roman" w:cs="Times New Roman"/>
        </w:rPr>
      </w:pPr>
      <w:bookmarkStart w:id="12" w:name="_Toc21546396"/>
      <w:r w:rsidRPr="001F4186">
        <w:rPr>
          <w:rFonts w:ascii="Times New Roman" w:hAnsi="Times New Roman" w:cs="Times New Roman"/>
          <w:color w:val="000000" w:themeColor="text1"/>
          <w:sz w:val="24"/>
        </w:rPr>
        <w:t>Pengaruh Kualitas Produk Terhadap Kepuasan Pelanggan</w:t>
      </w:r>
      <w:bookmarkEnd w:id="12"/>
      <w:r w:rsidR="001F4186" w:rsidRPr="001F4186">
        <w:rPr>
          <w:rFonts w:ascii="Times New Roman" w:hAnsi="Times New Roman" w:cs="Times New Roman"/>
          <w:lang w:val="en-US"/>
        </w:rPr>
        <w:br/>
      </w:r>
    </w:p>
    <w:p w14:paraId="2EFB80D9" w14:textId="77777777" w:rsidR="00CA7196" w:rsidRPr="009975F6" w:rsidRDefault="00CA7196" w:rsidP="002C4042">
      <w:pPr>
        <w:autoSpaceDE w:val="0"/>
        <w:autoSpaceDN w:val="0"/>
        <w:adjustRightInd w:val="0"/>
        <w:spacing w:line="480" w:lineRule="auto"/>
        <w:ind w:firstLine="720"/>
        <w:jc w:val="both"/>
        <w:rPr>
          <w:rFonts w:ascii="Times New Roman" w:hAnsi="Times New Roman"/>
          <w:sz w:val="24"/>
          <w:szCs w:val="24"/>
        </w:rPr>
      </w:pPr>
      <w:r w:rsidRPr="009975F6">
        <w:rPr>
          <w:rFonts w:ascii="Times New Roman" w:hAnsi="Times New Roman"/>
          <w:sz w:val="24"/>
          <w:szCs w:val="24"/>
        </w:rPr>
        <w:t xml:space="preserve">Kualitas produk adalah karakteristik produk atau jasa yang bergantung pada kemampuannya untuk memuaskan kebutuhan pelanggan yang dinyatakan atau diimplikasikan dan salah satu sarana </w:t>
      </w:r>
      <w:r w:rsidRPr="009975F6">
        <w:rPr>
          <w:rFonts w:ascii="Times New Roman" w:hAnsi="Times New Roman"/>
          <w:iCs/>
          <w:sz w:val="24"/>
          <w:szCs w:val="24"/>
        </w:rPr>
        <w:t>positioning</w:t>
      </w:r>
      <w:r w:rsidRPr="009975F6">
        <w:rPr>
          <w:rFonts w:ascii="Times New Roman" w:hAnsi="Times New Roman"/>
          <w:i/>
          <w:iCs/>
          <w:sz w:val="24"/>
          <w:szCs w:val="24"/>
        </w:rPr>
        <w:t xml:space="preserve"> </w:t>
      </w:r>
      <w:r w:rsidRPr="009975F6">
        <w:rPr>
          <w:rFonts w:ascii="Times New Roman" w:hAnsi="Times New Roman"/>
          <w:sz w:val="24"/>
          <w:szCs w:val="24"/>
        </w:rPr>
        <w:t xml:space="preserve">utama pemasar yang mempunyai dampak langsung pada kinerja kepuasan pelanggan </w:t>
      </w:r>
      <w:sdt>
        <w:sdtPr>
          <w:rPr>
            <w:rFonts w:ascii="Times New Roman" w:hAnsi="Times New Roman"/>
            <w:sz w:val="24"/>
            <w:szCs w:val="24"/>
          </w:rPr>
          <w:id w:val="298114458"/>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 CITATION Arm12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(Armstrong, 2012)</w:t>
          </w:r>
          <w:r w:rsidR="00232B72">
            <w:rPr>
              <w:rFonts w:ascii="Times New Roman" w:hAnsi="Times New Roman"/>
              <w:sz w:val="24"/>
              <w:szCs w:val="24"/>
            </w:rPr>
            <w:fldChar w:fldCharType="end"/>
          </w:r>
        </w:sdtContent>
      </w:sdt>
      <w:r w:rsidRPr="009975F6">
        <w:rPr>
          <w:rFonts w:ascii="Times New Roman" w:hAnsi="Times New Roman"/>
          <w:sz w:val="24"/>
          <w:szCs w:val="24"/>
        </w:rPr>
        <w:t xml:space="preserve">. </w:t>
      </w:r>
      <w:sdt>
        <w:sdtPr>
          <w:rPr>
            <w:rFonts w:ascii="Times New Roman" w:hAnsi="Times New Roman"/>
            <w:sz w:val="24"/>
            <w:szCs w:val="24"/>
          </w:rPr>
          <w:id w:val="-1463648655"/>
          <w:citation/>
        </w:sdtPr>
        <w:sdtEndPr/>
        <w:sdtContent>
          <w:r w:rsidR="00232B72">
            <w:rPr>
              <w:rFonts w:ascii="Times New Roman" w:hAnsi="Times New Roman"/>
              <w:sz w:val="24"/>
              <w:szCs w:val="24"/>
            </w:rPr>
            <w:fldChar w:fldCharType="begin"/>
          </w:r>
          <w:r w:rsidR="00232B72">
            <w:rPr>
              <w:rFonts w:ascii="Times New Roman" w:hAnsi="Times New Roman"/>
              <w:sz w:val="24"/>
              <w:szCs w:val="24"/>
              <w:lang w:val="en-US"/>
            </w:rPr>
            <w:instrText xml:space="preserve"> CITATION Arm12 \l 1033 </w:instrText>
          </w:r>
          <w:r w:rsidR="00232B72">
            <w:rPr>
              <w:rFonts w:ascii="Times New Roman" w:hAnsi="Times New Roman"/>
              <w:sz w:val="24"/>
              <w:szCs w:val="24"/>
            </w:rPr>
            <w:fldChar w:fldCharType="separate"/>
          </w:r>
          <w:r w:rsidR="00134372" w:rsidRPr="00134372">
            <w:rPr>
              <w:rFonts w:ascii="Times New Roman" w:hAnsi="Times New Roman"/>
              <w:noProof/>
              <w:sz w:val="24"/>
              <w:szCs w:val="24"/>
              <w:lang w:val="en-US"/>
            </w:rPr>
            <w:t>(Armstrong, 2012)</w:t>
          </w:r>
          <w:r w:rsidR="00232B72">
            <w:rPr>
              <w:rFonts w:ascii="Times New Roman" w:hAnsi="Times New Roman"/>
              <w:sz w:val="24"/>
              <w:szCs w:val="24"/>
            </w:rPr>
            <w:fldChar w:fldCharType="end"/>
          </w:r>
        </w:sdtContent>
      </w:sdt>
      <w:r w:rsidRPr="009975F6">
        <w:rPr>
          <w:rFonts w:ascii="Times New Roman" w:hAnsi="Times New Roman"/>
          <w:sz w:val="24"/>
          <w:szCs w:val="24"/>
        </w:rPr>
        <w:t xml:space="preserve"> menyatakan bahwa kualitas produk mempunyai hubungan yang sangat erat dengan kepuasan pelanggan karena kualitas produk dapat dinilai dari kemampuan produk tersebut untuk menciptakan kepuasan pelanggan. Semakin tinggi tingkat kualitas produk dalam memuaskan pelanggan, maka akan menyebabkan kepuasaan pelang</w:t>
      </w:r>
      <w:r w:rsidR="00232B72">
        <w:rPr>
          <w:rFonts w:ascii="Times New Roman" w:hAnsi="Times New Roman"/>
          <w:sz w:val="24"/>
          <w:szCs w:val="24"/>
        </w:rPr>
        <w:t xml:space="preserve">gan yang tinggi pula. </w:t>
      </w:r>
      <w:r w:rsidR="00232B72">
        <w:rPr>
          <w:rFonts w:ascii="Times New Roman" w:hAnsi="Times New Roman"/>
          <w:sz w:val="24"/>
          <w:szCs w:val="24"/>
          <w:lang w:val="en-US"/>
        </w:rPr>
        <w:t>(</w:t>
      </w:r>
      <w:r w:rsidR="00232B72">
        <w:rPr>
          <w:rFonts w:ascii="Times New Roman" w:hAnsi="Times New Roman"/>
          <w:sz w:val="24"/>
          <w:szCs w:val="24"/>
        </w:rPr>
        <w:t>Wedarini</w:t>
      </w:r>
      <w:r w:rsidR="00232B72">
        <w:rPr>
          <w:rFonts w:ascii="Times New Roman" w:hAnsi="Times New Roman"/>
          <w:sz w:val="24"/>
          <w:szCs w:val="24"/>
          <w:lang w:val="en-US"/>
        </w:rPr>
        <w:t>,</w:t>
      </w:r>
      <w:r w:rsidR="00232B72">
        <w:rPr>
          <w:rFonts w:ascii="Times New Roman" w:hAnsi="Times New Roman"/>
          <w:sz w:val="24"/>
          <w:szCs w:val="24"/>
        </w:rPr>
        <w:t xml:space="preserve"> </w:t>
      </w:r>
      <w:r w:rsidRPr="009975F6">
        <w:rPr>
          <w:rFonts w:ascii="Times New Roman" w:hAnsi="Times New Roman"/>
          <w:sz w:val="24"/>
          <w:szCs w:val="24"/>
        </w:rPr>
        <w:t>2012) menyebutkan sepuluh faktor penentu kepuasan (ten domains of satisfaction) yang mempengaruhi perilaku pelanggan, salah satunya adalah kualitas produk.</w:t>
      </w:r>
    </w:p>
    <w:p w14:paraId="018AC20D" w14:textId="77777777" w:rsidR="00CA7196" w:rsidRPr="009975F6" w:rsidRDefault="00CA7196" w:rsidP="002C4042">
      <w:pPr>
        <w:autoSpaceDE w:val="0"/>
        <w:autoSpaceDN w:val="0"/>
        <w:adjustRightInd w:val="0"/>
        <w:spacing w:line="480" w:lineRule="auto"/>
        <w:ind w:firstLine="720"/>
        <w:jc w:val="both"/>
        <w:rPr>
          <w:rFonts w:ascii="Times New Roman" w:hAnsi="Times New Roman"/>
          <w:sz w:val="24"/>
          <w:szCs w:val="24"/>
        </w:rPr>
      </w:pPr>
      <w:r w:rsidRPr="009975F6">
        <w:rPr>
          <w:rFonts w:ascii="Times New Roman" w:hAnsi="Times New Roman"/>
          <w:sz w:val="24"/>
          <w:szCs w:val="24"/>
        </w:rPr>
        <w:t>Dapat dikatakan apabila kualitas produk yang dihasilkan perusahaan bagus dan terjamin maka penjualan cenderung akan meningkat sehingga laba perusahaan juga ikut meningkat seperti direncanakan. Sedangkan apabila kualitas produk yang dihasilkan kurang bagus maka kondisi ini dapat berdampak pada penjualan akan menurun sehingga laba perusahaan juga akan ikut menurun pula. Kualitas produk dapat menentukan kepuasan pelanggan yang berhubungan dengan harapan dari</w:t>
      </w:r>
      <w:r w:rsidRPr="009975F6">
        <w:rPr>
          <w:rFonts w:ascii="Times New Roman" w:hAnsi="Times New Roman"/>
          <w:sz w:val="24"/>
          <w:szCs w:val="24"/>
        </w:rPr>
        <w:tab/>
        <w:t>pelanggan itu sendiri terhadap kualitas produk yang dirasakannya.</w:t>
      </w:r>
    </w:p>
    <w:p w14:paraId="43432F8F" w14:textId="77777777" w:rsidR="00CA7196" w:rsidRDefault="00CA7196" w:rsidP="00CA7196">
      <w:pPr>
        <w:autoSpaceDE w:val="0"/>
        <w:autoSpaceDN w:val="0"/>
        <w:adjustRightInd w:val="0"/>
        <w:spacing w:line="480" w:lineRule="auto"/>
        <w:rPr>
          <w:rFonts w:ascii="Times New Roman" w:hAnsi="Times New Roman"/>
          <w:sz w:val="24"/>
          <w:szCs w:val="24"/>
          <w:lang w:val="en-US"/>
        </w:rPr>
      </w:pPr>
    </w:p>
    <w:p w14:paraId="03845BB1" w14:textId="77777777" w:rsidR="002C4042" w:rsidRPr="00232B72" w:rsidRDefault="002C4042" w:rsidP="00CA7196">
      <w:pPr>
        <w:autoSpaceDE w:val="0"/>
        <w:autoSpaceDN w:val="0"/>
        <w:adjustRightInd w:val="0"/>
        <w:spacing w:line="480" w:lineRule="auto"/>
        <w:rPr>
          <w:rFonts w:ascii="Times New Roman" w:hAnsi="Times New Roman"/>
          <w:sz w:val="24"/>
          <w:szCs w:val="24"/>
          <w:lang w:val="en-US"/>
        </w:rPr>
      </w:pPr>
    </w:p>
    <w:sectPr w:rsidR="002C4042" w:rsidRPr="00232B72" w:rsidSect="00CE5481">
      <w:headerReference w:type="default" r:id="rId13"/>
      <w:footerReference w:type="default" r:id="rId14"/>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8A126" w14:textId="77777777" w:rsidR="00FA1748" w:rsidRDefault="00FA1748">
      <w:r>
        <w:separator/>
      </w:r>
    </w:p>
  </w:endnote>
  <w:endnote w:type="continuationSeparator" w:id="0">
    <w:p w14:paraId="71463463" w14:textId="77777777" w:rsidR="00FA1748" w:rsidRDefault="00FA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A2B7" w14:textId="77777777" w:rsidR="00516EC4" w:rsidRDefault="00516EC4">
    <w:pPr>
      <w:pStyle w:val="Footer"/>
      <w:jc w:val="center"/>
    </w:pPr>
  </w:p>
  <w:p w14:paraId="79661A66" w14:textId="77777777" w:rsidR="00516EC4" w:rsidRDefault="0051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A466F" w14:textId="77777777" w:rsidR="00FA1748" w:rsidRDefault="00FA1748">
      <w:r>
        <w:separator/>
      </w:r>
    </w:p>
  </w:footnote>
  <w:footnote w:type="continuationSeparator" w:id="0">
    <w:p w14:paraId="248B72E8" w14:textId="77777777" w:rsidR="00FA1748" w:rsidRDefault="00FA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197878"/>
      <w:docPartObj>
        <w:docPartGallery w:val="Page Numbers (Top of Page)"/>
        <w:docPartUnique/>
      </w:docPartObj>
    </w:sdtPr>
    <w:sdtEndPr>
      <w:rPr>
        <w:noProof/>
      </w:rPr>
    </w:sdtEndPr>
    <w:sdtContent>
      <w:p w14:paraId="1D43C69F" w14:textId="77777777" w:rsidR="00516EC4" w:rsidRDefault="00516EC4">
        <w:pPr>
          <w:pStyle w:val="Header"/>
          <w:jc w:val="right"/>
        </w:pPr>
        <w:r>
          <w:fldChar w:fldCharType="begin"/>
        </w:r>
        <w:r>
          <w:instrText xml:space="preserve"> PAGE   \* MERGEFORMAT </w:instrText>
        </w:r>
        <w:r>
          <w:fldChar w:fldCharType="separate"/>
        </w:r>
        <w:r w:rsidR="00123381">
          <w:rPr>
            <w:noProof/>
          </w:rPr>
          <w:t>5</w:t>
        </w:r>
        <w:r>
          <w:rPr>
            <w:noProof/>
          </w:rPr>
          <w:fldChar w:fldCharType="end"/>
        </w:r>
      </w:p>
    </w:sdtContent>
  </w:sdt>
  <w:p w14:paraId="4C2785B9" w14:textId="77777777" w:rsidR="00516EC4" w:rsidRDefault="0051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9DF"/>
    <w:multiLevelType w:val="multilevel"/>
    <w:tmpl w:val="02189920"/>
    <w:lvl w:ilvl="0">
      <w:start w:val="1"/>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3.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6B278C1"/>
    <w:multiLevelType w:val="hybridMultilevel"/>
    <w:tmpl w:val="2B8E3D3A"/>
    <w:lvl w:ilvl="0" w:tplc="E39467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E6AF9"/>
    <w:multiLevelType w:val="multilevel"/>
    <w:tmpl w:val="6832BB18"/>
    <w:lvl w:ilvl="0">
      <w:start w:val="4"/>
      <w:numFmt w:val="none"/>
      <w:lvlText w:val="4.1"/>
      <w:lvlJc w:val="left"/>
      <w:pPr>
        <w:ind w:left="360" w:hanging="360"/>
      </w:pPr>
      <w:rPr>
        <w:rFonts w:hint="default"/>
        <w:color w:val="auto"/>
      </w:rPr>
    </w:lvl>
    <w:lvl w:ilvl="1">
      <w:start w:val="4"/>
      <w:numFmt w:val="none"/>
      <w:lvlText w:val="3.6"/>
      <w:lvlJc w:val="left"/>
      <w:pPr>
        <w:ind w:left="1080" w:hanging="360"/>
      </w:pPr>
      <w:rPr>
        <w:rFonts w:hint="default"/>
      </w:rPr>
    </w:lvl>
    <w:lvl w:ilvl="2">
      <w:start w:val="1"/>
      <w:numFmt w:val="none"/>
      <w:lvlText w:val="4.1.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EE6FD5"/>
    <w:multiLevelType w:val="multilevel"/>
    <w:tmpl w:val="251633CA"/>
    <w:lvl w:ilvl="0">
      <w:start w:val="4"/>
      <w:numFmt w:val="decimal"/>
      <w:lvlText w:val="2.%1"/>
      <w:lvlJc w:val="left"/>
      <w:pPr>
        <w:ind w:left="360" w:hanging="360"/>
      </w:pPr>
      <w:rPr>
        <w:rFonts w:hint="default"/>
        <w:color w:val="auto"/>
      </w:rPr>
    </w:lvl>
    <w:lvl w:ilvl="1">
      <w:start w:val="4"/>
      <w:numFmt w:val="none"/>
      <w:lvlText w:val="3.6"/>
      <w:lvlJc w:val="left"/>
      <w:pPr>
        <w:ind w:left="1080" w:hanging="360"/>
      </w:pPr>
      <w:rPr>
        <w:rFonts w:hint="default"/>
      </w:rPr>
    </w:lvl>
    <w:lvl w:ilvl="2">
      <w:start w:val="1"/>
      <w:numFmt w:val="none"/>
      <w:lvlText w:val="3.6.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AA042B"/>
    <w:multiLevelType w:val="multilevel"/>
    <w:tmpl w:val="4BB6D428"/>
    <w:lvl w:ilvl="0">
      <w:start w:val="1"/>
      <w:numFmt w:val="decimal"/>
      <w:lvlText w:val="%1."/>
      <w:lvlJc w:val="left"/>
      <w:pPr>
        <w:ind w:left="1080" w:hanging="360"/>
      </w:pPr>
      <w:rPr>
        <w:rFonts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1494E01"/>
    <w:multiLevelType w:val="multilevel"/>
    <w:tmpl w:val="FFA2A2D6"/>
    <w:lvl w:ilvl="0">
      <w:start w:val="1"/>
      <w:numFmt w:val="decimal"/>
      <w:lvlText w:val="2.%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884FEA"/>
    <w:multiLevelType w:val="multilevel"/>
    <w:tmpl w:val="FBC41A16"/>
    <w:lvl w:ilvl="0">
      <w:start w:val="4"/>
      <w:numFmt w:val="decimal"/>
      <w:lvlText w:val="2.%1"/>
      <w:lvlJc w:val="left"/>
      <w:pPr>
        <w:ind w:left="360" w:hanging="360"/>
      </w:pPr>
      <w:rPr>
        <w:rFonts w:hint="default"/>
        <w:color w:val="auto"/>
      </w:rPr>
    </w:lvl>
    <w:lvl w:ilvl="1">
      <w:start w:val="4"/>
      <w:numFmt w:val="none"/>
      <w:lvlText w:val="3.5"/>
      <w:lvlJc w:val="left"/>
      <w:pPr>
        <w:ind w:left="1080" w:hanging="360"/>
      </w:pPr>
      <w:rPr>
        <w:rFonts w:hint="default"/>
      </w:rPr>
    </w:lvl>
    <w:lvl w:ilvl="2">
      <w:start w:val="1"/>
      <w:numFmt w:val="none"/>
      <w:lvlText w:val="3.5.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1FB72A7"/>
    <w:multiLevelType w:val="multilevel"/>
    <w:tmpl w:val="01927BE2"/>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2CA056F"/>
    <w:multiLevelType w:val="multilevel"/>
    <w:tmpl w:val="E0AA821E"/>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4.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53A7924"/>
    <w:multiLevelType w:val="multilevel"/>
    <w:tmpl w:val="9B325AB2"/>
    <w:lvl w:ilvl="0">
      <w:start w:val="4"/>
      <w:numFmt w:val="decimal"/>
      <w:lvlText w:val="2.%1"/>
      <w:lvlJc w:val="left"/>
      <w:pPr>
        <w:ind w:left="360" w:hanging="360"/>
      </w:pPr>
      <w:rPr>
        <w:rFonts w:hint="default"/>
        <w:color w:val="auto"/>
      </w:rPr>
    </w:lvl>
    <w:lvl w:ilvl="1">
      <w:start w:val="4"/>
      <w:numFmt w:val="none"/>
      <w:lvlText w:val="3.4"/>
      <w:lvlJc w:val="left"/>
      <w:pPr>
        <w:ind w:left="1080" w:hanging="360"/>
      </w:pPr>
      <w:rPr>
        <w:rFonts w:hint="default"/>
        <w:color w:val="000000" w:themeColor="text1"/>
        <w:sz w:val="24"/>
      </w:rPr>
    </w:lvl>
    <w:lvl w:ilvl="2">
      <w:start w:val="1"/>
      <w:numFmt w:val="none"/>
      <w:lvlText w:val="2.5.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76401E5"/>
    <w:multiLevelType w:val="multilevel"/>
    <w:tmpl w:val="D41AAB28"/>
    <w:lvl w:ilvl="0">
      <w:start w:val="1"/>
      <w:numFmt w:val="decimal"/>
      <w:lvlText w:val="%1."/>
      <w:lvlJc w:val="left"/>
      <w:pPr>
        <w:ind w:left="360" w:hanging="360"/>
      </w:pPr>
    </w:lvl>
    <w:lvl w:ilvl="1">
      <w:start w:val="1"/>
      <w:numFmt w:val="decimal"/>
      <w:pStyle w:val="3judul"/>
      <w:lvlText w:val="3.%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87094C"/>
    <w:multiLevelType w:val="hybridMultilevel"/>
    <w:tmpl w:val="DEFE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24068"/>
    <w:multiLevelType w:val="multilevel"/>
    <w:tmpl w:val="F65E0A52"/>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4.2"/>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BF7141A"/>
    <w:multiLevelType w:val="hybridMultilevel"/>
    <w:tmpl w:val="BB28787E"/>
    <w:lvl w:ilvl="0" w:tplc="0409000F">
      <w:start w:val="1"/>
      <w:numFmt w:val="decimal"/>
      <w:lvlText w:val="%1."/>
      <w:lvlJc w:val="left"/>
      <w:pPr>
        <w:ind w:left="720" w:hanging="360"/>
      </w:pPr>
      <w:rPr>
        <w:rFonts w:hint="default"/>
      </w:rPr>
    </w:lvl>
    <w:lvl w:ilvl="1" w:tplc="EAE607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81895"/>
    <w:multiLevelType w:val="multilevel"/>
    <w:tmpl w:val="FE86DFE6"/>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24DC4CEE"/>
    <w:multiLevelType w:val="multilevel"/>
    <w:tmpl w:val="BA002F70"/>
    <w:lvl w:ilvl="0">
      <w:start w:val="4"/>
      <w:numFmt w:val="none"/>
      <w:lvlText w:val="4.1"/>
      <w:lvlJc w:val="left"/>
      <w:pPr>
        <w:ind w:left="360" w:hanging="360"/>
      </w:pPr>
      <w:rPr>
        <w:rFonts w:hint="default"/>
        <w:color w:val="auto"/>
      </w:rPr>
    </w:lvl>
    <w:lvl w:ilvl="1">
      <w:start w:val="4"/>
      <w:numFmt w:val="none"/>
      <w:lvlText w:val="3.6"/>
      <w:lvlJc w:val="left"/>
      <w:pPr>
        <w:ind w:left="1080" w:hanging="360"/>
      </w:pPr>
      <w:rPr>
        <w:rFonts w:hint="default"/>
      </w:rPr>
    </w:lvl>
    <w:lvl w:ilvl="2">
      <w:start w:val="1"/>
      <w:numFmt w:val="none"/>
      <w:lvlText w:val="4.1.2"/>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67B08B0"/>
    <w:multiLevelType w:val="multilevel"/>
    <w:tmpl w:val="2F84499C"/>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5.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79F3489"/>
    <w:multiLevelType w:val="multilevel"/>
    <w:tmpl w:val="C938EEB6"/>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5"/>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8D934A1"/>
    <w:multiLevelType w:val="multilevel"/>
    <w:tmpl w:val="302A3770"/>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3.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916785A"/>
    <w:multiLevelType w:val="multilevel"/>
    <w:tmpl w:val="0502825A"/>
    <w:lvl w:ilvl="0">
      <w:start w:val="4"/>
      <w:numFmt w:val="decimal"/>
      <w:lvlText w:val="2.%1"/>
      <w:lvlJc w:val="left"/>
      <w:pPr>
        <w:ind w:left="360" w:hanging="360"/>
      </w:pPr>
      <w:rPr>
        <w:rFonts w:hint="default"/>
        <w:color w:val="auto"/>
      </w:rPr>
    </w:lvl>
    <w:lvl w:ilvl="1">
      <w:start w:val="4"/>
      <w:numFmt w:val="none"/>
      <w:lvlText w:val="3.5"/>
      <w:lvlJc w:val="left"/>
      <w:pPr>
        <w:ind w:left="1080" w:hanging="360"/>
      </w:pPr>
      <w:rPr>
        <w:rFonts w:hint="default"/>
      </w:rPr>
    </w:lvl>
    <w:lvl w:ilvl="2">
      <w:start w:val="1"/>
      <w:numFmt w:val="none"/>
      <w:lvlText w:val="3.5.2"/>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A4668FC"/>
    <w:multiLevelType w:val="multilevel"/>
    <w:tmpl w:val="C42A16F0"/>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4.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B0E63F6"/>
    <w:multiLevelType w:val="hybridMultilevel"/>
    <w:tmpl w:val="E5DCE7FC"/>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AC307F"/>
    <w:multiLevelType w:val="multilevel"/>
    <w:tmpl w:val="5A1A01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3558C"/>
    <w:multiLevelType w:val="multilevel"/>
    <w:tmpl w:val="C8608290"/>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0597E88"/>
    <w:multiLevelType w:val="multilevel"/>
    <w:tmpl w:val="D48E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E6942"/>
    <w:multiLevelType w:val="multilevel"/>
    <w:tmpl w:val="33580E82"/>
    <w:lvl w:ilvl="0">
      <w:start w:val="1"/>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30F11DC"/>
    <w:multiLevelType w:val="multilevel"/>
    <w:tmpl w:val="B9B4A56A"/>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6"/>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38F2D13"/>
    <w:multiLevelType w:val="hybridMultilevel"/>
    <w:tmpl w:val="138EAA10"/>
    <w:lvl w:ilvl="0" w:tplc="AB320F9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4E8617E"/>
    <w:multiLevelType w:val="multilevel"/>
    <w:tmpl w:val="C2584FD0"/>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35A12204"/>
    <w:multiLevelType w:val="hybridMultilevel"/>
    <w:tmpl w:val="81FAD5F4"/>
    <w:lvl w:ilvl="0" w:tplc="E81861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35A25860"/>
    <w:multiLevelType w:val="multilevel"/>
    <w:tmpl w:val="123A9408"/>
    <w:lvl w:ilvl="0">
      <w:start w:val="1"/>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35BA5E14"/>
    <w:multiLevelType w:val="multilevel"/>
    <w:tmpl w:val="9FA29E0C"/>
    <w:lvl w:ilvl="0">
      <w:start w:val="1"/>
      <w:numFmt w:val="decimal"/>
      <w:lvlText w:val="%1."/>
      <w:lvlJc w:val="left"/>
      <w:pPr>
        <w:ind w:left="1080" w:hanging="360"/>
      </w:p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88806FE"/>
    <w:multiLevelType w:val="multilevel"/>
    <w:tmpl w:val="261EA258"/>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3.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8F020EA"/>
    <w:multiLevelType w:val="multilevel"/>
    <w:tmpl w:val="D4D69BFA"/>
    <w:lvl w:ilvl="0">
      <w:start w:val="4"/>
      <w:numFmt w:val="none"/>
      <w:lvlText w:val="4.1"/>
      <w:lvlJc w:val="left"/>
      <w:pPr>
        <w:ind w:left="360" w:hanging="360"/>
      </w:pPr>
      <w:rPr>
        <w:rFonts w:hint="default"/>
        <w:color w:val="auto"/>
      </w:rPr>
    </w:lvl>
    <w:lvl w:ilvl="1">
      <w:start w:val="4"/>
      <w:numFmt w:val="none"/>
      <w:lvlText w:val="3.6"/>
      <w:lvlJc w:val="left"/>
      <w:pPr>
        <w:ind w:left="1080" w:hanging="360"/>
      </w:pPr>
      <w:rPr>
        <w:rFonts w:hint="default"/>
      </w:rPr>
    </w:lvl>
    <w:lvl w:ilvl="2">
      <w:start w:val="1"/>
      <w:numFmt w:val="none"/>
      <w:lvlText w:val="3.6.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3B9E671D"/>
    <w:multiLevelType w:val="multilevel"/>
    <w:tmpl w:val="DDE407E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3CB51B48"/>
    <w:multiLevelType w:val="multilevel"/>
    <w:tmpl w:val="80D4AC82"/>
    <w:lvl w:ilvl="0">
      <w:start w:val="4"/>
      <w:numFmt w:val="decimal"/>
      <w:lvlText w:val="2.%1"/>
      <w:lvlJc w:val="left"/>
      <w:pPr>
        <w:ind w:left="360" w:hanging="360"/>
      </w:pPr>
      <w:rPr>
        <w:rFonts w:hint="default"/>
        <w:color w:val="auto"/>
      </w:rPr>
    </w:lvl>
    <w:lvl w:ilvl="1">
      <w:start w:val="4"/>
      <w:numFmt w:val="none"/>
      <w:lvlText w:val="3.4"/>
      <w:lvlJc w:val="left"/>
      <w:pPr>
        <w:ind w:left="1080" w:hanging="360"/>
      </w:pPr>
      <w:rPr>
        <w:rFonts w:hint="default"/>
      </w:rPr>
    </w:lvl>
    <w:lvl w:ilvl="2">
      <w:start w:val="1"/>
      <w:numFmt w:val="none"/>
      <w:lvlText w:val="3.4.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3F1F575A"/>
    <w:multiLevelType w:val="multilevel"/>
    <w:tmpl w:val="87DCA006"/>
    <w:lvl w:ilvl="0">
      <w:start w:val="4"/>
      <w:numFmt w:val="none"/>
      <w:lvlText w:val="4.1"/>
      <w:lvlJc w:val="left"/>
      <w:pPr>
        <w:ind w:left="360" w:hanging="360"/>
      </w:pPr>
      <w:rPr>
        <w:rFonts w:hint="default"/>
        <w:color w:val="auto"/>
      </w:rPr>
    </w:lvl>
    <w:lvl w:ilvl="1">
      <w:start w:val="4"/>
      <w:numFmt w:val="none"/>
      <w:lvlText w:val="3.6"/>
      <w:lvlJc w:val="left"/>
      <w:pPr>
        <w:ind w:left="1080" w:hanging="360"/>
      </w:pPr>
      <w:rPr>
        <w:rFonts w:hint="default"/>
      </w:rPr>
    </w:lvl>
    <w:lvl w:ilvl="2">
      <w:start w:val="1"/>
      <w:numFmt w:val="none"/>
      <w:lvlText w:val="4.1.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21F6DE6"/>
    <w:multiLevelType w:val="multilevel"/>
    <w:tmpl w:val="D44AB894"/>
    <w:lvl w:ilvl="0">
      <w:start w:val="4"/>
      <w:numFmt w:val="none"/>
      <w:lvlText w:val="4.1"/>
      <w:lvlJc w:val="left"/>
      <w:pPr>
        <w:ind w:left="360" w:hanging="360"/>
      </w:pPr>
      <w:rPr>
        <w:rFonts w:hint="default"/>
        <w:i w:val="0"/>
        <w:color w:val="auto"/>
      </w:rPr>
    </w:lvl>
    <w:lvl w:ilvl="1">
      <w:start w:val="4"/>
      <w:numFmt w:val="none"/>
      <w:lvlText w:val="3.6"/>
      <w:lvlJc w:val="left"/>
      <w:pPr>
        <w:ind w:left="1080" w:hanging="360"/>
      </w:pPr>
      <w:rPr>
        <w:rFonts w:hint="default"/>
      </w:rPr>
    </w:lvl>
    <w:lvl w:ilvl="2">
      <w:start w:val="1"/>
      <w:numFmt w:val="none"/>
      <w:lvlText w:val="4.1.3"/>
      <w:lvlJc w:val="left"/>
      <w:pPr>
        <w:ind w:left="2160" w:hanging="720"/>
      </w:pPr>
      <w:rPr>
        <w:rFonts w:hint="default"/>
        <w:i w:val="0"/>
        <w:color w:val="auto"/>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4EA85989"/>
    <w:multiLevelType w:val="hybridMultilevel"/>
    <w:tmpl w:val="AE00C61C"/>
    <w:lvl w:ilvl="0" w:tplc="BCBAE5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2264CEE"/>
    <w:multiLevelType w:val="multilevel"/>
    <w:tmpl w:val="261EA258"/>
    <w:lvl w:ilvl="0">
      <w:start w:val="4"/>
      <w:numFmt w:val="decimal"/>
      <w:lvlText w:val="2.%1"/>
      <w:lvlJc w:val="left"/>
      <w:pPr>
        <w:ind w:left="360" w:hanging="360"/>
      </w:pPr>
      <w:rPr>
        <w:rFonts w:hint="default"/>
        <w:color w:val="auto"/>
      </w:rPr>
    </w:lvl>
    <w:lvl w:ilvl="1">
      <w:start w:val="4"/>
      <w:numFmt w:val="decimal"/>
      <w:lvlText w:val="%1.%2"/>
      <w:lvlJc w:val="left"/>
      <w:pPr>
        <w:ind w:left="1080" w:hanging="360"/>
      </w:pPr>
      <w:rPr>
        <w:rFonts w:hint="default"/>
      </w:rPr>
    </w:lvl>
    <w:lvl w:ilvl="2">
      <w:start w:val="1"/>
      <w:numFmt w:val="none"/>
      <w:lvlText w:val="2.3.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3511896"/>
    <w:multiLevelType w:val="multilevel"/>
    <w:tmpl w:val="03CA9CE6"/>
    <w:lvl w:ilvl="0">
      <w:start w:val="2"/>
      <w:numFmt w:val="decimal"/>
      <w:lvlText w:val="%1"/>
      <w:lvlJc w:val="left"/>
      <w:pPr>
        <w:ind w:left="480" w:hanging="480"/>
      </w:pPr>
      <w:rPr>
        <w:rFonts w:hint="default"/>
        <w:b w:val="0"/>
      </w:rPr>
    </w:lvl>
    <w:lvl w:ilvl="1">
      <w:start w:val="1"/>
      <w:numFmt w:val="decimal"/>
      <w:lvlText w:val="%1.%2"/>
      <w:lvlJc w:val="left"/>
      <w:pPr>
        <w:ind w:left="840" w:hanging="480"/>
      </w:pPr>
      <w:rPr>
        <w:rFonts w:hint="default"/>
      </w:rPr>
    </w:lvl>
    <w:lvl w:ilvl="2">
      <w:start w:val="1"/>
      <w:numFmt w:val="decimal"/>
      <w:pStyle w:val="21sub"/>
      <w:lvlText w:val="%1.%2.%3"/>
      <w:lvlJc w:val="left"/>
      <w:pPr>
        <w:ind w:left="1440" w:hanging="720"/>
      </w:pPr>
      <w:rPr>
        <w:rFonts w:hint="default"/>
      </w:rPr>
    </w:lvl>
    <w:lvl w:ilvl="3">
      <w:start w:val="1"/>
      <w:numFmt w:val="decimal"/>
      <w:pStyle w:val="2111sub"/>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46D24FC"/>
    <w:multiLevelType w:val="hybridMultilevel"/>
    <w:tmpl w:val="8CB6B9F4"/>
    <w:lvl w:ilvl="0" w:tplc="75F48DB8">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566E7BCF"/>
    <w:multiLevelType w:val="multilevel"/>
    <w:tmpl w:val="3FCCC8D8"/>
    <w:lvl w:ilvl="0">
      <w:start w:val="4"/>
      <w:numFmt w:val="decimal"/>
      <w:lvlText w:val="2.%1"/>
      <w:lvlJc w:val="left"/>
      <w:pPr>
        <w:ind w:left="360" w:hanging="360"/>
      </w:pPr>
      <w:rPr>
        <w:rFonts w:hint="default"/>
        <w:color w:val="auto"/>
      </w:rPr>
    </w:lvl>
    <w:lvl w:ilvl="1">
      <w:start w:val="4"/>
      <w:numFmt w:val="none"/>
      <w:lvlText w:val="3.5"/>
      <w:lvlJc w:val="left"/>
      <w:pPr>
        <w:ind w:left="1080" w:hanging="360"/>
      </w:pPr>
      <w:rPr>
        <w:rFonts w:hint="default"/>
      </w:rPr>
    </w:lvl>
    <w:lvl w:ilvl="2">
      <w:start w:val="1"/>
      <w:numFmt w:val="none"/>
      <w:lvlText w:val="3.6.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57C909A4"/>
    <w:multiLevelType w:val="hybridMultilevel"/>
    <w:tmpl w:val="2708E904"/>
    <w:lvl w:ilvl="0" w:tplc="3140C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E336F"/>
    <w:multiLevelType w:val="hybridMultilevel"/>
    <w:tmpl w:val="CF34ACCC"/>
    <w:lvl w:ilvl="0" w:tplc="31AA98DA">
      <w:start w:val="2"/>
      <w:numFmt w:val="decimal"/>
      <w:lvlText w:val="%1."/>
      <w:lvlJc w:val="left"/>
      <w:pPr>
        <w:tabs>
          <w:tab w:val="num" w:pos="720"/>
        </w:tabs>
        <w:ind w:left="720" w:hanging="72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612873D2"/>
    <w:multiLevelType w:val="multilevel"/>
    <w:tmpl w:val="5E822BB2"/>
    <w:lvl w:ilvl="0">
      <w:start w:val="4"/>
      <w:numFmt w:val="none"/>
      <w:lvlText w:val="4.1"/>
      <w:lvlJc w:val="left"/>
      <w:pPr>
        <w:ind w:left="360" w:hanging="360"/>
      </w:pPr>
      <w:rPr>
        <w:rFonts w:hint="default"/>
        <w:color w:val="auto"/>
      </w:rPr>
    </w:lvl>
    <w:lvl w:ilvl="1">
      <w:start w:val="4"/>
      <w:numFmt w:val="none"/>
      <w:lvlText w:val="4.3"/>
      <w:lvlJc w:val="left"/>
      <w:pPr>
        <w:ind w:left="1080" w:hanging="360"/>
      </w:pPr>
      <w:rPr>
        <w:rFonts w:hint="default"/>
      </w:rPr>
    </w:lvl>
    <w:lvl w:ilvl="2">
      <w:start w:val="1"/>
      <w:numFmt w:val="none"/>
      <w:lvlText w:val="4.2.6"/>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3C0D99"/>
    <w:multiLevelType w:val="multilevel"/>
    <w:tmpl w:val="8F1EEC7A"/>
    <w:lvl w:ilvl="0">
      <w:start w:val="4"/>
      <w:numFmt w:val="decimal"/>
      <w:lvlText w:val="2.%1"/>
      <w:lvlJc w:val="left"/>
      <w:pPr>
        <w:ind w:left="360" w:hanging="360"/>
      </w:pPr>
      <w:rPr>
        <w:rFonts w:hint="default"/>
        <w:color w:val="auto"/>
      </w:rPr>
    </w:lvl>
    <w:lvl w:ilvl="1">
      <w:start w:val="4"/>
      <w:numFmt w:val="none"/>
      <w:lvlText w:val="3.3"/>
      <w:lvlJc w:val="left"/>
      <w:pPr>
        <w:ind w:left="1080" w:hanging="360"/>
      </w:pPr>
      <w:rPr>
        <w:rFonts w:hint="default"/>
      </w:rPr>
    </w:lvl>
    <w:lvl w:ilvl="2">
      <w:start w:val="1"/>
      <w:numFmt w:val="none"/>
      <w:lvlText w:val="2.5.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64DB795F"/>
    <w:multiLevelType w:val="multilevel"/>
    <w:tmpl w:val="BF82992C"/>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66F74D92"/>
    <w:multiLevelType w:val="hybridMultilevel"/>
    <w:tmpl w:val="34BC74F2"/>
    <w:lvl w:ilvl="0" w:tplc="020E56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66FA4AC2"/>
    <w:multiLevelType w:val="hybridMultilevel"/>
    <w:tmpl w:val="C8E0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A5DED"/>
    <w:multiLevelType w:val="multilevel"/>
    <w:tmpl w:val="182A6500"/>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2"/>
      <w:lvlJc w:val="left"/>
      <w:pPr>
        <w:ind w:left="2160" w:hanging="720"/>
      </w:pPr>
      <w:rPr>
        <w:rFonts w:hint="default"/>
        <w:color w:val="auto"/>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6CE96799"/>
    <w:multiLevelType w:val="hybridMultilevel"/>
    <w:tmpl w:val="0BDA02CC"/>
    <w:lvl w:ilvl="0" w:tplc="4BF41DD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15:restartNumberingAfterBreak="0">
    <w:nsid w:val="6F1B2281"/>
    <w:multiLevelType w:val="hybridMultilevel"/>
    <w:tmpl w:val="CB400324"/>
    <w:lvl w:ilvl="0" w:tplc="524466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6F3D3ED9"/>
    <w:multiLevelType w:val="multilevel"/>
    <w:tmpl w:val="B78C0A00"/>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1.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73B10E46"/>
    <w:multiLevelType w:val="multilevel"/>
    <w:tmpl w:val="7E74AF3A"/>
    <w:lvl w:ilvl="0">
      <w:start w:val="4"/>
      <w:numFmt w:val="decimal"/>
      <w:lvlText w:val="2.%1"/>
      <w:lvlJc w:val="left"/>
      <w:pPr>
        <w:ind w:left="360" w:hanging="360"/>
      </w:pPr>
      <w:rPr>
        <w:rFonts w:hint="default"/>
        <w:color w:val="auto"/>
      </w:rPr>
    </w:lvl>
    <w:lvl w:ilvl="1">
      <w:start w:val="4"/>
      <w:numFmt w:val="none"/>
      <w:lvlText w:val="3.5"/>
      <w:lvlJc w:val="left"/>
      <w:pPr>
        <w:ind w:left="1080" w:hanging="360"/>
      </w:pPr>
      <w:rPr>
        <w:rFonts w:hint="default"/>
      </w:rPr>
    </w:lvl>
    <w:lvl w:ilvl="2">
      <w:start w:val="1"/>
      <w:numFmt w:val="none"/>
      <w:lvlText w:val="3.4.1"/>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3E90C6C"/>
    <w:multiLevelType w:val="multilevel"/>
    <w:tmpl w:val="66008610"/>
    <w:lvl w:ilvl="0">
      <w:start w:val="4"/>
      <w:numFmt w:val="none"/>
      <w:lvlText w:val="4.1"/>
      <w:lvlJc w:val="left"/>
      <w:pPr>
        <w:ind w:left="360" w:hanging="360"/>
      </w:pPr>
      <w:rPr>
        <w:rFonts w:hint="default"/>
        <w:color w:val="auto"/>
      </w:rPr>
    </w:lvl>
    <w:lvl w:ilvl="1">
      <w:start w:val="4"/>
      <w:numFmt w:val="none"/>
      <w:lvlText w:val="4.2"/>
      <w:lvlJc w:val="left"/>
      <w:pPr>
        <w:ind w:left="1080" w:hanging="360"/>
      </w:pPr>
      <w:rPr>
        <w:rFonts w:hint="default"/>
      </w:rPr>
    </w:lvl>
    <w:lvl w:ilvl="2">
      <w:start w:val="1"/>
      <w:numFmt w:val="none"/>
      <w:lvlText w:val="4.2.4"/>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75811C75"/>
    <w:multiLevelType w:val="multilevel"/>
    <w:tmpl w:val="24509C90"/>
    <w:lvl w:ilvl="0">
      <w:start w:val="4"/>
      <w:numFmt w:val="none"/>
      <w:lvlText w:val="4.1"/>
      <w:lvlJc w:val="left"/>
      <w:pPr>
        <w:ind w:left="360" w:hanging="360"/>
      </w:pPr>
      <w:rPr>
        <w:rFonts w:hint="default"/>
        <w:color w:val="auto"/>
      </w:rPr>
    </w:lvl>
    <w:lvl w:ilvl="1">
      <w:start w:val="4"/>
      <w:numFmt w:val="none"/>
      <w:lvlText w:val="4.4"/>
      <w:lvlJc w:val="left"/>
      <w:pPr>
        <w:ind w:left="1080" w:hanging="360"/>
      </w:pPr>
      <w:rPr>
        <w:rFonts w:hint="default"/>
      </w:rPr>
    </w:lvl>
    <w:lvl w:ilvl="2">
      <w:start w:val="1"/>
      <w:numFmt w:val="none"/>
      <w:lvlText w:val="4.2.6"/>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7BA52F7E"/>
    <w:multiLevelType w:val="multilevel"/>
    <w:tmpl w:val="4018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B34EA"/>
    <w:multiLevelType w:val="multilevel"/>
    <w:tmpl w:val="F0A0B288"/>
    <w:lvl w:ilvl="0">
      <w:start w:val="1"/>
      <w:numFmt w:val="decimal"/>
      <w:lvlText w:val="%1"/>
      <w:lvlJc w:val="left"/>
      <w:pPr>
        <w:ind w:left="360" w:hanging="360"/>
      </w:pPr>
      <w:rPr>
        <w:rFonts w:hint="default"/>
      </w:rPr>
    </w:lvl>
    <w:lvl w:ilvl="1">
      <w:start w:val="1"/>
      <w:numFmt w:val="decimal"/>
      <w:pStyle w:val="subbab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1"/>
  </w:num>
  <w:num w:numId="2">
    <w:abstractNumId w:val="13"/>
  </w:num>
  <w:num w:numId="3">
    <w:abstractNumId w:val="10"/>
  </w:num>
  <w:num w:numId="4">
    <w:abstractNumId w:val="1"/>
  </w:num>
  <w:num w:numId="5">
    <w:abstractNumId w:val="41"/>
  </w:num>
  <w:num w:numId="6">
    <w:abstractNumId w:val="29"/>
  </w:num>
  <w:num w:numId="7">
    <w:abstractNumId w:val="38"/>
  </w:num>
  <w:num w:numId="8">
    <w:abstractNumId w:val="34"/>
  </w:num>
  <w:num w:numId="9">
    <w:abstractNumId w:val="48"/>
  </w:num>
  <w:num w:numId="10">
    <w:abstractNumId w:val="30"/>
  </w:num>
  <w:num w:numId="11">
    <w:abstractNumId w:val="58"/>
  </w:num>
  <w:num w:numId="12">
    <w:abstractNumId w:val="4"/>
  </w:num>
  <w:num w:numId="13">
    <w:abstractNumId w:val="5"/>
  </w:num>
  <w:num w:numId="14">
    <w:abstractNumId w:val="43"/>
  </w:num>
  <w:num w:numId="1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1"/>
  </w:num>
  <w:num w:numId="18">
    <w:abstractNumId w:val="11"/>
  </w:num>
  <w:num w:numId="19">
    <w:abstractNumId w:val="24"/>
  </w:num>
  <w:num w:numId="20">
    <w:abstractNumId w:val="5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5"/>
  </w:num>
  <w:num w:numId="25">
    <w:abstractNumId w:val="40"/>
  </w:num>
  <w:num w:numId="26">
    <w:abstractNumId w:val="0"/>
  </w:num>
  <w:num w:numId="27">
    <w:abstractNumId w:val="18"/>
  </w:num>
  <w:num w:numId="28">
    <w:abstractNumId w:val="32"/>
  </w:num>
  <w:num w:numId="29">
    <w:abstractNumId w:val="39"/>
  </w:num>
  <w:num w:numId="30">
    <w:abstractNumId w:val="8"/>
  </w:num>
  <w:num w:numId="31">
    <w:abstractNumId w:val="12"/>
  </w:num>
  <w:num w:numId="32">
    <w:abstractNumId w:val="20"/>
  </w:num>
  <w:num w:numId="33">
    <w:abstractNumId w:val="16"/>
  </w:num>
  <w:num w:numId="34">
    <w:abstractNumId w:val="46"/>
  </w:num>
  <w:num w:numId="35">
    <w:abstractNumId w:val="9"/>
  </w:num>
  <w:num w:numId="36">
    <w:abstractNumId w:val="35"/>
  </w:num>
  <w:num w:numId="37">
    <w:abstractNumId w:val="54"/>
  </w:num>
  <w:num w:numId="38">
    <w:abstractNumId w:val="6"/>
  </w:num>
  <w:num w:numId="39">
    <w:abstractNumId w:val="19"/>
  </w:num>
  <w:num w:numId="40">
    <w:abstractNumId w:val="42"/>
  </w:num>
  <w:num w:numId="41">
    <w:abstractNumId w:val="3"/>
  </w:num>
  <w:num w:numId="42">
    <w:abstractNumId w:val="33"/>
  </w:num>
  <w:num w:numId="43">
    <w:abstractNumId w:val="36"/>
  </w:num>
  <w:num w:numId="44">
    <w:abstractNumId w:val="15"/>
  </w:num>
  <w:num w:numId="45">
    <w:abstractNumId w:val="37"/>
  </w:num>
  <w:num w:numId="46">
    <w:abstractNumId w:val="2"/>
  </w:num>
  <w:num w:numId="47">
    <w:abstractNumId w:val="53"/>
  </w:num>
  <w:num w:numId="48">
    <w:abstractNumId w:val="28"/>
  </w:num>
  <w:num w:numId="49">
    <w:abstractNumId w:val="50"/>
  </w:num>
  <w:num w:numId="50">
    <w:abstractNumId w:val="23"/>
  </w:num>
  <w:num w:numId="51">
    <w:abstractNumId w:val="7"/>
  </w:num>
  <w:num w:numId="52">
    <w:abstractNumId w:val="47"/>
  </w:num>
  <w:num w:numId="53">
    <w:abstractNumId w:val="55"/>
  </w:num>
  <w:num w:numId="54">
    <w:abstractNumId w:val="17"/>
  </w:num>
  <w:num w:numId="55">
    <w:abstractNumId w:val="26"/>
  </w:num>
  <w:num w:numId="56">
    <w:abstractNumId w:val="45"/>
  </w:num>
  <w:num w:numId="57">
    <w:abstractNumId w:val="56"/>
  </w:num>
  <w:num w:numId="58">
    <w:abstractNumId w:val="14"/>
  </w:num>
  <w:num w:numId="59">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3C"/>
    <w:rsid w:val="000300C4"/>
    <w:rsid w:val="00033268"/>
    <w:rsid w:val="000347AD"/>
    <w:rsid w:val="000A6447"/>
    <w:rsid w:val="00106633"/>
    <w:rsid w:val="00113FA7"/>
    <w:rsid w:val="00123381"/>
    <w:rsid w:val="00134372"/>
    <w:rsid w:val="00154FC6"/>
    <w:rsid w:val="00173973"/>
    <w:rsid w:val="00193E21"/>
    <w:rsid w:val="001B6B32"/>
    <w:rsid w:val="001C0308"/>
    <w:rsid w:val="001E2E6E"/>
    <w:rsid w:val="001E490A"/>
    <w:rsid w:val="001F4186"/>
    <w:rsid w:val="002026D9"/>
    <w:rsid w:val="00211787"/>
    <w:rsid w:val="00232B72"/>
    <w:rsid w:val="00243BA3"/>
    <w:rsid w:val="00243DB4"/>
    <w:rsid w:val="00297D0E"/>
    <w:rsid w:val="002B5B2E"/>
    <w:rsid w:val="002C4042"/>
    <w:rsid w:val="002F67CB"/>
    <w:rsid w:val="00311BD0"/>
    <w:rsid w:val="00330177"/>
    <w:rsid w:val="00332B3C"/>
    <w:rsid w:val="00340D9F"/>
    <w:rsid w:val="00355F6F"/>
    <w:rsid w:val="003841F6"/>
    <w:rsid w:val="003A5D2C"/>
    <w:rsid w:val="003C41CD"/>
    <w:rsid w:val="003D2DDA"/>
    <w:rsid w:val="003F76DE"/>
    <w:rsid w:val="00410243"/>
    <w:rsid w:val="0043272B"/>
    <w:rsid w:val="00433336"/>
    <w:rsid w:val="0044473B"/>
    <w:rsid w:val="00455C8A"/>
    <w:rsid w:val="004603D2"/>
    <w:rsid w:val="0048249B"/>
    <w:rsid w:val="0049110F"/>
    <w:rsid w:val="00496D20"/>
    <w:rsid w:val="004E32EC"/>
    <w:rsid w:val="004F66C8"/>
    <w:rsid w:val="00501486"/>
    <w:rsid w:val="00506B85"/>
    <w:rsid w:val="00516EC4"/>
    <w:rsid w:val="005353E2"/>
    <w:rsid w:val="00562336"/>
    <w:rsid w:val="005653D8"/>
    <w:rsid w:val="005B6AFE"/>
    <w:rsid w:val="006046C5"/>
    <w:rsid w:val="00637F65"/>
    <w:rsid w:val="00646577"/>
    <w:rsid w:val="00684B54"/>
    <w:rsid w:val="006B6EE4"/>
    <w:rsid w:val="006C2045"/>
    <w:rsid w:val="006C345B"/>
    <w:rsid w:val="006D1DF1"/>
    <w:rsid w:val="00702471"/>
    <w:rsid w:val="00745041"/>
    <w:rsid w:val="00756499"/>
    <w:rsid w:val="00773629"/>
    <w:rsid w:val="007918B3"/>
    <w:rsid w:val="007B0F5D"/>
    <w:rsid w:val="007E49DA"/>
    <w:rsid w:val="008463BE"/>
    <w:rsid w:val="00861392"/>
    <w:rsid w:val="00863087"/>
    <w:rsid w:val="008677EE"/>
    <w:rsid w:val="008755DB"/>
    <w:rsid w:val="00890158"/>
    <w:rsid w:val="00890D2A"/>
    <w:rsid w:val="008D11D2"/>
    <w:rsid w:val="008E2387"/>
    <w:rsid w:val="008E5E2E"/>
    <w:rsid w:val="00914160"/>
    <w:rsid w:val="00916D65"/>
    <w:rsid w:val="00924128"/>
    <w:rsid w:val="009975F6"/>
    <w:rsid w:val="00A110B3"/>
    <w:rsid w:val="00A131B8"/>
    <w:rsid w:val="00A51321"/>
    <w:rsid w:val="00A60FF1"/>
    <w:rsid w:val="00A72B23"/>
    <w:rsid w:val="00A81A9B"/>
    <w:rsid w:val="00AA1C2A"/>
    <w:rsid w:val="00AC5C3F"/>
    <w:rsid w:val="00AD0795"/>
    <w:rsid w:val="00B1340D"/>
    <w:rsid w:val="00B162DF"/>
    <w:rsid w:val="00B54926"/>
    <w:rsid w:val="00B55BA7"/>
    <w:rsid w:val="00B72EA8"/>
    <w:rsid w:val="00BC5ECA"/>
    <w:rsid w:val="00BD4809"/>
    <w:rsid w:val="00BD4D00"/>
    <w:rsid w:val="00C375D9"/>
    <w:rsid w:val="00C41D1E"/>
    <w:rsid w:val="00C56AEF"/>
    <w:rsid w:val="00C829EC"/>
    <w:rsid w:val="00CA7196"/>
    <w:rsid w:val="00CD5D9A"/>
    <w:rsid w:val="00CE5481"/>
    <w:rsid w:val="00D13D00"/>
    <w:rsid w:val="00D33538"/>
    <w:rsid w:val="00D76686"/>
    <w:rsid w:val="00D877AE"/>
    <w:rsid w:val="00DB165B"/>
    <w:rsid w:val="00DD3C88"/>
    <w:rsid w:val="00DD481B"/>
    <w:rsid w:val="00DF7040"/>
    <w:rsid w:val="00E17AE2"/>
    <w:rsid w:val="00E356CE"/>
    <w:rsid w:val="00E370B2"/>
    <w:rsid w:val="00E56677"/>
    <w:rsid w:val="00EE6AB8"/>
    <w:rsid w:val="00F0292C"/>
    <w:rsid w:val="00F31353"/>
    <w:rsid w:val="00F41E56"/>
    <w:rsid w:val="00F46EC3"/>
    <w:rsid w:val="00F646CD"/>
    <w:rsid w:val="00F66334"/>
    <w:rsid w:val="00F66AF2"/>
    <w:rsid w:val="00F70F5B"/>
    <w:rsid w:val="00FA1748"/>
    <w:rsid w:val="00FA7085"/>
    <w:rsid w:val="00FC74FB"/>
    <w:rsid w:val="00FE7EC5"/>
    <w:rsid w:val="00FF51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4965"/>
  <w15:docId w15:val="{E0DF4526-3DD2-45D5-BF1F-AEDADFF4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3C"/>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9110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637F6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37F65"/>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nhideWhenUsed/>
    <w:qFormat/>
    <w:rsid w:val="00CA7196"/>
    <w:pPr>
      <w:keepNext/>
      <w:keepLines/>
      <w:spacing w:before="200" w:line="276" w:lineRule="auto"/>
      <w:outlineLvl w:val="5"/>
    </w:pPr>
    <w:rPr>
      <w:rFonts w:asciiTheme="majorHAnsi" w:eastAsiaTheme="majorEastAsia" w:hAnsiTheme="majorHAnsi" w:cstheme="majorBidi"/>
      <w:i/>
      <w:iCs/>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2B3C"/>
    <w:pPr>
      <w:ind w:left="720"/>
    </w:pPr>
    <w:rPr>
      <w:rFonts w:ascii="Arial Unicode MS" w:eastAsia="Arial Unicode MS" w:hAnsi="Arial Unicode MS" w:cs="Arial Unicode MS"/>
      <w:color w:val="000000"/>
      <w:sz w:val="24"/>
      <w:szCs w:val="24"/>
      <w:lang w:val="en-US"/>
    </w:rPr>
  </w:style>
  <w:style w:type="paragraph" w:styleId="Footer">
    <w:name w:val="footer"/>
    <w:basedOn w:val="Normal"/>
    <w:link w:val="FooterChar"/>
    <w:uiPriority w:val="99"/>
    <w:unhideWhenUsed/>
    <w:rsid w:val="00332B3C"/>
    <w:pPr>
      <w:tabs>
        <w:tab w:val="center" w:pos="4513"/>
        <w:tab w:val="right" w:pos="9026"/>
      </w:tabs>
    </w:pPr>
  </w:style>
  <w:style w:type="character" w:customStyle="1" w:styleId="FooterChar">
    <w:name w:val="Footer Char"/>
    <w:basedOn w:val="DefaultParagraphFont"/>
    <w:link w:val="Footer"/>
    <w:uiPriority w:val="99"/>
    <w:rsid w:val="00332B3C"/>
    <w:rPr>
      <w:rFonts w:ascii="Calibri" w:eastAsia="Calibri" w:hAnsi="Calibri" w:cs="Times New Roman"/>
    </w:rPr>
  </w:style>
  <w:style w:type="table" w:styleId="TableGrid">
    <w:name w:val="Table Grid"/>
    <w:basedOn w:val="TableNormal"/>
    <w:uiPriority w:val="39"/>
    <w:rsid w:val="0033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7CB"/>
    <w:pPr>
      <w:tabs>
        <w:tab w:val="center" w:pos="4513"/>
        <w:tab w:val="right" w:pos="9026"/>
      </w:tabs>
    </w:pPr>
  </w:style>
  <w:style w:type="character" w:customStyle="1" w:styleId="HeaderChar">
    <w:name w:val="Header Char"/>
    <w:basedOn w:val="DefaultParagraphFont"/>
    <w:link w:val="Header"/>
    <w:uiPriority w:val="99"/>
    <w:rsid w:val="002F67CB"/>
    <w:rPr>
      <w:rFonts w:ascii="Calibri" w:eastAsia="Calibri" w:hAnsi="Calibri" w:cs="Times New Roman"/>
    </w:rPr>
  </w:style>
  <w:style w:type="paragraph" w:styleId="BalloonText">
    <w:name w:val="Balloon Text"/>
    <w:basedOn w:val="Normal"/>
    <w:link w:val="BalloonTextChar"/>
    <w:uiPriority w:val="99"/>
    <w:semiHidden/>
    <w:unhideWhenUsed/>
    <w:rsid w:val="006C2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45"/>
    <w:rPr>
      <w:rFonts w:ascii="Segoe UI" w:eastAsia="Calibri" w:hAnsi="Segoe UI" w:cs="Segoe UI"/>
      <w:sz w:val="18"/>
      <w:szCs w:val="18"/>
    </w:rPr>
  </w:style>
  <w:style w:type="paragraph" w:customStyle="1" w:styleId="Default">
    <w:name w:val="Default"/>
    <w:rsid w:val="00A60FF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judul">
    <w:name w:val="3judul"/>
    <w:basedOn w:val="ListParagraph"/>
    <w:qFormat/>
    <w:rsid w:val="00A60FF1"/>
    <w:pPr>
      <w:numPr>
        <w:ilvl w:val="1"/>
        <w:numId w:val="3"/>
      </w:numPr>
      <w:tabs>
        <w:tab w:val="num" w:pos="360"/>
      </w:tabs>
      <w:spacing w:after="200" w:line="480" w:lineRule="auto"/>
      <w:ind w:left="720" w:firstLine="0"/>
      <w:contextualSpacing/>
      <w:jc w:val="both"/>
    </w:pPr>
    <w:rPr>
      <w:rFonts w:ascii="Times New Roman" w:eastAsiaTheme="minorHAnsi" w:hAnsi="Times New Roman" w:cs="Times New Roman"/>
      <w:b/>
      <w:color w:val="auto"/>
    </w:rPr>
  </w:style>
  <w:style w:type="paragraph" w:customStyle="1" w:styleId="311sub">
    <w:name w:val="3.1.1sub"/>
    <w:basedOn w:val="Normal"/>
    <w:qFormat/>
    <w:rsid w:val="00A60FF1"/>
    <w:pPr>
      <w:spacing w:after="200" w:line="480" w:lineRule="auto"/>
      <w:ind w:left="360"/>
      <w:jc w:val="both"/>
    </w:pPr>
    <w:rPr>
      <w:rFonts w:ascii="Times New Roman" w:eastAsiaTheme="minorHAnsi" w:hAnsi="Times New Roman"/>
      <w:b/>
      <w:sz w:val="24"/>
      <w:szCs w:val="24"/>
      <w:lang w:val="en-US"/>
    </w:rPr>
  </w:style>
  <w:style w:type="character" w:customStyle="1" w:styleId="Heading6Char">
    <w:name w:val="Heading 6 Char"/>
    <w:basedOn w:val="DefaultParagraphFont"/>
    <w:link w:val="Heading6"/>
    <w:rsid w:val="00CA7196"/>
    <w:rPr>
      <w:rFonts w:asciiTheme="majorHAnsi" w:eastAsiaTheme="majorEastAsia" w:hAnsiTheme="majorHAnsi" w:cstheme="majorBidi"/>
      <w:i/>
      <w:iCs/>
      <w:color w:val="1F4D78" w:themeColor="accent1" w:themeShade="7F"/>
      <w:lang w:val="en-US"/>
    </w:rPr>
  </w:style>
  <w:style w:type="paragraph" w:customStyle="1" w:styleId="bab4">
    <w:name w:val="bab4"/>
    <w:basedOn w:val="Normal"/>
    <w:qFormat/>
    <w:rsid w:val="00CA7196"/>
    <w:pPr>
      <w:tabs>
        <w:tab w:val="left" w:pos="3416"/>
      </w:tabs>
      <w:spacing w:after="200" w:line="276" w:lineRule="auto"/>
      <w:jc w:val="center"/>
    </w:pPr>
    <w:rPr>
      <w:rFonts w:ascii="Times New Roman" w:eastAsiaTheme="minorHAnsi" w:hAnsi="Times New Roman"/>
      <w:b/>
      <w:sz w:val="24"/>
      <w:szCs w:val="24"/>
      <w:lang w:val="en-US"/>
    </w:rPr>
  </w:style>
  <w:style w:type="paragraph" w:customStyle="1" w:styleId="41">
    <w:name w:val="4.1"/>
    <w:basedOn w:val="Normal"/>
    <w:qFormat/>
    <w:rsid w:val="00CA7196"/>
    <w:pPr>
      <w:spacing w:after="200" w:line="276" w:lineRule="auto"/>
    </w:pPr>
    <w:rPr>
      <w:rFonts w:ascii="Times New Roman" w:eastAsiaTheme="minorHAnsi" w:hAnsi="Times New Roman"/>
      <w:b/>
      <w:sz w:val="24"/>
      <w:szCs w:val="24"/>
      <w:lang w:val="en-US"/>
    </w:rPr>
  </w:style>
  <w:style w:type="paragraph" w:customStyle="1" w:styleId="411">
    <w:name w:val="4.1.1"/>
    <w:basedOn w:val="Normal"/>
    <w:qFormat/>
    <w:rsid w:val="00CA7196"/>
    <w:pPr>
      <w:tabs>
        <w:tab w:val="left" w:pos="3416"/>
      </w:tabs>
      <w:spacing w:after="200" w:line="480" w:lineRule="auto"/>
      <w:jc w:val="both"/>
    </w:pPr>
    <w:rPr>
      <w:rFonts w:ascii="Times New Roman" w:eastAsiaTheme="minorHAnsi" w:hAnsi="Times New Roman"/>
      <w:b/>
      <w:sz w:val="24"/>
      <w:szCs w:val="24"/>
      <w:lang w:val="en-US"/>
    </w:rPr>
  </w:style>
  <w:style w:type="paragraph" w:styleId="PlainText">
    <w:name w:val="Plain Text"/>
    <w:basedOn w:val="Normal"/>
    <w:link w:val="PlainTextChar"/>
    <w:unhideWhenUsed/>
    <w:rsid w:val="00CA7196"/>
    <w:rPr>
      <w:rFonts w:ascii="Courier New" w:eastAsia="Times New Roman" w:hAnsi="Courier New"/>
      <w:sz w:val="20"/>
      <w:szCs w:val="20"/>
      <w:lang w:val="en-US"/>
    </w:rPr>
  </w:style>
  <w:style w:type="character" w:customStyle="1" w:styleId="PlainTextChar">
    <w:name w:val="Plain Text Char"/>
    <w:basedOn w:val="DefaultParagraphFont"/>
    <w:link w:val="PlainText"/>
    <w:rsid w:val="00CA7196"/>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unhideWhenUsed/>
    <w:rsid w:val="00CA7196"/>
    <w:pPr>
      <w:spacing w:after="120" w:line="276" w:lineRule="auto"/>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rsid w:val="00CA7196"/>
    <w:rPr>
      <w:lang w:val="en-US"/>
    </w:rPr>
  </w:style>
  <w:style w:type="paragraph" w:styleId="CommentText">
    <w:name w:val="annotation text"/>
    <w:basedOn w:val="Normal"/>
    <w:link w:val="CommentTextChar"/>
    <w:semiHidden/>
    <w:rsid w:val="00CA7196"/>
    <w:rPr>
      <w:rFonts w:ascii="Times New Roman" w:eastAsia="Times New Roman" w:hAnsi="Times New Roman"/>
      <w:sz w:val="20"/>
      <w:szCs w:val="20"/>
      <w:lang w:val="en-US"/>
    </w:rPr>
  </w:style>
  <w:style w:type="character" w:customStyle="1" w:styleId="CommentTextChar">
    <w:name w:val="Comment Text Char"/>
    <w:basedOn w:val="DefaultParagraphFont"/>
    <w:link w:val="CommentText"/>
    <w:semiHidden/>
    <w:rsid w:val="00CA7196"/>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CA7196"/>
    <w:pPr>
      <w:spacing w:after="120" w:line="276" w:lineRule="auto"/>
      <w:ind w:left="283"/>
    </w:pPr>
    <w:rPr>
      <w:rFonts w:asciiTheme="minorHAnsi" w:eastAsiaTheme="minorHAnsi" w:hAnsiTheme="minorHAnsi" w:cstheme="minorBidi"/>
      <w:sz w:val="16"/>
      <w:szCs w:val="16"/>
      <w:lang w:val="en-US"/>
    </w:rPr>
  </w:style>
  <w:style w:type="character" w:customStyle="1" w:styleId="BodyTextIndent3Char">
    <w:name w:val="Body Text Indent 3 Char"/>
    <w:basedOn w:val="DefaultParagraphFont"/>
    <w:link w:val="BodyTextIndent3"/>
    <w:uiPriority w:val="99"/>
    <w:semiHidden/>
    <w:rsid w:val="00CA7196"/>
    <w:rPr>
      <w:sz w:val="16"/>
      <w:szCs w:val="16"/>
      <w:lang w:val="en-US"/>
    </w:rPr>
  </w:style>
  <w:style w:type="paragraph" w:styleId="BodyTextFirstIndent2">
    <w:name w:val="Body Text First Indent 2"/>
    <w:basedOn w:val="BodyTextIndent"/>
    <w:link w:val="BodyTextFirstIndent2Char"/>
    <w:uiPriority w:val="99"/>
    <w:semiHidden/>
    <w:unhideWhenUsed/>
    <w:rsid w:val="00CA7196"/>
    <w:pPr>
      <w:spacing w:after="200"/>
      <w:ind w:firstLine="360"/>
    </w:pPr>
  </w:style>
  <w:style w:type="character" w:customStyle="1" w:styleId="BodyTextFirstIndent2Char">
    <w:name w:val="Body Text First Indent 2 Char"/>
    <w:basedOn w:val="BodyTextIndentChar"/>
    <w:link w:val="BodyTextFirstIndent2"/>
    <w:uiPriority w:val="99"/>
    <w:semiHidden/>
    <w:rsid w:val="00CA7196"/>
    <w:rPr>
      <w:lang w:val="en-US"/>
    </w:rPr>
  </w:style>
  <w:style w:type="paragraph" w:customStyle="1" w:styleId="51">
    <w:name w:val="5.1"/>
    <w:basedOn w:val="Normal"/>
    <w:qFormat/>
    <w:rsid w:val="00CA7196"/>
    <w:pPr>
      <w:spacing w:after="200" w:line="480" w:lineRule="auto"/>
      <w:jc w:val="both"/>
    </w:pPr>
    <w:rPr>
      <w:rFonts w:ascii="Times New Roman" w:eastAsiaTheme="minorHAnsi" w:hAnsi="Times New Roman"/>
      <w:b/>
      <w:sz w:val="24"/>
      <w:szCs w:val="24"/>
      <w:lang w:val="en-US"/>
    </w:rPr>
  </w:style>
  <w:style w:type="paragraph" w:customStyle="1" w:styleId="bab5">
    <w:name w:val="bab 5"/>
    <w:basedOn w:val="Normal"/>
    <w:qFormat/>
    <w:rsid w:val="00CA7196"/>
    <w:pPr>
      <w:spacing w:after="200" w:line="480" w:lineRule="auto"/>
      <w:jc w:val="center"/>
    </w:pPr>
    <w:rPr>
      <w:rFonts w:ascii="Times New Roman" w:eastAsiaTheme="minorHAnsi" w:hAnsi="Times New Roman"/>
      <w:b/>
      <w:sz w:val="24"/>
      <w:szCs w:val="24"/>
      <w:lang w:val="en-US"/>
    </w:rPr>
  </w:style>
  <w:style w:type="paragraph" w:styleId="NormalWeb">
    <w:name w:val="Normal (Web)"/>
    <w:basedOn w:val="Normal"/>
    <w:uiPriority w:val="99"/>
    <w:semiHidden/>
    <w:unhideWhenUsed/>
    <w:rsid w:val="009975F6"/>
    <w:pPr>
      <w:spacing w:before="100" w:beforeAutospacing="1" w:after="100" w:afterAutospacing="1"/>
    </w:pPr>
    <w:rPr>
      <w:rFonts w:ascii="Times New Roman" w:eastAsia="Times New Roman" w:hAnsi="Times New Roman"/>
      <w:sz w:val="24"/>
      <w:szCs w:val="24"/>
      <w:lang w:eastAsia="id-ID"/>
    </w:rPr>
  </w:style>
  <w:style w:type="character" w:customStyle="1" w:styleId="Heading1Char">
    <w:name w:val="Heading 1 Char"/>
    <w:basedOn w:val="DefaultParagraphFont"/>
    <w:link w:val="Heading1"/>
    <w:uiPriority w:val="9"/>
    <w:rsid w:val="0049110F"/>
    <w:rPr>
      <w:rFonts w:asciiTheme="majorHAnsi" w:eastAsiaTheme="majorEastAsia" w:hAnsiTheme="majorHAnsi" w:cstheme="majorBidi"/>
      <w:b/>
      <w:bCs/>
      <w:color w:val="2E74B5" w:themeColor="accent1" w:themeShade="BF"/>
      <w:sz w:val="28"/>
      <w:szCs w:val="28"/>
      <w:lang w:val="en-US"/>
    </w:rPr>
  </w:style>
  <w:style w:type="paragraph" w:customStyle="1" w:styleId="subbab1">
    <w:name w:val="sub bab 1"/>
    <w:basedOn w:val="ListParagraph"/>
    <w:link w:val="subbab1Char"/>
    <w:qFormat/>
    <w:rsid w:val="00DD3C88"/>
    <w:pPr>
      <w:numPr>
        <w:ilvl w:val="1"/>
        <w:numId w:val="11"/>
      </w:numPr>
      <w:spacing w:after="160" w:line="480" w:lineRule="auto"/>
      <w:contextualSpacing/>
      <w:jc w:val="both"/>
    </w:pPr>
    <w:rPr>
      <w:rFonts w:ascii="Times New Roman" w:hAnsi="Times New Roman" w:cs="Times New Roman"/>
      <w:b/>
      <w:bCs/>
    </w:rPr>
  </w:style>
  <w:style w:type="paragraph" w:styleId="Caption">
    <w:name w:val="caption"/>
    <w:basedOn w:val="Normal"/>
    <w:next w:val="Normal"/>
    <w:uiPriority w:val="35"/>
    <w:unhideWhenUsed/>
    <w:qFormat/>
    <w:rsid w:val="00DD3C88"/>
    <w:pPr>
      <w:spacing w:after="200"/>
    </w:pPr>
    <w:rPr>
      <w:b/>
      <w:bCs/>
      <w:color w:val="5B9BD5" w:themeColor="accent1"/>
      <w:sz w:val="18"/>
      <w:szCs w:val="18"/>
    </w:rPr>
  </w:style>
  <w:style w:type="character" w:customStyle="1" w:styleId="ListParagraphChar">
    <w:name w:val="List Paragraph Char"/>
    <w:basedOn w:val="DefaultParagraphFont"/>
    <w:link w:val="ListParagraph"/>
    <w:uiPriority w:val="34"/>
    <w:rsid w:val="00DD3C88"/>
    <w:rPr>
      <w:rFonts w:ascii="Arial Unicode MS" w:eastAsia="Arial Unicode MS" w:hAnsi="Arial Unicode MS" w:cs="Arial Unicode MS"/>
      <w:color w:val="000000"/>
      <w:sz w:val="24"/>
      <w:szCs w:val="24"/>
      <w:lang w:val="en-US"/>
    </w:rPr>
  </w:style>
  <w:style w:type="character" w:customStyle="1" w:styleId="subbab1Char">
    <w:name w:val="sub bab 1 Char"/>
    <w:basedOn w:val="ListParagraphChar"/>
    <w:link w:val="subbab1"/>
    <w:rsid w:val="00DD3C88"/>
    <w:rPr>
      <w:rFonts w:ascii="Times New Roman" w:eastAsia="Arial Unicode MS" w:hAnsi="Times New Roman" w:cs="Times New Roman"/>
      <w:b/>
      <w:bCs/>
      <w:color w:val="000000"/>
      <w:sz w:val="24"/>
      <w:szCs w:val="24"/>
      <w:lang w:val="en-US"/>
    </w:rPr>
  </w:style>
  <w:style w:type="paragraph" w:styleId="TOCHeading">
    <w:name w:val="TOC Heading"/>
    <w:basedOn w:val="Heading1"/>
    <w:next w:val="Normal"/>
    <w:uiPriority w:val="39"/>
    <w:unhideWhenUsed/>
    <w:qFormat/>
    <w:rsid w:val="00DD3C88"/>
    <w:pPr>
      <w:outlineLvl w:val="9"/>
    </w:pPr>
    <w:rPr>
      <w:lang w:eastAsia="ja-JP"/>
    </w:rPr>
  </w:style>
  <w:style w:type="paragraph" w:styleId="TOC1">
    <w:name w:val="toc 1"/>
    <w:basedOn w:val="Normal"/>
    <w:next w:val="Normal"/>
    <w:autoRedefine/>
    <w:uiPriority w:val="39"/>
    <w:unhideWhenUsed/>
    <w:rsid w:val="00DD3C88"/>
    <w:pPr>
      <w:spacing w:after="100"/>
    </w:pPr>
  </w:style>
  <w:style w:type="character" w:styleId="Hyperlink">
    <w:name w:val="Hyperlink"/>
    <w:basedOn w:val="DefaultParagraphFont"/>
    <w:uiPriority w:val="99"/>
    <w:unhideWhenUsed/>
    <w:rsid w:val="00DD3C88"/>
    <w:rPr>
      <w:color w:val="0563C1" w:themeColor="hyperlink"/>
      <w:u w:val="single"/>
    </w:rPr>
  </w:style>
  <w:style w:type="character" w:customStyle="1" w:styleId="Heading2Char">
    <w:name w:val="Heading 2 Char"/>
    <w:basedOn w:val="DefaultParagraphFont"/>
    <w:link w:val="Heading2"/>
    <w:uiPriority w:val="9"/>
    <w:rsid w:val="00637F65"/>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637F65"/>
    <w:pPr>
      <w:spacing w:after="100"/>
      <w:ind w:left="220"/>
    </w:pPr>
  </w:style>
  <w:style w:type="character" w:customStyle="1" w:styleId="Heading3Char">
    <w:name w:val="Heading 3 Char"/>
    <w:basedOn w:val="DefaultParagraphFont"/>
    <w:link w:val="Heading3"/>
    <w:uiPriority w:val="9"/>
    <w:rsid w:val="00637F65"/>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C375D9"/>
    <w:pPr>
      <w:spacing w:after="100"/>
      <w:ind w:left="440"/>
    </w:pPr>
  </w:style>
  <w:style w:type="paragraph" w:customStyle="1" w:styleId="21sub">
    <w:name w:val="2.1 sub"/>
    <w:basedOn w:val="Normal"/>
    <w:rsid w:val="00756499"/>
    <w:pPr>
      <w:numPr>
        <w:ilvl w:val="2"/>
        <w:numId w:val="25"/>
      </w:numPr>
    </w:pPr>
  </w:style>
  <w:style w:type="paragraph" w:customStyle="1" w:styleId="2111sub">
    <w:name w:val="2.1.1.1sub"/>
    <w:basedOn w:val="Normal"/>
    <w:rsid w:val="00756499"/>
    <w:pPr>
      <w:numPr>
        <w:ilvl w:val="3"/>
        <w:numId w:val="25"/>
      </w:numPr>
    </w:pPr>
  </w:style>
  <w:style w:type="paragraph" w:styleId="TableofFigures">
    <w:name w:val="table of figures"/>
    <w:basedOn w:val="Normal"/>
    <w:next w:val="Normal"/>
    <w:uiPriority w:val="99"/>
    <w:unhideWhenUsed/>
    <w:rsid w:val="008463BE"/>
  </w:style>
  <w:style w:type="paragraph" w:styleId="Bibliography">
    <w:name w:val="Bibliography"/>
    <w:basedOn w:val="Normal"/>
    <w:next w:val="Normal"/>
    <w:uiPriority w:val="37"/>
    <w:unhideWhenUsed/>
    <w:rsid w:val="0013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965CB-7611-4177-BC41-653B1FEAF860}" type="doc">
      <dgm:prSet loTypeId="urn:microsoft.com/office/officeart/2008/layout/NameandTitleOrganizationalChart" loCatId="hierarchy" qsTypeId="urn:microsoft.com/office/officeart/2005/8/quickstyle/3d1" qsCatId="3D" csTypeId="urn:microsoft.com/office/officeart/2005/8/colors/accent1_2" csCatId="accent1" phldr="1"/>
      <dgm:spPr/>
      <dgm:t>
        <a:bodyPr/>
        <a:lstStyle/>
        <a:p>
          <a:endParaRPr lang="en-US"/>
        </a:p>
      </dgm:t>
    </dgm:pt>
    <dgm:pt modelId="{52B039C7-75AC-4AC5-AC12-3428ACAB2229}">
      <dgm:prSet phldrT="[Text]"/>
      <dgm:spPr/>
      <dgm:t>
        <a:bodyPr/>
        <a:lstStyle/>
        <a:p>
          <a:pPr algn="ctr"/>
          <a:r>
            <a:rPr lang="id-ID">
              <a:solidFill>
                <a:sysClr val="windowText" lastClr="000000"/>
              </a:solidFill>
            </a:rPr>
            <a:t>Bauran</a:t>
          </a:r>
          <a:r>
            <a:rPr lang="id-ID"/>
            <a:t> </a:t>
          </a:r>
          <a:r>
            <a:rPr lang="id-ID">
              <a:solidFill>
                <a:sysClr val="windowText" lastClr="000000"/>
              </a:solidFill>
            </a:rPr>
            <a:t>Pemasaran</a:t>
          </a:r>
          <a:endParaRPr lang="en-US">
            <a:solidFill>
              <a:sysClr val="windowText" lastClr="000000"/>
            </a:solidFill>
          </a:endParaRPr>
        </a:p>
      </dgm:t>
    </dgm:pt>
    <dgm:pt modelId="{F97265AE-9794-409E-BAA1-D80149D1750F}" type="parTrans" cxnId="{5C95527D-261D-411F-92F2-C5DB7AAF8CD0}">
      <dgm:prSet/>
      <dgm:spPr/>
      <dgm:t>
        <a:bodyPr/>
        <a:lstStyle/>
        <a:p>
          <a:pPr algn="l"/>
          <a:endParaRPr lang="en-US"/>
        </a:p>
      </dgm:t>
    </dgm:pt>
    <dgm:pt modelId="{9EB11FBD-7F41-4A91-A1E5-039ECC786C7B}" type="sibTrans" cxnId="{5C95527D-261D-411F-92F2-C5DB7AAF8CD0}">
      <dgm:prSet/>
      <dgm:spPr/>
      <dgm:t>
        <a:bodyPr/>
        <a:lstStyle/>
        <a:p>
          <a:pPr algn="l"/>
          <a:endParaRPr lang="en-US"/>
        </a:p>
      </dgm:t>
    </dgm:pt>
    <dgm:pt modelId="{98DD4219-9F67-4149-B034-4253C988FCB5}">
      <dgm:prSet phldrT="[Text]" custT="1"/>
      <dgm:spPr/>
      <dgm:t>
        <a:bodyPr/>
        <a:lstStyle/>
        <a:p>
          <a:pPr algn="ctr"/>
          <a:r>
            <a:rPr lang="id-ID" sz="1100">
              <a:solidFill>
                <a:sysClr val="windowText" lastClr="000000"/>
              </a:solidFill>
            </a:rPr>
            <a:t>Product</a:t>
          </a:r>
        </a:p>
        <a:p>
          <a:pPr algn="ctr"/>
          <a:r>
            <a:rPr lang="id-ID" sz="1100">
              <a:solidFill>
                <a:sysClr val="windowText" lastClr="000000"/>
              </a:solidFill>
            </a:rPr>
            <a:t>(Produk)</a:t>
          </a:r>
          <a:endParaRPr lang="en-US" sz="1100">
            <a:solidFill>
              <a:sysClr val="windowText" lastClr="000000"/>
            </a:solidFill>
          </a:endParaRPr>
        </a:p>
      </dgm:t>
    </dgm:pt>
    <dgm:pt modelId="{7A3549AC-7C1E-47E6-BA1D-62E21B5EA650}" type="parTrans" cxnId="{DA19CC7A-36C4-4159-9A65-B410F88F9B66}">
      <dgm:prSet/>
      <dgm:spPr/>
      <dgm:t>
        <a:bodyPr/>
        <a:lstStyle/>
        <a:p>
          <a:pPr algn="l"/>
          <a:endParaRPr lang="en-US"/>
        </a:p>
      </dgm:t>
    </dgm:pt>
    <dgm:pt modelId="{79A69C47-9B97-4E3F-9AEC-451DAB863F05}" type="sibTrans" cxnId="{DA19CC7A-36C4-4159-9A65-B410F88F9B66}">
      <dgm:prSet custT="1"/>
      <dgm:spPr/>
      <dgm:t>
        <a:bodyPr/>
        <a:lstStyle/>
        <a:p>
          <a:pPr algn="l"/>
          <a:r>
            <a:rPr lang="id-ID" sz="1600"/>
            <a:t>- Kualitas</a:t>
          </a:r>
        </a:p>
        <a:p>
          <a:pPr algn="l"/>
          <a:r>
            <a:rPr lang="id-ID" sz="1600"/>
            <a:t>- Merek</a:t>
          </a:r>
        </a:p>
        <a:p>
          <a:pPr algn="l"/>
          <a:r>
            <a:rPr lang="id-ID" sz="1600"/>
            <a:t>- Kemasan</a:t>
          </a:r>
        </a:p>
        <a:p>
          <a:pPr algn="l"/>
          <a:r>
            <a:rPr lang="id-ID" sz="1600"/>
            <a:t>- Layanan</a:t>
          </a:r>
        </a:p>
        <a:p>
          <a:pPr algn="l"/>
          <a:r>
            <a:rPr lang="id-ID" sz="1600"/>
            <a:t>- Jaminan</a:t>
          </a:r>
          <a:endParaRPr lang="en-US" sz="1600"/>
        </a:p>
      </dgm:t>
    </dgm:pt>
    <dgm:pt modelId="{DB111BC2-A728-47CB-A6E9-BE526911295B}">
      <dgm:prSet phldrT="[Text]"/>
      <dgm:spPr/>
      <dgm:t>
        <a:bodyPr/>
        <a:lstStyle/>
        <a:p>
          <a:pPr algn="ctr"/>
          <a:r>
            <a:rPr lang="id-ID">
              <a:solidFill>
                <a:sysClr val="windowText" lastClr="000000"/>
              </a:solidFill>
            </a:rPr>
            <a:t>Price </a:t>
          </a:r>
        </a:p>
        <a:p>
          <a:pPr algn="ctr"/>
          <a:r>
            <a:rPr lang="id-ID">
              <a:solidFill>
                <a:sysClr val="windowText" lastClr="000000"/>
              </a:solidFill>
            </a:rPr>
            <a:t>(Harga)</a:t>
          </a:r>
          <a:r>
            <a:rPr lang="id-ID"/>
            <a:t> </a:t>
          </a:r>
          <a:endParaRPr lang="en-US"/>
        </a:p>
      </dgm:t>
    </dgm:pt>
    <dgm:pt modelId="{713097F9-E8EC-4BAC-A492-8380785BD7C7}" type="parTrans" cxnId="{D9A6BB06-A719-4E33-89AA-835AA89FACAF}">
      <dgm:prSet/>
      <dgm:spPr/>
      <dgm:t>
        <a:bodyPr/>
        <a:lstStyle/>
        <a:p>
          <a:pPr algn="l"/>
          <a:endParaRPr lang="en-US"/>
        </a:p>
      </dgm:t>
    </dgm:pt>
    <dgm:pt modelId="{4337E491-E544-4050-923C-F6F427104A6B}" type="sibTrans" cxnId="{D9A6BB06-A719-4E33-89AA-835AA89FACAF}">
      <dgm:prSet custT="1"/>
      <dgm:spPr/>
      <dgm:t>
        <a:bodyPr/>
        <a:lstStyle/>
        <a:p>
          <a:pPr algn="l"/>
          <a:r>
            <a:rPr lang="id-ID" sz="1400"/>
            <a:t>- Daftar Harga</a:t>
          </a:r>
        </a:p>
        <a:p>
          <a:pPr algn="l"/>
          <a:r>
            <a:rPr lang="id-ID" sz="1400"/>
            <a:t>- Diskon</a:t>
          </a:r>
        </a:p>
        <a:p>
          <a:pPr algn="l"/>
          <a:r>
            <a:rPr lang="id-ID" sz="1400"/>
            <a:t>- Daya Beli</a:t>
          </a:r>
        </a:p>
        <a:p>
          <a:pPr algn="l"/>
          <a:r>
            <a:rPr lang="id-ID" sz="1400"/>
            <a:t>- Pembayaran</a:t>
          </a:r>
          <a:endParaRPr lang="en-US" sz="1400"/>
        </a:p>
      </dgm:t>
    </dgm:pt>
    <dgm:pt modelId="{8E54AEE6-F379-4BA4-B86C-DA0498256319}">
      <dgm:prSet phldrT="[Text]"/>
      <dgm:spPr/>
      <dgm:t>
        <a:bodyPr/>
        <a:lstStyle/>
        <a:p>
          <a:pPr algn="ctr"/>
          <a:r>
            <a:rPr lang="id-ID">
              <a:solidFill>
                <a:sysClr val="windowText" lastClr="000000"/>
              </a:solidFill>
            </a:rPr>
            <a:t>Promotion (Promosi)</a:t>
          </a:r>
          <a:endParaRPr lang="en-US">
            <a:solidFill>
              <a:sysClr val="windowText" lastClr="000000"/>
            </a:solidFill>
          </a:endParaRPr>
        </a:p>
      </dgm:t>
    </dgm:pt>
    <dgm:pt modelId="{E80F169D-6DA1-418B-B09A-9D2D4F89DBF6}" type="parTrans" cxnId="{AD298AFF-F419-4B8A-BBFA-B75BC81BC1BD}">
      <dgm:prSet/>
      <dgm:spPr/>
      <dgm:t>
        <a:bodyPr/>
        <a:lstStyle/>
        <a:p>
          <a:pPr algn="l"/>
          <a:endParaRPr lang="en-US"/>
        </a:p>
      </dgm:t>
    </dgm:pt>
    <dgm:pt modelId="{1AB733E3-8EEF-42C8-BEB2-BA3A0311DA5B}" type="sibTrans" cxnId="{AD298AFF-F419-4B8A-BBFA-B75BC81BC1BD}">
      <dgm:prSet custT="1"/>
      <dgm:spPr/>
      <dgm:t>
        <a:bodyPr/>
        <a:lstStyle/>
        <a:p>
          <a:pPr algn="l"/>
          <a:r>
            <a:rPr lang="id-ID" sz="1200"/>
            <a:t>- Promosi penjualan</a:t>
          </a:r>
        </a:p>
        <a:p>
          <a:pPr algn="l"/>
          <a:r>
            <a:rPr lang="id-ID" sz="1200"/>
            <a:t>- Iklan/Advertising</a:t>
          </a:r>
        </a:p>
        <a:p>
          <a:pPr algn="l"/>
          <a:r>
            <a:rPr lang="id-ID" sz="1200"/>
            <a:t>- Pramuniaga/Sales forces</a:t>
          </a:r>
        </a:p>
        <a:p>
          <a:pPr algn="l"/>
          <a:r>
            <a:rPr lang="id-ID" sz="1200"/>
            <a:t>- Public relations</a:t>
          </a:r>
        </a:p>
        <a:p>
          <a:pPr algn="l"/>
          <a:r>
            <a:rPr lang="id-ID" sz="1200"/>
            <a:t>- Direct marketing</a:t>
          </a:r>
        </a:p>
      </dgm:t>
    </dgm:pt>
    <dgm:pt modelId="{E2B00119-AB1F-4545-A1F7-836590CB0812}">
      <dgm:prSet phldrT="[Text]"/>
      <dgm:spPr/>
      <dgm:t>
        <a:bodyPr/>
        <a:lstStyle/>
        <a:p>
          <a:pPr algn="ctr"/>
          <a:r>
            <a:rPr lang="id-ID">
              <a:solidFill>
                <a:sysClr val="windowText" lastClr="000000"/>
              </a:solidFill>
            </a:rPr>
            <a:t>Place </a:t>
          </a:r>
        </a:p>
        <a:p>
          <a:pPr algn="ctr"/>
          <a:r>
            <a:rPr lang="id-ID">
              <a:solidFill>
                <a:sysClr val="windowText" lastClr="000000"/>
              </a:solidFill>
            </a:rPr>
            <a:t>(tempat)</a:t>
          </a:r>
          <a:endParaRPr lang="en-US">
            <a:solidFill>
              <a:sysClr val="windowText" lastClr="000000"/>
            </a:solidFill>
          </a:endParaRPr>
        </a:p>
      </dgm:t>
    </dgm:pt>
    <dgm:pt modelId="{89C2F36A-CA11-4A2B-A74A-F05E39560ADA}" type="parTrans" cxnId="{11DE8334-50EE-45B8-9972-AA77417A3AFF}">
      <dgm:prSet/>
      <dgm:spPr/>
      <dgm:t>
        <a:bodyPr/>
        <a:lstStyle/>
        <a:p>
          <a:pPr algn="l"/>
          <a:endParaRPr lang="en-US"/>
        </a:p>
      </dgm:t>
    </dgm:pt>
    <dgm:pt modelId="{76723EA7-0680-4B6B-AEB5-BD8C3C9A9A12}" type="sibTrans" cxnId="{11DE8334-50EE-45B8-9972-AA77417A3AFF}">
      <dgm:prSet custT="1"/>
      <dgm:spPr/>
      <dgm:t>
        <a:bodyPr/>
        <a:lstStyle/>
        <a:p>
          <a:pPr algn="l"/>
          <a:r>
            <a:rPr lang="id-ID" sz="1600"/>
            <a:t>- Jalur </a:t>
          </a:r>
        </a:p>
        <a:p>
          <a:pPr algn="l"/>
          <a:r>
            <a:rPr lang="id-ID" sz="1600"/>
            <a:t>- Lokasi</a:t>
          </a:r>
        </a:p>
        <a:p>
          <a:pPr algn="l"/>
          <a:r>
            <a:rPr lang="id-ID" sz="1600"/>
            <a:t>- Cakupan</a:t>
          </a:r>
          <a:endParaRPr lang="en-US" sz="1600"/>
        </a:p>
      </dgm:t>
    </dgm:pt>
    <dgm:pt modelId="{DA559714-7B2A-413B-8EC0-5C515EB13E2D}" type="pres">
      <dgm:prSet presAssocID="{8BF965CB-7611-4177-BC41-653B1FEAF860}" presName="hierChild1" presStyleCnt="0">
        <dgm:presLayoutVars>
          <dgm:orgChart val="1"/>
          <dgm:chPref val="1"/>
          <dgm:dir/>
          <dgm:animOne val="branch"/>
          <dgm:animLvl val="lvl"/>
          <dgm:resizeHandles/>
        </dgm:presLayoutVars>
      </dgm:prSet>
      <dgm:spPr/>
    </dgm:pt>
    <dgm:pt modelId="{42BCDD57-110B-4A6D-9FC4-52047C845B25}" type="pres">
      <dgm:prSet presAssocID="{52B039C7-75AC-4AC5-AC12-3428ACAB2229}" presName="hierRoot1" presStyleCnt="0">
        <dgm:presLayoutVars>
          <dgm:hierBranch val="init"/>
        </dgm:presLayoutVars>
      </dgm:prSet>
      <dgm:spPr/>
    </dgm:pt>
    <dgm:pt modelId="{4632A5CF-8593-46DC-B0A3-7F0FDE9DAC98}" type="pres">
      <dgm:prSet presAssocID="{52B039C7-75AC-4AC5-AC12-3428ACAB2229}" presName="rootComposite1" presStyleCnt="0"/>
      <dgm:spPr/>
    </dgm:pt>
    <dgm:pt modelId="{825B31EF-EDC8-403A-BB7A-F621EDA255E9}" type="pres">
      <dgm:prSet presAssocID="{52B039C7-75AC-4AC5-AC12-3428ACAB2229}" presName="rootText1" presStyleLbl="node0" presStyleIdx="0" presStyleCnt="1" custLinFactY="-142912" custLinFactNeighborX="-8025" custLinFactNeighborY="-200000">
        <dgm:presLayoutVars>
          <dgm:chMax/>
          <dgm:chPref val="3"/>
        </dgm:presLayoutVars>
      </dgm:prSet>
      <dgm:spPr/>
    </dgm:pt>
    <dgm:pt modelId="{655364E6-7203-4DAD-B329-D22BA93011AD}" type="pres">
      <dgm:prSet presAssocID="{52B039C7-75AC-4AC5-AC12-3428ACAB2229}" presName="titleText1" presStyleLbl="fgAcc0" presStyleIdx="0" presStyleCnt="1" custScaleX="26728" custScaleY="51379" custLinFactY="-290840" custLinFactNeighborX="-27686" custLinFactNeighborY="-300000">
        <dgm:presLayoutVars>
          <dgm:chMax val="0"/>
          <dgm:chPref val="0"/>
        </dgm:presLayoutVars>
      </dgm:prSet>
      <dgm:spPr/>
    </dgm:pt>
    <dgm:pt modelId="{09397C0C-94B4-494D-ADB6-8C0CA47E163D}" type="pres">
      <dgm:prSet presAssocID="{52B039C7-75AC-4AC5-AC12-3428ACAB2229}" presName="rootConnector1" presStyleLbl="node1" presStyleIdx="0" presStyleCnt="4"/>
      <dgm:spPr/>
    </dgm:pt>
    <dgm:pt modelId="{3E167495-B1CB-4F28-86FA-0F43F3269BE0}" type="pres">
      <dgm:prSet presAssocID="{52B039C7-75AC-4AC5-AC12-3428ACAB2229}" presName="hierChild2" presStyleCnt="0"/>
      <dgm:spPr/>
    </dgm:pt>
    <dgm:pt modelId="{732E763D-CA3F-428B-8312-E17A2A1BDE08}" type="pres">
      <dgm:prSet presAssocID="{7A3549AC-7C1E-47E6-BA1D-62E21B5EA650}" presName="Name37" presStyleLbl="parChTrans1D2" presStyleIdx="0" presStyleCnt="4"/>
      <dgm:spPr/>
    </dgm:pt>
    <dgm:pt modelId="{858D3A16-CD79-4325-90E3-8DCF3D1E178E}" type="pres">
      <dgm:prSet presAssocID="{98DD4219-9F67-4149-B034-4253C988FCB5}" presName="hierRoot2" presStyleCnt="0">
        <dgm:presLayoutVars>
          <dgm:hierBranch val="init"/>
        </dgm:presLayoutVars>
      </dgm:prSet>
      <dgm:spPr/>
    </dgm:pt>
    <dgm:pt modelId="{90FAA61E-7115-4D4A-8852-F2B63C50CAFF}" type="pres">
      <dgm:prSet presAssocID="{98DD4219-9F67-4149-B034-4253C988FCB5}" presName="rootComposite" presStyleCnt="0"/>
      <dgm:spPr/>
    </dgm:pt>
    <dgm:pt modelId="{B3FAA311-2FF1-4871-AB9A-7C636E35F27F}" type="pres">
      <dgm:prSet presAssocID="{98DD4219-9F67-4149-B034-4253C988FCB5}" presName="rootText" presStyleLbl="node1" presStyleIdx="0" presStyleCnt="4" custScaleX="90419" custScaleY="82313" custLinFactY="-100000" custLinFactNeighborX="1168" custLinFactNeighborY="-117080">
        <dgm:presLayoutVars>
          <dgm:chMax/>
          <dgm:chPref val="3"/>
        </dgm:presLayoutVars>
      </dgm:prSet>
      <dgm:spPr/>
    </dgm:pt>
    <dgm:pt modelId="{3D304024-E7AC-4921-95EC-8BA00A62DAD1}" type="pres">
      <dgm:prSet presAssocID="{98DD4219-9F67-4149-B034-4253C988FCB5}" presName="titleText2" presStyleLbl="fgAcc1" presStyleIdx="0" presStyleCnt="4" custScaleX="111575" custScaleY="967024" custLinFactNeighborX="-15880" custLinFactNeighborY="-82748">
        <dgm:presLayoutVars>
          <dgm:chMax val="0"/>
          <dgm:chPref val="0"/>
        </dgm:presLayoutVars>
      </dgm:prSet>
      <dgm:spPr/>
    </dgm:pt>
    <dgm:pt modelId="{A51B4D10-7821-45C7-B602-6C39FCD9DD40}" type="pres">
      <dgm:prSet presAssocID="{98DD4219-9F67-4149-B034-4253C988FCB5}" presName="rootConnector" presStyleLbl="node2" presStyleIdx="0" presStyleCnt="0"/>
      <dgm:spPr/>
    </dgm:pt>
    <dgm:pt modelId="{71943D1A-6462-47F1-8E21-DB4003676890}" type="pres">
      <dgm:prSet presAssocID="{98DD4219-9F67-4149-B034-4253C988FCB5}" presName="hierChild4" presStyleCnt="0"/>
      <dgm:spPr/>
    </dgm:pt>
    <dgm:pt modelId="{499AABD2-13D0-4F71-B299-42427CDA650F}" type="pres">
      <dgm:prSet presAssocID="{98DD4219-9F67-4149-B034-4253C988FCB5}" presName="hierChild5" presStyleCnt="0"/>
      <dgm:spPr/>
    </dgm:pt>
    <dgm:pt modelId="{E4AC9531-4639-4B36-B315-DCACFC737243}" type="pres">
      <dgm:prSet presAssocID="{713097F9-E8EC-4BAC-A492-8380785BD7C7}" presName="Name37" presStyleLbl="parChTrans1D2" presStyleIdx="1" presStyleCnt="4"/>
      <dgm:spPr/>
    </dgm:pt>
    <dgm:pt modelId="{A9B57F06-76AB-4CAB-9779-A4BA3C35A11B}" type="pres">
      <dgm:prSet presAssocID="{DB111BC2-A728-47CB-A6E9-BE526911295B}" presName="hierRoot2" presStyleCnt="0">
        <dgm:presLayoutVars>
          <dgm:hierBranch val="init"/>
        </dgm:presLayoutVars>
      </dgm:prSet>
      <dgm:spPr/>
    </dgm:pt>
    <dgm:pt modelId="{CB7D4275-71BB-4DB6-9A1F-916F752A19DF}" type="pres">
      <dgm:prSet presAssocID="{DB111BC2-A728-47CB-A6E9-BE526911295B}" presName="rootComposite" presStyleCnt="0"/>
      <dgm:spPr/>
    </dgm:pt>
    <dgm:pt modelId="{B87E7AD1-9FC0-42AA-85BA-410E46F2A266}" type="pres">
      <dgm:prSet presAssocID="{DB111BC2-A728-47CB-A6E9-BE526911295B}" presName="rootText" presStyleLbl="node1" presStyleIdx="1" presStyleCnt="4" custScaleX="75989" custScaleY="88136" custLinFactY="-73862" custLinFactNeighborX="-5081" custLinFactNeighborY="-100000">
        <dgm:presLayoutVars>
          <dgm:chMax/>
          <dgm:chPref val="3"/>
        </dgm:presLayoutVars>
      </dgm:prSet>
      <dgm:spPr/>
    </dgm:pt>
    <dgm:pt modelId="{75D27357-9C15-4373-A3EB-59959C6020C0}" type="pres">
      <dgm:prSet presAssocID="{DB111BC2-A728-47CB-A6E9-BE526911295B}" presName="titleText2" presStyleLbl="fgAcc1" presStyleIdx="1" presStyleCnt="4" custScaleX="120178" custScaleY="724765" custLinFactNeighborX="-22011" custLinFactNeighborY="-83395">
        <dgm:presLayoutVars>
          <dgm:chMax val="0"/>
          <dgm:chPref val="0"/>
        </dgm:presLayoutVars>
      </dgm:prSet>
      <dgm:spPr/>
    </dgm:pt>
    <dgm:pt modelId="{B48E87F8-6B19-4C88-8847-D2CC36BCEFE2}" type="pres">
      <dgm:prSet presAssocID="{DB111BC2-A728-47CB-A6E9-BE526911295B}" presName="rootConnector" presStyleLbl="node2" presStyleIdx="0" presStyleCnt="0"/>
      <dgm:spPr/>
    </dgm:pt>
    <dgm:pt modelId="{378ABD11-1D59-4231-AA74-840243610E08}" type="pres">
      <dgm:prSet presAssocID="{DB111BC2-A728-47CB-A6E9-BE526911295B}" presName="hierChild4" presStyleCnt="0"/>
      <dgm:spPr/>
    </dgm:pt>
    <dgm:pt modelId="{BE1CD9BC-A643-4A08-9153-11B9610A7E0E}" type="pres">
      <dgm:prSet presAssocID="{DB111BC2-A728-47CB-A6E9-BE526911295B}" presName="hierChild5" presStyleCnt="0"/>
      <dgm:spPr/>
    </dgm:pt>
    <dgm:pt modelId="{A0645D9A-080F-48D6-A0E5-1F63D7539825}" type="pres">
      <dgm:prSet presAssocID="{E80F169D-6DA1-418B-B09A-9D2D4F89DBF6}" presName="Name37" presStyleLbl="parChTrans1D2" presStyleIdx="2" presStyleCnt="4"/>
      <dgm:spPr/>
    </dgm:pt>
    <dgm:pt modelId="{4F67A8B3-E91E-4ED9-93F1-BEBA17298DCE}" type="pres">
      <dgm:prSet presAssocID="{8E54AEE6-F379-4BA4-B86C-DA0498256319}" presName="hierRoot2" presStyleCnt="0">
        <dgm:presLayoutVars>
          <dgm:hierBranch val="init"/>
        </dgm:presLayoutVars>
      </dgm:prSet>
      <dgm:spPr/>
    </dgm:pt>
    <dgm:pt modelId="{50225FAE-8AD5-4AE0-BD89-E1678153E409}" type="pres">
      <dgm:prSet presAssocID="{8E54AEE6-F379-4BA4-B86C-DA0498256319}" presName="rootComposite" presStyleCnt="0"/>
      <dgm:spPr/>
    </dgm:pt>
    <dgm:pt modelId="{21F12CBE-33AD-44D4-AB5E-9923B2DDC21B}" type="pres">
      <dgm:prSet presAssocID="{8E54AEE6-F379-4BA4-B86C-DA0498256319}" presName="rootText" presStyleLbl="node1" presStyleIdx="2" presStyleCnt="4" custScaleX="74889" custScaleY="88343" custLinFactY="-89934" custLinFactNeighborX="12919" custLinFactNeighborY="-100000">
        <dgm:presLayoutVars>
          <dgm:chMax/>
          <dgm:chPref val="3"/>
        </dgm:presLayoutVars>
      </dgm:prSet>
      <dgm:spPr/>
    </dgm:pt>
    <dgm:pt modelId="{F39C0568-7B11-49AF-B036-73E286A0E6C9}" type="pres">
      <dgm:prSet presAssocID="{8E54AEE6-F379-4BA4-B86C-DA0498256319}" presName="titleText2" presStyleLbl="fgAcc1" presStyleIdx="2" presStyleCnt="4" custScaleX="152224" custScaleY="821131" custLinFactNeighborX="-4785" custLinFactNeighborY="-82265">
        <dgm:presLayoutVars>
          <dgm:chMax val="0"/>
          <dgm:chPref val="0"/>
        </dgm:presLayoutVars>
      </dgm:prSet>
      <dgm:spPr/>
    </dgm:pt>
    <dgm:pt modelId="{359F086D-16BD-45AC-9CA4-E7FC95EA535C}" type="pres">
      <dgm:prSet presAssocID="{8E54AEE6-F379-4BA4-B86C-DA0498256319}" presName="rootConnector" presStyleLbl="node2" presStyleIdx="0" presStyleCnt="0"/>
      <dgm:spPr/>
    </dgm:pt>
    <dgm:pt modelId="{90D389F5-8CA4-4240-AC55-69FFF6DAF4FA}" type="pres">
      <dgm:prSet presAssocID="{8E54AEE6-F379-4BA4-B86C-DA0498256319}" presName="hierChild4" presStyleCnt="0"/>
      <dgm:spPr/>
    </dgm:pt>
    <dgm:pt modelId="{07F03C5C-CA30-4800-B4DD-C3394A41EA97}" type="pres">
      <dgm:prSet presAssocID="{8E54AEE6-F379-4BA4-B86C-DA0498256319}" presName="hierChild5" presStyleCnt="0"/>
      <dgm:spPr/>
    </dgm:pt>
    <dgm:pt modelId="{85812279-08E8-4B98-B3B1-02EC72B9BCAE}" type="pres">
      <dgm:prSet presAssocID="{89C2F36A-CA11-4A2B-A74A-F05E39560ADA}" presName="Name37" presStyleLbl="parChTrans1D2" presStyleIdx="3" presStyleCnt="4"/>
      <dgm:spPr/>
    </dgm:pt>
    <dgm:pt modelId="{A1271A19-327F-4B53-B270-D9F766BB7ED0}" type="pres">
      <dgm:prSet presAssocID="{E2B00119-AB1F-4545-A1F7-836590CB0812}" presName="hierRoot2" presStyleCnt="0">
        <dgm:presLayoutVars>
          <dgm:hierBranch val="init"/>
        </dgm:presLayoutVars>
      </dgm:prSet>
      <dgm:spPr/>
    </dgm:pt>
    <dgm:pt modelId="{38BBDD5F-7BFD-4A49-9D50-C7AA5DDB9325}" type="pres">
      <dgm:prSet presAssocID="{E2B00119-AB1F-4545-A1F7-836590CB0812}" presName="rootComposite" presStyleCnt="0"/>
      <dgm:spPr/>
    </dgm:pt>
    <dgm:pt modelId="{1333045D-1C3F-4841-A378-836513ECE000}" type="pres">
      <dgm:prSet presAssocID="{E2B00119-AB1F-4545-A1F7-836590CB0812}" presName="rootText" presStyleLbl="node1" presStyleIdx="3" presStyleCnt="4" custScaleX="84243" custScaleY="83779" custLinFactY="-91106" custLinFactNeighborX="19288" custLinFactNeighborY="-100000">
        <dgm:presLayoutVars>
          <dgm:chMax/>
          <dgm:chPref val="3"/>
        </dgm:presLayoutVars>
      </dgm:prSet>
      <dgm:spPr/>
    </dgm:pt>
    <dgm:pt modelId="{0D5BF7A6-FC05-4479-A1C7-55D5FA8C7A28}" type="pres">
      <dgm:prSet presAssocID="{E2B00119-AB1F-4545-A1F7-836590CB0812}" presName="titleText2" presStyleLbl="fgAcc1" presStyleIdx="3" presStyleCnt="4" custScaleX="111894" custScaleY="818557" custLinFactNeighborY="-99927">
        <dgm:presLayoutVars>
          <dgm:chMax val="0"/>
          <dgm:chPref val="0"/>
        </dgm:presLayoutVars>
      </dgm:prSet>
      <dgm:spPr/>
    </dgm:pt>
    <dgm:pt modelId="{EA5CDE25-5561-4F21-B377-83B670682388}" type="pres">
      <dgm:prSet presAssocID="{E2B00119-AB1F-4545-A1F7-836590CB0812}" presName="rootConnector" presStyleLbl="node2" presStyleIdx="0" presStyleCnt="0"/>
      <dgm:spPr/>
    </dgm:pt>
    <dgm:pt modelId="{4442ACE2-3719-4E3F-A8AF-DB0EA02D2151}" type="pres">
      <dgm:prSet presAssocID="{E2B00119-AB1F-4545-A1F7-836590CB0812}" presName="hierChild4" presStyleCnt="0"/>
      <dgm:spPr/>
    </dgm:pt>
    <dgm:pt modelId="{07EDF4BD-0975-49F4-B7E9-FD2A10A53E40}" type="pres">
      <dgm:prSet presAssocID="{E2B00119-AB1F-4545-A1F7-836590CB0812}" presName="hierChild5" presStyleCnt="0"/>
      <dgm:spPr/>
    </dgm:pt>
    <dgm:pt modelId="{8140E835-F2BE-415A-A6D8-EB05A5D76413}" type="pres">
      <dgm:prSet presAssocID="{52B039C7-75AC-4AC5-AC12-3428ACAB2229}" presName="hierChild3" presStyleCnt="0"/>
      <dgm:spPr/>
    </dgm:pt>
  </dgm:ptLst>
  <dgm:cxnLst>
    <dgm:cxn modelId="{D9A6BB06-A719-4E33-89AA-835AA89FACAF}" srcId="{52B039C7-75AC-4AC5-AC12-3428ACAB2229}" destId="{DB111BC2-A728-47CB-A6E9-BE526911295B}" srcOrd="1" destOrd="0" parTransId="{713097F9-E8EC-4BAC-A492-8380785BD7C7}" sibTransId="{4337E491-E544-4050-923C-F6F427104A6B}"/>
    <dgm:cxn modelId="{06763518-9DDD-4475-B05F-43303D101370}" type="presOf" srcId="{89C2F36A-CA11-4A2B-A74A-F05E39560ADA}" destId="{85812279-08E8-4B98-B3B1-02EC72B9BCAE}" srcOrd="0" destOrd="0" presId="urn:microsoft.com/office/officeart/2008/layout/NameandTitleOrganizationalChart"/>
    <dgm:cxn modelId="{8DD16825-40C2-48F1-B395-27ABAB50E963}" type="presOf" srcId="{E2B00119-AB1F-4545-A1F7-836590CB0812}" destId="{1333045D-1C3F-4841-A378-836513ECE000}" srcOrd="0" destOrd="0" presId="urn:microsoft.com/office/officeart/2008/layout/NameandTitleOrganizationalChart"/>
    <dgm:cxn modelId="{E68D1728-CBE5-4577-9605-381DDFA814DF}" type="presOf" srcId="{98DD4219-9F67-4149-B034-4253C988FCB5}" destId="{B3FAA311-2FF1-4871-AB9A-7C636E35F27F}" srcOrd="0" destOrd="0" presId="urn:microsoft.com/office/officeart/2008/layout/NameandTitleOrganizationalChart"/>
    <dgm:cxn modelId="{11DE8334-50EE-45B8-9972-AA77417A3AFF}" srcId="{52B039C7-75AC-4AC5-AC12-3428ACAB2229}" destId="{E2B00119-AB1F-4545-A1F7-836590CB0812}" srcOrd="3" destOrd="0" parTransId="{89C2F36A-CA11-4A2B-A74A-F05E39560ADA}" sibTransId="{76723EA7-0680-4B6B-AEB5-BD8C3C9A9A12}"/>
    <dgm:cxn modelId="{4201295C-4834-4757-A22E-EA5CCD4F662B}" type="presOf" srcId="{9EB11FBD-7F41-4A91-A1E5-039ECC786C7B}" destId="{655364E6-7203-4DAD-B329-D22BA93011AD}" srcOrd="0" destOrd="0" presId="urn:microsoft.com/office/officeart/2008/layout/NameandTitleOrganizationalChart"/>
    <dgm:cxn modelId="{5318555C-74B7-4776-A1B2-8A7A898488C6}" type="presOf" srcId="{DB111BC2-A728-47CB-A6E9-BE526911295B}" destId="{B48E87F8-6B19-4C88-8847-D2CC36BCEFE2}" srcOrd="1" destOrd="0" presId="urn:microsoft.com/office/officeart/2008/layout/NameandTitleOrganizationalChart"/>
    <dgm:cxn modelId="{4876A562-CEE0-4862-AEF3-44EEA0203FED}" type="presOf" srcId="{DB111BC2-A728-47CB-A6E9-BE526911295B}" destId="{B87E7AD1-9FC0-42AA-85BA-410E46F2A266}" srcOrd="0" destOrd="0" presId="urn:microsoft.com/office/officeart/2008/layout/NameandTitleOrganizationalChart"/>
    <dgm:cxn modelId="{114EA046-0840-44BD-AAA7-5B1B3E23C5D1}" type="presOf" srcId="{98DD4219-9F67-4149-B034-4253C988FCB5}" destId="{A51B4D10-7821-45C7-B602-6C39FCD9DD40}" srcOrd="1" destOrd="0" presId="urn:microsoft.com/office/officeart/2008/layout/NameandTitleOrganizationalChart"/>
    <dgm:cxn modelId="{C92E966D-1281-4676-9F7B-B8F1027D58CD}" type="presOf" srcId="{E80F169D-6DA1-418B-B09A-9D2D4F89DBF6}" destId="{A0645D9A-080F-48D6-A0E5-1F63D7539825}" srcOrd="0" destOrd="0" presId="urn:microsoft.com/office/officeart/2008/layout/NameandTitleOrganizationalChart"/>
    <dgm:cxn modelId="{44730754-2410-4527-A5D8-C435816B7804}" type="presOf" srcId="{52B039C7-75AC-4AC5-AC12-3428ACAB2229}" destId="{09397C0C-94B4-494D-ADB6-8C0CA47E163D}" srcOrd="1" destOrd="0" presId="urn:microsoft.com/office/officeart/2008/layout/NameandTitleOrganizationalChart"/>
    <dgm:cxn modelId="{6B914359-76FA-438F-9861-7EE06B85262A}" type="presOf" srcId="{E2B00119-AB1F-4545-A1F7-836590CB0812}" destId="{EA5CDE25-5561-4F21-B377-83B670682388}" srcOrd="1" destOrd="0" presId="urn:microsoft.com/office/officeart/2008/layout/NameandTitleOrganizationalChart"/>
    <dgm:cxn modelId="{DA19CC7A-36C4-4159-9A65-B410F88F9B66}" srcId="{52B039C7-75AC-4AC5-AC12-3428ACAB2229}" destId="{98DD4219-9F67-4149-B034-4253C988FCB5}" srcOrd="0" destOrd="0" parTransId="{7A3549AC-7C1E-47E6-BA1D-62E21B5EA650}" sibTransId="{79A69C47-9B97-4E3F-9AEC-451DAB863F05}"/>
    <dgm:cxn modelId="{5C95527D-261D-411F-92F2-C5DB7AAF8CD0}" srcId="{8BF965CB-7611-4177-BC41-653B1FEAF860}" destId="{52B039C7-75AC-4AC5-AC12-3428ACAB2229}" srcOrd="0" destOrd="0" parTransId="{F97265AE-9794-409E-BAA1-D80149D1750F}" sibTransId="{9EB11FBD-7F41-4A91-A1E5-039ECC786C7B}"/>
    <dgm:cxn modelId="{57878A9B-4D6C-4088-AB42-4CF87E15C87C}" type="presOf" srcId="{52B039C7-75AC-4AC5-AC12-3428ACAB2229}" destId="{825B31EF-EDC8-403A-BB7A-F621EDA255E9}" srcOrd="0" destOrd="0" presId="urn:microsoft.com/office/officeart/2008/layout/NameandTitleOrganizationalChart"/>
    <dgm:cxn modelId="{07A6BEA0-935D-4B8C-BA3D-E3077DD0EF85}" type="presOf" srcId="{8BF965CB-7611-4177-BC41-653B1FEAF860}" destId="{DA559714-7B2A-413B-8EC0-5C515EB13E2D}" srcOrd="0" destOrd="0" presId="urn:microsoft.com/office/officeart/2008/layout/NameandTitleOrganizationalChart"/>
    <dgm:cxn modelId="{27442EA1-9F1E-448D-B56D-389CC5015B1A}" type="presOf" srcId="{8E54AEE6-F379-4BA4-B86C-DA0498256319}" destId="{21F12CBE-33AD-44D4-AB5E-9923B2DDC21B}" srcOrd="0" destOrd="0" presId="urn:microsoft.com/office/officeart/2008/layout/NameandTitleOrganizationalChart"/>
    <dgm:cxn modelId="{A00933A9-E1B0-4CB4-90AE-6D79D2C80C98}" type="presOf" srcId="{8E54AEE6-F379-4BA4-B86C-DA0498256319}" destId="{359F086D-16BD-45AC-9CA4-E7FC95EA535C}" srcOrd="1" destOrd="0" presId="urn:microsoft.com/office/officeart/2008/layout/NameandTitleOrganizationalChart"/>
    <dgm:cxn modelId="{0CB108B2-5A38-4E53-83E5-808A7ECA41B8}" type="presOf" srcId="{713097F9-E8EC-4BAC-A492-8380785BD7C7}" destId="{E4AC9531-4639-4B36-B315-DCACFC737243}" srcOrd="0" destOrd="0" presId="urn:microsoft.com/office/officeart/2008/layout/NameandTitleOrganizationalChart"/>
    <dgm:cxn modelId="{FDC7BDBC-BEDA-41FB-A31D-3ED9D6ED6AF1}" type="presOf" srcId="{79A69C47-9B97-4E3F-9AEC-451DAB863F05}" destId="{3D304024-E7AC-4921-95EC-8BA00A62DAD1}" srcOrd="0" destOrd="0" presId="urn:microsoft.com/office/officeart/2008/layout/NameandTitleOrganizationalChart"/>
    <dgm:cxn modelId="{084D6ADC-83C5-482C-BDBB-7517786C26CA}" type="presOf" srcId="{7A3549AC-7C1E-47E6-BA1D-62E21B5EA650}" destId="{732E763D-CA3F-428B-8312-E17A2A1BDE08}" srcOrd="0" destOrd="0" presId="urn:microsoft.com/office/officeart/2008/layout/NameandTitleOrganizationalChart"/>
    <dgm:cxn modelId="{723DDDE0-8E24-4B05-89F6-8A61D1AB082E}" type="presOf" srcId="{76723EA7-0680-4B6B-AEB5-BD8C3C9A9A12}" destId="{0D5BF7A6-FC05-4479-A1C7-55D5FA8C7A28}" srcOrd="0" destOrd="0" presId="urn:microsoft.com/office/officeart/2008/layout/NameandTitleOrganizationalChart"/>
    <dgm:cxn modelId="{032F3BE3-9123-4F67-80FA-8DECECFDC6BA}" type="presOf" srcId="{1AB733E3-8EEF-42C8-BEB2-BA3A0311DA5B}" destId="{F39C0568-7B11-49AF-B036-73E286A0E6C9}" srcOrd="0" destOrd="0" presId="urn:microsoft.com/office/officeart/2008/layout/NameandTitleOrganizationalChart"/>
    <dgm:cxn modelId="{78EE8AE8-7A66-494B-BCB9-1CFCC17E1704}" type="presOf" srcId="{4337E491-E544-4050-923C-F6F427104A6B}" destId="{75D27357-9C15-4373-A3EB-59959C6020C0}" srcOrd="0" destOrd="0" presId="urn:microsoft.com/office/officeart/2008/layout/NameandTitleOrganizationalChart"/>
    <dgm:cxn modelId="{AD298AFF-F419-4B8A-BBFA-B75BC81BC1BD}" srcId="{52B039C7-75AC-4AC5-AC12-3428ACAB2229}" destId="{8E54AEE6-F379-4BA4-B86C-DA0498256319}" srcOrd="2" destOrd="0" parTransId="{E80F169D-6DA1-418B-B09A-9D2D4F89DBF6}" sibTransId="{1AB733E3-8EEF-42C8-BEB2-BA3A0311DA5B}"/>
    <dgm:cxn modelId="{B67AABE0-C76F-4C35-82FA-A5C60FE2D40C}" type="presParOf" srcId="{DA559714-7B2A-413B-8EC0-5C515EB13E2D}" destId="{42BCDD57-110B-4A6D-9FC4-52047C845B25}" srcOrd="0" destOrd="0" presId="urn:microsoft.com/office/officeart/2008/layout/NameandTitleOrganizationalChart"/>
    <dgm:cxn modelId="{67CF5561-BB06-4C53-8A1E-146605388221}" type="presParOf" srcId="{42BCDD57-110B-4A6D-9FC4-52047C845B25}" destId="{4632A5CF-8593-46DC-B0A3-7F0FDE9DAC98}" srcOrd="0" destOrd="0" presId="urn:microsoft.com/office/officeart/2008/layout/NameandTitleOrganizationalChart"/>
    <dgm:cxn modelId="{D106508D-D5AA-4CA7-AA3F-92AB7514A9BB}" type="presParOf" srcId="{4632A5CF-8593-46DC-B0A3-7F0FDE9DAC98}" destId="{825B31EF-EDC8-403A-BB7A-F621EDA255E9}" srcOrd="0" destOrd="0" presId="urn:microsoft.com/office/officeart/2008/layout/NameandTitleOrganizationalChart"/>
    <dgm:cxn modelId="{924307CA-1444-4148-B707-6DBE6A57ED06}" type="presParOf" srcId="{4632A5CF-8593-46DC-B0A3-7F0FDE9DAC98}" destId="{655364E6-7203-4DAD-B329-D22BA93011AD}" srcOrd="1" destOrd="0" presId="urn:microsoft.com/office/officeart/2008/layout/NameandTitleOrganizationalChart"/>
    <dgm:cxn modelId="{0AFDC89B-CD60-4771-A7D0-969B55144618}" type="presParOf" srcId="{4632A5CF-8593-46DC-B0A3-7F0FDE9DAC98}" destId="{09397C0C-94B4-494D-ADB6-8C0CA47E163D}" srcOrd="2" destOrd="0" presId="urn:microsoft.com/office/officeart/2008/layout/NameandTitleOrganizationalChart"/>
    <dgm:cxn modelId="{2F596F01-84B7-4CD2-AB77-848B365FD852}" type="presParOf" srcId="{42BCDD57-110B-4A6D-9FC4-52047C845B25}" destId="{3E167495-B1CB-4F28-86FA-0F43F3269BE0}" srcOrd="1" destOrd="0" presId="urn:microsoft.com/office/officeart/2008/layout/NameandTitleOrganizationalChart"/>
    <dgm:cxn modelId="{6149A27C-2F32-4049-85DD-7751E9D8A1F5}" type="presParOf" srcId="{3E167495-B1CB-4F28-86FA-0F43F3269BE0}" destId="{732E763D-CA3F-428B-8312-E17A2A1BDE08}" srcOrd="0" destOrd="0" presId="urn:microsoft.com/office/officeart/2008/layout/NameandTitleOrganizationalChart"/>
    <dgm:cxn modelId="{AD11CEC2-4794-46CB-B02C-2BE3B6A06382}" type="presParOf" srcId="{3E167495-B1CB-4F28-86FA-0F43F3269BE0}" destId="{858D3A16-CD79-4325-90E3-8DCF3D1E178E}" srcOrd="1" destOrd="0" presId="urn:microsoft.com/office/officeart/2008/layout/NameandTitleOrganizationalChart"/>
    <dgm:cxn modelId="{3D5D55FD-25EF-4573-97BC-A99E785AB463}" type="presParOf" srcId="{858D3A16-CD79-4325-90E3-8DCF3D1E178E}" destId="{90FAA61E-7115-4D4A-8852-F2B63C50CAFF}" srcOrd="0" destOrd="0" presId="urn:microsoft.com/office/officeart/2008/layout/NameandTitleOrganizationalChart"/>
    <dgm:cxn modelId="{A44638EF-CDDA-45D6-B866-3D0FBC5F2B3A}" type="presParOf" srcId="{90FAA61E-7115-4D4A-8852-F2B63C50CAFF}" destId="{B3FAA311-2FF1-4871-AB9A-7C636E35F27F}" srcOrd="0" destOrd="0" presId="urn:microsoft.com/office/officeart/2008/layout/NameandTitleOrganizationalChart"/>
    <dgm:cxn modelId="{3BB12AF8-5AF5-40A8-A38C-70B9287005EB}" type="presParOf" srcId="{90FAA61E-7115-4D4A-8852-F2B63C50CAFF}" destId="{3D304024-E7AC-4921-95EC-8BA00A62DAD1}" srcOrd="1" destOrd="0" presId="urn:microsoft.com/office/officeart/2008/layout/NameandTitleOrganizationalChart"/>
    <dgm:cxn modelId="{A93F3AD6-B918-41C9-8E7B-2CA5A86D8F1C}" type="presParOf" srcId="{90FAA61E-7115-4D4A-8852-F2B63C50CAFF}" destId="{A51B4D10-7821-45C7-B602-6C39FCD9DD40}" srcOrd="2" destOrd="0" presId="urn:microsoft.com/office/officeart/2008/layout/NameandTitleOrganizationalChart"/>
    <dgm:cxn modelId="{DCFD0E89-6F8E-4BCF-A3BC-3C19FCE15C82}" type="presParOf" srcId="{858D3A16-CD79-4325-90E3-8DCF3D1E178E}" destId="{71943D1A-6462-47F1-8E21-DB4003676890}" srcOrd="1" destOrd="0" presId="urn:microsoft.com/office/officeart/2008/layout/NameandTitleOrganizationalChart"/>
    <dgm:cxn modelId="{F9A25995-5E1F-4947-98E8-9AE4BCDF59EF}" type="presParOf" srcId="{858D3A16-CD79-4325-90E3-8DCF3D1E178E}" destId="{499AABD2-13D0-4F71-B299-42427CDA650F}" srcOrd="2" destOrd="0" presId="urn:microsoft.com/office/officeart/2008/layout/NameandTitleOrganizationalChart"/>
    <dgm:cxn modelId="{E1AB2068-4718-496E-A0D7-D92F2433BABA}" type="presParOf" srcId="{3E167495-B1CB-4F28-86FA-0F43F3269BE0}" destId="{E4AC9531-4639-4B36-B315-DCACFC737243}" srcOrd="2" destOrd="0" presId="urn:microsoft.com/office/officeart/2008/layout/NameandTitleOrganizationalChart"/>
    <dgm:cxn modelId="{266A90B6-7914-4041-8797-D225E03D1C97}" type="presParOf" srcId="{3E167495-B1CB-4F28-86FA-0F43F3269BE0}" destId="{A9B57F06-76AB-4CAB-9779-A4BA3C35A11B}" srcOrd="3" destOrd="0" presId="urn:microsoft.com/office/officeart/2008/layout/NameandTitleOrganizationalChart"/>
    <dgm:cxn modelId="{07F0A8C3-4F7C-41D3-9FE9-E6C122A71655}" type="presParOf" srcId="{A9B57F06-76AB-4CAB-9779-A4BA3C35A11B}" destId="{CB7D4275-71BB-4DB6-9A1F-916F752A19DF}" srcOrd="0" destOrd="0" presId="urn:microsoft.com/office/officeart/2008/layout/NameandTitleOrganizationalChart"/>
    <dgm:cxn modelId="{5EDFC679-F699-4A88-A047-F82BB6D4CB59}" type="presParOf" srcId="{CB7D4275-71BB-4DB6-9A1F-916F752A19DF}" destId="{B87E7AD1-9FC0-42AA-85BA-410E46F2A266}" srcOrd="0" destOrd="0" presId="urn:microsoft.com/office/officeart/2008/layout/NameandTitleOrganizationalChart"/>
    <dgm:cxn modelId="{8512FF4D-1A4B-4377-9328-98264A7816FC}" type="presParOf" srcId="{CB7D4275-71BB-4DB6-9A1F-916F752A19DF}" destId="{75D27357-9C15-4373-A3EB-59959C6020C0}" srcOrd="1" destOrd="0" presId="urn:microsoft.com/office/officeart/2008/layout/NameandTitleOrganizationalChart"/>
    <dgm:cxn modelId="{133F57E0-3CEC-46D6-8684-8CA92B5541C1}" type="presParOf" srcId="{CB7D4275-71BB-4DB6-9A1F-916F752A19DF}" destId="{B48E87F8-6B19-4C88-8847-D2CC36BCEFE2}" srcOrd="2" destOrd="0" presId="urn:microsoft.com/office/officeart/2008/layout/NameandTitleOrganizationalChart"/>
    <dgm:cxn modelId="{F41739B8-96CA-494C-A716-7CC50BDBE153}" type="presParOf" srcId="{A9B57F06-76AB-4CAB-9779-A4BA3C35A11B}" destId="{378ABD11-1D59-4231-AA74-840243610E08}" srcOrd="1" destOrd="0" presId="urn:microsoft.com/office/officeart/2008/layout/NameandTitleOrganizationalChart"/>
    <dgm:cxn modelId="{75F6783B-89F2-437D-B70F-87B4BFF8A3F7}" type="presParOf" srcId="{A9B57F06-76AB-4CAB-9779-A4BA3C35A11B}" destId="{BE1CD9BC-A643-4A08-9153-11B9610A7E0E}" srcOrd="2" destOrd="0" presId="urn:microsoft.com/office/officeart/2008/layout/NameandTitleOrganizationalChart"/>
    <dgm:cxn modelId="{56DF120F-159D-49BF-8F60-9A978DDC3FF3}" type="presParOf" srcId="{3E167495-B1CB-4F28-86FA-0F43F3269BE0}" destId="{A0645D9A-080F-48D6-A0E5-1F63D7539825}" srcOrd="4" destOrd="0" presId="urn:microsoft.com/office/officeart/2008/layout/NameandTitleOrganizationalChart"/>
    <dgm:cxn modelId="{66E2435A-4FF2-4CED-802E-942345868645}" type="presParOf" srcId="{3E167495-B1CB-4F28-86FA-0F43F3269BE0}" destId="{4F67A8B3-E91E-4ED9-93F1-BEBA17298DCE}" srcOrd="5" destOrd="0" presId="urn:microsoft.com/office/officeart/2008/layout/NameandTitleOrganizationalChart"/>
    <dgm:cxn modelId="{FDC54C83-4D99-4EC8-BE9E-D7B112ECF613}" type="presParOf" srcId="{4F67A8B3-E91E-4ED9-93F1-BEBA17298DCE}" destId="{50225FAE-8AD5-4AE0-BD89-E1678153E409}" srcOrd="0" destOrd="0" presId="urn:microsoft.com/office/officeart/2008/layout/NameandTitleOrganizationalChart"/>
    <dgm:cxn modelId="{E668E958-6FB8-4C21-B700-42E6A3C8D1BE}" type="presParOf" srcId="{50225FAE-8AD5-4AE0-BD89-E1678153E409}" destId="{21F12CBE-33AD-44D4-AB5E-9923B2DDC21B}" srcOrd="0" destOrd="0" presId="urn:microsoft.com/office/officeart/2008/layout/NameandTitleOrganizationalChart"/>
    <dgm:cxn modelId="{F804D465-04BA-442E-AC7A-84BF550ED4B9}" type="presParOf" srcId="{50225FAE-8AD5-4AE0-BD89-E1678153E409}" destId="{F39C0568-7B11-49AF-B036-73E286A0E6C9}" srcOrd="1" destOrd="0" presId="urn:microsoft.com/office/officeart/2008/layout/NameandTitleOrganizationalChart"/>
    <dgm:cxn modelId="{7B9AB145-C47A-472B-AB3E-D2FBC712BC82}" type="presParOf" srcId="{50225FAE-8AD5-4AE0-BD89-E1678153E409}" destId="{359F086D-16BD-45AC-9CA4-E7FC95EA535C}" srcOrd="2" destOrd="0" presId="urn:microsoft.com/office/officeart/2008/layout/NameandTitleOrganizationalChart"/>
    <dgm:cxn modelId="{0CBD893D-5D90-4DD6-A62C-0130ED82D58E}" type="presParOf" srcId="{4F67A8B3-E91E-4ED9-93F1-BEBA17298DCE}" destId="{90D389F5-8CA4-4240-AC55-69FFF6DAF4FA}" srcOrd="1" destOrd="0" presId="urn:microsoft.com/office/officeart/2008/layout/NameandTitleOrganizationalChart"/>
    <dgm:cxn modelId="{F1F0467B-A8B8-4DC6-981C-E89022A1FDD3}" type="presParOf" srcId="{4F67A8B3-E91E-4ED9-93F1-BEBA17298DCE}" destId="{07F03C5C-CA30-4800-B4DD-C3394A41EA97}" srcOrd="2" destOrd="0" presId="urn:microsoft.com/office/officeart/2008/layout/NameandTitleOrganizationalChart"/>
    <dgm:cxn modelId="{03B1ECE6-D77A-4DAB-862D-8F4BD1AADCEE}" type="presParOf" srcId="{3E167495-B1CB-4F28-86FA-0F43F3269BE0}" destId="{85812279-08E8-4B98-B3B1-02EC72B9BCAE}" srcOrd="6" destOrd="0" presId="urn:microsoft.com/office/officeart/2008/layout/NameandTitleOrganizationalChart"/>
    <dgm:cxn modelId="{C1AAAF87-D8A3-44AB-BC94-ED9403DCCD6F}" type="presParOf" srcId="{3E167495-B1CB-4F28-86FA-0F43F3269BE0}" destId="{A1271A19-327F-4B53-B270-D9F766BB7ED0}" srcOrd="7" destOrd="0" presId="urn:microsoft.com/office/officeart/2008/layout/NameandTitleOrganizationalChart"/>
    <dgm:cxn modelId="{A9448576-F201-486F-9C98-F89C39207FE9}" type="presParOf" srcId="{A1271A19-327F-4B53-B270-D9F766BB7ED0}" destId="{38BBDD5F-7BFD-4A49-9D50-C7AA5DDB9325}" srcOrd="0" destOrd="0" presId="urn:microsoft.com/office/officeart/2008/layout/NameandTitleOrganizationalChart"/>
    <dgm:cxn modelId="{6C53180A-683A-4AC3-8B36-E70CED635972}" type="presParOf" srcId="{38BBDD5F-7BFD-4A49-9D50-C7AA5DDB9325}" destId="{1333045D-1C3F-4841-A378-836513ECE000}" srcOrd="0" destOrd="0" presId="urn:microsoft.com/office/officeart/2008/layout/NameandTitleOrganizationalChart"/>
    <dgm:cxn modelId="{8F6DF138-C57A-45C1-946F-DCF036140B40}" type="presParOf" srcId="{38BBDD5F-7BFD-4A49-9D50-C7AA5DDB9325}" destId="{0D5BF7A6-FC05-4479-A1C7-55D5FA8C7A28}" srcOrd="1" destOrd="0" presId="urn:microsoft.com/office/officeart/2008/layout/NameandTitleOrganizationalChart"/>
    <dgm:cxn modelId="{343DB811-41F3-4D4F-AB4F-E19082A6C936}" type="presParOf" srcId="{38BBDD5F-7BFD-4A49-9D50-C7AA5DDB9325}" destId="{EA5CDE25-5561-4F21-B377-83B670682388}" srcOrd="2" destOrd="0" presId="urn:microsoft.com/office/officeart/2008/layout/NameandTitleOrganizationalChart"/>
    <dgm:cxn modelId="{713A505F-7826-423E-9330-A5FDE5628E3A}" type="presParOf" srcId="{A1271A19-327F-4B53-B270-D9F766BB7ED0}" destId="{4442ACE2-3719-4E3F-A8AF-DB0EA02D2151}" srcOrd="1" destOrd="0" presId="urn:microsoft.com/office/officeart/2008/layout/NameandTitleOrganizationalChart"/>
    <dgm:cxn modelId="{5AD3A41B-A454-40CE-BD9E-1E4D6ECCACDE}" type="presParOf" srcId="{A1271A19-327F-4B53-B270-D9F766BB7ED0}" destId="{07EDF4BD-0975-49F4-B7E9-FD2A10A53E40}" srcOrd="2" destOrd="0" presId="urn:microsoft.com/office/officeart/2008/layout/NameandTitleOrganizationalChart"/>
    <dgm:cxn modelId="{F19D0722-1AE2-4FE4-A8ED-BAD4DB564E92}" type="presParOf" srcId="{42BCDD57-110B-4A6D-9FC4-52047C845B25}" destId="{8140E835-F2BE-415A-A6D8-EB05A5D76413}"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12279-08E8-4B98-B3B1-02EC72B9BCAE}">
      <dsp:nvSpPr>
        <dsp:cNvPr id="0" name=""/>
        <dsp:cNvSpPr/>
      </dsp:nvSpPr>
      <dsp:spPr>
        <a:xfrm>
          <a:off x="2925801" y="571261"/>
          <a:ext cx="2534710" cy="548707"/>
        </a:xfrm>
        <a:custGeom>
          <a:avLst/>
          <a:gdLst/>
          <a:ahLst/>
          <a:cxnLst/>
          <a:rect l="0" t="0" r="0" b="0"/>
          <a:pathLst>
            <a:path>
              <a:moveTo>
                <a:pt x="0" y="0"/>
              </a:moveTo>
              <a:lnTo>
                <a:pt x="0" y="415413"/>
              </a:lnTo>
              <a:lnTo>
                <a:pt x="2534710" y="415413"/>
              </a:lnTo>
              <a:lnTo>
                <a:pt x="2534710" y="54870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645D9A-080F-48D6-A0E5-1F63D7539825}">
      <dsp:nvSpPr>
        <dsp:cNvPr id="0" name=""/>
        <dsp:cNvSpPr/>
      </dsp:nvSpPr>
      <dsp:spPr>
        <a:xfrm>
          <a:off x="2925801" y="571261"/>
          <a:ext cx="811808" cy="544817"/>
        </a:xfrm>
        <a:custGeom>
          <a:avLst/>
          <a:gdLst/>
          <a:ahLst/>
          <a:cxnLst/>
          <a:rect l="0" t="0" r="0" b="0"/>
          <a:pathLst>
            <a:path>
              <a:moveTo>
                <a:pt x="0" y="0"/>
              </a:moveTo>
              <a:lnTo>
                <a:pt x="0" y="411522"/>
              </a:lnTo>
              <a:lnTo>
                <a:pt x="811808" y="411522"/>
              </a:lnTo>
              <a:lnTo>
                <a:pt x="811808" y="54481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4AC9531-4639-4B36-B315-DCACFC737243}">
      <dsp:nvSpPr>
        <dsp:cNvPr id="0" name=""/>
        <dsp:cNvSpPr/>
      </dsp:nvSpPr>
      <dsp:spPr>
        <a:xfrm>
          <a:off x="1919935" y="571261"/>
          <a:ext cx="1005866" cy="545471"/>
        </a:xfrm>
        <a:custGeom>
          <a:avLst/>
          <a:gdLst/>
          <a:ahLst/>
          <a:cxnLst/>
          <a:rect l="0" t="0" r="0" b="0"/>
          <a:pathLst>
            <a:path>
              <a:moveTo>
                <a:pt x="1005866" y="0"/>
              </a:moveTo>
              <a:lnTo>
                <a:pt x="1005866" y="412176"/>
              </a:lnTo>
              <a:lnTo>
                <a:pt x="0" y="412176"/>
              </a:lnTo>
              <a:lnTo>
                <a:pt x="0" y="54547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32E763D-CA3F-428B-8312-E17A2A1BDE08}">
      <dsp:nvSpPr>
        <dsp:cNvPr id="0" name=""/>
        <dsp:cNvSpPr/>
      </dsp:nvSpPr>
      <dsp:spPr>
        <a:xfrm>
          <a:off x="571632" y="571261"/>
          <a:ext cx="2354169" cy="545870"/>
        </a:xfrm>
        <a:custGeom>
          <a:avLst/>
          <a:gdLst/>
          <a:ahLst/>
          <a:cxnLst/>
          <a:rect l="0" t="0" r="0" b="0"/>
          <a:pathLst>
            <a:path>
              <a:moveTo>
                <a:pt x="2354169" y="0"/>
              </a:moveTo>
              <a:lnTo>
                <a:pt x="2354169" y="412576"/>
              </a:lnTo>
              <a:lnTo>
                <a:pt x="0" y="412576"/>
              </a:lnTo>
              <a:lnTo>
                <a:pt x="0" y="5458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5B31EF-EDC8-403A-BB7A-F621EDA255E9}">
      <dsp:nvSpPr>
        <dsp:cNvPr id="0" name=""/>
        <dsp:cNvSpPr/>
      </dsp:nvSpPr>
      <dsp:spPr>
        <a:xfrm>
          <a:off x="2374131" y="0"/>
          <a:ext cx="1103340" cy="57126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80611" numCol="1" spcCol="1270" anchor="ctr" anchorCtr="0">
          <a:noAutofit/>
        </a:bodyPr>
        <a:lstStyle/>
        <a:p>
          <a:pPr marL="0" lvl="0" indent="0" algn="ctr" defTabSz="488950">
            <a:lnSpc>
              <a:spcPct val="90000"/>
            </a:lnSpc>
            <a:spcBef>
              <a:spcPct val="0"/>
            </a:spcBef>
            <a:spcAft>
              <a:spcPct val="35000"/>
            </a:spcAft>
            <a:buNone/>
          </a:pPr>
          <a:r>
            <a:rPr lang="id-ID" sz="1100" kern="1200">
              <a:solidFill>
                <a:sysClr val="windowText" lastClr="000000"/>
              </a:solidFill>
            </a:rPr>
            <a:t>Bauran</a:t>
          </a:r>
          <a:r>
            <a:rPr lang="id-ID" sz="1100" kern="1200"/>
            <a:t> </a:t>
          </a:r>
          <a:r>
            <a:rPr lang="id-ID" sz="1100" kern="1200">
              <a:solidFill>
                <a:sysClr val="windowText" lastClr="000000"/>
              </a:solidFill>
            </a:rPr>
            <a:t>Pemasaran</a:t>
          </a:r>
          <a:endParaRPr lang="en-US" sz="1100" kern="1200">
            <a:solidFill>
              <a:sysClr val="windowText" lastClr="000000"/>
            </a:solidFill>
          </a:endParaRPr>
        </a:p>
      </dsp:txBody>
      <dsp:txXfrm>
        <a:off x="2374131" y="0"/>
        <a:ext cx="1103340" cy="571261"/>
      </dsp:txXfrm>
    </dsp:sp>
    <dsp:sp modelId="{655364E6-7203-4DAD-B329-D22BA93011AD}">
      <dsp:nvSpPr>
        <dsp:cNvPr id="0" name=""/>
        <dsp:cNvSpPr/>
      </dsp:nvSpPr>
      <dsp:spPr>
        <a:xfrm>
          <a:off x="2772216" y="436020"/>
          <a:ext cx="265410" cy="9783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l" defTabSz="266700">
            <a:lnSpc>
              <a:spcPct val="90000"/>
            </a:lnSpc>
            <a:spcBef>
              <a:spcPct val="0"/>
            </a:spcBef>
            <a:spcAft>
              <a:spcPct val="35000"/>
            </a:spcAft>
            <a:buNone/>
          </a:pPr>
          <a:endParaRPr lang="en-US" sz="600" kern="1200"/>
        </a:p>
      </dsp:txBody>
      <dsp:txXfrm>
        <a:off x="2772216" y="436020"/>
        <a:ext cx="265410" cy="97836"/>
      </dsp:txXfrm>
    </dsp:sp>
    <dsp:sp modelId="{B3FAA311-2FF1-4871-AB9A-7C636E35F27F}">
      <dsp:nvSpPr>
        <dsp:cNvPr id="0" name=""/>
        <dsp:cNvSpPr/>
      </dsp:nvSpPr>
      <dsp:spPr>
        <a:xfrm>
          <a:off x="72817" y="1117132"/>
          <a:ext cx="997629" cy="4702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80611" numCol="1" spcCol="1270" anchor="ctr" anchorCtr="0">
          <a:noAutofit/>
        </a:bodyPr>
        <a:lstStyle/>
        <a:p>
          <a:pPr marL="0" lvl="0" indent="0" algn="ctr" defTabSz="488950">
            <a:lnSpc>
              <a:spcPct val="90000"/>
            </a:lnSpc>
            <a:spcBef>
              <a:spcPct val="0"/>
            </a:spcBef>
            <a:spcAft>
              <a:spcPct val="35000"/>
            </a:spcAft>
            <a:buNone/>
          </a:pPr>
          <a:r>
            <a:rPr lang="id-ID" sz="1100" kern="1200">
              <a:solidFill>
                <a:sysClr val="windowText" lastClr="000000"/>
              </a:solidFill>
            </a:rPr>
            <a:t>Product</a:t>
          </a:r>
        </a:p>
        <a:p>
          <a:pPr marL="0" lvl="0" indent="0" algn="ctr" defTabSz="488950">
            <a:lnSpc>
              <a:spcPct val="90000"/>
            </a:lnSpc>
            <a:spcBef>
              <a:spcPct val="0"/>
            </a:spcBef>
            <a:spcAft>
              <a:spcPct val="35000"/>
            </a:spcAft>
            <a:buNone/>
          </a:pPr>
          <a:r>
            <a:rPr lang="id-ID" sz="1100" kern="1200">
              <a:solidFill>
                <a:sysClr val="windowText" lastClr="000000"/>
              </a:solidFill>
            </a:rPr>
            <a:t>(Produk)</a:t>
          </a:r>
          <a:endParaRPr lang="en-US" sz="1100" kern="1200">
            <a:solidFill>
              <a:sysClr val="windowText" lastClr="000000"/>
            </a:solidFill>
          </a:endParaRPr>
        </a:p>
      </dsp:txBody>
      <dsp:txXfrm>
        <a:off x="72817" y="1117132"/>
        <a:ext cx="997629" cy="470222"/>
      </dsp:txXfrm>
    </dsp:sp>
    <dsp:sp modelId="{3D304024-E7AC-4921-95EC-8BA00A62DAD1}">
      <dsp:nvSpPr>
        <dsp:cNvPr id="0" name=""/>
        <dsp:cNvSpPr/>
      </dsp:nvSpPr>
      <dsp:spPr>
        <a:xfrm>
          <a:off x="12583" y="1767956"/>
          <a:ext cx="1107947" cy="18414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0640" tIns="10160" rIns="40640" bIns="10160" numCol="1" spcCol="1270" anchor="ctr" anchorCtr="0">
          <a:noAutofit/>
        </a:bodyPr>
        <a:lstStyle/>
        <a:p>
          <a:pPr marL="0" lvl="0" indent="0" algn="l" defTabSz="711200">
            <a:lnSpc>
              <a:spcPct val="90000"/>
            </a:lnSpc>
            <a:spcBef>
              <a:spcPct val="0"/>
            </a:spcBef>
            <a:spcAft>
              <a:spcPct val="35000"/>
            </a:spcAft>
            <a:buNone/>
          </a:pPr>
          <a:r>
            <a:rPr lang="id-ID" sz="1600" kern="1200"/>
            <a:t>- Kualitas</a:t>
          </a:r>
        </a:p>
        <a:p>
          <a:pPr marL="0" lvl="0" indent="0" algn="l" defTabSz="711200">
            <a:lnSpc>
              <a:spcPct val="90000"/>
            </a:lnSpc>
            <a:spcBef>
              <a:spcPct val="0"/>
            </a:spcBef>
            <a:spcAft>
              <a:spcPct val="35000"/>
            </a:spcAft>
            <a:buNone/>
          </a:pPr>
          <a:r>
            <a:rPr lang="id-ID" sz="1600" kern="1200"/>
            <a:t>- Merek</a:t>
          </a:r>
        </a:p>
        <a:p>
          <a:pPr marL="0" lvl="0" indent="0" algn="l" defTabSz="711200">
            <a:lnSpc>
              <a:spcPct val="90000"/>
            </a:lnSpc>
            <a:spcBef>
              <a:spcPct val="0"/>
            </a:spcBef>
            <a:spcAft>
              <a:spcPct val="35000"/>
            </a:spcAft>
            <a:buNone/>
          </a:pPr>
          <a:r>
            <a:rPr lang="id-ID" sz="1600" kern="1200"/>
            <a:t>- Kemasan</a:t>
          </a:r>
        </a:p>
        <a:p>
          <a:pPr marL="0" lvl="0" indent="0" algn="l" defTabSz="711200">
            <a:lnSpc>
              <a:spcPct val="90000"/>
            </a:lnSpc>
            <a:spcBef>
              <a:spcPct val="0"/>
            </a:spcBef>
            <a:spcAft>
              <a:spcPct val="35000"/>
            </a:spcAft>
            <a:buNone/>
          </a:pPr>
          <a:r>
            <a:rPr lang="id-ID" sz="1600" kern="1200"/>
            <a:t>- Layanan</a:t>
          </a:r>
        </a:p>
        <a:p>
          <a:pPr marL="0" lvl="0" indent="0" algn="l" defTabSz="711200">
            <a:lnSpc>
              <a:spcPct val="90000"/>
            </a:lnSpc>
            <a:spcBef>
              <a:spcPct val="0"/>
            </a:spcBef>
            <a:spcAft>
              <a:spcPct val="35000"/>
            </a:spcAft>
            <a:buNone/>
          </a:pPr>
          <a:r>
            <a:rPr lang="id-ID" sz="1600" kern="1200"/>
            <a:t>- Jaminan</a:t>
          </a:r>
          <a:endParaRPr lang="en-US" sz="1600" kern="1200"/>
        </a:p>
      </dsp:txBody>
      <dsp:txXfrm>
        <a:off x="12583" y="1767956"/>
        <a:ext cx="1107947" cy="1841410"/>
      </dsp:txXfrm>
    </dsp:sp>
    <dsp:sp modelId="{B87E7AD1-9FC0-42AA-85BA-410E46F2A266}">
      <dsp:nvSpPr>
        <dsp:cNvPr id="0" name=""/>
        <dsp:cNvSpPr/>
      </dsp:nvSpPr>
      <dsp:spPr>
        <a:xfrm>
          <a:off x="1500726" y="1116732"/>
          <a:ext cx="838417" cy="50348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80611" numCol="1" spcCol="1270" anchor="ctr" anchorCtr="0">
          <a:noAutofit/>
        </a:bodyPr>
        <a:lstStyle/>
        <a:p>
          <a:pPr marL="0" lvl="0" indent="0" algn="ctr" defTabSz="488950">
            <a:lnSpc>
              <a:spcPct val="90000"/>
            </a:lnSpc>
            <a:spcBef>
              <a:spcPct val="0"/>
            </a:spcBef>
            <a:spcAft>
              <a:spcPct val="35000"/>
            </a:spcAft>
            <a:buNone/>
          </a:pPr>
          <a:r>
            <a:rPr lang="id-ID" sz="1100" kern="1200">
              <a:solidFill>
                <a:sysClr val="windowText" lastClr="000000"/>
              </a:solidFill>
            </a:rPr>
            <a:t>Price </a:t>
          </a:r>
        </a:p>
        <a:p>
          <a:pPr marL="0" lvl="0" indent="0" algn="ctr" defTabSz="488950">
            <a:lnSpc>
              <a:spcPct val="90000"/>
            </a:lnSpc>
            <a:spcBef>
              <a:spcPct val="0"/>
            </a:spcBef>
            <a:spcAft>
              <a:spcPct val="35000"/>
            </a:spcAft>
            <a:buNone/>
          </a:pPr>
          <a:r>
            <a:rPr lang="id-ID" sz="1100" kern="1200">
              <a:solidFill>
                <a:sysClr val="windowText" lastClr="000000"/>
              </a:solidFill>
            </a:rPr>
            <a:t>(Harga)</a:t>
          </a:r>
          <a:r>
            <a:rPr lang="id-ID" sz="1100" kern="1200"/>
            <a:t> </a:t>
          </a:r>
          <a:endParaRPr lang="en-US" sz="1100" kern="1200"/>
        </a:p>
      </dsp:txBody>
      <dsp:txXfrm>
        <a:off x="1500726" y="1116732"/>
        <a:ext cx="838417" cy="503486"/>
      </dsp:txXfrm>
    </dsp:sp>
    <dsp:sp modelId="{75D27357-9C15-4373-A3EB-59959C6020C0}">
      <dsp:nvSpPr>
        <dsp:cNvPr id="0" name=""/>
        <dsp:cNvSpPr/>
      </dsp:nvSpPr>
      <dsp:spPr>
        <a:xfrm>
          <a:off x="1326238" y="1766724"/>
          <a:ext cx="1193375" cy="13801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5560" tIns="8890" rIns="35560" bIns="8890" numCol="1" spcCol="1270" anchor="ctr" anchorCtr="0">
          <a:noAutofit/>
        </a:bodyPr>
        <a:lstStyle/>
        <a:p>
          <a:pPr marL="0" lvl="0" indent="0" algn="l" defTabSz="622300">
            <a:lnSpc>
              <a:spcPct val="90000"/>
            </a:lnSpc>
            <a:spcBef>
              <a:spcPct val="0"/>
            </a:spcBef>
            <a:spcAft>
              <a:spcPct val="35000"/>
            </a:spcAft>
            <a:buNone/>
          </a:pPr>
          <a:r>
            <a:rPr lang="id-ID" sz="1400" kern="1200"/>
            <a:t>- Daftar Harga</a:t>
          </a:r>
        </a:p>
        <a:p>
          <a:pPr marL="0" lvl="0" indent="0" algn="l" defTabSz="622300">
            <a:lnSpc>
              <a:spcPct val="90000"/>
            </a:lnSpc>
            <a:spcBef>
              <a:spcPct val="0"/>
            </a:spcBef>
            <a:spcAft>
              <a:spcPct val="35000"/>
            </a:spcAft>
            <a:buNone/>
          </a:pPr>
          <a:r>
            <a:rPr lang="id-ID" sz="1400" kern="1200"/>
            <a:t>- Diskon</a:t>
          </a:r>
        </a:p>
        <a:p>
          <a:pPr marL="0" lvl="0" indent="0" algn="l" defTabSz="622300">
            <a:lnSpc>
              <a:spcPct val="90000"/>
            </a:lnSpc>
            <a:spcBef>
              <a:spcPct val="0"/>
            </a:spcBef>
            <a:spcAft>
              <a:spcPct val="35000"/>
            </a:spcAft>
            <a:buNone/>
          </a:pPr>
          <a:r>
            <a:rPr lang="id-ID" sz="1400" kern="1200"/>
            <a:t>- Daya Beli</a:t>
          </a:r>
        </a:p>
        <a:p>
          <a:pPr marL="0" lvl="0" indent="0" algn="l" defTabSz="622300">
            <a:lnSpc>
              <a:spcPct val="90000"/>
            </a:lnSpc>
            <a:spcBef>
              <a:spcPct val="0"/>
            </a:spcBef>
            <a:spcAft>
              <a:spcPct val="35000"/>
            </a:spcAft>
            <a:buNone/>
          </a:pPr>
          <a:r>
            <a:rPr lang="id-ID" sz="1400" kern="1200"/>
            <a:t>- Pembayaran</a:t>
          </a:r>
          <a:endParaRPr lang="en-US" sz="1400" kern="1200"/>
        </a:p>
      </dsp:txBody>
      <dsp:txXfrm>
        <a:off x="1326238" y="1766724"/>
        <a:ext cx="1193375" cy="1380100"/>
      </dsp:txXfrm>
    </dsp:sp>
    <dsp:sp modelId="{21F12CBE-33AD-44D4-AB5E-9923B2DDC21B}">
      <dsp:nvSpPr>
        <dsp:cNvPr id="0" name=""/>
        <dsp:cNvSpPr/>
      </dsp:nvSpPr>
      <dsp:spPr>
        <a:xfrm>
          <a:off x="3324469" y="1116078"/>
          <a:ext cx="826281" cy="50466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80611" numCol="1" spcCol="1270" anchor="ctr" anchorCtr="0">
          <a:noAutofit/>
        </a:bodyPr>
        <a:lstStyle/>
        <a:p>
          <a:pPr marL="0" lvl="0" indent="0" algn="ctr" defTabSz="488950">
            <a:lnSpc>
              <a:spcPct val="90000"/>
            </a:lnSpc>
            <a:spcBef>
              <a:spcPct val="0"/>
            </a:spcBef>
            <a:spcAft>
              <a:spcPct val="35000"/>
            </a:spcAft>
            <a:buNone/>
          </a:pPr>
          <a:r>
            <a:rPr lang="id-ID" sz="1100" kern="1200">
              <a:solidFill>
                <a:sysClr val="windowText" lastClr="000000"/>
              </a:solidFill>
            </a:rPr>
            <a:t>Promotion (Promosi)</a:t>
          </a:r>
          <a:endParaRPr lang="en-US" sz="1100" kern="1200">
            <a:solidFill>
              <a:sysClr val="windowText" lastClr="000000"/>
            </a:solidFill>
          </a:endParaRPr>
        </a:p>
      </dsp:txBody>
      <dsp:txXfrm>
        <a:off x="3324469" y="1116078"/>
        <a:ext cx="826281" cy="504669"/>
      </dsp:txXfrm>
    </dsp:sp>
    <dsp:sp modelId="{F39C0568-7B11-49AF-B036-73E286A0E6C9}">
      <dsp:nvSpPr>
        <dsp:cNvPr id="0" name=""/>
        <dsp:cNvSpPr/>
      </dsp:nvSpPr>
      <dsp:spPr>
        <a:xfrm>
          <a:off x="2957258" y="1768875"/>
          <a:ext cx="1511594" cy="15636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7620" rIns="30480" bIns="7620" numCol="1" spcCol="1270" anchor="ctr" anchorCtr="0">
          <a:noAutofit/>
        </a:bodyPr>
        <a:lstStyle/>
        <a:p>
          <a:pPr marL="0" lvl="0" indent="0" algn="l" defTabSz="533400">
            <a:lnSpc>
              <a:spcPct val="90000"/>
            </a:lnSpc>
            <a:spcBef>
              <a:spcPct val="0"/>
            </a:spcBef>
            <a:spcAft>
              <a:spcPct val="35000"/>
            </a:spcAft>
            <a:buNone/>
          </a:pPr>
          <a:r>
            <a:rPr lang="id-ID" sz="1200" kern="1200"/>
            <a:t>- Promosi penjualan</a:t>
          </a:r>
        </a:p>
        <a:p>
          <a:pPr marL="0" lvl="0" indent="0" algn="l" defTabSz="533400">
            <a:lnSpc>
              <a:spcPct val="90000"/>
            </a:lnSpc>
            <a:spcBef>
              <a:spcPct val="0"/>
            </a:spcBef>
            <a:spcAft>
              <a:spcPct val="35000"/>
            </a:spcAft>
            <a:buNone/>
          </a:pPr>
          <a:r>
            <a:rPr lang="id-ID" sz="1200" kern="1200"/>
            <a:t>- Iklan/Advertising</a:t>
          </a:r>
        </a:p>
        <a:p>
          <a:pPr marL="0" lvl="0" indent="0" algn="l" defTabSz="533400">
            <a:lnSpc>
              <a:spcPct val="90000"/>
            </a:lnSpc>
            <a:spcBef>
              <a:spcPct val="0"/>
            </a:spcBef>
            <a:spcAft>
              <a:spcPct val="35000"/>
            </a:spcAft>
            <a:buNone/>
          </a:pPr>
          <a:r>
            <a:rPr lang="id-ID" sz="1200" kern="1200"/>
            <a:t>- Pramuniaga/Sales forces</a:t>
          </a:r>
        </a:p>
        <a:p>
          <a:pPr marL="0" lvl="0" indent="0" algn="l" defTabSz="533400">
            <a:lnSpc>
              <a:spcPct val="90000"/>
            </a:lnSpc>
            <a:spcBef>
              <a:spcPct val="0"/>
            </a:spcBef>
            <a:spcAft>
              <a:spcPct val="35000"/>
            </a:spcAft>
            <a:buNone/>
          </a:pPr>
          <a:r>
            <a:rPr lang="id-ID" sz="1200" kern="1200"/>
            <a:t>- Public relations</a:t>
          </a:r>
        </a:p>
        <a:p>
          <a:pPr marL="0" lvl="0" indent="0" algn="l" defTabSz="533400">
            <a:lnSpc>
              <a:spcPct val="90000"/>
            </a:lnSpc>
            <a:spcBef>
              <a:spcPct val="0"/>
            </a:spcBef>
            <a:spcAft>
              <a:spcPct val="35000"/>
            </a:spcAft>
            <a:buNone/>
          </a:pPr>
          <a:r>
            <a:rPr lang="id-ID" sz="1200" kern="1200"/>
            <a:t>- Direct marketing</a:t>
          </a:r>
        </a:p>
      </dsp:txBody>
      <dsp:txXfrm>
        <a:off x="2957258" y="1768875"/>
        <a:ext cx="1511594" cy="1563600"/>
      </dsp:txXfrm>
    </dsp:sp>
    <dsp:sp modelId="{1333045D-1C3F-4841-A378-836513ECE000}">
      <dsp:nvSpPr>
        <dsp:cNvPr id="0" name=""/>
        <dsp:cNvSpPr/>
      </dsp:nvSpPr>
      <dsp:spPr>
        <a:xfrm>
          <a:off x="4995769" y="1119968"/>
          <a:ext cx="929487" cy="47859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80611" numCol="1" spcCol="1270" anchor="ctr" anchorCtr="0">
          <a:noAutofit/>
        </a:bodyPr>
        <a:lstStyle/>
        <a:p>
          <a:pPr marL="0" lvl="0" indent="0" algn="ctr" defTabSz="488950">
            <a:lnSpc>
              <a:spcPct val="90000"/>
            </a:lnSpc>
            <a:spcBef>
              <a:spcPct val="0"/>
            </a:spcBef>
            <a:spcAft>
              <a:spcPct val="35000"/>
            </a:spcAft>
            <a:buNone/>
          </a:pPr>
          <a:r>
            <a:rPr lang="id-ID" sz="1100" kern="1200">
              <a:solidFill>
                <a:sysClr val="windowText" lastClr="000000"/>
              </a:solidFill>
            </a:rPr>
            <a:t>Place </a:t>
          </a:r>
        </a:p>
        <a:p>
          <a:pPr marL="0" lvl="0" indent="0" algn="ctr" defTabSz="488950">
            <a:lnSpc>
              <a:spcPct val="90000"/>
            </a:lnSpc>
            <a:spcBef>
              <a:spcPct val="0"/>
            </a:spcBef>
            <a:spcAft>
              <a:spcPct val="35000"/>
            </a:spcAft>
            <a:buNone/>
          </a:pPr>
          <a:r>
            <a:rPr lang="id-ID" sz="1100" kern="1200">
              <a:solidFill>
                <a:sysClr val="windowText" lastClr="000000"/>
              </a:solidFill>
            </a:rPr>
            <a:t>(tempat)</a:t>
          </a:r>
          <a:endParaRPr lang="en-US" sz="1100" kern="1200">
            <a:solidFill>
              <a:sysClr val="windowText" lastClr="000000"/>
            </a:solidFill>
          </a:endParaRPr>
        </a:p>
      </dsp:txBody>
      <dsp:txXfrm>
        <a:off x="4995769" y="1119968"/>
        <a:ext cx="929487" cy="478596"/>
      </dsp:txXfrm>
    </dsp:sp>
    <dsp:sp modelId="{0D5BF7A6-FC05-4479-A1C7-55D5FA8C7A28}">
      <dsp:nvSpPr>
        <dsp:cNvPr id="0" name=""/>
        <dsp:cNvSpPr/>
      </dsp:nvSpPr>
      <dsp:spPr>
        <a:xfrm>
          <a:off x="4857644" y="1735243"/>
          <a:ext cx="1111115" cy="1558699"/>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0640" tIns="10160" rIns="40640" bIns="10160" numCol="1" spcCol="1270" anchor="ctr" anchorCtr="0">
          <a:noAutofit/>
        </a:bodyPr>
        <a:lstStyle/>
        <a:p>
          <a:pPr marL="0" lvl="0" indent="0" algn="l" defTabSz="711200">
            <a:lnSpc>
              <a:spcPct val="90000"/>
            </a:lnSpc>
            <a:spcBef>
              <a:spcPct val="0"/>
            </a:spcBef>
            <a:spcAft>
              <a:spcPct val="35000"/>
            </a:spcAft>
            <a:buNone/>
          </a:pPr>
          <a:r>
            <a:rPr lang="id-ID" sz="1600" kern="1200"/>
            <a:t>- Jalur </a:t>
          </a:r>
        </a:p>
        <a:p>
          <a:pPr marL="0" lvl="0" indent="0" algn="l" defTabSz="711200">
            <a:lnSpc>
              <a:spcPct val="90000"/>
            </a:lnSpc>
            <a:spcBef>
              <a:spcPct val="0"/>
            </a:spcBef>
            <a:spcAft>
              <a:spcPct val="35000"/>
            </a:spcAft>
            <a:buNone/>
          </a:pPr>
          <a:r>
            <a:rPr lang="id-ID" sz="1600" kern="1200"/>
            <a:t>- Lokasi</a:t>
          </a:r>
        </a:p>
        <a:p>
          <a:pPr marL="0" lvl="0" indent="0" algn="l" defTabSz="711200">
            <a:lnSpc>
              <a:spcPct val="90000"/>
            </a:lnSpc>
            <a:spcBef>
              <a:spcPct val="0"/>
            </a:spcBef>
            <a:spcAft>
              <a:spcPct val="35000"/>
            </a:spcAft>
            <a:buNone/>
          </a:pPr>
          <a:r>
            <a:rPr lang="id-ID" sz="1600" kern="1200"/>
            <a:t>- Cakupan</a:t>
          </a:r>
          <a:endParaRPr lang="en-US" sz="1600" kern="1200"/>
        </a:p>
      </dsp:txBody>
      <dsp:txXfrm>
        <a:off x="4857644" y="1735243"/>
        <a:ext cx="1111115" cy="155869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Abd12</b:Tag>
    <b:SourceType>Book</b:SourceType>
    <b:Guid>{A06C1F3E-ECD8-4A98-A854-4012CF1D4048}</b:Guid>
    <b:Title>Manajemen Pemasaran</b:Title>
    <b:Year>2012</b:Year>
    <b:City>Jarkata</b:City>
    <b:Publisher>PT Raja Grafindo Persada</b:Publisher>
    <b:Author>
      <b:Author>
        <b:NameList>
          <b:Person>
            <b:Last>Abdullah</b:Last>
            <b:First>Thamrin</b:First>
            <b:Middle>dan Tantri francis</b:Middle>
          </b:Person>
        </b:NameList>
      </b:Author>
      <b:BookAuthor>
        <b:NameList>
          <b:Person>
            <b:Last>Abdullah</b:Last>
          </b:Person>
        </b:NameList>
      </b:BookAuthor>
    </b:Author>
    <b:RefOrder>1</b:RefOrder>
  </b:Source>
  <b:Source>
    <b:Tag>Phi14</b:Tag>
    <b:SourceType>Book</b:SourceType>
    <b:Guid>{59D2784C-902C-458D-9A3A-C00899960596}</b:Guid>
    <b:Author>
      <b:Author>
        <b:NameList>
          <b:Person>
            <b:Last>Amstrong</b:Last>
            <b:First>Philip</b:First>
            <b:Middle>Kotler &amp;</b:Middle>
          </b:Person>
        </b:NameList>
      </b:Author>
    </b:Author>
    <b:Title>Principles of Marketing</b:Title>
    <b:Year>2014</b:Year>
    <b:City>Jakarta</b:City>
    <b:Publisher>Erlangga</b:Publisher>
    <b:RefOrder>12</b:RefOrder>
  </b:Source>
  <b:Source>
    <b:Tag>Arm12</b:Tag>
    <b:SourceType>Book</b:SourceType>
    <b:Guid>{919B0EA3-8654-4709-B1EE-DDC9DE70CA55}</b:Guid>
    <b:Author>
      <b:Author>
        <b:NameList>
          <b:Person>
            <b:Last>Armstrong</b:Last>
            <b:First>Philip</b:First>
            <b:Middle>Kotler dan Gary</b:Middle>
          </b:Person>
        </b:NameList>
      </b:Author>
    </b:Author>
    <b:Title>Prinsip-prinsip Pemasaran</b:Title>
    <b:Year>2012</b:Year>
    <b:City>Jarkata</b:City>
    <b:Publisher>Erlangga</b:Publisher>
    <b:RefOrder>2</b:RefOrder>
  </b:Source>
  <b:Source>
    <b:Tag>Uma04</b:Tag>
    <b:SourceType>Book</b:SourceType>
    <b:Guid>{EE97CAB8-5DD5-45D0-9536-7915241EA063}</b:Guid>
    <b:Author>
      <b:Author>
        <b:NameList>
          <b:Person>
            <b:Last>Husein</b:Last>
            <b:First>Umar</b:First>
          </b:Person>
        </b:NameList>
      </b:Author>
    </b:Author>
    <b:Title>Manajemen Keuangan</b:Title>
    <b:Year>2004</b:Year>
    <b:City>Bandung</b:City>
    <b:Publisher>Pustaka</b:Publisher>
    <b:RefOrder>6</b:RefOrder>
  </b:Source>
  <b:Source>
    <b:Tag>Kas03</b:Tag>
    <b:SourceType>Book</b:SourceType>
    <b:Guid>{52A70F44-30F3-4D78-A2F4-22C7FEDC630D}</b:Guid>
    <b:Author>
      <b:Author>
        <b:NameList>
          <b:Person>
            <b:Last>Jakfar</b:Last>
            <b:First>Kasmir</b:First>
            <b:Middle>&amp;</b:Middle>
          </b:Person>
        </b:NameList>
      </b:Author>
    </b:Author>
    <b:Title>Studi Kelayakan Bisnis</b:Title>
    <b:Year>2003</b:Year>
    <b:City>Jakarta</b:City>
    <b:Publisher>Predana Media Grup</b:Publisher>
    <b:RefOrder>3</b:RefOrder>
  </b:Source>
  <b:Source>
    <b:Tag>Kev03</b:Tag>
    <b:SourceType>Book</b:SourceType>
    <b:Guid>{833537C5-2CE4-4ADB-B685-6A48D40B391A}</b:Guid>
    <b:Author>
      <b:Author>
        <b:NameList>
          <b:Person>
            <b:Last>Keller</b:Last>
            <b:First>Kevin</b:First>
            <b:Middle>Lane</b:Middle>
          </b:Person>
        </b:NameList>
      </b:Author>
    </b:Author>
    <b:Title>Strategic Brand Management: Building, Measuring, and Managing Brand Equity. New Jersey</b:Title>
    <b:Year>2003</b:Year>
    <b:City>New Jersey</b:City>
    <b:Publisher>NJ</b:Publisher>
    <b:RefOrder>13</b:RefOrder>
  </b:Source>
  <b:Source>
    <b:Tag>Phi07</b:Tag>
    <b:SourceType>Book</b:SourceType>
    <b:Guid>{F53C04BA-A463-4DB1-92B2-4F340A93765E}</b:Guid>
    <b:Author>
      <b:Author>
        <b:NameList>
          <b:Person>
            <b:Last>Keller</b:Last>
            <b:First>Philip</b:First>
            <b:Middle>Kotler dan Kevin L</b:Middle>
          </b:Person>
        </b:NameList>
      </b:Author>
    </b:Author>
    <b:Title>Manajemen Pemasaran </b:Title>
    <b:Year>2007</b:Year>
    <b:City>Jakarta </b:City>
    <b:Publisher>Erlangga</b:Publisher>
    <b:RefOrder>4</b:RefOrder>
  </b:Source>
  <b:Source>
    <b:Tag>Dan14</b:Tag>
    <b:SourceType>Book</b:SourceType>
    <b:Guid>{E1BDEBE4-C6F2-4965-9D38-53162CE67926}</b:Guid>
    <b:Author>
      <b:Author>
        <b:NameList>
          <b:Person>
            <b:Last>Sunyoto</b:Last>
            <b:First>Danang</b:First>
          </b:Person>
        </b:NameList>
      </b:Author>
    </b:Author>
    <b:Title>Teori, Kuesiner &amp; Analisis Data Untuk Pemasaran </b:Title>
    <b:Year>2014</b:Year>
    <b:RefOrder>5</b:RefOrder>
  </b:Source>
  <b:Source>
    <b:Tag>FTj14</b:Tag>
    <b:SourceType>Book</b:SourceType>
    <b:Guid>{CDF131FF-36CA-4FE2-BC26-599B55F3C73C}</b:Guid>
    <b:Title>Pemasaran Jasa, Prinsip, Penerapan dan Penelitian</b:Title>
    <b:Year>2014</b:Year>
    <b:Author>
      <b:Author>
        <b:NameList>
          <b:Person>
            <b:Last>Tjiptono</b:Last>
            <b:First>F</b:First>
          </b:Person>
        </b:NameList>
      </b:Author>
    </b:Author>
    <b:City>Yogyakarta</b:City>
    <b:Publisher>Andi Offset</b:Publisher>
    <b:RefOrder>9</b:RefOrder>
  </b:Source>
  <b:Source>
    <b:Tag>And</b:Tag>
    <b:SourceType>Book</b:SourceType>
    <b:Guid>{4EB26F66-BAE0-4268-B471-BCE3CE8C9234}</b:Guid>
    <b:Title>Pengaruh Perilaku Kepemimpinan Transformasi Dan Transaksional Terhadap Kebijakan Karyawan Lini Depan Perusahaan Jasa</b:Title>
    <b:Author>
      <b:Author>
        <b:NameList>
          <b:Person>
            <b:Last>Subroto</b:Last>
            <b:First>Andira</b:First>
            <b:Middle>&amp;</b:Middle>
          </b:Person>
        </b:NameList>
      </b:Author>
    </b:Author>
    <b:Year>2011</b:Year>
    <b:RefOrder>7</b:RefOrder>
  </b:Source>
  <b:Source>
    <b:Tag>Kot27</b:Tag>
    <b:SourceType>Book</b:SourceType>
    <b:Guid>{2DAC638D-0952-4AEE-A2DC-739EE8F47A65}</b:Guid>
    <b:Author>
      <b:Author>
        <b:NameList>
          <b:Person>
            <b:Last>Keller</b:Last>
            <b:First>Kotler</b:First>
            <b:Middle>dan</b:Middle>
          </b:Person>
        </b:NameList>
      </b:Author>
    </b:Author>
    <b:Title>Manajemen Pemasaran Edisi 13 jilid 1 dan 2</b:Title>
    <b:Year>2012</b:Year>
    <b:City>Jakarta</b:City>
    <b:Publisher>Erlangga</b:Publisher>
    <b:RefOrder>8</b:RefOrder>
  </b:Source>
  <b:Source>
    <b:Tag>Sug17</b:Tag>
    <b:SourceType>Book</b:SourceType>
    <b:Guid>{5107CE69-FD89-45CB-B6B3-84F3FE7EFADB}</b:Guid>
    <b:Author>
      <b:Author>
        <b:NameList>
          <b:Person>
            <b:Last>Sugiyono</b:Last>
          </b:Person>
        </b:NameList>
      </b:Author>
    </b:Author>
    <b:Title>Metode Penelitian Bisnis</b:Title>
    <b:Year>2017</b:Year>
    <b:City>Bandung</b:City>
    <b:Publisher>Alfabeta</b:Publisher>
    <b:RefOrder>11</b:RefOrder>
  </b:Source>
  <b:Source>
    <b:Tag>Sug16</b:Tag>
    <b:SourceType>Book</b:SourceType>
    <b:Guid>{50098A05-C55F-4456-814E-A074C2AD1FC3}</b:Guid>
    <b:Author>
      <b:Author>
        <b:NameList>
          <b:Person>
            <b:Last>Sugiyono</b:Last>
          </b:Person>
        </b:NameList>
      </b:Author>
    </b:Author>
    <b:Title>Metode Penelitian Kuantitatif dan Kombinasi</b:Title>
    <b:Year>2016</b:Year>
    <b:City>Bandung</b:City>
    <b:Publisher>Alfabeta</b:Publisher>
    <b:RefOrder>10</b:RefOrder>
  </b:Source>
</b:Sources>
</file>

<file path=customXml/itemProps1.xml><?xml version="1.0" encoding="utf-8"?>
<ds:datastoreItem xmlns:ds="http://schemas.openxmlformats.org/officeDocument/2006/customXml" ds:itemID="{5AB91CA7-6EEC-4EAD-A102-4B699521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Hawlett Packard</dc:creator>
  <cp:lastModifiedBy>hendra jaya</cp:lastModifiedBy>
  <cp:revision>2</cp:revision>
  <cp:lastPrinted>2019-05-20T06:06:00Z</cp:lastPrinted>
  <dcterms:created xsi:type="dcterms:W3CDTF">2020-10-24T19:20:00Z</dcterms:created>
  <dcterms:modified xsi:type="dcterms:W3CDTF">2020-10-24T19:20:00Z</dcterms:modified>
</cp:coreProperties>
</file>