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2F" w:rsidRPr="00061848" w:rsidRDefault="003C0F2F" w:rsidP="003C0F2F">
      <w:pPr>
        <w:pStyle w:val="Heading1"/>
        <w:spacing w:before="0" w:line="480" w:lineRule="auto"/>
        <w:jc w:val="center"/>
        <w:rPr>
          <w:rFonts w:ascii="Times New Roman" w:hAnsi="Times New Roman" w:cs="Times New Roman"/>
          <w:b/>
          <w:bCs/>
          <w:color w:val="auto"/>
          <w:sz w:val="24"/>
          <w:szCs w:val="24"/>
        </w:rPr>
      </w:pPr>
      <w:bookmarkStart w:id="0" w:name="_Toc36831720"/>
      <w:r w:rsidRPr="00061848">
        <w:rPr>
          <w:rFonts w:ascii="Times New Roman" w:hAnsi="Times New Roman" w:cs="Times New Roman"/>
          <w:b/>
          <w:bCs/>
          <w:color w:val="auto"/>
          <w:sz w:val="24"/>
          <w:szCs w:val="24"/>
        </w:rPr>
        <w:t>BAB II</w:t>
      </w:r>
      <w:r>
        <w:rPr>
          <w:rFonts w:ascii="Times New Roman" w:hAnsi="Times New Roman" w:cs="Times New Roman"/>
          <w:b/>
          <w:bCs/>
          <w:color w:val="auto"/>
          <w:sz w:val="24"/>
          <w:szCs w:val="24"/>
        </w:rPr>
        <w:t xml:space="preserve"> TINJAUAN PUSTAKA</w:t>
      </w:r>
      <w:bookmarkEnd w:id="0"/>
    </w:p>
    <w:p w:rsidR="003C0F2F" w:rsidRDefault="003C0F2F" w:rsidP="003C0F2F">
      <w:pPr>
        <w:pStyle w:val="Heading2"/>
        <w:spacing w:before="0" w:line="480" w:lineRule="auto"/>
        <w:rPr>
          <w:rFonts w:ascii="Times New Roman" w:hAnsi="Times New Roman" w:cs="Times New Roman"/>
          <w:b/>
          <w:bCs/>
          <w:sz w:val="24"/>
          <w:szCs w:val="24"/>
        </w:rPr>
      </w:pPr>
      <w:bookmarkStart w:id="1" w:name="_Toc25536985"/>
      <w:bookmarkStart w:id="2" w:name="_Toc36831721"/>
      <w:r>
        <w:rPr>
          <w:rFonts w:ascii="Times New Roman" w:hAnsi="Times New Roman" w:cs="Times New Roman"/>
          <w:b/>
          <w:bCs/>
          <w:color w:val="auto"/>
          <w:sz w:val="24"/>
          <w:szCs w:val="24"/>
        </w:rPr>
        <w:t xml:space="preserve">2.1 </w:t>
      </w:r>
      <w:r w:rsidRPr="00A22E63">
        <w:rPr>
          <w:rFonts w:ascii="Times New Roman" w:hAnsi="Times New Roman" w:cs="Times New Roman"/>
          <w:b/>
          <w:bCs/>
          <w:color w:val="auto"/>
          <w:sz w:val="24"/>
          <w:szCs w:val="24"/>
        </w:rPr>
        <w:t>Literatur Reviu</w:t>
      </w:r>
      <w:bookmarkEnd w:id="1"/>
      <w:bookmarkEnd w:id="2"/>
    </w:p>
    <w:p w:rsidR="003C0F2F" w:rsidRDefault="003C0F2F" w:rsidP="003C0F2F">
      <w:pPr>
        <w:spacing w:after="0" w:line="480" w:lineRule="auto"/>
        <w:ind w:firstLine="360"/>
        <w:jc w:val="both"/>
        <w:rPr>
          <w:rFonts w:ascii="Times New Roman" w:hAnsi="Times New Roman" w:cs="Times New Roman"/>
          <w:sz w:val="24"/>
          <w:szCs w:val="24"/>
        </w:rPr>
      </w:pPr>
      <w:r w:rsidRPr="004B32C4">
        <w:rPr>
          <w:rFonts w:ascii="Times New Roman" w:hAnsi="Times New Roman" w:cs="Times New Roman"/>
          <w:sz w:val="24"/>
          <w:szCs w:val="24"/>
        </w:rPr>
        <w:t xml:space="preserve">Penulis membagi penelitian ke dalam beberapa pokok pembahasan. Literatur reviu dapat digunakan oleh penulis untuk membantu menjelaskan variabel bebas, variabel terikat, serta keterkaitan keduanya. Terdapat beberapa tulisan mengenai Piala Dunia FIFA maupun terkait pariwisata Indonesia. Di penelitian kali ini, penulis memfokuskan tulisan ke arah pemanfaatan penyelenggaraan Piala Dunia FIFA 2018 Rusia oleh pemerintah Indonesia guna melakukan </w:t>
      </w:r>
      <w:r w:rsidRPr="004B32C4">
        <w:rPr>
          <w:rFonts w:ascii="Times New Roman" w:hAnsi="Times New Roman" w:cs="Times New Roman"/>
          <w:i/>
          <w:iCs/>
          <w:sz w:val="24"/>
          <w:szCs w:val="24"/>
        </w:rPr>
        <w:t>branding</w:t>
      </w:r>
      <w:r w:rsidRPr="004B32C4">
        <w:rPr>
          <w:rFonts w:ascii="Times New Roman" w:hAnsi="Times New Roman" w:cs="Times New Roman"/>
          <w:sz w:val="24"/>
          <w:szCs w:val="24"/>
        </w:rPr>
        <w:t xml:space="preserve"> pariwisata nasional.</w:t>
      </w:r>
    </w:p>
    <w:p w:rsidR="003C0F2F" w:rsidRDefault="003C0F2F" w:rsidP="003C0F2F">
      <w:pPr>
        <w:spacing w:after="0" w:line="480" w:lineRule="auto"/>
        <w:ind w:firstLine="360"/>
        <w:jc w:val="both"/>
        <w:rPr>
          <w:rFonts w:ascii="Times New Roman" w:hAnsi="Times New Roman" w:cs="Times New Roman"/>
          <w:bCs/>
          <w:sz w:val="24"/>
          <w:szCs w:val="24"/>
          <w:lang w:val="en-US"/>
        </w:rPr>
      </w:pPr>
      <w:r w:rsidRPr="004B32C4">
        <w:rPr>
          <w:rFonts w:ascii="Times New Roman" w:hAnsi="Times New Roman" w:cs="Times New Roman"/>
          <w:sz w:val="24"/>
          <w:szCs w:val="24"/>
        </w:rPr>
        <w:t xml:space="preserve">Ada beberapa tulisan penelitian yang penulis ambil untuk dijadikan sebagai referensi. Yang pertama penulis mengambil tulisan karya Andi Amri Anwar yang berjudul </w:t>
      </w:r>
      <w:r w:rsidRPr="004B32C4">
        <w:rPr>
          <w:rFonts w:ascii="Times New Roman" w:hAnsi="Times New Roman" w:cs="Times New Roman"/>
          <w:bCs/>
          <w:i/>
          <w:iCs/>
          <w:sz w:val="24"/>
          <w:szCs w:val="24"/>
          <w:lang w:val="en-US"/>
        </w:rPr>
        <w:t xml:space="preserve">Piala Dunia 2018 Rusia: Strategi Sport Diplomacy Tuan Rumah untuk Menangkal Stereotip yang Ditujukan Kepadanya. </w:t>
      </w:r>
      <w:r w:rsidRPr="004B32C4">
        <w:rPr>
          <w:rFonts w:ascii="Times New Roman" w:hAnsi="Times New Roman" w:cs="Times New Roman"/>
          <w:bCs/>
          <w:sz w:val="24"/>
          <w:szCs w:val="24"/>
          <w:lang w:val="en-US"/>
        </w:rPr>
        <w:t xml:space="preserve">Tulisan ini membahas tentang bagaimana Rusia menangkal stereotip buruk terhadap Rusia melalui </w:t>
      </w:r>
      <w:r w:rsidRPr="004B32C4">
        <w:rPr>
          <w:rFonts w:ascii="Times New Roman" w:hAnsi="Times New Roman" w:cs="Times New Roman"/>
          <w:bCs/>
          <w:i/>
          <w:iCs/>
          <w:sz w:val="24"/>
          <w:szCs w:val="24"/>
          <w:lang w:val="en-US"/>
        </w:rPr>
        <w:t>event</w:t>
      </w:r>
      <w:r w:rsidRPr="004B32C4">
        <w:rPr>
          <w:rFonts w:ascii="Times New Roman" w:hAnsi="Times New Roman" w:cs="Times New Roman"/>
          <w:bCs/>
          <w:sz w:val="24"/>
          <w:szCs w:val="24"/>
          <w:lang w:val="en-US"/>
        </w:rPr>
        <w:t xml:space="preserve"> Piala Dunia FIFA 2018.</w:t>
      </w:r>
    </w:p>
    <w:p w:rsidR="003C0F2F" w:rsidRDefault="003C0F2F" w:rsidP="003C0F2F">
      <w:pPr>
        <w:spacing w:after="0" w:line="480" w:lineRule="auto"/>
        <w:ind w:firstLine="360"/>
        <w:jc w:val="both"/>
        <w:rPr>
          <w:rFonts w:ascii="Times New Roman" w:hAnsi="Times New Roman" w:cs="Times New Roman"/>
          <w:bCs/>
          <w:sz w:val="24"/>
          <w:szCs w:val="24"/>
          <w:lang w:val="en-US"/>
        </w:rPr>
      </w:pPr>
      <w:r w:rsidRPr="004B32C4">
        <w:rPr>
          <w:rFonts w:ascii="Times New Roman" w:hAnsi="Times New Roman" w:cs="Times New Roman"/>
          <w:bCs/>
          <w:sz w:val="24"/>
          <w:szCs w:val="24"/>
          <w:lang w:val="en-US"/>
        </w:rPr>
        <w:t xml:space="preserve">Stereotip-stereotip buruk yang ditujukan kepada Rusia bukan tanpa alasan. Banyaknya pelanggaran hak asasi manusia di Rusia disinyalir menjadi alasan terkuat mengapa banyak stereotip buruk yang menimpa Rusia. Stereotip yang datang, tentu berasal dari negara oposisi Rusia. Melalui Piala Dunia ini, Rusia menjadikan </w:t>
      </w:r>
      <w:r w:rsidRPr="004B32C4">
        <w:rPr>
          <w:rFonts w:ascii="Times New Roman" w:hAnsi="Times New Roman" w:cs="Times New Roman"/>
          <w:bCs/>
          <w:i/>
          <w:iCs/>
          <w:sz w:val="24"/>
          <w:szCs w:val="24"/>
          <w:lang w:val="en-US"/>
        </w:rPr>
        <w:t>event</w:t>
      </w:r>
      <w:r w:rsidRPr="004B32C4">
        <w:rPr>
          <w:rFonts w:ascii="Times New Roman" w:hAnsi="Times New Roman" w:cs="Times New Roman"/>
          <w:bCs/>
          <w:sz w:val="24"/>
          <w:szCs w:val="24"/>
          <w:lang w:val="en-US"/>
        </w:rPr>
        <w:t xml:space="preserve"> sepakbola terbesar di dunia sebagai strategi </w:t>
      </w:r>
      <w:r w:rsidRPr="004B32C4">
        <w:rPr>
          <w:rFonts w:ascii="Times New Roman" w:hAnsi="Times New Roman" w:cs="Times New Roman"/>
          <w:bCs/>
          <w:i/>
          <w:iCs/>
          <w:sz w:val="24"/>
          <w:szCs w:val="24"/>
          <w:lang w:val="en-US"/>
        </w:rPr>
        <w:t>soft</w:t>
      </w:r>
      <w:r w:rsidRPr="004B32C4">
        <w:rPr>
          <w:rFonts w:ascii="Times New Roman" w:hAnsi="Times New Roman" w:cs="Times New Roman"/>
          <w:bCs/>
          <w:sz w:val="24"/>
          <w:szCs w:val="24"/>
          <w:lang w:val="en-US"/>
        </w:rPr>
        <w:t xml:space="preserve"> </w:t>
      </w:r>
      <w:r w:rsidRPr="004B32C4">
        <w:rPr>
          <w:rFonts w:ascii="Times New Roman" w:hAnsi="Times New Roman" w:cs="Times New Roman"/>
          <w:bCs/>
          <w:i/>
          <w:iCs/>
          <w:sz w:val="24"/>
          <w:szCs w:val="24"/>
          <w:lang w:val="en-US"/>
        </w:rPr>
        <w:t>power</w:t>
      </w:r>
      <w:r w:rsidRPr="004B32C4">
        <w:rPr>
          <w:rFonts w:ascii="Times New Roman" w:hAnsi="Times New Roman" w:cs="Times New Roman"/>
          <w:bCs/>
          <w:sz w:val="24"/>
          <w:szCs w:val="24"/>
          <w:lang w:val="en-US"/>
        </w:rPr>
        <w:t xml:space="preserve"> Rusia untuk mecoba menepis anggapan buruk mengenai Rusia.</w:t>
      </w:r>
    </w:p>
    <w:p w:rsidR="003C0F2F" w:rsidRDefault="003C0F2F" w:rsidP="003C0F2F">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rsidR="003C0F2F" w:rsidRDefault="003C0F2F" w:rsidP="003C0F2F">
      <w:pPr>
        <w:spacing w:after="0" w:line="480" w:lineRule="auto"/>
        <w:ind w:firstLine="360"/>
        <w:jc w:val="both"/>
        <w:rPr>
          <w:rFonts w:ascii="Times New Roman" w:hAnsi="Times New Roman" w:cs="Times New Roman"/>
          <w:sz w:val="24"/>
          <w:szCs w:val="24"/>
          <w:lang w:val="en-US"/>
        </w:rPr>
      </w:pPr>
      <w:r w:rsidRPr="004B32C4">
        <w:rPr>
          <w:rFonts w:ascii="Times New Roman" w:hAnsi="Times New Roman" w:cs="Times New Roman"/>
          <w:bCs/>
          <w:sz w:val="24"/>
          <w:szCs w:val="24"/>
          <w:lang w:val="en-US"/>
        </w:rPr>
        <w:lastRenderedPageBreak/>
        <w:t xml:space="preserve">Menurut Josep Nye, </w:t>
      </w:r>
      <w:r w:rsidRPr="004B32C4">
        <w:rPr>
          <w:rFonts w:ascii="Times New Roman" w:hAnsi="Times New Roman" w:cs="Times New Roman"/>
          <w:bCs/>
          <w:i/>
          <w:iCs/>
          <w:sz w:val="24"/>
          <w:szCs w:val="24"/>
          <w:lang w:val="en-US"/>
        </w:rPr>
        <w:t>soft power</w:t>
      </w:r>
      <w:r w:rsidRPr="004B32C4">
        <w:rPr>
          <w:rFonts w:ascii="Times New Roman" w:hAnsi="Times New Roman" w:cs="Times New Roman"/>
          <w:bCs/>
          <w:sz w:val="24"/>
          <w:szCs w:val="24"/>
          <w:lang w:val="en-US"/>
        </w:rPr>
        <w:t xml:space="preserve"> </w:t>
      </w:r>
      <w:r w:rsidRPr="004B32C4">
        <w:rPr>
          <w:rFonts w:ascii="Times New Roman" w:hAnsi="Times New Roman" w:cs="Times New Roman"/>
          <w:sz w:val="24"/>
          <w:szCs w:val="24"/>
        </w:rPr>
        <w:t xml:space="preserve">didefinisikan sebagai ‘kemampuan untuk mendapatkan apa yang diinginkan melalui ketertarikan daripada paksaan atau pembayaran, dengan demikian </w:t>
      </w:r>
      <w:r w:rsidRPr="004B32C4">
        <w:rPr>
          <w:rFonts w:ascii="Times New Roman" w:hAnsi="Times New Roman" w:cs="Times New Roman"/>
          <w:i/>
          <w:sz w:val="24"/>
          <w:szCs w:val="24"/>
        </w:rPr>
        <w:t>soft power</w:t>
      </w:r>
      <w:r w:rsidRPr="004B32C4">
        <w:rPr>
          <w:rFonts w:ascii="Times New Roman" w:hAnsi="Times New Roman" w:cs="Times New Roman"/>
          <w:sz w:val="24"/>
          <w:szCs w:val="24"/>
        </w:rPr>
        <w:t xml:space="preserve"> sangat kontras dengan </w:t>
      </w:r>
      <w:r w:rsidRPr="004B32C4">
        <w:rPr>
          <w:rFonts w:ascii="Times New Roman" w:hAnsi="Times New Roman" w:cs="Times New Roman"/>
          <w:i/>
          <w:sz w:val="24"/>
          <w:szCs w:val="24"/>
        </w:rPr>
        <w:t>hard power</w:t>
      </w:r>
      <w:r w:rsidRPr="004B32C4">
        <w:rPr>
          <w:rFonts w:ascii="Times New Roman" w:hAnsi="Times New Roman" w:cs="Times New Roman"/>
          <w:sz w:val="24"/>
          <w:szCs w:val="24"/>
        </w:rPr>
        <w:t xml:space="preserve"> kekuatan, seperti aksi militer atau insentif ekonomi</w:t>
      </w:r>
      <w:r w:rsidRPr="004B32C4">
        <w:rPr>
          <w:rFonts w:ascii="Times New Roman" w:hAnsi="Times New Roman" w:cs="Times New Roman"/>
          <w:sz w:val="24"/>
          <w:szCs w:val="24"/>
          <w:lang w:val="en-US"/>
        </w:rPr>
        <w:t xml:space="preserve"> </w:t>
      </w:r>
      <w:r w:rsidRPr="004B32C4">
        <w:rPr>
          <w:rFonts w:ascii="Times New Roman" w:hAnsi="Times New Roman" w:cs="Times New Roman"/>
          <w:sz w:val="24"/>
          <w:szCs w:val="24"/>
        </w:rPr>
        <w:t>untuk ujuan yang mendasarinya</w:t>
      </w:r>
      <w:sdt>
        <w:sdtPr>
          <w:rPr>
            <w:rFonts w:ascii="Times New Roman" w:hAnsi="Times New Roman" w:cs="Times New Roman"/>
            <w:sz w:val="24"/>
            <w:szCs w:val="24"/>
          </w:rPr>
          <w:id w:val="-493723513"/>
          <w:citation/>
        </w:sdtPr>
        <w:sdtContent>
          <w:r w:rsidRPr="004B32C4">
            <w:rPr>
              <w:rFonts w:ascii="Times New Roman" w:hAnsi="Times New Roman" w:cs="Times New Roman"/>
              <w:sz w:val="24"/>
              <w:szCs w:val="24"/>
            </w:rPr>
            <w:fldChar w:fldCharType="begin"/>
          </w:r>
          <w:r w:rsidRPr="004B32C4">
            <w:rPr>
              <w:rFonts w:ascii="Times New Roman" w:hAnsi="Times New Roman" w:cs="Times New Roman"/>
              <w:sz w:val="24"/>
              <w:szCs w:val="24"/>
              <w:lang w:val="en-US"/>
            </w:rPr>
            <w:instrText xml:space="preserve"> CITATION Ric14 \l 1033 </w:instrText>
          </w:r>
          <w:r w:rsidRPr="004B32C4">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(Richard Branagan, 2014)</w:t>
          </w:r>
          <w:r w:rsidRPr="004B32C4">
            <w:rPr>
              <w:rFonts w:ascii="Times New Roman" w:hAnsi="Times New Roman" w:cs="Times New Roman"/>
              <w:sz w:val="24"/>
              <w:szCs w:val="24"/>
            </w:rPr>
            <w:fldChar w:fldCharType="end"/>
          </w:r>
        </w:sdtContent>
      </w:sdt>
      <w:r w:rsidRPr="004B32C4">
        <w:rPr>
          <w:rFonts w:ascii="Times New Roman" w:hAnsi="Times New Roman" w:cs="Times New Roman"/>
          <w:sz w:val="24"/>
          <w:szCs w:val="24"/>
        </w:rPr>
        <w:t xml:space="preserve">. Maka Piala Dunia dijadikan strategi melalui </w:t>
      </w:r>
      <w:r w:rsidRPr="004B32C4">
        <w:rPr>
          <w:rFonts w:ascii="Times New Roman" w:hAnsi="Times New Roman" w:cs="Times New Roman"/>
          <w:i/>
          <w:iCs/>
          <w:sz w:val="24"/>
          <w:szCs w:val="24"/>
        </w:rPr>
        <w:t>sport</w:t>
      </w:r>
      <w:r w:rsidRPr="004B32C4">
        <w:rPr>
          <w:rFonts w:ascii="Times New Roman" w:hAnsi="Times New Roman" w:cs="Times New Roman"/>
          <w:sz w:val="24"/>
          <w:szCs w:val="24"/>
        </w:rPr>
        <w:t xml:space="preserve"> </w:t>
      </w:r>
      <w:r w:rsidRPr="004B32C4">
        <w:rPr>
          <w:rFonts w:ascii="Times New Roman" w:hAnsi="Times New Roman" w:cs="Times New Roman"/>
          <w:i/>
          <w:iCs/>
          <w:sz w:val="24"/>
          <w:szCs w:val="24"/>
        </w:rPr>
        <w:t>diplomacy</w:t>
      </w:r>
      <w:r w:rsidRPr="004B32C4">
        <w:rPr>
          <w:rFonts w:ascii="Times New Roman" w:hAnsi="Times New Roman" w:cs="Times New Roman"/>
          <w:sz w:val="24"/>
          <w:szCs w:val="24"/>
        </w:rPr>
        <w:t xml:space="preserve">. </w:t>
      </w:r>
      <w:r w:rsidRPr="004B32C4">
        <w:rPr>
          <w:rFonts w:ascii="Times New Roman" w:hAnsi="Times New Roman" w:cs="Times New Roman"/>
          <w:sz w:val="24"/>
          <w:szCs w:val="24"/>
          <w:lang w:val="en-US"/>
        </w:rPr>
        <w:t xml:space="preserve">, </w:t>
      </w:r>
      <w:r w:rsidRPr="004B32C4">
        <w:rPr>
          <w:rFonts w:ascii="Times New Roman" w:hAnsi="Times New Roman" w:cs="Times New Roman"/>
          <w:i/>
          <w:sz w:val="24"/>
          <w:szCs w:val="24"/>
          <w:lang w:val="en-US"/>
        </w:rPr>
        <w:t xml:space="preserve">sport diplomacy </w:t>
      </w:r>
      <w:r w:rsidRPr="004B32C4">
        <w:rPr>
          <w:rFonts w:ascii="Times New Roman" w:hAnsi="Times New Roman" w:cs="Times New Roman"/>
          <w:sz w:val="24"/>
          <w:szCs w:val="24"/>
          <w:lang w:val="en-US"/>
        </w:rPr>
        <w:t xml:space="preserve">menjadi salah satu bagian dari </w:t>
      </w:r>
      <w:r w:rsidRPr="004B32C4">
        <w:rPr>
          <w:rFonts w:ascii="Times New Roman" w:hAnsi="Times New Roman" w:cs="Times New Roman"/>
          <w:i/>
          <w:sz w:val="24"/>
          <w:szCs w:val="24"/>
          <w:lang w:val="en-US"/>
        </w:rPr>
        <w:t>soft power</w:t>
      </w:r>
      <w:r w:rsidRPr="004B32C4">
        <w:rPr>
          <w:rFonts w:ascii="Times New Roman" w:hAnsi="Times New Roman" w:cs="Times New Roman"/>
          <w:sz w:val="24"/>
          <w:szCs w:val="24"/>
          <w:lang w:val="en-US"/>
        </w:rPr>
        <w:t xml:space="preserve"> memiliki keberhasilan dalam mencapai kepentingan nasional </w:t>
      </w:r>
      <w:proofErr w:type="gramStart"/>
      <w:r w:rsidRPr="004B32C4">
        <w:rPr>
          <w:rFonts w:ascii="Times New Roman" w:hAnsi="Times New Roman" w:cs="Times New Roman"/>
          <w:sz w:val="24"/>
          <w:szCs w:val="24"/>
          <w:lang w:val="en-US"/>
        </w:rPr>
        <w:t>tuan</w:t>
      </w:r>
      <w:proofErr w:type="gramEnd"/>
      <w:r w:rsidRPr="004B32C4">
        <w:rPr>
          <w:rFonts w:ascii="Times New Roman" w:hAnsi="Times New Roman" w:cs="Times New Roman"/>
          <w:sz w:val="24"/>
          <w:szCs w:val="24"/>
          <w:lang w:val="en-US"/>
        </w:rPr>
        <w:t xml:space="preserve"> rumah penyelenggaranya. </w:t>
      </w:r>
    </w:p>
    <w:p w:rsidR="003C0F2F" w:rsidRDefault="003C0F2F" w:rsidP="003C0F2F">
      <w:pPr>
        <w:spacing w:after="0" w:line="480" w:lineRule="auto"/>
        <w:ind w:firstLine="360"/>
        <w:jc w:val="both"/>
        <w:rPr>
          <w:rFonts w:ascii="Times New Roman" w:hAnsi="Times New Roman" w:cs="Times New Roman"/>
          <w:sz w:val="24"/>
          <w:szCs w:val="24"/>
          <w:lang w:val="en-US"/>
        </w:rPr>
      </w:pPr>
      <w:r w:rsidRPr="004B32C4">
        <w:rPr>
          <w:rFonts w:ascii="Times New Roman" w:hAnsi="Times New Roman" w:cs="Times New Roman"/>
          <w:sz w:val="24"/>
          <w:szCs w:val="24"/>
          <w:lang w:val="en-US"/>
        </w:rPr>
        <w:t>Pada 1971, pemain tenis meja Amerika Serikat diundang ke Tiongkok untuk bermain pertandingan persahabatan</w:t>
      </w:r>
      <w:sdt>
        <w:sdtPr>
          <w:rPr>
            <w:rFonts w:ascii="Times New Roman" w:hAnsi="Times New Roman" w:cs="Times New Roman"/>
            <w:sz w:val="24"/>
            <w:szCs w:val="24"/>
            <w:lang w:val="en-US"/>
          </w:rPr>
          <w:id w:val="-1937426094"/>
          <w:citation/>
        </w:sdtPr>
        <w:sdtContent>
          <w:r w:rsidRPr="004B32C4">
            <w:rPr>
              <w:rFonts w:ascii="Times New Roman" w:hAnsi="Times New Roman" w:cs="Times New Roman"/>
              <w:sz w:val="24"/>
              <w:szCs w:val="24"/>
              <w:lang w:val="en-US"/>
            </w:rPr>
            <w:fldChar w:fldCharType="begin"/>
          </w:r>
          <w:r w:rsidRPr="004B32C4">
            <w:rPr>
              <w:rFonts w:ascii="Times New Roman" w:hAnsi="Times New Roman" w:cs="Times New Roman"/>
              <w:sz w:val="24"/>
              <w:szCs w:val="24"/>
              <w:lang w:val="en-US"/>
            </w:rPr>
            <w:instrText xml:space="preserve"> CITATION Har13 \l 1033 </w:instrText>
          </w:r>
          <w:r w:rsidRPr="004B32C4">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(Harvard Moklev &amp; Gates, 2013)</w:t>
          </w:r>
          <w:r w:rsidRPr="004B32C4">
            <w:rPr>
              <w:rFonts w:ascii="Times New Roman" w:hAnsi="Times New Roman" w:cs="Times New Roman"/>
              <w:sz w:val="24"/>
              <w:szCs w:val="24"/>
              <w:lang w:val="en-US"/>
            </w:rPr>
            <w:fldChar w:fldCharType="end"/>
          </w:r>
        </w:sdtContent>
      </w:sdt>
      <w:r w:rsidRPr="004B32C4">
        <w:rPr>
          <w:rFonts w:ascii="Times New Roman" w:hAnsi="Times New Roman" w:cs="Times New Roman"/>
          <w:sz w:val="24"/>
          <w:szCs w:val="24"/>
          <w:lang w:val="en-US"/>
        </w:rPr>
        <w:t xml:space="preserve">. Kemudian Presiden Nixon mengunjungi Tiongkok kemudian hubungan bilateral antara dua negara tersebut menjadi normal. Kemudian pada 1995 Afrika Selatan saat itu menjadi </w:t>
      </w:r>
      <w:proofErr w:type="gramStart"/>
      <w:r w:rsidRPr="004B32C4">
        <w:rPr>
          <w:rFonts w:ascii="Times New Roman" w:hAnsi="Times New Roman" w:cs="Times New Roman"/>
          <w:sz w:val="24"/>
          <w:szCs w:val="24"/>
          <w:lang w:val="en-US"/>
        </w:rPr>
        <w:t>tuan</w:t>
      </w:r>
      <w:proofErr w:type="gramEnd"/>
      <w:r w:rsidRPr="004B32C4">
        <w:rPr>
          <w:rFonts w:ascii="Times New Roman" w:hAnsi="Times New Roman" w:cs="Times New Roman"/>
          <w:sz w:val="24"/>
          <w:szCs w:val="24"/>
          <w:lang w:val="en-US"/>
        </w:rPr>
        <w:t xml:space="preserve"> rumah Piala Dunia Rugby. Saat itu, rugby merupakan permainan orang kulit putih di Afrika Selatan, dan isu-isu seputar rasisme dan apharteid masih menjadi isu utama. Tetapi dibawah Presiden Mandela, ia mengubah permainan rugby menjadi permainan nasional, kemudian Afrika Selatan memenangkan kompetisi tersebut kemudian tercapailah kepentingan nasionalnya yaitu persatuan</w:t>
      </w:r>
      <w:sdt>
        <w:sdtPr>
          <w:rPr>
            <w:rFonts w:ascii="Times New Roman" w:hAnsi="Times New Roman" w:cs="Times New Roman"/>
            <w:sz w:val="24"/>
            <w:szCs w:val="24"/>
            <w:lang w:val="en-US"/>
          </w:rPr>
          <w:id w:val="-668709653"/>
          <w:citation/>
        </w:sdtPr>
        <w:sdtContent>
          <w:r w:rsidRPr="004B32C4">
            <w:rPr>
              <w:rFonts w:ascii="Times New Roman" w:hAnsi="Times New Roman" w:cs="Times New Roman"/>
              <w:sz w:val="24"/>
              <w:szCs w:val="24"/>
              <w:lang w:val="en-US"/>
            </w:rPr>
            <w:fldChar w:fldCharType="begin"/>
          </w:r>
          <w:r w:rsidRPr="004B32C4">
            <w:rPr>
              <w:rFonts w:ascii="Times New Roman" w:hAnsi="Times New Roman" w:cs="Times New Roman"/>
              <w:sz w:val="24"/>
              <w:szCs w:val="24"/>
              <w:lang w:val="en-US"/>
            </w:rPr>
            <w:instrText xml:space="preserve"> CITATION Har13 \l 1033 </w:instrText>
          </w:r>
          <w:r w:rsidRPr="004B32C4">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(Harvard Moklev &amp; Gates, 2013)</w:t>
          </w:r>
          <w:r w:rsidRPr="004B32C4">
            <w:rPr>
              <w:rFonts w:ascii="Times New Roman" w:hAnsi="Times New Roman" w:cs="Times New Roman"/>
              <w:sz w:val="24"/>
              <w:szCs w:val="24"/>
              <w:lang w:val="en-US"/>
            </w:rPr>
            <w:fldChar w:fldCharType="end"/>
          </w:r>
        </w:sdtContent>
      </w:sdt>
      <w:r w:rsidRPr="004B32C4">
        <w:rPr>
          <w:rFonts w:ascii="Times New Roman" w:hAnsi="Times New Roman" w:cs="Times New Roman"/>
          <w:sz w:val="24"/>
          <w:szCs w:val="24"/>
          <w:lang w:val="en-US"/>
        </w:rPr>
        <w:t>.</w:t>
      </w:r>
    </w:p>
    <w:p w:rsidR="003C0F2F" w:rsidRDefault="003C0F2F" w:rsidP="003C0F2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C0F2F" w:rsidRDefault="003C0F2F" w:rsidP="003C0F2F">
      <w:pPr>
        <w:spacing w:after="0" w:line="480" w:lineRule="auto"/>
        <w:ind w:firstLine="360"/>
        <w:jc w:val="both"/>
        <w:rPr>
          <w:rFonts w:ascii="Times New Roman" w:hAnsi="Times New Roman" w:cs="Times New Roman"/>
          <w:sz w:val="24"/>
          <w:szCs w:val="24"/>
          <w:lang w:val="en-US"/>
        </w:rPr>
      </w:pPr>
      <w:r w:rsidRPr="004B32C4">
        <w:rPr>
          <w:rFonts w:ascii="Times New Roman" w:hAnsi="Times New Roman" w:cs="Times New Roman"/>
          <w:sz w:val="24"/>
          <w:szCs w:val="24"/>
          <w:lang w:val="en-US"/>
        </w:rPr>
        <w:lastRenderedPageBreak/>
        <w:t xml:space="preserve">Sama seperti negara dan fenomena </w:t>
      </w:r>
      <w:r w:rsidRPr="004B32C4">
        <w:rPr>
          <w:rFonts w:ascii="Times New Roman" w:hAnsi="Times New Roman" w:cs="Times New Roman"/>
          <w:i/>
          <w:sz w:val="24"/>
          <w:szCs w:val="24"/>
          <w:lang w:val="en-US"/>
        </w:rPr>
        <w:t>sport diplomacy</w:t>
      </w:r>
      <w:r w:rsidRPr="004B32C4">
        <w:rPr>
          <w:rFonts w:ascii="Times New Roman" w:hAnsi="Times New Roman" w:cs="Times New Roman"/>
          <w:sz w:val="24"/>
          <w:szCs w:val="24"/>
          <w:lang w:val="en-US"/>
        </w:rPr>
        <w:t xml:space="preserve"> diatas, Rusia dirasa memiliki kesempatan dan peluang yang </w:t>
      </w:r>
      <w:proofErr w:type="gramStart"/>
      <w:r w:rsidRPr="004B32C4">
        <w:rPr>
          <w:rFonts w:ascii="Times New Roman" w:hAnsi="Times New Roman" w:cs="Times New Roman"/>
          <w:sz w:val="24"/>
          <w:szCs w:val="24"/>
          <w:lang w:val="en-US"/>
        </w:rPr>
        <w:t>sama</w:t>
      </w:r>
      <w:proofErr w:type="gramEnd"/>
      <w:r w:rsidRPr="004B32C4">
        <w:rPr>
          <w:rFonts w:ascii="Times New Roman" w:hAnsi="Times New Roman" w:cs="Times New Roman"/>
          <w:sz w:val="24"/>
          <w:szCs w:val="24"/>
          <w:lang w:val="en-US"/>
        </w:rPr>
        <w:t xml:space="preserve">. Rusia cukup untuk mempersiapkan fasilitas terbaik, menjaga keamanan penonton yang datang dan memasukkan kepentingan nasionalnya dalam perhelatan </w:t>
      </w:r>
      <w:proofErr w:type="gramStart"/>
      <w:r w:rsidRPr="004B32C4">
        <w:rPr>
          <w:rFonts w:ascii="Times New Roman" w:hAnsi="Times New Roman" w:cs="Times New Roman"/>
          <w:sz w:val="24"/>
          <w:szCs w:val="24"/>
          <w:lang w:val="en-US"/>
        </w:rPr>
        <w:t>akbar</w:t>
      </w:r>
      <w:proofErr w:type="gramEnd"/>
      <w:r w:rsidRPr="004B32C4">
        <w:rPr>
          <w:rFonts w:ascii="Times New Roman" w:hAnsi="Times New Roman" w:cs="Times New Roman"/>
          <w:sz w:val="24"/>
          <w:szCs w:val="24"/>
          <w:lang w:val="en-US"/>
        </w:rPr>
        <w:t xml:space="preserve"> 4 tahunan tersebut. Dengan begitu negeri Vladimir Putin tersebut dapat menepis semua stereotip yang diarahkan pada negaranya. Kemudian semuanya </w:t>
      </w:r>
      <w:proofErr w:type="gramStart"/>
      <w:r w:rsidRPr="004B32C4">
        <w:rPr>
          <w:rFonts w:ascii="Times New Roman" w:hAnsi="Times New Roman" w:cs="Times New Roman"/>
          <w:sz w:val="24"/>
          <w:szCs w:val="24"/>
          <w:lang w:val="en-US"/>
        </w:rPr>
        <w:t>akan</w:t>
      </w:r>
      <w:proofErr w:type="gramEnd"/>
      <w:r w:rsidRPr="004B32C4">
        <w:rPr>
          <w:rFonts w:ascii="Times New Roman" w:hAnsi="Times New Roman" w:cs="Times New Roman"/>
          <w:sz w:val="24"/>
          <w:szCs w:val="24"/>
          <w:lang w:val="en-US"/>
        </w:rPr>
        <w:t xml:space="preserve"> berjalan sesuai mekanisme yang ada.</w:t>
      </w:r>
      <w:sdt>
        <w:sdtPr>
          <w:rPr>
            <w:rFonts w:ascii="Times New Roman" w:hAnsi="Times New Roman" w:cs="Times New Roman"/>
            <w:sz w:val="24"/>
            <w:szCs w:val="24"/>
            <w:lang w:val="en-US"/>
          </w:rPr>
          <w:id w:val="-329903973"/>
          <w:citation/>
        </w:sdtPr>
        <w:sdtContent>
          <w:r w:rsidRPr="004B32C4">
            <w:rPr>
              <w:rFonts w:ascii="Times New Roman" w:hAnsi="Times New Roman" w:cs="Times New Roman"/>
              <w:sz w:val="24"/>
              <w:szCs w:val="24"/>
              <w:lang w:val="en-US"/>
            </w:rPr>
            <w:fldChar w:fldCharType="begin"/>
          </w:r>
          <w:r w:rsidRPr="004B32C4">
            <w:rPr>
              <w:rFonts w:ascii="Times New Roman" w:hAnsi="Times New Roman" w:cs="Times New Roman"/>
              <w:sz w:val="24"/>
              <w:szCs w:val="24"/>
              <w:lang w:val="en-US"/>
            </w:rPr>
            <w:instrText xml:space="preserve"> CITATION And19 \l 1033 </w:instrText>
          </w:r>
          <w:r w:rsidRPr="004B32C4">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(Anwar, Piala Dunia 2018 Rusia: Strategi Sport Diplomacy Tuan Rumah untuk Menangkal Stereotip yang Ditujukan Kepadanya , 2019)</w:t>
          </w:r>
          <w:r w:rsidRPr="004B32C4">
            <w:rPr>
              <w:rFonts w:ascii="Times New Roman" w:hAnsi="Times New Roman" w:cs="Times New Roman"/>
              <w:sz w:val="24"/>
              <w:szCs w:val="24"/>
              <w:lang w:val="en-US"/>
            </w:rPr>
            <w:fldChar w:fldCharType="end"/>
          </w:r>
        </w:sdtContent>
      </w:sdt>
    </w:p>
    <w:p w:rsidR="003C0F2F" w:rsidRDefault="003C0F2F" w:rsidP="003C0F2F">
      <w:pPr>
        <w:spacing w:after="0" w:line="480" w:lineRule="auto"/>
        <w:ind w:firstLine="360"/>
        <w:jc w:val="both"/>
        <w:rPr>
          <w:rFonts w:ascii="Times New Roman" w:hAnsi="Times New Roman" w:cs="Times New Roman"/>
          <w:sz w:val="24"/>
          <w:szCs w:val="24"/>
        </w:rPr>
      </w:pPr>
      <w:r w:rsidRPr="004B32C4">
        <w:rPr>
          <w:rFonts w:ascii="Times New Roman" w:hAnsi="Times New Roman" w:cs="Times New Roman"/>
          <w:sz w:val="24"/>
          <w:szCs w:val="24"/>
        </w:rPr>
        <w:t xml:space="preserve">Masih dalam pembahasan mengenai Piala Dunia, penulis mengambil tulisan penelitan karya Seri Afenita Pinem yang berjudul </w:t>
      </w:r>
      <w:r w:rsidRPr="004B32C4">
        <w:rPr>
          <w:rFonts w:ascii="Times New Roman" w:hAnsi="Times New Roman" w:cs="Times New Roman"/>
          <w:i/>
          <w:iCs/>
          <w:sz w:val="24"/>
          <w:szCs w:val="24"/>
        </w:rPr>
        <w:t xml:space="preserve">Kepentingan Brazil Menjadi Tuan Rumah Piala Dunia FIFA 2014. </w:t>
      </w:r>
      <w:r w:rsidRPr="004B32C4">
        <w:rPr>
          <w:rFonts w:ascii="Times New Roman" w:hAnsi="Times New Roman" w:cs="Times New Roman"/>
          <w:sz w:val="24"/>
          <w:szCs w:val="24"/>
        </w:rPr>
        <w:t xml:space="preserve">Dalam tulisannya, Seri Afenita Pinem menjelaskan bahwa Brazil menghabiskan total </w:t>
      </w:r>
      <w:proofErr w:type="gramStart"/>
      <w:r w:rsidRPr="004B32C4">
        <w:rPr>
          <w:rFonts w:ascii="Times New Roman" w:hAnsi="Times New Roman" w:cs="Times New Roman"/>
          <w:sz w:val="24"/>
          <w:szCs w:val="24"/>
        </w:rPr>
        <w:t>dana</w:t>
      </w:r>
      <w:proofErr w:type="gramEnd"/>
      <w:r w:rsidRPr="004B32C4">
        <w:rPr>
          <w:rFonts w:ascii="Times New Roman" w:hAnsi="Times New Roman" w:cs="Times New Roman"/>
          <w:sz w:val="24"/>
          <w:szCs w:val="24"/>
        </w:rPr>
        <w:t xml:space="preserve"> sekitar US$ 15 miliar untuk menyelenggarakan Piala Dunia FIFA 2014. Total biaya yang sangat besar tersebut memunculkan polemik di Brazil serta memunculkan gelombang protes dari warga negara Brazil kepada pemerintah Brazil. Masyarakat Brazil mengkritisi pelaksanaan Piala Dunia di tengah kondisi negara yang sedang mengalami kesulitan ekonomi. Para demonstran menuntut pemerintah Brazil untuk lebih memperhatikan pembangunan layanan sosial daripada membangun dan merenovasi stadion-stadion sepakbola yang menghabiskan </w:t>
      </w:r>
      <w:proofErr w:type="gramStart"/>
      <w:r w:rsidRPr="004B32C4">
        <w:rPr>
          <w:rFonts w:ascii="Times New Roman" w:hAnsi="Times New Roman" w:cs="Times New Roman"/>
          <w:sz w:val="24"/>
          <w:szCs w:val="24"/>
        </w:rPr>
        <w:t>dana</w:t>
      </w:r>
      <w:proofErr w:type="gramEnd"/>
      <w:r w:rsidRPr="004B32C4">
        <w:rPr>
          <w:rFonts w:ascii="Times New Roman" w:hAnsi="Times New Roman" w:cs="Times New Roman"/>
          <w:sz w:val="24"/>
          <w:szCs w:val="24"/>
        </w:rPr>
        <w:t xml:space="preserve"> yang sangat besar dan berdampak pda naiknya biaya transportasi di Brazil yang semakin memberatkan masyarakat.</w:t>
      </w:r>
    </w:p>
    <w:p w:rsidR="003C0F2F" w:rsidRDefault="003C0F2F" w:rsidP="003C0F2F">
      <w:pPr>
        <w:rPr>
          <w:rFonts w:ascii="Times New Roman" w:hAnsi="Times New Roman" w:cs="Times New Roman"/>
          <w:sz w:val="24"/>
          <w:szCs w:val="24"/>
        </w:rPr>
      </w:pPr>
      <w:r>
        <w:rPr>
          <w:rFonts w:ascii="Times New Roman" w:hAnsi="Times New Roman" w:cs="Times New Roman"/>
          <w:sz w:val="24"/>
          <w:szCs w:val="24"/>
        </w:rPr>
        <w:br w:type="page"/>
      </w:r>
    </w:p>
    <w:p w:rsidR="003C0F2F" w:rsidRDefault="003C0F2F" w:rsidP="003C0F2F">
      <w:pPr>
        <w:spacing w:after="0" w:line="480" w:lineRule="auto"/>
        <w:ind w:firstLine="360"/>
        <w:jc w:val="both"/>
        <w:rPr>
          <w:rFonts w:ascii="Times New Roman" w:hAnsi="Times New Roman" w:cs="Times New Roman"/>
          <w:sz w:val="24"/>
          <w:szCs w:val="24"/>
        </w:rPr>
      </w:pPr>
      <w:r w:rsidRPr="004B32C4">
        <w:rPr>
          <w:rFonts w:ascii="Times New Roman" w:hAnsi="Times New Roman" w:cs="Times New Roman"/>
          <w:sz w:val="24"/>
          <w:szCs w:val="24"/>
        </w:rPr>
        <w:lastRenderedPageBreak/>
        <w:t>Namun di sisi lain, penyelenggaraan Piala Dunia FIFA 2014 diharapkan oleh pemerintah Brazil sebagai kendaraan untuk meningkatkan pendapatan negara dari jumlah turis yang datang ke Brazil untuk menyaksikan Piala Dunia. Selain itu, Piala Dunia juga diharapkan menjadi ajang promosi pariwisata yang ada di Brazil ke dunia internasional melalui siaran televisi yang menyiarkan penyelenggaraan Piala Dunia ke seluruh dunia.</w:t>
      </w:r>
    </w:p>
    <w:p w:rsidR="003C0F2F" w:rsidRDefault="003C0F2F" w:rsidP="003C0F2F">
      <w:pPr>
        <w:spacing w:after="0" w:line="480" w:lineRule="auto"/>
        <w:ind w:firstLine="360"/>
        <w:jc w:val="both"/>
        <w:rPr>
          <w:rFonts w:ascii="Times New Roman" w:hAnsi="Times New Roman" w:cs="Times New Roman"/>
          <w:sz w:val="24"/>
          <w:szCs w:val="24"/>
        </w:rPr>
      </w:pPr>
      <w:r w:rsidRPr="004B32C4">
        <w:rPr>
          <w:rFonts w:ascii="Times New Roman" w:hAnsi="Times New Roman" w:cs="Times New Roman"/>
          <w:sz w:val="24"/>
          <w:szCs w:val="24"/>
        </w:rPr>
        <w:t xml:space="preserve">Dari hal-hal tersebut, nampaknya kepentingan ekonomi adalah kepentingan yang ingin dicapai oleh Brazil dalam momentum </w:t>
      </w:r>
      <w:proofErr w:type="gramStart"/>
      <w:r w:rsidRPr="004B32C4">
        <w:rPr>
          <w:rFonts w:ascii="Times New Roman" w:hAnsi="Times New Roman" w:cs="Times New Roman"/>
          <w:sz w:val="24"/>
          <w:szCs w:val="24"/>
        </w:rPr>
        <w:t>tuan</w:t>
      </w:r>
      <w:proofErr w:type="gramEnd"/>
      <w:r w:rsidRPr="004B32C4">
        <w:rPr>
          <w:rFonts w:ascii="Times New Roman" w:hAnsi="Times New Roman" w:cs="Times New Roman"/>
          <w:sz w:val="24"/>
          <w:szCs w:val="24"/>
        </w:rPr>
        <w:t xml:space="preserve"> rumah Piala Dunia FIFA 2014. Penyelenggaraan ini juga diharapkan mampu mendongkrak pertumbuhan ekonomi Brazil. Dengan besarnya pengeluaran, Brazil berharap adanya ‘balik modal’ dari segi ekonomi melalui pariwisata, dan visa wisatawan mancanegara.</w:t>
      </w:r>
    </w:p>
    <w:p w:rsidR="003C0F2F" w:rsidRDefault="003C0F2F" w:rsidP="003C0F2F">
      <w:pPr>
        <w:spacing w:after="0" w:line="480" w:lineRule="auto"/>
        <w:ind w:firstLine="360"/>
        <w:jc w:val="both"/>
        <w:rPr>
          <w:rFonts w:ascii="Times New Roman" w:hAnsi="Times New Roman" w:cs="Times New Roman"/>
          <w:sz w:val="24"/>
          <w:szCs w:val="24"/>
        </w:rPr>
      </w:pPr>
      <w:r w:rsidRPr="004B32C4">
        <w:rPr>
          <w:rFonts w:ascii="Times New Roman" w:hAnsi="Times New Roman" w:cs="Times New Roman"/>
          <w:sz w:val="24"/>
          <w:szCs w:val="24"/>
        </w:rPr>
        <w:t>Lalu terdapat kepentingan politik yang dimiliki oleh Brazil. Brazil melakukan diplomasi terhadap beberapa negara besar dunia seperti menjalin kerjasama dengan Jerman, memperbaiki hubungan bilateral dengan Amerika Serikat yang sempat meruncing karena adanya penyadapan oleh Amerika Serikat, serta Brazil juga mencoba menampilkan citra positif sebagai negara aman bagi para wisatawan yang ‘melancong’ ke Brazil.</w:t>
      </w:r>
    </w:p>
    <w:p w:rsidR="003C0F2F" w:rsidRDefault="003C0F2F" w:rsidP="003C0F2F">
      <w:pPr>
        <w:spacing w:after="0" w:line="480" w:lineRule="auto"/>
        <w:ind w:firstLine="360"/>
        <w:jc w:val="both"/>
        <w:rPr>
          <w:rFonts w:ascii="Times New Roman" w:hAnsi="Times New Roman" w:cs="Times New Roman"/>
          <w:sz w:val="24"/>
          <w:szCs w:val="24"/>
        </w:rPr>
      </w:pPr>
      <w:r w:rsidRPr="004B32C4">
        <w:rPr>
          <w:rFonts w:ascii="Times New Roman" w:hAnsi="Times New Roman" w:cs="Times New Roman"/>
          <w:sz w:val="24"/>
          <w:szCs w:val="24"/>
        </w:rPr>
        <w:t xml:space="preserve">Referensi selanjutnya, penulis mencoba mulai membedah isu pariwasata melalui tulisan karya Tika Karlina yang berjudul </w:t>
      </w:r>
      <w:r w:rsidRPr="004B32C4">
        <w:rPr>
          <w:rFonts w:ascii="Times New Roman" w:hAnsi="Times New Roman" w:cs="Times New Roman"/>
          <w:i/>
          <w:iCs/>
          <w:sz w:val="24"/>
          <w:szCs w:val="24"/>
        </w:rPr>
        <w:t>Upaya Indonesia Meningkatkan Jumlah Kunjungan Wisatawan Mancanegara di Kepulauan Riau</w:t>
      </w:r>
      <w:r w:rsidRPr="004B32C4">
        <w:rPr>
          <w:rFonts w:ascii="Times New Roman" w:hAnsi="Times New Roman" w:cs="Times New Roman"/>
          <w:sz w:val="24"/>
          <w:szCs w:val="24"/>
        </w:rPr>
        <w:t xml:space="preserve">. Dalam tulisan ini, penulis mencatat bahwa potensi pariwisata merupakan aset terpenting dalam meningkatkan daya saing Indonesia baik ditingkat regional, maupun global. Pemanfaatan potensi pariwisata tersebut setidaknya harus memenuhi 3 (tiga) aspek yaitu pembangunan prasarana, pembangunan fasilitas umum, dan pembangunan fasilitas pariwisata. </w:t>
      </w:r>
    </w:p>
    <w:p w:rsidR="003C0F2F" w:rsidRPr="006621EA" w:rsidRDefault="003C0F2F" w:rsidP="003C0F2F">
      <w:pPr>
        <w:spacing w:after="0" w:line="480" w:lineRule="auto"/>
        <w:ind w:firstLine="360"/>
        <w:jc w:val="both"/>
        <w:rPr>
          <w:rFonts w:ascii="Times New Roman" w:hAnsi="Times New Roman" w:cs="Times New Roman"/>
          <w:b/>
          <w:bCs/>
          <w:sz w:val="24"/>
          <w:szCs w:val="24"/>
        </w:rPr>
      </w:pPr>
      <w:r w:rsidRPr="004B32C4">
        <w:rPr>
          <w:rFonts w:ascii="Times New Roman" w:hAnsi="Times New Roman" w:cs="Times New Roman"/>
          <w:sz w:val="24"/>
          <w:szCs w:val="24"/>
        </w:rPr>
        <w:lastRenderedPageBreak/>
        <w:t>Menurut Nyoman Pendit, pariwisata adalah salah satu jenis industri baru yang mampu mempercepat pertumbuhan ekonomi dan penyediaan lapangan kerja, peningkatan penghasilan, standar hidup serta menstimuli sektor-sektor produktif lainnya. Selanjutnya sebagai sektor yang kompleks, pariwisata juga merealisasikan industri-industri klasik seperti industri kerajinan tangan dan cendera mata, penginapan dan transportasi</w:t>
      </w:r>
      <w:sdt>
        <w:sdtPr>
          <w:rPr>
            <w:rFonts w:ascii="Times New Roman" w:hAnsi="Times New Roman" w:cs="Times New Roman"/>
            <w:sz w:val="24"/>
            <w:szCs w:val="24"/>
          </w:rPr>
          <w:id w:val="-1368365750"/>
          <w:citation/>
        </w:sdtPr>
        <w:sdtContent>
          <w:r w:rsidRPr="004B32C4">
            <w:rPr>
              <w:rFonts w:ascii="Times New Roman" w:hAnsi="Times New Roman" w:cs="Times New Roman"/>
              <w:sz w:val="24"/>
              <w:szCs w:val="24"/>
            </w:rPr>
            <w:fldChar w:fldCharType="begin"/>
          </w:r>
          <w:r w:rsidRPr="004B32C4">
            <w:rPr>
              <w:rFonts w:ascii="Times New Roman" w:hAnsi="Times New Roman" w:cs="Times New Roman"/>
              <w:sz w:val="24"/>
              <w:szCs w:val="24"/>
              <w:lang w:val="en-US"/>
            </w:rPr>
            <w:instrText xml:space="preserve"> CITATION Nyo06 \l 1033 </w:instrText>
          </w:r>
          <w:r w:rsidRPr="004B32C4">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(Pendit, 2006)</w:t>
          </w:r>
          <w:r w:rsidRPr="004B32C4">
            <w:rPr>
              <w:rFonts w:ascii="Times New Roman" w:hAnsi="Times New Roman" w:cs="Times New Roman"/>
              <w:sz w:val="24"/>
              <w:szCs w:val="24"/>
            </w:rPr>
            <w:fldChar w:fldCharType="end"/>
          </w:r>
        </w:sdtContent>
      </w:sdt>
      <w:r w:rsidRPr="004B32C4">
        <w:rPr>
          <w:rFonts w:ascii="Times New Roman" w:hAnsi="Times New Roman" w:cs="Times New Roman"/>
          <w:sz w:val="24"/>
          <w:szCs w:val="24"/>
        </w:rPr>
        <w:t>.</w:t>
      </w:r>
    </w:p>
    <w:p w:rsidR="003C0F2F" w:rsidRDefault="003C0F2F" w:rsidP="003C0F2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Saat ini, fenomena hubungan internasional bukan lagi hanya berkonsentrasi pada persoalan politik, keamanan, dan ekonomi. Kebudayaan saat ini justru menjadi salahsatu aspek utama kerjasama internasional dalam upaya pemenuhan kepentingan nasional setiap aktor internasional. </w:t>
      </w:r>
      <w:r w:rsidRPr="00290BBC">
        <w:rPr>
          <w:rFonts w:ascii="Times New Roman" w:hAnsi="Times New Roman" w:cs="Times New Roman"/>
          <w:sz w:val="24"/>
          <w:szCs w:val="24"/>
        </w:rPr>
        <w:t>Sejalan dengan kondisi dunia yang dianggap telah berada di era globalisasi maka faktor kebudayaan tidak kalah penting dalam kerjasama antar negara untuk mencapai kepentingan nasionalnya</w:t>
      </w:r>
      <w:sdt>
        <w:sdtPr>
          <w:rPr>
            <w:rFonts w:ascii="Times New Roman" w:hAnsi="Times New Roman" w:cs="Times New Roman"/>
            <w:sz w:val="24"/>
            <w:szCs w:val="24"/>
          </w:rPr>
          <w:id w:val="956457075"/>
          <w:citation/>
        </w:sdtPr>
        <w:sdtContent>
          <w:r w:rsidRPr="00290BBC">
            <w:rPr>
              <w:rFonts w:ascii="Times New Roman" w:hAnsi="Times New Roman" w:cs="Times New Roman"/>
              <w:sz w:val="24"/>
              <w:szCs w:val="24"/>
            </w:rPr>
            <w:fldChar w:fldCharType="begin"/>
          </w:r>
          <w:r w:rsidRPr="00290BBC">
            <w:rPr>
              <w:rFonts w:ascii="Times New Roman" w:hAnsi="Times New Roman" w:cs="Times New Roman"/>
              <w:sz w:val="24"/>
              <w:szCs w:val="24"/>
              <w:lang w:val="en-US"/>
            </w:rPr>
            <w:instrText xml:space="preserve"> CITATION Yul16 \l 1033 </w:instrText>
          </w:r>
          <w:r w:rsidRPr="00290BBC">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(Wahyu, 2016)</w:t>
          </w:r>
          <w:r w:rsidRPr="00290BBC">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C0F2F" w:rsidRDefault="003C0F2F" w:rsidP="003C0F2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Dalam tulisannya, Tika Karlina menjadikan teori diplomasi publik landasan dalam penelitinnya. Diplomasi publik sendiri adalah proses komunikasi yang dilakukan pemerintah dengan publik mancanegara dengan tujuan untuk memberikan informasi serta pemahaman terkait pemahaman atas negara, sikap, budaya, institusi, kepentingan nasional dan kebijakan-kebijakan yang diambil oleh negara</w:t>
      </w:r>
      <w:sdt>
        <w:sdtPr>
          <w:rPr>
            <w:rFonts w:ascii="Times New Roman" w:hAnsi="Times New Roman" w:cs="Times New Roman"/>
            <w:sz w:val="24"/>
            <w:szCs w:val="24"/>
          </w:rPr>
          <w:id w:val="1333107710"/>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FDe16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(F. De Gouveia,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290BBC">
        <w:rPr>
          <w:rFonts w:ascii="Times New Roman" w:hAnsi="Times New Roman" w:cs="Times New Roman"/>
          <w:sz w:val="24"/>
          <w:szCs w:val="24"/>
        </w:rPr>
        <w:t>Jay Wang melihat diplomasi publik sebagai suatu usaha untuk mempertinggi mutu komunikasi antara negara dengan masyarakat. Dampak yang ditimbulkan meliputi bidang politik, ekonomi, sosial, dan dalam pelaksanaannya tidak lagi dimonopoli oleh pemerintah</w:t>
      </w:r>
      <w:sdt>
        <w:sdtPr>
          <w:rPr>
            <w:rFonts w:ascii="Times New Roman" w:hAnsi="Times New Roman" w:cs="Times New Roman"/>
            <w:sz w:val="24"/>
            <w:szCs w:val="24"/>
          </w:rPr>
          <w:id w:val="419838337"/>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Wan06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(Wang, 2006)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C0F2F" w:rsidRPr="006621EA" w:rsidRDefault="003C0F2F" w:rsidP="003C0F2F">
      <w:pPr>
        <w:spacing w:after="0" w:line="480" w:lineRule="auto"/>
        <w:ind w:firstLine="360"/>
        <w:jc w:val="both"/>
        <w:rPr>
          <w:rFonts w:ascii="Times New Roman" w:hAnsi="Times New Roman" w:cs="Times New Roman"/>
          <w:sz w:val="28"/>
          <w:szCs w:val="28"/>
        </w:rPr>
      </w:pPr>
      <w:r>
        <w:rPr>
          <w:rFonts w:ascii="Times New Roman" w:hAnsi="Times New Roman" w:cs="Times New Roman"/>
          <w:sz w:val="24"/>
          <w:szCs w:val="24"/>
        </w:rPr>
        <w:t xml:space="preserve">Tika Karlina menggunakan konsep </w:t>
      </w:r>
      <w:r w:rsidRPr="000A03B4">
        <w:rPr>
          <w:rFonts w:ascii="Times New Roman" w:hAnsi="Times New Roman" w:cs="Times New Roman"/>
          <w:i/>
          <w:iCs/>
          <w:sz w:val="24"/>
          <w:szCs w:val="24"/>
        </w:rPr>
        <w:t>nation branding</w:t>
      </w:r>
      <w:r>
        <w:rPr>
          <w:rFonts w:ascii="Times New Roman" w:hAnsi="Times New Roman" w:cs="Times New Roman"/>
          <w:sz w:val="24"/>
          <w:szCs w:val="24"/>
        </w:rPr>
        <w:t xml:space="preserve"> sebagai pendukung dari teori diplomasi publik. Menurut S. Anholt, </w:t>
      </w:r>
      <w:r w:rsidRPr="000A03B4">
        <w:rPr>
          <w:rFonts w:ascii="Times New Roman" w:hAnsi="Times New Roman" w:cs="Times New Roman"/>
          <w:i/>
          <w:iCs/>
          <w:sz w:val="24"/>
          <w:szCs w:val="24"/>
        </w:rPr>
        <w:t>nation branding</w:t>
      </w:r>
      <w:r>
        <w:rPr>
          <w:rFonts w:ascii="Times New Roman" w:hAnsi="Times New Roman" w:cs="Times New Roman"/>
          <w:sz w:val="24"/>
          <w:szCs w:val="24"/>
        </w:rPr>
        <w:t xml:space="preserve"> adalah cara untuk membentuk persepsi terhadap suatu target kelompok masyarakat tertentu melalui 6 (enam) aspek, yaitu pariwisata, ekspor, masyarakat, pemerintahan, kebudayaan dan warisan budaya, serta investasi dan imigrasi</w:t>
      </w:r>
      <w:sdt>
        <w:sdtPr>
          <w:rPr>
            <w:rFonts w:ascii="Times New Roman" w:hAnsi="Times New Roman" w:cs="Times New Roman"/>
            <w:sz w:val="24"/>
            <w:szCs w:val="24"/>
          </w:rPr>
          <w:id w:val="452440609"/>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Anh03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(Anholt, 2003)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C0F2F" w:rsidRDefault="003C0F2F" w:rsidP="003C0F2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Lalu, tulisan karya Harits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Wiratma yang berjudul </w:t>
      </w:r>
      <w:r w:rsidRPr="005A5AB5">
        <w:rPr>
          <w:rFonts w:ascii="Times New Roman" w:hAnsi="Times New Roman" w:cs="Times New Roman"/>
          <w:i/>
          <w:iCs/>
          <w:sz w:val="24"/>
          <w:szCs w:val="24"/>
        </w:rPr>
        <w:t>Diplomasi Pariwisata Sebagai Nation Branding Indonesia Di Tingkat Global</w:t>
      </w:r>
      <w:r>
        <w:rPr>
          <w:rFonts w:ascii="Times New Roman" w:hAnsi="Times New Roman" w:cs="Times New Roman"/>
          <w:sz w:val="24"/>
          <w:szCs w:val="24"/>
        </w:rPr>
        <w:t xml:space="preserve">. Di era kini, pariwisata sudah menjadi pembahasan yang cukup prestis di forum-forum internasional. </w:t>
      </w:r>
      <w:r w:rsidRPr="005A5AB5">
        <w:rPr>
          <w:rFonts w:ascii="Times New Roman" w:hAnsi="Times New Roman" w:cs="Times New Roman"/>
          <w:sz w:val="24"/>
          <w:szCs w:val="24"/>
        </w:rPr>
        <w:t>Dalam pertemuan Rio Summit+20, ditemu kenali bahwa kepariwisataan merupakan salah satu sektor yang dapat mewujudkan pembangunan berkelanjutan, dan UNWTO sebagai bagian dari PBB telah menetapkan bahwa pembangunan kepariwisataan adalah pembangunan yang bertanggung jawab dan berkelanjutan (</w:t>
      </w:r>
      <w:r w:rsidRPr="005A5AB5">
        <w:rPr>
          <w:rFonts w:ascii="Times New Roman" w:hAnsi="Times New Roman" w:cs="Times New Roman"/>
          <w:i/>
          <w:iCs/>
          <w:sz w:val="24"/>
          <w:szCs w:val="24"/>
        </w:rPr>
        <w:t>Sustainable and Responsible Tourism</w:t>
      </w:r>
      <w:r w:rsidRPr="005A5AB5">
        <w:rPr>
          <w:rFonts w:ascii="Times New Roman" w:hAnsi="Times New Roman" w:cs="Times New Roman"/>
          <w:sz w:val="24"/>
          <w:szCs w:val="24"/>
        </w:rPr>
        <w:t>)</w:t>
      </w:r>
      <w:r>
        <w:rPr>
          <w:rFonts w:ascii="Times New Roman" w:hAnsi="Times New Roman" w:cs="Times New Roman"/>
          <w:sz w:val="24"/>
          <w:szCs w:val="24"/>
        </w:rPr>
        <w:t>. Selain itu, ak</w:t>
      </w:r>
      <w:r w:rsidRPr="005A5AB5">
        <w:rPr>
          <w:rFonts w:ascii="Times New Roman" w:hAnsi="Times New Roman" w:cs="Times New Roman"/>
          <w:sz w:val="24"/>
          <w:szCs w:val="24"/>
        </w:rPr>
        <w:t>ti</w:t>
      </w:r>
      <w:r>
        <w:rPr>
          <w:rFonts w:ascii="Times New Roman" w:hAnsi="Times New Roman" w:cs="Times New Roman"/>
          <w:sz w:val="24"/>
          <w:szCs w:val="24"/>
        </w:rPr>
        <w:t>v</w:t>
      </w:r>
      <w:r w:rsidRPr="005A5AB5">
        <w:rPr>
          <w:rFonts w:ascii="Times New Roman" w:hAnsi="Times New Roman" w:cs="Times New Roman"/>
          <w:sz w:val="24"/>
          <w:szCs w:val="24"/>
        </w:rPr>
        <w:t>itas pariwisata memberikan kontribusi bagi pemasukan devisa negara setiap tahunnya</w:t>
      </w:r>
      <w:r>
        <w:rPr>
          <w:rFonts w:ascii="Times New Roman" w:hAnsi="Times New Roman" w:cs="Times New Roman"/>
          <w:sz w:val="24"/>
          <w:szCs w:val="24"/>
        </w:rPr>
        <w:t>.</w:t>
      </w:r>
    </w:p>
    <w:p w:rsidR="003C0F2F" w:rsidRDefault="003C0F2F" w:rsidP="003C0F2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Harits, produk wisata unggulan adalah kelebihan-kelebihan yang harus dipromosikan dalam industri pariwisata. </w:t>
      </w:r>
      <w:r w:rsidRPr="005A5AB5">
        <w:rPr>
          <w:rFonts w:ascii="Times New Roman" w:hAnsi="Times New Roman" w:cs="Times New Roman"/>
          <w:sz w:val="24"/>
          <w:szCs w:val="24"/>
        </w:rPr>
        <w:t>Indonesia pada saat ini sedang dalam mengembangkan dan meningkatkan pembangunan salah satunya industri pariwisata. Menurut studi World Tourism Organization (WTO) jumlah wisatawan dunia tahun 2020 akan mencapai 1</w:t>
      </w:r>
      <w:proofErr w:type="gramStart"/>
      <w:r w:rsidRPr="005A5AB5">
        <w:rPr>
          <w:rFonts w:ascii="Times New Roman" w:hAnsi="Times New Roman" w:cs="Times New Roman"/>
          <w:sz w:val="24"/>
          <w:szCs w:val="24"/>
        </w:rPr>
        <w:t>,5</w:t>
      </w:r>
      <w:proofErr w:type="gramEnd"/>
      <w:r w:rsidRPr="005A5AB5">
        <w:rPr>
          <w:rFonts w:ascii="Times New Roman" w:hAnsi="Times New Roman" w:cs="Times New Roman"/>
          <w:sz w:val="24"/>
          <w:szCs w:val="24"/>
        </w:rPr>
        <w:t xml:space="preserve"> miliar</w:t>
      </w:r>
      <w:sdt>
        <w:sdtPr>
          <w:rPr>
            <w:rFonts w:ascii="Times New Roman" w:hAnsi="Times New Roman" w:cs="Times New Roman"/>
            <w:sz w:val="24"/>
            <w:szCs w:val="24"/>
          </w:rPr>
          <w:id w:val="-398670610"/>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IPu06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(Gelgel, 2006)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Maka prediksi jumlah wisatawan tersebut harus mampu dimanfaatkan oleh pemerintah Indonesia, khususnya melalui penyediaan fasilitas pariwisata. </w:t>
      </w:r>
    </w:p>
    <w:p w:rsidR="003C0F2F" w:rsidRDefault="003C0F2F" w:rsidP="003C0F2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Selain melalui kekayaan alam, Indonesia juga kaya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sejarah. Menurut </w:t>
      </w:r>
      <w:r w:rsidRPr="00811DE9">
        <w:rPr>
          <w:rFonts w:ascii="Times New Roman" w:hAnsi="Times New Roman" w:cs="Times New Roman"/>
          <w:i/>
          <w:iCs/>
          <w:sz w:val="24"/>
          <w:szCs w:val="24"/>
        </w:rPr>
        <w:t>Memory of The World</w:t>
      </w:r>
      <w:r>
        <w:rPr>
          <w:rFonts w:ascii="Times New Roman" w:hAnsi="Times New Roman" w:cs="Times New Roman"/>
          <w:sz w:val="24"/>
          <w:szCs w:val="24"/>
        </w:rPr>
        <w:t xml:space="preserve">, </w:t>
      </w:r>
      <w:r w:rsidRPr="00894411">
        <w:rPr>
          <w:rFonts w:ascii="Times New Roman" w:hAnsi="Times New Roman" w:cs="Times New Roman"/>
          <w:sz w:val="24"/>
          <w:szCs w:val="24"/>
        </w:rPr>
        <w:t>Indonesia  memiliki lima warisan dokumenter, yaitu</w:t>
      </w:r>
      <w:r>
        <w:rPr>
          <w:rFonts w:ascii="Times New Roman" w:hAnsi="Times New Roman" w:cs="Times New Roman"/>
          <w:sz w:val="24"/>
          <w:szCs w:val="24"/>
        </w:rPr>
        <w:t xml:space="preserve"> </w:t>
      </w:r>
      <w:sdt>
        <w:sdtPr>
          <w:rPr>
            <w:rFonts w:ascii="Times New Roman" w:hAnsi="Times New Roman" w:cs="Times New Roman"/>
            <w:sz w:val="24"/>
            <w:szCs w:val="24"/>
          </w:rPr>
          <w:id w:val="-53087918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Kem171 \l 1033 </w:instrText>
          </w:r>
          <w:r>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(Negeri, 2017)</w:t>
          </w:r>
          <w:r>
            <w:rPr>
              <w:rFonts w:ascii="Times New Roman" w:hAnsi="Times New Roman" w:cs="Times New Roman"/>
              <w:sz w:val="24"/>
              <w:szCs w:val="24"/>
            </w:rPr>
            <w:fldChar w:fldCharType="end"/>
          </w:r>
        </w:sdtContent>
      </w:sdt>
      <w:r w:rsidRPr="00894411">
        <w:rPr>
          <w:rFonts w:ascii="Times New Roman" w:hAnsi="Times New Roman" w:cs="Times New Roman"/>
          <w:sz w:val="24"/>
          <w:szCs w:val="24"/>
        </w:rPr>
        <w:t>: Arsip VOC (2003); Teks Puisi Klasik I La Galigo (2011); Babad Diponegoro (2013); Kitab Negarakertagama (2013); dan Arsip KAA (2015). Sedangkan  dalam kategori warisan budaya tak benda (intangible cultural heritage/ICH) beberapa warisan asal Indonesia juga telah mendapatkan pengakuan UNESCO, yakni  Wayang dan Keris (2008); Batik dan Pelatihan Batik (2009); Angklung (2010), Tari Saman (2011); Noken (2012); dan Tiga Genre Tradisi Tari Bali (2015).</w:t>
      </w:r>
      <w:r>
        <w:rPr>
          <w:rFonts w:ascii="Times New Roman" w:hAnsi="Times New Roman" w:cs="Times New Roman"/>
          <w:sz w:val="24"/>
          <w:szCs w:val="24"/>
        </w:rPr>
        <w:t xml:space="preserve"> </w:t>
      </w:r>
      <w:r w:rsidRPr="00894411">
        <w:rPr>
          <w:rFonts w:ascii="Times New Roman" w:hAnsi="Times New Roman" w:cs="Times New Roman"/>
          <w:sz w:val="24"/>
          <w:szCs w:val="24"/>
        </w:rPr>
        <w:t>Artinya, Indonesia mampu bersaing di tingkat global dalam hal objek destinasi wisata yang berbentuk peninggalan bersejarah</w:t>
      </w:r>
      <w:r>
        <w:rPr>
          <w:rFonts w:ascii="Times New Roman" w:hAnsi="Times New Roman" w:cs="Times New Roman"/>
          <w:sz w:val="24"/>
          <w:szCs w:val="24"/>
        </w:rPr>
        <w:t>.</w:t>
      </w:r>
    </w:p>
    <w:p w:rsidR="003C0F2F" w:rsidRDefault="003C0F2F" w:rsidP="003C0F2F">
      <w:pPr>
        <w:rPr>
          <w:rFonts w:ascii="Times New Roman" w:hAnsi="Times New Roman" w:cs="Times New Roman"/>
          <w:sz w:val="24"/>
          <w:szCs w:val="24"/>
        </w:rPr>
      </w:pPr>
      <w:r>
        <w:rPr>
          <w:rFonts w:ascii="Times New Roman" w:hAnsi="Times New Roman" w:cs="Times New Roman"/>
          <w:sz w:val="24"/>
          <w:szCs w:val="24"/>
        </w:rPr>
        <w:br w:type="page"/>
      </w:r>
    </w:p>
    <w:p w:rsidR="003C0F2F" w:rsidRDefault="003C0F2F" w:rsidP="003C0F2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Pembangunan pariwisata juga tentunya ditopang oleh pembangunan infrastruktur berupa aksesibilitas di jalur darat, laut, dan udara. </w:t>
      </w:r>
      <w:r w:rsidRPr="00894411">
        <w:rPr>
          <w:rFonts w:ascii="Times New Roman" w:hAnsi="Times New Roman" w:cs="Times New Roman"/>
          <w:sz w:val="24"/>
          <w:szCs w:val="24"/>
        </w:rPr>
        <w:t xml:space="preserve">Dalam bidang transportasi udara pemerintah telah membangun beberapa bandara tambahan untuk mendukung aksesibilitas dalam hal industri pariwisata. Adanya pembebasan visa ini sangat terkait dengan persiapan yang </w:t>
      </w:r>
      <w:proofErr w:type="gramStart"/>
      <w:r w:rsidRPr="00894411">
        <w:rPr>
          <w:rFonts w:ascii="Times New Roman" w:hAnsi="Times New Roman" w:cs="Times New Roman"/>
          <w:sz w:val="24"/>
          <w:szCs w:val="24"/>
        </w:rPr>
        <w:t>akan</w:t>
      </w:r>
      <w:proofErr w:type="gramEnd"/>
      <w:r w:rsidRPr="00894411">
        <w:rPr>
          <w:rFonts w:ascii="Times New Roman" w:hAnsi="Times New Roman" w:cs="Times New Roman"/>
          <w:sz w:val="24"/>
          <w:szCs w:val="24"/>
        </w:rPr>
        <w:t xml:space="preserve"> dilakukan oleh pemerintah dalam hal ketersediaan fasilitas pendukung yang signifikan. Dukungan dari pemerintah dalam penyediaan bandar udara yang memiliki pintu masuk secara internasional ada 19 bandara udara internasional, hal ini diantaranya adalah SoekarnoHatta, Ngurah Rai, Kualanamu, Batam, Sam Ratulangi, Juanda, Entikong, Adi Sumarmo, Minangkabau, Tanjung Priok, Tanjung Pinang, Lombok, Makassar, Sepinggan, Sultan Syarif Kasim II, Adi Sucipto, Husein Sastranegara, Tanjung Uban  dan  Balai Karimun</w:t>
      </w:r>
      <w:sdt>
        <w:sdtPr>
          <w:rPr>
            <w:rFonts w:ascii="Times New Roman" w:hAnsi="Times New Roman" w:cs="Times New Roman"/>
            <w:sz w:val="24"/>
            <w:szCs w:val="24"/>
          </w:rPr>
          <w:id w:val="-45613927"/>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Jum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(Jumlah Kedatangan Wisatawan Mancanegara Per Bulan Ke Indonesia Melalui Pintu Masuk, n.d.)</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C0F2F" w:rsidRDefault="003C0F2F" w:rsidP="003C0F2F">
      <w:pPr>
        <w:spacing w:after="0" w:line="480" w:lineRule="auto"/>
        <w:ind w:firstLine="360"/>
        <w:jc w:val="both"/>
        <w:rPr>
          <w:rFonts w:ascii="Times New Roman" w:hAnsi="Times New Roman" w:cs="Times New Roman"/>
          <w:sz w:val="24"/>
          <w:szCs w:val="24"/>
        </w:rPr>
      </w:pPr>
      <w:r w:rsidRPr="00894411">
        <w:rPr>
          <w:rFonts w:ascii="Times New Roman" w:hAnsi="Times New Roman" w:cs="Times New Roman"/>
          <w:sz w:val="24"/>
          <w:szCs w:val="24"/>
        </w:rPr>
        <w:t>Selain daripada itu, ada beberapa proyek yang sedang dikerjakan oleh pemerintahan Jokowi di berbagai wilayah Indonesia. Sebaran proyek itu, diantaranya 46 proyek di wilayah Sumatera, 24 proyek di Kalimantan, 16 proyek di Bali dan Nusra, 28 proyek di Sulawesi, 23 proyek di Maluku dan Papua serta sebanyak 89 proyek di Pulau Jawa</w:t>
      </w:r>
      <w:sdt>
        <w:sdtPr>
          <w:rPr>
            <w:rFonts w:ascii="Times New Roman" w:hAnsi="Times New Roman" w:cs="Times New Roman"/>
            <w:sz w:val="24"/>
            <w:szCs w:val="24"/>
          </w:rPr>
          <w:id w:val="153399740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Boi18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(Boimau, 2018)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C0F2F" w:rsidRDefault="003C0F2F" w:rsidP="003C0F2F">
      <w:pPr>
        <w:spacing w:after="0" w:line="480" w:lineRule="auto"/>
        <w:ind w:firstLine="360"/>
        <w:jc w:val="both"/>
        <w:rPr>
          <w:rFonts w:ascii="Times New Roman" w:hAnsi="Times New Roman" w:cs="Times New Roman"/>
          <w:sz w:val="24"/>
          <w:szCs w:val="24"/>
        </w:rPr>
      </w:pPr>
      <w:r w:rsidRPr="00C74D52">
        <w:rPr>
          <w:rFonts w:ascii="Times New Roman" w:hAnsi="Times New Roman" w:cs="Times New Roman"/>
          <w:sz w:val="24"/>
          <w:szCs w:val="24"/>
        </w:rPr>
        <w:t>Rincian proyek berdasarkan jenisnya, terdiri dari 52 proyek jalan kereta api, 19 gerbong kereta api, 17 bandara, 13 pelabuhan laut, 10 proyek pengadaan sumber air baku, dan 60 proyek bendungan.13 Komponen infrastruktur terdiri dari kemudahan akses terhaap fasilitas publik dan pariwisata, jaringan transportasi, fasilitas sanitasi dan air minum</w:t>
      </w:r>
      <w:r>
        <w:rPr>
          <w:rFonts w:ascii="Times New Roman" w:hAnsi="Times New Roman" w:cs="Times New Roman"/>
          <w:sz w:val="24"/>
          <w:szCs w:val="24"/>
        </w:rPr>
        <w:t xml:space="preserve"> </w:t>
      </w:r>
      <w:sdt>
        <w:sdtPr>
          <w:rPr>
            <w:rFonts w:ascii="Times New Roman" w:hAnsi="Times New Roman" w:cs="Times New Roman"/>
            <w:sz w:val="24"/>
            <w:szCs w:val="24"/>
          </w:rPr>
          <w:id w:val="159893884"/>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Jan13 \l 1033 </w:instrText>
          </w:r>
          <w:r>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(Janianton, 2013)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C0F2F" w:rsidRDefault="003C0F2F" w:rsidP="003C0F2F">
      <w:r>
        <w:br w:type="page"/>
      </w:r>
    </w:p>
    <w:p w:rsidR="003C0F2F" w:rsidRPr="005A5AB5" w:rsidRDefault="003C0F2F" w:rsidP="003C0F2F">
      <w:pPr>
        <w:spacing w:after="0" w:line="480" w:lineRule="auto"/>
        <w:ind w:firstLine="360"/>
        <w:jc w:val="both"/>
        <w:rPr>
          <w:rFonts w:ascii="Times New Roman" w:hAnsi="Times New Roman" w:cs="Times New Roman"/>
          <w:sz w:val="24"/>
          <w:szCs w:val="24"/>
        </w:rPr>
      </w:pPr>
    </w:p>
    <w:p w:rsidR="003C0F2F" w:rsidRPr="002A3A37" w:rsidRDefault="003C0F2F" w:rsidP="003C0F2F">
      <w:pPr>
        <w:pStyle w:val="Heading2"/>
        <w:spacing w:before="0" w:line="480" w:lineRule="auto"/>
        <w:rPr>
          <w:rFonts w:ascii="Times New Roman" w:hAnsi="Times New Roman" w:cs="Times New Roman"/>
          <w:b/>
          <w:bCs/>
          <w:color w:val="auto"/>
          <w:sz w:val="24"/>
          <w:szCs w:val="24"/>
        </w:rPr>
      </w:pPr>
      <w:bookmarkStart w:id="3" w:name="_Toc25536986"/>
      <w:bookmarkStart w:id="4" w:name="_Toc36831722"/>
      <w:r w:rsidRPr="00A22E63">
        <w:rPr>
          <w:rFonts w:ascii="Times New Roman" w:hAnsi="Times New Roman" w:cs="Times New Roman"/>
          <w:b/>
          <w:bCs/>
          <w:color w:val="auto"/>
          <w:sz w:val="24"/>
          <w:szCs w:val="24"/>
        </w:rPr>
        <w:t>2.</w:t>
      </w:r>
      <w:r>
        <w:rPr>
          <w:rFonts w:ascii="Times New Roman" w:hAnsi="Times New Roman" w:cs="Times New Roman"/>
          <w:b/>
          <w:bCs/>
          <w:color w:val="auto"/>
          <w:sz w:val="24"/>
          <w:szCs w:val="24"/>
        </w:rPr>
        <w:t xml:space="preserve">2 </w:t>
      </w:r>
      <w:r w:rsidRPr="00A22E63">
        <w:rPr>
          <w:rFonts w:ascii="Times New Roman" w:hAnsi="Times New Roman" w:cs="Times New Roman"/>
          <w:b/>
          <w:bCs/>
          <w:color w:val="auto"/>
          <w:sz w:val="24"/>
          <w:szCs w:val="24"/>
        </w:rPr>
        <w:t>Kerangka Konseptual</w:t>
      </w:r>
      <w:bookmarkEnd w:id="3"/>
      <w:bookmarkEnd w:id="4"/>
    </w:p>
    <w:p w:rsidR="003C0F2F" w:rsidRPr="00234D45" w:rsidRDefault="003C0F2F" w:rsidP="003C0F2F">
      <w:pPr>
        <w:pStyle w:val="Heading3"/>
        <w:rPr>
          <w:b/>
        </w:rPr>
      </w:pPr>
      <w:bookmarkStart w:id="5" w:name="_Toc25536987"/>
      <w:bookmarkStart w:id="6" w:name="_Toc36831723"/>
      <w:r w:rsidRPr="00234D45">
        <w:rPr>
          <w:b/>
        </w:rPr>
        <w:t>2.2.1</w:t>
      </w:r>
      <w:bookmarkEnd w:id="5"/>
      <w:r>
        <w:rPr>
          <w:b/>
        </w:rPr>
        <w:t xml:space="preserve"> </w:t>
      </w:r>
      <w:r w:rsidRPr="00234D45">
        <w:rPr>
          <w:b/>
        </w:rPr>
        <w:t>Diplomasi</w:t>
      </w:r>
      <w:bookmarkEnd w:id="6"/>
    </w:p>
    <w:p w:rsidR="003C0F2F" w:rsidRPr="00624926" w:rsidRDefault="003C0F2F" w:rsidP="003C0F2F"/>
    <w:p w:rsidR="003C0F2F" w:rsidRDefault="003C0F2F" w:rsidP="003C0F2F">
      <w:pPr>
        <w:spacing w:line="480" w:lineRule="auto"/>
        <w:ind w:firstLine="284"/>
        <w:jc w:val="both"/>
        <w:rPr>
          <w:rFonts w:ascii="Times New Roman" w:hAnsi="Times New Roman" w:cs="Times New Roman"/>
          <w:sz w:val="24"/>
          <w:szCs w:val="24"/>
        </w:rPr>
      </w:pPr>
      <w:r w:rsidRPr="00683884">
        <w:rPr>
          <w:rFonts w:ascii="Times New Roman" w:hAnsi="Times New Roman"/>
          <w:sz w:val="24"/>
          <w:szCs w:val="24"/>
        </w:rPr>
        <w:t>Secara etim</w:t>
      </w:r>
      <w:r>
        <w:rPr>
          <w:rFonts w:ascii="Times New Roman" w:hAnsi="Times New Roman"/>
          <w:sz w:val="24"/>
          <w:szCs w:val="24"/>
        </w:rPr>
        <w:t>o</w:t>
      </w:r>
      <w:r w:rsidRPr="00683884">
        <w:rPr>
          <w:rFonts w:ascii="Times New Roman" w:hAnsi="Times New Roman"/>
          <w:sz w:val="24"/>
          <w:szCs w:val="24"/>
        </w:rPr>
        <w:t>logi, istilah diploma berasal dari bahasa Latin dan Yunani yang</w:t>
      </w:r>
      <w:r>
        <w:rPr>
          <w:rFonts w:ascii="Times New Roman" w:hAnsi="Times New Roman"/>
          <w:sz w:val="24"/>
          <w:szCs w:val="24"/>
        </w:rPr>
        <w:t xml:space="preserve"> </w:t>
      </w:r>
      <w:r w:rsidRPr="00683884">
        <w:rPr>
          <w:rFonts w:ascii="Times New Roman" w:hAnsi="Times New Roman"/>
          <w:sz w:val="24"/>
          <w:szCs w:val="24"/>
        </w:rPr>
        <w:t xml:space="preserve">dapat diartikan sebagai </w:t>
      </w:r>
      <w:proofErr w:type="gramStart"/>
      <w:r w:rsidRPr="00683884">
        <w:rPr>
          <w:rFonts w:ascii="Times New Roman" w:hAnsi="Times New Roman"/>
          <w:sz w:val="24"/>
          <w:szCs w:val="24"/>
        </w:rPr>
        <w:t>surat</w:t>
      </w:r>
      <w:proofErr w:type="gramEnd"/>
      <w:r w:rsidRPr="00683884">
        <w:rPr>
          <w:rFonts w:ascii="Times New Roman" w:hAnsi="Times New Roman"/>
          <w:sz w:val="24"/>
          <w:szCs w:val="24"/>
        </w:rPr>
        <w:t xml:space="preserve"> kepercayaan. Perkataan diplomasi kemudian</w:t>
      </w:r>
      <w:r>
        <w:rPr>
          <w:rFonts w:ascii="Times New Roman" w:hAnsi="Times New Roman"/>
          <w:sz w:val="24"/>
          <w:szCs w:val="24"/>
        </w:rPr>
        <w:t xml:space="preserve"> </w:t>
      </w:r>
      <w:r w:rsidRPr="00683884">
        <w:rPr>
          <w:rFonts w:ascii="Times New Roman" w:hAnsi="Times New Roman"/>
          <w:sz w:val="24"/>
          <w:szCs w:val="24"/>
        </w:rPr>
        <w:t xml:space="preserve">menjelma menjadi istilah diplomati, diplomasi, dan </w:t>
      </w:r>
      <w:r>
        <w:rPr>
          <w:rFonts w:ascii="Times New Roman" w:hAnsi="Times New Roman"/>
          <w:sz w:val="24"/>
          <w:szCs w:val="24"/>
        </w:rPr>
        <w:t xml:space="preserve">diplomatik </w:t>
      </w:r>
      <w:sdt>
        <w:sdtPr>
          <w:rPr>
            <w:rFonts w:ascii="Times New Roman" w:hAnsi="Times New Roman"/>
            <w:sz w:val="24"/>
            <w:szCs w:val="24"/>
          </w:rPr>
          <w:id w:val="1620412726"/>
          <w:citation/>
        </w:sdtPr>
        <w:sdtContent>
          <w:r>
            <w:rPr>
              <w:rFonts w:ascii="Times New Roman" w:hAnsi="Times New Roman"/>
              <w:sz w:val="24"/>
              <w:szCs w:val="24"/>
            </w:rPr>
            <w:fldChar w:fldCharType="begin"/>
          </w:r>
          <w:r>
            <w:rPr>
              <w:rFonts w:ascii="Times New Roman" w:hAnsi="Times New Roman"/>
              <w:sz w:val="24"/>
              <w:szCs w:val="24"/>
              <w:lang w:val="en-US"/>
            </w:rPr>
            <w:instrText xml:space="preserve"> CITATION Kan02 \l 1033 </w:instrText>
          </w:r>
          <w:r>
            <w:rPr>
              <w:rFonts w:ascii="Times New Roman" w:hAnsi="Times New Roman"/>
              <w:sz w:val="24"/>
              <w:szCs w:val="24"/>
            </w:rPr>
            <w:fldChar w:fldCharType="separate"/>
          </w:r>
          <w:r w:rsidRPr="00756206">
            <w:rPr>
              <w:rFonts w:ascii="Times New Roman" w:hAnsi="Times New Roman"/>
              <w:noProof/>
              <w:sz w:val="24"/>
              <w:szCs w:val="24"/>
              <w:lang w:val="en-US"/>
            </w:rPr>
            <w:t>(Kansil, 2002)</w:t>
          </w:r>
          <w:r>
            <w:rPr>
              <w:rFonts w:ascii="Times New Roman" w:hAnsi="Times New Roman"/>
              <w:sz w:val="24"/>
              <w:szCs w:val="24"/>
            </w:rPr>
            <w:fldChar w:fldCharType="end"/>
          </w:r>
        </w:sdtContent>
      </w:sdt>
      <w:r>
        <w:rPr>
          <w:rFonts w:ascii="Times New Roman" w:hAnsi="Times New Roman"/>
          <w:sz w:val="24"/>
          <w:szCs w:val="24"/>
        </w:rPr>
        <w:t xml:space="preserve">. </w:t>
      </w:r>
      <w:r w:rsidRPr="00061848">
        <w:rPr>
          <w:rFonts w:ascii="Times New Roman" w:hAnsi="Times New Roman" w:cs="Times New Roman"/>
          <w:sz w:val="24"/>
          <w:szCs w:val="24"/>
        </w:rPr>
        <w:t>Diplomasi adalah salahsatu bentuk kajian Hubungan Internasional.</w:t>
      </w:r>
    </w:p>
    <w:p w:rsidR="003C0F2F" w:rsidRDefault="003C0F2F" w:rsidP="003C0F2F">
      <w:pPr>
        <w:spacing w:line="480" w:lineRule="auto"/>
        <w:ind w:firstLine="284"/>
        <w:jc w:val="both"/>
        <w:rPr>
          <w:rFonts w:ascii="Times New Roman" w:hAnsi="Times New Roman" w:cs="Times New Roman"/>
          <w:sz w:val="24"/>
          <w:szCs w:val="24"/>
        </w:rPr>
      </w:pPr>
      <w:r w:rsidRPr="00683884">
        <w:rPr>
          <w:rFonts w:ascii="Times New Roman" w:hAnsi="Times New Roman"/>
          <w:sz w:val="24"/>
          <w:szCs w:val="24"/>
        </w:rPr>
        <w:t>Dilacak dari asal usulnya, diplomasi dimulai pada zaman kuno. Orang Cina,</w:t>
      </w:r>
      <w:r>
        <w:rPr>
          <w:rFonts w:ascii="Times New Roman" w:hAnsi="Times New Roman"/>
          <w:sz w:val="24"/>
          <w:szCs w:val="24"/>
        </w:rPr>
        <w:t xml:space="preserve"> </w:t>
      </w:r>
      <w:r w:rsidRPr="00683884">
        <w:rPr>
          <w:rFonts w:ascii="Times New Roman" w:hAnsi="Times New Roman"/>
          <w:sz w:val="24"/>
          <w:szCs w:val="24"/>
        </w:rPr>
        <w:t>India, Mesir, dan Mesopotamia pada ratusan tahun sebelum Masehi telah</w:t>
      </w:r>
      <w:r>
        <w:rPr>
          <w:rFonts w:ascii="Times New Roman" w:hAnsi="Times New Roman"/>
          <w:sz w:val="24"/>
          <w:szCs w:val="24"/>
        </w:rPr>
        <w:t xml:space="preserve"> </w:t>
      </w:r>
      <w:r w:rsidRPr="00683884">
        <w:rPr>
          <w:rFonts w:ascii="Times New Roman" w:hAnsi="Times New Roman"/>
          <w:sz w:val="24"/>
          <w:szCs w:val="24"/>
        </w:rPr>
        <w:t>mengirimkan dan menerima utusan dari dan ke negara lain yang bertugas untuk</w:t>
      </w:r>
      <w:r>
        <w:rPr>
          <w:rFonts w:ascii="Times New Roman" w:hAnsi="Times New Roman"/>
          <w:sz w:val="24"/>
          <w:szCs w:val="24"/>
        </w:rPr>
        <w:t xml:space="preserve"> </w:t>
      </w:r>
      <w:r w:rsidRPr="00683884">
        <w:rPr>
          <w:rFonts w:ascii="Times New Roman" w:hAnsi="Times New Roman"/>
          <w:sz w:val="24"/>
          <w:szCs w:val="24"/>
        </w:rPr>
        <w:t>merancang perdamaian dan berusaha menyelesaikan perselisihan</w:t>
      </w:r>
      <w:sdt>
        <w:sdtPr>
          <w:rPr>
            <w:rFonts w:ascii="Times New Roman" w:hAnsi="Times New Roman"/>
            <w:sz w:val="24"/>
            <w:szCs w:val="24"/>
          </w:rPr>
          <w:id w:val="-1121991011"/>
          <w:citation/>
        </w:sdtPr>
        <w:sdtContent>
          <w:r>
            <w:rPr>
              <w:rFonts w:ascii="Times New Roman" w:hAnsi="Times New Roman"/>
              <w:sz w:val="24"/>
              <w:szCs w:val="24"/>
            </w:rPr>
            <w:fldChar w:fldCharType="begin"/>
          </w:r>
          <w:r>
            <w:rPr>
              <w:rFonts w:ascii="Times New Roman" w:hAnsi="Times New Roman"/>
              <w:sz w:val="24"/>
              <w:szCs w:val="24"/>
              <w:lang w:val="en-US"/>
            </w:rPr>
            <w:instrText xml:space="preserve"> CITATION Amb10 \l 1033 </w:instrText>
          </w:r>
          <w:r>
            <w:rPr>
              <w:rFonts w:ascii="Times New Roman" w:hAnsi="Times New Roman"/>
              <w:sz w:val="24"/>
              <w:szCs w:val="24"/>
            </w:rPr>
            <w:fldChar w:fldCharType="separate"/>
          </w:r>
          <w:r>
            <w:rPr>
              <w:rFonts w:ascii="Times New Roman" w:hAnsi="Times New Roman"/>
              <w:noProof/>
              <w:sz w:val="24"/>
              <w:szCs w:val="24"/>
              <w:lang w:val="en-US"/>
            </w:rPr>
            <w:t xml:space="preserve"> </w:t>
          </w:r>
          <w:r w:rsidRPr="00756206">
            <w:rPr>
              <w:rFonts w:ascii="Times New Roman" w:hAnsi="Times New Roman"/>
              <w:noProof/>
              <w:sz w:val="24"/>
              <w:szCs w:val="24"/>
              <w:lang w:val="en-US"/>
            </w:rPr>
            <w:t>(Ambarwati, 2010)</w:t>
          </w:r>
          <w:r>
            <w:rPr>
              <w:rFonts w:ascii="Times New Roman" w:hAnsi="Times New Roman"/>
              <w:sz w:val="24"/>
              <w:szCs w:val="24"/>
            </w:rPr>
            <w:fldChar w:fldCharType="end"/>
          </w:r>
        </w:sdtContent>
      </w:sdt>
      <w:r>
        <w:rPr>
          <w:rFonts w:ascii="Times New Roman" w:hAnsi="Times New Roman"/>
          <w:sz w:val="24"/>
          <w:szCs w:val="24"/>
        </w:rPr>
        <w:t>.</w:t>
      </w:r>
    </w:p>
    <w:p w:rsidR="003C0F2F" w:rsidRDefault="003C0F2F" w:rsidP="003C0F2F">
      <w:pPr>
        <w:spacing w:line="480" w:lineRule="auto"/>
        <w:ind w:firstLine="284"/>
        <w:jc w:val="both"/>
        <w:rPr>
          <w:rFonts w:ascii="Times New Roman" w:hAnsi="Times New Roman"/>
          <w:sz w:val="24"/>
          <w:szCs w:val="24"/>
        </w:rPr>
      </w:pPr>
      <w:r w:rsidRPr="00061848">
        <w:rPr>
          <w:rFonts w:ascii="Times New Roman" w:hAnsi="Times New Roman" w:cs="Times New Roman"/>
          <w:sz w:val="24"/>
          <w:szCs w:val="24"/>
        </w:rPr>
        <w:t>Pada dasarnya diplomasi adalah sebuah seni dalam negosiasi antara satu aktor hubungan internasional dengan aktor internasional lainnya.</w:t>
      </w:r>
      <w:r>
        <w:rPr>
          <w:rFonts w:ascii="Times New Roman" w:hAnsi="Times New Roman" w:cs="Times New Roman"/>
          <w:sz w:val="24"/>
          <w:szCs w:val="24"/>
        </w:rPr>
        <w:t xml:space="preserve"> </w:t>
      </w:r>
      <w:r>
        <w:rPr>
          <w:rFonts w:ascii="Times New Roman" w:hAnsi="Times New Roman"/>
          <w:sz w:val="24"/>
          <w:szCs w:val="24"/>
        </w:rPr>
        <w:t xml:space="preserve">Disebutkan bahwa diplomasi juga diartikan alat atau mekanisme kebijakan luar negeri yang dijadikan sebagai tujuan akhir, juga diartikan sebagai teknik-teknik operasional yang </w:t>
      </w:r>
      <w:proofErr w:type="gramStart"/>
      <w:r>
        <w:rPr>
          <w:rFonts w:ascii="Times New Roman" w:hAnsi="Times New Roman"/>
          <w:sz w:val="24"/>
          <w:szCs w:val="24"/>
        </w:rPr>
        <w:t>akan</w:t>
      </w:r>
      <w:proofErr w:type="gramEnd"/>
      <w:r>
        <w:rPr>
          <w:rFonts w:ascii="Times New Roman" w:hAnsi="Times New Roman"/>
          <w:sz w:val="24"/>
          <w:szCs w:val="24"/>
        </w:rPr>
        <w:t xml:space="preserve"> dilakukan oleh sebuah negara untuk memperjuangkan kepentingannya melalui hukum </w:t>
      </w:r>
      <w:sdt>
        <w:sdtPr>
          <w:rPr>
            <w:rFonts w:ascii="Times New Roman" w:hAnsi="Times New Roman"/>
            <w:sz w:val="24"/>
            <w:szCs w:val="24"/>
          </w:rPr>
          <w:id w:val="688108429"/>
          <w:citation/>
        </w:sdtPr>
        <w:sdtContent>
          <w:r>
            <w:rPr>
              <w:rFonts w:ascii="Times New Roman" w:hAnsi="Times New Roman"/>
              <w:sz w:val="24"/>
              <w:szCs w:val="24"/>
            </w:rPr>
            <w:fldChar w:fldCharType="begin"/>
          </w:r>
          <w:r>
            <w:rPr>
              <w:rFonts w:ascii="Times New Roman" w:hAnsi="Times New Roman"/>
              <w:sz w:val="24"/>
              <w:szCs w:val="24"/>
              <w:lang w:val="en-US"/>
            </w:rPr>
            <w:instrText xml:space="preserve"> CITATION Pla82 \l 1033 </w:instrText>
          </w:r>
          <w:r>
            <w:rPr>
              <w:rFonts w:ascii="Times New Roman" w:hAnsi="Times New Roman"/>
              <w:sz w:val="24"/>
              <w:szCs w:val="24"/>
            </w:rPr>
            <w:fldChar w:fldCharType="separate"/>
          </w:r>
          <w:r w:rsidRPr="00756206">
            <w:rPr>
              <w:rFonts w:ascii="Times New Roman" w:hAnsi="Times New Roman"/>
              <w:noProof/>
              <w:sz w:val="24"/>
              <w:szCs w:val="24"/>
              <w:lang w:val="en-US"/>
            </w:rPr>
            <w:t>(Plano, 1982)</w:t>
          </w:r>
          <w:r>
            <w:rPr>
              <w:rFonts w:ascii="Times New Roman" w:hAnsi="Times New Roman"/>
              <w:sz w:val="24"/>
              <w:szCs w:val="24"/>
            </w:rPr>
            <w:fldChar w:fldCharType="end"/>
          </w:r>
        </w:sdtContent>
      </w:sdt>
      <w:r>
        <w:rPr>
          <w:rFonts w:ascii="Times New Roman" w:hAnsi="Times New Roman"/>
          <w:sz w:val="24"/>
          <w:szCs w:val="24"/>
        </w:rPr>
        <w:t>.</w:t>
      </w:r>
    </w:p>
    <w:p w:rsidR="003C0F2F" w:rsidRDefault="003C0F2F" w:rsidP="003C0F2F">
      <w:pPr>
        <w:spacing w:line="480" w:lineRule="auto"/>
        <w:ind w:firstLine="284"/>
        <w:jc w:val="both"/>
        <w:rPr>
          <w:rFonts w:ascii="Times New Roman" w:hAnsi="Times New Roman"/>
          <w:sz w:val="24"/>
          <w:szCs w:val="24"/>
        </w:rPr>
      </w:pPr>
      <w:r w:rsidRPr="00683884">
        <w:rPr>
          <w:rFonts w:ascii="Times New Roman" w:hAnsi="Times New Roman"/>
          <w:sz w:val="24"/>
          <w:szCs w:val="24"/>
        </w:rPr>
        <w:t>Herman F. Eilts</w:t>
      </w:r>
      <w:r>
        <w:rPr>
          <w:rFonts w:ascii="Times New Roman" w:hAnsi="Times New Roman"/>
          <w:sz w:val="24"/>
          <w:szCs w:val="24"/>
        </w:rPr>
        <w:t xml:space="preserve"> </w:t>
      </w:r>
      <w:r w:rsidRPr="00683884">
        <w:rPr>
          <w:rFonts w:ascii="Times New Roman" w:hAnsi="Times New Roman"/>
          <w:sz w:val="24"/>
          <w:szCs w:val="24"/>
        </w:rPr>
        <w:t>dalam bukunya, “</w:t>
      </w:r>
      <w:r w:rsidRPr="00683884">
        <w:rPr>
          <w:rFonts w:ascii="Times New Roman" w:hAnsi="Times New Roman"/>
          <w:i/>
          <w:sz w:val="24"/>
          <w:szCs w:val="24"/>
        </w:rPr>
        <w:t>Diplomacy-Contemporary Practice</w:t>
      </w:r>
      <w:r w:rsidRPr="00683884">
        <w:rPr>
          <w:rFonts w:ascii="Times New Roman" w:hAnsi="Times New Roman"/>
          <w:sz w:val="24"/>
          <w:szCs w:val="24"/>
        </w:rPr>
        <w:t>” mengatakan bahwa</w:t>
      </w:r>
      <w:r>
        <w:rPr>
          <w:rFonts w:ascii="Times New Roman" w:hAnsi="Times New Roman"/>
          <w:sz w:val="24"/>
          <w:szCs w:val="24"/>
        </w:rPr>
        <w:t xml:space="preserve"> </w:t>
      </w:r>
      <w:r w:rsidRPr="00683884">
        <w:rPr>
          <w:rFonts w:ascii="Times New Roman" w:hAnsi="Times New Roman"/>
          <w:sz w:val="24"/>
          <w:szCs w:val="24"/>
        </w:rPr>
        <w:t>diplomasi adalah seni atau ilmu yang harus dilakukan sehubungan dengan transaksi</w:t>
      </w:r>
      <w:r>
        <w:rPr>
          <w:rFonts w:ascii="Times New Roman" w:hAnsi="Times New Roman"/>
          <w:sz w:val="24"/>
          <w:szCs w:val="24"/>
        </w:rPr>
        <w:t xml:space="preserve"> </w:t>
      </w:r>
      <w:r w:rsidRPr="00683884">
        <w:rPr>
          <w:rFonts w:ascii="Times New Roman" w:hAnsi="Times New Roman"/>
          <w:sz w:val="24"/>
          <w:szCs w:val="24"/>
        </w:rPr>
        <w:t>urusan-urusan antara negara-negara berdaulat dengan menggunakan sarana agen</w:t>
      </w:r>
      <w:r>
        <w:rPr>
          <w:rFonts w:ascii="Times New Roman" w:hAnsi="Times New Roman"/>
          <w:sz w:val="24"/>
          <w:szCs w:val="24"/>
        </w:rPr>
        <w:t>-</w:t>
      </w:r>
      <w:r w:rsidRPr="00683884">
        <w:rPr>
          <w:rFonts w:ascii="Times New Roman" w:hAnsi="Times New Roman"/>
          <w:sz w:val="24"/>
          <w:szCs w:val="24"/>
        </w:rPr>
        <w:t>agen</w:t>
      </w:r>
      <w:r>
        <w:rPr>
          <w:rFonts w:ascii="Times New Roman" w:hAnsi="Times New Roman"/>
          <w:sz w:val="24"/>
          <w:szCs w:val="24"/>
        </w:rPr>
        <w:t xml:space="preserve"> </w:t>
      </w:r>
      <w:r w:rsidRPr="00683884">
        <w:rPr>
          <w:rFonts w:ascii="Times New Roman" w:hAnsi="Times New Roman"/>
          <w:sz w:val="24"/>
          <w:szCs w:val="24"/>
        </w:rPr>
        <w:t>terekstradisi (diakui) dan menurut hukum internasional; diplomasi merupakan</w:t>
      </w:r>
      <w:r>
        <w:rPr>
          <w:rFonts w:ascii="Times New Roman" w:hAnsi="Times New Roman"/>
          <w:sz w:val="24"/>
          <w:szCs w:val="24"/>
        </w:rPr>
        <w:t xml:space="preserve"> </w:t>
      </w:r>
      <w:r w:rsidRPr="00683884">
        <w:rPr>
          <w:rFonts w:ascii="Times New Roman" w:hAnsi="Times New Roman"/>
          <w:sz w:val="24"/>
          <w:szCs w:val="24"/>
        </w:rPr>
        <w:t>metode atau prosedur yang diterapkan dalam manajemen negosiasi internasional</w:t>
      </w:r>
      <w:r>
        <w:rPr>
          <w:rFonts w:ascii="Times New Roman" w:hAnsi="Times New Roman"/>
          <w:sz w:val="24"/>
          <w:szCs w:val="24"/>
        </w:rPr>
        <w:t xml:space="preserve"> </w:t>
      </w:r>
      <w:sdt>
        <w:sdtPr>
          <w:rPr>
            <w:rFonts w:ascii="Times New Roman" w:hAnsi="Times New Roman"/>
            <w:sz w:val="24"/>
            <w:szCs w:val="24"/>
          </w:rPr>
          <w:id w:val="15892736"/>
          <w:citation/>
        </w:sdtPr>
        <w:sdtContent>
          <w:r>
            <w:rPr>
              <w:rFonts w:ascii="Times New Roman" w:hAnsi="Times New Roman"/>
              <w:sz w:val="24"/>
              <w:szCs w:val="24"/>
            </w:rPr>
            <w:fldChar w:fldCharType="begin"/>
          </w:r>
          <w:r>
            <w:rPr>
              <w:rFonts w:ascii="Times New Roman" w:hAnsi="Times New Roman"/>
              <w:sz w:val="24"/>
              <w:szCs w:val="24"/>
              <w:lang w:val="en-US"/>
            </w:rPr>
            <w:instrText xml:space="preserve"> CITATION Elm79 \l 1033 </w:instrText>
          </w:r>
          <w:r>
            <w:rPr>
              <w:rFonts w:ascii="Times New Roman" w:hAnsi="Times New Roman"/>
              <w:sz w:val="24"/>
              <w:szCs w:val="24"/>
            </w:rPr>
            <w:fldChar w:fldCharType="separate"/>
          </w:r>
          <w:r w:rsidRPr="00756206">
            <w:rPr>
              <w:rFonts w:ascii="Times New Roman" w:hAnsi="Times New Roman"/>
              <w:noProof/>
              <w:sz w:val="24"/>
              <w:szCs w:val="24"/>
              <w:lang w:val="en-US"/>
            </w:rPr>
            <w:t>(Plischke, 1979)</w:t>
          </w:r>
          <w:r>
            <w:rPr>
              <w:rFonts w:ascii="Times New Roman" w:hAnsi="Times New Roman"/>
              <w:sz w:val="24"/>
              <w:szCs w:val="24"/>
            </w:rPr>
            <w:fldChar w:fldCharType="end"/>
          </w:r>
        </w:sdtContent>
      </w:sdt>
      <w:r w:rsidRPr="00683884">
        <w:rPr>
          <w:rFonts w:ascii="Times New Roman" w:hAnsi="Times New Roman"/>
          <w:sz w:val="24"/>
          <w:szCs w:val="24"/>
        </w:rPr>
        <w:t>.</w:t>
      </w:r>
    </w:p>
    <w:p w:rsidR="003C0F2F" w:rsidRPr="008F0A67" w:rsidRDefault="003C0F2F" w:rsidP="003C0F2F">
      <w:pPr>
        <w:spacing w:line="480" w:lineRule="auto"/>
        <w:ind w:firstLine="284"/>
        <w:jc w:val="both"/>
        <w:rPr>
          <w:rFonts w:ascii="Times New Roman" w:hAnsi="Times New Roman"/>
          <w:sz w:val="24"/>
          <w:szCs w:val="24"/>
        </w:rPr>
      </w:pPr>
      <w:r w:rsidRPr="008F0A67">
        <w:rPr>
          <w:rFonts w:ascii="Times New Roman" w:hAnsi="Times New Roman"/>
          <w:sz w:val="24"/>
          <w:szCs w:val="24"/>
        </w:rPr>
        <w:lastRenderedPageBreak/>
        <w:t>Dalam arti luas, diplomasi meliputi seluruh kegiatan politik luar negeri suatu negara dalam hubungannya dengan bangsa-bangsa yang mencangkup beberapa hal yakni</w:t>
      </w:r>
      <w:r>
        <w:rPr>
          <w:rFonts w:ascii="Times New Roman" w:hAnsi="Times New Roman"/>
          <w:sz w:val="24"/>
          <w:szCs w:val="24"/>
        </w:rPr>
        <w:t xml:space="preserve"> </w:t>
      </w:r>
      <w:sdt>
        <w:sdtPr>
          <w:rPr>
            <w:rFonts w:ascii="Times New Roman" w:hAnsi="Times New Roman"/>
            <w:sz w:val="24"/>
            <w:szCs w:val="24"/>
          </w:rPr>
          <w:id w:val="-1297293360"/>
          <w:citation/>
        </w:sdtPr>
        <w:sdtContent>
          <w:r>
            <w:rPr>
              <w:rFonts w:ascii="Times New Roman" w:hAnsi="Times New Roman"/>
              <w:sz w:val="24"/>
              <w:szCs w:val="24"/>
            </w:rPr>
            <w:fldChar w:fldCharType="begin"/>
          </w:r>
          <w:r>
            <w:rPr>
              <w:rFonts w:ascii="Times New Roman" w:hAnsi="Times New Roman"/>
              <w:sz w:val="24"/>
              <w:szCs w:val="24"/>
              <w:lang w:val="en-US"/>
            </w:rPr>
            <w:instrText xml:space="preserve"> CITATION Lit88 \l 1033 </w:instrText>
          </w:r>
          <w:r>
            <w:rPr>
              <w:rFonts w:ascii="Times New Roman" w:hAnsi="Times New Roman"/>
              <w:sz w:val="24"/>
              <w:szCs w:val="24"/>
            </w:rPr>
            <w:fldChar w:fldCharType="separate"/>
          </w:r>
          <w:r w:rsidRPr="00756206">
            <w:rPr>
              <w:rFonts w:ascii="Times New Roman" w:hAnsi="Times New Roman"/>
              <w:noProof/>
              <w:sz w:val="24"/>
              <w:szCs w:val="24"/>
              <w:lang w:val="en-US"/>
            </w:rPr>
            <w:t>(Litbang Deplu, 1988)</w:t>
          </w:r>
          <w:r>
            <w:rPr>
              <w:rFonts w:ascii="Times New Roman" w:hAnsi="Times New Roman"/>
              <w:sz w:val="24"/>
              <w:szCs w:val="24"/>
            </w:rPr>
            <w:fldChar w:fldCharType="end"/>
          </w:r>
        </w:sdtContent>
      </w:sdt>
      <w:r w:rsidRPr="008F0A67">
        <w:rPr>
          <w:rFonts w:ascii="Times New Roman" w:hAnsi="Times New Roman"/>
          <w:sz w:val="24"/>
          <w:szCs w:val="24"/>
        </w:rPr>
        <w:t>:</w:t>
      </w:r>
    </w:p>
    <w:p w:rsidR="003C0F2F" w:rsidRDefault="003C0F2F" w:rsidP="003C0F2F">
      <w:pPr>
        <w:pStyle w:val="ListParagraph"/>
        <w:numPr>
          <w:ilvl w:val="0"/>
          <w:numId w:val="6"/>
        </w:numPr>
        <w:spacing w:after="200" w:line="480" w:lineRule="auto"/>
        <w:jc w:val="both"/>
        <w:rPr>
          <w:rFonts w:ascii="Times New Roman" w:hAnsi="Times New Roman"/>
          <w:sz w:val="24"/>
          <w:szCs w:val="24"/>
        </w:rPr>
      </w:pPr>
      <w:r w:rsidRPr="008F0A67">
        <w:rPr>
          <w:rFonts w:ascii="Times New Roman" w:hAnsi="Times New Roman"/>
          <w:sz w:val="24"/>
          <w:szCs w:val="24"/>
        </w:rPr>
        <w:t>Menentukan dan mempergunakan semua daya atau kemampuan manusia untuk mencapai tujuan;</w:t>
      </w:r>
    </w:p>
    <w:p w:rsidR="003C0F2F" w:rsidRDefault="003C0F2F" w:rsidP="003C0F2F">
      <w:pPr>
        <w:pStyle w:val="ListParagraph"/>
        <w:numPr>
          <w:ilvl w:val="0"/>
          <w:numId w:val="6"/>
        </w:numPr>
        <w:spacing w:after="200" w:line="480" w:lineRule="auto"/>
        <w:jc w:val="both"/>
        <w:rPr>
          <w:rFonts w:ascii="Times New Roman" w:hAnsi="Times New Roman"/>
          <w:sz w:val="24"/>
          <w:szCs w:val="24"/>
        </w:rPr>
      </w:pPr>
      <w:r w:rsidRPr="008F0A67">
        <w:rPr>
          <w:rFonts w:ascii="Times New Roman" w:hAnsi="Times New Roman"/>
          <w:sz w:val="24"/>
          <w:szCs w:val="24"/>
        </w:rPr>
        <w:t>Menyesuaikan kepentingan bangsa lain dengan kepentingan nasional, sesuai dengan kemampuan dan tenaga yang ada;</w:t>
      </w:r>
    </w:p>
    <w:p w:rsidR="003C0F2F" w:rsidRDefault="003C0F2F" w:rsidP="003C0F2F">
      <w:pPr>
        <w:pStyle w:val="ListParagraph"/>
        <w:numPr>
          <w:ilvl w:val="0"/>
          <w:numId w:val="6"/>
        </w:numPr>
        <w:spacing w:after="200" w:line="480" w:lineRule="auto"/>
        <w:jc w:val="both"/>
        <w:rPr>
          <w:rFonts w:ascii="Times New Roman" w:hAnsi="Times New Roman"/>
          <w:sz w:val="24"/>
          <w:szCs w:val="24"/>
        </w:rPr>
      </w:pPr>
      <w:r w:rsidRPr="008F0A67">
        <w:rPr>
          <w:rFonts w:ascii="Times New Roman" w:hAnsi="Times New Roman"/>
          <w:sz w:val="24"/>
          <w:szCs w:val="24"/>
        </w:rPr>
        <w:t>Menentukan apakah tujuan nasional sejalan dengan kepentingan bangsa atau negara lain;</w:t>
      </w:r>
    </w:p>
    <w:p w:rsidR="003C0F2F" w:rsidRPr="003C0F2F" w:rsidRDefault="003C0F2F" w:rsidP="003C0F2F">
      <w:pPr>
        <w:pStyle w:val="ListParagraph"/>
        <w:numPr>
          <w:ilvl w:val="0"/>
          <w:numId w:val="6"/>
        </w:numPr>
        <w:spacing w:after="200" w:line="480" w:lineRule="auto"/>
        <w:jc w:val="both"/>
        <w:rPr>
          <w:rFonts w:ascii="Times New Roman" w:hAnsi="Times New Roman"/>
          <w:sz w:val="24"/>
          <w:szCs w:val="24"/>
        </w:rPr>
      </w:pPr>
      <w:r w:rsidRPr="008F0A67">
        <w:rPr>
          <w:rFonts w:ascii="Times New Roman" w:hAnsi="Times New Roman"/>
          <w:sz w:val="24"/>
          <w:szCs w:val="24"/>
        </w:rPr>
        <w:t>Mempergunakan sarana dan kesempatan dengan sebaik-baiknya</w:t>
      </w:r>
      <w:r>
        <w:rPr>
          <w:rFonts w:ascii="Times New Roman" w:hAnsi="Times New Roman"/>
          <w:sz w:val="24"/>
          <w:szCs w:val="24"/>
          <w:lang w:val="en-US"/>
        </w:rPr>
        <w:t>.</w:t>
      </w:r>
    </w:p>
    <w:p w:rsidR="003C0F2F" w:rsidRPr="00747AC4" w:rsidRDefault="003C0F2F" w:rsidP="003C0F2F">
      <w:pPr>
        <w:spacing w:after="200" w:line="480" w:lineRule="auto"/>
        <w:ind w:firstLine="360"/>
        <w:jc w:val="both"/>
        <w:rPr>
          <w:rFonts w:ascii="Times New Roman" w:hAnsi="Times New Roman"/>
          <w:sz w:val="24"/>
          <w:szCs w:val="24"/>
        </w:rPr>
      </w:pPr>
      <w:r>
        <w:rPr>
          <w:rFonts w:ascii="Times New Roman" w:hAnsi="Times New Roman"/>
          <w:sz w:val="24"/>
          <w:szCs w:val="24"/>
        </w:rPr>
        <w:t xml:space="preserve">Bila dikaitkan pada pembahasan penulisan ini, maka konsep diplomasi diperankan secara khusus oleh Kementerian Pariwisata Indonesia. Pada keberlangsungannya, Kementerian Pariwisata Indonesia memiliki tugas untuk menjadi sebuah </w:t>
      </w:r>
      <w:r w:rsidRPr="00747AC4">
        <w:rPr>
          <w:rFonts w:ascii="Times New Roman" w:hAnsi="Times New Roman"/>
          <w:i/>
          <w:iCs/>
          <w:sz w:val="24"/>
          <w:szCs w:val="24"/>
        </w:rPr>
        <w:t>tools</w:t>
      </w:r>
      <w:r>
        <w:rPr>
          <w:rFonts w:ascii="Times New Roman" w:hAnsi="Times New Roman"/>
          <w:sz w:val="24"/>
          <w:szCs w:val="24"/>
        </w:rPr>
        <w:t xml:space="preserve"> dalam upayanya untuk mencapai kepentingan nasional di bidang pariwisata. </w:t>
      </w:r>
      <w:r w:rsidRPr="00A21ED0">
        <w:rPr>
          <w:rFonts w:ascii="Times New Roman" w:hAnsi="Times New Roman" w:cs="Times New Roman"/>
          <w:sz w:val="24"/>
          <w:szCs w:val="24"/>
        </w:rPr>
        <w:t>Berangkat dari penjelasan tersebut,</w:t>
      </w:r>
      <w:r>
        <w:rPr>
          <w:rFonts w:ascii="Times New Roman" w:hAnsi="Times New Roman" w:cs="Times New Roman"/>
          <w:sz w:val="24"/>
          <w:szCs w:val="24"/>
        </w:rPr>
        <w:t xml:space="preserve"> penulis berpendapat bahwa</w:t>
      </w:r>
      <w:r w:rsidRPr="00A21ED0">
        <w:rPr>
          <w:rFonts w:ascii="Times New Roman" w:hAnsi="Times New Roman" w:cs="Times New Roman"/>
          <w:sz w:val="24"/>
          <w:szCs w:val="24"/>
        </w:rPr>
        <w:t xml:space="preserve"> diplomasi ini dijadikan landasan </w:t>
      </w:r>
      <w:r>
        <w:rPr>
          <w:rFonts w:ascii="Times New Roman" w:hAnsi="Times New Roman" w:cs="Times New Roman"/>
          <w:sz w:val="24"/>
          <w:szCs w:val="24"/>
        </w:rPr>
        <w:t xml:space="preserve">kebijakan </w:t>
      </w:r>
      <w:r w:rsidRPr="00A21ED0">
        <w:rPr>
          <w:rFonts w:ascii="Times New Roman" w:hAnsi="Times New Roman" w:cs="Times New Roman"/>
          <w:sz w:val="24"/>
          <w:szCs w:val="24"/>
        </w:rPr>
        <w:t>bagi Indonesia untuk memaksimalkan instrumen-instrumen kepariwisataan dalam mempromosikan kepentingan nasional Indonesia di bidang pariwisata.</w:t>
      </w:r>
    </w:p>
    <w:p w:rsidR="003C0F2F" w:rsidRPr="00234D45" w:rsidRDefault="003C0F2F" w:rsidP="003C0F2F">
      <w:pPr>
        <w:pStyle w:val="Heading3"/>
        <w:rPr>
          <w:b/>
        </w:rPr>
      </w:pPr>
      <w:bookmarkStart w:id="7" w:name="_Toc25536988"/>
      <w:bookmarkStart w:id="8" w:name="_Toc36831724"/>
      <w:r>
        <w:rPr>
          <w:b/>
        </w:rPr>
        <w:t xml:space="preserve">2.2.2 </w:t>
      </w:r>
      <w:r w:rsidRPr="00234D45">
        <w:rPr>
          <w:b/>
        </w:rPr>
        <w:t>Diplomasi P</w:t>
      </w:r>
      <w:bookmarkEnd w:id="7"/>
      <w:r w:rsidRPr="00234D45">
        <w:rPr>
          <w:b/>
        </w:rPr>
        <w:t>ariwisata</w:t>
      </w:r>
      <w:bookmarkEnd w:id="8"/>
    </w:p>
    <w:p w:rsidR="003C0F2F" w:rsidRPr="00624926" w:rsidRDefault="003C0F2F" w:rsidP="003C0F2F"/>
    <w:p w:rsidR="003C0F2F" w:rsidRDefault="003C0F2F" w:rsidP="003C0F2F">
      <w:pPr>
        <w:spacing w:line="480" w:lineRule="auto"/>
        <w:ind w:firstLine="284"/>
        <w:jc w:val="both"/>
        <w:rPr>
          <w:rFonts w:ascii="Times New Roman" w:hAnsi="Times New Roman" w:cs="Times New Roman"/>
          <w:sz w:val="24"/>
          <w:szCs w:val="24"/>
        </w:rPr>
      </w:pPr>
      <w:bookmarkStart w:id="9" w:name="_Toc25536989"/>
      <w:r w:rsidRPr="00727024">
        <w:rPr>
          <w:rFonts w:ascii="Times New Roman" w:hAnsi="Times New Roman" w:cs="Times New Roman"/>
          <w:sz w:val="24"/>
          <w:szCs w:val="24"/>
        </w:rPr>
        <w:t>Diplomasi pariwisata pada dasarnya dapat dilakukan baik oleh pemerintah sebagai pemangku kebijakan maupun oleh non pemerintah sebagai pendukung dan pelengkap upaya pemerintah. Pariwisata merupakan sektor penggerak ekonomi, penyumbang bagi Produk Domestik Bruto (PDB), devisa, dan sektor yang dapat menyerap banyak tenaga kerja yang paling mudah dan murah</w:t>
      </w:r>
      <w:r>
        <w:rPr>
          <w:rFonts w:ascii="Times New Roman" w:hAnsi="Times New Roman" w:cs="Times New Roman"/>
          <w:sz w:val="24"/>
          <w:szCs w:val="24"/>
        </w:rPr>
        <w:t xml:space="preserve"> </w:t>
      </w:r>
      <w:sdt>
        <w:sdtPr>
          <w:rPr>
            <w:rFonts w:ascii="Times New Roman" w:hAnsi="Times New Roman" w:cs="Times New Roman"/>
            <w:sz w:val="24"/>
            <w:szCs w:val="24"/>
          </w:rPr>
          <w:id w:val="89995199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Nia \l 1033 </w:instrText>
          </w:r>
          <w:r>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(Ratnasari, DIPLOMASI INDONESIA DALAM MENINGKATKAN JUMLAH KUNJUNGAN WISATAWAN TIONGKOK KE INDONESIA (2014-2016))</w:t>
          </w:r>
          <w:r>
            <w:rPr>
              <w:rFonts w:ascii="Times New Roman" w:hAnsi="Times New Roman" w:cs="Times New Roman"/>
              <w:sz w:val="24"/>
              <w:szCs w:val="24"/>
            </w:rPr>
            <w:fldChar w:fldCharType="end"/>
          </w:r>
        </w:sdtContent>
      </w:sdt>
      <w:r w:rsidRPr="00727024">
        <w:rPr>
          <w:rFonts w:ascii="Times New Roman" w:hAnsi="Times New Roman" w:cs="Times New Roman"/>
          <w:sz w:val="24"/>
          <w:szCs w:val="24"/>
        </w:rPr>
        <w:t>.</w:t>
      </w:r>
    </w:p>
    <w:p w:rsidR="003C0F2F" w:rsidRDefault="003C0F2F" w:rsidP="003C0F2F">
      <w:pPr>
        <w:spacing w:line="480" w:lineRule="auto"/>
        <w:ind w:firstLine="284"/>
        <w:jc w:val="both"/>
        <w:rPr>
          <w:rFonts w:ascii="Times New Roman" w:hAnsi="Times New Roman" w:cs="Times New Roman"/>
          <w:sz w:val="24"/>
          <w:szCs w:val="24"/>
        </w:rPr>
      </w:pPr>
      <w:r w:rsidRPr="007F76EC">
        <w:rPr>
          <w:rFonts w:ascii="Times New Roman" w:hAnsi="Times New Roman" w:cs="Times New Roman"/>
          <w:sz w:val="24"/>
          <w:szCs w:val="24"/>
        </w:rPr>
        <w:lastRenderedPageBreak/>
        <w:t>Indonesia merupakan salahsatu negara di dunia yang memiliki kekayaan alam melimpah, baik kekayaan daratan maupun lautan. Indonesia merupakan negara kepulauan terbesar di dunia dengan panjang garis pantai lebih dari 81.000 km serta memiliki 17.508 pulau dan luas laut sekitar 3,1 juta km2 sehingga wilayah pesisir dan lautan Indonesia dikenal sebagai negara dengan kekayaan dan keanekaragaman hayati (</w:t>
      </w:r>
      <w:r w:rsidRPr="007F76EC">
        <w:rPr>
          <w:rFonts w:ascii="Times New Roman" w:hAnsi="Times New Roman" w:cs="Times New Roman"/>
          <w:i/>
          <w:iCs/>
          <w:sz w:val="24"/>
          <w:szCs w:val="24"/>
        </w:rPr>
        <w:t>biodiversity</w:t>
      </w:r>
      <w:r w:rsidRPr="007F76EC">
        <w:rPr>
          <w:rFonts w:ascii="Times New Roman" w:hAnsi="Times New Roman" w:cs="Times New Roman"/>
          <w:sz w:val="24"/>
          <w:szCs w:val="24"/>
        </w:rPr>
        <w:t>) laut terbesar di dunia, memiliki ekosistem pesisir seperti mangrove, terumbu karang (</w:t>
      </w:r>
      <w:r w:rsidRPr="007F76EC">
        <w:rPr>
          <w:rFonts w:ascii="Times New Roman" w:hAnsi="Times New Roman" w:cs="Times New Roman"/>
          <w:i/>
          <w:iCs/>
          <w:sz w:val="24"/>
          <w:szCs w:val="24"/>
        </w:rPr>
        <w:t>coral reefs</w:t>
      </w:r>
      <w:r w:rsidRPr="007F76EC">
        <w:rPr>
          <w:rFonts w:ascii="Times New Roman" w:hAnsi="Times New Roman" w:cs="Times New Roman"/>
          <w:sz w:val="24"/>
          <w:szCs w:val="24"/>
        </w:rPr>
        <w:t>) dan padang lamun (</w:t>
      </w:r>
      <w:r w:rsidRPr="007F76EC">
        <w:rPr>
          <w:rFonts w:ascii="Times New Roman" w:hAnsi="Times New Roman" w:cs="Times New Roman"/>
          <w:i/>
          <w:iCs/>
          <w:sz w:val="24"/>
          <w:szCs w:val="24"/>
        </w:rPr>
        <w:t>sea grass beds</w:t>
      </w:r>
      <w:r w:rsidRPr="007F76EC">
        <w:rPr>
          <w:rFonts w:ascii="Times New Roman" w:hAnsi="Times New Roman" w:cs="Times New Roman"/>
          <w:sz w:val="24"/>
          <w:szCs w:val="24"/>
        </w:rPr>
        <w:t>)</w:t>
      </w:r>
      <w:r>
        <w:rPr>
          <w:rFonts w:ascii="Times New Roman" w:hAnsi="Times New Roman" w:cs="Times New Roman"/>
          <w:sz w:val="24"/>
          <w:szCs w:val="24"/>
        </w:rPr>
        <w:t>.</w:t>
      </w:r>
    </w:p>
    <w:p w:rsidR="003C0F2F" w:rsidRDefault="003C0F2F" w:rsidP="003C0F2F">
      <w:pPr>
        <w:spacing w:line="480" w:lineRule="auto"/>
        <w:ind w:firstLine="284"/>
        <w:jc w:val="both"/>
        <w:rPr>
          <w:rFonts w:ascii="Times New Roman" w:hAnsi="Times New Roman" w:cs="Times New Roman"/>
          <w:sz w:val="24"/>
          <w:szCs w:val="24"/>
        </w:rPr>
      </w:pPr>
      <w:r w:rsidRPr="007F76EC">
        <w:rPr>
          <w:rFonts w:ascii="Times New Roman" w:hAnsi="Times New Roman" w:cs="Times New Roman"/>
          <w:sz w:val="24"/>
          <w:szCs w:val="24"/>
        </w:rPr>
        <w:t>Diantara sepuluh ekosistem terumbu karang terindah dan terbaik di dunia, enam berada di tanah air yakni Raja Ampat, Wakatobi, Taka Bone Rate, Bunaken, Karimun Jawa, dan Pulau Weh</w:t>
      </w:r>
      <w:sdt>
        <w:sdtPr>
          <w:rPr>
            <w:rFonts w:ascii="Times New Roman" w:hAnsi="Times New Roman" w:cs="Times New Roman"/>
            <w:sz w:val="24"/>
            <w:szCs w:val="24"/>
          </w:rPr>
          <w:id w:val="-153608027"/>
          <w:citation/>
        </w:sdtPr>
        <w:sdtContent>
          <w:r w:rsidRPr="007F76EC">
            <w:rPr>
              <w:rFonts w:ascii="Times New Roman" w:hAnsi="Times New Roman" w:cs="Times New Roman"/>
              <w:sz w:val="24"/>
              <w:szCs w:val="24"/>
            </w:rPr>
            <w:fldChar w:fldCharType="begin"/>
          </w:r>
          <w:r w:rsidRPr="007F76EC">
            <w:rPr>
              <w:rFonts w:ascii="Times New Roman" w:hAnsi="Times New Roman" w:cs="Times New Roman"/>
              <w:sz w:val="24"/>
              <w:szCs w:val="24"/>
              <w:lang w:val="en-US"/>
            </w:rPr>
            <w:instrText xml:space="preserve"> CITATION Kem1 \l 1033 </w:instrText>
          </w:r>
          <w:r w:rsidRPr="007F76EC">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(Pariwisata, Rencana Strategis Kementerian Pariwisata 2015-2019)</w:t>
          </w:r>
          <w:r w:rsidRPr="007F76EC">
            <w:rPr>
              <w:rFonts w:ascii="Times New Roman" w:hAnsi="Times New Roman" w:cs="Times New Roman"/>
              <w:sz w:val="24"/>
              <w:szCs w:val="24"/>
            </w:rPr>
            <w:fldChar w:fldCharType="end"/>
          </w:r>
        </w:sdtContent>
      </w:sdt>
      <w:r w:rsidRPr="007F76EC">
        <w:rPr>
          <w:rFonts w:ascii="Times New Roman" w:hAnsi="Times New Roman" w:cs="Times New Roman"/>
          <w:sz w:val="24"/>
          <w:szCs w:val="24"/>
        </w:rPr>
        <w:t>.</w:t>
      </w:r>
    </w:p>
    <w:p w:rsidR="003C0F2F" w:rsidRDefault="003C0F2F" w:rsidP="003C0F2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Bukan hanya di laut, kekayaan alam Indonesia pun melimpah di darat. Salah satunya yaitu Kawah Ijen, yang bertempat di Kabupaten Banyuwangi, Jawa Timur. Keistimewaan Kawah Ijen ini terletak pada keberadaan </w:t>
      </w:r>
      <w:r w:rsidRPr="00A87A8B">
        <w:rPr>
          <w:rFonts w:ascii="Times New Roman" w:hAnsi="Times New Roman" w:cs="Times New Roman"/>
          <w:i/>
          <w:iCs/>
          <w:sz w:val="24"/>
          <w:szCs w:val="24"/>
        </w:rPr>
        <w:t>blue fire</w:t>
      </w:r>
      <w:r>
        <w:rPr>
          <w:rFonts w:ascii="Times New Roman" w:hAnsi="Times New Roman" w:cs="Times New Roman"/>
          <w:sz w:val="24"/>
          <w:szCs w:val="24"/>
        </w:rPr>
        <w:t xml:space="preserve"> atau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alami berwarna biru. </w:t>
      </w:r>
      <w:r w:rsidRPr="00A87A8B">
        <w:rPr>
          <w:rFonts w:ascii="Times New Roman" w:hAnsi="Times New Roman" w:cs="Times New Roman"/>
          <w:i/>
          <w:iCs/>
          <w:sz w:val="24"/>
          <w:szCs w:val="24"/>
        </w:rPr>
        <w:t>Blue</w:t>
      </w:r>
      <w:r>
        <w:rPr>
          <w:rFonts w:ascii="Times New Roman" w:hAnsi="Times New Roman" w:cs="Times New Roman"/>
          <w:sz w:val="24"/>
          <w:szCs w:val="24"/>
        </w:rPr>
        <w:t xml:space="preserve"> </w:t>
      </w:r>
      <w:r w:rsidRPr="00A87A8B">
        <w:rPr>
          <w:rFonts w:ascii="Times New Roman" w:hAnsi="Times New Roman" w:cs="Times New Roman"/>
          <w:i/>
          <w:iCs/>
          <w:sz w:val="24"/>
          <w:szCs w:val="24"/>
        </w:rPr>
        <w:t>fire</w:t>
      </w:r>
      <w:r>
        <w:rPr>
          <w:rFonts w:ascii="Times New Roman" w:hAnsi="Times New Roman" w:cs="Times New Roman"/>
          <w:sz w:val="24"/>
          <w:szCs w:val="24"/>
        </w:rPr>
        <w:t xml:space="preserve"> tersebut dapat dikatakan istimewa karena keberadaannya yang hanya ada dua di dunia, yaitu di Indonesia dan Islandia.</w:t>
      </w:r>
    </w:p>
    <w:p w:rsidR="003C0F2F" w:rsidRPr="00834C63" w:rsidRDefault="003C0F2F" w:rsidP="003C0F2F">
      <w:pPr>
        <w:spacing w:line="480" w:lineRule="auto"/>
        <w:ind w:firstLine="284"/>
        <w:jc w:val="both"/>
        <w:rPr>
          <w:rFonts w:ascii="Times New Roman" w:hAnsi="Times New Roman" w:cs="Times New Roman"/>
          <w:sz w:val="24"/>
          <w:szCs w:val="24"/>
        </w:rPr>
      </w:pPr>
      <w:r w:rsidRPr="00A87A8B">
        <w:rPr>
          <w:rFonts w:ascii="Times New Roman" w:hAnsi="Times New Roman" w:cs="Times New Roman"/>
          <w:sz w:val="24"/>
          <w:szCs w:val="24"/>
        </w:rPr>
        <w:t>Indonesia sebagai negara yang dianugerahi keindahan alam yang luar biasa, dengan beragam suku dan budaya, juga ditunjang dengan posisi geografisnya yang strategis yang berada di persimpangan lalu lintas dunia, dengan wilayah kepulauan yang luas, dan sumber daya alam berlimpah, menjadi daya tarik tersendiri bagi Indonesia</w:t>
      </w:r>
      <w:r>
        <w:rPr>
          <w:rFonts w:ascii="Times New Roman" w:hAnsi="Times New Roman" w:cs="Times New Roman"/>
          <w:sz w:val="24"/>
          <w:szCs w:val="24"/>
        </w:rPr>
        <w:t xml:space="preserve"> </w:t>
      </w:r>
      <w:sdt>
        <w:sdtPr>
          <w:rPr>
            <w:rFonts w:ascii="Times New Roman" w:hAnsi="Times New Roman" w:cs="Times New Roman"/>
            <w:sz w:val="24"/>
            <w:szCs w:val="24"/>
          </w:rPr>
          <w:id w:val="814137892"/>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Nia2 \l 1033 </w:instrText>
          </w:r>
          <w:r>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(Ratnasari, DIPLOMASI INDONESIA DALAM MENINGKATKAN JUMLAH WISATAWAN TIONGKOK KE INDONESIA (2014-2016))</w:t>
          </w:r>
          <w:r>
            <w:rPr>
              <w:rFonts w:ascii="Times New Roman" w:hAnsi="Times New Roman" w:cs="Times New Roman"/>
              <w:sz w:val="24"/>
              <w:szCs w:val="24"/>
            </w:rPr>
            <w:fldChar w:fldCharType="end"/>
          </w:r>
        </w:sdtContent>
      </w:sdt>
      <w:r w:rsidRPr="00A87A8B">
        <w:rPr>
          <w:rFonts w:ascii="Times New Roman" w:hAnsi="Times New Roman" w:cs="Times New Roman"/>
          <w:sz w:val="24"/>
          <w:szCs w:val="24"/>
        </w:rPr>
        <w:t>.</w:t>
      </w:r>
      <w:r>
        <w:rPr>
          <w:rFonts w:ascii="Times New Roman" w:hAnsi="Times New Roman" w:cs="Times New Roman"/>
          <w:sz w:val="24"/>
          <w:szCs w:val="24"/>
        </w:rPr>
        <w:t xml:space="preserve"> Hal tersebut haruslah dimanfaatkan oleh Indonesia, khususnya Kementerian Pariwisata Indonesia karena dengan modal yang sedemikian melimpah seharusnya Indonesia bisa mengeruk keuntungan yang banyak, serta dapat menjadikan pariwisata sebagai salahsatu motor pertumbuhan ekonomi.</w:t>
      </w:r>
      <w:r>
        <w:rPr>
          <w:rFonts w:ascii="Times New Roman" w:hAnsi="Times New Roman" w:cs="Times New Roman"/>
          <w:sz w:val="24"/>
          <w:szCs w:val="24"/>
        </w:rPr>
        <w:br w:type="page"/>
      </w:r>
    </w:p>
    <w:p w:rsidR="003C0F2F" w:rsidRPr="00234D45" w:rsidRDefault="003C0F2F" w:rsidP="003C0F2F">
      <w:pPr>
        <w:pStyle w:val="Heading3"/>
        <w:rPr>
          <w:b/>
          <w:i/>
          <w:iCs/>
        </w:rPr>
      </w:pPr>
      <w:bookmarkStart w:id="10" w:name="_Toc36831725"/>
      <w:r>
        <w:rPr>
          <w:b/>
        </w:rPr>
        <w:lastRenderedPageBreak/>
        <w:t xml:space="preserve">2.2.3 </w:t>
      </w:r>
      <w:r w:rsidRPr="00234D45">
        <w:rPr>
          <w:b/>
          <w:i/>
          <w:iCs/>
        </w:rPr>
        <w:t>Nation Branding</w:t>
      </w:r>
      <w:bookmarkEnd w:id="9"/>
      <w:bookmarkEnd w:id="10"/>
    </w:p>
    <w:p w:rsidR="003C0F2F" w:rsidRPr="00624926" w:rsidRDefault="003C0F2F" w:rsidP="003C0F2F"/>
    <w:p w:rsidR="003C0F2F" w:rsidRDefault="003C0F2F" w:rsidP="003C0F2F">
      <w:pPr>
        <w:spacing w:after="0" w:line="480" w:lineRule="auto"/>
        <w:ind w:firstLine="360"/>
        <w:jc w:val="both"/>
        <w:rPr>
          <w:rFonts w:ascii="Times New Roman" w:hAnsi="Times New Roman" w:cs="Times New Roman"/>
          <w:sz w:val="24"/>
          <w:szCs w:val="24"/>
        </w:rPr>
      </w:pPr>
      <w:r w:rsidRPr="00A87A8B">
        <w:rPr>
          <w:rFonts w:ascii="Times New Roman" w:hAnsi="Times New Roman" w:cs="Times New Roman"/>
          <w:sz w:val="24"/>
          <w:szCs w:val="24"/>
        </w:rPr>
        <w:t xml:space="preserve">Pariwisata merupakan sektor yang sangat penting bagi kemakmuran, kesejahteraan serta menjadi kunci dari pembangunan. Maka diperlukan sebuah upaya </w:t>
      </w:r>
      <w:r w:rsidRPr="0028187E">
        <w:rPr>
          <w:rFonts w:ascii="Times New Roman" w:hAnsi="Times New Roman" w:cs="Times New Roman"/>
          <w:i/>
          <w:iCs/>
          <w:sz w:val="24"/>
          <w:szCs w:val="24"/>
        </w:rPr>
        <w:t>branding</w:t>
      </w:r>
      <w:r w:rsidRPr="00A87A8B">
        <w:rPr>
          <w:rFonts w:ascii="Times New Roman" w:hAnsi="Times New Roman" w:cs="Times New Roman"/>
          <w:sz w:val="24"/>
          <w:szCs w:val="24"/>
        </w:rPr>
        <w:t xml:space="preserve"> di sektor pariwisata </w:t>
      </w:r>
      <w:sdt>
        <w:sdtPr>
          <w:rPr>
            <w:rFonts w:ascii="Times New Roman" w:hAnsi="Times New Roman" w:cs="Times New Roman"/>
            <w:sz w:val="24"/>
            <w:szCs w:val="24"/>
          </w:rPr>
          <w:id w:val="1318761205"/>
          <w:citation/>
        </w:sdtPr>
        <w:sdtContent>
          <w:r w:rsidRPr="00A87A8B">
            <w:rPr>
              <w:rFonts w:ascii="Times New Roman" w:hAnsi="Times New Roman" w:cs="Times New Roman"/>
              <w:sz w:val="24"/>
              <w:szCs w:val="24"/>
            </w:rPr>
            <w:fldChar w:fldCharType="begin"/>
          </w:r>
          <w:r w:rsidRPr="00A87A8B">
            <w:rPr>
              <w:rFonts w:ascii="Times New Roman" w:hAnsi="Times New Roman" w:cs="Times New Roman"/>
              <w:sz w:val="24"/>
              <w:szCs w:val="24"/>
              <w:lang w:val="en-US"/>
            </w:rPr>
            <w:instrText xml:space="preserve"> CITATION Nia1 \l 1033 </w:instrText>
          </w:r>
          <w:r w:rsidRPr="00A87A8B">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(Ratnasari, DIPLOMASI INDONESIA DALAM MENINGKATKAN JUMLAH KUNJUNGAN WISATAWAN TIONGKOK KE INDONESIA (2014-2016))</w:t>
          </w:r>
          <w:r w:rsidRPr="00A87A8B">
            <w:rPr>
              <w:rFonts w:ascii="Times New Roman" w:hAnsi="Times New Roman" w:cs="Times New Roman"/>
              <w:sz w:val="24"/>
              <w:szCs w:val="24"/>
            </w:rPr>
            <w:fldChar w:fldCharType="end"/>
          </w:r>
        </w:sdtContent>
      </w:sdt>
      <w:r w:rsidRPr="00A87A8B">
        <w:rPr>
          <w:rFonts w:ascii="Times New Roman" w:hAnsi="Times New Roman" w:cs="Times New Roman"/>
          <w:sz w:val="24"/>
          <w:szCs w:val="24"/>
        </w:rPr>
        <w:t>.</w:t>
      </w:r>
      <w:r w:rsidRPr="00A87A8B">
        <w:rPr>
          <w:sz w:val="24"/>
          <w:szCs w:val="24"/>
        </w:rPr>
        <w:t xml:space="preserve"> </w:t>
      </w:r>
      <w:r>
        <w:rPr>
          <w:rFonts w:ascii="Times New Roman" w:hAnsi="Times New Roman" w:cs="Times New Roman"/>
          <w:sz w:val="24"/>
          <w:szCs w:val="24"/>
        </w:rPr>
        <w:t xml:space="preserve">Menurut Delori, </w:t>
      </w:r>
      <w:bookmarkStart w:id="11" w:name="_Hlk28517132"/>
      <w:r w:rsidRPr="00C403A3">
        <w:rPr>
          <w:rFonts w:ascii="Times New Roman" w:hAnsi="Times New Roman" w:cs="Times New Roman"/>
          <w:i/>
          <w:iCs/>
          <w:sz w:val="24"/>
          <w:szCs w:val="24"/>
        </w:rPr>
        <w:t xml:space="preserve">nation branding </w:t>
      </w:r>
      <w:r>
        <w:rPr>
          <w:rFonts w:ascii="Times New Roman" w:hAnsi="Times New Roman" w:cs="Times New Roman"/>
          <w:sz w:val="24"/>
          <w:szCs w:val="24"/>
        </w:rPr>
        <w:t xml:space="preserve">adalah </w:t>
      </w:r>
      <w:r w:rsidRPr="00C403A3">
        <w:rPr>
          <w:rFonts w:ascii="Times New Roman" w:hAnsi="Times New Roman" w:cs="Times New Roman"/>
          <w:sz w:val="24"/>
          <w:szCs w:val="24"/>
        </w:rPr>
        <w:t>sebagai sebuah identitas bangsa yang telah dikaji mendalam, diartikan dan diinternalisasikan kepada seluruh warga negaranya yang ditujukan untuk membangun citra sebuah negara yang menguntungkan serta untuk meningkatkan daya saing sebuah negara</w:t>
      </w:r>
      <w:bookmarkEnd w:id="11"/>
      <w:r>
        <w:rPr>
          <w:rFonts w:ascii="Times New Roman" w:hAnsi="Times New Roman" w:cs="Times New Roman"/>
          <w:sz w:val="24"/>
          <w:szCs w:val="24"/>
        </w:rPr>
        <w:t xml:space="preserve"> </w:t>
      </w:r>
      <w:sdt>
        <w:sdtPr>
          <w:rPr>
            <w:rFonts w:ascii="Times New Roman" w:hAnsi="Times New Roman" w:cs="Times New Roman"/>
            <w:sz w:val="24"/>
            <w:szCs w:val="24"/>
          </w:rPr>
          <w:id w:val="-1570797540"/>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Del10 \l 1033 </w:instrText>
          </w:r>
          <w:r>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(Delori, 2010)</w:t>
          </w:r>
          <w:r>
            <w:rPr>
              <w:rFonts w:ascii="Times New Roman" w:hAnsi="Times New Roman" w:cs="Times New Roman"/>
              <w:sz w:val="24"/>
              <w:szCs w:val="24"/>
            </w:rPr>
            <w:fldChar w:fldCharType="end"/>
          </w:r>
        </w:sdtContent>
      </w:sdt>
      <w:r w:rsidRPr="00C403A3">
        <w:rPr>
          <w:rFonts w:ascii="Times New Roman" w:hAnsi="Times New Roman" w:cs="Times New Roman"/>
          <w:sz w:val="24"/>
          <w:szCs w:val="24"/>
        </w:rPr>
        <w:t>.</w:t>
      </w:r>
      <w:r>
        <w:rPr>
          <w:rFonts w:ascii="Times New Roman" w:hAnsi="Times New Roman" w:cs="Times New Roman"/>
          <w:sz w:val="24"/>
          <w:szCs w:val="24"/>
        </w:rPr>
        <w:t xml:space="preserve"> </w:t>
      </w:r>
      <w:r w:rsidRPr="00C403A3">
        <w:rPr>
          <w:rFonts w:ascii="Times New Roman" w:hAnsi="Times New Roman" w:cs="Times New Roman"/>
          <w:i/>
          <w:iCs/>
          <w:sz w:val="24"/>
          <w:szCs w:val="24"/>
        </w:rPr>
        <w:t>Brand</w:t>
      </w:r>
      <w:r>
        <w:rPr>
          <w:rFonts w:ascii="Times New Roman" w:hAnsi="Times New Roman" w:cs="Times New Roman"/>
          <w:sz w:val="24"/>
          <w:szCs w:val="24"/>
        </w:rPr>
        <w:t xml:space="preserve"> yang digaungkan oleh Kementerian Pariwisata Indonesia, yaitu ‘</w:t>
      </w:r>
      <w:r w:rsidRPr="00424C34">
        <w:rPr>
          <w:rFonts w:ascii="Times New Roman" w:hAnsi="Times New Roman" w:cs="Times New Roman"/>
          <w:i/>
          <w:iCs/>
          <w:sz w:val="24"/>
          <w:szCs w:val="24"/>
        </w:rPr>
        <w:t>Wonderful</w:t>
      </w:r>
      <w:r>
        <w:rPr>
          <w:rFonts w:ascii="Times New Roman" w:hAnsi="Times New Roman" w:cs="Times New Roman"/>
          <w:sz w:val="24"/>
          <w:szCs w:val="24"/>
        </w:rPr>
        <w:t xml:space="preserve"> Indonesia’ menjadi sebuah </w:t>
      </w:r>
      <w:r w:rsidRPr="00C403A3">
        <w:rPr>
          <w:rFonts w:ascii="Times New Roman" w:hAnsi="Times New Roman" w:cs="Times New Roman"/>
          <w:i/>
          <w:iCs/>
          <w:sz w:val="24"/>
          <w:szCs w:val="24"/>
        </w:rPr>
        <w:t>nation</w:t>
      </w:r>
      <w:r>
        <w:rPr>
          <w:rFonts w:ascii="Times New Roman" w:hAnsi="Times New Roman" w:cs="Times New Roman"/>
          <w:sz w:val="24"/>
          <w:szCs w:val="24"/>
        </w:rPr>
        <w:t xml:space="preserve"> </w:t>
      </w:r>
      <w:r w:rsidRPr="00C403A3">
        <w:rPr>
          <w:rFonts w:ascii="Times New Roman" w:hAnsi="Times New Roman" w:cs="Times New Roman"/>
          <w:i/>
          <w:iCs/>
          <w:sz w:val="24"/>
          <w:szCs w:val="24"/>
        </w:rPr>
        <w:t>branding</w:t>
      </w:r>
      <w:r>
        <w:rPr>
          <w:rFonts w:ascii="Times New Roman" w:hAnsi="Times New Roman" w:cs="Times New Roman"/>
          <w:sz w:val="24"/>
          <w:szCs w:val="24"/>
        </w:rPr>
        <w:t xml:space="preserve"> yang diharapkan mampu mendongkrak ketertarikan wisatawan mancanegara terhadap Indonesia.</w:t>
      </w:r>
    </w:p>
    <w:p w:rsidR="003C0F2F" w:rsidRDefault="003C0F2F" w:rsidP="003C0F2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Mengacu pada pernyataan dari Delori terkait </w:t>
      </w:r>
      <w:r w:rsidRPr="00424C34">
        <w:rPr>
          <w:rFonts w:ascii="Times New Roman" w:hAnsi="Times New Roman" w:cs="Times New Roman"/>
          <w:i/>
          <w:iCs/>
          <w:sz w:val="24"/>
          <w:szCs w:val="24"/>
        </w:rPr>
        <w:t>nation</w:t>
      </w:r>
      <w:r>
        <w:rPr>
          <w:rFonts w:ascii="Times New Roman" w:hAnsi="Times New Roman" w:cs="Times New Roman"/>
          <w:sz w:val="24"/>
          <w:szCs w:val="24"/>
        </w:rPr>
        <w:t xml:space="preserve"> </w:t>
      </w:r>
      <w:r w:rsidRPr="00424C34">
        <w:rPr>
          <w:rFonts w:ascii="Times New Roman" w:hAnsi="Times New Roman" w:cs="Times New Roman"/>
          <w:i/>
          <w:iCs/>
          <w:sz w:val="24"/>
          <w:szCs w:val="24"/>
        </w:rPr>
        <w:t>branding</w:t>
      </w:r>
      <w:r>
        <w:rPr>
          <w:rFonts w:ascii="Times New Roman" w:hAnsi="Times New Roman" w:cs="Times New Roman"/>
          <w:sz w:val="24"/>
          <w:szCs w:val="24"/>
        </w:rPr>
        <w:t>, terdapat setidaknya dua makna yang terkandung di dalam brand ‘</w:t>
      </w:r>
      <w:r w:rsidRPr="0062474B">
        <w:rPr>
          <w:rFonts w:ascii="Times New Roman" w:hAnsi="Times New Roman" w:cs="Times New Roman"/>
          <w:i/>
          <w:iCs/>
          <w:sz w:val="24"/>
          <w:szCs w:val="24"/>
        </w:rPr>
        <w:t>Wonderful</w:t>
      </w:r>
      <w:r>
        <w:rPr>
          <w:rFonts w:ascii="Times New Roman" w:hAnsi="Times New Roman" w:cs="Times New Roman"/>
          <w:sz w:val="24"/>
          <w:szCs w:val="24"/>
        </w:rPr>
        <w:t xml:space="preserve"> Indonesia’. Pertama Delori berbicara tentang konsep </w:t>
      </w:r>
      <w:r w:rsidRPr="00424C34">
        <w:rPr>
          <w:rFonts w:ascii="Times New Roman" w:hAnsi="Times New Roman" w:cs="Times New Roman"/>
          <w:i/>
          <w:iCs/>
          <w:sz w:val="24"/>
          <w:szCs w:val="24"/>
        </w:rPr>
        <w:t>nation</w:t>
      </w:r>
      <w:r>
        <w:rPr>
          <w:rFonts w:ascii="Times New Roman" w:hAnsi="Times New Roman" w:cs="Times New Roman"/>
          <w:sz w:val="24"/>
          <w:szCs w:val="24"/>
        </w:rPr>
        <w:t xml:space="preserve"> </w:t>
      </w:r>
      <w:r w:rsidRPr="00424C34">
        <w:rPr>
          <w:rFonts w:ascii="Times New Roman" w:hAnsi="Times New Roman" w:cs="Times New Roman"/>
          <w:i/>
          <w:iCs/>
          <w:sz w:val="24"/>
          <w:szCs w:val="24"/>
        </w:rPr>
        <w:t>branding</w:t>
      </w:r>
      <w:r>
        <w:rPr>
          <w:rFonts w:ascii="Times New Roman" w:hAnsi="Times New Roman" w:cs="Times New Roman"/>
          <w:sz w:val="24"/>
          <w:szCs w:val="24"/>
        </w:rPr>
        <w:t xml:space="preserve"> sebagai upaya untuk membangun citra negara. Pernyataan tersebut mengindikasikan bahwa sebetulnya upaya </w:t>
      </w:r>
      <w:r w:rsidRPr="00CA0D7A">
        <w:rPr>
          <w:rFonts w:ascii="Times New Roman" w:hAnsi="Times New Roman" w:cs="Times New Roman"/>
          <w:i/>
          <w:iCs/>
          <w:sz w:val="24"/>
          <w:szCs w:val="24"/>
        </w:rPr>
        <w:t>nation</w:t>
      </w:r>
      <w:r>
        <w:rPr>
          <w:rFonts w:ascii="Times New Roman" w:hAnsi="Times New Roman" w:cs="Times New Roman"/>
          <w:sz w:val="24"/>
          <w:szCs w:val="24"/>
        </w:rPr>
        <w:t xml:space="preserve"> </w:t>
      </w:r>
      <w:r w:rsidRPr="00CA0D7A">
        <w:rPr>
          <w:rFonts w:ascii="Times New Roman" w:hAnsi="Times New Roman" w:cs="Times New Roman"/>
          <w:i/>
          <w:iCs/>
          <w:sz w:val="24"/>
          <w:szCs w:val="24"/>
        </w:rPr>
        <w:t>branding</w:t>
      </w:r>
      <w:r>
        <w:rPr>
          <w:rFonts w:ascii="Times New Roman" w:hAnsi="Times New Roman" w:cs="Times New Roman"/>
          <w:sz w:val="24"/>
          <w:szCs w:val="24"/>
        </w:rPr>
        <w:t xml:space="preserve"> Indonesia melalui </w:t>
      </w:r>
      <w:r w:rsidRPr="00CA0D7A">
        <w:rPr>
          <w:rFonts w:ascii="Times New Roman" w:hAnsi="Times New Roman" w:cs="Times New Roman"/>
          <w:i/>
          <w:iCs/>
          <w:sz w:val="24"/>
          <w:szCs w:val="24"/>
        </w:rPr>
        <w:t>brand</w:t>
      </w:r>
      <w:r>
        <w:rPr>
          <w:rFonts w:ascii="Times New Roman" w:hAnsi="Times New Roman" w:cs="Times New Roman"/>
          <w:sz w:val="24"/>
          <w:szCs w:val="24"/>
        </w:rPr>
        <w:t xml:space="preserve"> </w:t>
      </w:r>
      <w:r w:rsidRPr="00CA0D7A">
        <w:rPr>
          <w:rFonts w:ascii="Times New Roman" w:hAnsi="Times New Roman" w:cs="Times New Roman"/>
          <w:i/>
          <w:iCs/>
          <w:sz w:val="24"/>
          <w:szCs w:val="24"/>
        </w:rPr>
        <w:t>Wonderful</w:t>
      </w:r>
      <w:r>
        <w:rPr>
          <w:rFonts w:ascii="Times New Roman" w:hAnsi="Times New Roman" w:cs="Times New Roman"/>
          <w:sz w:val="24"/>
          <w:szCs w:val="24"/>
        </w:rPr>
        <w:t xml:space="preserve"> Indonesia dapat menjadi sebuah </w:t>
      </w:r>
      <w:r w:rsidRPr="00CA0D7A">
        <w:rPr>
          <w:rFonts w:ascii="Times New Roman" w:hAnsi="Times New Roman" w:cs="Times New Roman"/>
          <w:i/>
          <w:iCs/>
          <w:sz w:val="24"/>
          <w:szCs w:val="24"/>
        </w:rPr>
        <w:t>tools</w:t>
      </w:r>
      <w:r>
        <w:rPr>
          <w:rFonts w:ascii="Times New Roman" w:hAnsi="Times New Roman" w:cs="Times New Roman"/>
          <w:sz w:val="24"/>
          <w:szCs w:val="24"/>
        </w:rPr>
        <w:t xml:space="preserve"> untuk mencapai target-target pariwisata yang khususnya dibuat oleh Kementerian Pariwisata Indonesia.</w:t>
      </w:r>
    </w:p>
    <w:p w:rsidR="003C0F2F" w:rsidRDefault="003C0F2F" w:rsidP="003C0F2F">
      <w:pPr>
        <w:rPr>
          <w:rFonts w:ascii="Times New Roman" w:hAnsi="Times New Roman" w:cs="Times New Roman"/>
          <w:sz w:val="24"/>
          <w:szCs w:val="24"/>
        </w:rPr>
      </w:pPr>
      <w:r>
        <w:rPr>
          <w:rFonts w:ascii="Times New Roman" w:hAnsi="Times New Roman" w:cs="Times New Roman"/>
          <w:sz w:val="24"/>
          <w:szCs w:val="24"/>
        </w:rPr>
        <w:br w:type="page"/>
      </w:r>
    </w:p>
    <w:p w:rsidR="003C0F2F" w:rsidRDefault="003C0F2F" w:rsidP="003C0F2F">
      <w:pPr>
        <w:spacing w:after="0" w:line="480" w:lineRule="auto"/>
        <w:ind w:firstLine="360"/>
        <w:jc w:val="both"/>
        <w:rPr>
          <w:rFonts w:ascii="Times New Roman" w:hAnsi="Times New Roman" w:cs="Times New Roman"/>
          <w:sz w:val="24"/>
          <w:szCs w:val="24"/>
        </w:rPr>
      </w:pPr>
      <w:r w:rsidRPr="0062474B">
        <w:rPr>
          <w:rFonts w:ascii="Times New Roman" w:hAnsi="Times New Roman" w:cs="Times New Roman"/>
          <w:sz w:val="24"/>
          <w:szCs w:val="24"/>
        </w:rPr>
        <w:lastRenderedPageBreak/>
        <w:t>Dari target pertumbuhan jumlah wis</w:t>
      </w:r>
      <w:r>
        <w:rPr>
          <w:rFonts w:ascii="Times New Roman" w:hAnsi="Times New Roman" w:cs="Times New Roman"/>
          <w:sz w:val="24"/>
          <w:szCs w:val="24"/>
        </w:rPr>
        <w:t xml:space="preserve">atawan </w:t>
      </w:r>
      <w:r w:rsidRPr="0062474B">
        <w:rPr>
          <w:rFonts w:ascii="Times New Roman" w:hAnsi="Times New Roman" w:cs="Times New Roman"/>
          <w:sz w:val="24"/>
          <w:szCs w:val="24"/>
        </w:rPr>
        <w:t>man</w:t>
      </w:r>
      <w:r>
        <w:rPr>
          <w:rFonts w:ascii="Times New Roman" w:hAnsi="Times New Roman" w:cs="Times New Roman"/>
          <w:sz w:val="24"/>
          <w:szCs w:val="24"/>
        </w:rPr>
        <w:t>canegara (wisman)</w:t>
      </w:r>
      <w:r w:rsidRPr="0062474B">
        <w:rPr>
          <w:rFonts w:ascii="Times New Roman" w:hAnsi="Times New Roman" w:cs="Times New Roman"/>
          <w:sz w:val="24"/>
          <w:szCs w:val="24"/>
        </w:rPr>
        <w:t xml:space="preserve"> 21%, tercapai 12</w:t>
      </w:r>
      <w:proofErr w:type="gramStart"/>
      <w:r w:rsidRPr="0062474B">
        <w:rPr>
          <w:rFonts w:ascii="Times New Roman" w:hAnsi="Times New Roman" w:cs="Times New Roman"/>
          <w:sz w:val="24"/>
          <w:szCs w:val="24"/>
        </w:rPr>
        <w:t>,61</w:t>
      </w:r>
      <w:proofErr w:type="gramEnd"/>
      <w:r w:rsidRPr="0062474B">
        <w:rPr>
          <w:rFonts w:ascii="Times New Roman" w:hAnsi="Times New Roman" w:cs="Times New Roman"/>
          <w:sz w:val="24"/>
          <w:szCs w:val="24"/>
        </w:rPr>
        <w:t xml:space="preserve">%. Capaian dari IKSS Pertumbuhan Jumlah Wisman tahun 2018 menunjukkan </w:t>
      </w:r>
      <w:r w:rsidRPr="00CA0D7A">
        <w:rPr>
          <w:rFonts w:ascii="Times New Roman" w:hAnsi="Times New Roman" w:cs="Times New Roman"/>
          <w:i/>
          <w:iCs/>
          <w:sz w:val="24"/>
          <w:szCs w:val="24"/>
        </w:rPr>
        <w:t>negative</w:t>
      </w:r>
      <w:r w:rsidRPr="0062474B">
        <w:rPr>
          <w:rFonts w:ascii="Times New Roman" w:hAnsi="Times New Roman" w:cs="Times New Roman"/>
          <w:sz w:val="24"/>
          <w:szCs w:val="24"/>
        </w:rPr>
        <w:t xml:space="preserve"> </w:t>
      </w:r>
      <w:r w:rsidRPr="00CA0D7A">
        <w:rPr>
          <w:rFonts w:ascii="Times New Roman" w:hAnsi="Times New Roman" w:cs="Times New Roman"/>
          <w:i/>
          <w:iCs/>
          <w:sz w:val="24"/>
          <w:szCs w:val="24"/>
        </w:rPr>
        <w:t>growth</w:t>
      </w:r>
      <w:r>
        <w:rPr>
          <w:rFonts w:ascii="Times New Roman" w:hAnsi="Times New Roman" w:cs="Times New Roman"/>
          <w:sz w:val="24"/>
          <w:szCs w:val="24"/>
        </w:rPr>
        <w:t>, sedangkan target di tahun 2019 adalah 19%</w:t>
      </w:r>
      <w:sdt>
        <w:sdtPr>
          <w:rPr>
            <w:rFonts w:ascii="Times New Roman" w:hAnsi="Times New Roman" w:cs="Times New Roman"/>
            <w:sz w:val="24"/>
            <w:szCs w:val="24"/>
          </w:rPr>
          <w:id w:val="1254160674"/>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Kem19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(Indonesia K. P., Laporan Akuntabilitas Kinerja Kementerian Pariwisata Republik Indonesia Tahun 2018,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Dalam rangka memperbaiki dan meningkatkan capaian wisatawan mancanegara, pemanfaatan momentum Piala Dunia FIFA 2018 Rusia untuk mengenalkan </w:t>
      </w:r>
      <w:r w:rsidRPr="00424C34">
        <w:rPr>
          <w:rFonts w:ascii="Times New Roman" w:hAnsi="Times New Roman" w:cs="Times New Roman"/>
          <w:i/>
          <w:iCs/>
          <w:sz w:val="24"/>
          <w:szCs w:val="24"/>
        </w:rPr>
        <w:t>brand</w:t>
      </w:r>
      <w:r>
        <w:rPr>
          <w:rFonts w:ascii="Times New Roman" w:hAnsi="Times New Roman" w:cs="Times New Roman"/>
          <w:sz w:val="24"/>
          <w:szCs w:val="24"/>
        </w:rPr>
        <w:t xml:space="preserve"> </w:t>
      </w:r>
      <w:r w:rsidRPr="00CA0D7A">
        <w:rPr>
          <w:rFonts w:ascii="Times New Roman" w:hAnsi="Times New Roman" w:cs="Times New Roman"/>
          <w:i/>
          <w:iCs/>
          <w:sz w:val="24"/>
          <w:szCs w:val="24"/>
        </w:rPr>
        <w:t>Wonderful</w:t>
      </w:r>
      <w:r>
        <w:rPr>
          <w:rFonts w:ascii="Times New Roman" w:hAnsi="Times New Roman" w:cs="Times New Roman"/>
          <w:sz w:val="24"/>
          <w:szCs w:val="24"/>
        </w:rPr>
        <w:t xml:space="preserve"> Indonesia dapat menjadi sebuah strategi guna mencapai target wisatawan mancanegara.</w:t>
      </w:r>
    </w:p>
    <w:p w:rsidR="003C0F2F" w:rsidRDefault="003C0F2F" w:rsidP="003C0F2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Lalu kedua, Delori berbicara tentang peningkatan daya saing sebuah negara. Hal ini sejalan juga dengan upaya Indonesia dalam meningkatkan daya saing pariwisata Indonesia. Terdapat 4 (empat) strategi Kementerian Pariwisata Indonesia dalam meningkatkan daya saing negara di bidang pariwisata, yaitu</w:t>
      </w:r>
      <w:sdt>
        <w:sdtPr>
          <w:rPr>
            <w:rFonts w:ascii="Times New Roman" w:hAnsi="Times New Roman" w:cs="Times New Roman"/>
            <w:sz w:val="24"/>
            <w:szCs w:val="24"/>
          </w:rPr>
          <w:id w:val="-785496703"/>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Kem19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(Indonesia K. P., Laporan Akuntabilitas Kinerja Kementerian Pariwisata Republik Indonesia Tahun 2018, 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C0F2F" w:rsidRPr="005908FC" w:rsidRDefault="003C0F2F" w:rsidP="003C0F2F">
      <w:pPr>
        <w:pStyle w:val="ListParagraph"/>
        <w:numPr>
          <w:ilvl w:val="0"/>
          <w:numId w:val="4"/>
        </w:numPr>
        <w:spacing w:after="0" w:line="480" w:lineRule="auto"/>
        <w:jc w:val="both"/>
        <w:rPr>
          <w:rFonts w:ascii="Times New Roman" w:hAnsi="Times New Roman" w:cs="Times New Roman"/>
          <w:sz w:val="24"/>
          <w:szCs w:val="24"/>
        </w:rPr>
      </w:pPr>
      <w:r w:rsidRPr="005908FC">
        <w:rPr>
          <w:rFonts w:ascii="Times New Roman" w:hAnsi="Times New Roman" w:cs="Times New Roman"/>
          <w:sz w:val="24"/>
          <w:szCs w:val="24"/>
        </w:rPr>
        <w:t>Pengembangan Pemasaran (</w:t>
      </w:r>
      <w:r w:rsidRPr="00151AD2">
        <w:rPr>
          <w:rFonts w:ascii="Times New Roman" w:hAnsi="Times New Roman" w:cs="Times New Roman"/>
          <w:i/>
          <w:iCs/>
          <w:sz w:val="24"/>
          <w:szCs w:val="24"/>
        </w:rPr>
        <w:t>Branding</w:t>
      </w:r>
      <w:r w:rsidRPr="005908FC">
        <w:rPr>
          <w:rFonts w:ascii="Times New Roman" w:hAnsi="Times New Roman" w:cs="Times New Roman"/>
          <w:sz w:val="24"/>
          <w:szCs w:val="24"/>
        </w:rPr>
        <w:t xml:space="preserve">, </w:t>
      </w:r>
      <w:r w:rsidRPr="00151AD2">
        <w:rPr>
          <w:rFonts w:ascii="Times New Roman" w:hAnsi="Times New Roman" w:cs="Times New Roman"/>
          <w:i/>
          <w:iCs/>
          <w:sz w:val="24"/>
          <w:szCs w:val="24"/>
        </w:rPr>
        <w:t>advertising</w:t>
      </w:r>
      <w:r w:rsidRPr="005908FC">
        <w:rPr>
          <w:rFonts w:ascii="Times New Roman" w:hAnsi="Times New Roman" w:cs="Times New Roman"/>
          <w:sz w:val="24"/>
          <w:szCs w:val="24"/>
        </w:rPr>
        <w:t xml:space="preserve">, </w:t>
      </w:r>
      <w:r w:rsidRPr="00151AD2">
        <w:rPr>
          <w:rFonts w:ascii="Times New Roman" w:hAnsi="Times New Roman" w:cs="Times New Roman"/>
          <w:i/>
          <w:iCs/>
          <w:sz w:val="24"/>
          <w:szCs w:val="24"/>
        </w:rPr>
        <w:t>selling</w:t>
      </w:r>
      <w:r w:rsidRPr="005908FC">
        <w:rPr>
          <w:rFonts w:ascii="Times New Roman" w:hAnsi="Times New Roman" w:cs="Times New Roman"/>
          <w:sz w:val="24"/>
          <w:szCs w:val="24"/>
        </w:rPr>
        <w:t>)</w:t>
      </w:r>
    </w:p>
    <w:p w:rsidR="003C0F2F" w:rsidRPr="00151AD2" w:rsidRDefault="003C0F2F" w:rsidP="003C0F2F">
      <w:pPr>
        <w:pStyle w:val="ListParagraph"/>
        <w:numPr>
          <w:ilvl w:val="0"/>
          <w:numId w:val="4"/>
        </w:numPr>
        <w:spacing w:after="0" w:line="480" w:lineRule="auto"/>
        <w:jc w:val="both"/>
        <w:rPr>
          <w:rFonts w:ascii="Times New Roman" w:hAnsi="Times New Roman" w:cs="Times New Roman"/>
          <w:sz w:val="24"/>
          <w:szCs w:val="24"/>
        </w:rPr>
      </w:pPr>
      <w:r w:rsidRPr="00151AD2">
        <w:rPr>
          <w:rFonts w:ascii="Times New Roman" w:hAnsi="Times New Roman" w:cs="Times New Roman"/>
          <w:sz w:val="24"/>
          <w:szCs w:val="24"/>
          <w:lang w:val="en-US"/>
        </w:rPr>
        <w:t>Pengembangan Destinasi Wisata (Atraksi, aksesibilitas, amenitas)</w:t>
      </w:r>
    </w:p>
    <w:p w:rsidR="003C0F2F" w:rsidRPr="005908FC" w:rsidRDefault="003C0F2F" w:rsidP="003C0F2F">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Pengembangan Industri dan Kelembagaan (SDM, masyarakat, industri)</w:t>
      </w:r>
    </w:p>
    <w:p w:rsidR="003C0F2F" w:rsidRPr="00061848" w:rsidRDefault="003C0F2F" w:rsidP="003C0F2F">
      <w:pPr>
        <w:pStyle w:val="ListParagraph"/>
        <w:numPr>
          <w:ilvl w:val="0"/>
          <w:numId w:val="4"/>
        </w:numPr>
        <w:spacing w:after="0" w:line="480" w:lineRule="auto"/>
        <w:jc w:val="both"/>
        <w:rPr>
          <w:rFonts w:ascii="Times New Roman" w:hAnsi="Times New Roman" w:cs="Times New Roman"/>
          <w:sz w:val="24"/>
          <w:szCs w:val="24"/>
          <w:lang w:val="en-US"/>
        </w:rPr>
      </w:pPr>
      <w:r w:rsidRPr="00151AD2">
        <w:rPr>
          <w:rFonts w:ascii="Times New Roman" w:hAnsi="Times New Roman" w:cs="Times New Roman"/>
          <w:sz w:val="24"/>
          <w:szCs w:val="24"/>
          <w:lang w:val="en-US"/>
        </w:rPr>
        <w:t>Dukungan Manajemen (Layanan informasi, layanan keuangan, layanan umum).</w:t>
      </w:r>
    </w:p>
    <w:p w:rsidR="003C0F2F" w:rsidRDefault="003C0F2F" w:rsidP="003C0F2F">
      <w:pPr>
        <w:rPr>
          <w:rFonts w:ascii="Times New Roman" w:hAnsi="Times New Roman" w:cs="Times New Roman"/>
          <w:sz w:val="24"/>
          <w:szCs w:val="24"/>
          <w:lang w:val="id-ID"/>
        </w:rPr>
      </w:pPr>
      <w:r>
        <w:rPr>
          <w:rFonts w:ascii="Times New Roman" w:hAnsi="Times New Roman" w:cs="Times New Roman"/>
          <w:sz w:val="24"/>
          <w:szCs w:val="24"/>
        </w:rPr>
        <w:br w:type="page"/>
      </w:r>
    </w:p>
    <w:p w:rsidR="003C0F2F" w:rsidRDefault="003C0F2F" w:rsidP="003C0F2F">
      <w:pPr>
        <w:pStyle w:val="ListParagraph"/>
        <w:spacing w:after="0" w:line="480" w:lineRule="auto"/>
        <w:ind w:left="0" w:firstLine="360"/>
        <w:jc w:val="both"/>
        <w:rPr>
          <w:rFonts w:ascii="Times New Roman" w:hAnsi="Times New Roman" w:cs="Times New Roman"/>
          <w:sz w:val="24"/>
          <w:szCs w:val="24"/>
        </w:rPr>
      </w:pPr>
      <w:r w:rsidRPr="0037668F">
        <w:rPr>
          <w:rFonts w:ascii="Times New Roman" w:hAnsi="Times New Roman" w:cs="Times New Roman"/>
          <w:sz w:val="24"/>
          <w:szCs w:val="24"/>
        </w:rPr>
        <w:lastRenderedPageBreak/>
        <w:t>I</w:t>
      </w:r>
      <w:r>
        <w:rPr>
          <w:rFonts w:ascii="Times New Roman" w:hAnsi="Times New Roman" w:cs="Times New Roman"/>
          <w:sz w:val="24"/>
          <w:szCs w:val="24"/>
          <w:lang w:val="en-US"/>
        </w:rPr>
        <w:t xml:space="preserve">ndikator </w:t>
      </w:r>
      <w:r w:rsidRPr="0037668F">
        <w:rPr>
          <w:rFonts w:ascii="Times New Roman" w:hAnsi="Times New Roman" w:cs="Times New Roman"/>
          <w:sz w:val="24"/>
          <w:szCs w:val="24"/>
        </w:rPr>
        <w:t>K</w:t>
      </w:r>
      <w:r>
        <w:rPr>
          <w:rFonts w:ascii="Times New Roman" w:hAnsi="Times New Roman" w:cs="Times New Roman"/>
          <w:sz w:val="24"/>
          <w:szCs w:val="24"/>
          <w:lang w:val="en-US"/>
        </w:rPr>
        <w:t xml:space="preserve">inerja </w:t>
      </w:r>
      <w:r w:rsidRPr="0037668F">
        <w:rPr>
          <w:rFonts w:ascii="Times New Roman" w:hAnsi="Times New Roman" w:cs="Times New Roman"/>
          <w:sz w:val="24"/>
          <w:szCs w:val="24"/>
        </w:rPr>
        <w:t>S</w:t>
      </w:r>
      <w:r>
        <w:rPr>
          <w:rFonts w:ascii="Times New Roman" w:hAnsi="Times New Roman" w:cs="Times New Roman"/>
          <w:sz w:val="24"/>
          <w:szCs w:val="24"/>
          <w:lang w:val="en-US"/>
        </w:rPr>
        <w:t xml:space="preserve">asaran </w:t>
      </w:r>
      <w:r w:rsidRPr="0037668F">
        <w:rPr>
          <w:rFonts w:ascii="Times New Roman" w:hAnsi="Times New Roman" w:cs="Times New Roman"/>
          <w:sz w:val="24"/>
          <w:szCs w:val="24"/>
        </w:rPr>
        <w:t>S</w:t>
      </w:r>
      <w:r>
        <w:rPr>
          <w:rFonts w:ascii="Times New Roman" w:hAnsi="Times New Roman" w:cs="Times New Roman"/>
          <w:sz w:val="24"/>
          <w:szCs w:val="24"/>
          <w:lang w:val="en-US"/>
        </w:rPr>
        <w:t>trategis (IKSS)</w:t>
      </w:r>
      <w:r w:rsidRPr="0037668F">
        <w:rPr>
          <w:rFonts w:ascii="Times New Roman" w:hAnsi="Times New Roman" w:cs="Times New Roman"/>
          <w:sz w:val="24"/>
          <w:szCs w:val="24"/>
        </w:rPr>
        <w:t xml:space="preserve"> </w:t>
      </w:r>
      <w:r w:rsidRPr="0037668F">
        <w:rPr>
          <w:rFonts w:ascii="Times New Roman" w:hAnsi="Times New Roman" w:cs="Times New Roman"/>
          <w:i/>
          <w:iCs/>
          <w:sz w:val="24"/>
          <w:szCs w:val="24"/>
        </w:rPr>
        <w:t xml:space="preserve">Travel </w:t>
      </w:r>
      <w:r w:rsidRPr="0037668F">
        <w:rPr>
          <w:rFonts w:ascii="Times New Roman" w:hAnsi="Times New Roman" w:cs="Times New Roman"/>
          <w:sz w:val="24"/>
          <w:szCs w:val="24"/>
        </w:rPr>
        <w:t xml:space="preserve">dan </w:t>
      </w:r>
      <w:r w:rsidRPr="0037668F">
        <w:rPr>
          <w:rFonts w:ascii="Times New Roman" w:hAnsi="Times New Roman" w:cs="Times New Roman"/>
          <w:i/>
          <w:iCs/>
          <w:sz w:val="24"/>
          <w:szCs w:val="24"/>
        </w:rPr>
        <w:t>Tourism Competitiveness Index</w:t>
      </w:r>
      <w:r w:rsidRPr="0037668F">
        <w:rPr>
          <w:rFonts w:ascii="Times New Roman" w:hAnsi="Times New Roman" w:cs="Times New Roman"/>
          <w:sz w:val="24"/>
          <w:szCs w:val="24"/>
        </w:rPr>
        <w:t xml:space="preserve"> (TTCI) adalah indikator bertujuan mengukur daya saing pariwisata terhadap pariwisata negara lain di dunia </w:t>
      </w:r>
      <w:sdt>
        <w:sdtPr>
          <w:id w:val="-644117553"/>
          <w:citation/>
        </w:sdtPr>
        <w:sdtContent>
          <w:r w:rsidRPr="0037668F">
            <w:rPr>
              <w:rFonts w:ascii="Times New Roman" w:hAnsi="Times New Roman" w:cs="Times New Roman"/>
              <w:sz w:val="24"/>
              <w:szCs w:val="24"/>
            </w:rPr>
            <w:fldChar w:fldCharType="begin"/>
          </w:r>
          <w:r w:rsidRPr="0037668F">
            <w:rPr>
              <w:rFonts w:ascii="Times New Roman" w:hAnsi="Times New Roman" w:cs="Times New Roman"/>
              <w:sz w:val="24"/>
              <w:szCs w:val="24"/>
              <w:lang w:val="en-US"/>
            </w:rPr>
            <w:instrText xml:space="preserve"> CITATION Kem19 \l 1033 </w:instrText>
          </w:r>
          <w:r w:rsidRPr="0037668F">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(Indonesia K. P., Laporan Akuntabilitas Kinerja Kementerian Pariwisata Republik Indonesia Tahun 2018, 2019)</w:t>
          </w:r>
          <w:r w:rsidRPr="0037668F">
            <w:rPr>
              <w:rFonts w:ascii="Times New Roman" w:hAnsi="Times New Roman" w:cs="Times New Roman"/>
              <w:sz w:val="24"/>
              <w:szCs w:val="24"/>
            </w:rPr>
            <w:fldChar w:fldCharType="end"/>
          </w:r>
        </w:sdtContent>
      </w:sdt>
      <w:r w:rsidRPr="0037668F">
        <w:rPr>
          <w:rFonts w:ascii="Times New Roman" w:hAnsi="Times New Roman" w:cs="Times New Roman"/>
          <w:sz w:val="24"/>
          <w:szCs w:val="24"/>
        </w:rPr>
        <w:t>. Hasil evaluasi TTCI Indonesia tahun 2017 lebih baik dibanding penilaian tahun 2015 dimana Indonesia berada di peringkat 50 dari 140 negara. Pada bulan Oktober 2018, Indonesia berada di peringkat 9 menjadi negara dengan pertumbuhan pariwisata tercepat di dunia, mengalahkan Filipina, Thailand, Malaysia, dan Singapura</w:t>
      </w:r>
      <w:sdt>
        <w:sdtPr>
          <w:id w:val="-671950087"/>
          <w:citation/>
        </w:sdtPr>
        <w:sdtContent>
          <w:r w:rsidRPr="0037668F">
            <w:rPr>
              <w:rFonts w:ascii="Times New Roman" w:hAnsi="Times New Roman" w:cs="Times New Roman"/>
              <w:sz w:val="24"/>
              <w:szCs w:val="24"/>
            </w:rPr>
            <w:fldChar w:fldCharType="begin"/>
          </w:r>
          <w:r w:rsidRPr="0037668F">
            <w:rPr>
              <w:rFonts w:ascii="Times New Roman" w:hAnsi="Times New Roman" w:cs="Times New Roman"/>
              <w:sz w:val="24"/>
              <w:szCs w:val="24"/>
              <w:lang w:val="en-US"/>
            </w:rPr>
            <w:instrText xml:space="preserve"> CITATION Kem19 \l 1033 </w:instrText>
          </w:r>
          <w:r w:rsidRPr="0037668F">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(Indonesia K. P., Laporan Akuntabilitas Kinerja Kementerian Pariwisata Republik Indonesia Tahun 2018, 2019)</w:t>
          </w:r>
          <w:r w:rsidRPr="0037668F">
            <w:rPr>
              <w:rFonts w:ascii="Times New Roman" w:hAnsi="Times New Roman" w:cs="Times New Roman"/>
              <w:sz w:val="24"/>
              <w:szCs w:val="24"/>
            </w:rPr>
            <w:fldChar w:fldCharType="end"/>
          </w:r>
        </w:sdtContent>
      </w:sdt>
      <w:r w:rsidRPr="0037668F">
        <w:rPr>
          <w:rFonts w:ascii="Times New Roman" w:hAnsi="Times New Roman" w:cs="Times New Roman"/>
          <w:sz w:val="24"/>
          <w:szCs w:val="24"/>
        </w:rPr>
        <w:t xml:space="preserve">. </w:t>
      </w:r>
    </w:p>
    <w:p w:rsidR="003C0F2F" w:rsidRPr="00234D45" w:rsidRDefault="003C0F2F" w:rsidP="003C0F2F">
      <w:pPr>
        <w:pStyle w:val="Heading3"/>
        <w:rPr>
          <w:b/>
          <w:bCs/>
          <w:lang w:val="en-US"/>
        </w:rPr>
      </w:pPr>
      <w:bookmarkStart w:id="12" w:name="_Toc36831726"/>
      <w:r>
        <w:rPr>
          <w:b/>
          <w:bCs/>
          <w:lang w:val="en-US"/>
        </w:rPr>
        <w:t xml:space="preserve">2.2.4 </w:t>
      </w:r>
      <w:r w:rsidRPr="00234D45">
        <w:rPr>
          <w:b/>
          <w:bCs/>
          <w:lang w:val="en-US"/>
        </w:rPr>
        <w:t xml:space="preserve">Teori </w:t>
      </w:r>
      <w:r w:rsidRPr="00234D45">
        <w:rPr>
          <w:b/>
          <w:bCs/>
        </w:rPr>
        <w:t>Pembangunan</w:t>
      </w:r>
      <w:r w:rsidRPr="00234D45">
        <w:rPr>
          <w:b/>
          <w:bCs/>
          <w:lang w:val="en-US"/>
        </w:rPr>
        <w:t xml:space="preserve"> Ekonomi</w:t>
      </w:r>
      <w:bookmarkEnd w:id="12"/>
    </w:p>
    <w:p w:rsidR="003C0F2F" w:rsidRPr="00624926" w:rsidRDefault="003C0F2F" w:rsidP="003C0F2F">
      <w:pPr>
        <w:rPr>
          <w:lang w:val="en-US"/>
        </w:rPr>
      </w:pPr>
    </w:p>
    <w:p w:rsidR="003C0F2F" w:rsidRDefault="003C0F2F" w:rsidP="003C0F2F">
      <w:pPr>
        <w:spacing w:after="0" w:line="480" w:lineRule="auto"/>
        <w:ind w:firstLine="426"/>
        <w:jc w:val="both"/>
        <w:rPr>
          <w:rFonts w:ascii="Times New Roman" w:hAnsi="Times New Roman" w:cs="Times New Roman"/>
          <w:sz w:val="24"/>
          <w:szCs w:val="24"/>
        </w:rPr>
      </w:pPr>
      <w:r w:rsidRPr="00A849AF">
        <w:rPr>
          <w:rFonts w:ascii="Times New Roman" w:hAnsi="Times New Roman" w:cs="Times New Roman"/>
          <w:sz w:val="24"/>
          <w:szCs w:val="24"/>
        </w:rPr>
        <w:t xml:space="preserve">Menurut </w:t>
      </w:r>
      <w:r>
        <w:rPr>
          <w:rFonts w:ascii="Times New Roman" w:hAnsi="Times New Roman" w:cs="Times New Roman"/>
          <w:sz w:val="24"/>
          <w:szCs w:val="24"/>
        </w:rPr>
        <w:t xml:space="preserve">Joseph Alois </w:t>
      </w:r>
      <w:r w:rsidRPr="00A849AF">
        <w:rPr>
          <w:rFonts w:ascii="Times New Roman" w:hAnsi="Times New Roman" w:cs="Times New Roman"/>
          <w:sz w:val="24"/>
          <w:szCs w:val="24"/>
        </w:rPr>
        <w:t xml:space="preserve">Schumpeter teori mengenai pembangunan ekonomi dikemukakan pertama kali dalam salah satu bukunya yang terkenal, </w:t>
      </w:r>
      <w:r w:rsidRPr="00A849AF">
        <w:rPr>
          <w:rFonts w:ascii="Times New Roman" w:hAnsi="Times New Roman" w:cs="Times New Roman"/>
          <w:i/>
          <w:iCs/>
          <w:sz w:val="24"/>
          <w:szCs w:val="24"/>
        </w:rPr>
        <w:t>The Theory of Economic Development</w:t>
      </w:r>
      <w:r w:rsidRPr="00A849AF">
        <w:rPr>
          <w:rFonts w:ascii="Times New Roman" w:hAnsi="Times New Roman" w:cs="Times New Roman"/>
          <w:sz w:val="24"/>
          <w:szCs w:val="24"/>
        </w:rPr>
        <w:t xml:space="preserve">, yang diterbitkan dalam tahun 1911. Schumpeter berkeyakinan bahwa pembangunan ekonomi terutama diciptakan oleh inisiatif dari golongan pengusaha yang inovatif atau golongan </w:t>
      </w:r>
      <w:r w:rsidRPr="00A849AF">
        <w:rPr>
          <w:rFonts w:ascii="Times New Roman" w:hAnsi="Times New Roman" w:cs="Times New Roman"/>
          <w:i/>
          <w:iCs/>
          <w:sz w:val="24"/>
          <w:szCs w:val="24"/>
        </w:rPr>
        <w:t>entrepreneur</w:t>
      </w:r>
      <w:r w:rsidRPr="00A849AF">
        <w:rPr>
          <w:rFonts w:ascii="Times New Roman" w:hAnsi="Times New Roman" w:cs="Times New Roman"/>
          <w:sz w:val="24"/>
          <w:szCs w:val="24"/>
        </w:rPr>
        <w:t>, yaitu golongan masyarakat yang mengorganisasi dan menggabungkan faktor-faktor produksi lainnya untuk menciptakan barang-barang yang diperlukan masyarakat</w:t>
      </w:r>
      <w:sdt>
        <w:sdtPr>
          <w:rPr>
            <w:rFonts w:ascii="Times New Roman" w:hAnsi="Times New Roman" w:cs="Times New Roman"/>
            <w:sz w:val="24"/>
            <w:szCs w:val="24"/>
          </w:rPr>
          <w:id w:val="-653072263"/>
          <w:citation/>
        </w:sdtPr>
        <w:sdtContent>
          <w:r w:rsidRPr="00A849AF">
            <w:rPr>
              <w:rFonts w:ascii="Times New Roman" w:hAnsi="Times New Roman" w:cs="Times New Roman"/>
              <w:sz w:val="24"/>
              <w:szCs w:val="24"/>
            </w:rPr>
            <w:fldChar w:fldCharType="begin"/>
          </w:r>
          <w:r w:rsidRPr="00A849AF">
            <w:rPr>
              <w:rFonts w:ascii="Times New Roman" w:hAnsi="Times New Roman" w:cs="Times New Roman"/>
              <w:sz w:val="24"/>
              <w:szCs w:val="24"/>
              <w:lang w:val="en-US"/>
            </w:rPr>
            <w:instrText xml:space="preserve"> CITATION Sad \l 1033 </w:instrText>
          </w:r>
          <w:r w:rsidRPr="00A849AF">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(Sukirno)</w:t>
          </w:r>
          <w:r w:rsidRPr="00A849AF">
            <w:rPr>
              <w:rFonts w:ascii="Times New Roman" w:hAnsi="Times New Roman" w:cs="Times New Roman"/>
              <w:sz w:val="24"/>
              <w:szCs w:val="24"/>
            </w:rPr>
            <w:fldChar w:fldCharType="end"/>
          </w:r>
        </w:sdtContent>
      </w:sdt>
      <w:r w:rsidRPr="00A849AF">
        <w:rPr>
          <w:rFonts w:ascii="Times New Roman" w:hAnsi="Times New Roman" w:cs="Times New Roman"/>
          <w:sz w:val="24"/>
          <w:szCs w:val="24"/>
        </w:rPr>
        <w:t>.</w:t>
      </w:r>
    </w:p>
    <w:p w:rsidR="003C0F2F" w:rsidRDefault="003C0F2F" w:rsidP="003C0F2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Karena Schumpeter menitikberatkan pembangunan ekonomi pada inovasi swasta, maka lebih lanjut lagi Schumpeter juga mengemukakan pemikirannya melalui kerangka </w:t>
      </w:r>
      <w:r w:rsidRPr="00D93AFD">
        <w:rPr>
          <w:rFonts w:ascii="Times New Roman" w:hAnsi="Times New Roman" w:cs="Times New Roman"/>
          <w:i/>
          <w:iCs/>
          <w:sz w:val="24"/>
          <w:szCs w:val="24"/>
        </w:rPr>
        <w:t>trilogy</w:t>
      </w:r>
      <w:r>
        <w:rPr>
          <w:rFonts w:ascii="Times New Roman" w:hAnsi="Times New Roman" w:cs="Times New Roman"/>
          <w:sz w:val="24"/>
          <w:szCs w:val="24"/>
        </w:rPr>
        <w:t xml:space="preserve"> inovasi, yaitu tahap </w:t>
      </w:r>
      <w:r w:rsidRPr="00D93AFD">
        <w:rPr>
          <w:rFonts w:ascii="Times New Roman" w:hAnsi="Times New Roman" w:cs="Times New Roman"/>
          <w:i/>
          <w:iCs/>
          <w:sz w:val="24"/>
          <w:szCs w:val="24"/>
        </w:rPr>
        <w:t>invention</w:t>
      </w:r>
      <w:r>
        <w:rPr>
          <w:rFonts w:ascii="Times New Roman" w:hAnsi="Times New Roman" w:cs="Times New Roman"/>
          <w:sz w:val="24"/>
          <w:szCs w:val="24"/>
        </w:rPr>
        <w:t xml:space="preserve">, </w:t>
      </w:r>
      <w:r w:rsidRPr="00D93AFD">
        <w:rPr>
          <w:rFonts w:ascii="Times New Roman" w:hAnsi="Times New Roman" w:cs="Times New Roman"/>
          <w:i/>
          <w:iCs/>
          <w:sz w:val="24"/>
          <w:szCs w:val="24"/>
        </w:rPr>
        <w:t>innovation</w:t>
      </w:r>
      <w:r>
        <w:rPr>
          <w:rFonts w:ascii="Times New Roman" w:hAnsi="Times New Roman" w:cs="Times New Roman"/>
          <w:sz w:val="24"/>
          <w:szCs w:val="24"/>
        </w:rPr>
        <w:t xml:space="preserve">, dan </w:t>
      </w:r>
      <w:r w:rsidRPr="00D93AFD">
        <w:rPr>
          <w:rFonts w:ascii="Times New Roman" w:hAnsi="Times New Roman" w:cs="Times New Roman"/>
          <w:i/>
          <w:iCs/>
          <w:sz w:val="24"/>
          <w:szCs w:val="24"/>
        </w:rPr>
        <w:t>diffusion</w:t>
      </w:r>
      <w:r>
        <w:rPr>
          <w:rFonts w:ascii="Times New Roman" w:hAnsi="Times New Roman" w:cs="Times New Roman"/>
          <w:sz w:val="24"/>
          <w:szCs w:val="24"/>
        </w:rPr>
        <w:t xml:space="preserve">. </w:t>
      </w:r>
    </w:p>
    <w:p w:rsidR="003C0F2F" w:rsidRDefault="003C0F2F" w:rsidP="003C0F2F">
      <w:pPr>
        <w:spacing w:after="0" w:line="480" w:lineRule="auto"/>
        <w:ind w:firstLine="426"/>
        <w:jc w:val="both"/>
        <w:rPr>
          <w:rFonts w:ascii="Times New Roman" w:hAnsi="Times New Roman" w:cs="Times New Roman"/>
          <w:noProof/>
          <w:sz w:val="24"/>
          <w:szCs w:val="24"/>
        </w:rPr>
      </w:pPr>
    </w:p>
    <w:p w:rsidR="003C0F2F" w:rsidRDefault="003C0F2F" w:rsidP="003C0F2F">
      <w:pPr>
        <w:spacing w:after="0" w:line="480" w:lineRule="auto"/>
        <w:ind w:firstLine="426"/>
        <w:jc w:val="center"/>
        <w:rPr>
          <w:rFonts w:ascii="Times New Roman" w:hAnsi="Times New Roman" w:cs="Times New Roman"/>
          <w:noProof/>
          <w:sz w:val="24"/>
          <w:szCs w:val="24"/>
        </w:rPr>
      </w:pPr>
      <w:r>
        <w:rPr>
          <w:rFonts w:ascii="Times New Roman" w:hAnsi="Times New Roman" w:cs="Times New Roman"/>
          <w:noProof/>
          <w:sz w:val="24"/>
          <w:szCs w:val="24"/>
          <w:lang w:val="en-US"/>
        </w:rPr>
        <w:lastRenderedPageBreak/>
        <w:drawing>
          <wp:inline distT="0" distB="0" distL="0" distR="0" wp14:anchorId="61D7413E" wp14:editId="19EECE1A">
            <wp:extent cx="4600575" cy="1038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4).png"/>
                    <pic:cNvPicPr/>
                  </pic:nvPicPr>
                  <pic:blipFill rotWithShape="1">
                    <a:blip r:embed="rId6" cstate="print">
                      <a:extLst>
                        <a:ext uri="{28A0092B-C50C-407E-A947-70E740481C1C}">
                          <a14:useLocalDpi xmlns:a14="http://schemas.microsoft.com/office/drawing/2010/main" val="0"/>
                        </a:ext>
                      </a:extLst>
                    </a:blip>
                    <a:srcRect l="7798" t="35645" r="4606" b="29969"/>
                    <a:stretch/>
                  </pic:blipFill>
                  <pic:spPr bwMode="auto">
                    <a:xfrm>
                      <a:off x="0" y="0"/>
                      <a:ext cx="4600575" cy="1038225"/>
                    </a:xfrm>
                    <a:prstGeom prst="rect">
                      <a:avLst/>
                    </a:prstGeom>
                    <a:ln>
                      <a:noFill/>
                    </a:ln>
                    <a:extLst>
                      <a:ext uri="{53640926-AAD7-44D8-BBD7-CCE9431645EC}">
                        <a14:shadowObscured xmlns:a14="http://schemas.microsoft.com/office/drawing/2010/main"/>
                      </a:ext>
                    </a:extLst>
                  </pic:spPr>
                </pic:pic>
              </a:graphicData>
            </a:graphic>
          </wp:inline>
        </w:drawing>
      </w:r>
      <w:sdt>
        <w:sdtPr>
          <w:rPr>
            <w:rFonts w:ascii="Times New Roman" w:hAnsi="Times New Roman" w:cs="Times New Roman"/>
            <w:noProof/>
            <w:sz w:val="24"/>
            <w:szCs w:val="24"/>
          </w:rPr>
          <w:id w:val="717551224"/>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lang w:val="en-US"/>
            </w:rPr>
            <w:instrText xml:space="preserve"> CITATION Per15 \l 1033 </w:instrText>
          </w:r>
          <w:r>
            <w:rPr>
              <w:rFonts w:ascii="Times New Roman" w:hAnsi="Times New Roman" w:cs="Times New Roman"/>
              <w:noProof/>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(Kaya, International Journal of Economics, Commerce, and Management, 2015)</w:t>
          </w:r>
          <w:r>
            <w:rPr>
              <w:rFonts w:ascii="Times New Roman" w:hAnsi="Times New Roman" w:cs="Times New Roman"/>
              <w:noProof/>
              <w:sz w:val="24"/>
              <w:szCs w:val="24"/>
            </w:rPr>
            <w:fldChar w:fldCharType="end"/>
          </w:r>
        </w:sdtContent>
      </w:sdt>
    </w:p>
    <w:p w:rsidR="003C0F2F" w:rsidRPr="00BE0020" w:rsidRDefault="003C0F2F" w:rsidP="003C0F2F">
      <w:pPr>
        <w:tabs>
          <w:tab w:val="left" w:pos="5475"/>
        </w:tabs>
        <w:jc w:val="center"/>
        <w:rPr>
          <w:rFonts w:cstheme="minorHAnsi"/>
          <w:i/>
          <w:iCs/>
        </w:rPr>
      </w:pPr>
      <w:r w:rsidRPr="00BE0020">
        <w:rPr>
          <w:rFonts w:cstheme="minorHAnsi"/>
        </w:rPr>
        <w:t xml:space="preserve">Diakses di </w:t>
      </w:r>
      <w:r w:rsidRPr="00BE0020">
        <w:rPr>
          <w:rFonts w:cstheme="minorHAnsi"/>
          <w:i/>
          <w:iCs/>
        </w:rPr>
        <w:t>International Journal of Economics, Commerce, and Management</w:t>
      </w:r>
      <w:proofErr w:type="gramStart"/>
      <w:r w:rsidRPr="00BE0020">
        <w:rPr>
          <w:rFonts w:cstheme="minorHAnsi"/>
          <w:i/>
          <w:iCs/>
        </w:rPr>
        <w:t>:Joseph</w:t>
      </w:r>
      <w:proofErr w:type="gramEnd"/>
      <w:r w:rsidRPr="00BE0020">
        <w:rPr>
          <w:rFonts w:cstheme="minorHAnsi"/>
          <w:i/>
          <w:iCs/>
        </w:rPr>
        <w:t xml:space="preserve"> A Schumpeter’s Perspective on Innovation</w:t>
      </w:r>
    </w:p>
    <w:p w:rsidR="003C0F2F" w:rsidRDefault="003C0F2F" w:rsidP="003C0F2F">
      <w:pPr>
        <w:tabs>
          <w:tab w:val="left" w:pos="5475"/>
        </w:tabs>
        <w:spacing w:line="480" w:lineRule="auto"/>
        <w:ind w:firstLine="426"/>
        <w:jc w:val="both"/>
        <w:rPr>
          <w:rFonts w:ascii="Times New Roman" w:hAnsi="Times New Roman" w:cs="Times New Roman"/>
          <w:sz w:val="24"/>
          <w:szCs w:val="24"/>
        </w:rPr>
      </w:pPr>
      <w:r w:rsidRPr="00BE0020">
        <w:rPr>
          <w:rFonts w:ascii="Times New Roman" w:hAnsi="Times New Roman" w:cs="Times New Roman"/>
          <w:sz w:val="24"/>
          <w:szCs w:val="24"/>
        </w:rPr>
        <w:t>Tahap pertama adalah proses penemuan,</w:t>
      </w:r>
      <w:r>
        <w:rPr>
          <w:rFonts w:ascii="Times New Roman" w:hAnsi="Times New Roman" w:cs="Times New Roman"/>
          <w:sz w:val="24"/>
          <w:szCs w:val="24"/>
        </w:rPr>
        <w:t xml:space="preserve"> </w:t>
      </w:r>
      <w:r w:rsidRPr="00BE0020">
        <w:rPr>
          <w:rFonts w:ascii="Times New Roman" w:hAnsi="Times New Roman" w:cs="Times New Roman"/>
          <w:sz w:val="24"/>
          <w:szCs w:val="24"/>
        </w:rPr>
        <w:t>meliputi generasi ide-ide baru. Penemuan adalah membentuk pemikiran baru yang memiliki</w:t>
      </w:r>
      <w:r>
        <w:rPr>
          <w:rFonts w:ascii="Times New Roman" w:hAnsi="Times New Roman" w:cs="Times New Roman"/>
          <w:sz w:val="24"/>
          <w:szCs w:val="24"/>
        </w:rPr>
        <w:t xml:space="preserve"> </w:t>
      </w:r>
      <w:r w:rsidRPr="00BE0020">
        <w:rPr>
          <w:rFonts w:ascii="Times New Roman" w:hAnsi="Times New Roman" w:cs="Times New Roman"/>
          <w:sz w:val="24"/>
          <w:szCs w:val="24"/>
        </w:rPr>
        <w:t>potensi untuk diterapkan dalam ekonomi. Diasumsikan bahwa frekuensi penemuan ditentukan oleh</w:t>
      </w:r>
      <w:r>
        <w:rPr>
          <w:rFonts w:ascii="Times New Roman" w:hAnsi="Times New Roman" w:cs="Times New Roman"/>
          <w:sz w:val="24"/>
          <w:szCs w:val="24"/>
        </w:rPr>
        <w:t xml:space="preserve"> </w:t>
      </w:r>
      <w:r w:rsidRPr="00BE0020">
        <w:rPr>
          <w:rFonts w:ascii="Times New Roman" w:hAnsi="Times New Roman" w:cs="Times New Roman"/>
          <w:sz w:val="24"/>
          <w:szCs w:val="24"/>
        </w:rPr>
        <w:t>pengetahuan ilmiah dan penemuan ini tersebar dalam waktu yang hampir tidak disengaja</w:t>
      </w:r>
      <w:sdt>
        <w:sdtPr>
          <w:rPr>
            <w:rFonts w:ascii="Times New Roman" w:hAnsi="Times New Roman" w:cs="Times New Roman"/>
            <w:sz w:val="24"/>
            <w:szCs w:val="24"/>
          </w:rPr>
          <w:id w:val="2041471049"/>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Per151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756206">
            <w:rPr>
              <w:rFonts w:ascii="Times New Roman" w:hAnsi="Times New Roman" w:cs="Times New Roman"/>
              <w:noProof/>
              <w:sz w:val="24"/>
              <w:szCs w:val="24"/>
              <w:lang w:val="en-US"/>
            </w:rPr>
            <w:t>(Kaya, International Journal of Economics, Commerce, and Management, 2015)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C0F2F" w:rsidRDefault="003C0F2F" w:rsidP="003C0F2F">
      <w:pPr>
        <w:tabs>
          <w:tab w:val="left" w:pos="5475"/>
        </w:tabs>
        <w:spacing w:line="480" w:lineRule="auto"/>
        <w:ind w:firstLine="426"/>
        <w:jc w:val="both"/>
        <w:rPr>
          <w:rFonts w:ascii="Times New Roman" w:hAnsi="Times New Roman" w:cs="Times New Roman"/>
          <w:sz w:val="24"/>
          <w:szCs w:val="24"/>
        </w:rPr>
      </w:pPr>
      <w:r w:rsidRPr="00A40CF9">
        <w:rPr>
          <w:rFonts w:ascii="Times New Roman" w:hAnsi="Times New Roman" w:cs="Times New Roman"/>
          <w:sz w:val="24"/>
          <w:szCs w:val="24"/>
        </w:rPr>
        <w:t>Tahap kedua adalah proses inovasi yang meliputi pengembangan ide-ide baru menjadi</w:t>
      </w:r>
      <w:r>
        <w:rPr>
          <w:rFonts w:ascii="Times New Roman" w:hAnsi="Times New Roman" w:cs="Times New Roman"/>
          <w:sz w:val="24"/>
          <w:szCs w:val="24"/>
        </w:rPr>
        <w:t xml:space="preserve"> </w:t>
      </w:r>
      <w:r w:rsidRPr="00A40CF9">
        <w:rPr>
          <w:rFonts w:ascii="Times New Roman" w:hAnsi="Times New Roman" w:cs="Times New Roman"/>
          <w:sz w:val="24"/>
          <w:szCs w:val="24"/>
        </w:rPr>
        <w:t xml:space="preserve">produk dan proses yang dapat dipasarkan. Inovasi adalah tahap </w:t>
      </w:r>
      <w:r>
        <w:rPr>
          <w:rFonts w:ascii="Times New Roman" w:hAnsi="Times New Roman" w:cs="Times New Roman"/>
          <w:sz w:val="24"/>
          <w:szCs w:val="24"/>
        </w:rPr>
        <w:t>peng</w:t>
      </w:r>
      <w:r w:rsidRPr="00A40CF9">
        <w:rPr>
          <w:rFonts w:ascii="Times New Roman" w:hAnsi="Times New Roman" w:cs="Times New Roman"/>
          <w:sz w:val="24"/>
          <w:szCs w:val="24"/>
        </w:rPr>
        <w:t>aplikasi</w:t>
      </w:r>
      <w:r>
        <w:rPr>
          <w:rFonts w:ascii="Times New Roman" w:hAnsi="Times New Roman" w:cs="Times New Roman"/>
          <w:sz w:val="24"/>
          <w:szCs w:val="24"/>
        </w:rPr>
        <w:t>an</w:t>
      </w:r>
      <w:r w:rsidRPr="00A40CF9">
        <w:rPr>
          <w:rFonts w:ascii="Times New Roman" w:hAnsi="Times New Roman" w:cs="Times New Roman"/>
          <w:sz w:val="24"/>
          <w:szCs w:val="24"/>
        </w:rPr>
        <w:t xml:space="preserve"> komersial pertama</w:t>
      </w:r>
      <w:r>
        <w:rPr>
          <w:rFonts w:ascii="Times New Roman" w:hAnsi="Times New Roman" w:cs="Times New Roman"/>
          <w:sz w:val="24"/>
          <w:szCs w:val="24"/>
        </w:rPr>
        <w:t xml:space="preserve"> pada </w:t>
      </w:r>
      <w:r w:rsidRPr="00A40CF9">
        <w:rPr>
          <w:rFonts w:ascii="Times New Roman" w:hAnsi="Times New Roman" w:cs="Times New Roman"/>
          <w:sz w:val="24"/>
          <w:szCs w:val="24"/>
        </w:rPr>
        <w:t>penemuan</w:t>
      </w:r>
      <w:r>
        <w:rPr>
          <w:rFonts w:ascii="Times New Roman" w:hAnsi="Times New Roman" w:cs="Times New Roman"/>
          <w:sz w:val="24"/>
          <w:szCs w:val="24"/>
        </w:rPr>
        <w:t xml:space="preserve"> tersebut</w:t>
      </w:r>
      <w:r w:rsidRPr="00A40CF9">
        <w:rPr>
          <w:rFonts w:ascii="Times New Roman" w:hAnsi="Times New Roman" w:cs="Times New Roman"/>
          <w:sz w:val="24"/>
          <w:szCs w:val="24"/>
        </w:rPr>
        <w:t xml:space="preserve">. </w:t>
      </w:r>
      <w:r>
        <w:rPr>
          <w:rFonts w:ascii="Times New Roman" w:hAnsi="Times New Roman" w:cs="Times New Roman"/>
          <w:sz w:val="24"/>
          <w:szCs w:val="24"/>
        </w:rPr>
        <w:t>P</w:t>
      </w:r>
      <w:r w:rsidRPr="00A40CF9">
        <w:rPr>
          <w:rFonts w:ascii="Times New Roman" w:hAnsi="Times New Roman" w:cs="Times New Roman"/>
          <w:sz w:val="24"/>
          <w:szCs w:val="24"/>
        </w:rPr>
        <w:t xml:space="preserve">engembangan inovasi </w:t>
      </w:r>
      <w:r>
        <w:rPr>
          <w:rFonts w:ascii="Times New Roman" w:hAnsi="Times New Roman" w:cs="Times New Roman"/>
          <w:sz w:val="24"/>
          <w:szCs w:val="24"/>
        </w:rPr>
        <w:t xml:space="preserve">tersebut </w:t>
      </w:r>
      <w:r w:rsidRPr="00A40CF9">
        <w:rPr>
          <w:rFonts w:ascii="Times New Roman" w:hAnsi="Times New Roman" w:cs="Times New Roman"/>
          <w:sz w:val="24"/>
          <w:szCs w:val="24"/>
        </w:rPr>
        <w:t xml:space="preserve">ditentukan oleh kondisi teknologi dan ekonomi, di mana perusahaan </w:t>
      </w:r>
      <w:r>
        <w:rPr>
          <w:rFonts w:ascii="Times New Roman" w:hAnsi="Times New Roman" w:cs="Times New Roman"/>
          <w:sz w:val="24"/>
          <w:szCs w:val="24"/>
        </w:rPr>
        <w:t xml:space="preserve">tersebut merancang inovasi </w:t>
      </w:r>
      <w:sdt>
        <w:sdtPr>
          <w:rPr>
            <w:rFonts w:ascii="Times New Roman" w:hAnsi="Times New Roman" w:cs="Times New Roman"/>
            <w:sz w:val="24"/>
            <w:szCs w:val="24"/>
          </w:rPr>
          <w:id w:val="2026980254"/>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Per15 \l 1033 </w:instrText>
          </w:r>
          <w:r>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(Kaya, International Journal of Economics, Commerce, and Management, 2015)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C0F2F" w:rsidRPr="00BE0020" w:rsidRDefault="003C0F2F" w:rsidP="003C0F2F">
      <w:pPr>
        <w:tabs>
          <w:tab w:val="left" w:pos="5475"/>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Sedangkan di tahap terakhir, yaitu tahap difusi atau pengadopsian, adalah tahapan </w:t>
      </w:r>
      <w:r w:rsidRPr="00A40CF9">
        <w:rPr>
          <w:rFonts w:ascii="Times New Roman" w:hAnsi="Times New Roman" w:cs="Times New Roman"/>
          <w:sz w:val="24"/>
          <w:szCs w:val="24"/>
        </w:rPr>
        <w:t>di mana produk baru dan</w:t>
      </w:r>
      <w:r>
        <w:rPr>
          <w:rFonts w:ascii="Times New Roman" w:hAnsi="Times New Roman" w:cs="Times New Roman"/>
          <w:sz w:val="24"/>
          <w:szCs w:val="24"/>
        </w:rPr>
        <w:t xml:space="preserve"> </w:t>
      </w:r>
      <w:r w:rsidRPr="00A40CF9">
        <w:rPr>
          <w:rFonts w:ascii="Times New Roman" w:hAnsi="Times New Roman" w:cs="Times New Roman"/>
          <w:sz w:val="24"/>
          <w:szCs w:val="24"/>
        </w:rPr>
        <w:t>proses tersebar di pasar</w:t>
      </w:r>
      <w:r>
        <w:rPr>
          <w:rFonts w:ascii="Times New Roman" w:hAnsi="Times New Roman" w:cs="Times New Roman"/>
          <w:sz w:val="24"/>
          <w:szCs w:val="24"/>
        </w:rPr>
        <w:t xml:space="preserve"> pasar yang</w:t>
      </w:r>
      <w:r w:rsidRPr="00A40CF9">
        <w:rPr>
          <w:rFonts w:ascii="Times New Roman" w:hAnsi="Times New Roman" w:cs="Times New Roman"/>
          <w:sz w:val="24"/>
          <w:szCs w:val="24"/>
        </w:rPr>
        <w:t xml:space="preserve"> potensial</w:t>
      </w:r>
      <w:r>
        <w:rPr>
          <w:rFonts w:ascii="Times New Roman" w:hAnsi="Times New Roman" w:cs="Times New Roman"/>
          <w:sz w:val="24"/>
          <w:szCs w:val="24"/>
        </w:rPr>
        <w:t xml:space="preserve"> </w:t>
      </w:r>
      <w:sdt>
        <w:sdtPr>
          <w:rPr>
            <w:rFonts w:ascii="Times New Roman" w:hAnsi="Times New Roman" w:cs="Times New Roman"/>
            <w:sz w:val="24"/>
            <w:szCs w:val="24"/>
          </w:rPr>
          <w:id w:val="-117733944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Per15 \l 1033 </w:instrText>
          </w:r>
          <w:r>
            <w:rPr>
              <w:rFonts w:ascii="Times New Roman" w:hAnsi="Times New Roman" w:cs="Times New Roman"/>
              <w:sz w:val="24"/>
              <w:szCs w:val="24"/>
            </w:rPr>
            <w:fldChar w:fldCharType="separate"/>
          </w:r>
          <w:r w:rsidRPr="00756206">
            <w:rPr>
              <w:rFonts w:ascii="Times New Roman" w:hAnsi="Times New Roman" w:cs="Times New Roman"/>
              <w:noProof/>
              <w:sz w:val="24"/>
              <w:szCs w:val="24"/>
              <w:lang w:val="en-US"/>
            </w:rPr>
            <w:t>(Kaya, International Journal of Economics, Commerce, and Management, 2015)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C0F2F" w:rsidRPr="00245C73" w:rsidRDefault="003C0F2F" w:rsidP="003C0F2F">
      <w:pPr>
        <w:tabs>
          <w:tab w:val="left" w:pos="5475"/>
        </w:tabs>
        <w:jc w:val="center"/>
        <w:rPr>
          <w:rFonts w:ascii="Times New Roman" w:hAnsi="Times New Roman" w:cs="Times New Roman"/>
        </w:rPr>
      </w:pPr>
    </w:p>
    <w:p w:rsidR="003C0F2F" w:rsidRDefault="003C0F2F">
      <w:pPr>
        <w:rPr>
          <w:rFonts w:ascii="Times New Roman" w:eastAsiaTheme="majorEastAsia" w:hAnsi="Times New Roman" w:cs="Times New Roman"/>
          <w:b/>
          <w:bCs/>
          <w:sz w:val="24"/>
          <w:szCs w:val="24"/>
        </w:rPr>
      </w:pPr>
      <w:bookmarkStart w:id="13" w:name="_Toc25536990"/>
      <w:bookmarkStart w:id="14" w:name="_Toc36831727"/>
      <w:bookmarkStart w:id="15" w:name="_Hlk26795479"/>
      <w:r>
        <w:rPr>
          <w:rFonts w:ascii="Times New Roman" w:hAnsi="Times New Roman" w:cs="Times New Roman"/>
          <w:b/>
          <w:bCs/>
          <w:sz w:val="24"/>
          <w:szCs w:val="24"/>
        </w:rPr>
        <w:br w:type="page"/>
      </w:r>
    </w:p>
    <w:p w:rsidR="003C0F2F" w:rsidRDefault="003C0F2F" w:rsidP="003C0F2F">
      <w:pPr>
        <w:pStyle w:val="Heading2"/>
        <w:spacing w:before="0" w:line="48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2.3 </w:t>
      </w:r>
      <w:r w:rsidRPr="00F9306F">
        <w:rPr>
          <w:rFonts w:ascii="Times New Roman" w:hAnsi="Times New Roman" w:cs="Times New Roman"/>
          <w:b/>
          <w:bCs/>
          <w:color w:val="auto"/>
          <w:sz w:val="24"/>
          <w:szCs w:val="24"/>
        </w:rPr>
        <w:t>Hipotesis Penelitian</w:t>
      </w:r>
      <w:bookmarkEnd w:id="13"/>
      <w:bookmarkEnd w:id="14"/>
    </w:p>
    <w:p w:rsidR="003C0F2F" w:rsidRPr="00624926" w:rsidRDefault="003C0F2F" w:rsidP="003C0F2F">
      <w:pPr>
        <w:spacing w:line="480" w:lineRule="auto"/>
        <w:ind w:firstLine="426"/>
        <w:jc w:val="both"/>
        <w:rPr>
          <w:rFonts w:ascii="Times New Roman" w:eastAsiaTheme="majorEastAsia" w:hAnsi="Times New Roman" w:cs="Times New Roman"/>
          <w:b/>
          <w:bCs/>
          <w:sz w:val="24"/>
          <w:szCs w:val="24"/>
        </w:rPr>
      </w:pPr>
      <w:bookmarkStart w:id="16" w:name="_Toc25536991"/>
      <w:bookmarkStart w:id="17" w:name="_Toc25537916"/>
      <w:bookmarkStart w:id="18" w:name="_Toc25538119"/>
      <w:bookmarkStart w:id="19" w:name="_Toc27491040"/>
      <w:r w:rsidRPr="00624926">
        <w:rPr>
          <w:rFonts w:ascii="Times New Roman" w:hAnsi="Times New Roman" w:cs="Times New Roman"/>
          <w:sz w:val="24"/>
          <w:szCs w:val="24"/>
        </w:rPr>
        <w:t>Berdasarkan latar belakang masalah, identifikasi masalah serta rumusan masalah, maka penulis membuat hipotesis penelitian berupa; “</w:t>
      </w:r>
      <w:r w:rsidRPr="00624926">
        <w:rPr>
          <w:rFonts w:ascii="Times New Roman" w:hAnsi="Times New Roman" w:cs="Times New Roman"/>
          <w:b/>
          <w:bCs/>
          <w:i/>
          <w:iCs/>
          <w:sz w:val="24"/>
          <w:szCs w:val="24"/>
        </w:rPr>
        <w:t xml:space="preserve">Jika Indonesia </w:t>
      </w:r>
      <w:r>
        <w:rPr>
          <w:rFonts w:ascii="Times New Roman" w:hAnsi="Times New Roman" w:cs="Times New Roman"/>
          <w:b/>
          <w:bCs/>
          <w:i/>
          <w:iCs/>
          <w:sz w:val="24"/>
          <w:szCs w:val="24"/>
        </w:rPr>
        <w:t>melakukan pe</w:t>
      </w:r>
      <w:r w:rsidRPr="00624926">
        <w:rPr>
          <w:rFonts w:ascii="Times New Roman" w:hAnsi="Times New Roman" w:cs="Times New Roman"/>
          <w:b/>
          <w:bCs/>
          <w:i/>
          <w:iCs/>
          <w:sz w:val="24"/>
          <w:szCs w:val="24"/>
        </w:rPr>
        <w:t xml:space="preserve">manfaatan momentum penyelenggaraan Piala Dunia FIFA 2018 Rusia </w:t>
      </w:r>
      <w:r>
        <w:rPr>
          <w:rFonts w:ascii="Times New Roman" w:hAnsi="Times New Roman" w:cs="Times New Roman"/>
          <w:b/>
          <w:bCs/>
          <w:i/>
          <w:iCs/>
          <w:sz w:val="24"/>
          <w:szCs w:val="24"/>
        </w:rPr>
        <w:t>melalui hubungan bilateral Indonesia-Rusia serta Nation Branding</w:t>
      </w:r>
      <w:r w:rsidRPr="00624926">
        <w:rPr>
          <w:rFonts w:ascii="Times New Roman" w:hAnsi="Times New Roman" w:cs="Times New Roman"/>
          <w:b/>
          <w:bCs/>
          <w:i/>
          <w:iCs/>
          <w:sz w:val="24"/>
          <w:szCs w:val="24"/>
        </w:rPr>
        <w:t>, maka pemb</w:t>
      </w:r>
      <w:r>
        <w:rPr>
          <w:rFonts w:ascii="Times New Roman" w:hAnsi="Times New Roman" w:cs="Times New Roman"/>
          <w:b/>
          <w:bCs/>
          <w:i/>
          <w:iCs/>
          <w:sz w:val="24"/>
          <w:szCs w:val="24"/>
        </w:rPr>
        <w:t>erdayaan masyarakat</w:t>
      </w:r>
      <w:r w:rsidRPr="00624926">
        <w:rPr>
          <w:rFonts w:ascii="Times New Roman" w:hAnsi="Times New Roman" w:cs="Times New Roman"/>
          <w:b/>
          <w:bCs/>
          <w:i/>
          <w:iCs/>
          <w:sz w:val="24"/>
          <w:szCs w:val="24"/>
        </w:rPr>
        <w:t xml:space="preserve">, penyediaan fasilitas umum, </w:t>
      </w:r>
      <w:r>
        <w:rPr>
          <w:rFonts w:ascii="Times New Roman" w:hAnsi="Times New Roman" w:cs="Times New Roman"/>
          <w:b/>
          <w:bCs/>
          <w:i/>
          <w:iCs/>
          <w:sz w:val="24"/>
          <w:szCs w:val="24"/>
        </w:rPr>
        <w:t>serta</w:t>
      </w:r>
      <w:r w:rsidRPr="00624926">
        <w:rPr>
          <w:rFonts w:ascii="Times New Roman" w:hAnsi="Times New Roman" w:cs="Times New Roman"/>
          <w:b/>
          <w:bCs/>
          <w:i/>
          <w:iCs/>
          <w:sz w:val="24"/>
          <w:szCs w:val="24"/>
        </w:rPr>
        <w:t xml:space="preserve"> pembangunan fasilitas pariwisata </w:t>
      </w:r>
      <w:r>
        <w:rPr>
          <w:rFonts w:ascii="Times New Roman" w:hAnsi="Times New Roman" w:cs="Times New Roman"/>
          <w:b/>
          <w:bCs/>
          <w:i/>
          <w:iCs/>
          <w:sz w:val="24"/>
          <w:szCs w:val="24"/>
        </w:rPr>
        <w:t>dapat menjadi</w:t>
      </w:r>
      <w:r w:rsidRPr="00624926">
        <w:rPr>
          <w:rFonts w:ascii="Times New Roman" w:hAnsi="Times New Roman" w:cs="Times New Roman"/>
          <w:b/>
          <w:bCs/>
          <w:i/>
          <w:iCs/>
          <w:sz w:val="24"/>
          <w:szCs w:val="24"/>
        </w:rPr>
        <w:t xml:space="preserve"> orientasi strategi</w:t>
      </w:r>
      <w:r>
        <w:rPr>
          <w:rFonts w:ascii="Times New Roman" w:hAnsi="Times New Roman" w:cs="Times New Roman"/>
          <w:b/>
          <w:bCs/>
          <w:i/>
          <w:iCs/>
          <w:sz w:val="24"/>
          <w:szCs w:val="24"/>
        </w:rPr>
        <w:t xml:space="preserve"> berkelanjutan bagi</w:t>
      </w:r>
      <w:r w:rsidRPr="00624926">
        <w:rPr>
          <w:rFonts w:ascii="Times New Roman" w:hAnsi="Times New Roman" w:cs="Times New Roman"/>
          <w:b/>
          <w:bCs/>
          <w:i/>
          <w:iCs/>
          <w:sz w:val="24"/>
          <w:szCs w:val="24"/>
        </w:rPr>
        <w:t xml:space="preserve"> pemerintah Indonesia dal</w:t>
      </w:r>
      <w:r>
        <w:rPr>
          <w:rFonts w:ascii="Times New Roman" w:hAnsi="Times New Roman" w:cs="Times New Roman"/>
          <w:b/>
          <w:bCs/>
          <w:i/>
          <w:iCs/>
          <w:sz w:val="24"/>
          <w:szCs w:val="24"/>
        </w:rPr>
        <w:t>am</w:t>
      </w:r>
      <w:r w:rsidRPr="00624926">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promosi pariwisata guna </w:t>
      </w:r>
      <w:r w:rsidRPr="00624926">
        <w:rPr>
          <w:rFonts w:ascii="Times New Roman" w:hAnsi="Times New Roman" w:cs="Times New Roman"/>
          <w:b/>
          <w:bCs/>
          <w:i/>
          <w:iCs/>
          <w:sz w:val="24"/>
          <w:szCs w:val="24"/>
        </w:rPr>
        <w:t xml:space="preserve">meningkatkan </w:t>
      </w:r>
      <w:r>
        <w:rPr>
          <w:rFonts w:ascii="Times New Roman" w:hAnsi="Times New Roman" w:cs="Times New Roman"/>
          <w:b/>
          <w:bCs/>
          <w:i/>
          <w:iCs/>
          <w:sz w:val="24"/>
          <w:szCs w:val="24"/>
        </w:rPr>
        <w:t>jumlah wisatawan mancanegara</w:t>
      </w:r>
      <w:r w:rsidRPr="00624926">
        <w:rPr>
          <w:rFonts w:ascii="Times New Roman" w:hAnsi="Times New Roman" w:cs="Times New Roman"/>
          <w:b/>
          <w:bCs/>
          <w:i/>
          <w:iCs/>
          <w:sz w:val="24"/>
          <w:szCs w:val="24"/>
        </w:rPr>
        <w:t xml:space="preserve"> </w:t>
      </w:r>
      <w:r>
        <w:rPr>
          <w:rFonts w:ascii="Times New Roman" w:hAnsi="Times New Roman" w:cs="Times New Roman"/>
          <w:b/>
          <w:bCs/>
          <w:i/>
          <w:iCs/>
          <w:sz w:val="24"/>
          <w:szCs w:val="24"/>
        </w:rPr>
        <w:t>ke</w:t>
      </w:r>
      <w:r w:rsidRPr="00624926">
        <w:rPr>
          <w:rFonts w:ascii="Times New Roman" w:hAnsi="Times New Roman" w:cs="Times New Roman"/>
          <w:b/>
          <w:bCs/>
          <w:i/>
          <w:iCs/>
          <w:sz w:val="24"/>
          <w:szCs w:val="24"/>
        </w:rPr>
        <w:t xml:space="preserve"> Indonesia</w:t>
      </w:r>
      <w:r w:rsidRPr="00624926">
        <w:rPr>
          <w:rFonts w:ascii="Times New Roman" w:hAnsi="Times New Roman" w:cs="Times New Roman"/>
          <w:sz w:val="24"/>
          <w:szCs w:val="24"/>
        </w:rPr>
        <w:t>”</w:t>
      </w:r>
      <w:bookmarkStart w:id="20" w:name="_Toc25536992"/>
      <w:bookmarkEnd w:id="15"/>
      <w:bookmarkEnd w:id="16"/>
      <w:bookmarkEnd w:id="17"/>
      <w:bookmarkEnd w:id="18"/>
      <w:bookmarkEnd w:id="19"/>
    </w:p>
    <w:p w:rsidR="003C0F2F" w:rsidRDefault="003C0F2F" w:rsidP="003C0F2F">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rsidR="003C0F2F" w:rsidRDefault="003C0F2F" w:rsidP="003C0F2F">
      <w:pPr>
        <w:pStyle w:val="Heading2"/>
        <w:spacing w:before="0"/>
        <w:rPr>
          <w:rFonts w:ascii="Times New Roman" w:hAnsi="Times New Roman" w:cs="Times New Roman"/>
          <w:b/>
          <w:bCs/>
          <w:color w:val="auto"/>
          <w:sz w:val="24"/>
          <w:szCs w:val="24"/>
        </w:rPr>
      </w:pPr>
      <w:bookmarkStart w:id="21" w:name="_Toc36831728"/>
      <w:bookmarkStart w:id="22" w:name="_Hlk26795291"/>
      <w:r>
        <w:rPr>
          <w:rFonts w:ascii="Times New Roman" w:hAnsi="Times New Roman" w:cs="Times New Roman"/>
          <w:b/>
          <w:bCs/>
          <w:color w:val="auto"/>
          <w:sz w:val="24"/>
          <w:szCs w:val="24"/>
        </w:rPr>
        <w:lastRenderedPageBreak/>
        <w:t xml:space="preserve">2.4 </w:t>
      </w:r>
      <w:r w:rsidRPr="00F9306F">
        <w:rPr>
          <w:rFonts w:ascii="Times New Roman" w:hAnsi="Times New Roman" w:cs="Times New Roman"/>
          <w:b/>
          <w:bCs/>
          <w:color w:val="auto"/>
          <w:sz w:val="24"/>
          <w:szCs w:val="24"/>
        </w:rPr>
        <w:t>Operasionalisasi Variab</w:t>
      </w:r>
      <w:r>
        <w:rPr>
          <w:rFonts w:ascii="Times New Roman" w:hAnsi="Times New Roman" w:cs="Times New Roman"/>
          <w:b/>
          <w:bCs/>
          <w:color w:val="auto"/>
          <w:sz w:val="24"/>
          <w:szCs w:val="24"/>
        </w:rPr>
        <w:t>el</w:t>
      </w:r>
      <w:bookmarkEnd w:id="20"/>
      <w:bookmarkEnd w:id="21"/>
    </w:p>
    <w:p w:rsidR="003C0F2F" w:rsidRPr="00CF48E4" w:rsidRDefault="003C0F2F" w:rsidP="003C0F2F"/>
    <w:tbl>
      <w:tblPr>
        <w:tblStyle w:val="TableGrid"/>
        <w:tblW w:w="8261" w:type="dxa"/>
        <w:tblLook w:val="04A0" w:firstRow="1" w:lastRow="0" w:firstColumn="1" w:lastColumn="0" w:noHBand="0" w:noVBand="1"/>
      </w:tblPr>
      <w:tblGrid>
        <w:gridCol w:w="1357"/>
        <w:gridCol w:w="1713"/>
        <w:gridCol w:w="6280"/>
      </w:tblGrid>
      <w:tr w:rsidR="003C0F2F" w:rsidRPr="00F9306F" w:rsidTr="00E43844">
        <w:tc>
          <w:tcPr>
            <w:tcW w:w="1214" w:type="dxa"/>
          </w:tcPr>
          <w:p w:rsidR="003C0F2F" w:rsidRPr="00F9306F" w:rsidRDefault="003C0F2F" w:rsidP="00E43844">
            <w:pPr>
              <w:spacing w:line="480" w:lineRule="auto"/>
              <w:jc w:val="both"/>
              <w:rPr>
                <w:rFonts w:ascii="Times New Roman" w:hAnsi="Times New Roman" w:cs="Times New Roman"/>
                <w:sz w:val="24"/>
                <w:szCs w:val="24"/>
              </w:rPr>
            </w:pPr>
            <w:r w:rsidRPr="00F9306F">
              <w:rPr>
                <w:rFonts w:ascii="Times New Roman" w:hAnsi="Times New Roman" w:cs="Times New Roman"/>
                <w:sz w:val="24"/>
                <w:szCs w:val="24"/>
              </w:rPr>
              <w:t>Variabe</w:t>
            </w:r>
            <w:r>
              <w:rPr>
                <w:rFonts w:ascii="Times New Roman" w:hAnsi="Times New Roman" w:cs="Times New Roman"/>
                <w:sz w:val="24"/>
                <w:szCs w:val="24"/>
              </w:rPr>
              <w:t>l</w:t>
            </w:r>
            <w:r w:rsidRPr="00F9306F">
              <w:rPr>
                <w:rFonts w:ascii="Times New Roman" w:hAnsi="Times New Roman" w:cs="Times New Roman"/>
                <w:sz w:val="24"/>
                <w:szCs w:val="24"/>
              </w:rPr>
              <w:t xml:space="preserve"> dalam Hipotesis (Teoritik)</w:t>
            </w:r>
          </w:p>
        </w:tc>
        <w:tc>
          <w:tcPr>
            <w:tcW w:w="2042" w:type="dxa"/>
          </w:tcPr>
          <w:p w:rsidR="003C0F2F" w:rsidRPr="00F9306F" w:rsidRDefault="003C0F2F" w:rsidP="00E43844">
            <w:pPr>
              <w:spacing w:line="480" w:lineRule="auto"/>
              <w:jc w:val="both"/>
              <w:rPr>
                <w:rFonts w:ascii="Times New Roman" w:hAnsi="Times New Roman" w:cs="Times New Roman"/>
                <w:sz w:val="24"/>
                <w:szCs w:val="24"/>
              </w:rPr>
            </w:pPr>
            <w:r w:rsidRPr="00F9306F">
              <w:rPr>
                <w:rFonts w:ascii="Times New Roman" w:hAnsi="Times New Roman" w:cs="Times New Roman"/>
                <w:sz w:val="24"/>
                <w:szCs w:val="24"/>
              </w:rPr>
              <w:t>Indikator (Empirik)</w:t>
            </w:r>
          </w:p>
        </w:tc>
        <w:tc>
          <w:tcPr>
            <w:tcW w:w="5005" w:type="dxa"/>
          </w:tcPr>
          <w:p w:rsidR="003C0F2F" w:rsidRPr="00F9306F" w:rsidRDefault="003C0F2F" w:rsidP="00E43844">
            <w:pPr>
              <w:spacing w:line="480" w:lineRule="auto"/>
              <w:jc w:val="both"/>
              <w:rPr>
                <w:rFonts w:ascii="Times New Roman" w:hAnsi="Times New Roman" w:cs="Times New Roman"/>
                <w:sz w:val="24"/>
                <w:szCs w:val="24"/>
              </w:rPr>
            </w:pPr>
            <w:r w:rsidRPr="00F9306F">
              <w:rPr>
                <w:rFonts w:ascii="Times New Roman" w:hAnsi="Times New Roman" w:cs="Times New Roman"/>
                <w:sz w:val="24"/>
                <w:szCs w:val="24"/>
              </w:rPr>
              <w:t>Variab</w:t>
            </w:r>
            <w:r>
              <w:rPr>
                <w:rFonts w:ascii="Times New Roman" w:hAnsi="Times New Roman" w:cs="Times New Roman"/>
                <w:sz w:val="24"/>
                <w:szCs w:val="24"/>
              </w:rPr>
              <w:t>el</w:t>
            </w:r>
            <w:r w:rsidRPr="00F9306F">
              <w:rPr>
                <w:rFonts w:ascii="Times New Roman" w:hAnsi="Times New Roman" w:cs="Times New Roman"/>
                <w:sz w:val="24"/>
                <w:szCs w:val="24"/>
              </w:rPr>
              <w:t xml:space="preserve"> (Analisis)</w:t>
            </w:r>
          </w:p>
        </w:tc>
      </w:tr>
      <w:tr w:rsidR="003C0F2F" w:rsidRPr="00F9306F" w:rsidTr="00E43844">
        <w:tc>
          <w:tcPr>
            <w:tcW w:w="1214" w:type="dxa"/>
          </w:tcPr>
          <w:p w:rsidR="003C0F2F" w:rsidRDefault="003C0F2F" w:rsidP="00E4384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Bebas: </w:t>
            </w:r>
          </w:p>
          <w:p w:rsidR="003C0F2F" w:rsidRPr="00F9306F" w:rsidRDefault="003C0F2F" w:rsidP="00E43844">
            <w:pPr>
              <w:spacing w:line="480" w:lineRule="auto"/>
              <w:jc w:val="both"/>
              <w:rPr>
                <w:rFonts w:ascii="Times New Roman" w:hAnsi="Times New Roman" w:cs="Times New Roman"/>
                <w:sz w:val="24"/>
                <w:szCs w:val="24"/>
              </w:rPr>
            </w:pPr>
            <w:r>
              <w:rPr>
                <w:rFonts w:ascii="Times New Roman" w:hAnsi="Times New Roman" w:cs="Times New Roman"/>
                <w:sz w:val="24"/>
                <w:szCs w:val="24"/>
              </w:rPr>
              <w:t>Pemanfaatan momentum penyelenggaraan Piala Dunia FIFA 2018 Rusia</w:t>
            </w:r>
          </w:p>
        </w:tc>
        <w:tc>
          <w:tcPr>
            <w:tcW w:w="2042" w:type="dxa"/>
          </w:tcPr>
          <w:p w:rsidR="003C0F2F" w:rsidRDefault="003C0F2F" w:rsidP="003C0F2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C36882">
              <w:rPr>
                <w:rFonts w:ascii="Times New Roman" w:hAnsi="Times New Roman" w:cs="Times New Roman"/>
                <w:sz w:val="24"/>
                <w:szCs w:val="24"/>
              </w:rPr>
              <w:t xml:space="preserve">enjalin hubungan </w:t>
            </w:r>
            <w:r>
              <w:rPr>
                <w:rFonts w:ascii="Times New Roman" w:hAnsi="Times New Roman" w:cs="Times New Roman"/>
                <w:sz w:val="24"/>
                <w:szCs w:val="24"/>
                <w:lang w:val="en-US"/>
              </w:rPr>
              <w:t>bilateral Indonesia – Rusia terkait pariwisata</w:t>
            </w:r>
          </w:p>
          <w:p w:rsidR="003C0F2F" w:rsidRPr="00C36882" w:rsidRDefault="003C0F2F" w:rsidP="003C0F2F">
            <w:pPr>
              <w:pStyle w:val="ListParagraph"/>
              <w:numPr>
                <w:ilvl w:val="0"/>
                <w:numId w:val="2"/>
              </w:numPr>
              <w:spacing w:line="480" w:lineRule="auto"/>
              <w:jc w:val="both"/>
              <w:rPr>
                <w:rFonts w:ascii="Times New Roman" w:hAnsi="Times New Roman" w:cs="Times New Roman"/>
                <w:sz w:val="24"/>
                <w:szCs w:val="24"/>
              </w:rPr>
            </w:pPr>
            <w:r w:rsidRPr="00326B56">
              <w:rPr>
                <w:rFonts w:ascii="Times New Roman" w:hAnsi="Times New Roman" w:cs="Times New Roman"/>
                <w:i/>
                <w:iCs/>
                <w:sz w:val="24"/>
                <w:szCs w:val="24"/>
                <w:lang w:val="en-US"/>
              </w:rPr>
              <w:t>Branding</w:t>
            </w:r>
            <w:r>
              <w:rPr>
                <w:rFonts w:ascii="Times New Roman" w:hAnsi="Times New Roman" w:cs="Times New Roman"/>
                <w:sz w:val="24"/>
                <w:szCs w:val="24"/>
                <w:lang w:val="en-US"/>
              </w:rPr>
              <w:t xml:space="preserve"> destinasi pariwisata </w:t>
            </w:r>
            <w:r>
              <w:rPr>
                <w:rFonts w:ascii="Times New Roman" w:hAnsi="Times New Roman" w:cs="Times New Roman"/>
                <w:sz w:val="24"/>
                <w:szCs w:val="24"/>
                <w:lang w:val="en-US"/>
              </w:rPr>
              <w:lastRenderedPageBreak/>
              <w:t xml:space="preserve">sebagai strategi pemasaran pariwisata </w:t>
            </w:r>
            <w:r>
              <w:rPr>
                <w:rFonts w:ascii="Times New Roman" w:hAnsi="Times New Roman" w:cs="Times New Roman"/>
                <w:sz w:val="24"/>
                <w:szCs w:val="24"/>
              </w:rPr>
              <w:t xml:space="preserve">Indonesia </w:t>
            </w:r>
          </w:p>
        </w:tc>
        <w:tc>
          <w:tcPr>
            <w:tcW w:w="5005" w:type="dxa"/>
          </w:tcPr>
          <w:p w:rsidR="003C0F2F" w:rsidRPr="00A901E0" w:rsidRDefault="003C0F2F" w:rsidP="003C0F2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Pertemuan bilateral antara Indonesia-Rusia yang dihadiri oleh Presiden Republik Indonesia Joko Widodo dan Presiden Rusia Vladimir Putin mengindikasikan jalinan hubungan bilateral yang kian berkembang.</w:t>
            </w:r>
          </w:p>
          <w:p w:rsidR="003C0F2F" w:rsidRDefault="003C0F2F" w:rsidP="00E43844">
            <w:pPr>
              <w:pStyle w:val="ListParagraph"/>
              <w:spacing w:line="480" w:lineRule="auto"/>
              <w:jc w:val="both"/>
            </w:pPr>
            <w:r>
              <w:rPr>
                <w:rFonts w:ascii="Times New Roman" w:hAnsi="Times New Roman" w:cs="Times New Roman"/>
                <w:sz w:val="24"/>
                <w:szCs w:val="24"/>
              </w:rPr>
              <w:t xml:space="preserve">Sumber: </w:t>
            </w:r>
            <w:r>
              <w:rPr>
                <w:rFonts w:ascii="Times New Roman" w:hAnsi="Times New Roman" w:cs="Times New Roman"/>
                <w:sz w:val="24"/>
                <w:szCs w:val="24"/>
                <w:lang w:val="en-US"/>
              </w:rPr>
              <w:t>(</w:t>
            </w:r>
            <w:r w:rsidRPr="004F797B">
              <w:rPr>
                <w:rFonts w:ascii="Times New Roman" w:hAnsi="Times New Roman" w:cs="Times New Roman"/>
                <w:i/>
                <w:iCs/>
                <w:sz w:val="24"/>
                <w:szCs w:val="24"/>
                <w:lang w:val="en-US"/>
              </w:rPr>
              <w:t>Russia Beyond The Highlight</w:t>
            </w:r>
            <w:r>
              <w:rPr>
                <w:rFonts w:ascii="Times New Roman" w:hAnsi="Times New Roman" w:cs="Times New Roman"/>
                <w:sz w:val="24"/>
                <w:szCs w:val="24"/>
                <w:lang w:val="en-US"/>
              </w:rPr>
              <w:t xml:space="preserve">) </w:t>
            </w:r>
            <w:hyperlink r:id="rId7" w:history="1">
              <w:r w:rsidRPr="007C1202">
                <w:rPr>
                  <w:rStyle w:val="Hyperlink"/>
                </w:rPr>
                <w:t>https://id.rbth.com/news/2016/05/24/menlu-ri-potensi-kerja-sama-rusia-indonesia-kini-semakin-berkembang_596727</w:t>
              </w:r>
            </w:hyperlink>
          </w:p>
          <w:p w:rsidR="003C0F2F" w:rsidRDefault="003C0F2F" w:rsidP="003C0F2F">
            <w:pPr>
              <w:pStyle w:val="ListParagraph"/>
              <w:numPr>
                <w:ilvl w:val="0"/>
                <w:numId w:val="3"/>
              </w:numPr>
              <w:spacing w:line="480" w:lineRule="auto"/>
              <w:jc w:val="both"/>
              <w:rPr>
                <w:rFonts w:ascii="Times New Roman" w:hAnsi="Times New Roman" w:cs="Times New Roman"/>
                <w:sz w:val="24"/>
                <w:szCs w:val="24"/>
                <w:lang w:val="en-US"/>
              </w:rPr>
            </w:pPr>
            <w:r w:rsidRPr="00085F29">
              <w:rPr>
                <w:rFonts w:ascii="Times New Roman" w:hAnsi="Times New Roman" w:cs="Times New Roman"/>
                <w:i/>
                <w:iCs/>
                <w:sz w:val="24"/>
                <w:szCs w:val="24"/>
                <w:lang w:val="en-US"/>
              </w:rPr>
              <w:t>Branding</w:t>
            </w:r>
            <w:r>
              <w:rPr>
                <w:rFonts w:ascii="Times New Roman" w:hAnsi="Times New Roman" w:cs="Times New Roman"/>
                <w:sz w:val="24"/>
                <w:szCs w:val="24"/>
                <w:lang w:val="en-US"/>
              </w:rPr>
              <w:t xml:space="preserve"> </w:t>
            </w:r>
            <w:r w:rsidRPr="00085F29">
              <w:rPr>
                <w:rFonts w:ascii="Times New Roman" w:hAnsi="Times New Roman" w:cs="Times New Roman"/>
                <w:i/>
                <w:iCs/>
                <w:sz w:val="24"/>
                <w:szCs w:val="24"/>
                <w:lang w:val="en-US"/>
              </w:rPr>
              <w:t>Wonderful</w:t>
            </w:r>
            <w:r>
              <w:rPr>
                <w:rFonts w:ascii="Times New Roman" w:hAnsi="Times New Roman" w:cs="Times New Roman"/>
                <w:sz w:val="24"/>
                <w:szCs w:val="24"/>
                <w:lang w:val="en-US"/>
              </w:rPr>
              <w:t xml:space="preserve"> Indonesia merupakan langkah pemerintah Indonesia guna mempromosikan pariwisata Indonesia.</w:t>
            </w:r>
          </w:p>
          <w:p w:rsidR="003C0F2F" w:rsidRPr="00667F48" w:rsidRDefault="003C0F2F" w:rsidP="00E43844">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w:t>
            </w:r>
            <w:hyperlink r:id="rId8" w:history="1">
              <w:r>
                <w:rPr>
                  <w:rStyle w:val="Hyperlink"/>
                </w:rPr>
                <w:t>https://www.inews.id/travel/destinasi/strategi-pikat-wisman-lewat-co-branding-wonderful-indonesia</w:t>
              </w:r>
            </w:hyperlink>
          </w:p>
        </w:tc>
      </w:tr>
      <w:tr w:rsidR="003C0F2F" w:rsidRPr="00F9306F" w:rsidTr="00E43844">
        <w:tc>
          <w:tcPr>
            <w:tcW w:w="1214" w:type="dxa"/>
          </w:tcPr>
          <w:p w:rsidR="003C0F2F" w:rsidRDefault="003C0F2F" w:rsidP="00E43844">
            <w:pPr>
              <w:spacing w:line="480" w:lineRule="auto"/>
              <w:jc w:val="both"/>
              <w:rPr>
                <w:rFonts w:ascii="Times New Roman" w:hAnsi="Times New Roman" w:cs="Times New Roman"/>
                <w:sz w:val="24"/>
                <w:szCs w:val="24"/>
              </w:rPr>
            </w:pPr>
            <w:r>
              <w:rPr>
                <w:rFonts w:ascii="Times New Roman" w:hAnsi="Times New Roman" w:cs="Times New Roman"/>
                <w:sz w:val="24"/>
                <w:szCs w:val="24"/>
              </w:rPr>
              <w:t>Variabel Terikat:</w:t>
            </w:r>
          </w:p>
          <w:p w:rsidR="003C0F2F" w:rsidRPr="00AA79A6" w:rsidRDefault="003C0F2F" w:rsidP="00E43844">
            <w:pPr>
              <w:spacing w:line="480" w:lineRule="auto"/>
              <w:jc w:val="both"/>
              <w:rPr>
                <w:rFonts w:ascii="Times New Roman" w:hAnsi="Times New Roman" w:cs="Times New Roman"/>
                <w:sz w:val="24"/>
                <w:szCs w:val="24"/>
              </w:rPr>
            </w:pPr>
            <w:r w:rsidRPr="00AA79A6">
              <w:rPr>
                <w:rFonts w:ascii="Times New Roman" w:hAnsi="Times New Roman" w:cs="Times New Roman"/>
                <w:sz w:val="24"/>
                <w:szCs w:val="24"/>
              </w:rPr>
              <w:t>Orientasi strategi kebijakan pemerintah Indonesia dalam meningkatkan jumlah wisatawan mancanegara ke Indonesia</w:t>
            </w:r>
          </w:p>
        </w:tc>
        <w:tc>
          <w:tcPr>
            <w:tcW w:w="2042" w:type="dxa"/>
          </w:tcPr>
          <w:p w:rsidR="003C0F2F" w:rsidRPr="00890FF6" w:rsidRDefault="003C0F2F" w:rsidP="003C0F2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Pemberdayaan masyarakat</w:t>
            </w:r>
          </w:p>
          <w:p w:rsidR="003C0F2F" w:rsidRPr="00890FF6" w:rsidRDefault="003C0F2F" w:rsidP="003C0F2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Penyediaan fasilitas aksesibilitas</w:t>
            </w:r>
          </w:p>
          <w:p w:rsidR="003C0F2F" w:rsidRPr="00890FF6" w:rsidRDefault="003C0F2F" w:rsidP="003C0F2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Pembangunan fasilitas pari</w:t>
            </w:r>
            <w:r>
              <w:rPr>
                <w:rFonts w:ascii="Times New Roman" w:hAnsi="Times New Roman" w:cs="Times New Roman"/>
                <w:sz w:val="24"/>
                <w:szCs w:val="24"/>
                <w:lang w:val="en-US"/>
              </w:rPr>
              <w:t>wisata</w:t>
            </w:r>
          </w:p>
        </w:tc>
        <w:tc>
          <w:tcPr>
            <w:tcW w:w="5005" w:type="dxa"/>
          </w:tcPr>
          <w:p w:rsidR="003C0F2F" w:rsidRPr="00BD2176" w:rsidRDefault="003C0F2F" w:rsidP="003C0F2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Pemberdayaan masyarakat seringkali dianggap sepele dalam upaya peningkatan kualitas pariwisata. Padahal secara tidak langsung, peran masyarakat Indonesia sangatlah dibutuhkan.</w:t>
            </w:r>
          </w:p>
          <w:p w:rsidR="003C0F2F" w:rsidRDefault="003C0F2F" w:rsidP="00E43844">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w:t>
            </w:r>
          </w:p>
          <w:p w:rsidR="003C0F2F" w:rsidRDefault="003C0F2F" w:rsidP="00E43844">
            <w:pPr>
              <w:pStyle w:val="ListParagraph"/>
              <w:spacing w:line="480" w:lineRule="auto"/>
              <w:jc w:val="both"/>
              <w:rPr>
                <w:rStyle w:val="Hyperlink"/>
              </w:rPr>
            </w:pPr>
            <w:hyperlink r:id="rId9" w:history="1">
              <w:r>
                <w:rPr>
                  <w:rStyle w:val="Hyperlink"/>
                </w:rPr>
                <w:t>https://www.kompasiana.com/rickicahyana/54f38650745513902b6c7939/membangun-pariwisata-indonesia-lewat-pemberdayaan</w:t>
              </w:r>
            </w:hyperlink>
          </w:p>
          <w:p w:rsidR="003C0F2F" w:rsidRDefault="003C0F2F" w:rsidP="00E43844">
            <w:pPr>
              <w:pStyle w:val="ListParagraph"/>
              <w:spacing w:line="480" w:lineRule="auto"/>
              <w:jc w:val="both"/>
            </w:pPr>
          </w:p>
          <w:p w:rsidR="003C0F2F" w:rsidRPr="000425FD" w:rsidRDefault="003C0F2F" w:rsidP="003C0F2F">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Penyediaan fasilitas umum berupa fasilitas aksesibilitas merupakan langkah pembangunan yang berguna tidak hanya bagi para wisatawan baik domestik atau mancanegara, tetapi juga fasilitas umum ini dapat dipergunakan untuk kehidupan sehari-hari warga negara Indonesia.</w:t>
            </w:r>
          </w:p>
          <w:p w:rsidR="003C0F2F" w:rsidRDefault="003C0F2F" w:rsidP="00E43844">
            <w:pPr>
              <w:pStyle w:val="ListParagraph"/>
              <w:spacing w:line="480" w:lineRule="auto"/>
              <w:jc w:val="both"/>
            </w:pPr>
            <w:r w:rsidRPr="00712507">
              <w:rPr>
                <w:rFonts w:ascii="Times New Roman" w:hAnsi="Times New Roman" w:cs="Times New Roman"/>
                <w:sz w:val="24"/>
                <w:szCs w:val="24"/>
                <w:lang w:val="en-US"/>
              </w:rPr>
              <w:lastRenderedPageBreak/>
              <w:t>Sumber:</w:t>
            </w:r>
            <w:r w:rsidRPr="00712507">
              <w:rPr>
                <w:sz w:val="24"/>
                <w:szCs w:val="24"/>
                <w:lang w:val="en-US"/>
              </w:rPr>
              <w:t xml:space="preserve"> </w:t>
            </w:r>
          </w:p>
          <w:p w:rsidR="003C0F2F" w:rsidRDefault="003C0F2F" w:rsidP="00E43844">
            <w:pPr>
              <w:pStyle w:val="ListParagraph"/>
              <w:spacing w:line="480" w:lineRule="auto"/>
              <w:jc w:val="both"/>
            </w:pPr>
            <w:hyperlink r:id="rId10" w:history="1">
              <w:r w:rsidRPr="00F036D1">
                <w:rPr>
                  <w:rStyle w:val="Hyperlink"/>
                </w:rPr>
                <w:t>http://www.djpk.kemenkeu.go.id/wp-content/uploads/2018/08/PERMENPAR-NOMOR-3-TAHUN-2018-TENTANG-DAK-FISIK-BIDANG-PARIWISATA.pdf</w:t>
              </w:r>
            </w:hyperlink>
          </w:p>
          <w:p w:rsidR="003C0F2F" w:rsidRPr="00ED564D" w:rsidRDefault="003C0F2F" w:rsidP="003C0F2F">
            <w:pPr>
              <w:pStyle w:val="ListParagraph"/>
              <w:numPr>
                <w:ilvl w:val="0"/>
                <w:numId w:val="5"/>
              </w:numPr>
              <w:spacing w:line="480" w:lineRule="auto"/>
              <w:jc w:val="both"/>
              <w:rPr>
                <w:rFonts w:ascii="Times New Roman" w:hAnsi="Times New Roman" w:cs="Times New Roman"/>
                <w:sz w:val="28"/>
                <w:szCs w:val="28"/>
                <w:lang w:val="en-US"/>
              </w:rPr>
            </w:pPr>
            <w:r w:rsidRPr="00ED564D">
              <w:rPr>
                <w:rFonts w:ascii="Times New Roman" w:hAnsi="Times New Roman" w:cs="Times New Roman"/>
                <w:sz w:val="24"/>
                <w:szCs w:val="24"/>
                <w:lang w:val="en-US"/>
              </w:rPr>
              <w:t xml:space="preserve">Pembangunan fasilitas pariwisata adalah </w:t>
            </w:r>
            <w:r w:rsidRPr="005059D3">
              <w:rPr>
                <w:rFonts w:ascii="Times New Roman" w:hAnsi="Times New Roman" w:cs="Times New Roman"/>
                <w:i/>
                <w:iCs/>
                <w:sz w:val="24"/>
                <w:szCs w:val="24"/>
                <w:lang w:val="en-US"/>
              </w:rPr>
              <w:t>basic</w:t>
            </w:r>
            <w:r w:rsidRPr="00ED564D">
              <w:rPr>
                <w:rFonts w:ascii="Times New Roman" w:hAnsi="Times New Roman" w:cs="Times New Roman"/>
                <w:sz w:val="24"/>
                <w:szCs w:val="24"/>
                <w:lang w:val="en-US"/>
              </w:rPr>
              <w:t xml:space="preserve"> peningkatan kualitas pariwisata. Maka dari itu, pembangunan fasilitas pariwisata merupakan tolak ukur kelayakan destinasi wisata.</w:t>
            </w:r>
          </w:p>
          <w:p w:rsidR="003C0F2F" w:rsidRPr="000425FD" w:rsidRDefault="003C0F2F" w:rsidP="00E43844">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w:t>
            </w:r>
            <w:hyperlink r:id="rId11" w:history="1">
              <w:r>
                <w:rPr>
                  <w:rStyle w:val="Hyperlink"/>
                </w:rPr>
                <w:t>http://www.kemenpar.go.id/post/laporan-akuntabilitas-kementerian-pariwisata-lakip-tahun-2018</w:t>
              </w:r>
            </w:hyperlink>
          </w:p>
        </w:tc>
      </w:tr>
      <w:bookmarkEnd w:id="22"/>
    </w:tbl>
    <w:p w:rsidR="003C0F2F" w:rsidRDefault="003C0F2F" w:rsidP="003C0F2F">
      <w:pPr>
        <w:spacing w:after="0" w:line="480" w:lineRule="auto"/>
        <w:jc w:val="both"/>
        <w:rPr>
          <w:rFonts w:ascii="Times New Roman" w:hAnsi="Times New Roman" w:cs="Times New Roman"/>
          <w:sz w:val="24"/>
          <w:szCs w:val="24"/>
        </w:rPr>
      </w:pPr>
    </w:p>
    <w:p w:rsidR="003C0F2F" w:rsidRPr="00F9306F" w:rsidRDefault="003C0F2F" w:rsidP="003C0F2F">
      <w:pPr>
        <w:spacing w:after="0"/>
        <w:rPr>
          <w:rFonts w:ascii="Times New Roman" w:hAnsi="Times New Roman" w:cs="Times New Roman"/>
          <w:sz w:val="24"/>
          <w:szCs w:val="24"/>
        </w:rPr>
      </w:pPr>
      <w:r>
        <w:rPr>
          <w:rFonts w:ascii="Times New Roman" w:hAnsi="Times New Roman" w:cs="Times New Roman"/>
          <w:sz w:val="24"/>
          <w:szCs w:val="24"/>
        </w:rPr>
        <w:br w:type="page"/>
      </w:r>
    </w:p>
    <w:p w:rsidR="003C0F2F" w:rsidRPr="00C5685E" w:rsidRDefault="003C0F2F" w:rsidP="003C0F2F">
      <w:pPr>
        <w:pStyle w:val="Heading2"/>
        <w:spacing w:before="0"/>
        <w:rPr>
          <w:rFonts w:ascii="Times New Roman" w:hAnsi="Times New Roman" w:cs="Times New Roman"/>
          <w:b/>
          <w:bCs/>
          <w:color w:val="auto"/>
          <w:sz w:val="24"/>
          <w:szCs w:val="24"/>
        </w:rPr>
      </w:pPr>
      <w:bookmarkStart w:id="23" w:name="_Toc25536993"/>
      <w:bookmarkStart w:id="24" w:name="_Toc36831729"/>
      <w:bookmarkStart w:id="25" w:name="_Hlk26795321"/>
      <w:r>
        <w:rPr>
          <w:rFonts w:ascii="Times New Roman" w:hAnsi="Times New Roman" w:cs="Times New Roman"/>
          <w:b/>
          <w:bCs/>
          <w:color w:val="auto"/>
          <w:sz w:val="24"/>
          <w:szCs w:val="24"/>
        </w:rPr>
        <w:lastRenderedPageBreak/>
        <w:t xml:space="preserve">2.5 </w:t>
      </w:r>
      <w:r w:rsidRPr="00F9306F">
        <w:rPr>
          <w:rFonts w:ascii="Times New Roman" w:hAnsi="Times New Roman" w:cs="Times New Roman"/>
          <w:b/>
          <w:bCs/>
          <w:color w:val="auto"/>
          <w:sz w:val="24"/>
          <w:szCs w:val="24"/>
        </w:rPr>
        <w:t>Skema dan Alur Penelitia</w:t>
      </w:r>
      <w:r>
        <w:rPr>
          <w:rFonts w:ascii="Times New Roman" w:hAnsi="Times New Roman" w:cs="Times New Roman"/>
          <w:b/>
          <w:bCs/>
          <w:color w:val="auto"/>
          <w:sz w:val="24"/>
          <w:szCs w:val="24"/>
        </w:rPr>
        <w:t>n</w:t>
      </w:r>
      <w:bookmarkEnd w:id="23"/>
      <w:bookmarkEnd w:id="24"/>
    </w:p>
    <w:p w:rsidR="00D65081" w:rsidRDefault="003C0F2F">
      <w:bookmarkStart w:id="26" w:name="_Toc25536994"/>
      <w:bookmarkStart w:id="27" w:name="_Toc25537919"/>
      <w:bookmarkStart w:id="28" w:name="_Toc25538122"/>
      <w:bookmarkStart w:id="29" w:name="_Toc27576359"/>
      <w:bookmarkStart w:id="30" w:name="_Toc27764869"/>
      <w:bookmarkStart w:id="31" w:name="_Toc27765184"/>
      <w:r>
        <w:rPr>
          <w:noProof/>
          <w:lang w:val="en-US"/>
        </w:rPr>
        <mc:AlternateContent>
          <mc:Choice Requires="wps">
            <w:drawing>
              <wp:anchor distT="0" distB="0" distL="114300" distR="114300" simplePos="0" relativeHeight="251668480" behindDoc="0" locked="0" layoutInCell="1" allowOverlap="1" wp14:anchorId="79658878" wp14:editId="4731594E">
                <wp:simplePos x="0" y="0"/>
                <wp:positionH relativeFrom="column">
                  <wp:posOffset>1483995</wp:posOffset>
                </wp:positionH>
                <wp:positionV relativeFrom="paragraph">
                  <wp:posOffset>4493259</wp:posOffset>
                </wp:positionV>
                <wp:extent cx="2381250" cy="14382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381250" cy="1438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C0F2F" w:rsidRDefault="003C0F2F" w:rsidP="003C0F2F">
                            <w:pPr>
                              <w:jc w:val="center"/>
                            </w:pPr>
                            <w:r w:rsidRPr="00CC7E67">
                              <w:rPr>
                                <w:rFonts w:ascii="Times New Roman" w:hAnsi="Times New Roman" w:cs="Times New Roman"/>
                                <w:sz w:val="24"/>
                                <w:szCs w:val="24"/>
                              </w:rPr>
                              <w:t>Arah tindakan</w:t>
                            </w:r>
                            <w:r w:rsidRPr="00CC7E67">
                              <w:rPr>
                                <w:rFonts w:ascii="Times New Roman" w:hAnsi="Times New Roman" w:cs="Times New Roman"/>
                                <w:sz w:val="28"/>
                                <w:szCs w:val="28"/>
                              </w:rPr>
                              <w:t xml:space="preserve"> </w:t>
                            </w:r>
                            <w:r w:rsidRPr="005D2492">
                              <w:rPr>
                                <w:rFonts w:ascii="Times New Roman" w:hAnsi="Times New Roman" w:cs="Times New Roman"/>
                                <w:sz w:val="24"/>
                                <w:szCs w:val="24"/>
                              </w:rPr>
                              <w:t>Indonesia melalui pemanfaatan momentum Piala Dunia FIFA 2018 Rusia dalam men</w:t>
                            </w:r>
                            <w:r>
                              <w:rPr>
                                <w:rFonts w:ascii="Times New Roman" w:hAnsi="Times New Roman" w:cs="Times New Roman"/>
                                <w:sz w:val="24"/>
                                <w:szCs w:val="24"/>
                              </w:rPr>
                              <w:t>ciptakan orientasi strategi pariwisata berkelanjutan guna meningkatkan jumlah wisatawan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58878" id="Rectangle 17" o:spid="_x0000_s1026" style="position:absolute;margin-left:116.85pt;margin-top:353.8pt;width:187.5pt;height:11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" fillcolor="white [3201]" strokecolor="#70ad47 [3209]" strokeweight="1pt">
                <v:textbox>
                  <w:txbxContent>
                    <w:p w:rsidR="003C0F2F" w:rsidRDefault="003C0F2F" w:rsidP="003C0F2F">
                      <w:pPr>
                        <w:jc w:val="center"/>
                      </w:pPr>
                      <w:r w:rsidRPr="00CC7E67">
                        <w:rPr>
                          <w:rFonts w:ascii="Times New Roman" w:hAnsi="Times New Roman" w:cs="Times New Roman"/>
                          <w:sz w:val="24"/>
                          <w:szCs w:val="24"/>
                        </w:rPr>
                        <w:t>Arah tindakan</w:t>
                      </w:r>
                      <w:r w:rsidRPr="00CC7E67">
                        <w:rPr>
                          <w:rFonts w:ascii="Times New Roman" w:hAnsi="Times New Roman" w:cs="Times New Roman"/>
                          <w:sz w:val="28"/>
                          <w:szCs w:val="28"/>
                        </w:rPr>
                        <w:t xml:space="preserve"> </w:t>
                      </w:r>
                      <w:r w:rsidRPr="005D2492">
                        <w:rPr>
                          <w:rFonts w:ascii="Times New Roman" w:hAnsi="Times New Roman" w:cs="Times New Roman"/>
                          <w:sz w:val="24"/>
                          <w:szCs w:val="24"/>
                        </w:rPr>
                        <w:t>Indonesia melalui pemanfaatan momentum Piala Dunia FIFA 2018 Rusia dalam men</w:t>
                      </w:r>
                      <w:r>
                        <w:rPr>
                          <w:rFonts w:ascii="Times New Roman" w:hAnsi="Times New Roman" w:cs="Times New Roman"/>
                          <w:sz w:val="24"/>
                          <w:szCs w:val="24"/>
                        </w:rPr>
                        <w:t>ciptakan orientasi strategi pariwisata berkelanjutan guna meningkatkan jumlah wisatawan</w:t>
                      </w:r>
                    </w:p>
                  </w:txbxContent>
                </v:textbox>
              </v:rect>
            </w:pict>
          </mc:Fallback>
        </mc:AlternateContent>
      </w:r>
      <w:r>
        <w:rPr>
          <w:noProof/>
          <w:lang w:val="en-US"/>
        </w:rPr>
        <mc:AlternateContent>
          <mc:Choice Requires="wps">
            <w:drawing>
              <wp:anchor distT="0" distB="0" distL="114300" distR="114300" simplePos="0" relativeHeight="251661312" behindDoc="0" locked="0" layoutInCell="1" allowOverlap="1" wp14:anchorId="4B3BECF6" wp14:editId="54FE7B39">
                <wp:simplePos x="0" y="0"/>
                <wp:positionH relativeFrom="column">
                  <wp:posOffset>45720</wp:posOffset>
                </wp:positionH>
                <wp:positionV relativeFrom="paragraph">
                  <wp:posOffset>187960</wp:posOffset>
                </wp:positionV>
                <wp:extent cx="1638300" cy="7143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638300" cy="714375"/>
                        </a:xfrm>
                        <a:prstGeom prst="rect">
                          <a:avLst/>
                        </a:prstGeom>
                      </wps:spPr>
                      <wps:style>
                        <a:lnRef idx="2">
                          <a:schemeClr val="dk1"/>
                        </a:lnRef>
                        <a:fillRef idx="1">
                          <a:schemeClr val="lt1"/>
                        </a:fillRef>
                        <a:effectRef idx="0">
                          <a:schemeClr val="dk1"/>
                        </a:effectRef>
                        <a:fontRef idx="minor">
                          <a:schemeClr val="dk1"/>
                        </a:fontRef>
                      </wps:style>
                      <wps:txbx>
                        <w:txbxContent>
                          <w:p w:rsidR="003C0F2F" w:rsidRPr="003A738F" w:rsidRDefault="003C0F2F" w:rsidP="003C0F2F">
                            <w:pPr>
                              <w:jc w:val="center"/>
                              <w:rPr>
                                <w:rFonts w:ascii="Times New Roman" w:hAnsi="Times New Roman" w:cs="Times New Roman"/>
                                <w:sz w:val="24"/>
                                <w:szCs w:val="24"/>
                              </w:rPr>
                            </w:pPr>
                            <w:r w:rsidRPr="003A738F">
                              <w:rPr>
                                <w:rFonts w:ascii="Times New Roman" w:hAnsi="Times New Roman" w:cs="Times New Roman"/>
                                <w:sz w:val="24"/>
                                <w:szCs w:val="24"/>
                              </w:rPr>
                              <w:t>Penyelenggaraan Piala Dunia FIFA 2018 Rusia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3BECF6" id="Rectangle 7" o:spid="_x0000_s1027" style="position:absolute;margin-left:3.6pt;margin-top:14.8pt;width:129pt;height:5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" fillcolor="white [3201]" strokecolor="black [3200]" strokeweight="1pt">
                <v:textbox>
                  <w:txbxContent>
                    <w:p w:rsidR="003C0F2F" w:rsidRPr="003A738F" w:rsidRDefault="003C0F2F" w:rsidP="003C0F2F">
                      <w:pPr>
                        <w:jc w:val="center"/>
                        <w:rPr>
                          <w:rFonts w:ascii="Times New Roman" w:hAnsi="Times New Roman" w:cs="Times New Roman"/>
                          <w:sz w:val="24"/>
                          <w:szCs w:val="24"/>
                        </w:rPr>
                      </w:pPr>
                      <w:r w:rsidRPr="003A738F">
                        <w:rPr>
                          <w:rFonts w:ascii="Times New Roman" w:hAnsi="Times New Roman" w:cs="Times New Roman"/>
                          <w:sz w:val="24"/>
                          <w:szCs w:val="24"/>
                        </w:rPr>
                        <w:t>Penyelenggaraan Piala Dunia FIFA 2018 Rusia</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14:anchorId="41CA1C17" wp14:editId="01A464CB">
                <wp:simplePos x="0" y="0"/>
                <wp:positionH relativeFrom="column">
                  <wp:posOffset>-201930</wp:posOffset>
                </wp:positionH>
                <wp:positionV relativeFrom="paragraph">
                  <wp:posOffset>2626359</wp:posOffset>
                </wp:positionV>
                <wp:extent cx="2000250" cy="1304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00250" cy="1304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0F2F" w:rsidRPr="003A738F" w:rsidRDefault="003C0F2F" w:rsidP="003C0F2F">
                            <w:pPr>
                              <w:jc w:val="center"/>
                              <w:rPr>
                                <w:rFonts w:ascii="Times New Roman" w:hAnsi="Times New Roman" w:cs="Times New Roman"/>
                                <w:sz w:val="24"/>
                                <w:szCs w:val="24"/>
                              </w:rPr>
                            </w:pPr>
                            <w:r w:rsidRPr="003A738F">
                              <w:rPr>
                                <w:rFonts w:ascii="Times New Roman" w:hAnsi="Times New Roman" w:cs="Times New Roman"/>
                                <w:sz w:val="24"/>
                                <w:szCs w:val="24"/>
                              </w:rPr>
                              <w:t xml:space="preserve">Jumlah wisatawan mancanegara yang hadir di Rusia untuk menghadiri </w:t>
                            </w:r>
                            <w:r w:rsidRPr="003A738F">
                              <w:rPr>
                                <w:rFonts w:ascii="Times New Roman" w:hAnsi="Times New Roman" w:cs="Times New Roman"/>
                                <w:i/>
                                <w:iCs/>
                                <w:sz w:val="24"/>
                                <w:szCs w:val="24"/>
                              </w:rPr>
                              <w:t>event</w:t>
                            </w:r>
                            <w:r w:rsidRPr="003A738F">
                              <w:rPr>
                                <w:rFonts w:ascii="Times New Roman" w:hAnsi="Times New Roman" w:cs="Times New Roman"/>
                                <w:sz w:val="24"/>
                                <w:szCs w:val="24"/>
                              </w:rPr>
                              <w:t xml:space="preserve"> Piala Dunia FIFA 2018 Rusia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CA1C17" id="Rectangle 6" o:spid="_x0000_s1028" style="position:absolute;margin-left:-15.9pt;margin-top:206.8pt;width:157.5pt;height:10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" fillcolor="white [3201]" strokecolor="black [3213]" strokeweight="1pt">
                <v:textbox>
                  <w:txbxContent>
                    <w:p w:rsidR="003C0F2F" w:rsidRPr="003A738F" w:rsidRDefault="003C0F2F" w:rsidP="003C0F2F">
                      <w:pPr>
                        <w:jc w:val="center"/>
                        <w:rPr>
                          <w:rFonts w:ascii="Times New Roman" w:hAnsi="Times New Roman" w:cs="Times New Roman"/>
                          <w:sz w:val="24"/>
                          <w:szCs w:val="24"/>
                        </w:rPr>
                      </w:pPr>
                      <w:r w:rsidRPr="003A738F">
                        <w:rPr>
                          <w:rFonts w:ascii="Times New Roman" w:hAnsi="Times New Roman" w:cs="Times New Roman"/>
                          <w:sz w:val="24"/>
                          <w:szCs w:val="24"/>
                        </w:rPr>
                        <w:t xml:space="preserve">Jumlah wisatawan mancanegara yang hadir di Rusia untuk menghadiri </w:t>
                      </w:r>
                      <w:r w:rsidRPr="003A738F">
                        <w:rPr>
                          <w:rFonts w:ascii="Times New Roman" w:hAnsi="Times New Roman" w:cs="Times New Roman"/>
                          <w:i/>
                          <w:iCs/>
                          <w:sz w:val="24"/>
                          <w:szCs w:val="24"/>
                        </w:rPr>
                        <w:t>event</w:t>
                      </w:r>
                      <w:r w:rsidRPr="003A738F">
                        <w:rPr>
                          <w:rFonts w:ascii="Times New Roman" w:hAnsi="Times New Roman" w:cs="Times New Roman"/>
                          <w:sz w:val="24"/>
                          <w:szCs w:val="24"/>
                        </w:rPr>
                        <w:t xml:space="preserve"> Piala Dunia FIFA 2018 Rusia</w:t>
                      </w:r>
                    </w:p>
                  </w:txbxContent>
                </v:textbox>
              </v:rect>
            </w:pict>
          </mc:Fallback>
        </mc:AlternateContent>
      </w:r>
      <w:r>
        <w:rPr>
          <w:noProof/>
          <w:lang w:val="en-US"/>
        </w:rPr>
        <mc:AlternateContent>
          <mc:Choice Requires="wps">
            <w:drawing>
              <wp:anchor distT="0" distB="0" distL="114300" distR="114300" simplePos="0" relativeHeight="251667456" behindDoc="0" locked="0" layoutInCell="1" allowOverlap="1" wp14:anchorId="1ABB6955" wp14:editId="22C4B474">
                <wp:simplePos x="0" y="0"/>
                <wp:positionH relativeFrom="column">
                  <wp:posOffset>2667000</wp:posOffset>
                </wp:positionH>
                <wp:positionV relativeFrom="paragraph">
                  <wp:posOffset>3107054</wp:posOffset>
                </wp:positionV>
                <wp:extent cx="0" cy="13430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343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B1972C8" id="_x0000_t32" coordsize="21600,21600" o:spt="32" o:oned="t" path="m,l21600,21600e" filled="f">
                <v:path arrowok="t" fillok="f" o:connecttype="none"/>
                <o:lock v:ext="edit" shapetype="t"/>
              </v:shapetype>
              <v:shape id="Straight Arrow Connector 16" o:spid="_x0000_s1026" type="#_x0000_t32" style="position:absolute;margin-left:210pt;margin-top:244.65pt;width:0;height:105.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66432" behindDoc="0" locked="0" layoutInCell="1" allowOverlap="1" wp14:anchorId="6F4B8B8F" wp14:editId="4035E519">
                <wp:simplePos x="0" y="0"/>
                <wp:positionH relativeFrom="column">
                  <wp:posOffset>1809750</wp:posOffset>
                </wp:positionH>
                <wp:positionV relativeFrom="paragraph">
                  <wp:posOffset>3107055</wp:posOffset>
                </wp:positionV>
                <wp:extent cx="18288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1828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8DB4C"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2.5pt,244.65pt" to="286.5pt,2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" strokecolor="black [3200]" strokeweight=".5pt">
                <v:stroke joinstyle="miter"/>
              </v:line>
            </w:pict>
          </mc:Fallback>
        </mc:AlternateContent>
      </w:r>
      <w:r>
        <w:rPr>
          <w:noProof/>
          <w:lang w:val="en-US"/>
        </w:rPr>
        <mc:AlternateContent>
          <mc:Choice Requires="wps">
            <w:drawing>
              <wp:anchor distT="0" distB="0" distL="114300" distR="114300" simplePos="0" relativeHeight="251663360" behindDoc="0" locked="0" layoutInCell="1" allowOverlap="1" wp14:anchorId="6EA2C0C7" wp14:editId="74CA842E">
                <wp:simplePos x="0" y="0"/>
                <wp:positionH relativeFrom="column">
                  <wp:posOffset>3590925</wp:posOffset>
                </wp:positionH>
                <wp:positionV relativeFrom="paragraph">
                  <wp:posOffset>2592705</wp:posOffset>
                </wp:positionV>
                <wp:extent cx="1638300" cy="11906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638300" cy="1190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C0F2F" w:rsidRPr="003A738F" w:rsidRDefault="003C0F2F" w:rsidP="003C0F2F">
                            <w:pPr>
                              <w:jc w:val="center"/>
                              <w:rPr>
                                <w:rFonts w:ascii="Times New Roman" w:hAnsi="Times New Roman" w:cs="Times New Roman"/>
                                <w:sz w:val="24"/>
                                <w:szCs w:val="24"/>
                              </w:rPr>
                            </w:pPr>
                            <w:r w:rsidRPr="003A738F">
                              <w:rPr>
                                <w:rFonts w:ascii="Times New Roman" w:hAnsi="Times New Roman" w:cs="Times New Roman"/>
                                <w:sz w:val="24"/>
                                <w:szCs w:val="24"/>
                              </w:rPr>
                              <w:t xml:space="preserve">Pemasangan </w:t>
                            </w:r>
                            <w:r w:rsidRPr="003A738F">
                              <w:rPr>
                                <w:rFonts w:ascii="Times New Roman" w:hAnsi="Times New Roman" w:cs="Times New Roman"/>
                                <w:i/>
                                <w:iCs/>
                                <w:sz w:val="24"/>
                                <w:szCs w:val="24"/>
                              </w:rPr>
                              <w:t>billboard</w:t>
                            </w:r>
                            <w:r w:rsidRPr="003A738F">
                              <w:rPr>
                                <w:rFonts w:ascii="Times New Roman" w:hAnsi="Times New Roman" w:cs="Times New Roman"/>
                                <w:sz w:val="24"/>
                                <w:szCs w:val="24"/>
                              </w:rPr>
                              <w:t xml:space="preserve"> dan gambar-gambar destinasi wisata Indonesia pada </w:t>
                            </w:r>
                            <w:r w:rsidRPr="003A738F">
                              <w:rPr>
                                <w:rFonts w:ascii="Times New Roman" w:hAnsi="Times New Roman" w:cs="Times New Roman"/>
                                <w:i/>
                                <w:iCs/>
                                <w:sz w:val="24"/>
                                <w:szCs w:val="24"/>
                              </w:rPr>
                              <w:t>Open Great Bus</w:t>
                            </w:r>
                            <w:r w:rsidRPr="003A738F">
                              <w:rPr>
                                <w:rFonts w:ascii="Times New Roman" w:hAnsi="Times New Roman" w:cs="Times New Roman"/>
                                <w:sz w:val="24"/>
                                <w:szCs w:val="24"/>
                              </w:rPr>
                              <w:t xml:space="preserve"> di Rusia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A2C0C7" id="Rectangle 10" o:spid="_x0000_s1029" style="position:absolute;margin-left:282.75pt;margin-top:204.15pt;width:129pt;height:9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" fillcolor="window" strokecolor="windowText" strokeweight="1pt">
                <v:textbox>
                  <w:txbxContent>
                    <w:p w:rsidR="003C0F2F" w:rsidRPr="003A738F" w:rsidRDefault="003C0F2F" w:rsidP="003C0F2F">
                      <w:pPr>
                        <w:jc w:val="center"/>
                        <w:rPr>
                          <w:rFonts w:ascii="Times New Roman" w:hAnsi="Times New Roman" w:cs="Times New Roman"/>
                          <w:sz w:val="24"/>
                          <w:szCs w:val="24"/>
                        </w:rPr>
                      </w:pPr>
                      <w:r w:rsidRPr="003A738F">
                        <w:rPr>
                          <w:rFonts w:ascii="Times New Roman" w:hAnsi="Times New Roman" w:cs="Times New Roman"/>
                          <w:sz w:val="24"/>
                          <w:szCs w:val="24"/>
                        </w:rPr>
                        <w:t xml:space="preserve">Pemasangan </w:t>
                      </w:r>
                      <w:r w:rsidRPr="003A738F">
                        <w:rPr>
                          <w:rFonts w:ascii="Times New Roman" w:hAnsi="Times New Roman" w:cs="Times New Roman"/>
                          <w:i/>
                          <w:iCs/>
                          <w:sz w:val="24"/>
                          <w:szCs w:val="24"/>
                        </w:rPr>
                        <w:t>billboard</w:t>
                      </w:r>
                      <w:r w:rsidRPr="003A738F">
                        <w:rPr>
                          <w:rFonts w:ascii="Times New Roman" w:hAnsi="Times New Roman" w:cs="Times New Roman"/>
                          <w:sz w:val="24"/>
                          <w:szCs w:val="24"/>
                        </w:rPr>
                        <w:t xml:space="preserve"> dan gambar-gambar destinasi wisata Indonesia pada </w:t>
                      </w:r>
                      <w:r w:rsidRPr="003A738F">
                        <w:rPr>
                          <w:rFonts w:ascii="Times New Roman" w:hAnsi="Times New Roman" w:cs="Times New Roman"/>
                          <w:i/>
                          <w:iCs/>
                          <w:sz w:val="24"/>
                          <w:szCs w:val="24"/>
                        </w:rPr>
                        <w:t>Open Great Bus</w:t>
                      </w:r>
                      <w:r w:rsidRPr="003A738F">
                        <w:rPr>
                          <w:rFonts w:ascii="Times New Roman" w:hAnsi="Times New Roman" w:cs="Times New Roman"/>
                          <w:sz w:val="24"/>
                          <w:szCs w:val="24"/>
                        </w:rPr>
                        <w:t xml:space="preserve"> di Rusia</w:t>
                      </w: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183DDC83" wp14:editId="1841548D">
                <wp:simplePos x="0" y="0"/>
                <wp:positionH relativeFrom="column">
                  <wp:posOffset>4371975</wp:posOffset>
                </wp:positionH>
                <wp:positionV relativeFrom="paragraph">
                  <wp:posOffset>1011555</wp:posOffset>
                </wp:positionV>
                <wp:extent cx="9525" cy="1581150"/>
                <wp:effectExtent l="38100" t="0" r="66675" b="57150"/>
                <wp:wrapNone/>
                <wp:docPr id="13" name="Straight Arrow Connector 13"/>
                <wp:cNvGraphicFramePr/>
                <a:graphic xmlns:a="http://schemas.openxmlformats.org/drawingml/2006/main">
                  <a:graphicData uri="http://schemas.microsoft.com/office/word/2010/wordprocessingShape">
                    <wps:wsp>
                      <wps:cNvCnPr/>
                      <wps:spPr>
                        <a:xfrm>
                          <a:off x="0" y="0"/>
                          <a:ext cx="9525" cy="1581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D5A23F" id="Straight Arrow Connector 13" o:spid="_x0000_s1026" type="#_x0000_t32" style="position:absolute;margin-left:344.25pt;margin-top:79.65pt;width:.75pt;height:12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64384" behindDoc="0" locked="0" layoutInCell="1" allowOverlap="1" wp14:anchorId="1D55593A" wp14:editId="6E4CBBCB">
                <wp:simplePos x="0" y="0"/>
                <wp:positionH relativeFrom="column">
                  <wp:posOffset>857250</wp:posOffset>
                </wp:positionH>
                <wp:positionV relativeFrom="paragraph">
                  <wp:posOffset>773429</wp:posOffset>
                </wp:positionV>
                <wp:extent cx="9525" cy="1857375"/>
                <wp:effectExtent l="76200" t="0" r="66675" b="47625"/>
                <wp:wrapNone/>
                <wp:docPr id="12" name="Straight Arrow Connector 12"/>
                <wp:cNvGraphicFramePr/>
                <a:graphic xmlns:a="http://schemas.openxmlformats.org/drawingml/2006/main">
                  <a:graphicData uri="http://schemas.microsoft.com/office/word/2010/wordprocessingShape">
                    <wps:wsp>
                      <wps:cNvCnPr/>
                      <wps:spPr>
                        <a:xfrm flipH="1">
                          <a:off x="0" y="0"/>
                          <a:ext cx="9525" cy="1857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48793C" id="Straight Arrow Connector 12" o:spid="_x0000_s1026" type="#_x0000_t32" style="position:absolute;margin-left:67.5pt;margin-top:60.9pt;width:.75pt;height:146.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62336" behindDoc="0" locked="0" layoutInCell="1" allowOverlap="1" wp14:anchorId="10CD3DA8" wp14:editId="2CC30084">
                <wp:simplePos x="0" y="0"/>
                <wp:positionH relativeFrom="column">
                  <wp:posOffset>3533775</wp:posOffset>
                </wp:positionH>
                <wp:positionV relativeFrom="paragraph">
                  <wp:posOffset>165100</wp:posOffset>
                </wp:positionV>
                <wp:extent cx="1638300" cy="8477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638300" cy="847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C0F2F" w:rsidRPr="003A738F" w:rsidRDefault="003C0F2F" w:rsidP="003C0F2F">
                            <w:pPr>
                              <w:jc w:val="center"/>
                              <w:rPr>
                                <w:rFonts w:ascii="Times New Roman" w:hAnsi="Times New Roman" w:cs="Times New Roman"/>
                                <w:sz w:val="24"/>
                                <w:szCs w:val="24"/>
                              </w:rPr>
                            </w:pPr>
                            <w:r w:rsidRPr="003A738F">
                              <w:rPr>
                                <w:rFonts w:ascii="Times New Roman" w:hAnsi="Times New Roman" w:cs="Times New Roman"/>
                                <w:sz w:val="24"/>
                                <w:szCs w:val="24"/>
                              </w:rPr>
                              <w:t>Upaya peningkatan jumlah wisatawan mancanegara ke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D3DA8" id="Rectangle 9" o:spid="_x0000_s1030" style="position:absolute;margin-left:278.25pt;margin-top:13pt;width:129pt;height:6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" fillcolor="window" strokecolor="windowText" strokeweight="1pt">
                <v:textbox>
                  <w:txbxContent>
                    <w:p w:rsidR="003C0F2F" w:rsidRPr="003A738F" w:rsidRDefault="003C0F2F" w:rsidP="003C0F2F">
                      <w:pPr>
                        <w:jc w:val="center"/>
                        <w:rPr>
                          <w:rFonts w:ascii="Times New Roman" w:hAnsi="Times New Roman" w:cs="Times New Roman"/>
                          <w:sz w:val="24"/>
                          <w:szCs w:val="24"/>
                        </w:rPr>
                      </w:pPr>
                      <w:r w:rsidRPr="003A738F">
                        <w:rPr>
                          <w:rFonts w:ascii="Times New Roman" w:hAnsi="Times New Roman" w:cs="Times New Roman"/>
                          <w:sz w:val="24"/>
                          <w:szCs w:val="24"/>
                        </w:rPr>
                        <w:t>Upaya peningkatan jumlah wisatawan mancanegara ke Indonesia</w:t>
                      </w:r>
                    </w:p>
                  </w:txbxContent>
                </v:textbox>
              </v:rect>
            </w:pict>
          </mc:Fallback>
        </mc:AlternateContent>
      </w:r>
      <w:r>
        <w:rPr>
          <w:noProof/>
          <w:lang w:val="en-US"/>
        </w:rPr>
        <mc:AlternateContent>
          <mc:Choice Requires="wps">
            <w:drawing>
              <wp:anchor distT="0" distB="0" distL="114300" distR="114300" simplePos="0" relativeHeight="251659264" behindDoc="0" locked="0" layoutInCell="1" allowOverlap="1" wp14:anchorId="4FF7A16B" wp14:editId="69F85B10">
                <wp:simplePos x="0" y="0"/>
                <wp:positionH relativeFrom="column">
                  <wp:posOffset>1743075</wp:posOffset>
                </wp:positionH>
                <wp:positionV relativeFrom="paragraph">
                  <wp:posOffset>441325</wp:posOffset>
                </wp:positionV>
                <wp:extent cx="17716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6F8D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25pt,34.75pt" to="276.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" strokecolor="black [3200]" strokeweight=".5pt">
                <v:stroke joinstyle="miter"/>
              </v:line>
            </w:pict>
          </mc:Fallback>
        </mc:AlternateContent>
      </w:r>
      <w:bookmarkStart w:id="32" w:name="_GoBack"/>
      <w:bookmarkEnd w:id="25"/>
      <w:bookmarkEnd w:id="26"/>
      <w:bookmarkEnd w:id="27"/>
      <w:bookmarkEnd w:id="28"/>
      <w:bookmarkEnd w:id="29"/>
      <w:bookmarkEnd w:id="30"/>
      <w:bookmarkEnd w:id="31"/>
      <w:bookmarkEnd w:id="32"/>
    </w:p>
    <w:sectPr w:rsidR="00D650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B6A"/>
    <w:multiLevelType w:val="hybridMultilevel"/>
    <w:tmpl w:val="FE0477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09969CA"/>
    <w:multiLevelType w:val="hybridMultilevel"/>
    <w:tmpl w:val="0E147D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F762EA"/>
    <w:multiLevelType w:val="hybridMultilevel"/>
    <w:tmpl w:val="F1A87E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ECE0999"/>
    <w:multiLevelType w:val="hybridMultilevel"/>
    <w:tmpl w:val="2550B4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34265EC"/>
    <w:multiLevelType w:val="hybridMultilevel"/>
    <w:tmpl w:val="886060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1A703A1"/>
    <w:multiLevelType w:val="multilevel"/>
    <w:tmpl w:val="66C863C2"/>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4.%2"/>
      <w:lvlJc w:val="left"/>
      <w:pPr>
        <w:ind w:left="720" w:hanging="360"/>
      </w:pPr>
      <w:rPr>
        <w:rFonts w:ascii="Times New Roman" w:hAnsi="Times New Roman" w:hint="default"/>
        <w:b/>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F"/>
    <w:rsid w:val="003C0F2F"/>
    <w:rsid w:val="00D650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A9EF"/>
  <w15:chartTrackingRefBased/>
  <w15:docId w15:val="{104FF54F-3177-4355-B58C-1ADF6063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F2F"/>
  </w:style>
  <w:style w:type="paragraph" w:styleId="Heading1">
    <w:name w:val="heading 1"/>
    <w:basedOn w:val="Normal"/>
    <w:next w:val="Normal"/>
    <w:link w:val="Heading1Char"/>
    <w:uiPriority w:val="9"/>
    <w:qFormat/>
    <w:rsid w:val="003C0F2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3C0F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0F2F"/>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F2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3C0F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0F2F"/>
    <w:rPr>
      <w:rFonts w:ascii="Times New Roman" w:eastAsiaTheme="majorEastAsia" w:hAnsi="Times New Roman" w:cstheme="majorBidi"/>
      <w:sz w:val="24"/>
      <w:szCs w:val="24"/>
    </w:rPr>
  </w:style>
  <w:style w:type="table" w:styleId="TableGrid">
    <w:name w:val="Table Grid"/>
    <w:basedOn w:val="TableNormal"/>
    <w:qFormat/>
    <w:rsid w:val="003C0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F2F"/>
    <w:pPr>
      <w:ind w:left="720"/>
      <w:contextualSpacing/>
    </w:pPr>
    <w:rPr>
      <w:lang w:val="id-ID"/>
    </w:rPr>
  </w:style>
  <w:style w:type="character" w:styleId="Hyperlink">
    <w:name w:val="Hyperlink"/>
    <w:basedOn w:val="DefaultParagraphFont"/>
    <w:uiPriority w:val="99"/>
    <w:unhideWhenUsed/>
    <w:rsid w:val="003C0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ws.id/travel/destinasi/strategi-pikat-wisman-lewat-co-branding-wonderful-indones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d.rbth.com/news/2016/05/24/menlu-ri-potensi-kerja-sama-rusia-indonesia-kini-semakin-berkembang_59672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emenpar.go.id/post/laporan-akuntabilitas-kementerian-pariwisata-lakip-tahun-2018" TargetMode="External"/><Relationship Id="rId5" Type="http://schemas.openxmlformats.org/officeDocument/2006/relationships/webSettings" Target="webSettings.xml"/><Relationship Id="rId10" Type="http://schemas.openxmlformats.org/officeDocument/2006/relationships/hyperlink" Target="http://www.djpk.kemenkeu.go.id/wp-content/uploads/2018/08/PERMENPAR-NOMOR-3-TAHUN-2018-TENTANG-DAK-FISIK-BIDANG-PARIWISATA.pdf" TargetMode="External"/><Relationship Id="rId4" Type="http://schemas.openxmlformats.org/officeDocument/2006/relationships/settings" Target="settings.xml"/><Relationship Id="rId9" Type="http://schemas.openxmlformats.org/officeDocument/2006/relationships/hyperlink" Target="https://www.kompasiana.com/rickicahyana/54f38650745513902b6c7939/membangun-pariwisata-indonesia-lewat-pemberday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Ric14</b:Tag>
    <b:SourceType>JournalArticle</b:SourceType>
    <b:Guid>{B6AF109A-C9D9-4A47-935A-F2E77E9DDAC3}</b:Guid>
    <b:Title>Soft Power and Soft Disempowerment</b:Title>
    <b:Year>2014</b:Year>
    <b:Author>
      <b:Author>
        <b:NameList>
          <b:Person>
            <b:Last>Richard Branagan</b:Last>
            <b:First>Paul</b:First>
            <b:Middle>Michael &amp; Guillanoti</b:Middle>
          </b:Person>
        </b:NameList>
      </b:Author>
    </b:Author>
    <b:JournalName>Qatar Global Sports and Football’s World Cup Finals</b:JournalName>
    <b:Pages>1-18</b:Pages>
    <b:RefOrder>12</b:RefOrder>
  </b:Source>
  <b:Source>
    <b:Tag>Har13</b:Tag>
    <b:SourceType>JournalArticle</b:SourceType>
    <b:Guid>{B14A12C4-54D2-4C3C-A769-DE4FA0ADF5C7}</b:Guid>
    <b:Author>
      <b:Author>
        <b:NameList>
          <b:Person>
            <b:Last>Harvard Moklev &amp; Gates</b:Last>
            <b:First>Scott</b:First>
            <b:Middle>Nygard</b:Middle>
          </b:Person>
        </b:NameList>
      </b:Author>
    </b:Author>
    <b:Title>Soft Power at Home and Abroad:</b:Title>
    <b:JournalName>Sport Diplomacy, Politics and Peace-Building. Oslo. International Area Studies Review.</b:JournalName>
    <b:Year>2013</b:Year>
    <b:Pages>1-9</b:Pages>
    <b:RefOrder>13</b:RefOrder>
  </b:Source>
  <b:Source>
    <b:Tag>And19</b:Tag>
    <b:SourceType>JournalArticle</b:SourceType>
    <b:Guid>{58A64249-BEFD-4CAD-82E6-5AC6007E5863}</b:Guid>
    <b:Author>
      <b:Author>
        <b:NameList>
          <b:Person>
            <b:Last>Anwar</b:Last>
            <b:First>Andi</b:First>
            <b:Middle>Amri</b:Middle>
          </b:Person>
        </b:NameList>
      </b:Author>
    </b:Author>
    <b:Title>Piala Dunia 2018 Rusia: Strategi Sport Diplomacy Tuan Rumah untuk Menangkal Stereotip yang Ditujukan Kepadanya </b:Title>
    <b:Year>2019</b:Year>
    <b:RefOrder>14</b:RefOrder>
  </b:Source>
  <b:Source>
    <b:Tag>Nyo06</b:Tag>
    <b:SourceType>Book</b:SourceType>
    <b:Guid>{B92036F6-43E8-47E5-8DA2-BBAC14754185}</b:Guid>
    <b:Title>Ilmu Pariwisata: Sebuah pengantara Perdana Edisi Kedelapan.</b:Title>
    <b:Year>2006</b:Year>
    <b:Author>
      <b:Author>
        <b:NameList>
          <b:Person>
            <b:Last>Pendit</b:Last>
            <b:First>Nyoman</b:First>
          </b:Person>
        </b:NameList>
      </b:Author>
    </b:Author>
    <b:City>Jakarta</b:City>
    <b:Publisher>Pradya Paramita</b:Publisher>
    <b:RefOrder>15</b:RefOrder>
  </b:Source>
  <b:Source>
    <b:Tag>Yul16</b:Tag>
    <b:SourceType>JournalArticle</b:SourceType>
    <b:Guid>{6E5E4B20-C322-4BD4-A009-404A8B043FE0}</b:Guid>
    <b:Title>Upaya Indonesia Dalam Mempromosikan Angklung Sebagai Warisan Budaya Indonesia Melalui House of Angklung di Amerika Serikat (2010-2015)</b:Title>
    <b:Year>2016</b:Year>
    <b:Author>
      <b:Author>
        <b:NameList>
          <b:Person>
            <b:Last>Wahyu</b:Last>
            <b:First>Yuli</b:First>
            <b:Middle>Tri</b:Middle>
          </b:Person>
        </b:NameList>
      </b:Author>
    </b:Author>
    <b:Pages>4</b:Pages>
    <b:RefOrder>16</b:RefOrder>
  </b:Source>
  <b:Source>
    <b:Tag>FDe16</b:Tag>
    <b:SourceType>JournalArticle</b:SourceType>
    <b:Guid>{41F1EB5C-B2AE-47C4-88D9-80444BF0F2E3}</b:Guid>
    <b:Author>
      <b:Author>
        <b:NameList>
          <b:Person>
            <b:Last>F. De Gouveia</b:Last>
            <b:First>P.</b:First>
          </b:Person>
        </b:NameList>
      </b:Author>
    </b:Author>
    <b:Title>The Future of Public Diplomacy</b:Title>
    <b:JournalName>The Present and Future of Public Diplomacy: An European Perspective</b:JournalName>
    <b:Year>2016</b:Year>
    <b:RefOrder>17</b:RefOrder>
  </b:Source>
  <b:Source>
    <b:Tag>Wan06</b:Tag>
    <b:SourceType>JournalArticle</b:SourceType>
    <b:Guid>{0D701B94-72E6-42D0-838D-D230ACB302F0}</b:Guid>
    <b:Title>Public Diplomacy and Global Business</b:Title>
    <b:JournalName>The Journal of Business Strategy vol. 3</b:JournalName>
    <b:Year>2006</b:Year>
    <b:Author>
      <b:Author>
        <b:NameList>
          <b:Person>
            <b:Last>Wang</b:Last>
            <b:First>Jay</b:First>
          </b:Person>
        </b:NameList>
      </b:Author>
    </b:Author>
    <b:RefOrder>18</b:RefOrder>
  </b:Source>
  <b:Source>
    <b:Tag>Anh03</b:Tag>
    <b:SourceType>Book</b:SourceType>
    <b:Guid>{61B9DE78-EC8C-4ED8-84FC-AD86892D6381}</b:Guid>
    <b:Author>
      <b:Author>
        <b:NameList>
          <b:Person>
            <b:Last>Anholt</b:Last>
            <b:First>S.</b:First>
          </b:Person>
        </b:NameList>
      </b:Author>
    </b:Author>
    <b:Title>Brand new Justice, The Upside Of Global Branding</b:Title>
    <b:Year>2003</b:Year>
    <b:City>London</b:City>
    <b:Publisher>Butterworth-Heinemann</b:Publisher>
    <b:RefOrder>19</b:RefOrder>
  </b:Source>
  <b:Source>
    <b:Tag>IPu06</b:Tag>
    <b:SourceType>Book</b:SourceType>
    <b:Guid>{024A11DB-43D0-47B0-99E6-85E2BC99E960}</b:Guid>
    <b:Author>
      <b:Author>
        <b:NameList>
          <b:Person>
            <b:Last>Gelgel</b:Last>
            <b:First>I</b:First>
            <b:Middle>Putu</b:Middle>
          </b:Person>
        </b:NameList>
      </b:Author>
    </b:Author>
    <b:Title>Industri Pariwisata Indonesia Dalam Globalisasi Perdagangan Jasa (GATS-WTO) Implikasi Hukum dan Antisipasinya</b:Title>
    <b:Year>2006</b:Year>
    <b:City>Bandung</b:City>
    <b:Publisher>Refika Aditama</b:Publisher>
    <b:RefOrder>20</b:RefOrder>
  </b:Source>
  <b:Source>
    <b:Tag>Kem171</b:Tag>
    <b:SourceType>JournalArticle</b:SourceType>
    <b:Guid>{4A9C27CF-A779-4A33-8A81-C6977A95C0E7}</b:Guid>
    <b:Author>
      <b:Author>
        <b:NameList>
          <b:Person>
            <b:Last>Negeri</b:Last>
            <b:First>Kementerian</b:First>
            <b:Middle>Luar</b:Middle>
          </b:Person>
        </b:NameList>
      </b:Author>
    </b:Author>
    <b:Year>2017</b:Year>
    <b:JournalName>Penghargaan Unesco</b:JournalName>
    <b:RefOrder>21</b:RefOrder>
  </b:Source>
  <b:Source>
    <b:Tag>Jum</b:Tag>
    <b:SourceType>InternetSite</b:SourceType>
    <b:Guid>{1BAF40AE-3B8E-40C8-A414-97A0D11D4B3B}</b:Guid>
    <b:Title>Jumlah Kedatangan Wisatawan Mancanegara Per Bulan Ke Indonesia Melalui Pintu Masuk</b:Title>
    <b:InternetSiteTitle>Data.go.id</b:InternetSiteTitle>
    <b:URL>https://data.go.id/dataset/jumlah-kedatangan-wisatawan-mancanegara-per-bulan-ke-indonesia-menurut-pintumasuk/resource/42d5d397-386d-4fd6-8a2d-2cb973306e81</b:URL>
    <b:RefOrder>22</b:RefOrder>
  </b:Source>
  <b:Source>
    <b:Tag>Boi18</b:Tag>
    <b:SourceType>JournalArticle</b:SourceType>
    <b:Guid>{2AB02050-46DF-497E-B70C-A2692DA007DD}</b:Guid>
    <b:Title>Membangun Indonesia dari Pinggir Menuju ke Tengah</b:Title>
    <b:Year>2018</b:Year>
    <b:Author>
      <b:Author>
        <b:NameList>
          <b:Person>
            <b:Last>Boimau</b:Last>
            <b:First>Wilson</b:First>
          </b:Person>
        </b:NameList>
      </b:Author>
    </b:Author>
    <b:JournalName>Pembangunan Indonesiasentris ala Jokowi</b:JournalName>
    <b:RefOrder>23</b:RefOrder>
  </b:Source>
  <b:Source>
    <b:Tag>Jan13</b:Tag>
    <b:SourceType>Book</b:SourceType>
    <b:Guid>{B743BFED-402C-47FF-BD54-2E2980C58C75}</b:Guid>
    <b:Author>
      <b:Author>
        <b:NameList>
          <b:Person>
            <b:Last>Janianton</b:Last>
            <b:First>Damanik</b:First>
          </b:Person>
        </b:NameList>
      </b:Author>
    </b:Author>
    <b:Title>Pariwisata Indonesia Antara Peluang dan Tantangan</b:Title>
    <b:Year>2013</b:Year>
    <b:City>Yogyakarta</b:City>
    <b:Publisher>Pustaka Pelajar</b:Publisher>
    <b:RefOrder>24</b:RefOrder>
  </b:Source>
  <b:Source>
    <b:Tag>Kan02</b:Tag>
    <b:SourceType>Book</b:SourceType>
    <b:Guid>{8F6A066A-2067-4CCF-BE6E-BED0DE3F82E4}</b:Guid>
    <b:Author>
      <b:Author>
        <b:NameList>
          <b:Person>
            <b:Last>Kansil</b:Last>
            <b:First>Prof.</b:First>
            <b:Middle>Drs. C.S.T</b:Middle>
          </b:Person>
        </b:NameList>
      </b:Author>
    </b:Author>
    <b:Title>Modul Hukum Internasional</b:Title>
    <b:Year>2002</b:Year>
    <b:City>Jakarta</b:City>
    <b:RefOrder>25</b:RefOrder>
  </b:Source>
  <b:Source>
    <b:Tag>Amb10</b:Tag>
    <b:SourceType>Book</b:SourceType>
    <b:Guid>{8A5171C9-D6BC-4AA4-896C-534FB0470846}</b:Guid>
    <b:Author>
      <b:Author>
        <b:NameList>
          <b:Person>
            <b:Last>Ambarwati</b:Last>
            <b:First>Denny</b:First>
            <b:Middle>Ramdhany, dan Rina Rusman</b:Middle>
          </b:Person>
        </b:NameList>
      </b:Author>
    </b:Author>
    <b:Title>Hukum Humaniter Internasional dalam Studi Hubungan Internasional</b:Title>
    <b:Year>2010</b:Year>
    <b:City>Jakarta</b:City>
    <b:Publisher>Rajawali Pers</b:Publisher>
    <b:RefOrder>26</b:RefOrder>
  </b:Source>
  <b:Source>
    <b:Tag>Pla82</b:Tag>
    <b:SourceType>Book</b:SourceType>
    <b:Guid>{FF580E7D-7655-4E6C-8905-8CC5BBB3B5B2}</b:Guid>
    <b:Author>
      <b:Author>
        <b:NameList>
          <b:Person>
            <b:Last>Plano</b:Last>
            <b:First>Roy</b:First>
            <b:Middle>Olton dan Jack</b:Middle>
          </b:Person>
        </b:NameList>
      </b:Author>
    </b:Author>
    <b:Title>Third Editon: The International Relations Dictionary</b:Title>
    <b:Year>1982</b:Year>
    <b:City>Santa Barbara</b:City>
    <b:Publisher>Western Michigan University</b:Publisher>
    <b:RefOrder>27</b:RefOrder>
  </b:Source>
  <b:Source>
    <b:Tag>Elm79</b:Tag>
    <b:SourceType>Book</b:SourceType>
    <b:Guid>{97FB9ED2-8840-403B-AC36-F821B340004B}</b:Guid>
    <b:Title>Modern Diplomacy: The Art and The Artisans</b:Title>
    <b:Year>1979</b:Year>
    <b:Author>
      <b:Author>
        <b:NameList>
          <b:Person>
            <b:Last>Plischke</b:Last>
            <b:First>Elmer</b:First>
          </b:Person>
        </b:NameList>
      </b:Author>
    </b:Author>
    <b:City>Washington DC</b:City>
    <b:Publisher>American Enterprise Institute</b:Publisher>
    <b:RefOrder>28</b:RefOrder>
  </b:Source>
  <b:Source>
    <b:Tag>Lit88</b:Tag>
    <b:SourceType>JournalArticle</b:SourceType>
    <b:Guid>{343EC424-A00E-41F4-A902-8D925F0EA86C}</b:Guid>
    <b:Title>Litbang Deplu</b:Title>
    <b:Year>1988</b:Year>
    <b:Pages>33-35</b:Pages>
    <b:RefOrder>29</b:RefOrder>
  </b:Source>
  <b:Source>
    <b:Tag>Nia</b:Tag>
    <b:SourceType>JournalArticle</b:SourceType>
    <b:Guid>{AA8C21F7-D5CB-49FE-9299-46D48770FB77}</b:Guid>
    <b:Title>DIPLOMASI INDONESIA DALAM MENINGKATKAN JUMLAH KUNJUNGAN WISATAWAN TIONGKOK KE INDONESIA (2014-2016)</b:Title>
    <b:Pages>6</b:Pages>
    <b:Author>
      <b:Author>
        <b:NameList>
          <b:Person>
            <b:Last>Ratnasari</b:Last>
            <b:First>Nia</b:First>
            <b:Middle>Siti</b:Middle>
          </b:Person>
        </b:NameList>
      </b:Author>
    </b:Author>
    <b:RefOrder>30</b:RefOrder>
  </b:Source>
  <b:Source>
    <b:Tag>Kem1</b:Tag>
    <b:SourceType>Book</b:SourceType>
    <b:Guid>{62A441B9-6ED0-4014-85EB-7B94F7A71B02}</b:Guid>
    <b:Author>
      <b:Author>
        <b:NameList>
          <b:Person>
            <b:Last>Pariwisata</b:Last>
            <b:First>Kementerian</b:First>
          </b:Person>
        </b:NameList>
      </b:Author>
    </b:Author>
    <b:Title>Rencana Strategis Kementerian Pariwisata 2015-2019</b:Title>
    <b:RefOrder>31</b:RefOrder>
  </b:Source>
  <b:Source>
    <b:Tag>Nia2</b:Tag>
    <b:SourceType>JournalArticle</b:SourceType>
    <b:Guid>{EDFF885D-1586-4FA2-B50F-03007E63C1C5}</b:Guid>
    <b:Author>
      <b:Author>
        <b:NameList>
          <b:Person>
            <b:Last>Ratnasari</b:Last>
            <b:First>Nia</b:First>
            <b:Middle>Siti</b:Middle>
          </b:Person>
        </b:NameList>
      </b:Author>
    </b:Author>
    <b:Title>DIPLOMASI INDONESIA DALAM MENINGKATKAN JUMLAH WISATAWAN TIONGKOK KE INDONESIA (2014-2016)</b:Title>
    <b:Pages>6</b:Pages>
    <b:RefOrder>32</b:RefOrder>
  </b:Source>
  <b:Source>
    <b:Tag>Nia1</b:Tag>
    <b:SourceType>JournalArticle</b:SourceType>
    <b:Guid>{6BB4CBF8-FC51-4307-8D05-3BFE739B8B6F}</b:Guid>
    <b:Author>
      <b:Author>
        <b:NameList>
          <b:Person>
            <b:Last>Ratnasari</b:Last>
            <b:First>Nia</b:First>
            <b:Middle>Siti</b:Middle>
          </b:Person>
        </b:NameList>
      </b:Author>
    </b:Author>
    <b:Title>DIPLOMASI INDONESIA DALAM MENINGKATKAN JUMLAH KUNJUNGAN WISATAWAN TIONGKOK KE INDONESIA (2014-2016)</b:Title>
    <b:Pages>3</b:Pages>
    <b:RefOrder>33</b:RefOrder>
  </b:Source>
  <b:Source>
    <b:Tag>Del10</b:Tag>
    <b:SourceType>JournalArticle</b:SourceType>
    <b:Guid>{F1FD44A2-7D92-4265-84B7-55A6EB7FE9BF}</b:Guid>
    <b:Author>
      <b:Author>
        <b:NameList>
          <b:Person>
            <b:Last>Delori</b:Last>
          </b:Person>
        </b:NameList>
      </b:Author>
    </b:Author>
    <b:Title>Acotia et al</b:Title>
    <b:Year>2010</b:Year>
    <b:RefOrder>34</b:RefOrder>
  </b:Source>
  <b:Source>
    <b:Tag>Kem19</b:Tag>
    <b:SourceType>Book</b:SourceType>
    <b:Guid>{3374D8C0-63FD-4EB1-AC07-E4BFF7FF00CB}</b:Guid>
    <b:Author>
      <b:Author>
        <b:NameList>
          <b:Person>
            <b:Last>Indonesia</b:Last>
            <b:First>Kementerian</b:First>
            <b:Middle>Pariwisata Republik</b:Middle>
          </b:Person>
        </b:NameList>
      </b:Author>
    </b:Author>
    <b:Title>Laporan Akuntabilitas Kinerja Kementerian Pariwisata Republik Indonesia Tahun 2018</b:Title>
    <b:Year>2019</b:Year>
    <b:City>Jakarta</b:City>
    <b:Publisher>Kementerian Pariwisata Republik Indonesia</b:Publisher>
    <b:RefOrder>7</b:RefOrder>
  </b:Source>
  <b:Source>
    <b:Tag>Sad</b:Tag>
    <b:SourceType>Book</b:SourceType>
    <b:Guid>{68D5DAF4-4E79-4EB8-A8EB-AEDA9E8DA190}</b:Guid>
    <b:Title>Ekonomi Pembangunan</b:Title>
    <b:Author>
      <b:Author>
        <b:NameList>
          <b:Person>
            <b:Last>Sukirno</b:Last>
            <b:First>Sadono</b:First>
          </b:Person>
        </b:NameList>
      </b:Author>
    </b:Author>
    <b:RefOrder>35</b:RefOrder>
  </b:Source>
  <b:Source>
    <b:Tag>Per15</b:Tag>
    <b:SourceType>JournalArticle</b:SourceType>
    <b:Guid>{5DF983D8-6189-4F99-9893-48036E86E204}</b:Guid>
    <b:Title>International Journal of Economics, Commerce, and Management</b:Title>
    <b:Year>2015</b:Year>
    <b:Author>
      <b:Author>
        <b:NameList>
          <b:Person>
            <b:Last>Kaya</b:Last>
            <b:First>Perihan</b:First>
            <b:Middle>Hazel</b:Middle>
          </b:Person>
        </b:NameList>
      </b:Author>
    </b:Author>
    <b:JournalName>JOSEPH A. SCHUMPETER'S PERSPECTIVE ON INNOVATION</b:JournalName>
    <b:Pages>31</b:Pages>
    <b:RefOrder>36</b:RefOrder>
  </b:Source>
  <b:Source>
    <b:Tag>Per151</b:Tag>
    <b:SourceType>JournalArticle</b:SourceType>
    <b:Guid>{9100A707-224A-462B-9F3F-F2AAC481C592}</b:Guid>
    <b:Author>
      <b:Author>
        <b:NameList>
          <b:Person>
            <b:Last>Kaya</b:Last>
            <b:First>Perihan</b:First>
            <b:Middle>Hazel</b:Middle>
          </b:Person>
        </b:NameList>
      </b:Author>
    </b:Author>
    <b:Title>International Journal of Economics, Commerce, and Management</b:Title>
    <b:JournalName>Joseph A Schumpeter's Perspective on Innovation</b:JournalName>
    <b:Year>2015</b:Year>
    <b:Pages>31</b:Pages>
    <b:RefOrder>37</b:RefOrder>
  </b:Source>
</b:Sources>
</file>

<file path=customXml/itemProps1.xml><?xml version="1.0" encoding="utf-8"?>
<ds:datastoreItem xmlns:ds="http://schemas.openxmlformats.org/officeDocument/2006/customXml" ds:itemID="{EEDC6EA8-B291-4F84-81D6-53538650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3842</Words>
  <Characters>21903</Characters>
  <Application>Microsoft Office Word</Application>
  <DocSecurity>0</DocSecurity>
  <Lines>182</Lines>
  <Paragraphs>51</Paragraphs>
  <ScaleCrop>false</ScaleCrop>
  <Company>HP</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2020-10-26T02:59:00Z</dcterms:created>
  <dcterms:modified xsi:type="dcterms:W3CDTF">2020-10-26T03:01:00Z</dcterms:modified>
</cp:coreProperties>
</file>