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E8" w:rsidRPr="00471DBA" w:rsidRDefault="005831E8" w:rsidP="005831E8">
      <w:pPr>
        <w:jc w:val="center"/>
        <w:rPr>
          <w:rFonts w:ascii="Times New Roman" w:hAnsi="Times New Roman" w:cs="Times New Roman"/>
          <w:b/>
          <w:sz w:val="24"/>
          <w:szCs w:val="24"/>
        </w:rPr>
      </w:pPr>
      <w:r w:rsidRPr="00471DBA">
        <w:rPr>
          <w:rFonts w:ascii="Times New Roman" w:hAnsi="Times New Roman" w:cs="Times New Roman"/>
          <w:b/>
          <w:sz w:val="24"/>
          <w:szCs w:val="24"/>
        </w:rPr>
        <w:t>PEMBELAJARAN ARTIKULASI MELALUI KARTU BERWARNA UNTUK MENGEKSPLORASI DAN MENINGKATKAN KEMAMPUAN KOMUNIKASI MATEMATIS, HASIL BELAJAR, SERTA DISPOSISI PRODUKTIF SISWA SEKOLAH DASAR</w:t>
      </w:r>
    </w:p>
    <w:p w:rsidR="00011018" w:rsidRDefault="00007456" w:rsidP="005831E8">
      <w:pPr>
        <w:spacing w:after="0"/>
        <w:jc w:val="center"/>
        <w:rPr>
          <w:rFonts w:ascii="Times New Roman" w:hAnsi="Times New Roman" w:cs="Times New Roman"/>
          <w:b/>
          <w:sz w:val="24"/>
          <w:szCs w:val="24"/>
        </w:rPr>
      </w:pPr>
      <w:r>
        <w:rPr>
          <w:rFonts w:ascii="Times New Roman" w:hAnsi="Times New Roman" w:cs="Times New Roman"/>
          <w:b/>
          <w:sz w:val="24"/>
          <w:szCs w:val="24"/>
        </w:rPr>
        <w:t>Neneng Mulya</w:t>
      </w:r>
    </w:p>
    <w:p w:rsidR="00007456" w:rsidRPr="00007456" w:rsidRDefault="00007456" w:rsidP="005831E8">
      <w:pPr>
        <w:spacing w:after="0"/>
        <w:jc w:val="center"/>
        <w:rPr>
          <w:rFonts w:ascii="Times New Roman" w:hAnsi="Times New Roman" w:cs="Times New Roman"/>
          <w:b/>
          <w:sz w:val="24"/>
          <w:szCs w:val="24"/>
        </w:rPr>
      </w:pPr>
      <w:r>
        <w:rPr>
          <w:rFonts w:ascii="Times New Roman" w:hAnsi="Times New Roman" w:cs="Times New Roman"/>
          <w:b/>
          <w:sz w:val="24"/>
          <w:szCs w:val="24"/>
        </w:rPr>
        <w:t>NPM. 188060005</w:t>
      </w:r>
    </w:p>
    <w:p w:rsidR="00011018" w:rsidRPr="00471DBA" w:rsidRDefault="00011018" w:rsidP="005831E8">
      <w:pPr>
        <w:spacing w:after="0"/>
        <w:jc w:val="center"/>
        <w:rPr>
          <w:rFonts w:ascii="Times New Roman" w:hAnsi="Times New Roman" w:cs="Times New Roman"/>
          <w:b/>
          <w:sz w:val="24"/>
          <w:szCs w:val="24"/>
        </w:rPr>
      </w:pPr>
    </w:p>
    <w:p w:rsidR="005831E8" w:rsidRPr="00471DBA" w:rsidRDefault="005831E8" w:rsidP="005831E8">
      <w:pPr>
        <w:spacing w:after="0"/>
        <w:jc w:val="center"/>
        <w:rPr>
          <w:rFonts w:ascii="Times New Roman" w:hAnsi="Times New Roman" w:cs="Times New Roman"/>
          <w:b/>
          <w:sz w:val="24"/>
          <w:szCs w:val="24"/>
        </w:rPr>
      </w:pPr>
      <w:r w:rsidRPr="00471DBA">
        <w:rPr>
          <w:rFonts w:ascii="Times New Roman" w:hAnsi="Times New Roman" w:cs="Times New Roman"/>
          <w:b/>
          <w:sz w:val="24"/>
          <w:szCs w:val="24"/>
        </w:rPr>
        <w:t>ABSTRAK</w:t>
      </w:r>
    </w:p>
    <w:p w:rsidR="005831E8" w:rsidRPr="00471DBA" w:rsidRDefault="005831E8" w:rsidP="005831E8">
      <w:pPr>
        <w:spacing w:after="0"/>
        <w:jc w:val="both"/>
        <w:rPr>
          <w:rFonts w:ascii="Times New Roman" w:hAnsi="Times New Roman" w:cs="Times New Roman"/>
          <w:b/>
          <w:sz w:val="24"/>
          <w:szCs w:val="24"/>
        </w:rPr>
      </w:pPr>
    </w:p>
    <w:p w:rsidR="005831E8" w:rsidRPr="00471DBA" w:rsidRDefault="005831E8" w:rsidP="005831E8">
      <w:pPr>
        <w:spacing w:after="0" w:line="240" w:lineRule="auto"/>
        <w:jc w:val="both"/>
        <w:rPr>
          <w:rFonts w:ascii="Times New Roman" w:hAnsi="Times New Roman" w:cs="Times New Roman"/>
          <w:sz w:val="24"/>
          <w:szCs w:val="24"/>
        </w:rPr>
      </w:pPr>
      <w:proofErr w:type="gramStart"/>
      <w:r w:rsidRPr="00471DBA">
        <w:rPr>
          <w:rFonts w:ascii="Times New Roman" w:hAnsi="Times New Roman" w:cs="Times New Roman"/>
          <w:sz w:val="24"/>
          <w:szCs w:val="24"/>
        </w:rPr>
        <w:t xml:space="preserve">Neneng Mulya (2020) </w:t>
      </w:r>
      <w:r w:rsidRPr="00471DBA">
        <w:rPr>
          <w:rFonts w:ascii="Times New Roman" w:hAnsi="Times New Roman" w:cs="Times New Roman"/>
          <w:i/>
          <w:sz w:val="24"/>
          <w:szCs w:val="24"/>
        </w:rPr>
        <w:t>Pembelajaran Artikulasi Melalui Kartu Berwarna untuk Mengeksplorasi dan Meningkatkan Kemampuan Komunikasi Matematis, Hasil Belajar, serta Disposisi Produktif Siswa Sekolah Dasar.</w:t>
      </w:r>
      <w:proofErr w:type="gramEnd"/>
      <w:r w:rsidRPr="00471DBA">
        <w:rPr>
          <w:rFonts w:ascii="Times New Roman" w:hAnsi="Times New Roman" w:cs="Times New Roman"/>
          <w:sz w:val="24"/>
          <w:szCs w:val="24"/>
        </w:rPr>
        <w:t xml:space="preserve"> Tesis Magister Pendidikan Matematika Fakultas Pancasarjana Universitas Pasundan, Bandung.</w:t>
      </w:r>
    </w:p>
    <w:p w:rsidR="005831E8" w:rsidRPr="00471DBA" w:rsidRDefault="005831E8" w:rsidP="005831E8">
      <w:pPr>
        <w:spacing w:after="0" w:line="240" w:lineRule="auto"/>
        <w:jc w:val="both"/>
        <w:rPr>
          <w:rFonts w:ascii="Times New Roman" w:hAnsi="Times New Roman" w:cs="Times New Roman"/>
          <w:sz w:val="24"/>
          <w:szCs w:val="24"/>
        </w:rPr>
      </w:pPr>
    </w:p>
    <w:p w:rsidR="005831E8" w:rsidRPr="00471DBA" w:rsidRDefault="005831E8" w:rsidP="005831E8">
      <w:pPr>
        <w:spacing w:after="120" w:line="240" w:lineRule="auto"/>
        <w:jc w:val="both"/>
        <w:rPr>
          <w:rFonts w:ascii="Times New Roman" w:hAnsi="Times New Roman" w:cs="Times New Roman"/>
          <w:sz w:val="24"/>
          <w:szCs w:val="24"/>
        </w:rPr>
      </w:pPr>
      <w:proofErr w:type="gramStart"/>
      <w:r w:rsidRPr="00471DBA">
        <w:rPr>
          <w:rFonts w:ascii="Times New Roman" w:hAnsi="Times New Roman" w:cs="Times New Roman"/>
          <w:sz w:val="24"/>
          <w:szCs w:val="24"/>
        </w:rPr>
        <w:t>Penelitian ini dilatarbelakangi oleh hasil belajar dan sikap positif terhadap pembelajaran matematika rendah.</w:t>
      </w:r>
      <w:proofErr w:type="gramEnd"/>
      <w:r w:rsidRPr="00471DBA">
        <w:rPr>
          <w:rFonts w:ascii="Times New Roman" w:hAnsi="Times New Roman" w:cs="Times New Roman"/>
          <w:sz w:val="24"/>
          <w:szCs w:val="24"/>
        </w:rPr>
        <w:t xml:space="preserve"> Penelitian ini mengkaji tentang perbedaan kemampuan komunikasi matematis dan hasil belajar antara siswa yang memperoleh pembelajaran artikulasi melalui kartu berwarna dengan siswa yang memperoleh pembelajaran konvensional</w:t>
      </w:r>
      <w:proofErr w:type="gramStart"/>
      <w:r w:rsidRPr="00471DBA">
        <w:rPr>
          <w:rFonts w:ascii="Times New Roman" w:hAnsi="Times New Roman" w:cs="Times New Roman"/>
          <w:sz w:val="24"/>
          <w:szCs w:val="24"/>
        </w:rPr>
        <w:t>,  serta</w:t>
      </w:r>
      <w:proofErr w:type="gramEnd"/>
      <w:r w:rsidRPr="00471DBA">
        <w:rPr>
          <w:rFonts w:ascii="Times New Roman" w:hAnsi="Times New Roman" w:cs="Times New Roman"/>
          <w:sz w:val="24"/>
          <w:szCs w:val="24"/>
        </w:rPr>
        <w:t xml:space="preserve"> respon siswa terhadap pelajaran matematika yang memperoleh pembelajaran artikulasi melalui kartu berwarna. Metode yang digunakan pada penelitian ini adalah </w:t>
      </w:r>
      <w:r w:rsidRPr="00471DBA">
        <w:rPr>
          <w:rFonts w:ascii="Times New Roman" w:hAnsi="Times New Roman" w:cs="Times New Roman"/>
          <w:i/>
          <w:sz w:val="24"/>
          <w:szCs w:val="24"/>
        </w:rPr>
        <w:t xml:space="preserve">mixed methods </w:t>
      </w:r>
      <w:r w:rsidRPr="00471DBA">
        <w:rPr>
          <w:rFonts w:ascii="Times New Roman" w:hAnsi="Times New Roman" w:cs="Times New Roman"/>
          <w:sz w:val="24"/>
          <w:szCs w:val="24"/>
        </w:rPr>
        <w:t xml:space="preserve">tipe </w:t>
      </w:r>
      <w:r w:rsidRPr="00471DBA">
        <w:rPr>
          <w:rFonts w:ascii="Times New Roman" w:hAnsi="Times New Roman" w:cs="Times New Roman"/>
          <w:i/>
          <w:sz w:val="24"/>
          <w:szCs w:val="24"/>
        </w:rPr>
        <w:t>embedded</w:t>
      </w:r>
      <w:r w:rsidRPr="00471DBA">
        <w:rPr>
          <w:rFonts w:ascii="Times New Roman" w:hAnsi="Times New Roman" w:cs="Times New Roman"/>
          <w:sz w:val="24"/>
          <w:szCs w:val="24"/>
        </w:rPr>
        <w:t xml:space="preserve">. Sampel penelitian diambil secara </w:t>
      </w:r>
      <w:r w:rsidRPr="00471DBA">
        <w:rPr>
          <w:rFonts w:ascii="Times New Roman" w:hAnsi="Times New Roman" w:cs="Times New Roman"/>
          <w:i/>
          <w:sz w:val="24"/>
          <w:szCs w:val="24"/>
        </w:rPr>
        <w:t>purposive sampling</w:t>
      </w:r>
      <w:r w:rsidRPr="00471DBA">
        <w:rPr>
          <w:rFonts w:ascii="Times New Roman" w:hAnsi="Times New Roman" w:cs="Times New Roman"/>
          <w:sz w:val="24"/>
          <w:szCs w:val="24"/>
        </w:rPr>
        <w:t xml:space="preserve"> sebanyak dua kelas yaitu dipilih kelas 6C sebanyak 24 orang siswa sebagai kelas eksperimen dan kelas 6D sebanyak 24 orang siswa sebagai kelas kontrol. Instrumen yang digunakan untuk mengumpulkan data berupa instrument tes kemampuan komunikasi matematis, angket siswa, lembar observasi, dan wawancara. </w:t>
      </w:r>
      <w:proofErr w:type="gramStart"/>
      <w:r w:rsidRPr="00471DBA">
        <w:rPr>
          <w:rFonts w:ascii="Times New Roman" w:hAnsi="Times New Roman" w:cs="Times New Roman"/>
          <w:sz w:val="24"/>
          <w:szCs w:val="24"/>
        </w:rPr>
        <w:t>Analisis kuantitatif dilakukan menggunakan uji perbedaan rerata, rataan gain ternormalisasi, analisis korelasi dan data sikap antara kedua kelas sampel serta deskripsi (kualitatif).</w:t>
      </w:r>
      <w:proofErr w:type="gramEnd"/>
      <w:r w:rsidRPr="00471DBA">
        <w:rPr>
          <w:rFonts w:ascii="Times New Roman" w:hAnsi="Times New Roman" w:cs="Times New Roman"/>
          <w:sz w:val="24"/>
          <w:szCs w:val="24"/>
        </w:rPr>
        <w:t xml:space="preserve"> </w:t>
      </w:r>
      <w:proofErr w:type="gramStart"/>
      <w:r w:rsidRPr="00471DBA">
        <w:rPr>
          <w:rFonts w:ascii="Times New Roman" w:hAnsi="Times New Roman" w:cs="Times New Roman"/>
          <w:sz w:val="24"/>
          <w:szCs w:val="24"/>
        </w:rPr>
        <w:t>Hasil penelitian menunjukkan bahwa pembelajaran artikulasi melalui kartu berwarna dapat meningkatkan kemampuan komunikasi matematis, hasil belajar dan disposisi produktif siswa.</w:t>
      </w:r>
      <w:proofErr w:type="gramEnd"/>
    </w:p>
    <w:p w:rsidR="005831E8" w:rsidRPr="00471DBA" w:rsidRDefault="005831E8" w:rsidP="005831E8">
      <w:pPr>
        <w:spacing w:after="120" w:line="240" w:lineRule="auto"/>
        <w:ind w:left="1985" w:hanging="1985"/>
        <w:jc w:val="both"/>
        <w:rPr>
          <w:rFonts w:ascii="Times New Roman" w:hAnsi="Times New Roman" w:cs="Times New Roman"/>
          <w:sz w:val="24"/>
          <w:szCs w:val="24"/>
        </w:rPr>
      </w:pPr>
      <w:r w:rsidRPr="00471DBA">
        <w:rPr>
          <w:rFonts w:ascii="Times New Roman" w:hAnsi="Times New Roman" w:cs="Times New Roman"/>
          <w:b/>
          <w:sz w:val="24"/>
          <w:szCs w:val="24"/>
        </w:rPr>
        <w:t xml:space="preserve">Kata </w:t>
      </w:r>
      <w:proofErr w:type="gramStart"/>
      <w:r w:rsidRPr="00471DBA">
        <w:rPr>
          <w:rFonts w:ascii="Times New Roman" w:hAnsi="Times New Roman" w:cs="Times New Roman"/>
          <w:b/>
          <w:sz w:val="24"/>
          <w:szCs w:val="24"/>
        </w:rPr>
        <w:t>Kunci</w:t>
      </w:r>
      <w:r w:rsidRPr="00471DBA">
        <w:rPr>
          <w:rFonts w:ascii="Times New Roman" w:hAnsi="Times New Roman" w:cs="Times New Roman"/>
          <w:sz w:val="24"/>
          <w:szCs w:val="24"/>
        </w:rPr>
        <w:t xml:space="preserve"> :</w:t>
      </w:r>
      <w:proofErr w:type="gramEnd"/>
      <w:r w:rsidRPr="00471DBA">
        <w:rPr>
          <w:rFonts w:ascii="Times New Roman" w:hAnsi="Times New Roman" w:cs="Times New Roman"/>
          <w:sz w:val="24"/>
          <w:szCs w:val="24"/>
        </w:rPr>
        <w:t xml:space="preserve"> Pembelajaran Artikulasi, Kartu Berwarna, Kemampuan Komunikasi Matematis, Disposisi Produktif Siswa</w:t>
      </w:r>
    </w:p>
    <w:p w:rsidR="005831E8" w:rsidRPr="00471DBA" w:rsidRDefault="005831E8" w:rsidP="005831E8">
      <w:pPr>
        <w:spacing w:after="0"/>
        <w:ind w:left="1843" w:hanging="1843"/>
        <w:jc w:val="both"/>
        <w:rPr>
          <w:rFonts w:ascii="Times New Roman" w:hAnsi="Times New Roman" w:cs="Times New Roman"/>
          <w:sz w:val="24"/>
          <w:szCs w:val="24"/>
        </w:rPr>
      </w:pPr>
    </w:p>
    <w:p w:rsidR="005831E8" w:rsidRPr="00471DBA" w:rsidRDefault="005831E8" w:rsidP="005831E8">
      <w:pPr>
        <w:spacing w:after="0"/>
        <w:jc w:val="both"/>
        <w:rPr>
          <w:rFonts w:ascii="Times New Roman" w:hAnsi="Times New Roman" w:cs="Times New Roman"/>
          <w:sz w:val="24"/>
          <w:szCs w:val="24"/>
        </w:rPr>
      </w:pPr>
    </w:p>
    <w:p w:rsidR="005831E8" w:rsidRPr="00471DBA" w:rsidRDefault="005831E8" w:rsidP="005831E8">
      <w:pPr>
        <w:spacing w:after="0"/>
        <w:jc w:val="both"/>
        <w:rPr>
          <w:rFonts w:ascii="Times New Roman" w:hAnsi="Times New Roman" w:cs="Times New Roman"/>
          <w:sz w:val="24"/>
          <w:szCs w:val="24"/>
        </w:rPr>
      </w:pPr>
    </w:p>
    <w:p w:rsidR="005831E8" w:rsidRPr="00471DBA" w:rsidRDefault="005831E8" w:rsidP="005831E8">
      <w:pPr>
        <w:spacing w:after="0"/>
        <w:jc w:val="both"/>
        <w:rPr>
          <w:rFonts w:ascii="Times New Roman" w:hAnsi="Times New Roman" w:cs="Times New Roman"/>
          <w:sz w:val="24"/>
          <w:szCs w:val="24"/>
        </w:rPr>
      </w:pPr>
    </w:p>
    <w:p w:rsidR="005831E8" w:rsidRPr="00471DBA" w:rsidRDefault="005831E8" w:rsidP="005831E8">
      <w:pPr>
        <w:spacing w:after="0"/>
        <w:jc w:val="both"/>
        <w:rPr>
          <w:rFonts w:ascii="Times New Roman" w:hAnsi="Times New Roman" w:cs="Times New Roman"/>
          <w:sz w:val="24"/>
          <w:szCs w:val="24"/>
        </w:rPr>
      </w:pPr>
    </w:p>
    <w:p w:rsidR="005831E8" w:rsidRPr="00471DBA" w:rsidRDefault="005831E8" w:rsidP="005831E8">
      <w:pPr>
        <w:spacing w:after="0"/>
        <w:jc w:val="both"/>
        <w:rPr>
          <w:rFonts w:ascii="Times New Roman" w:hAnsi="Times New Roman" w:cs="Times New Roman"/>
          <w:sz w:val="24"/>
          <w:szCs w:val="24"/>
        </w:rPr>
      </w:pPr>
    </w:p>
    <w:p w:rsidR="005831E8" w:rsidRPr="00471DBA" w:rsidRDefault="005831E8" w:rsidP="005831E8">
      <w:pPr>
        <w:spacing w:after="0"/>
        <w:jc w:val="both"/>
        <w:rPr>
          <w:rFonts w:ascii="Times New Roman" w:hAnsi="Times New Roman" w:cs="Times New Roman"/>
          <w:sz w:val="24"/>
          <w:szCs w:val="24"/>
        </w:rPr>
      </w:pPr>
    </w:p>
    <w:p w:rsidR="005831E8" w:rsidRPr="00471DBA" w:rsidRDefault="005831E8" w:rsidP="005831E8">
      <w:pPr>
        <w:spacing w:after="0"/>
        <w:jc w:val="both"/>
        <w:rPr>
          <w:rFonts w:ascii="Times New Roman" w:hAnsi="Times New Roman" w:cs="Times New Roman"/>
          <w:sz w:val="24"/>
          <w:szCs w:val="24"/>
        </w:rPr>
      </w:pPr>
    </w:p>
    <w:p w:rsidR="005831E8" w:rsidRPr="00471DBA" w:rsidRDefault="005831E8" w:rsidP="005831E8">
      <w:pPr>
        <w:spacing w:after="0"/>
        <w:jc w:val="both"/>
        <w:rPr>
          <w:rFonts w:ascii="Times New Roman" w:hAnsi="Times New Roman" w:cs="Times New Roman"/>
          <w:sz w:val="24"/>
          <w:szCs w:val="24"/>
        </w:rPr>
      </w:pPr>
    </w:p>
    <w:p w:rsidR="005831E8" w:rsidRPr="00471DBA" w:rsidRDefault="005831E8" w:rsidP="005831E8">
      <w:pPr>
        <w:spacing w:after="0"/>
        <w:jc w:val="both"/>
        <w:rPr>
          <w:rFonts w:ascii="Times New Roman" w:hAnsi="Times New Roman" w:cs="Times New Roman"/>
          <w:sz w:val="24"/>
          <w:szCs w:val="24"/>
        </w:rPr>
      </w:pPr>
    </w:p>
    <w:p w:rsidR="005831E8" w:rsidRPr="00471DBA" w:rsidRDefault="005831E8" w:rsidP="005831E8">
      <w:pPr>
        <w:spacing w:after="0"/>
        <w:jc w:val="both"/>
        <w:rPr>
          <w:rFonts w:ascii="Times New Roman" w:hAnsi="Times New Roman" w:cs="Times New Roman"/>
          <w:sz w:val="24"/>
          <w:szCs w:val="24"/>
        </w:rPr>
      </w:pPr>
    </w:p>
    <w:p w:rsidR="005831E8" w:rsidRPr="00471DBA" w:rsidRDefault="005831E8" w:rsidP="005831E8">
      <w:pPr>
        <w:spacing w:after="0"/>
        <w:jc w:val="both"/>
        <w:rPr>
          <w:rFonts w:ascii="Times New Roman" w:hAnsi="Times New Roman" w:cs="Times New Roman"/>
          <w:sz w:val="24"/>
          <w:szCs w:val="24"/>
        </w:rPr>
      </w:pPr>
    </w:p>
    <w:p w:rsidR="005831E8" w:rsidRPr="00471DBA" w:rsidRDefault="005831E8" w:rsidP="005831E8">
      <w:pPr>
        <w:spacing w:after="0"/>
        <w:jc w:val="both"/>
        <w:rPr>
          <w:rFonts w:ascii="Times New Roman" w:hAnsi="Times New Roman" w:cs="Times New Roman"/>
          <w:sz w:val="24"/>
          <w:szCs w:val="24"/>
        </w:rPr>
      </w:pPr>
    </w:p>
    <w:p w:rsidR="005831E8" w:rsidRPr="00471DBA" w:rsidRDefault="005831E8" w:rsidP="005831E8">
      <w:pPr>
        <w:spacing w:after="0"/>
        <w:jc w:val="both"/>
        <w:rPr>
          <w:rFonts w:ascii="Times New Roman" w:hAnsi="Times New Roman" w:cs="Times New Roman"/>
          <w:sz w:val="24"/>
          <w:szCs w:val="24"/>
        </w:rPr>
      </w:pPr>
    </w:p>
    <w:p w:rsidR="005831E8" w:rsidRPr="00471DBA" w:rsidRDefault="005831E8" w:rsidP="005831E8">
      <w:pPr>
        <w:spacing w:after="0"/>
        <w:jc w:val="both"/>
        <w:rPr>
          <w:rFonts w:ascii="Times New Roman" w:hAnsi="Times New Roman" w:cs="Times New Roman"/>
          <w:sz w:val="24"/>
          <w:szCs w:val="24"/>
        </w:rPr>
      </w:pPr>
    </w:p>
    <w:p w:rsidR="005831E8" w:rsidRPr="00471DBA" w:rsidRDefault="005831E8" w:rsidP="005831E8">
      <w:pPr>
        <w:spacing w:after="0"/>
        <w:jc w:val="both"/>
        <w:rPr>
          <w:rFonts w:ascii="Times New Roman" w:hAnsi="Times New Roman" w:cs="Times New Roman"/>
          <w:sz w:val="24"/>
          <w:szCs w:val="24"/>
        </w:rPr>
      </w:pPr>
    </w:p>
    <w:p w:rsidR="005831E8" w:rsidRPr="00471DBA" w:rsidRDefault="005831E8" w:rsidP="005831E8">
      <w:pPr>
        <w:spacing w:after="0"/>
        <w:jc w:val="center"/>
        <w:rPr>
          <w:rFonts w:ascii="Times New Roman" w:eastAsia="Times New Roman" w:hAnsi="Times New Roman" w:cs="Times New Roman"/>
          <w:sz w:val="24"/>
          <w:szCs w:val="24"/>
        </w:rPr>
      </w:pPr>
      <w:r w:rsidRPr="00471DBA">
        <w:rPr>
          <w:rFonts w:ascii="Times New Roman" w:eastAsia="Times New Roman" w:hAnsi="Times New Roman" w:cs="Times New Roman"/>
          <w:b/>
          <w:bCs/>
          <w:sz w:val="24"/>
          <w:szCs w:val="24"/>
        </w:rPr>
        <w:t>ABSTRACT</w:t>
      </w:r>
    </w:p>
    <w:p w:rsidR="005831E8" w:rsidRPr="00471DBA" w:rsidRDefault="005831E8" w:rsidP="005831E8">
      <w:pPr>
        <w:spacing w:after="0"/>
        <w:rPr>
          <w:rFonts w:ascii="Times New Roman" w:eastAsia="Times New Roman" w:hAnsi="Times New Roman" w:cs="Times New Roman"/>
          <w:sz w:val="24"/>
          <w:szCs w:val="24"/>
        </w:rPr>
      </w:pPr>
      <w:r w:rsidRPr="00471DBA">
        <w:rPr>
          <w:rFonts w:ascii="Times New Roman" w:eastAsia="Times New Roman" w:hAnsi="Times New Roman" w:cs="Times New Roman"/>
          <w:b/>
          <w:bCs/>
          <w:sz w:val="24"/>
          <w:szCs w:val="24"/>
        </w:rPr>
        <w:t> </w:t>
      </w:r>
    </w:p>
    <w:p w:rsidR="005831E8" w:rsidRPr="00471DBA" w:rsidRDefault="005831E8" w:rsidP="005831E8">
      <w:pPr>
        <w:spacing w:after="0" w:line="240" w:lineRule="auto"/>
        <w:jc w:val="both"/>
        <w:rPr>
          <w:rFonts w:ascii="Times New Roman" w:eastAsia="Times New Roman" w:hAnsi="Times New Roman" w:cs="Times New Roman"/>
          <w:sz w:val="24"/>
          <w:szCs w:val="24"/>
        </w:rPr>
      </w:pPr>
      <w:proofErr w:type="gramStart"/>
      <w:r w:rsidRPr="00471DBA">
        <w:rPr>
          <w:rFonts w:ascii="Times New Roman" w:eastAsia="Times New Roman" w:hAnsi="Times New Roman" w:cs="Times New Roman"/>
          <w:sz w:val="24"/>
          <w:szCs w:val="24"/>
        </w:rPr>
        <w:t xml:space="preserve">Neneng Mulya (2020) </w:t>
      </w:r>
      <w:r w:rsidRPr="00471DBA">
        <w:rPr>
          <w:rFonts w:ascii="Times New Roman" w:eastAsia="Times New Roman" w:hAnsi="Times New Roman" w:cs="Times New Roman"/>
          <w:i/>
          <w:sz w:val="24"/>
          <w:szCs w:val="24"/>
        </w:rPr>
        <w:t>Learning articulation through color card to explore and improve the ability of mathematical communication, learning outcomes, and productive disposition of elementary school students.</w:t>
      </w:r>
      <w:proofErr w:type="gramEnd"/>
      <w:r w:rsidRPr="00471DBA">
        <w:rPr>
          <w:rFonts w:ascii="Times New Roman" w:eastAsia="Times New Roman" w:hAnsi="Times New Roman" w:cs="Times New Roman"/>
          <w:sz w:val="24"/>
          <w:szCs w:val="24"/>
        </w:rPr>
        <w:t xml:space="preserve"> </w:t>
      </w:r>
      <w:proofErr w:type="gramStart"/>
      <w:r w:rsidRPr="00471DBA">
        <w:rPr>
          <w:rFonts w:ascii="Times New Roman" w:eastAsia="Times New Roman" w:hAnsi="Times New Roman" w:cs="Times New Roman"/>
          <w:sz w:val="24"/>
          <w:szCs w:val="24"/>
        </w:rPr>
        <w:t>Master of Mathematics Education thesis Faculty of Pancasarjana University Pasundan, Bandung.</w:t>
      </w:r>
      <w:proofErr w:type="gramEnd"/>
    </w:p>
    <w:p w:rsidR="005831E8" w:rsidRPr="00471DBA" w:rsidRDefault="005831E8" w:rsidP="005831E8">
      <w:pPr>
        <w:spacing w:after="0" w:line="240" w:lineRule="auto"/>
        <w:jc w:val="both"/>
        <w:rPr>
          <w:rFonts w:ascii="Times New Roman" w:eastAsia="Times New Roman" w:hAnsi="Times New Roman" w:cs="Times New Roman"/>
          <w:sz w:val="24"/>
          <w:szCs w:val="24"/>
        </w:rPr>
      </w:pPr>
      <w:r w:rsidRPr="00471DBA">
        <w:rPr>
          <w:rFonts w:ascii="Times New Roman" w:eastAsia="Times New Roman" w:hAnsi="Times New Roman" w:cs="Times New Roman"/>
          <w:sz w:val="24"/>
          <w:szCs w:val="24"/>
        </w:rPr>
        <w:t> </w:t>
      </w:r>
    </w:p>
    <w:p w:rsidR="005831E8" w:rsidRPr="00471DBA" w:rsidRDefault="005831E8" w:rsidP="005831E8">
      <w:pPr>
        <w:spacing w:after="120" w:line="240" w:lineRule="auto"/>
        <w:jc w:val="both"/>
        <w:rPr>
          <w:rFonts w:ascii="Times New Roman" w:eastAsia="Times New Roman" w:hAnsi="Times New Roman" w:cs="Times New Roman"/>
          <w:sz w:val="24"/>
          <w:szCs w:val="24"/>
        </w:rPr>
      </w:pPr>
      <w:r w:rsidRPr="00471DBA">
        <w:rPr>
          <w:rFonts w:ascii="Times New Roman" w:eastAsia="Times New Roman" w:hAnsi="Times New Roman" w:cs="Times New Roman"/>
          <w:sz w:val="24"/>
          <w:szCs w:val="24"/>
        </w:rPr>
        <w:t xml:space="preserve">This research is backed by learning outcomes and positive attitude towards low mathematics learning. The study examines the differences in mathematical communication skills and learning outcomes among students who acquire articulation learning through color cards with students who acquire conventional learning, as well as student responses to mathematical lessons that acquire articulation learning through coloured cards. The method used in this research is the embedded type of mixed methods. The research samples were taken in </w:t>
      </w:r>
      <w:r w:rsidRPr="00471DBA">
        <w:rPr>
          <w:rFonts w:ascii="Times New Roman" w:eastAsia="Times New Roman" w:hAnsi="Times New Roman" w:cs="Times New Roman"/>
          <w:iCs/>
          <w:sz w:val="24"/>
          <w:szCs w:val="24"/>
        </w:rPr>
        <w:t>purposive sampling</w:t>
      </w:r>
      <w:r w:rsidRPr="00471DBA">
        <w:rPr>
          <w:rFonts w:ascii="Times New Roman" w:eastAsia="Times New Roman" w:hAnsi="Times New Roman" w:cs="Times New Roman"/>
          <w:sz w:val="24"/>
          <w:szCs w:val="24"/>
        </w:rPr>
        <w:t xml:space="preserve"> as many as two classes were Selected class 6c as many as 24 students as experimental Classes and 6d class as many as 24 students as the control class. The instrument is used to collect data in the form of instrument test, mathematical communication skills, student questionnaire, observation sheets, and interviews. Quantitative analysis was carried out using the average difference test, normalizing gain rate, correlation analysis and attitude data between both sample classes and the description (qualitative). The results showed that the study of articulation through color cards could improve the ability of mathematical communication, learning outcomes and productive disposition of students.</w:t>
      </w:r>
    </w:p>
    <w:p w:rsidR="005831E8" w:rsidRPr="00471DBA" w:rsidRDefault="005831E8" w:rsidP="005831E8">
      <w:pPr>
        <w:spacing w:after="120" w:line="240" w:lineRule="auto"/>
        <w:ind w:left="1418" w:hanging="1418"/>
        <w:jc w:val="both"/>
        <w:rPr>
          <w:rFonts w:ascii="Times New Roman" w:eastAsia="Times New Roman" w:hAnsi="Times New Roman" w:cs="Times New Roman"/>
          <w:sz w:val="24"/>
          <w:szCs w:val="24"/>
        </w:rPr>
      </w:pPr>
      <w:proofErr w:type="gramStart"/>
      <w:r w:rsidRPr="00471DBA">
        <w:rPr>
          <w:rFonts w:ascii="Times New Roman" w:eastAsia="Times New Roman" w:hAnsi="Times New Roman" w:cs="Times New Roman"/>
          <w:b/>
          <w:bCs/>
          <w:sz w:val="24"/>
          <w:szCs w:val="24"/>
        </w:rPr>
        <w:t xml:space="preserve">Keywords </w:t>
      </w:r>
      <w:r w:rsidRPr="00471DBA">
        <w:rPr>
          <w:rFonts w:ascii="Times New Roman" w:eastAsia="Times New Roman" w:hAnsi="Times New Roman" w:cs="Times New Roman"/>
          <w:sz w:val="24"/>
          <w:szCs w:val="24"/>
        </w:rPr>
        <w:t>:</w:t>
      </w:r>
      <w:proofErr w:type="gramEnd"/>
      <w:r w:rsidRPr="00471DBA">
        <w:rPr>
          <w:rFonts w:ascii="Times New Roman" w:eastAsia="Times New Roman" w:hAnsi="Times New Roman" w:cs="Times New Roman"/>
          <w:sz w:val="24"/>
          <w:szCs w:val="24"/>
        </w:rPr>
        <w:t xml:space="preserve"> Articulation learning, color cards, mathematical communication   skills, student productive disposition</w:t>
      </w:r>
    </w:p>
    <w:p w:rsidR="00BC1BE7" w:rsidRPr="00471DBA" w:rsidRDefault="003B7BBE" w:rsidP="005831E8">
      <w:pPr>
        <w:spacing w:line="360" w:lineRule="auto"/>
        <w:rPr>
          <w:rFonts w:ascii="Times New Roman" w:hAnsi="Times New Roman" w:cs="Times New Roman"/>
          <w:sz w:val="24"/>
          <w:szCs w:val="24"/>
        </w:rPr>
      </w:pPr>
    </w:p>
    <w:p w:rsidR="005831E8" w:rsidRPr="00471DBA" w:rsidRDefault="005831E8" w:rsidP="005831E8">
      <w:pPr>
        <w:spacing w:line="360" w:lineRule="auto"/>
        <w:rPr>
          <w:rFonts w:ascii="Times New Roman" w:hAnsi="Times New Roman" w:cs="Times New Roman"/>
          <w:sz w:val="24"/>
          <w:szCs w:val="24"/>
        </w:rPr>
      </w:pPr>
    </w:p>
    <w:p w:rsidR="005831E8" w:rsidRPr="00471DBA" w:rsidRDefault="005831E8" w:rsidP="005831E8">
      <w:pPr>
        <w:spacing w:line="360" w:lineRule="auto"/>
        <w:rPr>
          <w:rFonts w:ascii="Times New Roman" w:hAnsi="Times New Roman" w:cs="Times New Roman"/>
          <w:sz w:val="24"/>
          <w:szCs w:val="24"/>
        </w:rPr>
      </w:pPr>
    </w:p>
    <w:p w:rsidR="005831E8" w:rsidRPr="00471DBA" w:rsidRDefault="005831E8" w:rsidP="005831E8">
      <w:pPr>
        <w:spacing w:line="360" w:lineRule="auto"/>
        <w:rPr>
          <w:rFonts w:ascii="Times New Roman" w:hAnsi="Times New Roman" w:cs="Times New Roman"/>
          <w:sz w:val="24"/>
          <w:szCs w:val="24"/>
        </w:rPr>
      </w:pPr>
    </w:p>
    <w:p w:rsidR="005831E8" w:rsidRPr="00471DBA" w:rsidRDefault="005831E8" w:rsidP="005831E8">
      <w:pPr>
        <w:spacing w:line="360" w:lineRule="auto"/>
        <w:rPr>
          <w:rFonts w:ascii="Times New Roman" w:hAnsi="Times New Roman" w:cs="Times New Roman"/>
          <w:sz w:val="24"/>
          <w:szCs w:val="24"/>
        </w:rPr>
      </w:pPr>
    </w:p>
    <w:p w:rsidR="005831E8" w:rsidRPr="00471DBA" w:rsidRDefault="005831E8" w:rsidP="005831E8">
      <w:pPr>
        <w:spacing w:line="360" w:lineRule="auto"/>
        <w:rPr>
          <w:rFonts w:ascii="Times New Roman" w:hAnsi="Times New Roman" w:cs="Times New Roman"/>
          <w:sz w:val="24"/>
          <w:szCs w:val="24"/>
        </w:rPr>
      </w:pPr>
    </w:p>
    <w:p w:rsidR="005831E8" w:rsidRPr="00471DBA" w:rsidRDefault="005831E8" w:rsidP="005831E8">
      <w:pPr>
        <w:spacing w:line="360" w:lineRule="auto"/>
        <w:rPr>
          <w:rFonts w:ascii="Times New Roman" w:hAnsi="Times New Roman" w:cs="Times New Roman"/>
          <w:sz w:val="24"/>
          <w:szCs w:val="24"/>
        </w:rPr>
      </w:pPr>
    </w:p>
    <w:p w:rsidR="005831E8" w:rsidRPr="00471DBA" w:rsidRDefault="005831E8" w:rsidP="005831E8">
      <w:pPr>
        <w:spacing w:line="360" w:lineRule="auto"/>
        <w:rPr>
          <w:rFonts w:ascii="Times New Roman" w:hAnsi="Times New Roman" w:cs="Times New Roman"/>
          <w:sz w:val="24"/>
          <w:szCs w:val="24"/>
        </w:rPr>
      </w:pPr>
    </w:p>
    <w:p w:rsidR="005831E8" w:rsidRPr="00471DBA" w:rsidRDefault="005831E8" w:rsidP="005831E8">
      <w:pPr>
        <w:spacing w:line="360" w:lineRule="auto"/>
        <w:rPr>
          <w:rFonts w:ascii="Times New Roman" w:hAnsi="Times New Roman" w:cs="Times New Roman"/>
          <w:sz w:val="24"/>
          <w:szCs w:val="24"/>
        </w:rPr>
      </w:pPr>
    </w:p>
    <w:p w:rsidR="005831E8" w:rsidRPr="00471DBA" w:rsidRDefault="005831E8" w:rsidP="005831E8">
      <w:pPr>
        <w:spacing w:line="360" w:lineRule="auto"/>
        <w:rPr>
          <w:rFonts w:ascii="Times New Roman" w:hAnsi="Times New Roman" w:cs="Times New Roman"/>
          <w:sz w:val="24"/>
          <w:szCs w:val="24"/>
        </w:rPr>
      </w:pPr>
    </w:p>
    <w:p w:rsidR="005831E8" w:rsidRPr="00471DBA" w:rsidRDefault="005831E8" w:rsidP="005831E8">
      <w:pPr>
        <w:spacing w:line="360" w:lineRule="auto"/>
        <w:rPr>
          <w:rFonts w:ascii="Times New Roman" w:hAnsi="Times New Roman" w:cs="Times New Roman"/>
          <w:sz w:val="24"/>
          <w:szCs w:val="24"/>
        </w:rPr>
      </w:pPr>
    </w:p>
    <w:p w:rsidR="0060291B" w:rsidRPr="0060291B" w:rsidRDefault="0060291B" w:rsidP="0060291B">
      <w:pPr>
        <w:autoSpaceDE w:val="0"/>
        <w:autoSpaceDN w:val="0"/>
        <w:adjustRightInd w:val="0"/>
        <w:spacing w:line="360" w:lineRule="auto"/>
        <w:jc w:val="both"/>
        <w:rPr>
          <w:rFonts w:ascii="Times New Roman" w:hAnsi="Times New Roman" w:cs="Times New Roman"/>
          <w:b/>
          <w:sz w:val="24"/>
          <w:szCs w:val="24"/>
        </w:rPr>
      </w:pPr>
      <w:bookmarkStart w:id="0" w:name="_GoBack"/>
      <w:bookmarkEnd w:id="0"/>
      <w:r w:rsidRPr="0060291B">
        <w:rPr>
          <w:rFonts w:ascii="Times New Roman" w:hAnsi="Times New Roman" w:cs="Times New Roman"/>
          <w:b/>
          <w:sz w:val="24"/>
          <w:szCs w:val="24"/>
        </w:rPr>
        <w:lastRenderedPageBreak/>
        <w:t>REFERENSI</w:t>
      </w:r>
    </w:p>
    <w:p w:rsidR="0060291B" w:rsidRPr="0060291B" w:rsidRDefault="0060291B" w:rsidP="0060291B">
      <w:pPr>
        <w:ind w:left="709" w:hanging="709"/>
        <w:rPr>
          <w:rFonts w:ascii="Times New Roman" w:hAnsi="Times New Roman" w:cs="Times New Roman"/>
          <w:sz w:val="24"/>
          <w:szCs w:val="24"/>
          <w:shd w:val="clear" w:color="auto" w:fill="FFFFFF"/>
        </w:rPr>
      </w:pPr>
      <w:r w:rsidRPr="0060291B">
        <w:rPr>
          <w:rFonts w:ascii="Times New Roman" w:hAnsi="Times New Roman" w:cs="Times New Roman"/>
          <w:sz w:val="24"/>
          <w:szCs w:val="24"/>
          <w:shd w:val="clear" w:color="auto" w:fill="FFFFFF"/>
        </w:rPr>
        <w:t xml:space="preserve">Atmini, Sari. </w:t>
      </w:r>
      <w:proofErr w:type="gramStart"/>
      <w:r w:rsidRPr="0060291B">
        <w:rPr>
          <w:rFonts w:ascii="Times New Roman" w:hAnsi="Times New Roman" w:cs="Times New Roman"/>
          <w:sz w:val="24"/>
          <w:szCs w:val="24"/>
          <w:shd w:val="clear" w:color="auto" w:fill="FFFFFF"/>
        </w:rPr>
        <w:t xml:space="preserve">(2017). </w:t>
      </w:r>
      <w:r w:rsidRPr="0060291B">
        <w:rPr>
          <w:rFonts w:ascii="Times New Roman" w:hAnsi="Times New Roman" w:cs="Times New Roman"/>
          <w:i/>
          <w:sz w:val="24"/>
          <w:szCs w:val="24"/>
          <w:shd w:val="clear" w:color="auto" w:fill="FFFFFF"/>
        </w:rPr>
        <w:t>Matematika 6 untuk SD/MI Kelas VI</w:t>
      </w:r>
      <w:r w:rsidRPr="0060291B">
        <w:rPr>
          <w:rFonts w:ascii="Times New Roman" w:hAnsi="Times New Roman" w:cs="Times New Roman"/>
          <w:sz w:val="24"/>
          <w:szCs w:val="24"/>
          <w:shd w:val="clear" w:color="auto" w:fill="FFFFFF"/>
        </w:rPr>
        <w:t>.</w:t>
      </w:r>
      <w:proofErr w:type="gramEnd"/>
      <w:r w:rsidRPr="0060291B">
        <w:rPr>
          <w:rFonts w:ascii="Times New Roman" w:hAnsi="Times New Roman" w:cs="Times New Roman"/>
          <w:sz w:val="24"/>
          <w:szCs w:val="24"/>
          <w:shd w:val="clear" w:color="auto" w:fill="FFFFFF"/>
        </w:rPr>
        <w:t xml:space="preserve"> Bogor: Quadra.</w:t>
      </w:r>
    </w:p>
    <w:p w:rsidR="0060291B" w:rsidRPr="0060291B" w:rsidRDefault="0060291B" w:rsidP="0060291B">
      <w:pPr>
        <w:ind w:left="709" w:hanging="709"/>
        <w:rPr>
          <w:rFonts w:ascii="Times New Roman" w:hAnsi="Times New Roman" w:cs="Times New Roman"/>
          <w:sz w:val="24"/>
          <w:szCs w:val="24"/>
          <w:shd w:val="clear" w:color="auto" w:fill="FFFFFF"/>
        </w:rPr>
      </w:pPr>
      <w:proofErr w:type="gramStart"/>
      <w:r w:rsidRPr="0060291B">
        <w:rPr>
          <w:rFonts w:ascii="Times New Roman" w:hAnsi="Times New Roman" w:cs="Times New Roman"/>
          <w:sz w:val="24"/>
          <w:szCs w:val="24"/>
          <w:shd w:val="clear" w:color="auto" w:fill="FFFFFF"/>
        </w:rPr>
        <w:t>Departemen Pendidikan Nasional.</w:t>
      </w:r>
      <w:proofErr w:type="gramEnd"/>
      <w:r w:rsidRPr="0060291B">
        <w:rPr>
          <w:rFonts w:ascii="Times New Roman" w:hAnsi="Times New Roman" w:cs="Times New Roman"/>
          <w:sz w:val="24"/>
          <w:szCs w:val="24"/>
          <w:shd w:val="clear" w:color="auto" w:fill="FFFFFF"/>
        </w:rPr>
        <w:t xml:space="preserve"> </w:t>
      </w:r>
      <w:proofErr w:type="gramStart"/>
      <w:r w:rsidRPr="0060291B">
        <w:rPr>
          <w:rFonts w:ascii="Times New Roman" w:hAnsi="Times New Roman" w:cs="Times New Roman"/>
          <w:sz w:val="24"/>
          <w:szCs w:val="24"/>
          <w:shd w:val="clear" w:color="auto" w:fill="FFFFFF"/>
        </w:rPr>
        <w:t xml:space="preserve">(2006). </w:t>
      </w:r>
      <w:r w:rsidRPr="0060291B">
        <w:rPr>
          <w:rFonts w:ascii="Times New Roman" w:hAnsi="Times New Roman" w:cs="Times New Roman"/>
          <w:i/>
          <w:sz w:val="24"/>
          <w:szCs w:val="24"/>
          <w:shd w:val="clear" w:color="auto" w:fill="FFFFFF"/>
        </w:rPr>
        <w:t>Kurikulum Tingkat Satuan Pendidikan (KTSP)</w:t>
      </w:r>
      <w:r w:rsidRPr="0060291B">
        <w:rPr>
          <w:rFonts w:ascii="Times New Roman" w:hAnsi="Times New Roman" w:cs="Times New Roman"/>
          <w:sz w:val="24"/>
          <w:szCs w:val="24"/>
          <w:shd w:val="clear" w:color="auto" w:fill="FFFFFF"/>
        </w:rPr>
        <w:t>.</w:t>
      </w:r>
      <w:proofErr w:type="gramEnd"/>
      <w:r w:rsidRPr="0060291B">
        <w:rPr>
          <w:rFonts w:ascii="Times New Roman" w:hAnsi="Times New Roman" w:cs="Times New Roman"/>
          <w:sz w:val="24"/>
          <w:szCs w:val="24"/>
          <w:shd w:val="clear" w:color="auto" w:fill="FFFFFF"/>
        </w:rPr>
        <w:t xml:space="preserve"> Jakarta: Departemen Pendidikan Nasional.</w:t>
      </w:r>
    </w:p>
    <w:p w:rsidR="0060291B" w:rsidRPr="0060291B" w:rsidRDefault="0060291B" w:rsidP="0060291B">
      <w:pPr>
        <w:ind w:left="567" w:hanging="567"/>
        <w:rPr>
          <w:rFonts w:ascii="Times New Roman" w:hAnsi="Times New Roman" w:cs="Times New Roman"/>
          <w:sz w:val="24"/>
          <w:szCs w:val="24"/>
          <w:shd w:val="clear" w:color="auto" w:fill="FFFFFF"/>
        </w:rPr>
      </w:pPr>
      <w:proofErr w:type="gramStart"/>
      <w:r w:rsidRPr="0060291B">
        <w:rPr>
          <w:rFonts w:ascii="Times New Roman" w:hAnsi="Times New Roman" w:cs="Times New Roman"/>
          <w:sz w:val="24"/>
          <w:szCs w:val="24"/>
          <w:shd w:val="clear" w:color="auto" w:fill="FFFFFF"/>
        </w:rPr>
        <w:t>Fraenkel, J. &amp; Wallen, N. (1993).</w:t>
      </w:r>
      <w:proofErr w:type="gramEnd"/>
      <w:r w:rsidRPr="0060291B">
        <w:rPr>
          <w:rFonts w:ascii="Times New Roman" w:hAnsi="Times New Roman" w:cs="Times New Roman"/>
          <w:sz w:val="24"/>
          <w:szCs w:val="24"/>
          <w:shd w:val="clear" w:color="auto" w:fill="FFFFFF"/>
        </w:rPr>
        <w:t xml:space="preserve"> </w:t>
      </w:r>
      <w:proofErr w:type="gramStart"/>
      <w:r w:rsidRPr="0060291B">
        <w:rPr>
          <w:rFonts w:ascii="Times New Roman" w:hAnsi="Times New Roman" w:cs="Times New Roman"/>
          <w:i/>
          <w:sz w:val="24"/>
          <w:szCs w:val="24"/>
          <w:shd w:val="clear" w:color="auto" w:fill="FFFFFF"/>
        </w:rPr>
        <w:t>How to Design and Evaluate Research in Education.</w:t>
      </w:r>
      <w:proofErr w:type="gramEnd"/>
      <w:r w:rsidRPr="0060291B">
        <w:rPr>
          <w:rFonts w:ascii="Times New Roman" w:hAnsi="Times New Roman" w:cs="Times New Roman"/>
          <w:sz w:val="24"/>
          <w:szCs w:val="24"/>
          <w:shd w:val="clear" w:color="auto" w:fill="FFFFFF"/>
        </w:rPr>
        <w:t xml:space="preserve"> </w:t>
      </w:r>
      <w:proofErr w:type="gramStart"/>
      <w:r w:rsidRPr="0060291B">
        <w:rPr>
          <w:rFonts w:ascii="Times New Roman" w:hAnsi="Times New Roman" w:cs="Times New Roman"/>
          <w:sz w:val="24"/>
          <w:szCs w:val="24"/>
          <w:shd w:val="clear" w:color="auto" w:fill="FFFFFF"/>
        </w:rPr>
        <w:t>Second Edition.</w:t>
      </w:r>
      <w:proofErr w:type="gramEnd"/>
      <w:r w:rsidRPr="0060291B">
        <w:rPr>
          <w:rFonts w:ascii="Times New Roman" w:hAnsi="Times New Roman" w:cs="Times New Roman"/>
          <w:sz w:val="24"/>
          <w:szCs w:val="24"/>
          <w:shd w:val="clear" w:color="auto" w:fill="FFFFFF"/>
        </w:rPr>
        <w:t xml:space="preserve"> New York: McGraw-Hill Inc.</w:t>
      </w:r>
    </w:p>
    <w:p w:rsidR="0060291B" w:rsidRPr="0060291B" w:rsidRDefault="0060291B" w:rsidP="0060291B">
      <w:pPr>
        <w:ind w:left="709" w:hanging="709"/>
        <w:rPr>
          <w:rFonts w:ascii="Times New Roman" w:hAnsi="Times New Roman" w:cs="Times New Roman"/>
          <w:sz w:val="24"/>
          <w:szCs w:val="24"/>
          <w:shd w:val="clear" w:color="auto" w:fill="FFFFFF"/>
        </w:rPr>
      </w:pPr>
      <w:proofErr w:type="gramStart"/>
      <w:r w:rsidRPr="0060291B">
        <w:rPr>
          <w:rFonts w:ascii="Times New Roman" w:hAnsi="Times New Roman" w:cs="Times New Roman"/>
          <w:sz w:val="24"/>
          <w:szCs w:val="24"/>
          <w:shd w:val="clear" w:color="auto" w:fill="FFFFFF"/>
        </w:rPr>
        <w:t>Indrawan, R &amp; Yaniawati, P. (2014).</w:t>
      </w:r>
      <w:proofErr w:type="gramEnd"/>
      <w:r w:rsidRPr="0060291B">
        <w:rPr>
          <w:rFonts w:ascii="Times New Roman" w:hAnsi="Times New Roman" w:cs="Times New Roman"/>
          <w:sz w:val="24"/>
          <w:szCs w:val="24"/>
          <w:shd w:val="clear" w:color="auto" w:fill="FFFFFF"/>
        </w:rPr>
        <w:t xml:space="preserve"> </w:t>
      </w:r>
      <w:r w:rsidRPr="0060291B">
        <w:rPr>
          <w:rFonts w:ascii="Times New Roman" w:hAnsi="Times New Roman" w:cs="Times New Roman"/>
          <w:i/>
          <w:sz w:val="24"/>
          <w:szCs w:val="24"/>
          <w:shd w:val="clear" w:color="auto" w:fill="FFFFFF"/>
        </w:rPr>
        <w:t>Metodologi Penelitian Kuantitatif, Kualitatif, dan Campuran untuk Manajemen, Pembangunan, dan Pendidikan.</w:t>
      </w:r>
      <w:r w:rsidRPr="0060291B">
        <w:rPr>
          <w:rFonts w:ascii="Times New Roman" w:hAnsi="Times New Roman" w:cs="Times New Roman"/>
          <w:sz w:val="24"/>
          <w:szCs w:val="24"/>
          <w:shd w:val="clear" w:color="auto" w:fill="FFFFFF"/>
        </w:rPr>
        <w:t xml:space="preserve"> Bandung: PT Refika Aditama.</w:t>
      </w:r>
    </w:p>
    <w:p w:rsidR="0060291B" w:rsidRPr="0060291B" w:rsidRDefault="0060291B" w:rsidP="0060291B">
      <w:pPr>
        <w:widowControl w:val="0"/>
        <w:autoSpaceDE w:val="0"/>
        <w:autoSpaceDN w:val="0"/>
        <w:adjustRightInd w:val="0"/>
        <w:ind w:left="709" w:hanging="709"/>
        <w:jc w:val="both"/>
        <w:rPr>
          <w:rFonts w:ascii="Times New Roman" w:hAnsi="Times New Roman" w:cs="Times New Roman"/>
          <w:sz w:val="24"/>
          <w:szCs w:val="24"/>
        </w:rPr>
      </w:pPr>
      <w:proofErr w:type="gramStart"/>
      <w:r w:rsidRPr="0060291B">
        <w:rPr>
          <w:rFonts w:ascii="Times New Roman" w:hAnsi="Times New Roman" w:cs="Times New Roman"/>
          <w:sz w:val="24"/>
          <w:szCs w:val="24"/>
        </w:rPr>
        <w:t>National Council of Teachers of Mathematics.</w:t>
      </w:r>
      <w:proofErr w:type="gramEnd"/>
      <w:r w:rsidRPr="0060291B">
        <w:rPr>
          <w:rFonts w:ascii="Times New Roman" w:hAnsi="Times New Roman" w:cs="Times New Roman"/>
          <w:sz w:val="24"/>
          <w:szCs w:val="24"/>
        </w:rPr>
        <w:t xml:space="preserve"> </w:t>
      </w:r>
      <w:proofErr w:type="gramStart"/>
      <w:r w:rsidRPr="0060291B">
        <w:rPr>
          <w:rFonts w:ascii="Times New Roman" w:hAnsi="Times New Roman" w:cs="Times New Roman"/>
          <w:sz w:val="24"/>
          <w:szCs w:val="24"/>
        </w:rPr>
        <w:t xml:space="preserve">(2000). </w:t>
      </w:r>
      <w:r w:rsidRPr="0060291B">
        <w:rPr>
          <w:rFonts w:ascii="Times New Roman" w:hAnsi="Times New Roman" w:cs="Times New Roman"/>
          <w:i/>
          <w:sz w:val="24"/>
          <w:szCs w:val="24"/>
        </w:rPr>
        <w:t>Principles and Standards for School Mathematics.</w:t>
      </w:r>
      <w:proofErr w:type="gramEnd"/>
      <w:r w:rsidRPr="0060291B">
        <w:rPr>
          <w:rFonts w:ascii="Times New Roman" w:hAnsi="Times New Roman" w:cs="Times New Roman"/>
          <w:sz w:val="24"/>
          <w:szCs w:val="24"/>
        </w:rPr>
        <w:t xml:space="preserve"> Reston, VA: NCTM.</w:t>
      </w:r>
    </w:p>
    <w:p w:rsidR="0060291B" w:rsidRPr="0060291B" w:rsidRDefault="0060291B" w:rsidP="0060291B">
      <w:pPr>
        <w:widowControl w:val="0"/>
        <w:autoSpaceDE w:val="0"/>
        <w:autoSpaceDN w:val="0"/>
        <w:adjustRightInd w:val="0"/>
        <w:ind w:left="709" w:hanging="709"/>
        <w:jc w:val="both"/>
        <w:rPr>
          <w:rFonts w:ascii="Times New Roman" w:hAnsi="Times New Roman" w:cs="Times New Roman"/>
          <w:sz w:val="24"/>
          <w:szCs w:val="24"/>
        </w:rPr>
      </w:pPr>
      <w:proofErr w:type="gramStart"/>
      <w:r w:rsidRPr="0060291B">
        <w:rPr>
          <w:rFonts w:ascii="Times New Roman" w:hAnsi="Times New Roman" w:cs="Times New Roman"/>
          <w:sz w:val="24"/>
          <w:szCs w:val="24"/>
        </w:rPr>
        <w:t>Ngalimun.</w:t>
      </w:r>
      <w:proofErr w:type="gramEnd"/>
      <w:r w:rsidRPr="0060291B">
        <w:rPr>
          <w:rFonts w:ascii="Times New Roman" w:hAnsi="Times New Roman" w:cs="Times New Roman"/>
          <w:sz w:val="24"/>
          <w:szCs w:val="24"/>
        </w:rPr>
        <w:t xml:space="preserve"> </w:t>
      </w:r>
      <w:proofErr w:type="gramStart"/>
      <w:r w:rsidRPr="0060291B">
        <w:rPr>
          <w:rFonts w:ascii="Times New Roman" w:hAnsi="Times New Roman" w:cs="Times New Roman"/>
          <w:sz w:val="24"/>
          <w:szCs w:val="24"/>
        </w:rPr>
        <w:t xml:space="preserve">(2012). </w:t>
      </w:r>
      <w:r w:rsidRPr="0060291B">
        <w:rPr>
          <w:rFonts w:ascii="Times New Roman" w:hAnsi="Times New Roman" w:cs="Times New Roman"/>
          <w:i/>
          <w:sz w:val="24"/>
          <w:szCs w:val="24"/>
        </w:rPr>
        <w:t>Strategi dan Model Pembelajaran.</w:t>
      </w:r>
      <w:proofErr w:type="gramEnd"/>
      <w:r w:rsidRPr="0060291B">
        <w:rPr>
          <w:rFonts w:ascii="Times New Roman" w:hAnsi="Times New Roman" w:cs="Times New Roman"/>
          <w:sz w:val="24"/>
          <w:szCs w:val="24"/>
        </w:rPr>
        <w:t xml:space="preserve"> Aswaja Pressindo. </w:t>
      </w:r>
      <w:proofErr w:type="gramStart"/>
      <w:r w:rsidRPr="0060291B">
        <w:rPr>
          <w:rFonts w:ascii="Times New Roman" w:hAnsi="Times New Roman" w:cs="Times New Roman"/>
          <w:sz w:val="24"/>
          <w:szCs w:val="24"/>
        </w:rPr>
        <w:t>Yogyakarta.</w:t>
      </w:r>
      <w:proofErr w:type="gramEnd"/>
    </w:p>
    <w:p w:rsidR="0060291B" w:rsidRPr="0060291B" w:rsidRDefault="0060291B" w:rsidP="0060291B">
      <w:pPr>
        <w:widowControl w:val="0"/>
        <w:autoSpaceDE w:val="0"/>
        <w:autoSpaceDN w:val="0"/>
        <w:adjustRightInd w:val="0"/>
        <w:ind w:left="567" w:hanging="567"/>
        <w:jc w:val="both"/>
        <w:rPr>
          <w:rFonts w:ascii="Times New Roman" w:hAnsi="Times New Roman" w:cs="Times New Roman"/>
          <w:sz w:val="24"/>
          <w:szCs w:val="24"/>
        </w:rPr>
      </w:pPr>
      <w:proofErr w:type="gramStart"/>
      <w:r w:rsidRPr="0060291B">
        <w:rPr>
          <w:rFonts w:ascii="Times New Roman" w:hAnsi="Times New Roman" w:cs="Times New Roman"/>
          <w:sz w:val="24"/>
          <w:szCs w:val="24"/>
        </w:rPr>
        <w:t>OECD.</w:t>
      </w:r>
      <w:proofErr w:type="gramEnd"/>
      <w:r w:rsidRPr="0060291B">
        <w:rPr>
          <w:rFonts w:ascii="Times New Roman" w:hAnsi="Times New Roman" w:cs="Times New Roman"/>
          <w:sz w:val="24"/>
          <w:szCs w:val="24"/>
        </w:rPr>
        <w:t xml:space="preserve"> (2013). PISA 2012 Result: </w:t>
      </w:r>
      <w:r w:rsidRPr="0060291B">
        <w:rPr>
          <w:rFonts w:ascii="Times New Roman" w:hAnsi="Times New Roman" w:cs="Times New Roman"/>
          <w:i/>
          <w:sz w:val="24"/>
          <w:szCs w:val="24"/>
        </w:rPr>
        <w:t xml:space="preserve">What Students Know and can Do-Student Performance in Mathemathics, Reading and Science (Volume I). </w:t>
      </w:r>
      <w:r w:rsidRPr="0060291B">
        <w:rPr>
          <w:rFonts w:ascii="Times New Roman" w:hAnsi="Times New Roman" w:cs="Times New Roman"/>
          <w:sz w:val="24"/>
          <w:szCs w:val="24"/>
        </w:rPr>
        <w:t>PISA: OECD Publishing.</w:t>
      </w:r>
    </w:p>
    <w:p w:rsidR="0060291B" w:rsidRPr="0060291B" w:rsidRDefault="0060291B" w:rsidP="0060291B">
      <w:pPr>
        <w:ind w:left="709" w:hanging="709"/>
        <w:rPr>
          <w:rFonts w:ascii="Times New Roman" w:hAnsi="Times New Roman" w:cs="Times New Roman"/>
          <w:sz w:val="24"/>
          <w:szCs w:val="24"/>
          <w:shd w:val="clear" w:color="auto" w:fill="FFFFFF"/>
        </w:rPr>
      </w:pPr>
      <w:r w:rsidRPr="0060291B">
        <w:rPr>
          <w:rFonts w:ascii="Times New Roman" w:hAnsi="Times New Roman" w:cs="Times New Roman"/>
          <w:sz w:val="24"/>
          <w:szCs w:val="24"/>
          <w:shd w:val="clear" w:color="auto" w:fill="FFFFFF"/>
        </w:rPr>
        <w:t xml:space="preserve">Ruseffendi, E.T. (1982). </w:t>
      </w:r>
      <w:r w:rsidRPr="0060291B">
        <w:rPr>
          <w:rFonts w:ascii="Times New Roman" w:hAnsi="Times New Roman" w:cs="Times New Roman"/>
          <w:i/>
          <w:sz w:val="24"/>
          <w:szCs w:val="24"/>
          <w:shd w:val="clear" w:color="auto" w:fill="FFFFFF"/>
        </w:rPr>
        <w:t>Matematika Evaluasi Diri.</w:t>
      </w:r>
      <w:r w:rsidRPr="0060291B">
        <w:rPr>
          <w:rFonts w:ascii="Times New Roman" w:hAnsi="Times New Roman" w:cs="Times New Roman"/>
          <w:sz w:val="24"/>
          <w:szCs w:val="24"/>
          <w:shd w:val="clear" w:color="auto" w:fill="FFFFFF"/>
        </w:rPr>
        <w:t xml:space="preserve"> Bandung. Tarsito</w:t>
      </w:r>
    </w:p>
    <w:p w:rsidR="0060291B" w:rsidRPr="0060291B" w:rsidRDefault="0060291B" w:rsidP="0060291B">
      <w:pPr>
        <w:widowControl w:val="0"/>
        <w:autoSpaceDE w:val="0"/>
        <w:autoSpaceDN w:val="0"/>
        <w:adjustRightInd w:val="0"/>
        <w:ind w:left="709" w:hanging="709"/>
        <w:jc w:val="both"/>
        <w:rPr>
          <w:rFonts w:ascii="Times New Roman" w:hAnsi="Times New Roman" w:cs="Times New Roman"/>
          <w:sz w:val="24"/>
          <w:szCs w:val="24"/>
        </w:rPr>
      </w:pPr>
      <w:r w:rsidRPr="0060291B">
        <w:rPr>
          <w:rFonts w:ascii="Times New Roman" w:hAnsi="Times New Roman" w:cs="Times New Roman"/>
          <w:sz w:val="24"/>
          <w:szCs w:val="24"/>
        </w:rPr>
        <w:t xml:space="preserve">Sabah, Akbar, K. (2013). </w:t>
      </w:r>
      <w:r w:rsidRPr="0060291B">
        <w:rPr>
          <w:rFonts w:ascii="Times New Roman" w:hAnsi="Times New Roman" w:cs="Times New Roman"/>
          <w:i/>
          <w:sz w:val="24"/>
          <w:szCs w:val="24"/>
        </w:rPr>
        <w:t>Peningkatan Motivasi Belajar dan Hasil Belajar Matematika Melalui Pembelajaran TAI (Team Assisted Individualization) Pada Siswa Kelas 5 SD Negeri Ledok 04 Kecamatan Argomulyo Kota Salatiga Semester 2 Tahun Pelajaran 2012/2013.</w:t>
      </w:r>
      <w:r w:rsidRPr="0060291B">
        <w:rPr>
          <w:rFonts w:ascii="Times New Roman" w:hAnsi="Times New Roman" w:cs="Times New Roman"/>
          <w:sz w:val="24"/>
          <w:szCs w:val="24"/>
        </w:rPr>
        <w:t xml:space="preserve"> </w:t>
      </w:r>
      <w:proofErr w:type="gramStart"/>
      <w:r w:rsidRPr="0060291B">
        <w:rPr>
          <w:rFonts w:ascii="Times New Roman" w:hAnsi="Times New Roman" w:cs="Times New Roman"/>
          <w:sz w:val="24"/>
          <w:szCs w:val="24"/>
        </w:rPr>
        <w:t>Jurnal Penelitian Matematika dan Pendidikan Matematika Vol.3, No. 2, April 2019, pp. 71-78.</w:t>
      </w:r>
      <w:proofErr w:type="gramEnd"/>
    </w:p>
    <w:p w:rsidR="0060291B" w:rsidRPr="0060291B" w:rsidRDefault="0060291B" w:rsidP="0060291B">
      <w:pPr>
        <w:widowControl w:val="0"/>
        <w:autoSpaceDE w:val="0"/>
        <w:autoSpaceDN w:val="0"/>
        <w:adjustRightInd w:val="0"/>
        <w:ind w:left="709" w:hanging="709"/>
        <w:jc w:val="both"/>
        <w:rPr>
          <w:rFonts w:ascii="Times New Roman" w:hAnsi="Times New Roman" w:cs="Times New Roman"/>
          <w:sz w:val="24"/>
          <w:szCs w:val="24"/>
        </w:rPr>
      </w:pPr>
      <w:r w:rsidRPr="0060291B">
        <w:rPr>
          <w:rFonts w:ascii="Times New Roman" w:hAnsi="Times New Roman" w:cs="Times New Roman"/>
          <w:sz w:val="24"/>
          <w:szCs w:val="24"/>
        </w:rPr>
        <w:t xml:space="preserve">Sibuea, </w:t>
      </w:r>
      <w:proofErr w:type="gramStart"/>
      <w:r w:rsidRPr="0060291B">
        <w:rPr>
          <w:rFonts w:ascii="Times New Roman" w:hAnsi="Times New Roman" w:cs="Times New Roman"/>
          <w:sz w:val="24"/>
          <w:szCs w:val="24"/>
        </w:rPr>
        <w:t>Larasati.,</w:t>
      </w:r>
      <w:proofErr w:type="gramEnd"/>
      <w:r w:rsidRPr="0060291B">
        <w:rPr>
          <w:rFonts w:ascii="Times New Roman" w:hAnsi="Times New Roman" w:cs="Times New Roman"/>
          <w:sz w:val="24"/>
          <w:szCs w:val="24"/>
        </w:rPr>
        <w:t xml:space="preserve"> Putri., Mustika. </w:t>
      </w:r>
      <w:proofErr w:type="gramStart"/>
      <w:r w:rsidRPr="0060291B">
        <w:rPr>
          <w:rFonts w:ascii="Times New Roman" w:hAnsi="Times New Roman" w:cs="Times New Roman"/>
          <w:sz w:val="24"/>
          <w:szCs w:val="24"/>
        </w:rPr>
        <w:t xml:space="preserve">(2017). </w:t>
      </w:r>
      <w:r w:rsidRPr="0060291B">
        <w:rPr>
          <w:rFonts w:ascii="Times New Roman" w:hAnsi="Times New Roman" w:cs="Times New Roman"/>
          <w:i/>
          <w:sz w:val="24"/>
          <w:szCs w:val="24"/>
        </w:rPr>
        <w:t>Peningkatan Komunikasi dan Disposisi mathematic Siswa SMK Taman Siswa Suka Damai Kabupaten Asahan Melaui Model Pembelajaran Berbasis Masalah</w:t>
      </w:r>
      <w:r w:rsidRPr="0060291B">
        <w:rPr>
          <w:rFonts w:ascii="Times New Roman" w:hAnsi="Times New Roman" w:cs="Times New Roman"/>
          <w:sz w:val="24"/>
          <w:szCs w:val="24"/>
        </w:rPr>
        <w:t>.</w:t>
      </w:r>
      <w:proofErr w:type="gramEnd"/>
      <w:r w:rsidRPr="0060291B">
        <w:rPr>
          <w:rFonts w:ascii="Times New Roman" w:hAnsi="Times New Roman" w:cs="Times New Roman"/>
          <w:sz w:val="24"/>
          <w:szCs w:val="24"/>
        </w:rPr>
        <w:t xml:space="preserve"> Jurnal Paradikma. </w:t>
      </w:r>
      <w:proofErr w:type="gramStart"/>
      <w:r w:rsidRPr="0060291B">
        <w:rPr>
          <w:rFonts w:ascii="Times New Roman" w:hAnsi="Times New Roman" w:cs="Times New Roman"/>
          <w:sz w:val="24"/>
          <w:szCs w:val="24"/>
        </w:rPr>
        <w:t>Vol.8. Nomor 3.</w:t>
      </w:r>
      <w:proofErr w:type="gramEnd"/>
    </w:p>
    <w:p w:rsidR="0060291B" w:rsidRPr="0060291B" w:rsidRDefault="0060291B" w:rsidP="0060291B">
      <w:pPr>
        <w:ind w:left="709" w:hanging="709"/>
        <w:rPr>
          <w:rFonts w:ascii="Times New Roman" w:hAnsi="Times New Roman" w:cs="Times New Roman"/>
          <w:sz w:val="24"/>
          <w:szCs w:val="24"/>
          <w:shd w:val="clear" w:color="auto" w:fill="FFFFFF"/>
        </w:rPr>
      </w:pPr>
      <w:r w:rsidRPr="0060291B">
        <w:rPr>
          <w:rFonts w:ascii="Times New Roman" w:hAnsi="Times New Roman" w:cs="Times New Roman"/>
          <w:sz w:val="24"/>
          <w:szCs w:val="24"/>
          <w:shd w:val="clear" w:color="auto" w:fill="FFFFFF"/>
        </w:rPr>
        <w:t xml:space="preserve">Sugilar, H. (2013). </w:t>
      </w:r>
      <w:proofErr w:type="gramStart"/>
      <w:r w:rsidRPr="0060291B">
        <w:rPr>
          <w:rFonts w:ascii="Times New Roman" w:hAnsi="Times New Roman" w:cs="Times New Roman"/>
          <w:i/>
          <w:sz w:val="24"/>
          <w:szCs w:val="24"/>
          <w:shd w:val="clear" w:color="auto" w:fill="FFFFFF"/>
        </w:rPr>
        <w:t>Meningkatkan Kemampuan Berfikir Kreatif dan Disposisi Matematik Siswa Madrasah Tsanawiyah Melalui Pembelajaran Generatif.</w:t>
      </w:r>
      <w:proofErr w:type="gramEnd"/>
      <w:r w:rsidRPr="0060291B">
        <w:rPr>
          <w:rFonts w:ascii="Times New Roman" w:hAnsi="Times New Roman" w:cs="Times New Roman"/>
          <w:sz w:val="24"/>
          <w:szCs w:val="24"/>
          <w:shd w:val="clear" w:color="auto" w:fill="FFFFFF"/>
        </w:rPr>
        <w:t xml:space="preserve"> </w:t>
      </w:r>
      <w:proofErr w:type="gramStart"/>
      <w:r w:rsidRPr="0060291B">
        <w:rPr>
          <w:rFonts w:ascii="Times New Roman" w:hAnsi="Times New Roman" w:cs="Times New Roman"/>
          <w:sz w:val="24"/>
          <w:szCs w:val="24"/>
          <w:shd w:val="clear" w:color="auto" w:fill="FFFFFF"/>
        </w:rPr>
        <w:t>2(2), hlm.</w:t>
      </w:r>
      <w:proofErr w:type="gramEnd"/>
      <w:r w:rsidRPr="0060291B">
        <w:rPr>
          <w:rFonts w:ascii="Times New Roman" w:hAnsi="Times New Roman" w:cs="Times New Roman"/>
          <w:sz w:val="24"/>
          <w:szCs w:val="24"/>
          <w:shd w:val="clear" w:color="auto" w:fill="FFFFFF"/>
        </w:rPr>
        <w:t xml:space="preserve"> </w:t>
      </w:r>
      <w:proofErr w:type="gramStart"/>
      <w:r w:rsidRPr="0060291B">
        <w:rPr>
          <w:rFonts w:ascii="Times New Roman" w:hAnsi="Times New Roman" w:cs="Times New Roman"/>
          <w:sz w:val="24"/>
          <w:szCs w:val="24"/>
          <w:shd w:val="clear" w:color="auto" w:fill="FFFFFF"/>
        </w:rPr>
        <w:t>156-168.</w:t>
      </w:r>
      <w:proofErr w:type="gramEnd"/>
    </w:p>
    <w:p w:rsidR="0060291B" w:rsidRPr="0060291B" w:rsidRDefault="0060291B" w:rsidP="0060291B">
      <w:pPr>
        <w:spacing w:after="120"/>
        <w:ind w:left="709" w:hanging="709"/>
        <w:rPr>
          <w:rFonts w:ascii="Times New Roman" w:hAnsi="Times New Roman" w:cs="Times New Roman"/>
          <w:sz w:val="24"/>
          <w:szCs w:val="24"/>
          <w:shd w:val="clear" w:color="auto" w:fill="FFFFFF"/>
        </w:rPr>
      </w:pPr>
      <w:r w:rsidRPr="0060291B">
        <w:rPr>
          <w:rFonts w:ascii="Times New Roman" w:hAnsi="Times New Roman" w:cs="Times New Roman"/>
          <w:sz w:val="24"/>
          <w:szCs w:val="24"/>
          <w:shd w:val="clear" w:color="auto" w:fill="FFFFFF"/>
        </w:rPr>
        <w:t xml:space="preserve">Suwangsih, E., Tiurlina. </w:t>
      </w:r>
      <w:proofErr w:type="gramStart"/>
      <w:r w:rsidRPr="0060291B">
        <w:rPr>
          <w:rFonts w:ascii="Times New Roman" w:hAnsi="Times New Roman" w:cs="Times New Roman"/>
          <w:sz w:val="24"/>
          <w:szCs w:val="24"/>
          <w:shd w:val="clear" w:color="auto" w:fill="FFFFFF"/>
        </w:rPr>
        <w:t xml:space="preserve">(2018). </w:t>
      </w:r>
      <w:r w:rsidRPr="0060291B">
        <w:rPr>
          <w:rFonts w:ascii="Times New Roman" w:hAnsi="Times New Roman" w:cs="Times New Roman"/>
          <w:i/>
          <w:sz w:val="24"/>
          <w:szCs w:val="24"/>
          <w:shd w:val="clear" w:color="auto" w:fill="FFFFFF"/>
        </w:rPr>
        <w:t>Model Pembelajaran Matematika.</w:t>
      </w:r>
      <w:proofErr w:type="gramEnd"/>
      <w:r w:rsidRPr="0060291B">
        <w:rPr>
          <w:rFonts w:ascii="Times New Roman" w:hAnsi="Times New Roman" w:cs="Times New Roman"/>
          <w:sz w:val="24"/>
          <w:szCs w:val="24"/>
          <w:shd w:val="clear" w:color="auto" w:fill="FFFFFF"/>
        </w:rPr>
        <w:t xml:space="preserve"> Bandung: UPI Press.</w:t>
      </w:r>
    </w:p>
    <w:p w:rsidR="005857DF" w:rsidRPr="0060291B" w:rsidRDefault="0060291B" w:rsidP="0060291B">
      <w:pPr>
        <w:spacing w:line="360" w:lineRule="auto"/>
        <w:ind w:firstLine="720"/>
        <w:jc w:val="both"/>
        <w:rPr>
          <w:rFonts w:ascii="Times New Roman" w:hAnsi="Times New Roman" w:cs="Times New Roman"/>
          <w:sz w:val="24"/>
          <w:szCs w:val="24"/>
        </w:rPr>
      </w:pPr>
      <w:r w:rsidRPr="0060291B">
        <w:rPr>
          <w:rFonts w:ascii="Times New Roman" w:hAnsi="Times New Roman" w:cs="Times New Roman"/>
          <w:sz w:val="24"/>
          <w:szCs w:val="24"/>
        </w:rPr>
        <w:t xml:space="preserve"> </w:t>
      </w:r>
    </w:p>
    <w:p w:rsidR="00011018" w:rsidRPr="0060291B" w:rsidRDefault="00011018" w:rsidP="00471DBA">
      <w:pPr>
        <w:spacing w:line="360" w:lineRule="auto"/>
        <w:ind w:firstLine="709"/>
        <w:rPr>
          <w:rFonts w:ascii="Times New Roman" w:hAnsi="Times New Roman" w:cs="Times New Roman"/>
          <w:sz w:val="24"/>
          <w:szCs w:val="24"/>
        </w:rPr>
      </w:pPr>
    </w:p>
    <w:sectPr w:rsidR="00011018" w:rsidRPr="0060291B" w:rsidSect="005831E8">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2CD2"/>
    <w:multiLevelType w:val="hybridMultilevel"/>
    <w:tmpl w:val="AAC82A58"/>
    <w:lvl w:ilvl="0" w:tplc="D5024F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DD069FA"/>
    <w:multiLevelType w:val="hybridMultilevel"/>
    <w:tmpl w:val="9B3CF592"/>
    <w:lvl w:ilvl="0" w:tplc="91607DB2">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7355140"/>
    <w:multiLevelType w:val="hybridMultilevel"/>
    <w:tmpl w:val="C332CFF6"/>
    <w:lvl w:ilvl="0" w:tplc="275660E6">
      <w:start w:val="16"/>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2B3359"/>
    <w:multiLevelType w:val="hybridMultilevel"/>
    <w:tmpl w:val="6BF27E66"/>
    <w:lvl w:ilvl="0" w:tplc="16E6D0A6">
      <w:start w:val="1"/>
      <w:numFmt w:val="decimal"/>
      <w:lvlText w:val="%1."/>
      <w:lvlJc w:val="left"/>
      <w:pPr>
        <w:ind w:left="720" w:hanging="360"/>
      </w:pPr>
      <w:rPr>
        <w:rFonts w:ascii="Times New Roman" w:eastAsiaTheme="minorHAnsi" w:hAnsi="Times New Roman" w:cs="Times New Roman"/>
      </w:rPr>
    </w:lvl>
    <w:lvl w:ilvl="1" w:tplc="04210003">
      <w:start w:val="1"/>
      <w:numFmt w:val="decimal"/>
      <w:lvlText w:val="%2."/>
      <w:lvlJc w:val="left"/>
      <w:pPr>
        <w:tabs>
          <w:tab w:val="num" w:pos="1440"/>
        </w:tabs>
        <w:ind w:left="1440" w:hanging="360"/>
      </w:pPr>
    </w:lvl>
    <w:lvl w:ilvl="2" w:tplc="896A4C0E">
      <w:start w:val="1"/>
      <w:numFmt w:val="lowerLetter"/>
      <w:lvlText w:val="%3."/>
      <w:lvlJc w:val="left"/>
      <w:pPr>
        <w:tabs>
          <w:tab w:val="num" w:pos="2160"/>
        </w:tabs>
        <w:ind w:left="2160" w:hanging="360"/>
      </w:pPr>
      <w:rPr>
        <w:rFonts w:ascii="Times New Roman" w:eastAsiaTheme="minorHAnsi" w:hAnsi="Times New Roman" w:cs="Times New Roman"/>
      </w:r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4">
    <w:nsid w:val="646D01F1"/>
    <w:multiLevelType w:val="multilevel"/>
    <w:tmpl w:val="0B9CAC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1D67446"/>
    <w:multiLevelType w:val="hybridMultilevel"/>
    <w:tmpl w:val="B0983A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E8"/>
    <w:rsid w:val="00006A18"/>
    <w:rsid w:val="00007456"/>
    <w:rsid w:val="00011018"/>
    <w:rsid w:val="003B7BBE"/>
    <w:rsid w:val="00471DBA"/>
    <w:rsid w:val="005831E8"/>
    <w:rsid w:val="005857DF"/>
    <w:rsid w:val="0060291B"/>
    <w:rsid w:val="00733CB1"/>
    <w:rsid w:val="008556F3"/>
    <w:rsid w:val="008D2440"/>
    <w:rsid w:val="00D9705B"/>
    <w:rsid w:val="00E1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1DBA"/>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paragraf 1,Medium Grid 1 - Accent 21,Body of text+1,Body of text+2,Body of text+3,List Paragraph11,Colorful List - Accent 11,List Paragraph 1"/>
    <w:basedOn w:val="Normal"/>
    <w:link w:val="ListParagraphChar"/>
    <w:uiPriority w:val="34"/>
    <w:qFormat/>
    <w:rsid w:val="005831E8"/>
    <w:pPr>
      <w:ind w:left="720"/>
      <w:contextualSpacing/>
    </w:pPr>
  </w:style>
  <w:style w:type="character" w:customStyle="1" w:styleId="ListParagraphChar">
    <w:name w:val="List Paragraph Char"/>
    <w:aliases w:val="Body of text Char,List Paragraph1 Char,paragraf 1 Char,Medium Grid 1 - Accent 21 Char,Body of text+1 Char,Body of text+2 Char,Body of text+3 Char,List Paragraph11 Char,Colorful List - Accent 11 Char,List Paragraph 1 Char"/>
    <w:link w:val="ListParagraph"/>
    <w:uiPriority w:val="34"/>
    <w:locked/>
    <w:rsid w:val="005831E8"/>
  </w:style>
  <w:style w:type="character" w:customStyle="1" w:styleId="Heading1Char">
    <w:name w:val="Heading 1 Char"/>
    <w:basedOn w:val="DefaultParagraphFont"/>
    <w:link w:val="Heading1"/>
    <w:uiPriority w:val="9"/>
    <w:rsid w:val="00471DBA"/>
    <w:rPr>
      <w:rFonts w:asciiTheme="majorHAnsi" w:eastAsiaTheme="majorEastAsia" w:hAnsiTheme="majorHAnsi" w:cstheme="majorBidi"/>
      <w:b/>
      <w:bCs/>
      <w:sz w:val="28"/>
      <w:szCs w:val="28"/>
      <w:lang w:val="id-ID"/>
    </w:rPr>
  </w:style>
  <w:style w:type="paragraph" w:customStyle="1" w:styleId="Default">
    <w:name w:val="Default"/>
    <w:rsid w:val="0060291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1DBA"/>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paragraf 1,Medium Grid 1 - Accent 21,Body of text+1,Body of text+2,Body of text+3,List Paragraph11,Colorful List - Accent 11,List Paragraph 1"/>
    <w:basedOn w:val="Normal"/>
    <w:link w:val="ListParagraphChar"/>
    <w:uiPriority w:val="34"/>
    <w:qFormat/>
    <w:rsid w:val="005831E8"/>
    <w:pPr>
      <w:ind w:left="720"/>
      <w:contextualSpacing/>
    </w:pPr>
  </w:style>
  <w:style w:type="character" w:customStyle="1" w:styleId="ListParagraphChar">
    <w:name w:val="List Paragraph Char"/>
    <w:aliases w:val="Body of text Char,List Paragraph1 Char,paragraf 1 Char,Medium Grid 1 - Accent 21 Char,Body of text+1 Char,Body of text+2 Char,Body of text+3 Char,List Paragraph11 Char,Colorful List - Accent 11 Char,List Paragraph 1 Char"/>
    <w:link w:val="ListParagraph"/>
    <w:uiPriority w:val="34"/>
    <w:locked/>
    <w:rsid w:val="005831E8"/>
  </w:style>
  <w:style w:type="character" w:customStyle="1" w:styleId="Heading1Char">
    <w:name w:val="Heading 1 Char"/>
    <w:basedOn w:val="DefaultParagraphFont"/>
    <w:link w:val="Heading1"/>
    <w:uiPriority w:val="9"/>
    <w:rsid w:val="00471DBA"/>
    <w:rPr>
      <w:rFonts w:asciiTheme="majorHAnsi" w:eastAsiaTheme="majorEastAsia" w:hAnsiTheme="majorHAnsi" w:cstheme="majorBidi"/>
      <w:b/>
      <w:bCs/>
      <w:sz w:val="28"/>
      <w:szCs w:val="28"/>
      <w:lang w:val="id-ID"/>
    </w:rPr>
  </w:style>
  <w:style w:type="paragraph" w:customStyle="1" w:styleId="Default">
    <w:name w:val="Default"/>
    <w:rsid w:val="006029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dcterms:created xsi:type="dcterms:W3CDTF">2020-10-24T02:31:00Z</dcterms:created>
  <dcterms:modified xsi:type="dcterms:W3CDTF">2020-10-24T02:31:00Z</dcterms:modified>
</cp:coreProperties>
</file>