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B1" w:rsidRDefault="007159B1" w:rsidP="007159B1">
      <w:pPr>
        <w:jc w:val="center"/>
        <w:rPr>
          <w:rFonts w:ascii="Times New Roman" w:hAnsi="Times New Roman"/>
          <w:b/>
          <w:sz w:val="24"/>
          <w:szCs w:val="24"/>
        </w:rPr>
      </w:pPr>
      <w:r w:rsidRPr="009D7865">
        <w:rPr>
          <w:rFonts w:ascii="Times New Roman" w:hAnsi="Times New Roman"/>
          <w:b/>
          <w:bCs/>
          <w:sz w:val="24"/>
          <w:szCs w:val="24"/>
          <w:lang w:val="id-ID"/>
        </w:rPr>
        <w:t>KEPASTIAN HUKUM PELAYANAN KESEHATAN MELALUI APLIKASI MEDIS BERBASIS ONLINE DITINJAU DARI UNDANG-UNDANG NOMOR 29 TAHUN 2004 TENTANG PRAKTIK KEDOKTERAN</w:t>
      </w:r>
    </w:p>
    <w:p w:rsidR="007159B1" w:rsidRDefault="007159B1" w:rsidP="007159B1">
      <w:pPr>
        <w:pStyle w:val="NoSpacing"/>
        <w:spacing w:line="276" w:lineRule="auto"/>
        <w:jc w:val="center"/>
        <w:rPr>
          <w:rFonts w:ascii="Times New Roman" w:hAnsi="Times New Roman"/>
          <w:b/>
          <w:sz w:val="24"/>
          <w:szCs w:val="24"/>
        </w:rPr>
      </w:pPr>
      <w:r>
        <w:rPr>
          <w:rFonts w:ascii="Times New Roman" w:hAnsi="Times New Roman"/>
          <w:b/>
          <w:sz w:val="24"/>
          <w:szCs w:val="24"/>
        </w:rPr>
        <w:t>Artikel</w:t>
      </w:r>
    </w:p>
    <w:p w:rsidR="007159B1" w:rsidRDefault="007159B1" w:rsidP="007159B1">
      <w:pPr>
        <w:pStyle w:val="NoSpacing"/>
        <w:spacing w:line="276" w:lineRule="auto"/>
        <w:jc w:val="center"/>
        <w:rPr>
          <w:rFonts w:ascii="Times New Roman" w:hAnsi="Times New Roman"/>
          <w:b/>
          <w:sz w:val="24"/>
          <w:szCs w:val="24"/>
        </w:rPr>
      </w:pPr>
    </w:p>
    <w:p w:rsidR="007159B1" w:rsidRPr="003F558F" w:rsidRDefault="007159B1" w:rsidP="007159B1">
      <w:pPr>
        <w:spacing w:line="240" w:lineRule="auto"/>
        <w:contextualSpacing/>
        <w:jc w:val="center"/>
        <w:rPr>
          <w:rFonts w:ascii="Times New Roman" w:hAnsi="Times New Roman"/>
          <w:b/>
          <w:color w:val="000000" w:themeColor="text1"/>
          <w:sz w:val="24"/>
          <w:szCs w:val="24"/>
        </w:rPr>
      </w:pPr>
      <w:r w:rsidRPr="003F558F">
        <w:rPr>
          <w:rFonts w:ascii="Times New Roman" w:hAnsi="Times New Roman"/>
          <w:b/>
          <w:color w:val="000000" w:themeColor="text1"/>
          <w:sz w:val="24"/>
          <w:szCs w:val="24"/>
        </w:rPr>
        <w:t>Diajukan Untuk Memenuhi Salah Satu Syarat</w:t>
      </w:r>
    </w:p>
    <w:p w:rsidR="007159B1" w:rsidRPr="003F558F" w:rsidRDefault="007159B1" w:rsidP="007159B1">
      <w:pPr>
        <w:tabs>
          <w:tab w:val="left" w:pos="1701"/>
        </w:tabs>
        <w:spacing w:line="240" w:lineRule="auto"/>
        <w:contextualSpacing/>
        <w:jc w:val="center"/>
        <w:rPr>
          <w:rFonts w:ascii="Times New Roman" w:hAnsi="Times New Roman"/>
          <w:b/>
          <w:color w:val="000000" w:themeColor="text1"/>
          <w:sz w:val="24"/>
          <w:szCs w:val="24"/>
        </w:rPr>
      </w:pPr>
      <w:r w:rsidRPr="003F558F">
        <w:rPr>
          <w:rFonts w:ascii="Times New Roman" w:hAnsi="Times New Roman"/>
          <w:b/>
          <w:color w:val="000000" w:themeColor="text1"/>
          <w:sz w:val="24"/>
          <w:szCs w:val="24"/>
        </w:rPr>
        <w:t>Guna Meraih Gelar Magister Hukum</w:t>
      </w:r>
    </w:p>
    <w:p w:rsidR="007159B1" w:rsidRDefault="007159B1" w:rsidP="007159B1">
      <w:pPr>
        <w:pStyle w:val="NoSpacing"/>
        <w:spacing w:line="276" w:lineRule="auto"/>
        <w:jc w:val="center"/>
        <w:rPr>
          <w:rFonts w:ascii="Times New Roman" w:hAnsi="Times New Roman"/>
          <w:b/>
          <w:sz w:val="24"/>
          <w:szCs w:val="24"/>
        </w:rPr>
      </w:pPr>
    </w:p>
    <w:p w:rsidR="007159B1" w:rsidRDefault="007159B1" w:rsidP="007159B1">
      <w:pPr>
        <w:pStyle w:val="NoSpacing"/>
        <w:spacing w:line="276" w:lineRule="auto"/>
        <w:jc w:val="center"/>
        <w:rPr>
          <w:rFonts w:ascii="Times New Roman" w:hAnsi="Times New Roman"/>
          <w:b/>
          <w:sz w:val="24"/>
          <w:szCs w:val="24"/>
        </w:rPr>
      </w:pPr>
    </w:p>
    <w:p w:rsidR="007159B1" w:rsidRPr="0087290D" w:rsidRDefault="007159B1" w:rsidP="007159B1">
      <w:pPr>
        <w:pStyle w:val="NoSpacing"/>
        <w:spacing w:line="276" w:lineRule="auto"/>
        <w:jc w:val="center"/>
        <w:rPr>
          <w:rFonts w:ascii="Times New Roman" w:hAnsi="Times New Roman"/>
          <w:b/>
          <w:sz w:val="24"/>
          <w:szCs w:val="24"/>
        </w:rPr>
      </w:pPr>
    </w:p>
    <w:p w:rsidR="007159B1" w:rsidRDefault="007159B1" w:rsidP="007159B1">
      <w:pPr>
        <w:pStyle w:val="NoSpacing"/>
        <w:spacing w:line="276" w:lineRule="auto"/>
        <w:jc w:val="center"/>
        <w:rPr>
          <w:rFonts w:ascii="Times New Roman" w:hAnsi="Times New Roman"/>
          <w:sz w:val="24"/>
          <w:szCs w:val="24"/>
        </w:rPr>
      </w:pPr>
      <w:r w:rsidRPr="00FF5B15">
        <w:rPr>
          <w:rFonts w:ascii="Times New Roman" w:hAnsi="Times New Roman"/>
          <w:sz w:val="24"/>
          <w:szCs w:val="24"/>
        </w:rPr>
        <w:t xml:space="preserve">Disusun </w:t>
      </w:r>
      <w:proofErr w:type="gramStart"/>
      <w:r w:rsidRPr="00FF5B15">
        <w:rPr>
          <w:rFonts w:ascii="Times New Roman" w:hAnsi="Times New Roman"/>
          <w:sz w:val="24"/>
          <w:szCs w:val="24"/>
        </w:rPr>
        <w:t>Oleh :</w:t>
      </w:r>
      <w:proofErr w:type="gramEnd"/>
    </w:p>
    <w:p w:rsidR="007159B1" w:rsidRPr="00FF5B15" w:rsidRDefault="007159B1" w:rsidP="007159B1">
      <w:pPr>
        <w:pStyle w:val="NoSpacing"/>
        <w:spacing w:line="276" w:lineRule="auto"/>
        <w:jc w:val="center"/>
        <w:rPr>
          <w:rFonts w:ascii="Times New Roman" w:hAnsi="Times New Roman"/>
          <w:sz w:val="24"/>
          <w:szCs w:val="24"/>
        </w:rPr>
      </w:pPr>
    </w:p>
    <w:p w:rsidR="007159B1" w:rsidRDefault="007159B1" w:rsidP="007159B1">
      <w:pPr>
        <w:pStyle w:val="NoSpacing"/>
        <w:spacing w:line="276" w:lineRule="auto"/>
        <w:rPr>
          <w:rFonts w:ascii="Times New Roman" w:hAnsi="Times New Roman"/>
          <w:b/>
          <w:sz w:val="24"/>
          <w:szCs w:val="24"/>
        </w:rPr>
      </w:pPr>
      <w:r>
        <w:rPr>
          <w:rFonts w:ascii="Times New Roman" w:hAnsi="Times New Roman"/>
          <w:b/>
          <w:sz w:val="24"/>
          <w:szCs w:val="24"/>
        </w:rPr>
        <w:t xml:space="preserve">                                  Nama           </w:t>
      </w:r>
      <w:r>
        <w:rPr>
          <w:rFonts w:ascii="Times New Roman" w:hAnsi="Times New Roman"/>
          <w:b/>
          <w:sz w:val="24"/>
          <w:szCs w:val="24"/>
        </w:rPr>
        <w:tab/>
        <w:t xml:space="preserve">  : Rafa Zhafirah Amaani</w:t>
      </w:r>
    </w:p>
    <w:p w:rsidR="007159B1" w:rsidRPr="000D1C66" w:rsidRDefault="007159B1" w:rsidP="007159B1">
      <w:pPr>
        <w:pStyle w:val="NoSpacing"/>
        <w:spacing w:line="276" w:lineRule="auto"/>
        <w:rPr>
          <w:rFonts w:ascii="Times New Roman" w:hAnsi="Times New Roman"/>
          <w:b/>
          <w:sz w:val="24"/>
          <w:szCs w:val="24"/>
        </w:rPr>
      </w:pPr>
      <w:r>
        <w:rPr>
          <w:rFonts w:ascii="Times New Roman" w:hAnsi="Times New Roman"/>
          <w:b/>
          <w:sz w:val="24"/>
          <w:szCs w:val="24"/>
        </w:rPr>
        <w:t xml:space="preserve">                                  NPM           </w:t>
      </w:r>
      <w:r>
        <w:rPr>
          <w:rFonts w:ascii="Times New Roman" w:hAnsi="Times New Roman"/>
          <w:b/>
          <w:sz w:val="24"/>
          <w:szCs w:val="24"/>
        </w:rPr>
        <w:tab/>
        <w:t xml:space="preserve">  : 178040014</w:t>
      </w:r>
    </w:p>
    <w:p w:rsidR="007159B1" w:rsidRPr="000D1C66" w:rsidRDefault="007159B1" w:rsidP="007159B1">
      <w:pPr>
        <w:pStyle w:val="NoSpacing"/>
        <w:spacing w:line="276" w:lineRule="auto"/>
        <w:rPr>
          <w:rFonts w:ascii="Times New Roman" w:hAnsi="Times New Roman"/>
          <w:b/>
          <w:sz w:val="24"/>
          <w:szCs w:val="24"/>
        </w:rPr>
      </w:pPr>
      <w:r>
        <w:rPr>
          <w:rFonts w:ascii="Times New Roman" w:hAnsi="Times New Roman"/>
          <w:b/>
          <w:sz w:val="24"/>
          <w:szCs w:val="24"/>
        </w:rPr>
        <w:t xml:space="preserve">                                  Konsentrasi</w:t>
      </w:r>
      <w:r>
        <w:rPr>
          <w:rFonts w:ascii="Times New Roman" w:hAnsi="Times New Roman"/>
          <w:b/>
          <w:sz w:val="24"/>
          <w:szCs w:val="24"/>
        </w:rPr>
        <w:tab/>
        <w:t xml:space="preserve">  : Hukum Kesehatan</w:t>
      </w:r>
    </w:p>
    <w:p w:rsidR="007159B1" w:rsidRDefault="007159B1" w:rsidP="007159B1">
      <w:pPr>
        <w:rPr>
          <w:rFonts w:ascii="Times New Roman" w:hAnsi="Times New Roman"/>
          <w:b/>
          <w:sz w:val="24"/>
          <w:szCs w:val="24"/>
        </w:rPr>
      </w:pPr>
    </w:p>
    <w:p w:rsidR="007159B1" w:rsidRPr="00FF5B15" w:rsidRDefault="007159B1" w:rsidP="007159B1">
      <w:pPr>
        <w:jc w:val="center"/>
        <w:rPr>
          <w:rFonts w:ascii="Times New Roman" w:hAnsi="Times New Roman"/>
          <w:b/>
          <w:sz w:val="24"/>
          <w:szCs w:val="24"/>
        </w:rPr>
      </w:pPr>
      <w:r w:rsidRPr="00FF5B15">
        <w:rPr>
          <w:rFonts w:ascii="Times New Roman" w:hAnsi="Times New Roman"/>
          <w:b/>
          <w:sz w:val="24"/>
          <w:szCs w:val="24"/>
        </w:rPr>
        <w:t>Di bawah bimbingan:</w:t>
      </w:r>
    </w:p>
    <w:p w:rsidR="007159B1" w:rsidRPr="009D7865" w:rsidRDefault="007159B1" w:rsidP="007159B1">
      <w:pPr>
        <w:spacing w:line="240" w:lineRule="auto"/>
        <w:jc w:val="center"/>
        <w:rPr>
          <w:rFonts w:ascii="Times New Roman" w:hAnsi="Times New Roman"/>
          <w:b/>
          <w:sz w:val="24"/>
          <w:szCs w:val="24"/>
        </w:rPr>
      </w:pPr>
      <w:r w:rsidRPr="001B0852">
        <w:rPr>
          <w:rFonts w:ascii="Times New Roman" w:hAnsi="Times New Roman"/>
          <w:b/>
          <w:sz w:val="24"/>
          <w:szCs w:val="24"/>
        </w:rPr>
        <w:t>Dr. H</w:t>
      </w:r>
      <w:r>
        <w:rPr>
          <w:rFonts w:ascii="Times New Roman" w:hAnsi="Times New Roman"/>
          <w:b/>
          <w:sz w:val="24"/>
          <w:szCs w:val="24"/>
        </w:rPr>
        <w:t>. Jaja Ahmad Jayus, SH., M.Hum.</w:t>
      </w:r>
    </w:p>
    <w:p w:rsidR="007159B1" w:rsidRDefault="007159B1" w:rsidP="007159B1">
      <w:pPr>
        <w:spacing w:line="240" w:lineRule="auto"/>
        <w:jc w:val="center"/>
        <w:rPr>
          <w:rFonts w:ascii="Times New Roman" w:hAnsi="Times New Roman"/>
          <w:b/>
          <w:sz w:val="24"/>
          <w:szCs w:val="24"/>
        </w:rPr>
      </w:pPr>
      <w:r w:rsidRPr="001B0852">
        <w:rPr>
          <w:rFonts w:ascii="Times New Roman" w:hAnsi="Times New Roman"/>
          <w:b/>
          <w:sz w:val="24"/>
          <w:szCs w:val="24"/>
        </w:rPr>
        <w:t xml:space="preserve">Dr. Herry Ferdinandus, </w:t>
      </w:r>
      <w:proofErr w:type="gramStart"/>
      <w:r w:rsidRPr="001B0852">
        <w:rPr>
          <w:rFonts w:ascii="Times New Roman" w:hAnsi="Times New Roman"/>
          <w:b/>
          <w:sz w:val="24"/>
          <w:szCs w:val="24"/>
        </w:rPr>
        <w:t>SKM.,</w:t>
      </w:r>
      <w:proofErr w:type="gramEnd"/>
      <w:r w:rsidRPr="001B0852">
        <w:rPr>
          <w:rFonts w:ascii="Times New Roman" w:hAnsi="Times New Roman"/>
          <w:b/>
          <w:sz w:val="24"/>
          <w:szCs w:val="24"/>
        </w:rPr>
        <w:t xml:space="preserve"> SH., M.H.Kes.</w:t>
      </w:r>
    </w:p>
    <w:p w:rsidR="007159B1" w:rsidRPr="00FF5B15" w:rsidRDefault="007159B1" w:rsidP="007159B1">
      <w:pPr>
        <w:jc w:val="center"/>
        <w:rPr>
          <w:rFonts w:ascii="Times New Roman" w:hAnsi="Times New Roman"/>
          <w:b/>
          <w:sz w:val="24"/>
          <w:szCs w:val="24"/>
        </w:rPr>
      </w:pPr>
      <w:r>
        <w:rPr>
          <w:noProof/>
          <w:lang w:val="id-ID" w:eastAsia="id-ID"/>
        </w:rPr>
        <w:drawing>
          <wp:anchor distT="0" distB="0" distL="114300" distR="114300" simplePos="0" relativeHeight="251702272" behindDoc="0" locked="0" layoutInCell="1" allowOverlap="1" wp14:anchorId="3B3C414F" wp14:editId="11A23736">
            <wp:simplePos x="0" y="0"/>
            <wp:positionH relativeFrom="margin">
              <wp:align>center</wp:align>
            </wp:positionH>
            <wp:positionV relativeFrom="paragraph">
              <wp:posOffset>129540</wp:posOffset>
            </wp:positionV>
            <wp:extent cx="1542415" cy="1541145"/>
            <wp:effectExtent l="0" t="0" r="0" b="0"/>
            <wp:wrapNone/>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1541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9B1" w:rsidRPr="00FF5B15" w:rsidRDefault="007159B1" w:rsidP="007159B1">
      <w:pPr>
        <w:jc w:val="center"/>
        <w:rPr>
          <w:rFonts w:ascii="Times New Roman" w:hAnsi="Times New Roman"/>
          <w:b/>
          <w:sz w:val="24"/>
          <w:szCs w:val="24"/>
        </w:rPr>
      </w:pPr>
    </w:p>
    <w:p w:rsidR="007159B1" w:rsidRDefault="007159B1" w:rsidP="007159B1">
      <w:pPr>
        <w:pStyle w:val="NoSpacing"/>
        <w:spacing w:line="276" w:lineRule="auto"/>
        <w:jc w:val="center"/>
        <w:rPr>
          <w:rFonts w:ascii="Times New Roman" w:hAnsi="Times New Roman"/>
          <w:b/>
          <w:sz w:val="28"/>
          <w:szCs w:val="28"/>
        </w:rPr>
      </w:pPr>
    </w:p>
    <w:p w:rsidR="007159B1" w:rsidRDefault="007159B1" w:rsidP="007159B1">
      <w:pPr>
        <w:pStyle w:val="NoSpacing"/>
        <w:spacing w:line="276" w:lineRule="auto"/>
        <w:jc w:val="center"/>
        <w:rPr>
          <w:rFonts w:ascii="Times New Roman" w:hAnsi="Times New Roman"/>
          <w:b/>
          <w:sz w:val="28"/>
          <w:szCs w:val="28"/>
        </w:rPr>
      </w:pPr>
    </w:p>
    <w:p w:rsidR="007159B1" w:rsidRDefault="007159B1" w:rsidP="007159B1">
      <w:pPr>
        <w:pStyle w:val="NoSpacing"/>
        <w:spacing w:line="276" w:lineRule="auto"/>
        <w:jc w:val="center"/>
        <w:rPr>
          <w:rFonts w:ascii="Times New Roman" w:hAnsi="Times New Roman"/>
          <w:b/>
          <w:sz w:val="28"/>
          <w:szCs w:val="28"/>
        </w:rPr>
      </w:pPr>
    </w:p>
    <w:p w:rsidR="007159B1" w:rsidRDefault="007159B1" w:rsidP="007159B1">
      <w:pPr>
        <w:pStyle w:val="NoSpacing"/>
        <w:spacing w:line="276" w:lineRule="auto"/>
        <w:jc w:val="center"/>
        <w:rPr>
          <w:rFonts w:ascii="Times New Roman" w:hAnsi="Times New Roman"/>
          <w:b/>
          <w:sz w:val="28"/>
          <w:szCs w:val="28"/>
        </w:rPr>
      </w:pPr>
    </w:p>
    <w:p w:rsidR="007159B1" w:rsidRDefault="007159B1" w:rsidP="007159B1">
      <w:pPr>
        <w:pStyle w:val="NoSpacing"/>
        <w:spacing w:line="276" w:lineRule="auto"/>
        <w:rPr>
          <w:rFonts w:ascii="Times New Roman" w:hAnsi="Times New Roman"/>
          <w:b/>
          <w:sz w:val="28"/>
          <w:szCs w:val="28"/>
        </w:rPr>
      </w:pPr>
    </w:p>
    <w:p w:rsidR="007159B1" w:rsidRDefault="007159B1" w:rsidP="007159B1">
      <w:pPr>
        <w:pStyle w:val="NoSpacing"/>
        <w:jc w:val="center"/>
        <w:rPr>
          <w:rFonts w:ascii="Times New Roman" w:hAnsi="Times New Roman"/>
          <w:b/>
          <w:sz w:val="28"/>
          <w:szCs w:val="28"/>
        </w:rPr>
      </w:pPr>
    </w:p>
    <w:p w:rsidR="007159B1" w:rsidRPr="000D1C66" w:rsidRDefault="007159B1" w:rsidP="007159B1">
      <w:pPr>
        <w:pStyle w:val="NoSpacing"/>
        <w:jc w:val="center"/>
        <w:rPr>
          <w:rFonts w:ascii="Times New Roman" w:hAnsi="Times New Roman"/>
          <w:b/>
          <w:sz w:val="28"/>
          <w:szCs w:val="28"/>
        </w:rPr>
      </w:pPr>
      <w:r w:rsidRPr="000D1C66">
        <w:rPr>
          <w:rFonts w:ascii="Times New Roman" w:hAnsi="Times New Roman"/>
          <w:b/>
          <w:sz w:val="28"/>
          <w:szCs w:val="28"/>
        </w:rPr>
        <w:t>PROGRAM STUDI MAGISTER ILMU HUKUM</w:t>
      </w:r>
    </w:p>
    <w:p w:rsidR="007159B1" w:rsidRPr="000D1C66" w:rsidRDefault="007159B1" w:rsidP="007159B1">
      <w:pPr>
        <w:pStyle w:val="NoSpacing"/>
        <w:jc w:val="center"/>
        <w:rPr>
          <w:rFonts w:ascii="Times New Roman" w:hAnsi="Times New Roman"/>
          <w:b/>
          <w:sz w:val="28"/>
          <w:szCs w:val="28"/>
        </w:rPr>
      </w:pPr>
      <w:r>
        <w:rPr>
          <w:rFonts w:ascii="Times New Roman" w:hAnsi="Times New Roman"/>
          <w:b/>
          <w:sz w:val="28"/>
          <w:szCs w:val="28"/>
        </w:rPr>
        <w:t xml:space="preserve">PROGRAM </w:t>
      </w:r>
      <w:r w:rsidRPr="000D1C66">
        <w:rPr>
          <w:rFonts w:ascii="Times New Roman" w:hAnsi="Times New Roman"/>
          <w:b/>
          <w:sz w:val="28"/>
          <w:szCs w:val="28"/>
        </w:rPr>
        <w:t>PASCASARJANA</w:t>
      </w:r>
    </w:p>
    <w:p w:rsidR="007159B1" w:rsidRDefault="007159B1" w:rsidP="007159B1">
      <w:pPr>
        <w:pStyle w:val="NoSpacing"/>
        <w:jc w:val="center"/>
        <w:rPr>
          <w:rFonts w:ascii="Times New Roman" w:hAnsi="Times New Roman"/>
          <w:b/>
          <w:sz w:val="28"/>
          <w:szCs w:val="28"/>
        </w:rPr>
      </w:pPr>
      <w:bookmarkStart w:id="0" w:name="_GoBack"/>
      <w:bookmarkEnd w:id="0"/>
      <w:r w:rsidRPr="000D1C66">
        <w:rPr>
          <w:rFonts w:ascii="Times New Roman" w:hAnsi="Times New Roman"/>
          <w:b/>
          <w:sz w:val="28"/>
          <w:szCs w:val="28"/>
        </w:rPr>
        <w:t xml:space="preserve">UNIVERSITAS PASUNDAN </w:t>
      </w:r>
    </w:p>
    <w:p w:rsidR="007159B1" w:rsidRPr="000D1C66" w:rsidRDefault="007159B1" w:rsidP="007159B1">
      <w:pPr>
        <w:pStyle w:val="NoSpacing"/>
        <w:jc w:val="center"/>
        <w:rPr>
          <w:rFonts w:ascii="Times New Roman" w:hAnsi="Times New Roman"/>
          <w:b/>
          <w:sz w:val="28"/>
          <w:szCs w:val="28"/>
        </w:rPr>
      </w:pPr>
      <w:r w:rsidRPr="000D1C66">
        <w:rPr>
          <w:rFonts w:ascii="Times New Roman" w:hAnsi="Times New Roman"/>
          <w:b/>
          <w:sz w:val="28"/>
          <w:szCs w:val="28"/>
        </w:rPr>
        <w:t>BANDUNG</w:t>
      </w:r>
    </w:p>
    <w:p w:rsidR="007159B1" w:rsidRDefault="007159B1" w:rsidP="007159B1">
      <w:pPr>
        <w:jc w:val="center"/>
      </w:pPr>
      <w:r w:rsidRPr="000D1C66">
        <w:rPr>
          <w:rFonts w:ascii="Times New Roman" w:hAnsi="Times New Roman"/>
          <w:b/>
          <w:sz w:val="28"/>
          <w:szCs w:val="28"/>
        </w:rPr>
        <w:t>20</w:t>
      </w:r>
      <w:r>
        <w:rPr>
          <w:rFonts w:ascii="Times New Roman" w:hAnsi="Times New Roman"/>
          <w:b/>
          <w:sz w:val="28"/>
          <w:szCs w:val="28"/>
        </w:rPr>
        <w:t>20</w:t>
      </w:r>
    </w:p>
    <w:p w:rsidR="007159B1" w:rsidRDefault="00220783" w:rsidP="00226D43">
      <w:pPr>
        <w:pStyle w:val="NoSpacing"/>
        <w:jc w:val="center"/>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703296" behindDoc="0" locked="0" layoutInCell="1" allowOverlap="1">
                <wp:simplePos x="0" y="0"/>
                <wp:positionH relativeFrom="column">
                  <wp:posOffset>2323746</wp:posOffset>
                </wp:positionH>
                <wp:positionV relativeFrom="paragraph">
                  <wp:posOffset>554252</wp:posOffset>
                </wp:positionV>
                <wp:extent cx="361507" cy="202018"/>
                <wp:effectExtent l="0" t="0" r="19685" b="26670"/>
                <wp:wrapNone/>
                <wp:docPr id="1" name="Text Box 1"/>
                <wp:cNvGraphicFramePr/>
                <a:graphic xmlns:a="http://schemas.openxmlformats.org/drawingml/2006/main">
                  <a:graphicData uri="http://schemas.microsoft.com/office/word/2010/wordprocessingShape">
                    <wps:wsp>
                      <wps:cNvSpPr txBox="1"/>
                      <wps:spPr>
                        <a:xfrm>
                          <a:off x="0" y="0"/>
                          <a:ext cx="361507" cy="20201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0783" w:rsidRDefault="002207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2.95pt;margin-top:43.65pt;width:28.45pt;height:15.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" fillcolor="white [3201]" strokecolor="white [3212]" strokeweight=".5pt">
                <v:textbox>
                  <w:txbxContent>
                    <w:p w:rsidR="00220783" w:rsidRDefault="00220783"/>
                  </w:txbxContent>
                </v:textbox>
              </v:shape>
            </w:pict>
          </mc:Fallback>
        </mc:AlternateContent>
      </w:r>
    </w:p>
    <w:p w:rsidR="00D5020D" w:rsidRDefault="00D5020D" w:rsidP="00226D43">
      <w:pPr>
        <w:pStyle w:val="NoSpacing"/>
        <w:jc w:val="center"/>
        <w:rPr>
          <w:rFonts w:ascii="Times New Roman" w:hAnsi="Times New Roman"/>
          <w:b/>
          <w:sz w:val="24"/>
          <w:szCs w:val="24"/>
        </w:rPr>
        <w:sectPr w:rsidR="00D5020D" w:rsidSect="00226D43">
          <w:headerReference w:type="default" r:id="rId10"/>
          <w:footerReference w:type="first" r:id="rId11"/>
          <w:pgSz w:w="11906" w:h="16838"/>
          <w:pgMar w:top="2268" w:right="1701" w:bottom="1701" w:left="2268" w:header="709" w:footer="709" w:gutter="0"/>
          <w:pgNumType w:start="1"/>
          <w:cols w:space="708"/>
          <w:titlePg/>
          <w:docGrid w:linePitch="360"/>
        </w:sectPr>
      </w:pPr>
    </w:p>
    <w:p w:rsidR="009D7865" w:rsidRPr="00226D43" w:rsidRDefault="009D7865" w:rsidP="00226D43">
      <w:pPr>
        <w:pStyle w:val="NoSpacing"/>
        <w:jc w:val="center"/>
        <w:rPr>
          <w:rFonts w:ascii="Times New Roman" w:hAnsi="Times New Roman"/>
          <w:b/>
          <w:sz w:val="28"/>
          <w:szCs w:val="28"/>
        </w:rPr>
      </w:pPr>
      <w:r w:rsidRPr="00226D43">
        <w:rPr>
          <w:rFonts w:ascii="Times New Roman" w:hAnsi="Times New Roman"/>
          <w:b/>
          <w:sz w:val="24"/>
          <w:szCs w:val="24"/>
        </w:rPr>
        <w:lastRenderedPageBreak/>
        <w:t>ABSTRAK</w:t>
      </w:r>
    </w:p>
    <w:p w:rsidR="009D7865" w:rsidRPr="00226D43" w:rsidRDefault="009D7865" w:rsidP="00E27EA7">
      <w:pPr>
        <w:pStyle w:val="ListParagraph"/>
        <w:spacing w:after="0" w:line="240" w:lineRule="auto"/>
        <w:ind w:left="0"/>
        <w:jc w:val="both"/>
        <w:rPr>
          <w:rFonts w:ascii="Times New Roman" w:hAnsi="Times New Roman"/>
          <w:b/>
          <w:sz w:val="24"/>
          <w:szCs w:val="24"/>
        </w:rPr>
      </w:pPr>
    </w:p>
    <w:p w:rsidR="009D7865" w:rsidRPr="00226D43" w:rsidRDefault="009D7865" w:rsidP="00E27EA7">
      <w:pPr>
        <w:tabs>
          <w:tab w:val="left" w:pos="2028"/>
        </w:tabs>
        <w:spacing w:line="240" w:lineRule="auto"/>
        <w:ind w:firstLine="567"/>
        <w:jc w:val="both"/>
        <w:rPr>
          <w:rFonts w:ascii="Times New Roman" w:hAnsi="Times New Roman"/>
          <w:sz w:val="24"/>
          <w:szCs w:val="24"/>
        </w:rPr>
      </w:pPr>
      <w:proofErr w:type="gramStart"/>
      <w:r w:rsidRPr="00226D43">
        <w:rPr>
          <w:rFonts w:ascii="Times New Roman" w:hAnsi="Times New Roman"/>
          <w:sz w:val="24"/>
          <w:szCs w:val="24"/>
        </w:rPr>
        <w:t>Perkembangan dunia teknologi saat ini semakin pesat sehingga aktivitas dan kegiatan manusia saat ini mengalami perubahan.</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Konsep transaksi jual beli online juga merambah ke dalam dunia kesehatan.</w:t>
      </w:r>
      <w:proofErr w:type="gramEnd"/>
      <w:r w:rsidRPr="00226D43">
        <w:rPr>
          <w:rFonts w:ascii="Times New Roman" w:hAnsi="Times New Roman"/>
          <w:sz w:val="24"/>
          <w:szCs w:val="24"/>
        </w:rPr>
        <w:t xml:space="preserve"> Jika dahulu masyarakat yang ingin berkonsultasi mengenai kesehatan harus datang ke tempat praktek dokter atau </w:t>
      </w:r>
      <w:proofErr w:type="gramStart"/>
      <w:r w:rsidRPr="00226D43">
        <w:rPr>
          <w:rFonts w:ascii="Times New Roman" w:hAnsi="Times New Roman"/>
          <w:sz w:val="24"/>
          <w:szCs w:val="24"/>
        </w:rPr>
        <w:t>rumah  sakit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Saat ini konsultasi kesehatan dapat dilakukan melalui media online.</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 xml:space="preserve">Aplikasi medis berbasis online saat ini ada beberapa di Indonesia, contohnya adalah </w:t>
      </w:r>
      <w:r w:rsidRPr="00226D43">
        <w:rPr>
          <w:rFonts w:ascii="Times New Roman" w:hAnsi="Times New Roman"/>
          <w:i/>
          <w:sz w:val="24"/>
          <w:szCs w:val="24"/>
        </w:rPr>
        <w:t>Halodoc</w:t>
      </w:r>
      <w:r w:rsidRPr="00226D43">
        <w:rPr>
          <w:rFonts w:ascii="Times New Roman" w:hAnsi="Times New Roman"/>
          <w:sz w:val="24"/>
          <w:szCs w:val="24"/>
        </w:rPr>
        <w: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Pelayanan yang diberikan dalam aplikasi ini berupa layanan konsultasi dengan dokter melalui layanan pesan singkat dan telepon video antara pasien dan dokter umum atau dokter spesialis.</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Namun, saat ini aplikasi medis berbasis online ini tidak hanya menjadi layanan konsultasi, pasien bisa mendapatkan diagnosis penyakit dan resep obat.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Selain itu, pasien pun dapat membeli obatk melalui layanan apotik online baik dengan resep ataupun tanpa resep dokter.</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Dalam penelitian ini menganilisis dan mengkaji bagaimana kepastian hukum pelayanan kesehatan melalui aplikasi medis berbasis online di Indonesia.</w:t>
      </w:r>
      <w:proofErr w:type="gramEnd"/>
    </w:p>
    <w:p w:rsidR="009D7865" w:rsidRPr="00226D43" w:rsidRDefault="009D7865" w:rsidP="00E27EA7">
      <w:pPr>
        <w:tabs>
          <w:tab w:val="left" w:pos="2028"/>
        </w:tabs>
        <w:spacing w:line="240" w:lineRule="auto"/>
        <w:ind w:firstLine="567"/>
        <w:jc w:val="both"/>
        <w:rPr>
          <w:rFonts w:ascii="Times New Roman" w:hAnsi="Times New Roman"/>
          <w:sz w:val="24"/>
          <w:szCs w:val="24"/>
        </w:rPr>
      </w:pPr>
      <w:r w:rsidRPr="00226D43">
        <w:rPr>
          <w:rFonts w:ascii="Times New Roman" w:hAnsi="Times New Roman"/>
          <w:bCs/>
          <w:sz w:val="24"/>
          <w:szCs w:val="24"/>
          <w:lang w:val="id-ID"/>
        </w:rPr>
        <w:t>Metode pen</w:t>
      </w:r>
      <w:r w:rsidRPr="00226D43">
        <w:rPr>
          <w:rFonts w:ascii="Times New Roman" w:hAnsi="Times New Roman"/>
          <w:bCs/>
          <w:sz w:val="24"/>
          <w:szCs w:val="24"/>
        </w:rPr>
        <w:t xml:space="preserve">elitian </w:t>
      </w:r>
      <w:r w:rsidRPr="00226D43">
        <w:rPr>
          <w:rFonts w:ascii="Times New Roman" w:hAnsi="Times New Roman"/>
          <w:bCs/>
          <w:sz w:val="24"/>
          <w:szCs w:val="24"/>
          <w:lang w:val="id-ID"/>
        </w:rPr>
        <w:t>yang digunakan adalah yuridis normatif yakni suatu metode pendekatan yang melihat permasalahan yang diteliti dengan menitik beratkan pada data sekunder, dan mencoba untuk menginventarisasi serta mengkaji asas-asas dan norma hukum yang terdapat dalam berbagai peraturan perundang-undangan, yurisprudensi serta hukum kebiasaan yang berlaku dalam masyarakat</w:t>
      </w:r>
      <w:r w:rsidRPr="00226D43">
        <w:rPr>
          <w:rFonts w:ascii="Times New Roman" w:hAnsi="Times New Roman"/>
          <w:sz w:val="24"/>
          <w:szCs w:val="24"/>
        </w:rPr>
        <w:t xml:space="preserve">. </w:t>
      </w:r>
      <w:proofErr w:type="gramStart"/>
      <w:r w:rsidRPr="00226D43">
        <w:rPr>
          <w:rFonts w:ascii="Times New Roman" w:hAnsi="Times New Roman"/>
          <w:sz w:val="24"/>
          <w:szCs w:val="24"/>
        </w:rPr>
        <w:t xml:space="preserve">Sementara itu </w:t>
      </w:r>
      <w:r w:rsidRPr="00226D43">
        <w:rPr>
          <w:rFonts w:ascii="Times New Roman" w:hAnsi="Times New Roman"/>
          <w:bCs/>
          <w:sz w:val="24"/>
          <w:szCs w:val="24"/>
          <w:lang w:val="id-ID"/>
        </w:rPr>
        <w:t xml:space="preserve">Spesifikasi penelitian </w:t>
      </w:r>
      <w:r w:rsidRPr="00226D43">
        <w:rPr>
          <w:rFonts w:ascii="Times New Roman" w:hAnsi="Times New Roman"/>
          <w:bCs/>
          <w:sz w:val="24"/>
          <w:szCs w:val="24"/>
        </w:rPr>
        <w:t xml:space="preserve">yang digunakan </w:t>
      </w:r>
      <w:r w:rsidRPr="00226D43">
        <w:rPr>
          <w:rFonts w:ascii="Times New Roman" w:hAnsi="Times New Roman"/>
          <w:bCs/>
          <w:sz w:val="24"/>
          <w:szCs w:val="24"/>
          <w:lang w:val="id-ID"/>
        </w:rPr>
        <w:t xml:space="preserve">bersifat deskriptif analitis, </w:t>
      </w:r>
      <w:r w:rsidRPr="00226D43">
        <w:rPr>
          <w:rFonts w:ascii="Times New Roman" w:hAnsi="Times New Roman"/>
          <w:bCs/>
          <w:sz w:val="24"/>
          <w:szCs w:val="24"/>
          <w:lang w:val="de-LU"/>
        </w:rPr>
        <w:t>yaitu menggambarkan berbagai peraturan perundang-undangan yang berlaku dikaitkan dengan teori-teori hukum dan praktek pelaksanaan hukum positif yang terkait dengan permasalahan yang diteliti.</w:t>
      </w:r>
      <w:proofErr w:type="gramEnd"/>
    </w:p>
    <w:p w:rsidR="009D7865" w:rsidRPr="00226D43" w:rsidRDefault="009D7865" w:rsidP="00E27EA7">
      <w:pPr>
        <w:pStyle w:val="ListParagraph"/>
        <w:spacing w:after="0" w:line="240" w:lineRule="auto"/>
        <w:ind w:left="0" w:firstLine="567"/>
        <w:jc w:val="both"/>
        <w:rPr>
          <w:rFonts w:ascii="Times New Roman" w:hAnsi="Times New Roman"/>
          <w:bCs/>
          <w:sz w:val="24"/>
          <w:szCs w:val="24"/>
        </w:rPr>
      </w:pPr>
      <w:r w:rsidRPr="00226D43">
        <w:rPr>
          <w:rFonts w:ascii="Times New Roman" w:hAnsi="Times New Roman"/>
          <w:bCs/>
          <w:sz w:val="24"/>
          <w:szCs w:val="24"/>
        </w:rPr>
        <w:t>Hasil diperoleh terdapat surat edaran yang menghimbau dokter untuk melakukan praktik secara online melalui A.</w:t>
      </w:r>
      <w:r w:rsidRPr="00226D43">
        <w:rPr>
          <w:rFonts w:ascii="Times New Roman" w:hAnsi="Times New Roman"/>
          <w:bCs/>
          <w:sz w:val="24"/>
          <w:szCs w:val="24"/>
        </w:rPr>
        <w:tab/>
        <w:t xml:space="preserve">Surat Edaran Menteri Kesehatan Republik Indonesia Nomor Hk.02.01/Menkes/303/2020 Tahun 2020 Tentang Penyelenggaraan Pelayanan Kesehatan Melalui Pemanfaatan Teknologi Informasi Dan Komunikasi Dalam Rangka Pencegahan Penyebaran Corona Virus Disease 2019 (Covid-19) serta praktik jual beli obat ecara online melalui Peraturan Badan Pengawas Obat Dan Makanan Nomor 8 Tahun 2020 Tentang Pengawasan Obat Dan Makanan Yang Diedarkan Secara Daring, namun pada bebeapa aspek peraturan ini belum mengatur tentang penyakit yang dapat ditangani secara online, surat izin praktik dan rekam medis online. </w:t>
      </w:r>
      <w:proofErr w:type="gramStart"/>
      <w:r w:rsidRPr="00226D43">
        <w:rPr>
          <w:rFonts w:ascii="Times New Roman" w:hAnsi="Times New Roman"/>
          <w:bCs/>
          <w:sz w:val="24"/>
          <w:szCs w:val="24"/>
        </w:rPr>
        <w:t>Surat edaran tentang praktik dokter secara online ini tidak harmonis dengan Undang-Undang Nomor 29 Tahun 2004 tentang Praktik Kedokteran.</w:t>
      </w:r>
      <w:proofErr w:type="gramEnd"/>
      <w:r w:rsidRPr="00226D43">
        <w:rPr>
          <w:rFonts w:ascii="Times New Roman" w:hAnsi="Times New Roman"/>
          <w:bCs/>
          <w:sz w:val="24"/>
          <w:szCs w:val="24"/>
        </w:rPr>
        <w:t xml:space="preserve"> Seharusnya, peraturan yang mengatur tentang pelayanan medis secara online ini tidak berbenturan dengan Undang-Undang Praktik </w:t>
      </w:r>
      <w:proofErr w:type="gramStart"/>
      <w:r w:rsidRPr="00226D43">
        <w:rPr>
          <w:rFonts w:ascii="Times New Roman" w:hAnsi="Times New Roman"/>
          <w:bCs/>
          <w:sz w:val="24"/>
          <w:szCs w:val="24"/>
        </w:rPr>
        <w:t>Kedokteran  sehingga</w:t>
      </w:r>
      <w:proofErr w:type="gramEnd"/>
      <w:r w:rsidRPr="00226D43">
        <w:rPr>
          <w:rFonts w:ascii="Times New Roman" w:hAnsi="Times New Roman"/>
          <w:bCs/>
          <w:sz w:val="24"/>
          <w:szCs w:val="24"/>
        </w:rPr>
        <w:t xml:space="preserve"> dapat mewujudkan kepastian hukum bagi dokter sebagai praktisi kesehatan. </w:t>
      </w:r>
      <w:proofErr w:type="gramStart"/>
      <w:r w:rsidRPr="00226D43">
        <w:rPr>
          <w:rFonts w:ascii="Times New Roman" w:hAnsi="Times New Roman"/>
          <w:bCs/>
          <w:sz w:val="24"/>
          <w:szCs w:val="24"/>
        </w:rPr>
        <w:t>Pasien sebagai konsumen, dan penyedia aplikasi sebagai penyedia layanan kesehatan.</w:t>
      </w:r>
      <w:proofErr w:type="gramEnd"/>
      <w:r w:rsidRPr="00226D43">
        <w:rPr>
          <w:rFonts w:ascii="Times New Roman" w:hAnsi="Times New Roman"/>
          <w:bCs/>
          <w:sz w:val="24"/>
          <w:szCs w:val="24"/>
        </w:rPr>
        <w:t xml:space="preserve"> </w:t>
      </w:r>
    </w:p>
    <w:p w:rsidR="009D7865" w:rsidRPr="00226D43" w:rsidRDefault="009D7865" w:rsidP="00E27EA7">
      <w:pPr>
        <w:pStyle w:val="ListParagraph"/>
        <w:spacing w:after="0" w:line="240" w:lineRule="auto"/>
        <w:ind w:left="0"/>
        <w:jc w:val="both"/>
        <w:rPr>
          <w:rFonts w:ascii="Times New Roman" w:hAnsi="Times New Roman"/>
          <w:sz w:val="24"/>
          <w:szCs w:val="24"/>
        </w:rPr>
      </w:pPr>
    </w:p>
    <w:p w:rsidR="009D7865" w:rsidRPr="00226D43" w:rsidRDefault="009D7865" w:rsidP="00E27EA7">
      <w:pPr>
        <w:pStyle w:val="ListParagraph"/>
        <w:spacing w:after="0" w:line="240" w:lineRule="auto"/>
        <w:ind w:left="0"/>
        <w:jc w:val="both"/>
        <w:rPr>
          <w:rFonts w:ascii="Times New Roman" w:hAnsi="Times New Roman"/>
          <w:b/>
          <w:sz w:val="24"/>
          <w:szCs w:val="24"/>
        </w:rPr>
      </w:pPr>
      <w:r w:rsidRPr="00226D43">
        <w:rPr>
          <w:rFonts w:ascii="Times New Roman" w:hAnsi="Times New Roman"/>
          <w:b/>
          <w:sz w:val="24"/>
          <w:szCs w:val="24"/>
        </w:rPr>
        <w:t>Kata Kunci: Kepastian Hukum, Pelayanan Kesehatan, Aplikasi Medis Berbasis Online</w:t>
      </w:r>
    </w:p>
    <w:p w:rsidR="009D7865" w:rsidRPr="00226D43" w:rsidRDefault="009D7865" w:rsidP="00E27EA7">
      <w:pPr>
        <w:pStyle w:val="ListParagraph"/>
        <w:spacing w:after="0" w:line="240" w:lineRule="auto"/>
        <w:ind w:left="0"/>
        <w:jc w:val="center"/>
        <w:rPr>
          <w:rFonts w:ascii="Times New Roman" w:hAnsi="Times New Roman"/>
          <w:b/>
          <w:i/>
          <w:sz w:val="24"/>
          <w:szCs w:val="24"/>
        </w:rPr>
      </w:pPr>
      <w:r w:rsidRPr="00226D43">
        <w:rPr>
          <w:rFonts w:ascii="Times New Roman" w:hAnsi="Times New Roman"/>
          <w:b/>
          <w:i/>
          <w:sz w:val="24"/>
          <w:szCs w:val="24"/>
        </w:rPr>
        <w:lastRenderedPageBreak/>
        <w:t>ABSTRACT</w:t>
      </w:r>
    </w:p>
    <w:p w:rsidR="009D7865" w:rsidRPr="00226D43" w:rsidRDefault="009D7865" w:rsidP="00E27EA7">
      <w:pPr>
        <w:pStyle w:val="ListParagraph"/>
        <w:spacing w:after="0" w:line="240" w:lineRule="auto"/>
        <w:ind w:left="0"/>
        <w:jc w:val="both"/>
        <w:rPr>
          <w:rFonts w:ascii="Times New Roman" w:hAnsi="Times New Roman"/>
          <w:b/>
          <w:i/>
          <w:sz w:val="24"/>
          <w:szCs w:val="24"/>
        </w:rPr>
      </w:pPr>
    </w:p>
    <w:p w:rsidR="009D7865" w:rsidRPr="00226D43" w:rsidRDefault="009D7865" w:rsidP="00E27EA7">
      <w:pPr>
        <w:pStyle w:val="ListParagraph"/>
        <w:spacing w:after="0" w:line="240" w:lineRule="auto"/>
        <w:ind w:left="0"/>
        <w:jc w:val="both"/>
        <w:rPr>
          <w:rFonts w:ascii="Times New Roman" w:hAnsi="Times New Roman"/>
          <w:b/>
          <w:i/>
          <w:sz w:val="24"/>
          <w:szCs w:val="24"/>
        </w:rPr>
      </w:pPr>
    </w:p>
    <w:p w:rsidR="009D7865" w:rsidRPr="00226D43" w:rsidRDefault="009D7865" w:rsidP="00E27EA7">
      <w:pPr>
        <w:spacing w:line="240" w:lineRule="auto"/>
        <w:ind w:firstLine="720"/>
        <w:jc w:val="both"/>
        <w:rPr>
          <w:rFonts w:ascii="Times New Roman" w:hAnsi="Times New Roman"/>
          <w:i/>
          <w:sz w:val="24"/>
          <w:szCs w:val="24"/>
        </w:rPr>
      </w:pPr>
      <w:r w:rsidRPr="00226D43">
        <w:rPr>
          <w:rFonts w:ascii="Times New Roman" w:hAnsi="Times New Roman"/>
          <w:i/>
          <w:sz w:val="24"/>
          <w:szCs w:val="24"/>
        </w:rPr>
        <w:t xml:space="preserve">The development of technology in the world is increasing rapidly that affects human activities is changed. The concept of online buying and selling has also influence the health care services. In the past, people who wanted to get health </w:t>
      </w:r>
      <w:proofErr w:type="gramStart"/>
      <w:r w:rsidRPr="00226D43">
        <w:rPr>
          <w:rFonts w:ascii="Times New Roman" w:hAnsi="Times New Roman"/>
          <w:i/>
          <w:sz w:val="24"/>
          <w:szCs w:val="24"/>
        </w:rPr>
        <w:t>consultutation  had</w:t>
      </w:r>
      <w:proofErr w:type="gramEnd"/>
      <w:r w:rsidRPr="00226D43">
        <w:rPr>
          <w:rFonts w:ascii="Times New Roman" w:hAnsi="Times New Roman"/>
          <w:i/>
          <w:sz w:val="24"/>
          <w:szCs w:val="24"/>
        </w:rPr>
        <w:t xml:space="preserve"> to come to a clinic or hospital and met their doctor face to face. Nowadays, health consultations can be done through online media. There are currently several online-based medical applications in Indonesia, an example is Halodoc. The services that provided in this medical application are health consultation services with doctors via short message services and video calls between patients and general practitioners or specialist doctors. However, currently this online-based medical application is not only provide health consultation service, but patients can get a diagnosis of disease and a prescription for drugs. In addition, patients can also buy drugs through online pharmacy services either by prescription or without a doctor's prescription. Therefore, it is necessary to analyze and study how the legal certainty of health services through online medical applications in Indonesia.</w:t>
      </w:r>
    </w:p>
    <w:p w:rsidR="009D7865" w:rsidRPr="00226D43" w:rsidRDefault="009D7865" w:rsidP="00E27EA7">
      <w:pPr>
        <w:spacing w:line="240" w:lineRule="auto"/>
        <w:ind w:firstLine="720"/>
        <w:jc w:val="both"/>
        <w:rPr>
          <w:rFonts w:ascii="Times New Roman" w:hAnsi="Times New Roman"/>
          <w:i/>
          <w:sz w:val="24"/>
          <w:szCs w:val="24"/>
        </w:rPr>
      </w:pPr>
      <w:r w:rsidRPr="00226D43">
        <w:rPr>
          <w:rFonts w:ascii="Times New Roman" w:hAnsi="Times New Roman"/>
          <w:i/>
          <w:sz w:val="24"/>
          <w:szCs w:val="24"/>
        </w:rPr>
        <w:t>The method used is a normative juridical approach that is an approach that saw the problems studied by focusing on secondary date, and trying to inventory and assess the principles and legal norms contained in various legislation, jurisprudence and customary law prevailing in society. While the specification of research used is descriptive analytical, that describes the various legislations in force associated with the theories of law and positive law enforcement practice relating to problems studied.</w:t>
      </w:r>
    </w:p>
    <w:p w:rsidR="009D7865" w:rsidRPr="00226D43" w:rsidRDefault="009D7865" w:rsidP="00E27EA7">
      <w:pPr>
        <w:spacing w:line="240" w:lineRule="auto"/>
        <w:ind w:firstLine="720"/>
        <w:jc w:val="both"/>
        <w:rPr>
          <w:rFonts w:ascii="Times New Roman" w:hAnsi="Times New Roman"/>
          <w:i/>
          <w:sz w:val="24"/>
          <w:szCs w:val="24"/>
        </w:rPr>
      </w:pPr>
      <w:r w:rsidRPr="00226D43">
        <w:rPr>
          <w:rFonts w:ascii="Times New Roman" w:hAnsi="Times New Roman"/>
          <w:i/>
          <w:sz w:val="24"/>
          <w:szCs w:val="24"/>
        </w:rPr>
        <w:t>The results obtained are a circular letters for doctors to practice online through the Circular of the Health Minister of the Republic of Indonesia Number Hk.02.01 / Menkes / 303/2020 of 2020 concerning the Implementation of Health Services through the Use of Information and Communication Technology in the Context of Preventing the Spread of Corona Virus Disease 2019 (Covid-19), also the practicing of online buying and selling drugs through the Regulation of the Drug and Food Supervisory Agency Number 8 of 2020 concerning Control of Medicines and Food Drugs Circulating Online, but in some aspects of thia regulation does not regulate diseases that can be handled online, license to online practice and online medical record. This circular letters about online medical practice is approptiate with Law Number 29 of 2004 concerning Medical Practice. Supposedly, the regulations governing online health services should harmonize with the Medical Practice Law so it can create legal security for doctors as health practitioners, patients as consumers, and application providers as health care providers.</w:t>
      </w:r>
    </w:p>
    <w:p w:rsidR="009D7865" w:rsidRPr="00226D43" w:rsidRDefault="009D7865" w:rsidP="00E27EA7">
      <w:pPr>
        <w:pStyle w:val="HTMLPreformatted"/>
        <w:jc w:val="both"/>
        <w:rPr>
          <w:rFonts w:ascii="Times New Roman" w:hAnsi="Times New Roman" w:cs="Times New Roman"/>
          <w:b/>
          <w:i/>
          <w:sz w:val="24"/>
          <w:szCs w:val="24"/>
        </w:rPr>
      </w:pPr>
    </w:p>
    <w:p w:rsidR="009D7865" w:rsidRPr="00226D43" w:rsidRDefault="009D7865" w:rsidP="00E27EA7">
      <w:pPr>
        <w:pStyle w:val="HTMLPreformatted"/>
        <w:jc w:val="both"/>
        <w:rPr>
          <w:rFonts w:ascii="Times New Roman" w:hAnsi="Times New Roman" w:cs="Times New Roman"/>
          <w:b/>
          <w:i/>
          <w:sz w:val="24"/>
          <w:szCs w:val="24"/>
        </w:rPr>
      </w:pPr>
      <w:proofErr w:type="gramStart"/>
      <w:r w:rsidRPr="00226D43">
        <w:rPr>
          <w:rFonts w:ascii="Times New Roman" w:hAnsi="Times New Roman" w:cs="Times New Roman"/>
          <w:b/>
          <w:i/>
          <w:sz w:val="24"/>
          <w:szCs w:val="24"/>
        </w:rPr>
        <w:t>Keywords :</w:t>
      </w:r>
      <w:proofErr w:type="gramEnd"/>
      <w:r w:rsidRPr="00226D43">
        <w:rPr>
          <w:rFonts w:ascii="Times New Roman" w:hAnsi="Times New Roman" w:cs="Times New Roman"/>
          <w:b/>
          <w:i/>
          <w:sz w:val="24"/>
          <w:szCs w:val="24"/>
        </w:rPr>
        <w:t xml:space="preserve"> Legal Security , Health Care Services , Online Medical Applications</w:t>
      </w:r>
    </w:p>
    <w:p w:rsidR="009D7865" w:rsidRPr="00226D43" w:rsidRDefault="009D7865" w:rsidP="00226D43">
      <w:pPr>
        <w:rPr>
          <w:rFonts w:ascii="Times New Roman" w:hAnsi="Times New Roman"/>
          <w:sz w:val="24"/>
          <w:szCs w:val="24"/>
        </w:rPr>
      </w:pPr>
    </w:p>
    <w:p w:rsidR="00D5020D" w:rsidRDefault="00D5020D" w:rsidP="00E27EA7">
      <w:pPr>
        <w:spacing w:after="0" w:line="240" w:lineRule="auto"/>
        <w:jc w:val="center"/>
        <w:rPr>
          <w:rFonts w:ascii="Times New Roman" w:hAnsi="Times New Roman"/>
          <w:b/>
          <w:sz w:val="24"/>
          <w:szCs w:val="24"/>
        </w:rPr>
        <w:sectPr w:rsidR="00D5020D" w:rsidSect="00D5020D">
          <w:pgSz w:w="11906" w:h="16838"/>
          <w:pgMar w:top="2268" w:right="1701" w:bottom="1701" w:left="2268" w:header="709" w:footer="709" w:gutter="0"/>
          <w:pgNumType w:fmt="lowerRoman" w:start="1"/>
          <w:cols w:space="708"/>
          <w:titlePg/>
          <w:docGrid w:linePitch="360"/>
        </w:sectPr>
      </w:pPr>
    </w:p>
    <w:p w:rsidR="009D7865" w:rsidRPr="00226D43" w:rsidRDefault="009D7865" w:rsidP="00E27EA7">
      <w:pPr>
        <w:spacing w:after="0" w:line="240" w:lineRule="auto"/>
        <w:jc w:val="center"/>
        <w:rPr>
          <w:rFonts w:ascii="Times New Roman" w:hAnsi="Times New Roman"/>
          <w:b/>
          <w:sz w:val="24"/>
          <w:szCs w:val="24"/>
        </w:rPr>
      </w:pPr>
      <w:r w:rsidRPr="00226D43">
        <w:rPr>
          <w:rFonts w:ascii="Times New Roman" w:hAnsi="Times New Roman"/>
          <w:b/>
          <w:sz w:val="24"/>
          <w:szCs w:val="24"/>
        </w:rPr>
        <w:lastRenderedPageBreak/>
        <w:t>BAB I</w:t>
      </w:r>
    </w:p>
    <w:p w:rsidR="009D7865" w:rsidRPr="00226D43" w:rsidRDefault="009D7865" w:rsidP="00E27EA7">
      <w:pPr>
        <w:spacing w:after="0" w:line="240" w:lineRule="auto"/>
        <w:jc w:val="center"/>
        <w:rPr>
          <w:rFonts w:ascii="Times New Roman" w:hAnsi="Times New Roman"/>
          <w:b/>
          <w:sz w:val="24"/>
          <w:szCs w:val="24"/>
        </w:rPr>
      </w:pPr>
      <w:r w:rsidRPr="00226D43">
        <w:rPr>
          <w:rFonts w:ascii="Times New Roman" w:hAnsi="Times New Roman"/>
          <w:b/>
          <w:sz w:val="24"/>
          <w:szCs w:val="24"/>
        </w:rPr>
        <w:t>PENDAHULUAN</w:t>
      </w:r>
    </w:p>
    <w:p w:rsidR="009D7865" w:rsidRPr="00226D43" w:rsidRDefault="009D7865" w:rsidP="00E27EA7">
      <w:pPr>
        <w:spacing w:after="0" w:line="240" w:lineRule="auto"/>
        <w:jc w:val="both"/>
        <w:rPr>
          <w:rFonts w:ascii="Times New Roman" w:hAnsi="Times New Roman"/>
          <w:b/>
          <w:sz w:val="24"/>
          <w:szCs w:val="24"/>
        </w:rPr>
      </w:pPr>
    </w:p>
    <w:p w:rsidR="009D7865" w:rsidRPr="00226D43" w:rsidRDefault="009D7865" w:rsidP="00E27EA7">
      <w:pPr>
        <w:pStyle w:val="ListParagraph"/>
        <w:numPr>
          <w:ilvl w:val="0"/>
          <w:numId w:val="1"/>
        </w:numPr>
        <w:spacing w:after="0" w:line="240" w:lineRule="auto"/>
        <w:ind w:left="284" w:hanging="284"/>
        <w:jc w:val="both"/>
        <w:rPr>
          <w:rFonts w:ascii="Times New Roman" w:hAnsi="Times New Roman"/>
          <w:b/>
          <w:sz w:val="24"/>
          <w:szCs w:val="24"/>
        </w:rPr>
      </w:pPr>
      <w:r w:rsidRPr="00226D43">
        <w:rPr>
          <w:rFonts w:ascii="Times New Roman" w:hAnsi="Times New Roman"/>
          <w:b/>
          <w:sz w:val="24"/>
          <w:szCs w:val="24"/>
        </w:rPr>
        <w:t>Latar Belakang Masalah</w:t>
      </w:r>
    </w:p>
    <w:p w:rsidR="009D7865" w:rsidRPr="00226D43" w:rsidRDefault="009D7865" w:rsidP="00E27EA7">
      <w:pPr>
        <w:pStyle w:val="ListParagraph"/>
        <w:spacing w:after="0" w:line="240" w:lineRule="auto"/>
        <w:ind w:left="284"/>
        <w:jc w:val="both"/>
        <w:rPr>
          <w:rFonts w:ascii="Times New Roman" w:hAnsi="Times New Roman"/>
          <w:b/>
          <w:sz w:val="24"/>
          <w:szCs w:val="24"/>
        </w:rPr>
      </w:pPr>
    </w:p>
    <w:p w:rsidR="009D7865" w:rsidRPr="00226D43" w:rsidRDefault="009D7865" w:rsidP="00E27EA7">
      <w:pPr>
        <w:shd w:val="clear" w:color="auto" w:fill="FFFFFF"/>
        <w:spacing w:line="240" w:lineRule="auto"/>
        <w:ind w:left="426" w:right="119" w:firstLine="708"/>
        <w:jc w:val="both"/>
        <w:rPr>
          <w:rFonts w:ascii="Times New Roman" w:hAnsi="Times New Roman"/>
          <w:sz w:val="24"/>
          <w:szCs w:val="24"/>
          <w:lang w:val="en-US"/>
        </w:rPr>
      </w:pPr>
      <w:proofErr w:type="gramStart"/>
      <w:r w:rsidRPr="00226D43">
        <w:rPr>
          <w:rFonts w:ascii="Times New Roman" w:hAnsi="Times New Roman"/>
          <w:sz w:val="24"/>
          <w:szCs w:val="24"/>
        </w:rPr>
        <w:t>Kesehatan adalah hak fundamental yang dimilki oleh setiap manusia.</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lang w:val="en-US"/>
        </w:rPr>
        <w:t>Kesehatan merupakan tujuan pembangunan sebuah bangsa.</w:t>
      </w:r>
      <w:proofErr w:type="gramEnd"/>
      <w:r w:rsidRPr="00226D43">
        <w:rPr>
          <w:rFonts w:ascii="Times New Roman" w:hAnsi="Times New Roman"/>
          <w:sz w:val="24"/>
          <w:szCs w:val="24"/>
          <w:lang w:val="en-US"/>
        </w:rPr>
        <w:t xml:space="preserve"> </w:t>
      </w:r>
      <w:proofErr w:type="gramStart"/>
      <w:r w:rsidRPr="00226D43">
        <w:rPr>
          <w:rFonts w:ascii="Times New Roman" w:hAnsi="Times New Roman"/>
          <w:sz w:val="24"/>
          <w:szCs w:val="24"/>
          <w:lang w:val="en-US"/>
        </w:rPr>
        <w:t>Sebuah negara dikategorikan negara maju atau berkembang slalah satunya dilihat dari inidkator kesehatannya.</w:t>
      </w:r>
      <w:proofErr w:type="gramEnd"/>
      <w:r w:rsidRPr="00226D43">
        <w:rPr>
          <w:rFonts w:ascii="Times New Roman" w:hAnsi="Times New Roman"/>
          <w:sz w:val="24"/>
          <w:szCs w:val="24"/>
          <w:lang w:val="en-US"/>
        </w:rPr>
        <w:t xml:space="preserve"> </w:t>
      </w:r>
      <w:proofErr w:type="gramStart"/>
      <w:r w:rsidRPr="00226D43">
        <w:rPr>
          <w:rFonts w:ascii="Times New Roman" w:hAnsi="Times New Roman"/>
          <w:sz w:val="24"/>
          <w:szCs w:val="24"/>
          <w:lang w:val="en-US"/>
        </w:rPr>
        <w:t>Negara dkatakan maju apabila akses terhadap fasilitas kesehatan sudah merata dan dapat dijangkau oleh seluruh lapisan masyarakat secara adil.</w:t>
      </w:r>
      <w:proofErr w:type="gramEnd"/>
      <w:r w:rsidRPr="00226D43">
        <w:rPr>
          <w:rFonts w:ascii="Times New Roman" w:hAnsi="Times New Roman"/>
          <w:sz w:val="24"/>
          <w:szCs w:val="24"/>
          <w:lang w:val="en-US"/>
        </w:rPr>
        <w:t xml:space="preserve"> </w:t>
      </w:r>
      <w:r w:rsidRPr="00226D43">
        <w:rPr>
          <w:rFonts w:ascii="Times New Roman" w:hAnsi="Times New Roman"/>
          <w:sz w:val="24"/>
          <w:szCs w:val="24"/>
        </w:rPr>
        <w:t xml:space="preserve">Hal ini sesuai dengan ideologi Pancasila sebagaimana yang tercantum </w:t>
      </w:r>
      <w:proofErr w:type="gramStart"/>
      <w:r w:rsidRPr="00226D43">
        <w:rPr>
          <w:rFonts w:ascii="Times New Roman" w:hAnsi="Times New Roman"/>
          <w:sz w:val="24"/>
          <w:szCs w:val="24"/>
        </w:rPr>
        <w:t>pada  sila</w:t>
      </w:r>
      <w:proofErr w:type="gramEnd"/>
      <w:r w:rsidRPr="00226D43">
        <w:rPr>
          <w:rFonts w:ascii="Times New Roman" w:hAnsi="Times New Roman"/>
          <w:sz w:val="24"/>
          <w:szCs w:val="24"/>
        </w:rPr>
        <w:t xml:space="preserve"> kelima yaitu</w:t>
      </w:r>
      <w:r w:rsidRPr="00226D43">
        <w:rPr>
          <w:rFonts w:ascii="Times New Roman" w:hAnsi="Times New Roman"/>
          <w:sz w:val="24"/>
          <w:szCs w:val="24"/>
          <w:lang w:val="en-US"/>
        </w:rPr>
        <w:t xml:space="preserve"> </w:t>
      </w:r>
      <w:r w:rsidRPr="00226D43">
        <w:rPr>
          <w:rFonts w:ascii="Times New Roman" w:hAnsi="Times New Roman"/>
          <w:sz w:val="24"/>
          <w:szCs w:val="24"/>
        </w:rPr>
        <w:t>Keadilan sosial bagi seluruh rakyat Indonesia mengandung makna bahwa seluruh masyarakat Indonesia</w:t>
      </w:r>
      <w:r w:rsidRPr="00226D43">
        <w:rPr>
          <w:rFonts w:ascii="Times New Roman" w:hAnsi="Times New Roman"/>
          <w:sz w:val="24"/>
          <w:szCs w:val="24"/>
          <w:lang w:val="en-US"/>
        </w:rPr>
        <w:t xml:space="preserve">. Hak masyarakat untuk menjadi sehat </w:t>
      </w:r>
      <w:r w:rsidRPr="00226D43">
        <w:rPr>
          <w:rFonts w:ascii="Times New Roman" w:hAnsi="Times New Roman"/>
          <w:sz w:val="24"/>
          <w:szCs w:val="24"/>
        </w:rPr>
        <w:t xml:space="preserve">tercantum dalam konstitusional Undang-undang Dasar  1945 amandemen IV pada Pasal 28A yang </w:t>
      </w:r>
      <w:r w:rsidRPr="00226D43">
        <w:rPr>
          <w:rFonts w:ascii="Times New Roman" w:hAnsi="Times New Roman"/>
          <w:sz w:val="24"/>
          <w:szCs w:val="24"/>
          <w:lang w:val="en-US"/>
        </w:rPr>
        <w:t xml:space="preserve">menyatakan bahwa </w:t>
      </w:r>
      <w:r w:rsidRPr="00226D43">
        <w:rPr>
          <w:rFonts w:ascii="Times New Roman" w:hAnsi="Times New Roman"/>
          <w:sz w:val="24"/>
          <w:szCs w:val="24"/>
        </w:rPr>
        <w:t>Setiap orang berhak untuk hidup serta berhak mempertahankan hidup dan kehidupannya</w:t>
      </w:r>
      <w:r w:rsidRPr="00226D43">
        <w:rPr>
          <w:rFonts w:ascii="Times New Roman" w:hAnsi="Times New Roman"/>
          <w:sz w:val="24"/>
          <w:szCs w:val="24"/>
          <w:lang w:val="en-US"/>
        </w:rPr>
        <w:t xml:space="preserve">. </w:t>
      </w:r>
    </w:p>
    <w:p w:rsidR="009D7865" w:rsidRPr="00226D43" w:rsidRDefault="009D7865" w:rsidP="00E27EA7">
      <w:pPr>
        <w:shd w:val="clear" w:color="auto" w:fill="FFFFFF"/>
        <w:spacing w:line="240" w:lineRule="auto"/>
        <w:ind w:left="426" w:right="119" w:firstLine="708"/>
        <w:jc w:val="both"/>
        <w:rPr>
          <w:rFonts w:ascii="Times New Roman" w:hAnsi="Times New Roman"/>
          <w:sz w:val="24"/>
          <w:szCs w:val="24"/>
        </w:rPr>
      </w:pPr>
      <w:proofErr w:type="gramStart"/>
      <w:r w:rsidRPr="00226D43">
        <w:rPr>
          <w:rFonts w:ascii="Times New Roman" w:hAnsi="Times New Roman"/>
          <w:sz w:val="24"/>
          <w:szCs w:val="24"/>
        </w:rPr>
        <w:t>Perkembangan dunia teknologi saat ini semakin pesat sehingga aktivitas dan kegiatan manusisa saat ini mengalami perubahan.</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 xml:space="preserve">Kemajuan teknologi memberikan perubahan dalam membeli barang, memesan transportasi, makanan hingga pelayanan kesehatan juga dapat dilakukan secara </w:t>
      </w:r>
      <w:r w:rsidRPr="00226D43">
        <w:rPr>
          <w:rFonts w:ascii="Times New Roman" w:hAnsi="Times New Roman"/>
          <w:i/>
          <w:sz w:val="24"/>
          <w:szCs w:val="24"/>
        </w:rPr>
        <w:t>online</w:t>
      </w:r>
      <w:r w:rsidRPr="00226D43">
        <w:rPr>
          <w:rFonts w:ascii="Times New Roman" w:hAnsi="Times New Roman"/>
          <w:sz w:val="24"/>
          <w:szCs w:val="24"/>
        </w:rPr>
        <w: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Konsep transaksi jual beli online juga merambah ke dalam dunia kesehatan.</w:t>
      </w:r>
      <w:proofErr w:type="gramEnd"/>
      <w:r w:rsidRPr="00226D43">
        <w:rPr>
          <w:rFonts w:ascii="Times New Roman" w:hAnsi="Times New Roman"/>
          <w:sz w:val="24"/>
          <w:szCs w:val="24"/>
        </w:rPr>
        <w:t xml:space="preserve"> Jika dahulu masyarakat yang ingin berkonsultasi mengenai kesehatan harus datang ke tempat praktek dokter atau </w:t>
      </w:r>
      <w:proofErr w:type="gramStart"/>
      <w:r w:rsidRPr="00226D43">
        <w:rPr>
          <w:rFonts w:ascii="Times New Roman" w:hAnsi="Times New Roman"/>
          <w:sz w:val="24"/>
          <w:szCs w:val="24"/>
        </w:rPr>
        <w:t>rumah  sakit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Saat ini konsultasi kesehatan dapat dilakukan melalui media online.</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Dahulu pasien wajib datang ke klinik atau rumah sakit untuk memperoleh pelayanan kesehatan.</w:t>
      </w:r>
      <w:proofErr w:type="gramEnd"/>
      <w:r w:rsidRPr="00226D43">
        <w:rPr>
          <w:rFonts w:ascii="Times New Roman" w:hAnsi="Times New Roman"/>
          <w:sz w:val="24"/>
          <w:szCs w:val="24"/>
        </w:rPr>
        <w:t xml:space="preserve"> Saat ini, pasien cukup menggunakan aplikasi di dalam telepon genggam, dan berkonsultasi masalah kesehatannya melalui aplikasi tersebut, Pasien juga dapat membeli obat-obatan secara online tanpa resep dokter maupun penjelasan apoteker tentang tata </w:t>
      </w:r>
      <w:proofErr w:type="gramStart"/>
      <w:r w:rsidRPr="00226D43">
        <w:rPr>
          <w:rFonts w:ascii="Times New Roman" w:hAnsi="Times New Roman"/>
          <w:sz w:val="24"/>
          <w:szCs w:val="24"/>
        </w:rPr>
        <w:t>cara</w:t>
      </w:r>
      <w:proofErr w:type="gramEnd"/>
      <w:r w:rsidRPr="00226D43">
        <w:rPr>
          <w:rFonts w:ascii="Times New Roman" w:hAnsi="Times New Roman"/>
          <w:sz w:val="24"/>
          <w:szCs w:val="24"/>
        </w:rPr>
        <w:t xml:space="preserve"> penggunaan obat. </w:t>
      </w:r>
    </w:p>
    <w:p w:rsidR="002A1B67" w:rsidRPr="00226D43" w:rsidRDefault="002A1B67" w:rsidP="00E27EA7">
      <w:pPr>
        <w:shd w:val="clear" w:color="auto" w:fill="FFFFFF"/>
        <w:spacing w:line="240" w:lineRule="auto"/>
        <w:ind w:left="426" w:right="119" w:firstLine="708"/>
        <w:jc w:val="both"/>
        <w:rPr>
          <w:rFonts w:ascii="Times New Roman" w:hAnsi="Times New Roman"/>
          <w:sz w:val="24"/>
          <w:szCs w:val="24"/>
          <w:lang w:val="en-US"/>
        </w:rPr>
      </w:pPr>
      <w:proofErr w:type="gramStart"/>
      <w:r w:rsidRPr="00226D43">
        <w:rPr>
          <w:rFonts w:ascii="Times New Roman" w:hAnsi="Times New Roman"/>
          <w:sz w:val="24"/>
          <w:szCs w:val="24"/>
        </w:rPr>
        <w:t>Hukum menjelaskan hubungan dokter dan pasien terjadi melalui suatu perjanjian.</w:t>
      </w:r>
      <w:proofErr w:type="gramEnd"/>
      <w:r w:rsidRPr="00226D43">
        <w:rPr>
          <w:rFonts w:ascii="Times New Roman" w:hAnsi="Times New Roman"/>
          <w:sz w:val="24"/>
          <w:szCs w:val="24"/>
        </w:rPr>
        <w:t xml:space="preserve"> Hubungan ini diawali dengan wawancara medis yang disebut dengan anamnesis antara dokter dengan pasien, dilanjutkan </w:t>
      </w:r>
      <w:proofErr w:type="gramStart"/>
      <w:r w:rsidRPr="00226D43">
        <w:rPr>
          <w:rFonts w:ascii="Times New Roman" w:hAnsi="Times New Roman"/>
          <w:sz w:val="24"/>
          <w:szCs w:val="24"/>
        </w:rPr>
        <w:t>dengan  pemeriksaan</w:t>
      </w:r>
      <w:proofErr w:type="gramEnd"/>
      <w:r w:rsidRPr="00226D43">
        <w:rPr>
          <w:rFonts w:ascii="Times New Roman" w:hAnsi="Times New Roman"/>
          <w:sz w:val="24"/>
          <w:szCs w:val="24"/>
        </w:rPr>
        <w:t xml:space="preserve"> fisik, bisa dilakukan pemeriksaan penunjang hingga akhirnya dokter dapat menegakkan suatu diagnosis. </w:t>
      </w:r>
      <w:proofErr w:type="gramStart"/>
      <w:r w:rsidRPr="00226D43">
        <w:rPr>
          <w:rFonts w:ascii="Times New Roman" w:hAnsi="Times New Roman"/>
          <w:sz w:val="24"/>
          <w:szCs w:val="24"/>
        </w:rPr>
        <w:t>Diagnosis yang ditetapkan bisa berupa diagnosis sementara yang disebut working diagnosis, atau bisa merupakan diagnosis pasti.</w:t>
      </w:r>
      <w:proofErr w:type="gramEnd"/>
      <w:r w:rsidRPr="00226D43">
        <w:rPr>
          <w:rStyle w:val="FootnoteReference"/>
          <w:rFonts w:ascii="Times New Roman" w:hAnsi="Times New Roman"/>
          <w:sz w:val="24"/>
          <w:szCs w:val="24"/>
        </w:rPr>
        <w:footnoteReference w:id="1"/>
      </w:r>
    </w:p>
    <w:p w:rsidR="009D7865" w:rsidRPr="00226D43" w:rsidRDefault="009D7865" w:rsidP="00E27EA7">
      <w:pPr>
        <w:shd w:val="clear" w:color="auto" w:fill="FFFFFF"/>
        <w:spacing w:line="240" w:lineRule="auto"/>
        <w:ind w:left="426" w:right="119" w:firstLine="708"/>
        <w:jc w:val="both"/>
        <w:rPr>
          <w:rFonts w:ascii="Times New Roman" w:hAnsi="Times New Roman"/>
          <w:sz w:val="24"/>
          <w:szCs w:val="24"/>
          <w:lang w:val="en-US"/>
        </w:rPr>
      </w:pPr>
      <w:proofErr w:type="gramStart"/>
      <w:r w:rsidRPr="00226D43">
        <w:rPr>
          <w:rFonts w:ascii="Times New Roman" w:hAnsi="Times New Roman"/>
          <w:sz w:val="24"/>
          <w:szCs w:val="24"/>
        </w:rPr>
        <w:t xml:space="preserve">Aplikasi medis berbasis online saat ini ada beberapa di Indonesia, contohnya adalah </w:t>
      </w:r>
      <w:r w:rsidRPr="00226D43">
        <w:rPr>
          <w:rFonts w:ascii="Times New Roman" w:hAnsi="Times New Roman"/>
          <w:i/>
          <w:sz w:val="24"/>
          <w:szCs w:val="24"/>
        </w:rPr>
        <w:t>Halodoc</w:t>
      </w:r>
      <w:r w:rsidRPr="00226D43">
        <w:rPr>
          <w:rFonts w:ascii="Times New Roman" w:hAnsi="Times New Roman"/>
          <w:sz w:val="24"/>
          <w:szCs w:val="24"/>
        </w:rPr>
        <w: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Pelayanan yang diberikan dalam aplikasi ini berupa layanan konsultasi dengan dokter melalui layanan pesan singkat dan telepon video antara pasien dan dokter umum atau dokter spesialis.</w:t>
      </w:r>
      <w:proofErr w:type="gramEnd"/>
      <w:r w:rsidRPr="00226D43">
        <w:rPr>
          <w:rFonts w:ascii="Times New Roman" w:hAnsi="Times New Roman"/>
          <w:sz w:val="24"/>
          <w:szCs w:val="24"/>
        </w:rPr>
        <w:t xml:space="preserve"> Layanan </w:t>
      </w:r>
      <w:r w:rsidRPr="00226D43">
        <w:rPr>
          <w:rFonts w:ascii="Times New Roman" w:hAnsi="Times New Roman"/>
          <w:sz w:val="24"/>
          <w:szCs w:val="24"/>
        </w:rPr>
        <w:lastRenderedPageBreak/>
        <w:t xml:space="preserve">hubungi dokter dalam aplikasi ini </w:t>
      </w:r>
      <w:r w:rsidRPr="00226D43">
        <w:rPr>
          <w:rFonts w:ascii="Times New Roman" w:hAnsi="Times New Roman"/>
          <w:sz w:val="24"/>
          <w:szCs w:val="24"/>
          <w:shd w:val="clear" w:color="auto" w:fill="FFFFFF"/>
        </w:rPr>
        <w:t>dilakukan dengan Pasien melakukan sesi konsultasi dengan dokter selama 30 menit sampai 1 jam lalu dokter dapat memberikan </w:t>
      </w:r>
      <w:r w:rsidRPr="00226D43">
        <w:rPr>
          <w:rStyle w:val="Emphasis"/>
          <w:rFonts w:ascii="Times New Roman" w:hAnsi="Times New Roman"/>
          <w:sz w:val="24"/>
          <w:szCs w:val="24"/>
          <w:shd w:val="clear" w:color="auto" w:fill="FFFFFF"/>
        </w:rPr>
        <w:t>Doctor Notes </w:t>
      </w:r>
      <w:r w:rsidRPr="00226D43">
        <w:rPr>
          <w:rFonts w:ascii="Times New Roman" w:hAnsi="Times New Roman"/>
          <w:sz w:val="24"/>
          <w:szCs w:val="24"/>
          <w:shd w:val="clear" w:color="auto" w:fill="FFFFFF"/>
        </w:rPr>
        <w:t>(Catatan Dokter) dan </w:t>
      </w:r>
      <w:r w:rsidRPr="00226D43">
        <w:rPr>
          <w:rStyle w:val="Emphasis"/>
          <w:rFonts w:ascii="Times New Roman" w:hAnsi="Times New Roman"/>
          <w:sz w:val="24"/>
          <w:szCs w:val="24"/>
          <w:shd w:val="clear" w:color="auto" w:fill="FFFFFF"/>
        </w:rPr>
        <w:t>Medicine Recommendatio  </w:t>
      </w:r>
      <w:r w:rsidRPr="00226D43">
        <w:rPr>
          <w:rFonts w:ascii="Times New Roman" w:hAnsi="Times New Roman"/>
          <w:sz w:val="24"/>
          <w:szCs w:val="24"/>
          <w:shd w:val="clear" w:color="auto" w:fill="FFFFFF"/>
        </w:rPr>
        <w:t>(Rekomendasi Obat), </w:t>
      </w:r>
      <w:r w:rsidRPr="00226D43">
        <w:rPr>
          <w:rStyle w:val="Emphasis"/>
          <w:rFonts w:ascii="Times New Roman" w:hAnsi="Times New Roman"/>
          <w:sz w:val="24"/>
          <w:szCs w:val="24"/>
          <w:shd w:val="clear" w:color="auto" w:fill="FFFFFF"/>
        </w:rPr>
        <w:t>Doctor Notes</w:t>
      </w:r>
      <w:r w:rsidRPr="00226D43">
        <w:rPr>
          <w:rFonts w:ascii="Times New Roman" w:hAnsi="Times New Roman"/>
          <w:sz w:val="24"/>
          <w:szCs w:val="24"/>
          <w:shd w:val="clear" w:color="auto" w:fill="FFFFFF"/>
        </w:rPr>
        <w:t> (Catatan Dokter) adalah catatan hasil sesi </w:t>
      </w:r>
      <w:r w:rsidRPr="00226D43">
        <w:rPr>
          <w:rStyle w:val="Emphasis"/>
          <w:rFonts w:ascii="Times New Roman" w:hAnsi="Times New Roman"/>
          <w:sz w:val="24"/>
          <w:szCs w:val="24"/>
          <w:shd w:val="clear" w:color="auto" w:fill="FFFFFF"/>
        </w:rPr>
        <w:t>Contact Doctor </w:t>
      </w:r>
      <w:r w:rsidRPr="00226D43">
        <w:rPr>
          <w:rFonts w:ascii="Times New Roman" w:hAnsi="Times New Roman"/>
          <w:sz w:val="24"/>
          <w:szCs w:val="24"/>
          <w:shd w:val="clear" w:color="auto" w:fill="FFFFFF"/>
        </w:rPr>
        <w:t>(Hubungi Dokter) dan saran-saran terkait dengan kondisi medis Pasien. </w:t>
      </w:r>
      <w:r w:rsidRPr="00226D43">
        <w:rPr>
          <w:rStyle w:val="Emphasis"/>
          <w:rFonts w:ascii="Times New Roman" w:hAnsi="Times New Roman"/>
          <w:sz w:val="24"/>
          <w:szCs w:val="24"/>
          <w:shd w:val="clear" w:color="auto" w:fill="FFFFFF"/>
        </w:rPr>
        <w:t>Medicine Recommendation </w:t>
      </w:r>
      <w:r w:rsidRPr="00226D43">
        <w:rPr>
          <w:rFonts w:ascii="Times New Roman" w:hAnsi="Times New Roman"/>
          <w:sz w:val="24"/>
          <w:szCs w:val="24"/>
          <w:shd w:val="clear" w:color="auto" w:fill="FFFFFF"/>
        </w:rPr>
        <w:t>(Rekomendasi Obat) adalah rekomendasi yang berisi saran obat atau penanganan kesehatan bagi Pasien. </w:t>
      </w:r>
      <w:r w:rsidRPr="00226D43">
        <w:rPr>
          <w:rStyle w:val="Emphasis"/>
          <w:rFonts w:ascii="Times New Roman" w:hAnsi="Times New Roman"/>
          <w:sz w:val="24"/>
          <w:szCs w:val="24"/>
          <w:shd w:val="clear" w:color="auto" w:fill="FFFFFF"/>
        </w:rPr>
        <w:t>Medicine Recommendation</w:t>
      </w:r>
      <w:r w:rsidRPr="00226D43">
        <w:rPr>
          <w:rFonts w:ascii="Times New Roman" w:hAnsi="Times New Roman"/>
          <w:sz w:val="24"/>
          <w:szCs w:val="24"/>
          <w:shd w:val="clear" w:color="auto" w:fill="FFFFFF"/>
        </w:rPr>
        <w:t> (Rekomendasi Obat) hanya bersifat rekomendasi.</w:t>
      </w:r>
      <w:r w:rsidRPr="00226D43">
        <w:rPr>
          <w:rStyle w:val="FootnoteReference"/>
          <w:rFonts w:ascii="Times New Roman" w:hAnsi="Times New Roman"/>
          <w:sz w:val="24"/>
          <w:szCs w:val="24"/>
          <w:shd w:val="clear" w:color="auto" w:fill="FFFFFF"/>
        </w:rPr>
        <w:footnoteReference w:id="2"/>
      </w:r>
      <w:r w:rsidRPr="00226D43">
        <w:rPr>
          <w:rFonts w:ascii="Times New Roman" w:hAnsi="Times New Roman"/>
          <w:sz w:val="24"/>
          <w:szCs w:val="24"/>
          <w:shd w:val="clear" w:color="auto" w:fill="FFFFFF"/>
          <w:lang w:val="en-US"/>
        </w:rPr>
        <w:t xml:space="preserve"> </w:t>
      </w:r>
      <w:proofErr w:type="gramStart"/>
      <w:r w:rsidRPr="00226D43">
        <w:rPr>
          <w:rFonts w:ascii="Times New Roman" w:hAnsi="Times New Roman"/>
          <w:sz w:val="24"/>
          <w:szCs w:val="24"/>
          <w:shd w:val="clear" w:color="auto" w:fill="FFFFFF"/>
          <w:lang w:val="en-US"/>
        </w:rPr>
        <w:t>Namun, saat ini aplikasi medis berbasis online ini tidak hanya menjadi layanan konsultasi, pasien bisa mendaoatkan diagnosis penyakit dan resep obat.</w:t>
      </w:r>
      <w:proofErr w:type="gramEnd"/>
      <w:r w:rsidRPr="00226D43">
        <w:rPr>
          <w:rFonts w:ascii="Times New Roman" w:hAnsi="Times New Roman"/>
          <w:sz w:val="24"/>
          <w:szCs w:val="24"/>
          <w:shd w:val="clear" w:color="auto" w:fill="FFFFFF"/>
          <w:lang w:val="en-US"/>
        </w:rPr>
        <w:t xml:space="preserve"> </w:t>
      </w:r>
      <w:proofErr w:type="gramStart"/>
      <w:r w:rsidRPr="00226D43">
        <w:rPr>
          <w:rFonts w:ascii="Times New Roman" w:hAnsi="Times New Roman"/>
          <w:sz w:val="24"/>
          <w:szCs w:val="24"/>
          <w:shd w:val="clear" w:color="auto" w:fill="FFFFFF"/>
          <w:lang w:val="en-US"/>
        </w:rPr>
        <w:t>Selain itu, pasien pun dapat membeli obatk melalui layanan apotik online baik dengan resep ataupun tanpa resep dokter.</w:t>
      </w:r>
      <w:proofErr w:type="gramEnd"/>
      <w:r w:rsidRPr="00226D43">
        <w:rPr>
          <w:rFonts w:ascii="Times New Roman" w:hAnsi="Times New Roman"/>
          <w:sz w:val="24"/>
          <w:szCs w:val="24"/>
          <w:shd w:val="clear" w:color="auto" w:fill="FFFFFF"/>
          <w:lang w:val="en-US"/>
        </w:rPr>
        <w:t xml:space="preserve"> </w:t>
      </w:r>
    </w:p>
    <w:p w:rsidR="009D7865" w:rsidRPr="00226D43" w:rsidRDefault="009D7865" w:rsidP="00E27EA7">
      <w:pPr>
        <w:shd w:val="clear" w:color="auto" w:fill="FFFFFF"/>
        <w:spacing w:line="240" w:lineRule="auto"/>
        <w:ind w:left="426" w:right="119" w:firstLine="708"/>
        <w:jc w:val="both"/>
        <w:rPr>
          <w:rFonts w:ascii="Times New Roman" w:hAnsi="Times New Roman"/>
          <w:sz w:val="24"/>
          <w:szCs w:val="24"/>
        </w:rPr>
      </w:pPr>
      <w:proofErr w:type="gramStart"/>
      <w:r w:rsidRPr="00226D43">
        <w:rPr>
          <w:rFonts w:ascii="Times New Roman" w:hAnsi="Times New Roman"/>
          <w:sz w:val="24"/>
          <w:szCs w:val="24"/>
        </w:rPr>
        <w:t xml:space="preserve">Perjanjian konvensional berbeda dengan perjanjian yang terjadi melalui media online yaitu dalam kegiatan bisnis perdagangan barang atau jasa secara elektronik seperti pada umumnya berbentuk kontrak elektronik </w:t>
      </w:r>
      <w:r w:rsidRPr="00226D43">
        <w:rPr>
          <w:rFonts w:ascii="Times New Roman" w:hAnsi="Times New Roman"/>
          <w:i/>
          <w:sz w:val="24"/>
          <w:szCs w:val="24"/>
        </w:rPr>
        <w:t>(e-contract)</w:t>
      </w:r>
      <w:r w:rsidRPr="00226D43">
        <w:rPr>
          <w:rFonts w:ascii="Times New Roman" w:hAnsi="Times New Roman"/>
          <w:sz w:val="24"/>
          <w:szCs w:val="24"/>
        </w:rPr>
        <w:t xml:space="preserve"> yaitu perjanjian yang dibuat oleh para pihak melalui sistem elektronik di</w:t>
      </w:r>
      <w:r w:rsidRPr="00226D43">
        <w:rPr>
          <w:rFonts w:ascii="Times New Roman" w:hAnsi="Times New Roman"/>
          <w:sz w:val="24"/>
          <w:szCs w:val="24"/>
          <w:lang w:val="en-US"/>
        </w:rPr>
        <w:t>m</w:t>
      </w:r>
      <w:r w:rsidRPr="00226D43">
        <w:rPr>
          <w:rFonts w:ascii="Times New Roman" w:hAnsi="Times New Roman"/>
          <w:sz w:val="24"/>
          <w:szCs w:val="24"/>
        </w:rPr>
        <w:t>ana para pihak tidak saling bertemu secara langsung.</w:t>
      </w:r>
      <w:proofErr w:type="gramEnd"/>
    </w:p>
    <w:p w:rsidR="009D7865" w:rsidRPr="00226D43" w:rsidRDefault="009D7865" w:rsidP="00E27EA7">
      <w:pPr>
        <w:shd w:val="clear" w:color="auto" w:fill="FFFFFF"/>
        <w:spacing w:line="240" w:lineRule="auto"/>
        <w:ind w:left="426" w:right="119" w:firstLine="708"/>
        <w:jc w:val="both"/>
        <w:rPr>
          <w:rFonts w:ascii="Times New Roman" w:hAnsi="Times New Roman"/>
          <w:sz w:val="24"/>
          <w:szCs w:val="24"/>
        </w:rPr>
      </w:pPr>
      <w:r w:rsidRPr="00226D43">
        <w:rPr>
          <w:rFonts w:ascii="Times New Roman" w:hAnsi="Times New Roman"/>
          <w:sz w:val="24"/>
          <w:szCs w:val="24"/>
        </w:rPr>
        <w:t xml:space="preserve">Undang-Undang  Nomor 19 tahun 2016 Tentang Perubahan atas Undang-Undang Nomor 11 Tahun 2008 Tentang Informasi dan Transaksi Elektronik Pasal </w:t>
      </w:r>
      <w:r w:rsidRPr="00226D43">
        <w:rPr>
          <w:rFonts w:ascii="Times New Roman" w:hAnsi="Times New Roman"/>
          <w:sz w:val="24"/>
          <w:szCs w:val="24"/>
          <w:lang w:val="en-US"/>
        </w:rPr>
        <w:t>1</w:t>
      </w:r>
      <w:r w:rsidRPr="00226D43">
        <w:rPr>
          <w:rFonts w:ascii="Times New Roman" w:hAnsi="Times New Roman"/>
          <w:sz w:val="24"/>
          <w:szCs w:val="24"/>
        </w:rPr>
        <w:t xml:space="preserve"> </w:t>
      </w:r>
      <w:r w:rsidRPr="00226D43">
        <w:rPr>
          <w:rFonts w:ascii="Times New Roman" w:hAnsi="Times New Roman"/>
          <w:sz w:val="24"/>
          <w:szCs w:val="24"/>
          <w:lang w:val="en-US"/>
        </w:rPr>
        <w:t>K</w:t>
      </w:r>
      <w:r w:rsidRPr="00226D43">
        <w:rPr>
          <w:rFonts w:ascii="Times New Roman" w:hAnsi="Times New Roman"/>
          <w:sz w:val="24"/>
          <w:szCs w:val="24"/>
        </w:rPr>
        <w:t xml:space="preserve">etentuan </w:t>
      </w:r>
      <w:r w:rsidRPr="00226D43">
        <w:rPr>
          <w:rFonts w:ascii="Times New Roman" w:hAnsi="Times New Roman"/>
          <w:sz w:val="24"/>
          <w:szCs w:val="24"/>
          <w:lang w:val="en-US"/>
        </w:rPr>
        <w:t>U</w:t>
      </w:r>
      <w:r w:rsidRPr="00226D43">
        <w:rPr>
          <w:rFonts w:ascii="Times New Roman" w:hAnsi="Times New Roman"/>
          <w:sz w:val="24"/>
          <w:szCs w:val="24"/>
        </w:rPr>
        <w:t xml:space="preserve">mum angka 17 tertulis bahwa </w:t>
      </w:r>
    </w:p>
    <w:p w:rsidR="009D7865" w:rsidRPr="00226D43" w:rsidRDefault="009D7865" w:rsidP="00E27EA7">
      <w:pPr>
        <w:shd w:val="clear" w:color="auto" w:fill="FFFFFF"/>
        <w:spacing w:line="240" w:lineRule="auto"/>
        <w:ind w:left="1134" w:right="119" w:hanging="141"/>
        <w:jc w:val="both"/>
        <w:rPr>
          <w:rFonts w:ascii="Times New Roman" w:hAnsi="Times New Roman"/>
          <w:sz w:val="24"/>
          <w:szCs w:val="24"/>
        </w:rPr>
      </w:pPr>
      <w:proofErr w:type="gramStart"/>
      <w:r w:rsidRPr="00226D43">
        <w:rPr>
          <w:rFonts w:ascii="Times New Roman" w:hAnsi="Times New Roman"/>
          <w:sz w:val="24"/>
          <w:szCs w:val="24"/>
        </w:rPr>
        <w:t>“Transaksi Elektronik adalah perjanjian para pihak yang dibuat melalui Sistem Elektronik.”.</w:t>
      </w:r>
      <w:proofErr w:type="gramEnd"/>
      <w:r w:rsidRPr="00226D43">
        <w:rPr>
          <w:rStyle w:val="FootnoteReference"/>
          <w:rFonts w:ascii="Times New Roman" w:hAnsi="Times New Roman"/>
          <w:sz w:val="24"/>
          <w:szCs w:val="24"/>
        </w:rPr>
        <w:footnoteReference w:id="3"/>
      </w:r>
    </w:p>
    <w:p w:rsidR="002A1B67" w:rsidRPr="00226D43" w:rsidRDefault="002A1B67" w:rsidP="00E27EA7">
      <w:pPr>
        <w:shd w:val="clear" w:color="auto" w:fill="FFFFFF"/>
        <w:spacing w:line="240" w:lineRule="auto"/>
        <w:ind w:left="426" w:right="119" w:firstLine="708"/>
        <w:jc w:val="both"/>
        <w:rPr>
          <w:rFonts w:ascii="Times New Roman" w:hAnsi="Times New Roman"/>
          <w:sz w:val="24"/>
          <w:szCs w:val="24"/>
        </w:rPr>
      </w:pPr>
      <w:proofErr w:type="gramStart"/>
      <w:r w:rsidRPr="00226D43">
        <w:rPr>
          <w:rFonts w:ascii="Times New Roman" w:hAnsi="Times New Roman"/>
          <w:sz w:val="24"/>
          <w:szCs w:val="24"/>
        </w:rPr>
        <w:t>Pelayanan kesehatan melalui aplikasi online belum diatur lebih lanjut dalam peraturan khusus sehingga belum dapat memberikan kepastian hukum bagi masyarakat.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Pelayanan  kesehatan</w:t>
      </w:r>
      <w:proofErr w:type="gramEnd"/>
      <w:r w:rsidRPr="00226D43">
        <w:rPr>
          <w:rFonts w:ascii="Times New Roman" w:hAnsi="Times New Roman"/>
          <w:sz w:val="24"/>
          <w:szCs w:val="24"/>
        </w:rPr>
        <w:t xml:space="preserve">  seperti konsutastasi, mendaatkan resep obat, membeli obat juga belum diatur perundang-undangannya. </w:t>
      </w:r>
      <w:proofErr w:type="gramStart"/>
      <w:r w:rsidRPr="00226D43">
        <w:rPr>
          <w:rFonts w:ascii="Times New Roman" w:hAnsi="Times New Roman"/>
          <w:sz w:val="24"/>
          <w:szCs w:val="24"/>
        </w:rPr>
        <w:t>Data kesehatan pasien yang tercantum didalam rekam medis online juga belum diatur.</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Pelayanan kesehatan melalui aplikasi berbasis online seharusnya wajib meberikan perlindungan dan kepastian hukum bagi dokter, penyelenggara sistem dan juga pasien sebagai konsumen pengguna jasa kesehatan pada aplikasi online.</w:t>
      </w:r>
      <w:proofErr w:type="gramEnd"/>
    </w:p>
    <w:p w:rsidR="009D7865" w:rsidRPr="00226D43" w:rsidRDefault="00226D43" w:rsidP="00E27EA7">
      <w:pPr>
        <w:shd w:val="clear" w:color="auto" w:fill="FFFFFF"/>
        <w:spacing w:line="240" w:lineRule="auto"/>
        <w:ind w:left="426" w:right="119" w:firstLine="708"/>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14:anchorId="37E9E717" wp14:editId="235330D4">
                <wp:simplePos x="0" y="0"/>
                <wp:positionH relativeFrom="column">
                  <wp:posOffset>2423366</wp:posOffset>
                </wp:positionH>
                <wp:positionV relativeFrom="paragraph">
                  <wp:posOffset>2202540</wp:posOffset>
                </wp:positionV>
                <wp:extent cx="189470" cy="189471"/>
                <wp:effectExtent l="0" t="0" r="20320" b="20320"/>
                <wp:wrapNone/>
                <wp:docPr id="3" name="Text Box 3"/>
                <wp:cNvGraphicFramePr/>
                <a:graphic xmlns:a="http://schemas.openxmlformats.org/drawingml/2006/main">
                  <a:graphicData uri="http://schemas.microsoft.com/office/word/2010/wordprocessingShape">
                    <wps:wsp>
                      <wps:cNvSpPr txBox="1"/>
                      <wps:spPr>
                        <a:xfrm>
                          <a:off x="0" y="0"/>
                          <a:ext cx="189470" cy="189471"/>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6D43" w:rsidRDefault="00226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190.8pt;margin-top:173.45pt;width:14.9pt;height:1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" fillcolor="white [3212]" strokecolor="white [3212]" strokeweight=".5pt">
                <v:textbox>
                  <w:txbxContent>
                    <w:p w:rsidR="00226D43" w:rsidRDefault="00226D43"/>
                  </w:txbxContent>
                </v:textbox>
              </v:shape>
            </w:pict>
          </mc:Fallback>
        </mc:AlternateContent>
      </w:r>
      <w:r w:rsidR="002A1B67" w:rsidRPr="00226D43">
        <w:rPr>
          <w:rFonts w:ascii="Times New Roman" w:hAnsi="Times New Roman"/>
          <w:sz w:val="24"/>
          <w:szCs w:val="24"/>
        </w:rPr>
        <w:t xml:space="preserve">Oleh karena uraian sebagaimana tersebut di atas, penulis tertarik untuk mengkaji dan menganalisis suatu permasalahan hukum dalam bentuk tesis dengan </w:t>
      </w:r>
      <w:proofErr w:type="gramStart"/>
      <w:r w:rsidR="002A1B67" w:rsidRPr="00226D43">
        <w:rPr>
          <w:rFonts w:ascii="Times New Roman" w:hAnsi="Times New Roman"/>
          <w:sz w:val="24"/>
          <w:szCs w:val="24"/>
        </w:rPr>
        <w:t>judul :</w:t>
      </w:r>
      <w:proofErr w:type="gramEnd"/>
      <w:r w:rsidR="002A1B67" w:rsidRPr="00226D43">
        <w:rPr>
          <w:rFonts w:ascii="Times New Roman" w:hAnsi="Times New Roman"/>
          <w:sz w:val="24"/>
          <w:szCs w:val="24"/>
        </w:rPr>
        <w:t xml:space="preserve"> “</w:t>
      </w:r>
      <w:r w:rsidR="002A1B67" w:rsidRPr="00226D43">
        <w:rPr>
          <w:rFonts w:ascii="Times New Roman" w:hAnsi="Times New Roman"/>
          <w:b/>
          <w:sz w:val="24"/>
          <w:szCs w:val="24"/>
        </w:rPr>
        <w:t>Kepastian Hukum Pelayanan Kesehatan Melalui Aplikasi Medis Berbasis Online Ditinjau Dari Undang-Undang Nomor 29 Tahun 2004 Tentang Praktik Kedokteran”.</w:t>
      </w:r>
    </w:p>
    <w:p w:rsidR="009D7865" w:rsidRPr="00226D43" w:rsidRDefault="009D7865" w:rsidP="00E27EA7">
      <w:pPr>
        <w:pStyle w:val="ListParagraph"/>
        <w:numPr>
          <w:ilvl w:val="0"/>
          <w:numId w:val="1"/>
        </w:numPr>
        <w:spacing w:after="0" w:line="240" w:lineRule="auto"/>
        <w:ind w:left="284" w:hanging="284"/>
        <w:jc w:val="both"/>
        <w:rPr>
          <w:rFonts w:ascii="Times New Roman" w:hAnsi="Times New Roman"/>
          <w:b/>
          <w:sz w:val="24"/>
          <w:szCs w:val="24"/>
        </w:rPr>
      </w:pPr>
      <w:r w:rsidRPr="00226D43">
        <w:rPr>
          <w:rFonts w:ascii="Times New Roman" w:hAnsi="Times New Roman"/>
          <w:b/>
          <w:sz w:val="24"/>
          <w:szCs w:val="24"/>
        </w:rPr>
        <w:lastRenderedPageBreak/>
        <w:t>Metode Penelitian</w:t>
      </w:r>
    </w:p>
    <w:p w:rsidR="009D7865" w:rsidRPr="00226D43" w:rsidRDefault="009D7865" w:rsidP="00E27EA7">
      <w:pPr>
        <w:pStyle w:val="ListParagraph"/>
        <w:numPr>
          <w:ilvl w:val="0"/>
          <w:numId w:val="2"/>
        </w:numPr>
        <w:spacing w:after="0" w:line="240" w:lineRule="auto"/>
        <w:ind w:left="567" w:hanging="283"/>
        <w:jc w:val="both"/>
        <w:rPr>
          <w:rFonts w:ascii="Times New Roman" w:hAnsi="Times New Roman"/>
          <w:b/>
          <w:sz w:val="24"/>
          <w:szCs w:val="24"/>
        </w:rPr>
      </w:pPr>
      <w:r w:rsidRPr="00226D43">
        <w:rPr>
          <w:rFonts w:ascii="Times New Roman" w:hAnsi="Times New Roman"/>
          <w:b/>
          <w:sz w:val="24"/>
          <w:szCs w:val="24"/>
        </w:rPr>
        <w:t>Spesifikasi Penelitian</w:t>
      </w:r>
    </w:p>
    <w:p w:rsidR="009D7865" w:rsidRPr="00226D43" w:rsidRDefault="009D7865" w:rsidP="00E27EA7">
      <w:pPr>
        <w:pStyle w:val="ListParagraph"/>
        <w:spacing w:after="0" w:line="240" w:lineRule="auto"/>
        <w:ind w:left="567"/>
        <w:jc w:val="both"/>
        <w:rPr>
          <w:rFonts w:ascii="Times New Roman" w:hAnsi="Times New Roman"/>
          <w:b/>
          <w:sz w:val="24"/>
          <w:szCs w:val="24"/>
        </w:rPr>
      </w:pPr>
      <w:r w:rsidRPr="00226D43">
        <w:rPr>
          <w:rFonts w:ascii="Times New Roman" w:hAnsi="Times New Roman"/>
          <w:sz w:val="24"/>
          <w:szCs w:val="24"/>
          <w:lang w:val="id-ID"/>
        </w:rPr>
        <w:t xml:space="preserve">Spesifikasi penelitian yang dipergunakan adalah deskriptif analitis </w:t>
      </w:r>
      <w:r w:rsidRPr="00226D43">
        <w:rPr>
          <w:rFonts w:ascii="Times New Roman" w:hAnsi="Times New Roman"/>
          <w:sz w:val="24"/>
          <w:szCs w:val="24"/>
          <w:lang w:val="de-LU"/>
        </w:rPr>
        <w:t>yaitu memberikan deskripsi dan analisis terhadap isi dan struktur hukum yang berlaku, makna dan pengertian yang ada dalam struktur hukum yang berlaku diserap dan menghubungkan pengertian hukum yang berlaku tersebut dengan pengertian lainnya.</w:t>
      </w:r>
    </w:p>
    <w:p w:rsidR="009D7865" w:rsidRPr="00226D43" w:rsidRDefault="009D7865" w:rsidP="00E27EA7">
      <w:pPr>
        <w:pStyle w:val="ListParagraph"/>
        <w:numPr>
          <w:ilvl w:val="0"/>
          <w:numId w:val="2"/>
        </w:numPr>
        <w:spacing w:after="0" w:line="240" w:lineRule="auto"/>
        <w:ind w:left="567" w:hanging="283"/>
        <w:jc w:val="both"/>
        <w:rPr>
          <w:rFonts w:ascii="Times New Roman" w:hAnsi="Times New Roman"/>
          <w:b/>
          <w:sz w:val="24"/>
          <w:szCs w:val="24"/>
        </w:rPr>
      </w:pPr>
      <w:r w:rsidRPr="00226D43">
        <w:rPr>
          <w:rFonts w:ascii="Times New Roman" w:hAnsi="Times New Roman"/>
          <w:b/>
          <w:sz w:val="24"/>
          <w:szCs w:val="24"/>
        </w:rPr>
        <w:t>Metode Pendekatan</w:t>
      </w:r>
    </w:p>
    <w:p w:rsidR="009D7865" w:rsidRPr="00226D43" w:rsidRDefault="009D7865" w:rsidP="00E27EA7">
      <w:pPr>
        <w:spacing w:after="0" w:line="240" w:lineRule="auto"/>
        <w:ind w:left="567" w:hanging="11"/>
        <w:jc w:val="both"/>
        <w:rPr>
          <w:rFonts w:ascii="Times New Roman" w:hAnsi="Times New Roman"/>
          <w:sz w:val="24"/>
          <w:szCs w:val="24"/>
        </w:rPr>
      </w:pPr>
      <w:proofErr w:type="gramStart"/>
      <w:r w:rsidRPr="00226D43">
        <w:rPr>
          <w:rFonts w:ascii="Times New Roman" w:hAnsi="Times New Roman"/>
          <w:sz w:val="24"/>
          <w:szCs w:val="24"/>
        </w:rPr>
        <w:t>Metode pendekatan yang digunakan adalah pendekatan secara yuridis normatif.</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Penelitian hukum normatif merupakan penelitian kepustakaan, yaitu penelitian terhadap data sekunder.</w:t>
      </w:r>
      <w:proofErr w:type="gramEnd"/>
      <w:r w:rsidRPr="00226D43">
        <w:rPr>
          <w:rStyle w:val="FootnoteReference"/>
          <w:rFonts w:ascii="Times New Roman" w:hAnsi="Times New Roman"/>
          <w:sz w:val="24"/>
          <w:szCs w:val="24"/>
        </w:rPr>
        <w:footnoteReference w:id="4"/>
      </w:r>
      <w:r w:rsidRPr="00226D43">
        <w:rPr>
          <w:rFonts w:ascii="Times New Roman" w:hAnsi="Times New Roman"/>
          <w:sz w:val="24"/>
          <w:szCs w:val="24"/>
        </w:rPr>
        <w:t xml:space="preserve"> Dalam penelitian pada umumnya dibedakan antara data yang diperoleh langsung </w:t>
      </w:r>
      <w:proofErr w:type="gramStart"/>
      <w:r w:rsidRPr="00226D43">
        <w:rPr>
          <w:rFonts w:ascii="Times New Roman" w:hAnsi="Times New Roman"/>
          <w:sz w:val="24"/>
          <w:szCs w:val="24"/>
        </w:rPr>
        <w:t>dari  masyarakat</w:t>
      </w:r>
      <w:proofErr w:type="gramEnd"/>
      <w:r w:rsidRPr="00226D43">
        <w:rPr>
          <w:rFonts w:ascii="Times New Roman" w:hAnsi="Times New Roman"/>
          <w:sz w:val="24"/>
          <w:szCs w:val="24"/>
        </w:rPr>
        <w:t xml:space="preserve"> dan dari bahan-bahan pustaka. </w:t>
      </w:r>
      <w:proofErr w:type="gramStart"/>
      <w:r w:rsidRPr="00226D43">
        <w:rPr>
          <w:rFonts w:ascii="Times New Roman" w:hAnsi="Times New Roman"/>
          <w:sz w:val="24"/>
          <w:szCs w:val="24"/>
        </w:rPr>
        <w:t>Yang diperoleh langsung dari masyarakat dinamakan data primer atau data dasar, sedangkan yang diperoleh dari bahan-bahan pustaka lazimnya dinamakan data sekunder.</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Data sekunder tidak diperoleh langsung dari masyarakat, terdiri dari bahan hukum primer, sekunder dan tersier.</w:t>
      </w:r>
      <w:proofErr w:type="gramEnd"/>
      <w:r w:rsidRPr="00226D43">
        <w:rPr>
          <w:rFonts w:ascii="Times New Roman" w:hAnsi="Times New Roman"/>
          <w:sz w:val="24"/>
          <w:szCs w:val="24"/>
        </w:rPr>
        <w:t xml:space="preserve"> </w:t>
      </w:r>
    </w:p>
    <w:p w:rsidR="009D7865" w:rsidRPr="00226D43" w:rsidRDefault="009D7865" w:rsidP="00E27EA7">
      <w:pPr>
        <w:spacing w:after="0" w:line="240" w:lineRule="auto"/>
        <w:ind w:left="567" w:hanging="11"/>
        <w:jc w:val="both"/>
        <w:rPr>
          <w:rFonts w:ascii="Times New Roman" w:hAnsi="Times New Roman"/>
          <w:sz w:val="24"/>
          <w:szCs w:val="24"/>
        </w:rPr>
      </w:pPr>
      <w:r w:rsidRPr="00226D43">
        <w:rPr>
          <w:rFonts w:ascii="Times New Roman" w:hAnsi="Times New Roman"/>
          <w:sz w:val="24"/>
          <w:szCs w:val="24"/>
        </w:rPr>
        <w:t xml:space="preserve">Dalam penelitian ini, bahan hukum primer adalah sebagai berikut: </w:t>
      </w:r>
    </w:p>
    <w:p w:rsidR="002A1B67" w:rsidRPr="00226D43" w:rsidRDefault="002A1B67" w:rsidP="00E34F4E">
      <w:pPr>
        <w:pStyle w:val="Subtitle"/>
        <w:numPr>
          <w:ilvl w:val="0"/>
          <w:numId w:val="5"/>
        </w:numPr>
        <w:tabs>
          <w:tab w:val="left" w:pos="720"/>
        </w:tabs>
        <w:spacing w:line="240" w:lineRule="auto"/>
        <w:ind w:left="426" w:right="119" w:firstLine="708"/>
        <w:jc w:val="both"/>
        <w:rPr>
          <w:rFonts w:ascii="Times New Roman" w:hAnsi="Times New Roman" w:cs="Times New Roman"/>
        </w:rPr>
      </w:pPr>
      <w:bookmarkStart w:id="2" w:name="_Toc46743626"/>
      <w:r w:rsidRPr="00226D43">
        <w:rPr>
          <w:rFonts w:ascii="Times New Roman" w:hAnsi="Times New Roman" w:cs="Times New Roman"/>
        </w:rPr>
        <w:t>Undang-Undang Dasar Negara Republik Indonesia Tahun 1945</w:t>
      </w:r>
    </w:p>
    <w:p w:rsidR="002A1B67" w:rsidRPr="00226D43" w:rsidRDefault="002A1B67" w:rsidP="00E34F4E">
      <w:pPr>
        <w:pStyle w:val="Subtitle"/>
        <w:numPr>
          <w:ilvl w:val="0"/>
          <w:numId w:val="5"/>
        </w:numPr>
        <w:spacing w:line="240" w:lineRule="auto"/>
        <w:ind w:left="426" w:right="119" w:firstLine="708"/>
        <w:jc w:val="both"/>
        <w:rPr>
          <w:rFonts w:ascii="Times New Roman" w:hAnsi="Times New Roman" w:cs="Times New Roman"/>
        </w:rPr>
      </w:pPr>
      <w:proofErr w:type="gramStart"/>
      <w:r w:rsidRPr="00226D43">
        <w:rPr>
          <w:rFonts w:ascii="Times New Roman" w:hAnsi="Times New Roman" w:cs="Times New Roman"/>
        </w:rPr>
        <w:t>Undang-Undang Nomor 29 Tahun 2004 tentang Praktik Kedokteran.</w:t>
      </w:r>
      <w:proofErr w:type="gramEnd"/>
    </w:p>
    <w:p w:rsidR="002A1B67" w:rsidRPr="00226D43" w:rsidRDefault="002A1B67" w:rsidP="00E34F4E">
      <w:pPr>
        <w:pStyle w:val="Subtitle"/>
        <w:numPr>
          <w:ilvl w:val="0"/>
          <w:numId w:val="5"/>
        </w:numPr>
        <w:spacing w:line="240" w:lineRule="auto"/>
        <w:ind w:left="426" w:right="119" w:firstLine="708"/>
        <w:jc w:val="both"/>
        <w:rPr>
          <w:rFonts w:ascii="Times New Roman" w:hAnsi="Times New Roman" w:cs="Times New Roman"/>
        </w:rPr>
      </w:pPr>
      <w:r w:rsidRPr="00226D43">
        <w:rPr>
          <w:rFonts w:ascii="Times New Roman" w:hAnsi="Times New Roman" w:cs="Times New Roman"/>
        </w:rPr>
        <w:t xml:space="preserve">Undang-Undang Nomor 36 Tahun 2009 tentang Kesehatan </w:t>
      </w:r>
    </w:p>
    <w:p w:rsidR="002A1B67" w:rsidRPr="00226D43" w:rsidRDefault="002A1B67" w:rsidP="00E34F4E">
      <w:pPr>
        <w:pStyle w:val="Subtitle"/>
        <w:numPr>
          <w:ilvl w:val="0"/>
          <w:numId w:val="5"/>
        </w:numPr>
        <w:spacing w:line="240" w:lineRule="auto"/>
        <w:ind w:left="1418" w:right="119" w:hanging="284"/>
        <w:jc w:val="both"/>
        <w:rPr>
          <w:rFonts w:ascii="Times New Roman" w:hAnsi="Times New Roman" w:cs="Times New Roman"/>
        </w:rPr>
      </w:pPr>
      <w:r w:rsidRPr="00226D43">
        <w:rPr>
          <w:rFonts w:ascii="Times New Roman" w:hAnsi="Times New Roman" w:cs="Times New Roman"/>
        </w:rPr>
        <w:t>Undang-Undang Nomor 8 Tahun 1999 tentang Perlindungan Konsumen</w:t>
      </w:r>
    </w:p>
    <w:p w:rsidR="002A1B67" w:rsidRPr="00226D43" w:rsidRDefault="002A1B67" w:rsidP="00E34F4E">
      <w:pPr>
        <w:pStyle w:val="Subtitle"/>
        <w:numPr>
          <w:ilvl w:val="0"/>
          <w:numId w:val="5"/>
        </w:numPr>
        <w:spacing w:line="240" w:lineRule="auto"/>
        <w:ind w:left="1418" w:right="119" w:hanging="284"/>
        <w:jc w:val="both"/>
        <w:rPr>
          <w:rFonts w:ascii="Times New Roman" w:hAnsi="Times New Roman" w:cs="Times New Roman"/>
        </w:rPr>
      </w:pPr>
      <w:r w:rsidRPr="00226D43">
        <w:rPr>
          <w:rFonts w:ascii="Times New Roman" w:hAnsi="Times New Roman" w:cs="Times New Roman"/>
        </w:rPr>
        <w:t xml:space="preserve">Undang-Undang Nomor 19 Tahun 2016 tentang Perubahan Atas Undang- Undang Nomor 11 Tahun 2008 tentang Informasi dan Transaksi Elektronik </w:t>
      </w:r>
    </w:p>
    <w:p w:rsidR="002A1B67" w:rsidRPr="00226D43" w:rsidRDefault="002A1B67" w:rsidP="00E34F4E">
      <w:pPr>
        <w:pStyle w:val="Subtitle"/>
        <w:numPr>
          <w:ilvl w:val="0"/>
          <w:numId w:val="5"/>
        </w:numPr>
        <w:spacing w:line="240" w:lineRule="auto"/>
        <w:ind w:left="426" w:right="119" w:firstLine="708"/>
        <w:jc w:val="both"/>
        <w:rPr>
          <w:rFonts w:ascii="Times New Roman" w:hAnsi="Times New Roman" w:cs="Times New Roman"/>
        </w:rPr>
      </w:pPr>
      <w:r w:rsidRPr="00226D43">
        <w:rPr>
          <w:rFonts w:ascii="Times New Roman" w:hAnsi="Times New Roman" w:cs="Times New Roman"/>
        </w:rPr>
        <w:t xml:space="preserve">Kode Etik Kedokteran Indonesia </w:t>
      </w:r>
    </w:p>
    <w:p w:rsidR="002A1B67" w:rsidRPr="00226D43" w:rsidRDefault="002A1B67" w:rsidP="00E34F4E">
      <w:pPr>
        <w:pStyle w:val="Subtitle"/>
        <w:numPr>
          <w:ilvl w:val="0"/>
          <w:numId w:val="5"/>
        </w:numPr>
        <w:spacing w:line="240" w:lineRule="auto"/>
        <w:ind w:left="1418" w:right="119" w:hanging="284"/>
        <w:jc w:val="both"/>
        <w:rPr>
          <w:rFonts w:ascii="Times New Roman" w:hAnsi="Times New Roman" w:cs="Times New Roman"/>
        </w:rPr>
      </w:pPr>
      <w:proofErr w:type="gramStart"/>
      <w:r w:rsidRPr="00226D43">
        <w:rPr>
          <w:rFonts w:ascii="Times New Roman" w:hAnsi="Times New Roman" w:cs="Times New Roman"/>
        </w:rPr>
        <w:t>Peraturan perundang-undangan lainnya yang berkaitan dengan topik permasalahan penulis.</w:t>
      </w:r>
      <w:proofErr w:type="gramEnd"/>
    </w:p>
    <w:p w:rsidR="002A1B67" w:rsidRPr="00226D43" w:rsidRDefault="002A1B67" w:rsidP="00E27EA7">
      <w:pPr>
        <w:spacing w:line="240" w:lineRule="auto"/>
        <w:rPr>
          <w:rFonts w:ascii="Times New Roman" w:hAnsi="Times New Roman"/>
          <w:sz w:val="24"/>
          <w:szCs w:val="24"/>
          <w:lang w:val="en-US"/>
        </w:rPr>
      </w:pPr>
    </w:p>
    <w:p w:rsidR="009D7865" w:rsidRPr="00226D43" w:rsidRDefault="009D7865" w:rsidP="00E27EA7">
      <w:pPr>
        <w:pStyle w:val="Heading1"/>
        <w:spacing w:before="0" w:after="0" w:line="240" w:lineRule="auto"/>
        <w:jc w:val="center"/>
        <w:rPr>
          <w:rFonts w:ascii="Times New Roman" w:hAnsi="Times New Roman"/>
          <w:color w:val="auto"/>
          <w:sz w:val="24"/>
          <w:szCs w:val="24"/>
        </w:rPr>
      </w:pPr>
      <w:r w:rsidRPr="00226D43">
        <w:rPr>
          <w:rFonts w:ascii="Times New Roman" w:hAnsi="Times New Roman"/>
          <w:color w:val="auto"/>
          <w:sz w:val="24"/>
          <w:szCs w:val="24"/>
        </w:rPr>
        <w:t>BAB II</w:t>
      </w:r>
      <w:bookmarkEnd w:id="2"/>
    </w:p>
    <w:p w:rsidR="009D7865" w:rsidRPr="00226D43" w:rsidRDefault="002A1B67" w:rsidP="00E27EA7">
      <w:pPr>
        <w:spacing w:after="0" w:line="240" w:lineRule="auto"/>
        <w:jc w:val="center"/>
        <w:rPr>
          <w:rFonts w:ascii="Times New Roman" w:hAnsi="Times New Roman"/>
          <w:b/>
          <w:sz w:val="24"/>
          <w:szCs w:val="24"/>
        </w:rPr>
      </w:pPr>
      <w:r w:rsidRPr="00226D43">
        <w:rPr>
          <w:rFonts w:ascii="Times New Roman" w:hAnsi="Times New Roman"/>
          <w:b/>
          <w:sz w:val="24"/>
          <w:szCs w:val="24"/>
        </w:rPr>
        <w:t>TINJAUAN PELAYANAN KESEHATAN MELALUI APLIKASI MEDIS BERBASIS ONLINE DENGAN PRAKTIK KEDOKTERAN</w:t>
      </w:r>
    </w:p>
    <w:p w:rsidR="002A1B67" w:rsidRPr="00226D43" w:rsidRDefault="002A1B67" w:rsidP="00E27EA7">
      <w:pPr>
        <w:spacing w:after="0" w:line="240" w:lineRule="auto"/>
        <w:jc w:val="both"/>
        <w:rPr>
          <w:rFonts w:ascii="Times New Roman" w:hAnsi="Times New Roman"/>
          <w:b/>
          <w:sz w:val="24"/>
          <w:szCs w:val="24"/>
        </w:rPr>
      </w:pPr>
    </w:p>
    <w:p w:rsidR="009D7865" w:rsidRPr="00226D43" w:rsidRDefault="002A1B67" w:rsidP="00E27EA7">
      <w:pPr>
        <w:spacing w:after="0" w:line="240" w:lineRule="auto"/>
        <w:ind w:left="426" w:hanging="426"/>
        <w:jc w:val="both"/>
        <w:rPr>
          <w:rFonts w:ascii="Times New Roman" w:hAnsi="Times New Roman"/>
          <w:b/>
          <w:sz w:val="24"/>
          <w:szCs w:val="24"/>
        </w:rPr>
      </w:pPr>
      <w:r w:rsidRPr="00226D43">
        <w:rPr>
          <w:rFonts w:ascii="Times New Roman" w:hAnsi="Times New Roman"/>
          <w:b/>
          <w:sz w:val="24"/>
          <w:szCs w:val="24"/>
        </w:rPr>
        <w:t>A.</w:t>
      </w:r>
      <w:r w:rsidRPr="00226D43">
        <w:rPr>
          <w:rFonts w:ascii="Times New Roman" w:hAnsi="Times New Roman"/>
          <w:b/>
          <w:sz w:val="24"/>
          <w:szCs w:val="24"/>
        </w:rPr>
        <w:tab/>
        <w:t>Kesehatan dan Sistem Kesehatan di Indonesia</w:t>
      </w:r>
    </w:p>
    <w:p w:rsidR="009D7865" w:rsidRPr="00226D43" w:rsidRDefault="002A1B67" w:rsidP="00E27EA7">
      <w:pPr>
        <w:pStyle w:val="ListParagraph"/>
        <w:spacing w:after="0" w:line="240" w:lineRule="auto"/>
        <w:ind w:left="426"/>
        <w:jc w:val="both"/>
        <w:rPr>
          <w:rFonts w:ascii="Times New Roman" w:hAnsi="Times New Roman"/>
          <w:sz w:val="24"/>
          <w:szCs w:val="24"/>
        </w:rPr>
      </w:pPr>
      <w:r w:rsidRPr="00226D43">
        <w:rPr>
          <w:rFonts w:ascii="Times New Roman" w:hAnsi="Times New Roman"/>
          <w:sz w:val="24"/>
          <w:szCs w:val="24"/>
        </w:rPr>
        <w:t>1.</w:t>
      </w:r>
      <w:r w:rsidRPr="00226D43">
        <w:rPr>
          <w:rFonts w:ascii="Times New Roman" w:hAnsi="Times New Roman"/>
          <w:sz w:val="24"/>
          <w:szCs w:val="24"/>
        </w:rPr>
        <w:tab/>
        <w:t>Definisi Sehat Berdasarkan Perundang-undangan yang Berlaku</w:t>
      </w:r>
    </w:p>
    <w:p w:rsidR="002A1B67" w:rsidRPr="00226D43" w:rsidRDefault="002A1B67" w:rsidP="00E27EA7">
      <w:pPr>
        <w:pStyle w:val="ListParagraph"/>
        <w:spacing w:after="0" w:line="240" w:lineRule="auto"/>
        <w:ind w:left="709" w:hanging="283"/>
        <w:jc w:val="both"/>
        <w:rPr>
          <w:rFonts w:ascii="Times New Roman" w:hAnsi="Times New Roman"/>
          <w:sz w:val="24"/>
          <w:szCs w:val="24"/>
        </w:rPr>
      </w:pPr>
      <w:r w:rsidRPr="00226D43">
        <w:rPr>
          <w:rFonts w:ascii="Times New Roman" w:hAnsi="Times New Roman"/>
          <w:sz w:val="24"/>
          <w:szCs w:val="24"/>
        </w:rPr>
        <w:tab/>
      </w:r>
      <w:r w:rsidRPr="00226D43">
        <w:rPr>
          <w:rFonts w:ascii="Times New Roman" w:hAnsi="Times New Roman"/>
          <w:sz w:val="24"/>
          <w:szCs w:val="24"/>
        </w:rPr>
        <w:tab/>
      </w:r>
      <w:r w:rsidRPr="00226D43">
        <w:rPr>
          <w:rFonts w:ascii="Times New Roman" w:hAnsi="Times New Roman"/>
          <w:sz w:val="24"/>
          <w:szCs w:val="24"/>
        </w:rPr>
        <w:tab/>
      </w:r>
      <w:proofErr w:type="gramStart"/>
      <w:r w:rsidRPr="00226D43">
        <w:rPr>
          <w:rFonts w:ascii="Times New Roman" w:hAnsi="Times New Roman"/>
          <w:sz w:val="24"/>
          <w:szCs w:val="24"/>
        </w:rPr>
        <w:t>Kesehatan menurut WHO yaitu menunjuk pada keadaan sejahtera sempurna dari fisik mental dan sosial yang tidak terbatas pada bebas dari penyakit atau kelemahan saja.</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kesehatan</w:t>
      </w:r>
      <w:proofErr w:type="gramEnd"/>
      <w:r w:rsidRPr="00226D43">
        <w:rPr>
          <w:rFonts w:ascii="Times New Roman" w:hAnsi="Times New Roman"/>
          <w:sz w:val="24"/>
          <w:szCs w:val="24"/>
        </w:rPr>
        <w:t xml:space="preserve"> menurut perumusan oleh White (1977)  yaitu keadaan dimana seseorang ketika diperiksa oleh ahlinya tidak mempunyai keluhan atau tidak terdapat tpasien-tpasien penyakit atau </w:t>
      </w:r>
      <w:r w:rsidRPr="00226D43">
        <w:rPr>
          <w:rFonts w:ascii="Times New Roman" w:hAnsi="Times New Roman"/>
          <w:sz w:val="24"/>
          <w:szCs w:val="24"/>
        </w:rPr>
        <w:lastRenderedPageBreak/>
        <w:t xml:space="preserve">kelainan . Pasal 1 ayat (1) Undang-Undang Nomor 36 Tahun 2009 tentang Kesehatan menuliskan </w:t>
      </w:r>
      <w:proofErr w:type="gramStart"/>
      <w:r w:rsidRPr="00226D43">
        <w:rPr>
          <w:rFonts w:ascii="Times New Roman" w:hAnsi="Times New Roman"/>
          <w:sz w:val="24"/>
          <w:szCs w:val="24"/>
        </w:rPr>
        <w:t>bahwa :</w:t>
      </w:r>
      <w:proofErr w:type="gramEnd"/>
      <w:r w:rsidRPr="00226D43">
        <w:rPr>
          <w:rFonts w:ascii="Times New Roman" w:hAnsi="Times New Roman"/>
          <w:sz w:val="24"/>
          <w:szCs w:val="24"/>
        </w:rPr>
        <w:t xml:space="preserve"> </w:t>
      </w:r>
    </w:p>
    <w:p w:rsidR="002A1B67" w:rsidRPr="00226D43" w:rsidRDefault="002A1B67" w:rsidP="00E27EA7">
      <w:pPr>
        <w:tabs>
          <w:tab w:val="left" w:pos="0"/>
        </w:tabs>
        <w:spacing w:line="240" w:lineRule="auto"/>
        <w:ind w:left="1418"/>
        <w:jc w:val="both"/>
        <w:rPr>
          <w:rFonts w:ascii="Times New Roman" w:hAnsi="Times New Roman"/>
          <w:bCs/>
          <w:sz w:val="24"/>
          <w:szCs w:val="24"/>
        </w:rPr>
      </w:pPr>
      <w:r w:rsidRPr="00226D43">
        <w:rPr>
          <w:rFonts w:ascii="Times New Roman" w:hAnsi="Times New Roman"/>
          <w:sz w:val="24"/>
          <w:szCs w:val="24"/>
        </w:rPr>
        <w:tab/>
      </w:r>
      <w:proofErr w:type="gramStart"/>
      <w:r w:rsidRPr="00226D43">
        <w:rPr>
          <w:rFonts w:ascii="Times New Roman" w:hAnsi="Times New Roman"/>
          <w:sz w:val="24"/>
          <w:szCs w:val="24"/>
        </w:rPr>
        <w:t>"Kesehatan adalah keadaan sehat baik secara fisik mental spiritual maupun sosial yang memungkinkan setiap orang untuk hidup produktif secara sosial dan ekonomis."</w:t>
      </w:r>
      <w:proofErr w:type="gramEnd"/>
      <w:r w:rsidRPr="00226D43">
        <w:rPr>
          <w:rFonts w:ascii="Times New Roman" w:hAnsi="Times New Roman"/>
          <w:sz w:val="24"/>
          <w:szCs w:val="24"/>
        </w:rPr>
        <w:t xml:space="preserve">  </w:t>
      </w:r>
      <w:proofErr w:type="gramStart"/>
      <w:r w:rsidRPr="00226D43">
        <w:rPr>
          <w:rFonts w:ascii="Times New Roman" w:hAnsi="Times New Roman"/>
          <w:bCs/>
          <w:sz w:val="24"/>
          <w:szCs w:val="24"/>
        </w:rPr>
        <w:t>"</w:t>
      </w:r>
      <w:r w:rsidRPr="00226D43">
        <w:rPr>
          <w:rFonts w:ascii="Times New Roman" w:hAnsi="Times New Roman"/>
          <w:bCs/>
          <w:sz w:val="24"/>
          <w:szCs w:val="24"/>
          <w:lang w:val="en-US"/>
        </w:rPr>
        <w:t>K</w:t>
      </w:r>
      <w:r w:rsidRPr="00226D43">
        <w:rPr>
          <w:rFonts w:ascii="Times New Roman" w:hAnsi="Times New Roman"/>
          <w:bCs/>
          <w:sz w:val="24"/>
          <w:szCs w:val="24"/>
        </w:rPr>
        <w:t>esehatan adalah keadaan sehat baik secara fisik mental spiritual maupun sosial yang memungkinkan setiap orang untuk hidup produktif secara sosial dan ekonomis."</w:t>
      </w:r>
      <w:proofErr w:type="gramEnd"/>
      <w:r w:rsidRPr="00226D43">
        <w:rPr>
          <w:rFonts w:ascii="Times New Roman" w:hAnsi="Times New Roman"/>
          <w:bCs/>
          <w:sz w:val="24"/>
          <w:szCs w:val="24"/>
          <w:lang w:val="en-US"/>
        </w:rPr>
        <w:t xml:space="preserve"> </w:t>
      </w:r>
      <w:r w:rsidRPr="00226D43">
        <w:rPr>
          <w:rStyle w:val="FootnoteReference"/>
          <w:rFonts w:ascii="Times New Roman" w:hAnsi="Times New Roman"/>
          <w:bCs/>
          <w:sz w:val="24"/>
          <w:szCs w:val="24"/>
        </w:rPr>
        <w:footnoteReference w:id="5"/>
      </w:r>
    </w:p>
    <w:p w:rsidR="002A1B67" w:rsidRPr="00226D43" w:rsidRDefault="002A1B67" w:rsidP="00E34F4E">
      <w:pPr>
        <w:pStyle w:val="ListParagraph"/>
        <w:numPr>
          <w:ilvl w:val="0"/>
          <w:numId w:val="6"/>
        </w:numPr>
        <w:spacing w:after="0" w:line="240" w:lineRule="auto"/>
        <w:ind w:left="709" w:hanging="283"/>
        <w:jc w:val="both"/>
        <w:rPr>
          <w:rFonts w:ascii="Times New Roman" w:hAnsi="Times New Roman"/>
          <w:sz w:val="24"/>
          <w:szCs w:val="24"/>
        </w:rPr>
      </w:pPr>
      <w:r w:rsidRPr="00226D43">
        <w:rPr>
          <w:rFonts w:ascii="Times New Roman" w:hAnsi="Times New Roman"/>
          <w:sz w:val="24"/>
          <w:szCs w:val="24"/>
        </w:rPr>
        <w:t>Sistem Kesehatan yang Berlaku di Indonesia</w:t>
      </w:r>
    </w:p>
    <w:p w:rsidR="00F00157" w:rsidRPr="00226D43" w:rsidRDefault="00F00157" w:rsidP="00E27EA7">
      <w:pPr>
        <w:tabs>
          <w:tab w:val="left" w:pos="0"/>
        </w:tabs>
        <w:spacing w:line="240" w:lineRule="auto"/>
        <w:ind w:left="709" w:firstLine="709"/>
        <w:jc w:val="both"/>
        <w:rPr>
          <w:rFonts w:ascii="Times New Roman" w:hAnsi="Times New Roman"/>
          <w:bCs/>
          <w:sz w:val="24"/>
          <w:szCs w:val="24"/>
          <w:lang w:val="en-US"/>
        </w:rPr>
      </w:pPr>
      <w:proofErr w:type="gramStart"/>
      <w:r w:rsidRPr="00226D43">
        <w:rPr>
          <w:rFonts w:ascii="Times New Roman" w:hAnsi="Times New Roman"/>
          <w:bCs/>
          <w:sz w:val="24"/>
          <w:szCs w:val="24"/>
          <w:lang w:val="en-US"/>
        </w:rPr>
        <w:t>Sistem Kesehatan yang berlaku di Indonesia disebut dengan Sistem Jaminan Sosial Nasional (SJSN) yang diselenggarakan oleh Badan Penyelenggara Jaminan Sosial.</w:t>
      </w:r>
      <w:proofErr w:type="gramEnd"/>
      <w:r w:rsidRPr="00226D43">
        <w:rPr>
          <w:rFonts w:ascii="Times New Roman" w:hAnsi="Times New Roman"/>
          <w:bCs/>
          <w:sz w:val="24"/>
          <w:szCs w:val="24"/>
          <w:lang w:val="en-US"/>
        </w:rPr>
        <w:t xml:space="preserve"> Jaminan sosial di Indonesia hanya mencakup </w:t>
      </w:r>
      <w:proofErr w:type="gramStart"/>
      <w:r w:rsidRPr="00226D43">
        <w:rPr>
          <w:rFonts w:ascii="Times New Roman" w:hAnsi="Times New Roman"/>
          <w:bCs/>
          <w:sz w:val="24"/>
          <w:szCs w:val="24"/>
          <w:lang w:val="en-US"/>
        </w:rPr>
        <w:t>lima</w:t>
      </w:r>
      <w:proofErr w:type="gramEnd"/>
      <w:r w:rsidRPr="00226D43">
        <w:rPr>
          <w:rFonts w:ascii="Times New Roman" w:hAnsi="Times New Roman"/>
          <w:bCs/>
          <w:sz w:val="24"/>
          <w:szCs w:val="24"/>
          <w:lang w:val="en-US"/>
        </w:rPr>
        <w:t xml:space="preserve"> program jaminan kesehatan, yaitu kecelakaan kerja, kesehatan, jaminan hari tua, pensiun dan kematian.</w:t>
      </w:r>
      <w:r w:rsidRPr="00226D43">
        <w:rPr>
          <w:rStyle w:val="FootnoteReference"/>
          <w:rFonts w:ascii="Times New Roman" w:hAnsi="Times New Roman"/>
          <w:bCs/>
          <w:sz w:val="24"/>
          <w:szCs w:val="24"/>
        </w:rPr>
        <w:footnoteReference w:id="6"/>
      </w:r>
      <w:r w:rsidRPr="00226D43">
        <w:rPr>
          <w:rFonts w:ascii="Times New Roman" w:hAnsi="Times New Roman"/>
          <w:bCs/>
          <w:sz w:val="24"/>
          <w:szCs w:val="24"/>
          <w:lang w:val="en-US"/>
        </w:rPr>
        <w:t xml:space="preserve"> </w:t>
      </w:r>
      <w:proofErr w:type="gramStart"/>
      <w:r w:rsidRPr="00226D43">
        <w:rPr>
          <w:rFonts w:ascii="Times New Roman" w:hAnsi="Times New Roman"/>
          <w:bCs/>
          <w:sz w:val="24"/>
          <w:szCs w:val="24"/>
          <w:lang w:val="en-US"/>
        </w:rPr>
        <w:t>Sistem kesehatan adalah semua kegiatan yang bertujuan untuk meningkatkan, mengembalikan dan memelihara kesehatan fisik cakupan sistem kesehatan yang didalamnya terdapat beberapa pelayanan yaitu promosi kesehatan, pelayanan kesehatan oleh tenaga medis profesional, pengobatan tradisional, pengobatan alternatif.</w:t>
      </w:r>
      <w:proofErr w:type="gramEnd"/>
      <w:r w:rsidRPr="00226D43">
        <w:rPr>
          <w:rFonts w:ascii="Times New Roman" w:hAnsi="Times New Roman"/>
          <w:bCs/>
          <w:sz w:val="24"/>
          <w:szCs w:val="24"/>
          <w:lang w:val="en-US"/>
        </w:rPr>
        <w:t xml:space="preserve">  Pendekatan sistem yang lazim digunakan terdapat dua </w:t>
      </w:r>
      <w:proofErr w:type="gramStart"/>
      <w:r w:rsidRPr="00226D43">
        <w:rPr>
          <w:rFonts w:ascii="Times New Roman" w:hAnsi="Times New Roman"/>
          <w:bCs/>
          <w:sz w:val="24"/>
          <w:szCs w:val="24"/>
          <w:lang w:val="en-US"/>
        </w:rPr>
        <w:t>cara</w:t>
      </w:r>
      <w:proofErr w:type="gramEnd"/>
      <w:r w:rsidRPr="00226D43">
        <w:rPr>
          <w:rFonts w:ascii="Times New Roman" w:hAnsi="Times New Roman"/>
          <w:bCs/>
          <w:sz w:val="24"/>
          <w:szCs w:val="24"/>
          <w:lang w:val="en-US"/>
        </w:rPr>
        <w:t xml:space="preserve"> yaitu:</w:t>
      </w:r>
    </w:p>
    <w:p w:rsidR="00F00157" w:rsidRPr="00226D43" w:rsidRDefault="00F00157" w:rsidP="00E34F4E">
      <w:pPr>
        <w:pStyle w:val="ListParagraph"/>
        <w:numPr>
          <w:ilvl w:val="3"/>
          <w:numId w:val="7"/>
        </w:numPr>
        <w:tabs>
          <w:tab w:val="left" w:pos="0"/>
        </w:tabs>
        <w:spacing w:line="240" w:lineRule="auto"/>
        <w:ind w:left="709" w:firstLine="709"/>
        <w:jc w:val="both"/>
        <w:rPr>
          <w:rFonts w:ascii="Times New Roman" w:hAnsi="Times New Roman"/>
          <w:bCs/>
          <w:sz w:val="24"/>
          <w:szCs w:val="24"/>
          <w:lang w:val="en-US"/>
        </w:rPr>
      </w:pPr>
      <w:r w:rsidRPr="00226D43">
        <w:rPr>
          <w:rFonts w:ascii="Times New Roman" w:hAnsi="Times New Roman"/>
          <w:bCs/>
          <w:sz w:val="24"/>
          <w:szCs w:val="24"/>
          <w:lang w:val="en-US"/>
        </w:rPr>
        <w:t xml:space="preserve">Identifikasi komponen pembentuk sistem ; dan </w:t>
      </w:r>
    </w:p>
    <w:p w:rsidR="00F00157" w:rsidRPr="00226D43" w:rsidRDefault="00F00157" w:rsidP="00E34F4E">
      <w:pPr>
        <w:pStyle w:val="ListParagraph"/>
        <w:numPr>
          <w:ilvl w:val="3"/>
          <w:numId w:val="7"/>
        </w:numPr>
        <w:tabs>
          <w:tab w:val="left" w:pos="0"/>
        </w:tabs>
        <w:spacing w:line="240" w:lineRule="auto"/>
        <w:ind w:left="2127" w:hanging="709"/>
        <w:jc w:val="both"/>
        <w:rPr>
          <w:rFonts w:ascii="Times New Roman" w:hAnsi="Times New Roman"/>
          <w:bCs/>
          <w:sz w:val="24"/>
          <w:szCs w:val="24"/>
          <w:lang w:val="en-US"/>
        </w:rPr>
      </w:pPr>
      <w:r w:rsidRPr="00226D43">
        <w:rPr>
          <w:rFonts w:ascii="Times New Roman" w:hAnsi="Times New Roman"/>
          <w:bCs/>
          <w:sz w:val="24"/>
          <w:szCs w:val="24"/>
          <w:lang w:val="en-US"/>
        </w:rPr>
        <w:t>Menganalisis interconnection, saling keterkaitan antar komponen dalam pola tertentu.</w:t>
      </w:r>
      <w:r w:rsidRPr="00226D43">
        <w:rPr>
          <w:rStyle w:val="FootnoteReference"/>
          <w:rFonts w:ascii="Times New Roman" w:hAnsi="Times New Roman"/>
          <w:bCs/>
          <w:sz w:val="24"/>
          <w:szCs w:val="24"/>
        </w:rPr>
        <w:footnoteReference w:id="7"/>
      </w:r>
      <w:r w:rsidRPr="00226D43">
        <w:rPr>
          <w:rFonts w:ascii="Times New Roman" w:hAnsi="Times New Roman"/>
          <w:bCs/>
          <w:sz w:val="24"/>
          <w:szCs w:val="24"/>
          <w:lang w:val="en-US"/>
        </w:rPr>
        <w:t xml:space="preserve"> </w:t>
      </w:r>
    </w:p>
    <w:p w:rsidR="002A1B67" w:rsidRPr="00226D43" w:rsidRDefault="002A1B67" w:rsidP="00E27EA7">
      <w:pPr>
        <w:pStyle w:val="ListParagraph"/>
        <w:spacing w:after="0" w:line="240" w:lineRule="auto"/>
        <w:ind w:left="1440"/>
        <w:jc w:val="both"/>
        <w:rPr>
          <w:rFonts w:ascii="Times New Roman" w:hAnsi="Times New Roman"/>
          <w:sz w:val="24"/>
          <w:szCs w:val="24"/>
        </w:rPr>
      </w:pPr>
    </w:p>
    <w:p w:rsidR="00F00157" w:rsidRPr="00226D43" w:rsidRDefault="00F00157" w:rsidP="00E27EA7">
      <w:pPr>
        <w:pStyle w:val="ListParagraph"/>
        <w:spacing w:after="0" w:line="240" w:lineRule="auto"/>
        <w:ind w:left="426"/>
        <w:jc w:val="both"/>
        <w:rPr>
          <w:rFonts w:ascii="Times New Roman" w:hAnsi="Times New Roman"/>
          <w:b/>
          <w:sz w:val="24"/>
          <w:szCs w:val="24"/>
        </w:rPr>
      </w:pPr>
      <w:r w:rsidRPr="00226D43">
        <w:rPr>
          <w:rFonts w:ascii="Times New Roman" w:hAnsi="Times New Roman"/>
          <w:b/>
          <w:sz w:val="24"/>
          <w:szCs w:val="24"/>
        </w:rPr>
        <w:t>B.</w:t>
      </w:r>
      <w:r w:rsidRPr="00226D43">
        <w:rPr>
          <w:rFonts w:ascii="Times New Roman" w:hAnsi="Times New Roman"/>
          <w:b/>
          <w:sz w:val="24"/>
          <w:szCs w:val="24"/>
        </w:rPr>
        <w:tab/>
        <w:t>Pelayanan Kesehatan di Indonesia</w:t>
      </w:r>
    </w:p>
    <w:p w:rsidR="009D7865" w:rsidRPr="00226D43" w:rsidRDefault="00F00157" w:rsidP="00E27EA7">
      <w:pPr>
        <w:pStyle w:val="ListParagraph"/>
        <w:spacing w:after="0" w:line="240" w:lineRule="auto"/>
        <w:ind w:firstLine="720"/>
        <w:jc w:val="both"/>
        <w:rPr>
          <w:rFonts w:ascii="Times New Roman" w:hAnsi="Times New Roman"/>
          <w:sz w:val="24"/>
          <w:szCs w:val="24"/>
        </w:rPr>
      </w:pPr>
      <w:proofErr w:type="gramStart"/>
      <w:r w:rsidRPr="00226D43">
        <w:rPr>
          <w:rFonts w:ascii="Times New Roman" w:hAnsi="Times New Roman"/>
          <w:sz w:val="24"/>
          <w:szCs w:val="24"/>
        </w:rPr>
        <w:t>Pengertian pelayanan kesehatan oleh Levey dan Loomba.</w:t>
      </w:r>
      <w:proofErr w:type="gramEnd"/>
      <w:r w:rsidRPr="00226D43">
        <w:rPr>
          <w:rFonts w:ascii="Times New Roman" w:hAnsi="Times New Roman"/>
          <w:sz w:val="24"/>
          <w:szCs w:val="24"/>
        </w:rPr>
        <w:t xml:space="preserve"> Beliau mengatakan bahwa pelayanan kesehatan ialah setiap upaya yang diselenggarakan sendiri atau secara bersama-sama dalam suatu organisasi untuk memelihara dan meningkatkan kesehatan, mencegah dan menyembuhkan penyakit serta memulihkan kesehatan perseorangan keluarga, kelompok, dan ataupun masyarakat</w:t>
      </w:r>
      <w:proofErr w:type="gramStart"/>
      <w:r w:rsidRPr="00226D43">
        <w:rPr>
          <w:rFonts w:ascii="Times New Roman" w:hAnsi="Times New Roman"/>
          <w:sz w:val="24"/>
          <w:szCs w:val="24"/>
        </w:rPr>
        <w:t>.</w:t>
      </w:r>
      <w:proofErr w:type="gramEnd"/>
      <w:r w:rsidRPr="00226D43">
        <w:rPr>
          <w:rStyle w:val="FootnoteReference"/>
          <w:rFonts w:ascii="Times New Roman" w:hAnsi="Times New Roman"/>
          <w:sz w:val="24"/>
          <w:szCs w:val="24"/>
        </w:rPr>
        <w:footnoteReference w:id="8"/>
      </w:r>
      <w:r w:rsidRPr="00226D43">
        <w:rPr>
          <w:rFonts w:ascii="Times New Roman" w:hAnsi="Times New Roman"/>
          <w:sz w:val="24"/>
          <w:szCs w:val="24"/>
        </w:rPr>
        <w:t xml:space="preserve">.  </w:t>
      </w:r>
    </w:p>
    <w:p w:rsidR="00F00157" w:rsidRPr="00226D43" w:rsidRDefault="00A75351" w:rsidP="00E27EA7">
      <w:pPr>
        <w:autoSpaceDE w:val="0"/>
        <w:autoSpaceDN w:val="0"/>
        <w:adjustRightInd w:val="0"/>
        <w:spacing w:line="240" w:lineRule="auto"/>
        <w:ind w:left="709" w:firstLine="708"/>
        <w:jc w:val="both"/>
        <w:rPr>
          <w:rFonts w:ascii="Times New Roman" w:eastAsiaTheme="minorHAnsi" w:hAnsi="Times New Roman"/>
          <w:sz w:val="24"/>
          <w:szCs w:val="24"/>
          <w:lang w:val="en-US"/>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62336" behindDoc="0" locked="0" layoutInCell="1" allowOverlap="1" wp14:anchorId="47CBBE57" wp14:editId="6E51FA27">
                <wp:simplePos x="0" y="0"/>
                <wp:positionH relativeFrom="column">
                  <wp:posOffset>2366010</wp:posOffset>
                </wp:positionH>
                <wp:positionV relativeFrom="paragraph">
                  <wp:posOffset>2814793</wp:posOffset>
                </wp:positionV>
                <wp:extent cx="318977" cy="212651"/>
                <wp:effectExtent l="0" t="0" r="24130" b="16510"/>
                <wp:wrapNone/>
                <wp:docPr id="7" name="Text Box 7"/>
                <wp:cNvGraphicFramePr/>
                <a:graphic xmlns:a="http://schemas.openxmlformats.org/drawingml/2006/main">
                  <a:graphicData uri="http://schemas.microsoft.com/office/word/2010/wordprocessingShape">
                    <wps:wsp>
                      <wps:cNvSpPr txBox="1"/>
                      <wps:spPr>
                        <a:xfrm>
                          <a:off x="0" y="0"/>
                          <a:ext cx="318977" cy="212651"/>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186.3pt;margin-top:221.65pt;width:25.1pt;height:1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" fillcolor="white [3212]" strokecolor="white [3212]" strokeweight=".5pt">
                <v:textbox>
                  <w:txbxContent>
                    <w:p w:rsidR="00A75351" w:rsidRDefault="00A75351"/>
                  </w:txbxContent>
                </v:textbox>
              </v:shape>
            </w:pict>
          </mc:Fallback>
        </mc:AlternateContent>
      </w:r>
      <w:r w:rsidR="00F00157" w:rsidRPr="00226D43">
        <w:rPr>
          <w:rFonts w:ascii="Times New Roman" w:eastAsiaTheme="minorHAnsi" w:hAnsi="Times New Roman"/>
          <w:sz w:val="24"/>
          <w:szCs w:val="24"/>
        </w:rPr>
        <w:t xml:space="preserve">Dalam Peraturan Menteri Kesehatan Nomor 28 Tahun 2014 Tentang Pedoman Pelaksanaan Program JKN, Pelayanan Kesehatan dilakukan secara berjenjang dari tingkat pertama ke tingkat sekunder. </w:t>
      </w:r>
      <w:proofErr w:type="gramStart"/>
      <w:r w:rsidR="00F00157" w:rsidRPr="00226D43">
        <w:rPr>
          <w:rFonts w:ascii="Times New Roman" w:eastAsiaTheme="minorHAnsi" w:hAnsi="Times New Roman"/>
          <w:sz w:val="24"/>
          <w:szCs w:val="24"/>
        </w:rPr>
        <w:t>Pelayanan kesehatan tingkat pertama adalah pelayanan kesehatan yang diselenggarakan oleh FKTP, yaitu Puskesmas, klinik, dan praktik peroranga</w:t>
      </w:r>
      <w:r w:rsidR="00F00157" w:rsidRPr="00226D43">
        <w:rPr>
          <w:rFonts w:ascii="Times New Roman" w:eastAsiaTheme="minorHAnsi" w:hAnsi="Times New Roman"/>
          <w:sz w:val="24"/>
          <w:szCs w:val="24"/>
          <w:lang w:val="en-US"/>
        </w:rPr>
        <w:t>n.</w:t>
      </w:r>
      <w:proofErr w:type="gramEnd"/>
      <w:r w:rsidR="00F00157" w:rsidRPr="00226D43">
        <w:rPr>
          <w:rFonts w:ascii="Times New Roman" w:eastAsiaTheme="minorHAnsi" w:hAnsi="Times New Roman"/>
          <w:sz w:val="24"/>
          <w:szCs w:val="24"/>
          <w:lang w:val="en-US"/>
        </w:rPr>
        <w:t xml:space="preserve"> </w:t>
      </w:r>
    </w:p>
    <w:p w:rsidR="00F00157" w:rsidRPr="00226D43" w:rsidRDefault="00F00157" w:rsidP="00E27EA7">
      <w:pPr>
        <w:autoSpaceDE w:val="0"/>
        <w:autoSpaceDN w:val="0"/>
        <w:adjustRightInd w:val="0"/>
        <w:spacing w:line="240" w:lineRule="auto"/>
        <w:ind w:left="709" w:firstLine="708"/>
        <w:jc w:val="both"/>
        <w:rPr>
          <w:rFonts w:ascii="Times New Roman" w:eastAsiaTheme="minorHAnsi" w:hAnsi="Times New Roman"/>
          <w:sz w:val="24"/>
          <w:szCs w:val="24"/>
          <w:lang w:val="en-US"/>
        </w:rPr>
      </w:pPr>
      <w:proofErr w:type="gramStart"/>
      <w:r w:rsidRPr="00226D43">
        <w:rPr>
          <w:rFonts w:ascii="Times New Roman" w:eastAsiaTheme="minorHAnsi" w:hAnsi="Times New Roman"/>
          <w:sz w:val="24"/>
          <w:szCs w:val="24"/>
        </w:rPr>
        <w:lastRenderedPageBreak/>
        <w:t>Rujukan pelayanan kesehatan dimulai dari pelayanan kesehatan primer dan diteruskan ke jenjang pelayanan sekunder dan tersier yang hanya dapat diberikan jika ada rujukan dari pel</w:t>
      </w:r>
      <w:r w:rsidR="007400CA" w:rsidRPr="00226D43">
        <w:rPr>
          <w:rFonts w:ascii="Times New Roman" w:eastAsiaTheme="minorHAnsi" w:hAnsi="Times New Roman"/>
          <w:sz w:val="24"/>
          <w:szCs w:val="24"/>
        </w:rPr>
        <w:t>ayanan primer atau sekunder.</w:t>
      </w:r>
      <w:proofErr w:type="gramEnd"/>
    </w:p>
    <w:p w:rsidR="007400CA" w:rsidRPr="00226D43" w:rsidRDefault="00F00157" w:rsidP="00E27EA7">
      <w:pPr>
        <w:autoSpaceDE w:val="0"/>
        <w:autoSpaceDN w:val="0"/>
        <w:adjustRightInd w:val="0"/>
        <w:spacing w:line="240" w:lineRule="auto"/>
        <w:ind w:left="709" w:firstLine="720"/>
        <w:jc w:val="both"/>
        <w:rPr>
          <w:rFonts w:ascii="Times New Roman" w:eastAsiaTheme="minorHAnsi" w:hAnsi="Times New Roman"/>
          <w:sz w:val="24"/>
          <w:szCs w:val="24"/>
          <w:lang w:val="en-US"/>
        </w:rPr>
      </w:pPr>
      <w:r w:rsidRPr="00226D43">
        <w:rPr>
          <w:rFonts w:ascii="Times New Roman" w:eastAsiaTheme="minorHAnsi" w:hAnsi="Times New Roman"/>
          <w:sz w:val="24"/>
          <w:szCs w:val="24"/>
        </w:rPr>
        <w:t xml:space="preserve">Jika tidak memenuhi kriteria gawat darurat di atas, maka dalam sistem rujukan pelayanan kesehatan dalam sistem jkn, pasien tidak dapat </w:t>
      </w:r>
      <w:r w:rsidRPr="00226D43">
        <w:rPr>
          <w:rFonts w:ascii="Times New Roman" w:eastAsiaTheme="minorHAnsi" w:hAnsi="Times New Roman"/>
          <w:sz w:val="24"/>
          <w:szCs w:val="24"/>
          <w:lang w:val="en-US"/>
        </w:rPr>
        <w:t xml:space="preserve"> </w:t>
      </w:r>
      <w:r w:rsidRPr="00226D43">
        <w:rPr>
          <w:rFonts w:ascii="Times New Roman" w:eastAsiaTheme="minorHAnsi" w:hAnsi="Times New Roman"/>
          <w:sz w:val="24"/>
          <w:szCs w:val="24"/>
        </w:rPr>
        <w:t>langsung berobat ke Rumah Sakit, namun harus melalui pemeriksaan oleh dokter di fasilitas kesehatan primer (fasilitas kesehatan tingkat pertama seperti puskesmas, klinik, praktik dokter pribadi yang bekerja sama dengan BPJS Kesehatan)</w:t>
      </w:r>
      <w:r w:rsidRPr="00226D43">
        <w:rPr>
          <w:rFonts w:ascii="Times New Roman" w:eastAsiaTheme="minorHAnsi" w:hAnsi="Times New Roman"/>
          <w:sz w:val="24"/>
          <w:szCs w:val="24"/>
          <w:lang w:val="en-US"/>
        </w:rPr>
        <w:t>.</w:t>
      </w:r>
      <w:r w:rsidR="00F809D8" w:rsidRPr="00F809D8">
        <w:rPr>
          <w:rFonts w:ascii="Times New Roman" w:eastAsiaTheme="minorHAnsi" w:hAnsi="Times New Roman"/>
          <w:noProof/>
          <w:sz w:val="24"/>
          <w:szCs w:val="24"/>
          <w:lang w:val="id-ID" w:eastAsia="id-ID"/>
        </w:rPr>
        <w:t xml:space="preserve"> </w:t>
      </w:r>
      <w:r w:rsidR="00F809D8">
        <w:rPr>
          <w:rFonts w:ascii="Times New Roman" w:eastAsiaTheme="minorHAnsi" w:hAnsi="Times New Roman"/>
          <w:noProof/>
          <w:sz w:val="24"/>
          <w:szCs w:val="24"/>
          <w:lang w:val="id-ID" w:eastAsia="id-ID"/>
        </w:rPr>
        <mc:AlternateContent>
          <mc:Choice Requires="wps">
            <w:drawing>
              <wp:anchor distT="0" distB="0" distL="114300" distR="114300" simplePos="0" relativeHeight="251686912" behindDoc="0" locked="0" layoutInCell="1" allowOverlap="1" wp14:anchorId="1C9A97EB" wp14:editId="71C2C7F1">
                <wp:simplePos x="0" y="0"/>
                <wp:positionH relativeFrom="column">
                  <wp:posOffset>2518410</wp:posOffset>
                </wp:positionH>
                <wp:positionV relativeFrom="paragraph">
                  <wp:posOffset>7814945</wp:posOffset>
                </wp:positionV>
                <wp:extent cx="318977" cy="212651"/>
                <wp:effectExtent l="0" t="0" r="24130" b="16510"/>
                <wp:wrapNone/>
                <wp:docPr id="20" name="Text Box 20"/>
                <wp:cNvGraphicFramePr/>
                <a:graphic xmlns:a="http://schemas.openxmlformats.org/drawingml/2006/main">
                  <a:graphicData uri="http://schemas.microsoft.com/office/word/2010/wordprocessingShape">
                    <wps:wsp>
                      <wps:cNvSpPr txBox="1"/>
                      <wps:spPr>
                        <a:xfrm>
                          <a:off x="0" y="0"/>
                          <a:ext cx="318977" cy="212651"/>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809D8" w:rsidRDefault="00F809D8" w:rsidP="00F8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9" type="#_x0000_t202" style="position:absolute;left:0;text-align:left;margin-left:198.3pt;margin-top:615.35pt;width:25.1pt;height:16.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" fillcolor="white [3212]" strokecolor="white [3212]" strokeweight=".5pt">
                <v:textbox>
                  <w:txbxContent>
                    <w:p w:rsidR="00F809D8" w:rsidRDefault="00F809D8" w:rsidP="00F809D8"/>
                  </w:txbxContent>
                </v:textbox>
              </v:shape>
            </w:pict>
          </mc:Fallback>
        </mc:AlternateContent>
      </w:r>
    </w:p>
    <w:p w:rsidR="00F00157" w:rsidRPr="00226D43" w:rsidRDefault="007400CA" w:rsidP="00E27EA7">
      <w:pPr>
        <w:tabs>
          <w:tab w:val="left" w:pos="426"/>
        </w:tabs>
        <w:spacing w:after="0" w:line="240" w:lineRule="auto"/>
        <w:ind w:left="426" w:hanging="426"/>
        <w:jc w:val="both"/>
        <w:rPr>
          <w:rFonts w:ascii="Times New Roman" w:hAnsi="Times New Roman"/>
          <w:b/>
          <w:sz w:val="24"/>
          <w:szCs w:val="24"/>
        </w:rPr>
      </w:pPr>
      <w:r w:rsidRPr="00226D43">
        <w:rPr>
          <w:rFonts w:ascii="Times New Roman" w:hAnsi="Times New Roman"/>
          <w:b/>
          <w:sz w:val="24"/>
          <w:szCs w:val="24"/>
        </w:rPr>
        <w:t>C.</w:t>
      </w:r>
      <w:r w:rsidRPr="00226D43">
        <w:rPr>
          <w:rFonts w:ascii="Times New Roman" w:hAnsi="Times New Roman"/>
          <w:b/>
          <w:sz w:val="24"/>
          <w:szCs w:val="24"/>
        </w:rPr>
        <w:tab/>
        <w:t xml:space="preserve"> Tinjauan Pustaka Tentang Praktik Kedokteran di Indonesia</w:t>
      </w:r>
    </w:p>
    <w:p w:rsidR="007400CA" w:rsidRPr="00226D43" w:rsidRDefault="007400CA" w:rsidP="00E34F4E">
      <w:pPr>
        <w:numPr>
          <w:ilvl w:val="1"/>
          <w:numId w:val="8"/>
        </w:numPr>
        <w:tabs>
          <w:tab w:val="left" w:pos="0"/>
          <w:tab w:val="left" w:pos="1134"/>
        </w:tabs>
        <w:spacing w:after="0" w:line="240" w:lineRule="auto"/>
        <w:ind w:left="567" w:firstLine="0"/>
        <w:jc w:val="both"/>
        <w:rPr>
          <w:rFonts w:ascii="Times New Roman" w:hAnsi="Times New Roman"/>
          <w:bCs/>
          <w:sz w:val="24"/>
          <w:szCs w:val="24"/>
        </w:rPr>
      </w:pPr>
      <w:r w:rsidRPr="00226D43">
        <w:rPr>
          <w:rFonts w:ascii="Times New Roman" w:hAnsi="Times New Roman"/>
          <w:bCs/>
          <w:sz w:val="24"/>
          <w:szCs w:val="24"/>
        </w:rPr>
        <w:t>Hak dan Kewajiban Dokter</w:t>
      </w:r>
      <w:r w:rsidRPr="00226D43">
        <w:rPr>
          <w:rFonts w:ascii="Times New Roman" w:hAnsi="Times New Roman"/>
          <w:bCs/>
          <w:sz w:val="24"/>
          <w:szCs w:val="24"/>
          <w:lang w:val="en-US"/>
        </w:rPr>
        <w:t xml:space="preserve"> dan Pasien</w:t>
      </w:r>
    </w:p>
    <w:p w:rsidR="007400CA" w:rsidRPr="00226D43" w:rsidRDefault="007400CA" w:rsidP="00E27EA7">
      <w:pPr>
        <w:pStyle w:val="ListParagraph"/>
        <w:spacing w:after="0" w:line="240" w:lineRule="auto"/>
        <w:ind w:left="1134" w:right="119" w:firstLine="306"/>
        <w:jc w:val="both"/>
        <w:rPr>
          <w:rFonts w:ascii="Times New Roman" w:hAnsi="Times New Roman"/>
          <w:sz w:val="24"/>
          <w:szCs w:val="24"/>
          <w:lang w:val="en-US"/>
        </w:rPr>
      </w:pPr>
      <w:r w:rsidRPr="00226D43">
        <w:rPr>
          <w:rFonts w:ascii="Times New Roman" w:hAnsi="Times New Roman"/>
          <w:sz w:val="24"/>
          <w:szCs w:val="24"/>
        </w:rPr>
        <w:t>Kewajiban dokter atau dokter gigi tertulis dalam Pasal 51 Undang-Undang No 29 Tahun 2004 tentang Praktik Kedokteran, yaitu sebagai berikut:</w:t>
      </w:r>
    </w:p>
    <w:p w:rsidR="007400CA" w:rsidRPr="00226D43" w:rsidRDefault="007400CA" w:rsidP="00E27EA7">
      <w:pPr>
        <w:pStyle w:val="ListParagraph"/>
        <w:spacing w:after="0" w:line="240" w:lineRule="auto"/>
        <w:ind w:left="1843" w:right="119" w:hanging="142"/>
        <w:jc w:val="both"/>
        <w:rPr>
          <w:rFonts w:ascii="Times New Roman" w:hAnsi="Times New Roman"/>
          <w:sz w:val="24"/>
          <w:szCs w:val="24"/>
          <w:lang w:val="en-US"/>
        </w:rPr>
      </w:pPr>
      <w:r w:rsidRPr="00226D43">
        <w:rPr>
          <w:rFonts w:ascii="Times New Roman" w:hAnsi="Times New Roman"/>
          <w:sz w:val="24"/>
          <w:szCs w:val="24"/>
          <w:lang w:val="en-US"/>
        </w:rPr>
        <w:t xml:space="preserve">“Dokter atau dokter gigi dalam melaksanakan praktik kedokteran mempunyai </w:t>
      </w:r>
      <w:proofErr w:type="gramStart"/>
      <w:r w:rsidRPr="00226D43">
        <w:rPr>
          <w:rFonts w:ascii="Times New Roman" w:hAnsi="Times New Roman"/>
          <w:sz w:val="24"/>
          <w:szCs w:val="24"/>
          <w:lang w:val="en-US"/>
        </w:rPr>
        <w:t>kewajiban :</w:t>
      </w:r>
      <w:proofErr w:type="gramEnd"/>
    </w:p>
    <w:p w:rsidR="007400CA" w:rsidRPr="00226D43" w:rsidRDefault="007400CA" w:rsidP="00E34F4E">
      <w:pPr>
        <w:pStyle w:val="ListParagraph"/>
        <w:numPr>
          <w:ilvl w:val="0"/>
          <w:numId w:val="11"/>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t>Memberikan pelayanan medis sesuai dengan stpasienr profesi dan stpasienr prosedur operasional serta kebutuhan medis pasien.</w:t>
      </w:r>
    </w:p>
    <w:p w:rsidR="007400CA" w:rsidRPr="00226D43" w:rsidRDefault="007400CA" w:rsidP="00E34F4E">
      <w:pPr>
        <w:pStyle w:val="ListParagraph"/>
        <w:numPr>
          <w:ilvl w:val="0"/>
          <w:numId w:val="11"/>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t xml:space="preserve">Merujuk pasien ke dokter atau dokter gigi </w:t>
      </w:r>
      <w:proofErr w:type="gramStart"/>
      <w:r w:rsidRPr="00226D43">
        <w:rPr>
          <w:rFonts w:ascii="Times New Roman" w:hAnsi="Times New Roman"/>
          <w:sz w:val="24"/>
          <w:szCs w:val="24"/>
        </w:rPr>
        <w:t>lain</w:t>
      </w:r>
      <w:proofErr w:type="gramEnd"/>
      <w:r w:rsidRPr="00226D43">
        <w:rPr>
          <w:rFonts w:ascii="Times New Roman" w:hAnsi="Times New Roman"/>
          <w:sz w:val="24"/>
          <w:szCs w:val="24"/>
        </w:rPr>
        <w:t xml:space="preserve"> yang mempunyai keahlian atau kemampuan yang lebih baik, apabila tidak mampu melakukan suatu pemeriksaan atau pengobatan.</w:t>
      </w:r>
      <w:r w:rsidR="00F809D8" w:rsidRPr="00F809D8">
        <w:rPr>
          <w:rFonts w:ascii="Times New Roman" w:eastAsiaTheme="minorHAnsi" w:hAnsi="Times New Roman"/>
          <w:noProof/>
          <w:sz w:val="24"/>
          <w:szCs w:val="24"/>
          <w:lang w:val="id-ID" w:eastAsia="id-ID"/>
        </w:rPr>
        <w:t xml:space="preserve"> </w:t>
      </w:r>
      <w:r w:rsidR="00F809D8">
        <w:rPr>
          <w:rFonts w:ascii="Times New Roman" w:eastAsiaTheme="minorHAnsi" w:hAnsi="Times New Roman"/>
          <w:noProof/>
          <w:sz w:val="24"/>
          <w:szCs w:val="24"/>
          <w:lang w:val="id-ID" w:eastAsia="id-ID"/>
        </w:rPr>
        <mc:AlternateContent>
          <mc:Choice Requires="wps">
            <w:drawing>
              <wp:anchor distT="0" distB="0" distL="114300" distR="114300" simplePos="0" relativeHeight="251688960" behindDoc="0" locked="0" layoutInCell="1" allowOverlap="1" wp14:anchorId="587D63E2" wp14:editId="5D6DAE57">
                <wp:simplePos x="0" y="0"/>
                <wp:positionH relativeFrom="column">
                  <wp:posOffset>2670810</wp:posOffset>
                </wp:positionH>
                <wp:positionV relativeFrom="paragraph">
                  <wp:posOffset>5036185</wp:posOffset>
                </wp:positionV>
                <wp:extent cx="318977" cy="212651"/>
                <wp:effectExtent l="0" t="0" r="24130" b="16510"/>
                <wp:wrapNone/>
                <wp:docPr id="21" name="Text Box 21"/>
                <wp:cNvGraphicFramePr/>
                <a:graphic xmlns:a="http://schemas.openxmlformats.org/drawingml/2006/main">
                  <a:graphicData uri="http://schemas.microsoft.com/office/word/2010/wordprocessingShape">
                    <wps:wsp>
                      <wps:cNvSpPr txBox="1"/>
                      <wps:spPr>
                        <a:xfrm>
                          <a:off x="0" y="0"/>
                          <a:ext cx="318977" cy="212651"/>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809D8" w:rsidRDefault="00F809D8" w:rsidP="00F80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0" type="#_x0000_t202" style="position:absolute;left:0;text-align:left;margin-left:210.3pt;margin-top:396.55pt;width:25.1pt;height:16.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" fillcolor="white [3212]" strokecolor="white [3212]" strokeweight=".5pt">
                <v:textbox>
                  <w:txbxContent>
                    <w:p w:rsidR="00F809D8" w:rsidRDefault="00F809D8" w:rsidP="00F809D8"/>
                  </w:txbxContent>
                </v:textbox>
              </v:shape>
            </w:pict>
          </mc:Fallback>
        </mc:AlternateContent>
      </w:r>
    </w:p>
    <w:p w:rsidR="007400CA" w:rsidRPr="00226D43" w:rsidRDefault="007400CA" w:rsidP="00E34F4E">
      <w:pPr>
        <w:pStyle w:val="ListParagraph"/>
        <w:numPr>
          <w:ilvl w:val="0"/>
          <w:numId w:val="11"/>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t>Merahasiakan segala sesuatu yang diketahuinya tentang pasien, bahkan juga setelah pasien itu meninggal dunia.</w:t>
      </w:r>
    </w:p>
    <w:p w:rsidR="007400CA" w:rsidRPr="00226D43" w:rsidRDefault="007400CA" w:rsidP="00E34F4E">
      <w:pPr>
        <w:pStyle w:val="ListParagraph"/>
        <w:numPr>
          <w:ilvl w:val="0"/>
          <w:numId w:val="11"/>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t>Melakukan pertolongan darurat atas dasar perikemanusiaan, kecuali bila ia yakin ada orang lain yang bertugas dan mampu melakukannya, dan</w:t>
      </w:r>
    </w:p>
    <w:p w:rsidR="007400CA" w:rsidRPr="00226D43" w:rsidRDefault="007400CA" w:rsidP="00E34F4E">
      <w:pPr>
        <w:pStyle w:val="ListParagraph"/>
        <w:numPr>
          <w:ilvl w:val="0"/>
          <w:numId w:val="11"/>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t>Menambah ilmu pengetahuan dan mengikuti perkembangan ilmu kedokteran atau kedokteran gigi.</w:t>
      </w:r>
      <w:r w:rsidRPr="00226D43">
        <w:rPr>
          <w:rFonts w:ascii="Times New Roman" w:hAnsi="Times New Roman"/>
          <w:sz w:val="24"/>
          <w:szCs w:val="24"/>
          <w:lang w:val="en-US"/>
        </w:rPr>
        <w:t>”</w:t>
      </w:r>
      <w:r w:rsidRPr="00226D43">
        <w:rPr>
          <w:rStyle w:val="FootnoteReference"/>
          <w:rFonts w:ascii="Times New Roman" w:hAnsi="Times New Roman"/>
          <w:sz w:val="24"/>
          <w:szCs w:val="24"/>
        </w:rPr>
        <w:footnoteReference w:id="9"/>
      </w:r>
    </w:p>
    <w:p w:rsidR="007400CA" w:rsidRPr="00226D43" w:rsidRDefault="007400CA" w:rsidP="00E27EA7">
      <w:pPr>
        <w:pStyle w:val="ListParagraph"/>
        <w:spacing w:after="0" w:line="240" w:lineRule="auto"/>
        <w:ind w:left="1134" w:right="119" w:firstLine="708"/>
        <w:jc w:val="both"/>
        <w:rPr>
          <w:rFonts w:ascii="Times New Roman" w:hAnsi="Times New Roman"/>
          <w:sz w:val="24"/>
          <w:szCs w:val="24"/>
        </w:rPr>
      </w:pPr>
    </w:p>
    <w:p w:rsidR="007400CA" w:rsidRPr="00226D43" w:rsidRDefault="007400CA" w:rsidP="00E27EA7">
      <w:pPr>
        <w:pStyle w:val="ListParagraph"/>
        <w:spacing w:after="0" w:line="240" w:lineRule="auto"/>
        <w:ind w:left="1134" w:right="119" w:firstLine="284"/>
        <w:jc w:val="both"/>
        <w:rPr>
          <w:rFonts w:ascii="Times New Roman" w:hAnsi="Times New Roman"/>
          <w:sz w:val="24"/>
          <w:szCs w:val="24"/>
          <w:lang w:val="en-US"/>
        </w:rPr>
      </w:pPr>
      <w:r w:rsidRPr="00226D43">
        <w:rPr>
          <w:rFonts w:ascii="Times New Roman" w:hAnsi="Times New Roman"/>
          <w:sz w:val="24"/>
          <w:szCs w:val="24"/>
          <w:lang w:val="en-US"/>
        </w:rPr>
        <w:t>Hak-hak yang dokter miliki untuk menjalankan tugasnya dinyatakan dalam</w:t>
      </w:r>
      <w:r w:rsidRPr="00226D43">
        <w:rPr>
          <w:rFonts w:ascii="Times New Roman" w:hAnsi="Times New Roman"/>
          <w:sz w:val="24"/>
          <w:szCs w:val="24"/>
        </w:rPr>
        <w:t xml:space="preserve"> Pasal 50 Undang</w:t>
      </w:r>
      <w:r w:rsidRPr="00226D43">
        <w:rPr>
          <w:rFonts w:ascii="Times New Roman" w:hAnsi="Times New Roman"/>
          <w:sz w:val="24"/>
          <w:szCs w:val="24"/>
          <w:lang w:val="en-US"/>
        </w:rPr>
        <w:t>-Undang</w:t>
      </w:r>
      <w:r w:rsidRPr="00226D43">
        <w:rPr>
          <w:rFonts w:ascii="Times New Roman" w:hAnsi="Times New Roman"/>
          <w:sz w:val="24"/>
          <w:szCs w:val="24"/>
        </w:rPr>
        <w:t xml:space="preserve"> No. 29 Tahun 2004 tentang Praktik Kedokteran </w:t>
      </w:r>
      <w:r w:rsidRPr="00226D43">
        <w:rPr>
          <w:rFonts w:ascii="Times New Roman" w:hAnsi="Times New Roman"/>
          <w:sz w:val="24"/>
          <w:szCs w:val="24"/>
          <w:lang w:val="en-US"/>
        </w:rPr>
        <w:t xml:space="preserve">yang tertulis : </w:t>
      </w:r>
    </w:p>
    <w:p w:rsidR="007400CA" w:rsidRPr="00226D43" w:rsidRDefault="007400CA" w:rsidP="00E27EA7">
      <w:pPr>
        <w:pStyle w:val="ListParagraph"/>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lang w:val="en-US"/>
        </w:rPr>
        <w:t xml:space="preserve">“Dokter atau dokter gigi dalam melaksanakan praktik kedokteran mempunyai </w:t>
      </w:r>
      <w:proofErr w:type="gramStart"/>
      <w:r w:rsidRPr="00226D43">
        <w:rPr>
          <w:rFonts w:ascii="Times New Roman" w:hAnsi="Times New Roman"/>
          <w:sz w:val="24"/>
          <w:szCs w:val="24"/>
          <w:lang w:val="en-US"/>
        </w:rPr>
        <w:t>hak :</w:t>
      </w:r>
      <w:proofErr w:type="gramEnd"/>
      <w:r w:rsidR="00A75351" w:rsidRPr="00A75351">
        <w:rPr>
          <w:rFonts w:ascii="Times New Roman" w:eastAsiaTheme="minorHAnsi" w:hAnsi="Times New Roman"/>
          <w:noProof/>
          <w:sz w:val="24"/>
          <w:szCs w:val="24"/>
          <w:lang w:val="id-ID" w:eastAsia="id-ID"/>
        </w:rPr>
        <w:t xml:space="preserve"> </w:t>
      </w:r>
    </w:p>
    <w:p w:rsidR="007400CA" w:rsidRPr="00226D43" w:rsidRDefault="007400CA" w:rsidP="00E34F4E">
      <w:pPr>
        <w:pStyle w:val="ListParagraph"/>
        <w:numPr>
          <w:ilvl w:val="0"/>
          <w:numId w:val="12"/>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t>Memperoleh perlindungan hukum sepanjang melaksanakan tugas sesuai dengan stpasienr profesi dan stpasienr prosedur operasional.</w:t>
      </w:r>
    </w:p>
    <w:p w:rsidR="007400CA" w:rsidRPr="00226D43" w:rsidRDefault="00A75351" w:rsidP="00E34F4E">
      <w:pPr>
        <w:pStyle w:val="ListParagraph"/>
        <w:numPr>
          <w:ilvl w:val="0"/>
          <w:numId w:val="12"/>
        </w:numPr>
        <w:spacing w:after="0" w:line="240" w:lineRule="auto"/>
        <w:ind w:left="1843" w:right="119" w:hanging="142"/>
        <w:jc w:val="both"/>
        <w:rPr>
          <w:rFonts w:ascii="Times New Roman" w:hAnsi="Times New Roman"/>
          <w:sz w:val="24"/>
          <w:szCs w:val="24"/>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66432" behindDoc="0" locked="0" layoutInCell="1" allowOverlap="1" wp14:anchorId="53C62642" wp14:editId="73B685F8">
                <wp:simplePos x="0" y="0"/>
                <wp:positionH relativeFrom="column">
                  <wp:posOffset>2326640</wp:posOffset>
                </wp:positionH>
                <wp:positionV relativeFrom="paragraph">
                  <wp:posOffset>1177763</wp:posOffset>
                </wp:positionV>
                <wp:extent cx="318770" cy="212090"/>
                <wp:effectExtent l="0" t="0" r="24130" b="16510"/>
                <wp:wrapNone/>
                <wp:docPr id="9" name="Text Box 9"/>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left:0;text-align:left;margin-left:183.2pt;margin-top:92.75pt;width:25.1pt;height:16.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" fillcolor="white [3212]" strokecolor="white [3212]" strokeweight=".5pt">
                <v:textbox>
                  <w:txbxContent>
                    <w:p w:rsidR="00A75351" w:rsidRDefault="00A75351" w:rsidP="00A75351"/>
                  </w:txbxContent>
                </v:textbox>
              </v:shape>
            </w:pict>
          </mc:Fallback>
        </mc:AlternateContent>
      </w:r>
      <w:r w:rsidR="007400CA" w:rsidRPr="00226D43">
        <w:rPr>
          <w:rFonts w:ascii="Times New Roman" w:hAnsi="Times New Roman"/>
          <w:sz w:val="24"/>
          <w:szCs w:val="24"/>
        </w:rPr>
        <w:t>Memberikan pelayanan medis menurut stpasienr profesi dan stpasienr prosedur operasional.</w:t>
      </w:r>
    </w:p>
    <w:p w:rsidR="007400CA" w:rsidRPr="00226D43" w:rsidRDefault="007400CA" w:rsidP="00E34F4E">
      <w:pPr>
        <w:pStyle w:val="ListParagraph"/>
        <w:numPr>
          <w:ilvl w:val="0"/>
          <w:numId w:val="12"/>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lastRenderedPageBreak/>
        <w:t>Memperoleh informasi yang lengkap dan jujur dari pasien atau keluarganya, dan</w:t>
      </w:r>
    </w:p>
    <w:p w:rsidR="007400CA" w:rsidRPr="00226D43" w:rsidRDefault="007400CA" w:rsidP="00E34F4E">
      <w:pPr>
        <w:pStyle w:val="ListParagraph"/>
        <w:numPr>
          <w:ilvl w:val="0"/>
          <w:numId w:val="12"/>
        </w:numPr>
        <w:spacing w:after="0" w:line="240" w:lineRule="auto"/>
        <w:ind w:left="1843" w:right="119" w:hanging="142"/>
        <w:jc w:val="both"/>
        <w:rPr>
          <w:rFonts w:ascii="Times New Roman" w:hAnsi="Times New Roman"/>
          <w:sz w:val="24"/>
          <w:szCs w:val="24"/>
        </w:rPr>
      </w:pPr>
      <w:r w:rsidRPr="00226D43">
        <w:rPr>
          <w:rFonts w:ascii="Times New Roman" w:hAnsi="Times New Roman"/>
          <w:sz w:val="24"/>
          <w:szCs w:val="24"/>
        </w:rPr>
        <w:t>Menerima imbalan jasa.</w:t>
      </w:r>
      <w:r w:rsidRPr="00226D43">
        <w:rPr>
          <w:rFonts w:ascii="Times New Roman" w:hAnsi="Times New Roman"/>
          <w:sz w:val="24"/>
          <w:szCs w:val="24"/>
          <w:lang w:val="en-US"/>
        </w:rPr>
        <w:t>”</w:t>
      </w:r>
      <w:r w:rsidRPr="00226D43">
        <w:rPr>
          <w:rStyle w:val="FootnoteReference"/>
          <w:rFonts w:ascii="Times New Roman" w:hAnsi="Times New Roman"/>
          <w:sz w:val="24"/>
          <w:szCs w:val="24"/>
        </w:rPr>
        <w:footnoteReference w:id="10"/>
      </w:r>
    </w:p>
    <w:p w:rsidR="007400CA" w:rsidRPr="00226D43" w:rsidRDefault="007400CA" w:rsidP="00E27EA7">
      <w:pPr>
        <w:spacing w:line="240" w:lineRule="auto"/>
        <w:ind w:left="1134" w:right="119" w:firstLine="306"/>
        <w:jc w:val="both"/>
        <w:rPr>
          <w:rFonts w:ascii="Times New Roman" w:hAnsi="Times New Roman"/>
          <w:bCs/>
          <w:sz w:val="24"/>
          <w:szCs w:val="24"/>
          <w:lang w:val="en-US"/>
        </w:rPr>
      </w:pPr>
    </w:p>
    <w:p w:rsidR="007400CA" w:rsidRPr="00226D43" w:rsidRDefault="007400CA" w:rsidP="00E27EA7">
      <w:pPr>
        <w:spacing w:line="240" w:lineRule="auto"/>
        <w:ind w:left="1134" w:right="119" w:firstLine="306"/>
        <w:jc w:val="both"/>
        <w:rPr>
          <w:rFonts w:ascii="Times New Roman" w:hAnsi="Times New Roman"/>
          <w:sz w:val="24"/>
          <w:szCs w:val="24"/>
          <w:lang w:val="en-US"/>
        </w:rPr>
      </w:pPr>
      <w:r w:rsidRPr="00226D43">
        <w:rPr>
          <w:rFonts w:ascii="Times New Roman" w:hAnsi="Times New Roman"/>
          <w:bCs/>
          <w:sz w:val="24"/>
          <w:szCs w:val="24"/>
          <w:lang w:val="en-US"/>
        </w:rPr>
        <w:t xml:space="preserve">Pasien memiliki hak-hak yang juga harus dipenuhi sesuai dengan  </w:t>
      </w:r>
      <w:r w:rsidRPr="00226D43">
        <w:rPr>
          <w:rFonts w:ascii="Times New Roman" w:hAnsi="Times New Roman"/>
          <w:sz w:val="24"/>
          <w:szCs w:val="24"/>
        </w:rPr>
        <w:t>Pasal 52 Undang-Undang No 29 Tahun 2004 tentang Praktik Kedokteran, menjelaskan bahwa pasien dalam menerima pelayanan pada praktik kedokteran, mempunyai hak sebagai berikut:</w:t>
      </w:r>
    </w:p>
    <w:p w:rsidR="007400CA" w:rsidRPr="00226D43" w:rsidRDefault="007400CA" w:rsidP="00E27EA7">
      <w:pPr>
        <w:tabs>
          <w:tab w:val="left" w:pos="1418"/>
        </w:tabs>
        <w:spacing w:line="240" w:lineRule="auto"/>
        <w:ind w:left="1843" w:right="119" w:hanging="1"/>
        <w:jc w:val="both"/>
        <w:rPr>
          <w:rFonts w:ascii="Times New Roman" w:hAnsi="Times New Roman"/>
          <w:bCs/>
          <w:sz w:val="24"/>
          <w:szCs w:val="24"/>
          <w:lang w:val="en-US"/>
        </w:rPr>
      </w:pPr>
      <w:r w:rsidRPr="00226D43">
        <w:rPr>
          <w:rFonts w:ascii="Times New Roman" w:hAnsi="Times New Roman"/>
          <w:sz w:val="24"/>
          <w:szCs w:val="24"/>
          <w:lang w:val="en-US"/>
        </w:rPr>
        <w:t>“</w:t>
      </w:r>
      <w:r w:rsidRPr="00226D43">
        <w:rPr>
          <w:rFonts w:ascii="Times New Roman" w:hAnsi="Times New Roman"/>
          <w:sz w:val="24"/>
          <w:szCs w:val="24"/>
        </w:rPr>
        <w:t xml:space="preserve">Pasien, dalam menerima pelayanan pada praktik kedokteran, mempunyai </w:t>
      </w:r>
      <w:proofErr w:type="gramStart"/>
      <w:r w:rsidRPr="00226D43">
        <w:rPr>
          <w:rFonts w:ascii="Times New Roman" w:hAnsi="Times New Roman"/>
          <w:sz w:val="24"/>
          <w:szCs w:val="24"/>
        </w:rPr>
        <w:t>hak :</w:t>
      </w:r>
      <w:proofErr w:type="gramEnd"/>
    </w:p>
    <w:p w:rsidR="007400CA" w:rsidRPr="00226D43" w:rsidRDefault="007400CA" w:rsidP="00E34F4E">
      <w:pPr>
        <w:pStyle w:val="ListParagraph"/>
        <w:numPr>
          <w:ilvl w:val="0"/>
          <w:numId w:val="9"/>
        </w:numPr>
        <w:spacing w:after="0" w:line="240" w:lineRule="auto"/>
        <w:ind w:left="2127" w:right="119" w:hanging="284"/>
        <w:jc w:val="both"/>
        <w:rPr>
          <w:rFonts w:ascii="Times New Roman" w:hAnsi="Times New Roman"/>
          <w:sz w:val="24"/>
          <w:szCs w:val="24"/>
        </w:rPr>
      </w:pPr>
      <w:r w:rsidRPr="00226D43">
        <w:rPr>
          <w:rFonts w:ascii="Times New Roman" w:hAnsi="Times New Roman"/>
          <w:sz w:val="24"/>
          <w:szCs w:val="24"/>
        </w:rPr>
        <w:t>Mendapatkan penjelasan secara lengkap tentang tindakan medis sebagaimana dimaksud dalam Pasal 45 ayat (3).</w:t>
      </w:r>
    </w:p>
    <w:p w:rsidR="007400CA" w:rsidRPr="00226D43" w:rsidRDefault="007400CA" w:rsidP="00E34F4E">
      <w:pPr>
        <w:pStyle w:val="ListParagraph"/>
        <w:numPr>
          <w:ilvl w:val="0"/>
          <w:numId w:val="9"/>
        </w:numPr>
        <w:spacing w:after="0" w:line="240" w:lineRule="auto"/>
        <w:ind w:left="1134" w:right="119" w:firstLine="708"/>
        <w:jc w:val="both"/>
        <w:rPr>
          <w:rFonts w:ascii="Times New Roman" w:hAnsi="Times New Roman"/>
          <w:sz w:val="24"/>
          <w:szCs w:val="24"/>
        </w:rPr>
      </w:pPr>
      <w:r w:rsidRPr="00226D43">
        <w:rPr>
          <w:rFonts w:ascii="Times New Roman" w:hAnsi="Times New Roman"/>
          <w:sz w:val="24"/>
          <w:szCs w:val="24"/>
        </w:rPr>
        <w:t>Meminta pendapat dokter atau dokter gigi lain.</w:t>
      </w:r>
    </w:p>
    <w:p w:rsidR="007400CA" w:rsidRPr="00226D43" w:rsidRDefault="007400CA" w:rsidP="00E34F4E">
      <w:pPr>
        <w:pStyle w:val="ListParagraph"/>
        <w:numPr>
          <w:ilvl w:val="0"/>
          <w:numId w:val="9"/>
        </w:numPr>
        <w:spacing w:after="0" w:line="240" w:lineRule="auto"/>
        <w:ind w:left="1134" w:right="119" w:firstLine="708"/>
        <w:jc w:val="both"/>
        <w:rPr>
          <w:rFonts w:ascii="Times New Roman" w:hAnsi="Times New Roman"/>
          <w:sz w:val="24"/>
          <w:szCs w:val="24"/>
        </w:rPr>
      </w:pPr>
      <w:r w:rsidRPr="00226D43">
        <w:rPr>
          <w:rFonts w:ascii="Times New Roman" w:hAnsi="Times New Roman"/>
          <w:sz w:val="24"/>
          <w:szCs w:val="24"/>
        </w:rPr>
        <w:t>Mendapatkan pelayanan sesuai dengan kebutuhan medis.</w:t>
      </w:r>
    </w:p>
    <w:p w:rsidR="007400CA" w:rsidRPr="00226D43" w:rsidRDefault="007400CA" w:rsidP="00E34F4E">
      <w:pPr>
        <w:pStyle w:val="ListParagraph"/>
        <w:numPr>
          <w:ilvl w:val="0"/>
          <w:numId w:val="9"/>
        </w:numPr>
        <w:spacing w:after="0" w:line="240" w:lineRule="auto"/>
        <w:ind w:left="1134" w:right="119" w:firstLine="708"/>
        <w:jc w:val="both"/>
        <w:rPr>
          <w:rFonts w:ascii="Times New Roman" w:hAnsi="Times New Roman"/>
          <w:sz w:val="24"/>
          <w:szCs w:val="24"/>
        </w:rPr>
      </w:pPr>
      <w:r w:rsidRPr="00226D43">
        <w:rPr>
          <w:rFonts w:ascii="Times New Roman" w:hAnsi="Times New Roman"/>
          <w:sz w:val="24"/>
          <w:szCs w:val="24"/>
        </w:rPr>
        <w:t>Menolak tindakan medis. dan</w:t>
      </w:r>
    </w:p>
    <w:p w:rsidR="007400CA" w:rsidRPr="00226D43" w:rsidRDefault="007400CA" w:rsidP="00E34F4E">
      <w:pPr>
        <w:pStyle w:val="ListParagraph"/>
        <w:numPr>
          <w:ilvl w:val="0"/>
          <w:numId w:val="9"/>
        </w:numPr>
        <w:spacing w:after="0" w:line="240" w:lineRule="auto"/>
        <w:ind w:left="1134" w:right="119" w:firstLine="708"/>
        <w:jc w:val="both"/>
        <w:rPr>
          <w:rFonts w:ascii="Times New Roman" w:hAnsi="Times New Roman"/>
          <w:sz w:val="24"/>
          <w:szCs w:val="24"/>
        </w:rPr>
      </w:pPr>
      <w:r w:rsidRPr="00226D43">
        <w:rPr>
          <w:rFonts w:ascii="Times New Roman" w:hAnsi="Times New Roman"/>
          <w:sz w:val="24"/>
          <w:szCs w:val="24"/>
        </w:rPr>
        <w:t>Mendapatkan isi rekam medis</w:t>
      </w:r>
      <w:r w:rsidRPr="00226D43">
        <w:rPr>
          <w:rFonts w:ascii="Times New Roman" w:hAnsi="Times New Roman"/>
          <w:sz w:val="24"/>
          <w:szCs w:val="24"/>
          <w:lang w:val="en-US"/>
        </w:rPr>
        <w:t>”</w:t>
      </w:r>
      <w:r w:rsidRPr="00226D43">
        <w:rPr>
          <w:rStyle w:val="FootnoteReference"/>
          <w:rFonts w:ascii="Times New Roman" w:hAnsi="Times New Roman"/>
          <w:sz w:val="24"/>
          <w:szCs w:val="24"/>
        </w:rPr>
        <w:footnoteReference w:id="11"/>
      </w:r>
    </w:p>
    <w:p w:rsidR="007400CA" w:rsidRPr="00226D43" w:rsidRDefault="007400CA" w:rsidP="00E27EA7">
      <w:pPr>
        <w:spacing w:line="240" w:lineRule="auto"/>
        <w:ind w:left="1134" w:firstLine="708"/>
        <w:jc w:val="both"/>
        <w:rPr>
          <w:rFonts w:ascii="Times New Roman" w:hAnsi="Times New Roman"/>
          <w:bCs/>
          <w:sz w:val="24"/>
          <w:szCs w:val="24"/>
          <w:vertAlign w:val="superscript"/>
        </w:rPr>
      </w:pPr>
    </w:p>
    <w:p w:rsidR="007400CA" w:rsidRPr="00226D43" w:rsidRDefault="007400CA" w:rsidP="00E27EA7">
      <w:pPr>
        <w:spacing w:line="240" w:lineRule="auto"/>
        <w:ind w:left="1134" w:firstLine="708"/>
        <w:jc w:val="both"/>
        <w:rPr>
          <w:rFonts w:ascii="Times New Roman" w:hAnsi="Times New Roman"/>
          <w:sz w:val="24"/>
          <w:szCs w:val="24"/>
          <w:lang w:val="en-US"/>
        </w:rPr>
      </w:pPr>
      <w:r w:rsidRPr="00226D43">
        <w:rPr>
          <w:rFonts w:ascii="Times New Roman" w:hAnsi="Times New Roman"/>
          <w:sz w:val="24"/>
          <w:szCs w:val="24"/>
        </w:rPr>
        <w:t>Kewajiban pasien diatur pada Pasal 53 Undang-Undang No 29 Tahun 2004 tentang Praktik Kedokteran, yaitu:</w:t>
      </w:r>
    </w:p>
    <w:p w:rsidR="007400CA" w:rsidRPr="00226D43" w:rsidRDefault="007400CA" w:rsidP="00E27EA7">
      <w:pPr>
        <w:spacing w:line="240" w:lineRule="auto"/>
        <w:ind w:left="1985" w:hanging="142"/>
        <w:jc w:val="both"/>
        <w:rPr>
          <w:rFonts w:ascii="Times New Roman" w:hAnsi="Times New Roman"/>
          <w:bCs/>
          <w:sz w:val="24"/>
          <w:szCs w:val="24"/>
          <w:vertAlign w:val="superscript"/>
          <w:lang w:val="en-US"/>
        </w:rPr>
      </w:pPr>
      <w:r w:rsidRPr="00226D43">
        <w:rPr>
          <w:rFonts w:ascii="Times New Roman" w:hAnsi="Times New Roman"/>
          <w:sz w:val="24"/>
          <w:szCs w:val="24"/>
          <w:lang w:val="en-US"/>
        </w:rPr>
        <w:t>“</w:t>
      </w:r>
      <w:r w:rsidRPr="00226D43">
        <w:rPr>
          <w:rFonts w:ascii="Times New Roman" w:hAnsi="Times New Roman"/>
          <w:sz w:val="24"/>
          <w:szCs w:val="24"/>
        </w:rPr>
        <w:t xml:space="preserve">Pasien, dalam menerima pelayanan pada praktik kedokteran, mempunyai </w:t>
      </w:r>
      <w:proofErr w:type="gramStart"/>
      <w:r w:rsidRPr="00226D43">
        <w:rPr>
          <w:rFonts w:ascii="Times New Roman" w:hAnsi="Times New Roman"/>
          <w:sz w:val="24"/>
          <w:szCs w:val="24"/>
        </w:rPr>
        <w:t>kewajiban :</w:t>
      </w:r>
      <w:proofErr w:type="gramEnd"/>
    </w:p>
    <w:p w:rsidR="007400CA" w:rsidRPr="00226D43" w:rsidRDefault="007400CA" w:rsidP="00E34F4E">
      <w:pPr>
        <w:pStyle w:val="ListParagraph"/>
        <w:numPr>
          <w:ilvl w:val="0"/>
          <w:numId w:val="10"/>
        </w:numPr>
        <w:spacing w:after="0" w:line="240" w:lineRule="auto"/>
        <w:ind w:left="2127" w:right="119" w:hanging="142"/>
        <w:jc w:val="both"/>
        <w:rPr>
          <w:rFonts w:ascii="Times New Roman" w:hAnsi="Times New Roman"/>
          <w:sz w:val="24"/>
          <w:szCs w:val="24"/>
        </w:rPr>
      </w:pPr>
      <w:r w:rsidRPr="00226D43">
        <w:rPr>
          <w:rFonts w:ascii="Times New Roman" w:hAnsi="Times New Roman"/>
          <w:sz w:val="24"/>
          <w:szCs w:val="24"/>
        </w:rPr>
        <w:t>Memberikan informasi yang lengkap dan jujur tentang masalah kesehatannya, artinya bahwa pasien wajib memberikan informasi baik identitas maupun riwayat penyakit serta keluhan yang dirasa pasien dengan jujur dan sebenar-benarnya tanpa ada yang disembunyikan dari dokter.</w:t>
      </w:r>
    </w:p>
    <w:p w:rsidR="007400CA" w:rsidRPr="00226D43" w:rsidRDefault="007400CA" w:rsidP="00E34F4E">
      <w:pPr>
        <w:pStyle w:val="ListParagraph"/>
        <w:numPr>
          <w:ilvl w:val="0"/>
          <w:numId w:val="10"/>
        </w:numPr>
        <w:spacing w:after="0" w:line="240" w:lineRule="auto"/>
        <w:ind w:left="2127" w:right="119"/>
        <w:jc w:val="both"/>
        <w:rPr>
          <w:rFonts w:ascii="Times New Roman" w:hAnsi="Times New Roman"/>
          <w:sz w:val="24"/>
          <w:szCs w:val="24"/>
        </w:rPr>
      </w:pPr>
      <w:r w:rsidRPr="00226D43">
        <w:rPr>
          <w:rFonts w:ascii="Times New Roman" w:hAnsi="Times New Roman"/>
          <w:sz w:val="24"/>
          <w:szCs w:val="24"/>
        </w:rPr>
        <w:t>Mematuhi nasihat dan petunjuk dokter atau dokter gigi, artinya bahwa pasien wajib menjalankan aturan-aturan baik berupa nasihat maupun petunjuk yang diberikan oleh dokter sebagai upaya penyembuhan bagi pasien.</w:t>
      </w:r>
      <w:r w:rsidRPr="00226D43">
        <w:rPr>
          <w:rFonts w:ascii="Times New Roman" w:hAnsi="Times New Roman"/>
          <w:noProof/>
          <w:sz w:val="24"/>
          <w:szCs w:val="24"/>
        </w:rPr>
        <w:t xml:space="preserve"> </w:t>
      </w:r>
    </w:p>
    <w:p w:rsidR="007400CA" w:rsidRPr="00226D43" w:rsidRDefault="007400CA" w:rsidP="00E34F4E">
      <w:pPr>
        <w:pStyle w:val="ListParagraph"/>
        <w:numPr>
          <w:ilvl w:val="0"/>
          <w:numId w:val="10"/>
        </w:numPr>
        <w:spacing w:after="0" w:line="240" w:lineRule="auto"/>
        <w:ind w:left="2127" w:right="119" w:hanging="142"/>
        <w:jc w:val="both"/>
        <w:rPr>
          <w:rFonts w:ascii="Times New Roman" w:hAnsi="Times New Roman"/>
          <w:sz w:val="24"/>
          <w:szCs w:val="24"/>
        </w:rPr>
      </w:pPr>
      <w:r w:rsidRPr="00226D43">
        <w:rPr>
          <w:rFonts w:ascii="Times New Roman" w:hAnsi="Times New Roman"/>
          <w:sz w:val="24"/>
          <w:szCs w:val="24"/>
        </w:rPr>
        <w:t>Mematuhi ketentuan yang berlaku di sarana pelayanan kesehatan; dan</w:t>
      </w:r>
    </w:p>
    <w:p w:rsidR="007400CA" w:rsidRPr="00226D43" w:rsidRDefault="007400CA" w:rsidP="00E34F4E">
      <w:pPr>
        <w:pStyle w:val="ListParagraph"/>
        <w:numPr>
          <w:ilvl w:val="0"/>
          <w:numId w:val="10"/>
        </w:numPr>
        <w:spacing w:after="0" w:line="240" w:lineRule="auto"/>
        <w:ind w:left="2127" w:right="119"/>
        <w:jc w:val="both"/>
        <w:rPr>
          <w:rFonts w:ascii="Times New Roman" w:hAnsi="Times New Roman"/>
          <w:sz w:val="24"/>
          <w:szCs w:val="24"/>
        </w:rPr>
      </w:pPr>
      <w:r w:rsidRPr="00226D43">
        <w:rPr>
          <w:rFonts w:ascii="Times New Roman" w:hAnsi="Times New Roman"/>
          <w:sz w:val="24"/>
          <w:szCs w:val="24"/>
        </w:rPr>
        <w:t>Memberikan imbalan jasa atas pelayanan yang diterima.</w:t>
      </w:r>
      <w:r w:rsidRPr="00226D43">
        <w:rPr>
          <w:rFonts w:ascii="Times New Roman" w:hAnsi="Times New Roman"/>
          <w:sz w:val="24"/>
          <w:szCs w:val="24"/>
          <w:lang w:val="en-US"/>
        </w:rPr>
        <w:t>”</w:t>
      </w:r>
      <w:r w:rsidRPr="00226D43">
        <w:rPr>
          <w:rStyle w:val="FootnoteReference"/>
          <w:rFonts w:ascii="Times New Roman" w:hAnsi="Times New Roman"/>
          <w:sz w:val="24"/>
          <w:szCs w:val="24"/>
        </w:rPr>
        <w:footnoteReference w:id="12"/>
      </w:r>
    </w:p>
    <w:p w:rsidR="007400CA" w:rsidRPr="00226D43" w:rsidRDefault="007400CA" w:rsidP="00E27EA7">
      <w:pPr>
        <w:tabs>
          <w:tab w:val="left" w:pos="0"/>
          <w:tab w:val="left" w:pos="1418"/>
        </w:tabs>
        <w:spacing w:line="240" w:lineRule="auto"/>
        <w:jc w:val="both"/>
        <w:rPr>
          <w:rFonts w:ascii="Times New Roman" w:hAnsi="Times New Roman"/>
          <w:bCs/>
          <w:sz w:val="24"/>
          <w:szCs w:val="24"/>
          <w:lang w:val="en-US"/>
        </w:rPr>
      </w:pPr>
    </w:p>
    <w:p w:rsidR="007400CA" w:rsidRPr="00226D43" w:rsidRDefault="007400CA" w:rsidP="00E34F4E">
      <w:pPr>
        <w:numPr>
          <w:ilvl w:val="1"/>
          <w:numId w:val="8"/>
        </w:numPr>
        <w:tabs>
          <w:tab w:val="left" w:pos="0"/>
          <w:tab w:val="left" w:pos="1134"/>
        </w:tabs>
        <w:spacing w:after="0" w:line="240" w:lineRule="auto"/>
        <w:ind w:left="426" w:firstLine="0"/>
        <w:jc w:val="both"/>
        <w:rPr>
          <w:rFonts w:ascii="Times New Roman" w:hAnsi="Times New Roman"/>
          <w:bCs/>
          <w:sz w:val="24"/>
          <w:szCs w:val="24"/>
        </w:rPr>
      </w:pPr>
      <w:r w:rsidRPr="00226D43">
        <w:rPr>
          <w:rFonts w:ascii="Times New Roman" w:hAnsi="Times New Roman"/>
          <w:bCs/>
          <w:sz w:val="24"/>
          <w:szCs w:val="24"/>
        </w:rPr>
        <w:t>Kewenangan Dokter</w:t>
      </w:r>
    </w:p>
    <w:p w:rsidR="007400CA" w:rsidRPr="00226D43" w:rsidRDefault="00A75351" w:rsidP="00E27EA7">
      <w:pPr>
        <w:tabs>
          <w:tab w:val="left" w:pos="0"/>
          <w:tab w:val="left" w:pos="1134"/>
        </w:tabs>
        <w:spacing w:line="240" w:lineRule="auto"/>
        <w:ind w:left="1134"/>
        <w:jc w:val="both"/>
        <w:rPr>
          <w:rFonts w:ascii="Times New Roman" w:hAnsi="Times New Roman"/>
          <w:bCs/>
          <w:sz w:val="24"/>
          <w:szCs w:val="24"/>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64384" behindDoc="0" locked="0" layoutInCell="1" allowOverlap="1" wp14:anchorId="3DFBCEDE" wp14:editId="003BEC8D">
                <wp:simplePos x="0" y="0"/>
                <wp:positionH relativeFrom="column">
                  <wp:posOffset>2305685</wp:posOffset>
                </wp:positionH>
                <wp:positionV relativeFrom="paragraph">
                  <wp:posOffset>1254125</wp:posOffset>
                </wp:positionV>
                <wp:extent cx="318770" cy="212090"/>
                <wp:effectExtent l="0" t="0" r="24130" b="16510"/>
                <wp:wrapNone/>
                <wp:docPr id="8" name="Text Box 8"/>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left:0;text-align:left;margin-left:181.55pt;margin-top:98.75pt;width:25.1pt;height:16.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" fillcolor="white [3212]" strokecolor="white [3212]" strokeweight=".5pt">
                <v:textbox>
                  <w:txbxContent>
                    <w:p w:rsidR="00A75351" w:rsidRDefault="00A75351" w:rsidP="00A75351"/>
                  </w:txbxContent>
                </v:textbox>
              </v:shape>
            </w:pict>
          </mc:Fallback>
        </mc:AlternateContent>
      </w:r>
      <w:r w:rsidR="007400CA" w:rsidRPr="00226D43">
        <w:rPr>
          <w:rFonts w:ascii="Times New Roman" w:hAnsi="Times New Roman"/>
          <w:bCs/>
          <w:sz w:val="24"/>
          <w:szCs w:val="24"/>
          <w:lang w:val="en-US"/>
        </w:rPr>
        <w:tab/>
        <w:t xml:space="preserve">Kewenangan dokter diatur dalam Pasal 35 Undang-Undang No 29 Tahun 2004 tentang Praktik Kedokteran yang </w:t>
      </w:r>
      <w:proofErr w:type="gramStart"/>
      <w:r w:rsidR="007400CA" w:rsidRPr="00226D43">
        <w:rPr>
          <w:rFonts w:ascii="Times New Roman" w:hAnsi="Times New Roman"/>
          <w:bCs/>
          <w:sz w:val="24"/>
          <w:szCs w:val="24"/>
          <w:lang w:val="en-US"/>
        </w:rPr>
        <w:t>tertulis :</w:t>
      </w:r>
      <w:proofErr w:type="gramEnd"/>
    </w:p>
    <w:p w:rsidR="007400CA" w:rsidRPr="00226D43" w:rsidRDefault="007400CA" w:rsidP="00E27EA7">
      <w:pPr>
        <w:spacing w:line="240" w:lineRule="auto"/>
        <w:ind w:left="1843" w:right="119" w:hanging="142"/>
        <w:jc w:val="both"/>
        <w:rPr>
          <w:rFonts w:ascii="Times New Roman" w:hAnsi="Times New Roman"/>
          <w:sz w:val="24"/>
          <w:szCs w:val="24"/>
        </w:rPr>
      </w:pPr>
      <w:r w:rsidRPr="00226D43">
        <w:rPr>
          <w:rFonts w:ascii="Times New Roman" w:hAnsi="Times New Roman"/>
          <w:sz w:val="24"/>
          <w:szCs w:val="24"/>
          <w:lang w:val="en-US"/>
        </w:rPr>
        <w:lastRenderedPageBreak/>
        <w:t>“</w:t>
      </w:r>
      <w:r w:rsidRPr="00226D43">
        <w:rPr>
          <w:rFonts w:ascii="Times New Roman" w:hAnsi="Times New Roman"/>
          <w:sz w:val="24"/>
          <w:szCs w:val="24"/>
        </w:rPr>
        <w:t xml:space="preserve">Dokter atau dokter gigi yang telah memiliki surat tpasien </w:t>
      </w:r>
      <w:proofErr w:type="gramStart"/>
      <w:r w:rsidRPr="00226D43">
        <w:rPr>
          <w:rFonts w:ascii="Times New Roman" w:hAnsi="Times New Roman"/>
          <w:sz w:val="24"/>
          <w:szCs w:val="24"/>
        </w:rPr>
        <w:t>registrasi  mempunyai</w:t>
      </w:r>
      <w:proofErr w:type="gramEnd"/>
      <w:r w:rsidRPr="00226D43">
        <w:rPr>
          <w:rFonts w:ascii="Times New Roman" w:hAnsi="Times New Roman"/>
          <w:sz w:val="24"/>
          <w:szCs w:val="24"/>
        </w:rPr>
        <w:t xml:space="preserve"> wewenang  melakukan praktik kedokteran sesuai dengan pendidikan dan kompetensi yang dimiliki, yang terdiri atas  :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a</w:t>
      </w:r>
      <w:proofErr w:type="gramEnd"/>
      <w:r w:rsidRPr="00226D43">
        <w:rPr>
          <w:rFonts w:ascii="Times New Roman" w:hAnsi="Times New Roman"/>
          <w:sz w:val="24"/>
          <w:szCs w:val="24"/>
        </w:rPr>
        <w:t xml:space="preserve">. mewawancarai  pasien;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b</w:t>
      </w:r>
      <w:proofErr w:type="gramEnd"/>
      <w:r w:rsidRPr="00226D43">
        <w:rPr>
          <w:rFonts w:ascii="Times New Roman" w:hAnsi="Times New Roman"/>
          <w:sz w:val="24"/>
          <w:szCs w:val="24"/>
        </w:rPr>
        <w:t xml:space="preserve">. memeriksa fisik dan mental  pasien;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c</w:t>
      </w:r>
      <w:proofErr w:type="gramEnd"/>
      <w:r w:rsidRPr="00226D43">
        <w:rPr>
          <w:rFonts w:ascii="Times New Roman" w:hAnsi="Times New Roman"/>
          <w:sz w:val="24"/>
          <w:szCs w:val="24"/>
        </w:rPr>
        <w:t xml:space="preserve">. menentukan pemeriksaan penunjang;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d</w:t>
      </w:r>
      <w:proofErr w:type="gramEnd"/>
      <w:r w:rsidRPr="00226D43">
        <w:rPr>
          <w:rFonts w:ascii="Times New Roman" w:hAnsi="Times New Roman"/>
          <w:sz w:val="24"/>
          <w:szCs w:val="24"/>
        </w:rPr>
        <w:t xml:space="preserve">. menegakkan diagnosis;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e</w:t>
      </w:r>
      <w:proofErr w:type="gramEnd"/>
      <w:r w:rsidRPr="00226D43">
        <w:rPr>
          <w:rFonts w:ascii="Times New Roman" w:hAnsi="Times New Roman"/>
          <w:sz w:val="24"/>
          <w:szCs w:val="24"/>
        </w:rPr>
        <w:t xml:space="preserve">. menentukan penatalaksanaan  dan pengobatan pasien;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f</w:t>
      </w:r>
      <w:proofErr w:type="gramEnd"/>
      <w:r w:rsidRPr="00226D43">
        <w:rPr>
          <w:rFonts w:ascii="Times New Roman" w:hAnsi="Times New Roman"/>
          <w:sz w:val="24"/>
          <w:szCs w:val="24"/>
        </w:rPr>
        <w:t xml:space="preserve">. melakukan tindakan kedokteran atau kedokteran gigi;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g</w:t>
      </w:r>
      <w:proofErr w:type="gramEnd"/>
      <w:r w:rsidRPr="00226D43">
        <w:rPr>
          <w:rFonts w:ascii="Times New Roman" w:hAnsi="Times New Roman"/>
          <w:sz w:val="24"/>
          <w:szCs w:val="24"/>
        </w:rPr>
        <w:t xml:space="preserve">. menulis resep obat dan alat kesehatan;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h</w:t>
      </w:r>
      <w:proofErr w:type="gramEnd"/>
      <w:r w:rsidRPr="00226D43">
        <w:rPr>
          <w:rFonts w:ascii="Times New Roman" w:hAnsi="Times New Roman"/>
          <w:sz w:val="24"/>
          <w:szCs w:val="24"/>
        </w:rPr>
        <w:t xml:space="preserve">. menerbitkan surat keterangan dokter atau dokter gigi; </w:t>
      </w:r>
    </w:p>
    <w:p w:rsidR="007400CA" w:rsidRPr="00226D43" w:rsidRDefault="007400CA" w:rsidP="00E27EA7">
      <w:pPr>
        <w:spacing w:line="240" w:lineRule="auto"/>
        <w:ind w:left="1985" w:right="119" w:hanging="142"/>
        <w:jc w:val="both"/>
        <w:rPr>
          <w:rFonts w:ascii="Times New Roman" w:hAnsi="Times New Roman"/>
          <w:sz w:val="24"/>
          <w:szCs w:val="24"/>
        </w:rPr>
      </w:pPr>
      <w:proofErr w:type="gramStart"/>
      <w:r w:rsidRPr="00226D43">
        <w:rPr>
          <w:rFonts w:ascii="Times New Roman" w:hAnsi="Times New Roman"/>
          <w:sz w:val="24"/>
          <w:szCs w:val="24"/>
        </w:rPr>
        <w:t>i</w:t>
      </w:r>
      <w:proofErr w:type="gramEnd"/>
      <w:r w:rsidRPr="00226D43">
        <w:rPr>
          <w:rFonts w:ascii="Times New Roman" w:hAnsi="Times New Roman"/>
          <w:sz w:val="24"/>
          <w:szCs w:val="24"/>
        </w:rPr>
        <w:t xml:space="preserve">. menyimpan obat dalam jumlah dan jenis yang diizinkan; dan </w:t>
      </w:r>
    </w:p>
    <w:p w:rsidR="007400CA" w:rsidRPr="00226D43" w:rsidRDefault="007400CA" w:rsidP="00E27EA7">
      <w:pPr>
        <w:spacing w:line="240" w:lineRule="auto"/>
        <w:ind w:left="1985" w:right="119" w:hanging="142"/>
        <w:jc w:val="both"/>
        <w:rPr>
          <w:rFonts w:ascii="Times New Roman" w:hAnsi="Times New Roman"/>
          <w:sz w:val="24"/>
          <w:szCs w:val="24"/>
          <w:lang w:val="en-US"/>
        </w:rPr>
      </w:pPr>
      <w:proofErr w:type="gramStart"/>
      <w:r w:rsidRPr="00226D43">
        <w:rPr>
          <w:rFonts w:ascii="Times New Roman" w:hAnsi="Times New Roman"/>
          <w:sz w:val="24"/>
          <w:szCs w:val="24"/>
        </w:rPr>
        <w:t>j</w:t>
      </w:r>
      <w:proofErr w:type="gramEnd"/>
      <w:r w:rsidRPr="00226D43">
        <w:rPr>
          <w:rFonts w:ascii="Times New Roman" w:hAnsi="Times New Roman"/>
          <w:sz w:val="24"/>
          <w:szCs w:val="24"/>
        </w:rPr>
        <w:t>. meracik dan menyerahkan obat kepada pasien, bagi yang   praktik di daerah terpencil yang tidak ada apotek</w:t>
      </w:r>
      <w:r w:rsidRPr="00226D43">
        <w:rPr>
          <w:rFonts w:ascii="Times New Roman" w:hAnsi="Times New Roman"/>
          <w:sz w:val="24"/>
          <w:szCs w:val="24"/>
          <w:lang w:val="en-US"/>
        </w:rPr>
        <w:t>”</w:t>
      </w:r>
      <w:r w:rsidRPr="00226D43">
        <w:rPr>
          <w:rStyle w:val="FootnoteReference"/>
          <w:rFonts w:ascii="Times New Roman" w:hAnsi="Times New Roman"/>
          <w:sz w:val="24"/>
          <w:szCs w:val="24"/>
        </w:rPr>
        <w:footnoteReference w:id="13"/>
      </w:r>
    </w:p>
    <w:p w:rsidR="007400CA" w:rsidRPr="00226D43" w:rsidRDefault="007400CA" w:rsidP="00E27EA7">
      <w:pPr>
        <w:spacing w:line="240" w:lineRule="auto"/>
        <w:ind w:left="426" w:right="119" w:firstLine="708"/>
        <w:jc w:val="both"/>
        <w:rPr>
          <w:rFonts w:ascii="Times New Roman" w:hAnsi="Times New Roman"/>
          <w:sz w:val="24"/>
          <w:szCs w:val="24"/>
          <w:lang w:val="en-US"/>
        </w:rPr>
      </w:pPr>
    </w:p>
    <w:p w:rsidR="007400CA" w:rsidRPr="00226D43" w:rsidRDefault="007400CA" w:rsidP="00E27EA7">
      <w:pPr>
        <w:pStyle w:val="BodyText"/>
        <w:ind w:left="1134" w:right="49" w:firstLine="708"/>
        <w:rPr>
          <w:b w:val="0"/>
          <w:lang w:val="en-US"/>
        </w:rPr>
      </w:pPr>
      <w:r w:rsidRPr="00226D43">
        <w:rPr>
          <w:b w:val="0"/>
        </w:rPr>
        <w:t xml:space="preserve">Surat Izin Praktik (SIP) </w:t>
      </w:r>
      <w:r w:rsidRPr="00226D43">
        <w:rPr>
          <w:b w:val="0"/>
          <w:lang w:val="en-US"/>
        </w:rPr>
        <w:t>ialah</w:t>
      </w:r>
      <w:r w:rsidRPr="00226D43">
        <w:rPr>
          <w:b w:val="0"/>
        </w:rPr>
        <w:t xml:space="preserve"> bukti tertulis </w:t>
      </w:r>
      <w:r w:rsidRPr="00226D43">
        <w:rPr>
          <w:b w:val="0"/>
          <w:spacing w:val="-3"/>
        </w:rPr>
        <w:t xml:space="preserve">yang </w:t>
      </w:r>
      <w:r w:rsidRPr="00226D43">
        <w:rPr>
          <w:b w:val="0"/>
        </w:rPr>
        <w:t xml:space="preserve">diberikan pemerintah kepada dokter dan dokter gigi yang akan menjalankan praktik kedokteran setelah memenuhi persyaratan. </w:t>
      </w:r>
      <w:r w:rsidRPr="00226D43">
        <w:rPr>
          <w:b w:val="0"/>
          <w:lang w:val="en-US"/>
        </w:rPr>
        <w:t xml:space="preserve">Dokterr yang </w:t>
      </w:r>
      <w:proofErr w:type="gramStart"/>
      <w:r w:rsidRPr="00226D43">
        <w:rPr>
          <w:b w:val="0"/>
          <w:lang w:val="en-US"/>
        </w:rPr>
        <w:t>akan</w:t>
      </w:r>
      <w:proofErr w:type="gramEnd"/>
      <w:r w:rsidRPr="00226D43">
        <w:rPr>
          <w:b w:val="0"/>
          <w:lang w:val="en-US"/>
        </w:rPr>
        <w:t xml:space="preserve"> </w:t>
      </w:r>
      <w:r w:rsidRPr="00226D43">
        <w:rPr>
          <w:b w:val="0"/>
          <w:position w:val="1"/>
        </w:rPr>
        <w:t>menjalankan praktik kedokteran dip</w:t>
      </w:r>
      <w:r w:rsidRPr="00226D43">
        <w:rPr>
          <w:b w:val="0"/>
          <w:position w:val="1"/>
          <w:lang w:val="en-US"/>
        </w:rPr>
        <w:t xml:space="preserve">wajibkan </w:t>
      </w:r>
      <w:r w:rsidRPr="00226D43">
        <w:rPr>
          <w:b w:val="0"/>
          <w:position w:val="1"/>
        </w:rPr>
        <w:t xml:space="preserve">untuk memiliki izin </w:t>
      </w:r>
      <w:r w:rsidRPr="00226D43">
        <w:rPr>
          <w:b w:val="0"/>
        </w:rPr>
        <w:t xml:space="preserve">yaitu surat izin praktik. Izin praktik </w:t>
      </w:r>
      <w:r w:rsidRPr="00226D43">
        <w:rPr>
          <w:b w:val="0"/>
          <w:lang w:val="en-US"/>
        </w:rPr>
        <w:t xml:space="preserve">dokter </w:t>
      </w:r>
      <w:r w:rsidRPr="00226D43">
        <w:rPr>
          <w:b w:val="0"/>
        </w:rPr>
        <w:t xml:space="preserve">memiliki dua </w:t>
      </w:r>
      <w:r w:rsidRPr="00226D43">
        <w:rPr>
          <w:b w:val="0"/>
          <w:lang w:val="en-US"/>
        </w:rPr>
        <w:t>pengertian</w:t>
      </w:r>
      <w:r w:rsidRPr="00226D43">
        <w:rPr>
          <w:b w:val="0"/>
        </w:rPr>
        <w:t>,</w:t>
      </w:r>
      <w:r w:rsidRPr="00226D43">
        <w:rPr>
          <w:b w:val="0"/>
          <w:lang w:val="en-US"/>
        </w:rPr>
        <w:t xml:space="preserve"> yaitu :</w:t>
      </w:r>
      <w:r w:rsidRPr="00226D43">
        <w:rPr>
          <w:rStyle w:val="FootnoteReference"/>
          <w:b w:val="0"/>
        </w:rPr>
        <w:footnoteReference w:id="14"/>
      </w:r>
    </w:p>
    <w:p w:rsidR="007400CA" w:rsidRPr="00226D43" w:rsidRDefault="007400CA" w:rsidP="00E34F4E">
      <w:pPr>
        <w:pStyle w:val="ListParagraph"/>
        <w:numPr>
          <w:ilvl w:val="4"/>
          <w:numId w:val="8"/>
        </w:numPr>
        <w:spacing w:line="240" w:lineRule="auto"/>
        <w:ind w:left="1418" w:right="119" w:hanging="283"/>
        <w:jc w:val="both"/>
        <w:rPr>
          <w:rFonts w:ascii="Times New Roman" w:hAnsi="Times New Roman"/>
          <w:sz w:val="24"/>
          <w:szCs w:val="24"/>
          <w:lang w:val="en-US"/>
        </w:rPr>
      </w:pPr>
      <w:r w:rsidRPr="00226D43">
        <w:rPr>
          <w:rFonts w:ascii="Times New Roman" w:hAnsi="Times New Roman"/>
          <w:sz w:val="24"/>
          <w:szCs w:val="24"/>
          <w:lang w:val="en-US"/>
        </w:rPr>
        <w:t>Izin</w:t>
      </w:r>
      <w:r w:rsidRPr="00226D43">
        <w:rPr>
          <w:rFonts w:ascii="Times New Roman" w:hAnsi="Times New Roman"/>
          <w:sz w:val="24"/>
          <w:szCs w:val="24"/>
          <w:lang w:val="en-US"/>
        </w:rPr>
        <w:tab/>
        <w:t>dalam</w:t>
      </w:r>
      <w:r w:rsidRPr="00226D43">
        <w:rPr>
          <w:rFonts w:ascii="Times New Roman" w:hAnsi="Times New Roman"/>
          <w:sz w:val="24"/>
          <w:szCs w:val="24"/>
          <w:lang w:val="en-US"/>
        </w:rPr>
        <w:tab/>
        <w:t xml:space="preserve">arti pemberian kewenangan secara formil </w:t>
      </w:r>
      <w:r w:rsidRPr="00226D43">
        <w:rPr>
          <w:rFonts w:ascii="Times New Roman" w:hAnsi="Times New Roman"/>
          <w:sz w:val="24"/>
          <w:szCs w:val="24"/>
        </w:rPr>
        <w:t>(formeele</w:t>
      </w:r>
      <w:r w:rsidRPr="00226D43">
        <w:rPr>
          <w:rFonts w:ascii="Times New Roman" w:hAnsi="Times New Roman"/>
          <w:sz w:val="24"/>
          <w:szCs w:val="24"/>
          <w:lang w:val="en-US"/>
        </w:rPr>
        <w:t xml:space="preserve"> </w:t>
      </w:r>
      <w:r w:rsidRPr="00226D43">
        <w:rPr>
          <w:rFonts w:ascii="Times New Roman" w:hAnsi="Times New Roman"/>
          <w:sz w:val="24"/>
          <w:szCs w:val="24"/>
        </w:rPr>
        <w:t>bevoegdheid).</w:t>
      </w:r>
    </w:p>
    <w:p w:rsidR="007400CA" w:rsidRPr="00226D43" w:rsidRDefault="007400CA" w:rsidP="00E34F4E">
      <w:pPr>
        <w:pStyle w:val="ListParagraph"/>
        <w:numPr>
          <w:ilvl w:val="4"/>
          <w:numId w:val="8"/>
        </w:numPr>
        <w:spacing w:line="240" w:lineRule="auto"/>
        <w:ind w:left="1418" w:right="119" w:hanging="283"/>
        <w:jc w:val="both"/>
        <w:rPr>
          <w:rFonts w:ascii="Times New Roman" w:hAnsi="Times New Roman"/>
          <w:sz w:val="24"/>
          <w:szCs w:val="24"/>
          <w:lang w:val="en-US"/>
        </w:rPr>
      </w:pPr>
      <w:r w:rsidRPr="00226D43">
        <w:rPr>
          <w:rFonts w:ascii="Times New Roman" w:hAnsi="Times New Roman"/>
          <w:sz w:val="24"/>
          <w:szCs w:val="24"/>
        </w:rPr>
        <w:t>Izin   dalam   arti</w:t>
      </w:r>
      <w:r w:rsidRPr="00226D43">
        <w:rPr>
          <w:rFonts w:ascii="Times New Roman" w:hAnsi="Times New Roman"/>
          <w:sz w:val="24"/>
          <w:szCs w:val="24"/>
        </w:rPr>
        <w:tab/>
        <w:t>pemberian   kewenangan   secara   materiil</w:t>
      </w:r>
      <w:r w:rsidRPr="00226D43">
        <w:rPr>
          <w:rFonts w:ascii="Times New Roman" w:hAnsi="Times New Roman"/>
          <w:sz w:val="24"/>
          <w:szCs w:val="24"/>
          <w:lang w:val="en-US"/>
        </w:rPr>
        <w:t xml:space="preserve"> </w:t>
      </w:r>
      <w:r w:rsidRPr="00226D43">
        <w:rPr>
          <w:rFonts w:ascii="Times New Roman" w:hAnsi="Times New Roman"/>
          <w:sz w:val="24"/>
          <w:szCs w:val="24"/>
        </w:rPr>
        <w:t>(materieele bevoegdheid).</w:t>
      </w:r>
      <w:r w:rsidR="00A75351" w:rsidRPr="00A75351">
        <w:rPr>
          <w:rFonts w:ascii="Times New Roman" w:eastAsiaTheme="minorHAnsi" w:hAnsi="Times New Roman"/>
          <w:noProof/>
          <w:sz w:val="24"/>
          <w:szCs w:val="24"/>
          <w:lang w:val="id-ID" w:eastAsia="id-ID"/>
        </w:rPr>
        <w:t xml:space="preserve"> </w:t>
      </w:r>
    </w:p>
    <w:p w:rsidR="007400CA" w:rsidRPr="00226D43" w:rsidRDefault="00A75351" w:rsidP="00E27EA7">
      <w:pPr>
        <w:tabs>
          <w:tab w:val="left" w:pos="1418"/>
        </w:tabs>
        <w:spacing w:line="240" w:lineRule="auto"/>
        <w:ind w:left="1134" w:right="119" w:firstLine="708"/>
        <w:jc w:val="both"/>
        <w:rPr>
          <w:rFonts w:ascii="Times New Roman" w:hAnsi="Times New Roman"/>
          <w:sz w:val="24"/>
          <w:szCs w:val="24"/>
          <w:lang w:val="en-US"/>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68480" behindDoc="0" locked="0" layoutInCell="1" allowOverlap="1" wp14:anchorId="2FC882EB" wp14:editId="3A5335EE">
                <wp:simplePos x="0" y="0"/>
                <wp:positionH relativeFrom="column">
                  <wp:posOffset>2337435</wp:posOffset>
                </wp:positionH>
                <wp:positionV relativeFrom="paragraph">
                  <wp:posOffset>2079329</wp:posOffset>
                </wp:positionV>
                <wp:extent cx="318770" cy="212090"/>
                <wp:effectExtent l="0" t="0" r="24130" b="16510"/>
                <wp:wrapNone/>
                <wp:docPr id="10" name="Text Box 10"/>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3" type="#_x0000_t202" style="position:absolute;left:0;text-align:left;margin-left:184.05pt;margin-top:163.75pt;width:25.1pt;height:16.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" fillcolor="white [3212]" strokecolor="white [3212]" strokeweight=".5pt">
                <v:textbox>
                  <w:txbxContent>
                    <w:p w:rsidR="00A75351" w:rsidRDefault="00A75351" w:rsidP="00A75351"/>
                  </w:txbxContent>
                </v:textbox>
              </v:shape>
            </w:pict>
          </mc:Fallback>
        </mc:AlternateContent>
      </w:r>
      <w:proofErr w:type="gramStart"/>
      <w:r w:rsidR="007400CA" w:rsidRPr="00226D43">
        <w:rPr>
          <w:rFonts w:ascii="Times New Roman" w:hAnsi="Times New Roman"/>
          <w:sz w:val="24"/>
          <w:szCs w:val="24"/>
          <w:lang w:val="en-US"/>
        </w:rPr>
        <w:t>Surat Izin Praktik (SIP) merupakan bukti legalitas dan kewenangan dokter untuk menjalankan praktik kedokteran.</w:t>
      </w:r>
      <w:proofErr w:type="gramEnd"/>
      <w:r w:rsidR="007400CA" w:rsidRPr="00226D43">
        <w:rPr>
          <w:rFonts w:ascii="Times New Roman" w:hAnsi="Times New Roman"/>
          <w:sz w:val="24"/>
          <w:szCs w:val="24"/>
          <w:lang w:val="en-US"/>
        </w:rPr>
        <w:t xml:space="preserve"> Pasal 37 Undang-Undang No 29 Tahun 2004 tentang Praktik Kedokteran menyatakan </w:t>
      </w:r>
      <w:proofErr w:type="gramStart"/>
      <w:r w:rsidR="007400CA" w:rsidRPr="00226D43">
        <w:rPr>
          <w:rFonts w:ascii="Times New Roman" w:hAnsi="Times New Roman"/>
          <w:sz w:val="24"/>
          <w:szCs w:val="24"/>
          <w:lang w:val="en-US"/>
        </w:rPr>
        <w:t>bahwa :</w:t>
      </w:r>
      <w:proofErr w:type="gramEnd"/>
    </w:p>
    <w:p w:rsidR="007400CA" w:rsidRPr="00226D43" w:rsidRDefault="007400CA" w:rsidP="00E27EA7">
      <w:pPr>
        <w:autoSpaceDE w:val="0"/>
        <w:autoSpaceDN w:val="0"/>
        <w:adjustRightInd w:val="0"/>
        <w:spacing w:after="120" w:line="240" w:lineRule="auto"/>
        <w:ind w:left="1985" w:hanging="284"/>
        <w:jc w:val="both"/>
        <w:rPr>
          <w:rFonts w:ascii="Times New Roman" w:eastAsiaTheme="minorHAnsi" w:hAnsi="Times New Roman"/>
          <w:sz w:val="24"/>
          <w:szCs w:val="24"/>
        </w:rPr>
      </w:pPr>
      <w:r w:rsidRPr="00226D43">
        <w:rPr>
          <w:rFonts w:ascii="Times New Roman" w:eastAsiaTheme="minorHAnsi" w:hAnsi="Times New Roman"/>
          <w:sz w:val="24"/>
          <w:szCs w:val="24"/>
        </w:rPr>
        <w:lastRenderedPageBreak/>
        <w:t xml:space="preserve">(1) Surat izin praktik sebagaimana dimaksud dalam Pasal 36 dikeluarkan oleh pejabat kesehatan yang berwenang di kabupaten/kota tempat praktik kedokteran atau kedokteran gigi dilaksanakan. </w:t>
      </w:r>
    </w:p>
    <w:p w:rsidR="007400CA" w:rsidRPr="00226D43" w:rsidRDefault="007400CA" w:rsidP="00E27EA7">
      <w:pPr>
        <w:autoSpaceDE w:val="0"/>
        <w:autoSpaceDN w:val="0"/>
        <w:adjustRightInd w:val="0"/>
        <w:spacing w:after="120" w:line="240" w:lineRule="auto"/>
        <w:ind w:left="1985" w:hanging="284"/>
        <w:jc w:val="both"/>
        <w:rPr>
          <w:rFonts w:ascii="Times New Roman" w:eastAsiaTheme="minorHAnsi" w:hAnsi="Times New Roman"/>
          <w:sz w:val="24"/>
          <w:szCs w:val="24"/>
        </w:rPr>
      </w:pPr>
      <w:r w:rsidRPr="00226D43">
        <w:rPr>
          <w:rFonts w:ascii="Times New Roman" w:eastAsiaTheme="minorHAnsi" w:hAnsi="Times New Roman"/>
          <w:sz w:val="24"/>
          <w:szCs w:val="24"/>
        </w:rPr>
        <w:t xml:space="preserve">(2) Surat izin praktik dokter atau dokter gigi sebagaimana dimaksud pada ayat (1) hanya diberikan untuk paling banyak 3 (tiga) tempat. </w:t>
      </w:r>
    </w:p>
    <w:p w:rsidR="007400CA" w:rsidRPr="00226D43" w:rsidRDefault="007400CA" w:rsidP="00E27EA7">
      <w:pPr>
        <w:autoSpaceDE w:val="0"/>
        <w:autoSpaceDN w:val="0"/>
        <w:adjustRightInd w:val="0"/>
        <w:spacing w:line="240" w:lineRule="auto"/>
        <w:ind w:left="1985" w:hanging="284"/>
        <w:jc w:val="both"/>
        <w:rPr>
          <w:rFonts w:ascii="Times New Roman" w:eastAsiaTheme="minorHAnsi" w:hAnsi="Times New Roman"/>
          <w:sz w:val="24"/>
          <w:szCs w:val="24"/>
        </w:rPr>
      </w:pPr>
      <w:r w:rsidRPr="00226D43">
        <w:rPr>
          <w:rFonts w:ascii="Times New Roman" w:eastAsiaTheme="minorHAnsi" w:hAnsi="Times New Roman"/>
          <w:sz w:val="24"/>
          <w:szCs w:val="24"/>
        </w:rPr>
        <w:t xml:space="preserve">(3) Satu </w:t>
      </w:r>
      <w:proofErr w:type="gramStart"/>
      <w:r w:rsidRPr="00226D43">
        <w:rPr>
          <w:rFonts w:ascii="Times New Roman" w:eastAsiaTheme="minorHAnsi" w:hAnsi="Times New Roman"/>
          <w:sz w:val="24"/>
          <w:szCs w:val="24"/>
        </w:rPr>
        <w:t>surat</w:t>
      </w:r>
      <w:proofErr w:type="gramEnd"/>
      <w:r w:rsidRPr="00226D43">
        <w:rPr>
          <w:rFonts w:ascii="Times New Roman" w:eastAsiaTheme="minorHAnsi" w:hAnsi="Times New Roman"/>
          <w:sz w:val="24"/>
          <w:szCs w:val="24"/>
        </w:rPr>
        <w:t xml:space="preserve"> izin praktik hanya berlaku untuk 1 (satu) tempat praktik.</w:t>
      </w:r>
      <w:r w:rsidRPr="00226D43">
        <w:rPr>
          <w:rFonts w:ascii="Times New Roman" w:eastAsiaTheme="minorHAnsi" w:hAnsi="Times New Roman"/>
          <w:sz w:val="24"/>
          <w:szCs w:val="24"/>
          <w:lang w:val="en-US"/>
        </w:rPr>
        <w:t>”</w:t>
      </w:r>
      <w:r w:rsidRPr="00226D43">
        <w:rPr>
          <w:rStyle w:val="FootnoteReference"/>
          <w:rFonts w:ascii="Times New Roman" w:eastAsiaTheme="minorHAnsi" w:hAnsi="Times New Roman"/>
          <w:sz w:val="24"/>
          <w:szCs w:val="24"/>
        </w:rPr>
        <w:footnoteReference w:id="15"/>
      </w:r>
      <w:r w:rsidRPr="00226D43">
        <w:rPr>
          <w:rFonts w:ascii="Times New Roman" w:eastAsiaTheme="minorHAnsi" w:hAnsi="Times New Roman"/>
          <w:sz w:val="24"/>
          <w:szCs w:val="24"/>
        </w:rPr>
        <w:t xml:space="preserve"> </w:t>
      </w:r>
    </w:p>
    <w:p w:rsidR="007400CA" w:rsidRPr="00226D43" w:rsidRDefault="00704E09" w:rsidP="00E27EA7">
      <w:pPr>
        <w:tabs>
          <w:tab w:val="left" w:pos="1418"/>
        </w:tabs>
        <w:spacing w:line="240" w:lineRule="auto"/>
        <w:ind w:left="426" w:right="119" w:firstLine="708"/>
        <w:jc w:val="both"/>
        <w:rPr>
          <w:rFonts w:ascii="Times New Roman" w:eastAsiaTheme="minorHAnsi" w:hAnsi="Times New Roman"/>
          <w:sz w:val="24"/>
          <w:szCs w:val="24"/>
          <w:lang w:val="en-US"/>
        </w:rPr>
      </w:pPr>
      <w:r w:rsidRPr="00226D43">
        <w:rPr>
          <w:rFonts w:ascii="Times New Roman" w:hAnsi="Times New Roman"/>
          <w:sz w:val="24"/>
          <w:szCs w:val="24"/>
          <w:lang w:val="en-US"/>
        </w:rPr>
        <w:tab/>
      </w:r>
    </w:p>
    <w:p w:rsidR="007400CA" w:rsidRPr="00226D43" w:rsidRDefault="007400CA" w:rsidP="00E27EA7">
      <w:pPr>
        <w:autoSpaceDE w:val="0"/>
        <w:autoSpaceDN w:val="0"/>
        <w:adjustRightInd w:val="0"/>
        <w:spacing w:after="120" w:line="240" w:lineRule="auto"/>
        <w:ind w:left="1134" w:firstLine="708"/>
        <w:jc w:val="both"/>
        <w:rPr>
          <w:rFonts w:ascii="Times New Roman" w:eastAsiaTheme="minorHAnsi" w:hAnsi="Times New Roman"/>
          <w:sz w:val="24"/>
          <w:szCs w:val="24"/>
          <w:lang w:val="en-US"/>
        </w:rPr>
      </w:pPr>
      <w:r w:rsidRPr="00226D43">
        <w:rPr>
          <w:rFonts w:ascii="Times New Roman" w:hAnsi="Times New Roman"/>
          <w:sz w:val="24"/>
          <w:szCs w:val="24"/>
          <w:lang w:val="en-US"/>
        </w:rPr>
        <w:t>Masa berlaku Surat Izin Praktik Dokter diatur pada Pasal 38 (2)</w:t>
      </w:r>
      <w:r w:rsidRPr="00226D43">
        <w:rPr>
          <w:rFonts w:ascii="Times New Roman" w:hAnsi="Times New Roman"/>
          <w:sz w:val="24"/>
          <w:szCs w:val="24"/>
        </w:rPr>
        <w:t xml:space="preserve"> </w:t>
      </w:r>
      <w:r w:rsidRPr="00226D43">
        <w:rPr>
          <w:rFonts w:ascii="Times New Roman" w:hAnsi="Times New Roman"/>
          <w:sz w:val="24"/>
          <w:szCs w:val="24"/>
          <w:lang w:val="en-US"/>
        </w:rPr>
        <w:t xml:space="preserve">Undang-Undang No 29 Tahun 2004 tentang Praktik Kedokteran </w:t>
      </w:r>
      <w:proofErr w:type="gramStart"/>
      <w:r w:rsidRPr="00226D43">
        <w:rPr>
          <w:rFonts w:ascii="Times New Roman" w:hAnsi="Times New Roman"/>
          <w:sz w:val="24"/>
          <w:szCs w:val="24"/>
          <w:lang w:val="en-US"/>
        </w:rPr>
        <w:t>yaitu :</w:t>
      </w:r>
      <w:proofErr w:type="gramEnd"/>
    </w:p>
    <w:p w:rsidR="007400CA" w:rsidRPr="00226D43" w:rsidRDefault="007400CA" w:rsidP="00E27EA7">
      <w:pPr>
        <w:autoSpaceDE w:val="0"/>
        <w:autoSpaceDN w:val="0"/>
        <w:adjustRightInd w:val="0"/>
        <w:spacing w:after="120" w:line="240" w:lineRule="auto"/>
        <w:ind w:left="1418" w:hanging="284"/>
        <w:jc w:val="both"/>
        <w:rPr>
          <w:rFonts w:ascii="Times New Roman" w:eastAsiaTheme="minorHAnsi" w:hAnsi="Times New Roman"/>
          <w:sz w:val="24"/>
          <w:szCs w:val="24"/>
          <w:lang w:val="en-US"/>
        </w:rPr>
      </w:pPr>
      <w:r w:rsidRPr="00226D43">
        <w:rPr>
          <w:rFonts w:ascii="Times New Roman" w:eastAsiaTheme="minorHAnsi" w:hAnsi="Times New Roman"/>
          <w:sz w:val="24"/>
          <w:szCs w:val="24"/>
          <w:lang w:val="en-US"/>
        </w:rPr>
        <w:t>“</w:t>
      </w:r>
      <w:r w:rsidRPr="00226D43">
        <w:rPr>
          <w:rFonts w:ascii="Times New Roman" w:eastAsiaTheme="minorHAnsi" w:hAnsi="Times New Roman"/>
          <w:sz w:val="24"/>
          <w:szCs w:val="24"/>
        </w:rPr>
        <w:t xml:space="preserve">Surat izin praktik masih tetap berlaku </w:t>
      </w:r>
      <w:proofErr w:type="gramStart"/>
      <w:r w:rsidRPr="00226D43">
        <w:rPr>
          <w:rFonts w:ascii="Times New Roman" w:eastAsiaTheme="minorHAnsi" w:hAnsi="Times New Roman"/>
          <w:sz w:val="24"/>
          <w:szCs w:val="24"/>
        </w:rPr>
        <w:t>sepanjang :</w:t>
      </w:r>
      <w:proofErr w:type="gramEnd"/>
      <w:r w:rsidRPr="00226D43">
        <w:rPr>
          <w:rFonts w:ascii="Times New Roman" w:eastAsiaTheme="minorHAnsi" w:hAnsi="Times New Roman"/>
          <w:sz w:val="24"/>
          <w:szCs w:val="24"/>
        </w:rPr>
        <w:t xml:space="preserve"> </w:t>
      </w:r>
    </w:p>
    <w:p w:rsidR="007400CA" w:rsidRPr="00226D43" w:rsidRDefault="007400CA" w:rsidP="00E34F4E">
      <w:pPr>
        <w:pStyle w:val="ListParagraph"/>
        <w:numPr>
          <w:ilvl w:val="0"/>
          <w:numId w:val="13"/>
        </w:numPr>
        <w:autoSpaceDE w:val="0"/>
        <w:autoSpaceDN w:val="0"/>
        <w:adjustRightInd w:val="0"/>
        <w:spacing w:after="120" w:line="240" w:lineRule="auto"/>
        <w:ind w:left="1418" w:hanging="284"/>
        <w:jc w:val="both"/>
        <w:rPr>
          <w:rFonts w:ascii="Times New Roman" w:eastAsiaTheme="minorHAnsi" w:hAnsi="Times New Roman"/>
          <w:sz w:val="24"/>
          <w:szCs w:val="24"/>
          <w:lang w:val="en-US"/>
        </w:rPr>
      </w:pPr>
      <w:r w:rsidRPr="00226D43">
        <w:rPr>
          <w:rFonts w:ascii="Times New Roman" w:eastAsiaTheme="minorHAnsi" w:hAnsi="Times New Roman"/>
          <w:sz w:val="24"/>
          <w:szCs w:val="24"/>
        </w:rPr>
        <w:t xml:space="preserve">surat tpasien registrasi dokter atau surat tpasien registrasi dokter gigi masih berlaku; dan </w:t>
      </w:r>
    </w:p>
    <w:p w:rsidR="007400CA" w:rsidRPr="00226D43" w:rsidRDefault="007400CA" w:rsidP="00E34F4E">
      <w:pPr>
        <w:pStyle w:val="ListParagraph"/>
        <w:numPr>
          <w:ilvl w:val="0"/>
          <w:numId w:val="13"/>
        </w:numPr>
        <w:autoSpaceDE w:val="0"/>
        <w:autoSpaceDN w:val="0"/>
        <w:adjustRightInd w:val="0"/>
        <w:spacing w:after="120" w:line="240" w:lineRule="auto"/>
        <w:ind w:left="1418" w:hanging="284"/>
        <w:jc w:val="both"/>
        <w:rPr>
          <w:rFonts w:ascii="Times New Roman" w:eastAsiaTheme="minorHAnsi" w:hAnsi="Times New Roman"/>
          <w:sz w:val="24"/>
          <w:szCs w:val="24"/>
          <w:lang w:val="en-US"/>
        </w:rPr>
      </w:pPr>
      <w:proofErr w:type="gramStart"/>
      <w:r w:rsidRPr="00226D43">
        <w:rPr>
          <w:rFonts w:ascii="Times New Roman" w:eastAsiaTheme="minorHAnsi" w:hAnsi="Times New Roman"/>
          <w:sz w:val="24"/>
          <w:szCs w:val="24"/>
        </w:rPr>
        <w:t>tempat</w:t>
      </w:r>
      <w:proofErr w:type="gramEnd"/>
      <w:r w:rsidRPr="00226D43">
        <w:rPr>
          <w:rFonts w:ascii="Times New Roman" w:eastAsiaTheme="minorHAnsi" w:hAnsi="Times New Roman"/>
          <w:sz w:val="24"/>
          <w:szCs w:val="24"/>
        </w:rPr>
        <w:t xml:space="preserve"> praktik masih sesuai dengan yang tercantum dalam surat izin praktik.</w:t>
      </w:r>
      <w:r w:rsidRPr="00226D43">
        <w:rPr>
          <w:rFonts w:ascii="Times New Roman" w:eastAsiaTheme="minorHAnsi" w:hAnsi="Times New Roman"/>
          <w:sz w:val="24"/>
          <w:szCs w:val="24"/>
          <w:lang w:val="en-US"/>
        </w:rPr>
        <w:t>”</w:t>
      </w:r>
      <w:r w:rsidRPr="00226D43">
        <w:rPr>
          <w:rStyle w:val="FootnoteReference"/>
          <w:rFonts w:ascii="Times New Roman" w:eastAsiaTheme="minorHAnsi" w:hAnsi="Times New Roman"/>
          <w:sz w:val="24"/>
          <w:szCs w:val="24"/>
        </w:rPr>
        <w:footnoteReference w:id="16"/>
      </w:r>
      <w:r w:rsidRPr="00226D43">
        <w:rPr>
          <w:rFonts w:ascii="Times New Roman" w:eastAsiaTheme="minorHAnsi" w:hAnsi="Times New Roman"/>
          <w:sz w:val="24"/>
          <w:szCs w:val="24"/>
        </w:rPr>
        <w:t xml:space="preserve"> </w:t>
      </w:r>
    </w:p>
    <w:p w:rsidR="007400CA" w:rsidRPr="00226D43" w:rsidRDefault="007400CA" w:rsidP="00E27EA7">
      <w:pPr>
        <w:tabs>
          <w:tab w:val="left" w:pos="1418"/>
        </w:tabs>
        <w:spacing w:line="240" w:lineRule="auto"/>
        <w:ind w:right="119"/>
        <w:jc w:val="both"/>
        <w:rPr>
          <w:rFonts w:ascii="Times New Roman" w:hAnsi="Times New Roman"/>
          <w:sz w:val="24"/>
          <w:szCs w:val="24"/>
          <w:lang w:val="en-US"/>
        </w:rPr>
      </w:pPr>
    </w:p>
    <w:p w:rsidR="007400CA" w:rsidRPr="00226D43" w:rsidRDefault="007400CA" w:rsidP="00E34F4E">
      <w:pPr>
        <w:numPr>
          <w:ilvl w:val="1"/>
          <w:numId w:val="8"/>
        </w:numPr>
        <w:tabs>
          <w:tab w:val="left" w:pos="0"/>
          <w:tab w:val="left" w:pos="1134"/>
        </w:tabs>
        <w:spacing w:after="0" w:line="240" w:lineRule="auto"/>
        <w:ind w:left="426" w:firstLine="0"/>
        <w:jc w:val="both"/>
        <w:rPr>
          <w:rFonts w:ascii="Times New Roman" w:hAnsi="Times New Roman"/>
          <w:bCs/>
          <w:sz w:val="24"/>
          <w:szCs w:val="24"/>
        </w:rPr>
      </w:pPr>
      <w:r w:rsidRPr="00226D43">
        <w:rPr>
          <w:rFonts w:ascii="Times New Roman" w:hAnsi="Times New Roman"/>
          <w:bCs/>
          <w:sz w:val="24"/>
          <w:szCs w:val="24"/>
          <w:lang w:val="en-US"/>
        </w:rPr>
        <w:t xml:space="preserve">Hubungan Dokter dan Pasien </w:t>
      </w:r>
      <w:r w:rsidRPr="00226D43">
        <w:rPr>
          <w:rFonts w:ascii="Times New Roman" w:hAnsi="Times New Roman"/>
          <w:bCs/>
          <w:sz w:val="24"/>
          <w:szCs w:val="24"/>
        </w:rPr>
        <w:t>di Indonesia</w:t>
      </w:r>
    </w:p>
    <w:p w:rsidR="007400CA" w:rsidRPr="00226D43" w:rsidRDefault="00704E09" w:rsidP="00E27EA7">
      <w:pPr>
        <w:tabs>
          <w:tab w:val="left" w:pos="0"/>
          <w:tab w:val="left" w:pos="1418"/>
        </w:tabs>
        <w:spacing w:line="240" w:lineRule="auto"/>
        <w:ind w:left="1134"/>
        <w:jc w:val="both"/>
        <w:rPr>
          <w:rFonts w:ascii="Times New Roman" w:hAnsi="Times New Roman"/>
          <w:bCs/>
          <w:sz w:val="24"/>
          <w:szCs w:val="24"/>
          <w:lang w:val="en-US"/>
        </w:rPr>
      </w:pPr>
      <w:r w:rsidRPr="00226D43">
        <w:rPr>
          <w:rFonts w:ascii="Times New Roman" w:hAnsi="Times New Roman"/>
          <w:bCs/>
          <w:sz w:val="24"/>
          <w:szCs w:val="24"/>
          <w:lang w:val="en-US"/>
        </w:rPr>
        <w:tab/>
      </w:r>
      <w:r w:rsidRPr="00226D43">
        <w:rPr>
          <w:rFonts w:ascii="Times New Roman" w:hAnsi="Times New Roman"/>
          <w:bCs/>
          <w:sz w:val="24"/>
          <w:szCs w:val="24"/>
          <w:lang w:val="en-US"/>
        </w:rPr>
        <w:tab/>
      </w:r>
      <w:r w:rsidR="007400CA" w:rsidRPr="00226D43">
        <w:rPr>
          <w:rFonts w:ascii="Times New Roman" w:hAnsi="Times New Roman"/>
          <w:bCs/>
          <w:sz w:val="24"/>
          <w:szCs w:val="24"/>
          <w:lang w:val="en-US"/>
        </w:rPr>
        <w:t>H</w:t>
      </w:r>
      <w:r w:rsidR="007400CA" w:rsidRPr="00226D43">
        <w:rPr>
          <w:rFonts w:ascii="Times New Roman" w:hAnsi="Times New Roman"/>
          <w:bCs/>
          <w:sz w:val="24"/>
          <w:szCs w:val="24"/>
        </w:rPr>
        <w:t>ubungan antara pasien dengan dokter</w:t>
      </w:r>
      <w:r w:rsidR="007400CA" w:rsidRPr="00226D43">
        <w:rPr>
          <w:rFonts w:ascii="Times New Roman" w:hAnsi="Times New Roman"/>
          <w:bCs/>
          <w:sz w:val="24"/>
          <w:szCs w:val="24"/>
          <w:lang w:val="en-US"/>
        </w:rPr>
        <w:t xml:space="preserve"> d</w:t>
      </w:r>
      <w:r w:rsidR="007400CA" w:rsidRPr="00226D43">
        <w:rPr>
          <w:rFonts w:ascii="Times New Roman" w:hAnsi="Times New Roman"/>
          <w:bCs/>
          <w:sz w:val="24"/>
          <w:szCs w:val="24"/>
        </w:rPr>
        <w:t>alam praktik sehari-hari</w:t>
      </w:r>
      <w:r w:rsidR="007400CA" w:rsidRPr="00226D43">
        <w:rPr>
          <w:rFonts w:ascii="Times New Roman" w:hAnsi="Times New Roman"/>
          <w:bCs/>
          <w:sz w:val="24"/>
          <w:szCs w:val="24"/>
          <w:lang w:val="en-US"/>
        </w:rPr>
        <w:t xml:space="preserve"> </w:t>
      </w:r>
      <w:r w:rsidR="007400CA" w:rsidRPr="00226D43">
        <w:rPr>
          <w:rFonts w:ascii="Times New Roman" w:hAnsi="Times New Roman"/>
          <w:bCs/>
          <w:sz w:val="24"/>
          <w:szCs w:val="24"/>
        </w:rPr>
        <w:t xml:space="preserve">dapat </w:t>
      </w:r>
      <w:r w:rsidR="007400CA" w:rsidRPr="00226D43">
        <w:rPr>
          <w:rFonts w:ascii="Times New Roman" w:hAnsi="Times New Roman"/>
          <w:bCs/>
          <w:sz w:val="24"/>
          <w:szCs w:val="24"/>
          <w:lang w:val="en-US"/>
        </w:rPr>
        <w:t>dapat terjadi karena beberapa sebab</w:t>
      </w:r>
      <w:r w:rsidR="007400CA" w:rsidRPr="00226D43">
        <w:rPr>
          <w:rFonts w:ascii="Times New Roman" w:hAnsi="Times New Roman"/>
          <w:bCs/>
          <w:sz w:val="24"/>
          <w:szCs w:val="24"/>
        </w:rPr>
        <w:t xml:space="preserve">, antara lain adalah karena pasien </w:t>
      </w:r>
      <w:proofErr w:type="gramStart"/>
      <w:r w:rsidR="007400CA" w:rsidRPr="00226D43">
        <w:rPr>
          <w:rFonts w:ascii="Times New Roman" w:hAnsi="Times New Roman"/>
          <w:bCs/>
          <w:sz w:val="24"/>
          <w:szCs w:val="24"/>
        </w:rPr>
        <w:t xml:space="preserve">sendiri  </w:t>
      </w:r>
      <w:r w:rsidR="007400CA" w:rsidRPr="00226D43">
        <w:rPr>
          <w:rFonts w:ascii="Times New Roman" w:hAnsi="Times New Roman"/>
          <w:bCs/>
          <w:sz w:val="24"/>
          <w:szCs w:val="24"/>
          <w:lang w:val="en-US"/>
        </w:rPr>
        <w:t>dating</w:t>
      </w:r>
      <w:proofErr w:type="gramEnd"/>
      <w:r w:rsidR="007400CA" w:rsidRPr="00226D43">
        <w:rPr>
          <w:rFonts w:ascii="Times New Roman" w:hAnsi="Times New Roman"/>
          <w:bCs/>
          <w:sz w:val="24"/>
          <w:szCs w:val="24"/>
          <w:lang w:val="en-US"/>
        </w:rPr>
        <w:t xml:space="preserve"> ke </w:t>
      </w:r>
      <w:r w:rsidR="007400CA" w:rsidRPr="00226D43">
        <w:rPr>
          <w:rFonts w:ascii="Times New Roman" w:hAnsi="Times New Roman"/>
          <w:bCs/>
          <w:sz w:val="24"/>
          <w:szCs w:val="24"/>
        </w:rPr>
        <w:t xml:space="preserve">dokter untuk meminta pertolongan mengobati </w:t>
      </w:r>
      <w:r w:rsidR="007400CA" w:rsidRPr="00226D43">
        <w:rPr>
          <w:rFonts w:ascii="Times New Roman" w:hAnsi="Times New Roman"/>
          <w:bCs/>
          <w:sz w:val="24"/>
          <w:szCs w:val="24"/>
          <w:lang w:val="en-US"/>
        </w:rPr>
        <w:t>penyakit</w:t>
      </w:r>
      <w:r w:rsidR="007400CA" w:rsidRPr="00226D43">
        <w:rPr>
          <w:rFonts w:ascii="Times New Roman" w:hAnsi="Times New Roman"/>
          <w:bCs/>
          <w:sz w:val="24"/>
          <w:szCs w:val="24"/>
        </w:rPr>
        <w:t xml:space="preserve"> yang dideritanya.</w:t>
      </w:r>
      <w:r w:rsidR="007400CA" w:rsidRPr="00226D43">
        <w:rPr>
          <w:rStyle w:val="FootnoteReference"/>
          <w:rFonts w:ascii="Times New Roman" w:hAnsi="Times New Roman"/>
          <w:bCs/>
          <w:sz w:val="24"/>
          <w:szCs w:val="24"/>
        </w:rPr>
        <w:footnoteReference w:id="17"/>
      </w:r>
      <w:r w:rsidR="007400CA" w:rsidRPr="00226D43">
        <w:rPr>
          <w:rFonts w:ascii="Times New Roman" w:hAnsi="Times New Roman"/>
          <w:bCs/>
          <w:sz w:val="24"/>
          <w:szCs w:val="24"/>
        </w:rPr>
        <w:t xml:space="preserve"> </w:t>
      </w:r>
      <w:r w:rsidR="007400CA" w:rsidRPr="00226D43">
        <w:rPr>
          <w:rFonts w:ascii="Times New Roman" w:hAnsi="Times New Roman"/>
          <w:bCs/>
          <w:sz w:val="24"/>
          <w:szCs w:val="24"/>
          <w:lang w:val="en-US"/>
        </w:rPr>
        <w:t>H</w:t>
      </w:r>
      <w:r w:rsidR="007400CA" w:rsidRPr="00226D43">
        <w:rPr>
          <w:rFonts w:ascii="Times New Roman" w:hAnsi="Times New Roman"/>
          <w:bCs/>
          <w:sz w:val="24"/>
          <w:szCs w:val="24"/>
        </w:rPr>
        <w:t xml:space="preserve">ubungan hukum antara pasien dan dokter </w:t>
      </w:r>
      <w:r w:rsidR="007400CA" w:rsidRPr="00226D43">
        <w:rPr>
          <w:rFonts w:ascii="Times New Roman" w:hAnsi="Times New Roman"/>
          <w:bCs/>
          <w:sz w:val="24"/>
          <w:szCs w:val="24"/>
          <w:lang w:val="en-US"/>
        </w:rPr>
        <w:t xml:space="preserve">dapat terjadi juga </w:t>
      </w:r>
      <w:r w:rsidR="007400CA" w:rsidRPr="00226D43">
        <w:rPr>
          <w:rFonts w:ascii="Times New Roman" w:hAnsi="Times New Roman"/>
          <w:bCs/>
          <w:sz w:val="24"/>
          <w:szCs w:val="24"/>
        </w:rPr>
        <w:t xml:space="preserve">karena keadaan pasien yang sangat mendesak untuk segera mendapatkan pertolongan dari dokter, misalnya </w:t>
      </w:r>
      <w:r w:rsidR="007400CA" w:rsidRPr="00226D43">
        <w:rPr>
          <w:rFonts w:ascii="Times New Roman" w:hAnsi="Times New Roman"/>
          <w:bCs/>
          <w:sz w:val="24"/>
          <w:szCs w:val="24"/>
          <w:lang w:val="en-US"/>
        </w:rPr>
        <w:t>akibat terjadi</w:t>
      </w:r>
      <w:r w:rsidR="007400CA" w:rsidRPr="00226D43">
        <w:rPr>
          <w:rFonts w:ascii="Times New Roman" w:hAnsi="Times New Roman"/>
          <w:bCs/>
          <w:sz w:val="24"/>
          <w:szCs w:val="24"/>
        </w:rPr>
        <w:t xml:space="preserve"> kecelakaan lalu lintas, terjadi bencana alam, maupun karena adannya situasi lain yang menyebabkan keadaan pasien sudah gawat, sehingga sangat sulit bagi dokter yang menangani untuk </w:t>
      </w:r>
      <w:proofErr w:type="gramStart"/>
      <w:r w:rsidR="007400CA" w:rsidRPr="00226D43">
        <w:rPr>
          <w:rFonts w:ascii="Times New Roman" w:hAnsi="Times New Roman"/>
          <w:bCs/>
          <w:sz w:val="24"/>
          <w:szCs w:val="24"/>
        </w:rPr>
        <w:t>mengetahui  dengan</w:t>
      </w:r>
      <w:proofErr w:type="gramEnd"/>
      <w:r w:rsidR="007400CA" w:rsidRPr="00226D43">
        <w:rPr>
          <w:rFonts w:ascii="Times New Roman" w:hAnsi="Times New Roman"/>
          <w:bCs/>
          <w:sz w:val="24"/>
          <w:szCs w:val="24"/>
        </w:rPr>
        <w:t xml:space="preserve"> pasti kehendak pasien.</w:t>
      </w:r>
      <w:r w:rsidR="007400CA" w:rsidRPr="00226D43">
        <w:rPr>
          <w:rStyle w:val="FootnoteReference"/>
          <w:rFonts w:ascii="Times New Roman" w:hAnsi="Times New Roman"/>
          <w:bCs/>
          <w:sz w:val="24"/>
          <w:szCs w:val="24"/>
        </w:rPr>
        <w:footnoteReference w:id="18"/>
      </w:r>
      <w:r w:rsidR="007400CA" w:rsidRPr="00226D43">
        <w:rPr>
          <w:rFonts w:ascii="Times New Roman" w:hAnsi="Times New Roman"/>
          <w:bCs/>
          <w:sz w:val="24"/>
          <w:szCs w:val="24"/>
          <w:lang w:val="en-US"/>
        </w:rPr>
        <w:t xml:space="preserve"> </w:t>
      </w:r>
      <w:proofErr w:type="gramStart"/>
      <w:r w:rsidR="007400CA" w:rsidRPr="00226D43">
        <w:rPr>
          <w:rFonts w:ascii="Times New Roman" w:hAnsi="Times New Roman"/>
          <w:bCs/>
          <w:sz w:val="24"/>
          <w:szCs w:val="24"/>
          <w:lang w:val="en-US"/>
        </w:rPr>
        <w:t>Hubungan antara dokter dan pasien adalah hubungan kerjasama untuk melakukan upaya kesehatan berdasarkan itikad baik dan kepercayaaan antara dokter dan pasien.</w:t>
      </w:r>
      <w:proofErr w:type="gramEnd"/>
      <w:r w:rsidR="007400CA" w:rsidRPr="00226D43">
        <w:rPr>
          <w:rFonts w:ascii="Times New Roman" w:hAnsi="Times New Roman"/>
          <w:bCs/>
          <w:sz w:val="24"/>
          <w:szCs w:val="24"/>
          <w:lang w:val="en-US"/>
        </w:rPr>
        <w:t xml:space="preserve"> </w:t>
      </w:r>
      <w:r w:rsidR="007400CA" w:rsidRPr="00226D43">
        <w:rPr>
          <w:rStyle w:val="FootnoteReference"/>
          <w:rFonts w:ascii="Times New Roman" w:hAnsi="Times New Roman"/>
          <w:bCs/>
          <w:sz w:val="24"/>
          <w:szCs w:val="24"/>
        </w:rPr>
        <w:footnoteReference w:id="19"/>
      </w:r>
    </w:p>
    <w:p w:rsidR="007400CA" w:rsidRPr="00226D43" w:rsidRDefault="00A75351" w:rsidP="00E27EA7">
      <w:pPr>
        <w:tabs>
          <w:tab w:val="left" w:pos="0"/>
          <w:tab w:val="left" w:pos="1418"/>
        </w:tabs>
        <w:spacing w:line="240" w:lineRule="auto"/>
        <w:ind w:left="1134" w:firstLine="708"/>
        <w:jc w:val="both"/>
        <w:rPr>
          <w:rFonts w:ascii="Times New Roman" w:hAnsi="Times New Roman"/>
          <w:bCs/>
          <w:sz w:val="24"/>
          <w:szCs w:val="24"/>
          <w:lang w:val="en-US"/>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70528" behindDoc="0" locked="0" layoutInCell="1" allowOverlap="1" wp14:anchorId="6968EA11" wp14:editId="78E882FC">
                <wp:simplePos x="0" y="0"/>
                <wp:positionH relativeFrom="column">
                  <wp:posOffset>2379980</wp:posOffset>
                </wp:positionH>
                <wp:positionV relativeFrom="paragraph">
                  <wp:posOffset>1944370</wp:posOffset>
                </wp:positionV>
                <wp:extent cx="318770" cy="212090"/>
                <wp:effectExtent l="0" t="0" r="24130" b="16510"/>
                <wp:wrapNone/>
                <wp:docPr id="11" name="Text Box 11"/>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4" type="#_x0000_t202" style="position:absolute;left:0;text-align:left;margin-left:187.4pt;margin-top:153.1pt;width:25.1pt;height:16.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" fillcolor="white [3212]" strokecolor="white [3212]" strokeweight=".5pt">
                <v:textbox>
                  <w:txbxContent>
                    <w:p w:rsidR="00A75351" w:rsidRDefault="00A75351" w:rsidP="00A75351"/>
                  </w:txbxContent>
                </v:textbox>
              </v:shape>
            </w:pict>
          </mc:Fallback>
        </mc:AlternateContent>
      </w:r>
      <w:r w:rsidR="007400CA" w:rsidRPr="00226D43">
        <w:rPr>
          <w:rFonts w:ascii="Times New Roman" w:hAnsi="Times New Roman"/>
          <w:bCs/>
          <w:sz w:val="24"/>
          <w:szCs w:val="24"/>
          <w:lang w:val="en-US"/>
        </w:rPr>
        <w:t xml:space="preserve">Hubungan antara dokter dan pasien </w:t>
      </w:r>
      <w:proofErr w:type="gramStart"/>
      <w:r w:rsidR="007400CA" w:rsidRPr="00226D43">
        <w:rPr>
          <w:rFonts w:ascii="Times New Roman" w:hAnsi="Times New Roman"/>
          <w:bCs/>
          <w:sz w:val="24"/>
          <w:szCs w:val="24"/>
          <w:lang w:val="en-US"/>
        </w:rPr>
        <w:t>akan</w:t>
      </w:r>
      <w:proofErr w:type="gramEnd"/>
      <w:r w:rsidR="007400CA" w:rsidRPr="00226D43">
        <w:rPr>
          <w:rFonts w:ascii="Times New Roman" w:hAnsi="Times New Roman"/>
          <w:bCs/>
          <w:sz w:val="24"/>
          <w:szCs w:val="24"/>
          <w:lang w:val="en-US"/>
        </w:rPr>
        <w:t xml:space="preserve"> melahirkan perjanjian yang disebut dengan perjanjian terapeutik. Ketentuan mengenai </w:t>
      </w:r>
      <w:r w:rsidR="007400CA" w:rsidRPr="00226D43">
        <w:rPr>
          <w:rFonts w:ascii="Times New Roman" w:hAnsi="Times New Roman"/>
          <w:bCs/>
          <w:sz w:val="24"/>
          <w:szCs w:val="24"/>
          <w:lang w:val="en-US"/>
        </w:rPr>
        <w:lastRenderedPageBreak/>
        <w:t xml:space="preserve">perjanjian diatur didalam buku KUHP Perdata BAB II dalam pasal 1313 </w:t>
      </w:r>
      <w:proofErr w:type="gramStart"/>
      <w:r w:rsidR="007400CA" w:rsidRPr="00226D43">
        <w:rPr>
          <w:rFonts w:ascii="Times New Roman" w:hAnsi="Times New Roman"/>
          <w:bCs/>
          <w:sz w:val="24"/>
          <w:szCs w:val="24"/>
          <w:lang w:val="en-US"/>
        </w:rPr>
        <w:t>KUH  Perdata</w:t>
      </w:r>
      <w:proofErr w:type="gramEnd"/>
      <w:r w:rsidR="007400CA" w:rsidRPr="00226D43">
        <w:rPr>
          <w:rFonts w:ascii="Times New Roman" w:hAnsi="Times New Roman"/>
          <w:bCs/>
          <w:sz w:val="24"/>
          <w:szCs w:val="24"/>
          <w:lang w:val="en-US"/>
        </w:rPr>
        <w:t xml:space="preserve"> yang menyatakan bahwa </w:t>
      </w:r>
    </w:p>
    <w:p w:rsidR="007400CA" w:rsidRPr="00226D43" w:rsidRDefault="007400CA" w:rsidP="00E27EA7">
      <w:pPr>
        <w:tabs>
          <w:tab w:val="left" w:pos="0"/>
          <w:tab w:val="left" w:pos="2127"/>
        </w:tabs>
        <w:spacing w:line="240" w:lineRule="auto"/>
        <w:ind w:left="2127"/>
        <w:jc w:val="both"/>
        <w:rPr>
          <w:rFonts w:ascii="Times New Roman" w:hAnsi="Times New Roman"/>
          <w:bCs/>
          <w:sz w:val="24"/>
          <w:szCs w:val="24"/>
          <w:lang w:val="en-US"/>
        </w:rPr>
      </w:pPr>
      <w:r w:rsidRPr="00226D43">
        <w:rPr>
          <w:rFonts w:ascii="Times New Roman" w:hAnsi="Times New Roman"/>
          <w:bCs/>
          <w:sz w:val="24"/>
          <w:szCs w:val="24"/>
          <w:lang w:val="en-US"/>
        </w:rPr>
        <w:t xml:space="preserve">“Suatu persetujuan adalah suatu perbuatan dengan mana satu orang atau lebih mengikatkan dirinya terhadap satu orang </w:t>
      </w:r>
      <w:proofErr w:type="gramStart"/>
      <w:r w:rsidRPr="00226D43">
        <w:rPr>
          <w:rFonts w:ascii="Times New Roman" w:hAnsi="Times New Roman"/>
          <w:bCs/>
          <w:sz w:val="24"/>
          <w:szCs w:val="24"/>
          <w:lang w:val="en-US"/>
        </w:rPr>
        <w:t>lain</w:t>
      </w:r>
      <w:proofErr w:type="gramEnd"/>
      <w:r w:rsidRPr="00226D43">
        <w:rPr>
          <w:rFonts w:ascii="Times New Roman" w:hAnsi="Times New Roman"/>
          <w:bCs/>
          <w:sz w:val="24"/>
          <w:szCs w:val="24"/>
          <w:lang w:val="en-US"/>
        </w:rPr>
        <w:t xml:space="preserve"> atau lebih.”</w:t>
      </w:r>
      <w:r w:rsidRPr="00226D43">
        <w:rPr>
          <w:rStyle w:val="FootnoteReference"/>
          <w:rFonts w:ascii="Times New Roman" w:hAnsi="Times New Roman"/>
          <w:bCs/>
          <w:sz w:val="24"/>
          <w:szCs w:val="24"/>
        </w:rPr>
        <w:footnoteReference w:id="20"/>
      </w:r>
      <w:r w:rsidR="00704E09" w:rsidRPr="00226D43">
        <w:rPr>
          <w:rFonts w:ascii="Times New Roman" w:hAnsi="Times New Roman"/>
          <w:bCs/>
          <w:sz w:val="24"/>
          <w:szCs w:val="24"/>
          <w:lang w:val="en-US"/>
        </w:rPr>
        <w:t xml:space="preserve"> </w:t>
      </w:r>
    </w:p>
    <w:p w:rsidR="007400CA" w:rsidRPr="00226D43" w:rsidRDefault="007400CA" w:rsidP="00E27EA7">
      <w:pPr>
        <w:tabs>
          <w:tab w:val="left" w:pos="0"/>
          <w:tab w:val="left" w:pos="1418"/>
        </w:tabs>
        <w:spacing w:line="240" w:lineRule="auto"/>
        <w:ind w:left="1134" w:firstLine="708"/>
        <w:jc w:val="both"/>
        <w:rPr>
          <w:rFonts w:ascii="Times New Roman" w:hAnsi="Times New Roman"/>
          <w:bCs/>
          <w:sz w:val="24"/>
          <w:szCs w:val="24"/>
          <w:lang w:val="en-US"/>
        </w:rPr>
      </w:pPr>
      <w:proofErr w:type="gramStart"/>
      <w:r w:rsidRPr="00226D43">
        <w:rPr>
          <w:rFonts w:ascii="Times New Roman" w:hAnsi="Times New Roman"/>
          <w:bCs/>
          <w:sz w:val="24"/>
          <w:szCs w:val="24"/>
          <w:lang w:val="en-US"/>
        </w:rPr>
        <w:t>Perjanjian terapeutik adalah persahabatan antara dokter dan tenaga kesehatan dengan pasien berupa hubungan hukum yang melahirkan hak dan kewajiban bagi kedua belah pihak.</w:t>
      </w:r>
      <w:proofErr w:type="gramEnd"/>
      <w:r w:rsidRPr="00226D43">
        <w:rPr>
          <w:rFonts w:ascii="Times New Roman" w:hAnsi="Times New Roman"/>
          <w:bCs/>
          <w:sz w:val="24"/>
          <w:szCs w:val="24"/>
          <w:lang w:val="en-US"/>
        </w:rPr>
        <w:t xml:space="preserve"> Perjanjian terapeutik dicantumkan dalam deklarasi Helsinki yang berpedoman pada </w:t>
      </w:r>
      <w:r w:rsidRPr="00226D43">
        <w:rPr>
          <w:rFonts w:ascii="Times New Roman" w:hAnsi="Times New Roman"/>
          <w:bCs/>
          <w:i/>
          <w:sz w:val="24"/>
          <w:szCs w:val="24"/>
          <w:lang w:val="en-US"/>
        </w:rPr>
        <w:t>The Nuremberg Code</w:t>
      </w:r>
      <w:r w:rsidRPr="00226D43">
        <w:rPr>
          <w:rFonts w:ascii="Times New Roman" w:hAnsi="Times New Roman"/>
          <w:bCs/>
          <w:sz w:val="24"/>
          <w:szCs w:val="24"/>
          <w:lang w:val="en-US"/>
        </w:rPr>
        <w:t xml:space="preserve"> menyebutkan empat syarat sahnya persetujuan yang harus diberikan secara sukarela yaitu</w:t>
      </w:r>
      <w:r w:rsidRPr="00226D43">
        <w:rPr>
          <w:rStyle w:val="FootnoteReference"/>
          <w:rFonts w:ascii="Times New Roman" w:hAnsi="Times New Roman"/>
          <w:bCs/>
          <w:sz w:val="24"/>
          <w:szCs w:val="24"/>
        </w:rPr>
        <w:footnoteReference w:id="21"/>
      </w:r>
      <w:r w:rsidRPr="00226D43">
        <w:rPr>
          <w:rFonts w:ascii="Times New Roman" w:hAnsi="Times New Roman"/>
          <w:bCs/>
          <w:sz w:val="24"/>
          <w:szCs w:val="24"/>
          <w:lang w:val="en-US"/>
        </w:rPr>
        <w:t>:</w:t>
      </w:r>
    </w:p>
    <w:p w:rsidR="007400CA" w:rsidRPr="00226D43" w:rsidRDefault="007400CA" w:rsidP="00E34F4E">
      <w:pPr>
        <w:pStyle w:val="ListParagraph"/>
        <w:numPr>
          <w:ilvl w:val="0"/>
          <w:numId w:val="14"/>
        </w:numPr>
        <w:tabs>
          <w:tab w:val="left" w:pos="0"/>
          <w:tab w:val="left" w:pos="1418"/>
        </w:tabs>
        <w:spacing w:line="240" w:lineRule="auto"/>
        <w:ind w:left="2552" w:hanging="425"/>
        <w:jc w:val="both"/>
        <w:rPr>
          <w:rFonts w:ascii="Times New Roman" w:hAnsi="Times New Roman"/>
          <w:bCs/>
          <w:sz w:val="24"/>
          <w:szCs w:val="24"/>
          <w:lang w:val="en-US"/>
        </w:rPr>
      </w:pPr>
      <w:r w:rsidRPr="00226D43">
        <w:rPr>
          <w:rFonts w:ascii="Times New Roman" w:hAnsi="Times New Roman"/>
          <w:bCs/>
          <w:sz w:val="24"/>
          <w:szCs w:val="24"/>
          <w:lang w:val="en-US"/>
        </w:rPr>
        <w:t>persetujuan harus diberikan secara sukarela</w:t>
      </w:r>
    </w:p>
    <w:p w:rsidR="007400CA" w:rsidRPr="00226D43" w:rsidRDefault="007400CA" w:rsidP="00E34F4E">
      <w:pPr>
        <w:pStyle w:val="ListParagraph"/>
        <w:numPr>
          <w:ilvl w:val="0"/>
          <w:numId w:val="14"/>
        </w:numPr>
        <w:tabs>
          <w:tab w:val="left" w:pos="0"/>
          <w:tab w:val="left" w:pos="1418"/>
        </w:tabs>
        <w:spacing w:line="240" w:lineRule="auto"/>
        <w:ind w:left="2552" w:hanging="425"/>
        <w:jc w:val="both"/>
        <w:rPr>
          <w:rFonts w:ascii="Times New Roman" w:hAnsi="Times New Roman"/>
          <w:bCs/>
          <w:sz w:val="24"/>
          <w:szCs w:val="24"/>
          <w:lang w:val="en-US"/>
        </w:rPr>
      </w:pPr>
      <w:r w:rsidRPr="00226D43">
        <w:rPr>
          <w:rFonts w:ascii="Times New Roman" w:hAnsi="Times New Roman"/>
          <w:bCs/>
          <w:sz w:val="24"/>
          <w:szCs w:val="24"/>
          <w:lang w:val="en-US"/>
        </w:rPr>
        <w:t>diberikan oleh orang yang berwenang dalam hukum</w:t>
      </w:r>
    </w:p>
    <w:p w:rsidR="007400CA" w:rsidRPr="00226D43" w:rsidRDefault="007400CA" w:rsidP="00E34F4E">
      <w:pPr>
        <w:pStyle w:val="ListParagraph"/>
        <w:numPr>
          <w:ilvl w:val="0"/>
          <w:numId w:val="14"/>
        </w:numPr>
        <w:tabs>
          <w:tab w:val="left" w:pos="0"/>
          <w:tab w:val="left" w:pos="1418"/>
        </w:tabs>
        <w:spacing w:line="240" w:lineRule="auto"/>
        <w:ind w:left="2552" w:hanging="425"/>
        <w:jc w:val="both"/>
        <w:rPr>
          <w:rFonts w:ascii="Times New Roman" w:hAnsi="Times New Roman"/>
          <w:bCs/>
          <w:sz w:val="24"/>
          <w:szCs w:val="24"/>
          <w:lang w:val="en-US"/>
        </w:rPr>
      </w:pPr>
      <w:r w:rsidRPr="00226D43">
        <w:rPr>
          <w:rFonts w:ascii="Times New Roman" w:hAnsi="Times New Roman"/>
          <w:bCs/>
          <w:sz w:val="24"/>
          <w:szCs w:val="24"/>
          <w:lang w:val="en-US"/>
        </w:rPr>
        <w:t>diberitahukan; dan</w:t>
      </w:r>
    </w:p>
    <w:p w:rsidR="007400CA" w:rsidRPr="00226D43" w:rsidRDefault="007400CA" w:rsidP="00E34F4E">
      <w:pPr>
        <w:pStyle w:val="ListParagraph"/>
        <w:numPr>
          <w:ilvl w:val="0"/>
          <w:numId w:val="14"/>
        </w:numPr>
        <w:tabs>
          <w:tab w:val="left" w:pos="0"/>
          <w:tab w:val="left" w:pos="1418"/>
        </w:tabs>
        <w:spacing w:line="240" w:lineRule="auto"/>
        <w:ind w:left="2552" w:hanging="425"/>
        <w:jc w:val="both"/>
        <w:rPr>
          <w:rFonts w:ascii="Times New Roman" w:hAnsi="Times New Roman"/>
          <w:bCs/>
          <w:sz w:val="24"/>
          <w:szCs w:val="24"/>
          <w:lang w:val="en-US"/>
        </w:rPr>
      </w:pPr>
      <w:proofErr w:type="gramStart"/>
      <w:r w:rsidRPr="00226D43">
        <w:rPr>
          <w:rFonts w:ascii="Times New Roman" w:hAnsi="Times New Roman"/>
          <w:bCs/>
          <w:sz w:val="24"/>
          <w:szCs w:val="24"/>
          <w:lang w:val="en-US"/>
        </w:rPr>
        <w:t>dipahami</w:t>
      </w:r>
      <w:proofErr w:type="gramEnd"/>
      <w:r w:rsidRPr="00226D43">
        <w:rPr>
          <w:rFonts w:ascii="Times New Roman" w:hAnsi="Times New Roman"/>
          <w:bCs/>
          <w:sz w:val="24"/>
          <w:szCs w:val="24"/>
          <w:lang w:val="en-US"/>
        </w:rPr>
        <w:t xml:space="preserve">. </w:t>
      </w:r>
    </w:p>
    <w:p w:rsidR="007400CA" w:rsidRPr="00226D43" w:rsidRDefault="007400CA" w:rsidP="00E27EA7">
      <w:pPr>
        <w:tabs>
          <w:tab w:val="left" w:pos="0"/>
          <w:tab w:val="left" w:pos="1418"/>
        </w:tabs>
        <w:spacing w:line="240" w:lineRule="auto"/>
        <w:ind w:left="1134" w:firstLine="708"/>
        <w:jc w:val="both"/>
        <w:rPr>
          <w:rFonts w:ascii="Times New Roman" w:hAnsi="Times New Roman"/>
          <w:bCs/>
          <w:sz w:val="24"/>
          <w:szCs w:val="24"/>
          <w:lang w:val="en-US"/>
        </w:rPr>
      </w:pPr>
      <w:r w:rsidRPr="00226D43">
        <w:rPr>
          <w:rFonts w:ascii="Times New Roman" w:hAnsi="Times New Roman"/>
          <w:bCs/>
          <w:sz w:val="24"/>
          <w:szCs w:val="24"/>
          <w:lang w:val="en-US"/>
        </w:rPr>
        <w:tab/>
        <w:t xml:space="preserve">Suatu perjanjian harus memenuhi syarat-syarat perjanjian yang dicantumkan dalam pasal 1320 KUH Perdata tentang syarat sahnya suatu perjanjian </w:t>
      </w:r>
      <w:proofErr w:type="gramStart"/>
      <w:r w:rsidRPr="00226D43">
        <w:rPr>
          <w:rFonts w:ascii="Times New Roman" w:hAnsi="Times New Roman"/>
          <w:bCs/>
          <w:sz w:val="24"/>
          <w:szCs w:val="24"/>
          <w:lang w:val="en-US"/>
        </w:rPr>
        <w:t xml:space="preserve">yaitu </w:t>
      </w:r>
      <w:proofErr w:type="gramEnd"/>
      <w:r w:rsidRPr="00226D43">
        <w:rPr>
          <w:rStyle w:val="FootnoteReference"/>
          <w:rFonts w:ascii="Times New Roman" w:hAnsi="Times New Roman"/>
          <w:bCs/>
          <w:sz w:val="24"/>
          <w:szCs w:val="24"/>
        </w:rPr>
        <w:footnoteReference w:id="22"/>
      </w:r>
      <w:r w:rsidRPr="00226D43">
        <w:rPr>
          <w:rFonts w:ascii="Times New Roman" w:hAnsi="Times New Roman"/>
          <w:bCs/>
          <w:sz w:val="24"/>
          <w:szCs w:val="24"/>
          <w:lang w:val="en-US"/>
        </w:rPr>
        <w:t xml:space="preserve">: </w:t>
      </w:r>
    </w:p>
    <w:p w:rsidR="007400CA" w:rsidRPr="00226D43" w:rsidRDefault="007400CA" w:rsidP="00E34F4E">
      <w:pPr>
        <w:pStyle w:val="ListParagraph"/>
        <w:numPr>
          <w:ilvl w:val="0"/>
          <w:numId w:val="15"/>
        </w:numPr>
        <w:tabs>
          <w:tab w:val="left" w:pos="0"/>
          <w:tab w:val="left" w:pos="1418"/>
        </w:tabs>
        <w:spacing w:line="240" w:lineRule="auto"/>
        <w:ind w:left="2552" w:hanging="425"/>
        <w:jc w:val="both"/>
        <w:rPr>
          <w:rFonts w:ascii="Times New Roman" w:hAnsi="Times New Roman"/>
          <w:bCs/>
          <w:sz w:val="24"/>
          <w:szCs w:val="24"/>
          <w:lang w:val="en-US"/>
        </w:rPr>
      </w:pPr>
      <w:r w:rsidRPr="00226D43">
        <w:rPr>
          <w:rFonts w:ascii="Times New Roman" w:hAnsi="Times New Roman"/>
          <w:bCs/>
          <w:sz w:val="24"/>
          <w:szCs w:val="24"/>
          <w:lang w:val="en-US"/>
        </w:rPr>
        <w:t>adanya kata sepakat di antara para pihak</w:t>
      </w:r>
    </w:p>
    <w:p w:rsidR="007400CA" w:rsidRPr="00226D43" w:rsidRDefault="007400CA" w:rsidP="00E34F4E">
      <w:pPr>
        <w:pStyle w:val="ListParagraph"/>
        <w:numPr>
          <w:ilvl w:val="0"/>
          <w:numId w:val="15"/>
        </w:numPr>
        <w:tabs>
          <w:tab w:val="left" w:pos="0"/>
          <w:tab w:val="left" w:pos="1418"/>
        </w:tabs>
        <w:spacing w:line="240" w:lineRule="auto"/>
        <w:ind w:left="2552" w:hanging="425"/>
        <w:jc w:val="both"/>
        <w:rPr>
          <w:rFonts w:ascii="Times New Roman" w:hAnsi="Times New Roman"/>
          <w:bCs/>
          <w:sz w:val="24"/>
          <w:szCs w:val="24"/>
          <w:lang w:val="en-US"/>
        </w:rPr>
      </w:pPr>
      <w:r w:rsidRPr="00226D43">
        <w:rPr>
          <w:rFonts w:ascii="Times New Roman" w:hAnsi="Times New Roman"/>
          <w:bCs/>
          <w:sz w:val="24"/>
          <w:szCs w:val="24"/>
          <w:lang w:val="en-US"/>
        </w:rPr>
        <w:t>percakapan para pihak dalam hukum</w:t>
      </w:r>
    </w:p>
    <w:p w:rsidR="007400CA" w:rsidRPr="00226D43" w:rsidRDefault="007400CA" w:rsidP="00E34F4E">
      <w:pPr>
        <w:pStyle w:val="ListParagraph"/>
        <w:numPr>
          <w:ilvl w:val="0"/>
          <w:numId w:val="15"/>
        </w:numPr>
        <w:tabs>
          <w:tab w:val="left" w:pos="0"/>
          <w:tab w:val="left" w:pos="1418"/>
        </w:tabs>
        <w:spacing w:line="240" w:lineRule="auto"/>
        <w:ind w:left="2552" w:hanging="425"/>
        <w:jc w:val="both"/>
        <w:rPr>
          <w:rFonts w:ascii="Times New Roman" w:hAnsi="Times New Roman"/>
          <w:bCs/>
          <w:sz w:val="24"/>
          <w:szCs w:val="24"/>
          <w:lang w:val="en-US"/>
        </w:rPr>
      </w:pPr>
      <w:r w:rsidRPr="00226D43">
        <w:rPr>
          <w:rFonts w:ascii="Times New Roman" w:hAnsi="Times New Roman"/>
          <w:bCs/>
          <w:sz w:val="24"/>
          <w:szCs w:val="24"/>
          <w:lang w:val="en-US"/>
        </w:rPr>
        <w:t>suatu hal tertentu</w:t>
      </w:r>
    </w:p>
    <w:p w:rsidR="007400CA" w:rsidRPr="00226D43" w:rsidRDefault="007400CA" w:rsidP="00E34F4E">
      <w:pPr>
        <w:pStyle w:val="ListParagraph"/>
        <w:numPr>
          <w:ilvl w:val="0"/>
          <w:numId w:val="15"/>
        </w:numPr>
        <w:tabs>
          <w:tab w:val="left" w:pos="0"/>
          <w:tab w:val="left" w:pos="1418"/>
        </w:tabs>
        <w:spacing w:line="240" w:lineRule="auto"/>
        <w:ind w:left="2552" w:hanging="425"/>
        <w:jc w:val="both"/>
        <w:rPr>
          <w:rFonts w:ascii="Times New Roman" w:hAnsi="Times New Roman"/>
          <w:bCs/>
          <w:sz w:val="24"/>
          <w:szCs w:val="24"/>
          <w:lang w:val="en-US"/>
        </w:rPr>
      </w:pPr>
      <w:proofErr w:type="gramStart"/>
      <w:r w:rsidRPr="00226D43">
        <w:rPr>
          <w:rFonts w:ascii="Times New Roman" w:hAnsi="Times New Roman"/>
          <w:bCs/>
          <w:sz w:val="24"/>
          <w:szCs w:val="24"/>
          <w:lang w:val="en-US"/>
        </w:rPr>
        <w:t>kausa</w:t>
      </w:r>
      <w:proofErr w:type="gramEnd"/>
      <w:r w:rsidRPr="00226D43">
        <w:rPr>
          <w:rFonts w:ascii="Times New Roman" w:hAnsi="Times New Roman"/>
          <w:bCs/>
          <w:sz w:val="24"/>
          <w:szCs w:val="24"/>
          <w:lang w:val="en-US"/>
        </w:rPr>
        <w:t xml:space="preserve"> yang halal.</w:t>
      </w:r>
    </w:p>
    <w:p w:rsidR="007400CA" w:rsidRPr="00226D43" w:rsidRDefault="007400CA" w:rsidP="00E27EA7">
      <w:pPr>
        <w:tabs>
          <w:tab w:val="left" w:pos="0"/>
          <w:tab w:val="left" w:pos="1418"/>
        </w:tabs>
        <w:spacing w:line="240" w:lineRule="auto"/>
        <w:ind w:left="1134" w:firstLine="708"/>
        <w:jc w:val="both"/>
        <w:rPr>
          <w:rFonts w:ascii="Times New Roman" w:hAnsi="Times New Roman"/>
          <w:bCs/>
          <w:sz w:val="24"/>
          <w:szCs w:val="24"/>
          <w:lang w:val="en-US"/>
        </w:rPr>
      </w:pPr>
      <w:r w:rsidRPr="00226D43">
        <w:rPr>
          <w:rFonts w:ascii="Times New Roman" w:hAnsi="Times New Roman"/>
          <w:bCs/>
          <w:sz w:val="24"/>
          <w:szCs w:val="24"/>
          <w:lang w:val="en-US"/>
        </w:rPr>
        <w:t>Perjanjian terapeutik harus didasari oleh adanya suatu itikad baik, asas itikad baik itu diatur dalam Pasal 1338 ayat 3 KUHP Perdata yang menyatakan suatu perjanjian harus dilaksanakan dengan itikad baik.</w:t>
      </w:r>
      <w:r w:rsidRPr="00226D43">
        <w:rPr>
          <w:rStyle w:val="FootnoteReference"/>
          <w:rFonts w:ascii="Times New Roman" w:hAnsi="Times New Roman"/>
          <w:bCs/>
          <w:sz w:val="24"/>
          <w:szCs w:val="24"/>
        </w:rPr>
        <w:footnoteReference w:id="23"/>
      </w:r>
    </w:p>
    <w:p w:rsidR="007400CA" w:rsidRPr="00226D43" w:rsidRDefault="007400CA" w:rsidP="00E27EA7">
      <w:pPr>
        <w:tabs>
          <w:tab w:val="left" w:pos="426"/>
        </w:tabs>
        <w:spacing w:after="0" w:line="240" w:lineRule="auto"/>
        <w:ind w:left="426" w:hanging="426"/>
        <w:jc w:val="both"/>
        <w:rPr>
          <w:rFonts w:ascii="Times New Roman" w:hAnsi="Times New Roman"/>
          <w:b/>
          <w:sz w:val="24"/>
          <w:szCs w:val="24"/>
        </w:rPr>
      </w:pPr>
    </w:p>
    <w:p w:rsidR="00704E09" w:rsidRPr="00226D43" w:rsidRDefault="00704E09" w:rsidP="00E34F4E">
      <w:pPr>
        <w:pStyle w:val="ListParagraph"/>
        <w:numPr>
          <w:ilvl w:val="0"/>
          <w:numId w:val="16"/>
        </w:numPr>
        <w:tabs>
          <w:tab w:val="left" w:pos="0"/>
        </w:tabs>
        <w:spacing w:after="0" w:line="240" w:lineRule="auto"/>
        <w:ind w:left="426"/>
        <w:jc w:val="both"/>
        <w:rPr>
          <w:rFonts w:ascii="Times New Roman" w:hAnsi="Times New Roman"/>
          <w:b/>
          <w:bCs/>
          <w:sz w:val="24"/>
          <w:szCs w:val="24"/>
        </w:rPr>
      </w:pPr>
      <w:r w:rsidRPr="00226D43">
        <w:rPr>
          <w:rFonts w:ascii="Times New Roman" w:hAnsi="Times New Roman"/>
          <w:b/>
          <w:bCs/>
          <w:sz w:val="24"/>
          <w:szCs w:val="24"/>
        </w:rPr>
        <w:t>Transaksi Elektronik di Indon</w:t>
      </w:r>
      <w:r w:rsidRPr="00226D43">
        <w:rPr>
          <w:rFonts w:ascii="Times New Roman" w:hAnsi="Times New Roman"/>
          <w:b/>
          <w:bCs/>
          <w:sz w:val="24"/>
          <w:szCs w:val="24"/>
          <w:lang w:val="en-US"/>
        </w:rPr>
        <w:t>es</w:t>
      </w:r>
      <w:r w:rsidRPr="00226D43">
        <w:rPr>
          <w:rFonts w:ascii="Times New Roman" w:hAnsi="Times New Roman"/>
          <w:b/>
          <w:bCs/>
          <w:sz w:val="24"/>
          <w:szCs w:val="24"/>
        </w:rPr>
        <w:t>ia</w:t>
      </w:r>
    </w:p>
    <w:p w:rsidR="00704E09" w:rsidRPr="00226D43" w:rsidRDefault="00704E09" w:rsidP="00E34F4E">
      <w:pPr>
        <w:pStyle w:val="ListParagraph"/>
        <w:numPr>
          <w:ilvl w:val="0"/>
          <w:numId w:val="17"/>
        </w:numPr>
        <w:tabs>
          <w:tab w:val="left" w:pos="0"/>
          <w:tab w:val="left" w:pos="851"/>
        </w:tabs>
        <w:spacing w:after="0" w:line="240" w:lineRule="auto"/>
        <w:ind w:left="851"/>
        <w:jc w:val="both"/>
        <w:rPr>
          <w:rFonts w:ascii="Times New Roman" w:hAnsi="Times New Roman"/>
          <w:bCs/>
          <w:sz w:val="24"/>
          <w:szCs w:val="24"/>
        </w:rPr>
      </w:pPr>
      <w:r w:rsidRPr="00226D43">
        <w:rPr>
          <w:rFonts w:ascii="Times New Roman" w:hAnsi="Times New Roman"/>
          <w:bCs/>
          <w:sz w:val="24"/>
          <w:szCs w:val="24"/>
        </w:rPr>
        <w:t>Definisi</w:t>
      </w:r>
    </w:p>
    <w:p w:rsidR="00704E09" w:rsidRPr="00226D43" w:rsidRDefault="00A75351" w:rsidP="00E27EA7">
      <w:pPr>
        <w:tabs>
          <w:tab w:val="left" w:pos="0"/>
        </w:tabs>
        <w:spacing w:line="240" w:lineRule="auto"/>
        <w:ind w:left="709" w:firstLine="709"/>
        <w:jc w:val="both"/>
        <w:rPr>
          <w:rFonts w:ascii="Times New Roman" w:hAnsi="Times New Roman"/>
          <w:bCs/>
          <w:sz w:val="24"/>
          <w:szCs w:val="24"/>
          <w:lang w:val="en-US"/>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74624" behindDoc="0" locked="0" layoutInCell="1" allowOverlap="1" wp14:anchorId="529CEC6A" wp14:editId="69268695">
                <wp:simplePos x="0" y="0"/>
                <wp:positionH relativeFrom="column">
                  <wp:posOffset>2315845</wp:posOffset>
                </wp:positionH>
                <wp:positionV relativeFrom="paragraph">
                  <wp:posOffset>2480945</wp:posOffset>
                </wp:positionV>
                <wp:extent cx="318770" cy="212090"/>
                <wp:effectExtent l="0" t="0" r="24130" b="16510"/>
                <wp:wrapNone/>
                <wp:docPr id="13" name="Text Box 13"/>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5" type="#_x0000_t202" style="position:absolute;left:0;text-align:left;margin-left:182.35pt;margin-top:195.35pt;width:25.1pt;height:16.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" fillcolor="white [3212]" strokecolor="white [3212]" strokeweight=".5pt">
                <v:textbox>
                  <w:txbxContent>
                    <w:p w:rsidR="00A75351" w:rsidRDefault="00A75351" w:rsidP="00A75351"/>
                  </w:txbxContent>
                </v:textbox>
              </v:shape>
            </w:pict>
          </mc:Fallback>
        </mc:AlternateContent>
      </w:r>
      <w:r w:rsidR="00704E09" w:rsidRPr="00226D43">
        <w:rPr>
          <w:rFonts w:ascii="Times New Roman" w:hAnsi="Times New Roman"/>
          <w:bCs/>
          <w:sz w:val="24"/>
          <w:szCs w:val="24"/>
          <w:lang w:val="en-US"/>
        </w:rPr>
        <w:tab/>
        <w:t>Transaksi elektronik sesuai dengan Pasal 1 Undang-Undang Nomor 19 Tahun 2016 Tentang Perubahan Atas Undang-Undang Nomor 11 Tahun 2008 Tentang Informasi Dan Transaksi Elektronik menyatakan bahwa :</w:t>
      </w:r>
    </w:p>
    <w:p w:rsidR="00704E09" w:rsidRPr="00226D43" w:rsidRDefault="00704E09" w:rsidP="00E27EA7">
      <w:pPr>
        <w:tabs>
          <w:tab w:val="left" w:pos="0"/>
        </w:tabs>
        <w:spacing w:line="240" w:lineRule="auto"/>
        <w:ind w:left="1418" w:hanging="284"/>
        <w:jc w:val="both"/>
        <w:rPr>
          <w:rFonts w:ascii="Times New Roman" w:hAnsi="Times New Roman"/>
          <w:bCs/>
          <w:sz w:val="24"/>
          <w:szCs w:val="24"/>
          <w:lang w:val="en-US"/>
        </w:rPr>
      </w:pPr>
      <w:r w:rsidRPr="00226D43">
        <w:rPr>
          <w:rFonts w:ascii="Times New Roman" w:hAnsi="Times New Roman"/>
          <w:bCs/>
          <w:sz w:val="24"/>
          <w:szCs w:val="24"/>
          <w:lang w:val="en-US"/>
        </w:rPr>
        <w:lastRenderedPageBreak/>
        <w:tab/>
      </w:r>
      <w:proofErr w:type="gramStart"/>
      <w:r w:rsidRPr="00226D43">
        <w:rPr>
          <w:rFonts w:ascii="Times New Roman" w:hAnsi="Times New Roman"/>
          <w:bCs/>
          <w:sz w:val="24"/>
          <w:szCs w:val="24"/>
          <w:lang w:val="en-US"/>
        </w:rPr>
        <w:t>“Transaksi Elektronik adalah perbuatan hukum yang dilakukan dengan menggunakan Komputer, jaringan Komputer, dan/atau media elektronik lainnya.”</w:t>
      </w:r>
      <w:proofErr w:type="gramEnd"/>
      <w:r w:rsidRPr="00226D43">
        <w:rPr>
          <w:rStyle w:val="FootnoteReference"/>
          <w:rFonts w:ascii="Times New Roman" w:hAnsi="Times New Roman"/>
          <w:bCs/>
          <w:sz w:val="24"/>
          <w:szCs w:val="24"/>
        </w:rPr>
        <w:footnoteReference w:id="24"/>
      </w:r>
      <w:r w:rsidRPr="00226D43">
        <w:rPr>
          <w:rFonts w:ascii="Times New Roman" w:hAnsi="Times New Roman"/>
          <w:bCs/>
          <w:sz w:val="24"/>
          <w:szCs w:val="24"/>
        </w:rPr>
        <w:tab/>
      </w:r>
    </w:p>
    <w:p w:rsidR="00704E09" w:rsidRPr="00226D43" w:rsidRDefault="00704E09" w:rsidP="00E27EA7">
      <w:pPr>
        <w:tabs>
          <w:tab w:val="left" w:pos="0"/>
        </w:tabs>
        <w:spacing w:line="240" w:lineRule="auto"/>
        <w:ind w:left="709" w:firstLine="708"/>
        <w:jc w:val="both"/>
        <w:rPr>
          <w:rFonts w:ascii="Times New Roman" w:hAnsi="Times New Roman"/>
          <w:bCs/>
          <w:sz w:val="24"/>
          <w:szCs w:val="24"/>
        </w:rPr>
      </w:pPr>
      <w:r w:rsidRPr="00226D43">
        <w:rPr>
          <w:rFonts w:ascii="Times New Roman" w:eastAsiaTheme="minorHAnsi" w:hAnsi="Times New Roman"/>
          <w:sz w:val="24"/>
          <w:szCs w:val="24"/>
          <w:lang w:val="en-US"/>
        </w:rPr>
        <w:tab/>
        <w:t xml:space="preserve">Pengertian transaksi elektronik menurut Enni Soerjati adalah perbuatan para pihak (dalam hal ini pelaku usaha </w:t>
      </w:r>
      <w:proofErr w:type="gramStart"/>
      <w:r w:rsidRPr="00226D43">
        <w:rPr>
          <w:rFonts w:ascii="Times New Roman" w:eastAsiaTheme="minorHAnsi" w:hAnsi="Times New Roman"/>
          <w:sz w:val="24"/>
          <w:szCs w:val="24"/>
          <w:lang w:val="en-US"/>
        </w:rPr>
        <w:t>dan  konsumen</w:t>
      </w:r>
      <w:proofErr w:type="gramEnd"/>
      <w:r w:rsidRPr="00226D43">
        <w:rPr>
          <w:rFonts w:ascii="Times New Roman" w:eastAsiaTheme="minorHAnsi" w:hAnsi="Times New Roman"/>
          <w:sz w:val="24"/>
          <w:szCs w:val="24"/>
          <w:lang w:val="en-US"/>
        </w:rPr>
        <w:t xml:space="preserve">), yang dilakukan dengan tujuan menimbulkan hak dan kewajiban yang  harus dipenuhi, sebagai akibat hukum dari kesepakatan antara konsumen dan pelaku  usaha yang dilakukan melalui media elektronik. Kesepakatan tersebut </w:t>
      </w:r>
      <w:proofErr w:type="gramStart"/>
      <w:r w:rsidRPr="00226D43">
        <w:rPr>
          <w:rFonts w:ascii="Times New Roman" w:eastAsiaTheme="minorHAnsi" w:hAnsi="Times New Roman"/>
          <w:sz w:val="24"/>
          <w:szCs w:val="24"/>
          <w:lang w:val="en-US"/>
        </w:rPr>
        <w:t>berupa  persetujuan</w:t>
      </w:r>
      <w:proofErr w:type="gramEnd"/>
      <w:r w:rsidRPr="00226D43">
        <w:rPr>
          <w:rFonts w:ascii="Times New Roman" w:eastAsiaTheme="minorHAnsi" w:hAnsi="Times New Roman"/>
          <w:sz w:val="24"/>
          <w:szCs w:val="24"/>
          <w:lang w:val="en-US"/>
        </w:rPr>
        <w:t xml:space="preserve"> konsumen atas barang dan/atau jasa yang ditawarkan pelaku usaha melalui tampilan di halaman </w:t>
      </w:r>
      <w:r w:rsidRPr="00226D43">
        <w:rPr>
          <w:rFonts w:ascii="Times New Roman" w:eastAsiaTheme="minorHAnsi" w:hAnsi="Times New Roman"/>
          <w:i/>
          <w:iCs/>
          <w:sz w:val="24"/>
          <w:szCs w:val="24"/>
          <w:lang w:val="en-US"/>
        </w:rPr>
        <w:t>web</w:t>
      </w:r>
      <w:r w:rsidRPr="00226D43">
        <w:rPr>
          <w:rFonts w:ascii="Times New Roman" w:eastAsiaTheme="minorHAnsi" w:hAnsi="Times New Roman"/>
          <w:sz w:val="24"/>
          <w:szCs w:val="24"/>
          <w:lang w:val="en-US"/>
        </w:rPr>
        <w:t>nya, dan persetujuan pelaku usaha untuk  memenuhi janji yang disebutkannya dalam penawaran”.</w:t>
      </w:r>
      <w:r w:rsidRPr="00226D43">
        <w:rPr>
          <w:rStyle w:val="FootnoteReference"/>
          <w:rFonts w:ascii="Times New Roman" w:eastAsiaTheme="minorHAnsi" w:hAnsi="Times New Roman"/>
          <w:sz w:val="24"/>
          <w:szCs w:val="24"/>
        </w:rPr>
        <w:footnoteReference w:id="25"/>
      </w:r>
      <w:r w:rsidRPr="00226D43">
        <w:rPr>
          <w:rFonts w:ascii="Times New Roman" w:hAnsi="Times New Roman"/>
          <w:bCs/>
          <w:sz w:val="24"/>
          <w:szCs w:val="24"/>
        </w:rPr>
        <w:t xml:space="preserve">  </w:t>
      </w:r>
    </w:p>
    <w:p w:rsidR="00704E09" w:rsidRPr="00226D43" w:rsidRDefault="00704E09" w:rsidP="00E27EA7">
      <w:pPr>
        <w:tabs>
          <w:tab w:val="left" w:pos="284"/>
        </w:tabs>
        <w:spacing w:line="240" w:lineRule="auto"/>
        <w:ind w:left="426"/>
        <w:jc w:val="both"/>
        <w:rPr>
          <w:rFonts w:ascii="Times New Roman" w:hAnsi="Times New Roman"/>
          <w:bCs/>
          <w:sz w:val="24"/>
          <w:szCs w:val="24"/>
        </w:rPr>
      </w:pPr>
      <w:r w:rsidRPr="00226D43">
        <w:rPr>
          <w:rFonts w:ascii="Times New Roman" w:hAnsi="Times New Roman"/>
          <w:bCs/>
          <w:sz w:val="24"/>
          <w:szCs w:val="24"/>
          <w:lang w:val="en-US"/>
        </w:rPr>
        <w:t xml:space="preserve">2. </w:t>
      </w:r>
      <w:r w:rsidRPr="00226D43">
        <w:rPr>
          <w:rFonts w:ascii="Times New Roman" w:hAnsi="Times New Roman"/>
          <w:bCs/>
          <w:sz w:val="24"/>
          <w:szCs w:val="24"/>
        </w:rPr>
        <w:t>Ruang Lingkup</w:t>
      </w:r>
    </w:p>
    <w:p w:rsidR="00704E09" w:rsidRPr="00226D43" w:rsidRDefault="00704E09" w:rsidP="00E27EA7">
      <w:pPr>
        <w:spacing w:line="240" w:lineRule="auto"/>
        <w:ind w:left="720" w:firstLine="698"/>
        <w:jc w:val="both"/>
        <w:rPr>
          <w:rFonts w:ascii="Times New Roman" w:hAnsi="Times New Roman"/>
          <w:sz w:val="24"/>
          <w:szCs w:val="24"/>
          <w:lang w:val="en-US"/>
        </w:rPr>
      </w:pPr>
      <w:r w:rsidRPr="00226D43">
        <w:rPr>
          <w:rFonts w:ascii="Times New Roman" w:hAnsi="Times New Roman"/>
          <w:sz w:val="24"/>
          <w:szCs w:val="24"/>
          <w:lang w:val="en-US"/>
        </w:rPr>
        <w:t>Transaksi elektronik dapat dilakukan dalam lingkup publik atau privat sesuai dengan</w:t>
      </w:r>
      <w:r w:rsidRPr="00226D43">
        <w:rPr>
          <w:rFonts w:ascii="Times New Roman" w:hAnsi="Times New Roman"/>
          <w:sz w:val="24"/>
          <w:szCs w:val="24"/>
        </w:rPr>
        <w:t> </w:t>
      </w:r>
      <w:r w:rsidRPr="00226D43">
        <w:rPr>
          <w:rFonts w:ascii="Times New Roman" w:hAnsi="Times New Roman"/>
          <w:sz w:val="24"/>
          <w:szCs w:val="24"/>
          <w:lang w:val="en-US"/>
        </w:rPr>
        <w:t xml:space="preserve">Pasal 17 ayat 1 </w:t>
      </w:r>
      <w:r w:rsidRPr="00226D43">
        <w:rPr>
          <w:rFonts w:ascii="Times New Roman" w:hAnsi="Times New Roman"/>
          <w:sz w:val="24"/>
          <w:szCs w:val="24"/>
        </w:rPr>
        <w:t>Undang-Undang Nomor 11 Tahun 2008 Tentang Informasi Dan Transaksi Elektronik</w:t>
      </w:r>
      <w:r w:rsidRPr="00226D43">
        <w:rPr>
          <w:rFonts w:ascii="Times New Roman" w:hAnsi="Times New Roman"/>
          <w:sz w:val="24"/>
          <w:szCs w:val="24"/>
          <w:lang w:val="en-US"/>
        </w:rPr>
        <w:t xml:space="preserve">, yaitu : </w:t>
      </w:r>
    </w:p>
    <w:p w:rsidR="00704E09" w:rsidRPr="00226D43" w:rsidRDefault="00704E09" w:rsidP="00E27EA7">
      <w:pPr>
        <w:spacing w:line="240" w:lineRule="auto"/>
        <w:ind w:left="1418" w:hanging="284"/>
        <w:jc w:val="both"/>
        <w:rPr>
          <w:rFonts w:ascii="Times New Roman" w:hAnsi="Times New Roman"/>
          <w:sz w:val="24"/>
          <w:szCs w:val="24"/>
          <w:lang w:val="en-US"/>
        </w:rPr>
      </w:pPr>
      <w:r w:rsidRPr="00226D43">
        <w:rPr>
          <w:rFonts w:ascii="Times New Roman" w:hAnsi="Times New Roman"/>
          <w:sz w:val="24"/>
          <w:szCs w:val="24"/>
          <w:lang w:val="en-US"/>
        </w:rPr>
        <w:tab/>
      </w:r>
      <w:proofErr w:type="gramStart"/>
      <w:r w:rsidRPr="00226D43">
        <w:rPr>
          <w:rFonts w:ascii="Times New Roman" w:hAnsi="Times New Roman"/>
          <w:sz w:val="24"/>
          <w:szCs w:val="24"/>
          <w:lang w:val="en-US"/>
        </w:rPr>
        <w:t>“</w:t>
      </w:r>
      <w:r w:rsidRPr="00226D43">
        <w:rPr>
          <w:rFonts w:ascii="Times New Roman" w:hAnsi="Times New Roman"/>
          <w:sz w:val="24"/>
          <w:szCs w:val="24"/>
        </w:rPr>
        <w:t>Penyelenggaraan Transaksi Elektronik dapat dilakukan dalam lingkup publik, ataupun privat.</w:t>
      </w:r>
      <w:r w:rsidRPr="00226D43">
        <w:rPr>
          <w:rFonts w:ascii="Times New Roman" w:hAnsi="Times New Roman"/>
          <w:sz w:val="24"/>
          <w:szCs w:val="24"/>
          <w:lang w:val="en-US"/>
        </w:rPr>
        <w:t>”</w:t>
      </w:r>
      <w:proofErr w:type="gramEnd"/>
      <w:r w:rsidRPr="00226D43">
        <w:rPr>
          <w:rStyle w:val="FootnoteReference"/>
          <w:rFonts w:ascii="Times New Roman" w:hAnsi="Times New Roman"/>
          <w:sz w:val="24"/>
          <w:szCs w:val="24"/>
        </w:rPr>
        <w:footnoteReference w:id="26"/>
      </w:r>
    </w:p>
    <w:p w:rsidR="00704E09" w:rsidRPr="00226D43" w:rsidRDefault="00704E09" w:rsidP="00E34F4E">
      <w:pPr>
        <w:pStyle w:val="ListParagraph"/>
        <w:numPr>
          <w:ilvl w:val="0"/>
          <w:numId w:val="16"/>
        </w:numPr>
        <w:tabs>
          <w:tab w:val="left" w:pos="0"/>
        </w:tabs>
        <w:spacing w:after="0" w:line="240" w:lineRule="auto"/>
        <w:ind w:left="426"/>
        <w:jc w:val="both"/>
        <w:rPr>
          <w:rFonts w:ascii="Times New Roman" w:hAnsi="Times New Roman"/>
          <w:b/>
          <w:bCs/>
          <w:sz w:val="24"/>
          <w:szCs w:val="24"/>
        </w:rPr>
      </w:pPr>
      <w:r w:rsidRPr="00226D43">
        <w:rPr>
          <w:rFonts w:ascii="Times New Roman" w:hAnsi="Times New Roman"/>
          <w:b/>
          <w:bCs/>
          <w:sz w:val="24"/>
          <w:szCs w:val="24"/>
        </w:rPr>
        <w:t xml:space="preserve">Teknologi </w:t>
      </w:r>
      <w:r w:rsidRPr="00226D43">
        <w:rPr>
          <w:rFonts w:ascii="Times New Roman" w:hAnsi="Times New Roman"/>
          <w:b/>
          <w:bCs/>
          <w:sz w:val="24"/>
          <w:szCs w:val="24"/>
          <w:lang w:val="en-US"/>
        </w:rPr>
        <w:t xml:space="preserve">Digital </w:t>
      </w:r>
      <w:r w:rsidRPr="00226D43">
        <w:rPr>
          <w:rFonts w:ascii="Times New Roman" w:hAnsi="Times New Roman"/>
          <w:b/>
          <w:bCs/>
          <w:sz w:val="24"/>
          <w:szCs w:val="24"/>
        </w:rPr>
        <w:t>di Bidang Kesehatan</w:t>
      </w:r>
    </w:p>
    <w:p w:rsidR="00704E09" w:rsidRPr="00226D43" w:rsidRDefault="00704E09" w:rsidP="00E34F4E">
      <w:pPr>
        <w:pStyle w:val="ListParagraph"/>
        <w:numPr>
          <w:ilvl w:val="0"/>
          <w:numId w:val="19"/>
        </w:numPr>
        <w:tabs>
          <w:tab w:val="left" w:pos="0"/>
        </w:tabs>
        <w:spacing w:after="0" w:line="240" w:lineRule="auto"/>
        <w:ind w:left="851" w:hanging="425"/>
        <w:jc w:val="both"/>
        <w:rPr>
          <w:rFonts w:ascii="Times New Roman" w:hAnsi="Times New Roman"/>
          <w:bCs/>
          <w:i/>
          <w:sz w:val="24"/>
          <w:szCs w:val="24"/>
        </w:rPr>
      </w:pPr>
      <w:r w:rsidRPr="00226D43">
        <w:rPr>
          <w:rFonts w:ascii="Times New Roman" w:hAnsi="Times New Roman"/>
          <w:bCs/>
          <w:i/>
          <w:sz w:val="24"/>
          <w:szCs w:val="24"/>
        </w:rPr>
        <w:t>Telemedicine</w:t>
      </w:r>
    </w:p>
    <w:p w:rsidR="00704E09" w:rsidRPr="00226D43" w:rsidRDefault="00704E09" w:rsidP="00E27EA7">
      <w:pPr>
        <w:tabs>
          <w:tab w:val="left" w:pos="0"/>
        </w:tabs>
        <w:spacing w:line="240" w:lineRule="auto"/>
        <w:ind w:left="709" w:firstLine="708"/>
        <w:jc w:val="both"/>
        <w:rPr>
          <w:rFonts w:ascii="Times New Roman" w:hAnsi="Times New Roman"/>
          <w:bCs/>
          <w:iCs/>
          <w:sz w:val="24"/>
          <w:szCs w:val="24"/>
          <w:lang w:val="en-US"/>
        </w:rPr>
      </w:pPr>
      <w:r w:rsidRPr="00226D43">
        <w:rPr>
          <w:rFonts w:ascii="Times New Roman" w:hAnsi="Times New Roman"/>
          <w:bCs/>
          <w:iCs/>
          <w:sz w:val="24"/>
          <w:szCs w:val="24"/>
          <w:lang w:val="en-US"/>
        </w:rPr>
        <w:tab/>
        <w:t xml:space="preserve">Telemedicine menurut Pasal 1 </w:t>
      </w:r>
      <w:bookmarkStart w:id="3" w:name="_Hlk52388717"/>
      <w:r w:rsidRPr="00226D43">
        <w:rPr>
          <w:rFonts w:ascii="Times New Roman" w:hAnsi="Times New Roman"/>
          <w:bCs/>
          <w:iCs/>
          <w:sz w:val="24"/>
          <w:szCs w:val="24"/>
          <w:lang w:val="en-US"/>
        </w:rPr>
        <w:t xml:space="preserve">Peraturan Menteri Kesehatan Republik Indonesia Nomor 20 Tahun 2019 Tentang Penyelenggaraan Pelayanan Telemedicine Antar Fasilitas Pelayanan Kesehatan </w:t>
      </w:r>
      <w:bookmarkEnd w:id="3"/>
      <w:proofErr w:type="gramStart"/>
      <w:r w:rsidRPr="00226D43">
        <w:rPr>
          <w:rFonts w:ascii="Times New Roman" w:hAnsi="Times New Roman"/>
          <w:bCs/>
          <w:iCs/>
          <w:sz w:val="24"/>
          <w:szCs w:val="24"/>
          <w:lang w:val="en-US"/>
        </w:rPr>
        <w:t>yaitu :</w:t>
      </w:r>
      <w:proofErr w:type="gramEnd"/>
    </w:p>
    <w:p w:rsidR="00704E09" w:rsidRPr="00226D43" w:rsidRDefault="00704E09" w:rsidP="00E27EA7">
      <w:pPr>
        <w:tabs>
          <w:tab w:val="left" w:pos="0"/>
        </w:tabs>
        <w:spacing w:line="240" w:lineRule="auto"/>
        <w:ind w:left="1418"/>
        <w:jc w:val="both"/>
        <w:rPr>
          <w:rFonts w:ascii="Times New Roman" w:hAnsi="Times New Roman"/>
          <w:bCs/>
          <w:iCs/>
          <w:sz w:val="24"/>
          <w:szCs w:val="24"/>
          <w:lang w:val="en-US"/>
        </w:rPr>
      </w:pPr>
      <w:r w:rsidRPr="00226D43">
        <w:rPr>
          <w:rFonts w:ascii="Times New Roman" w:hAnsi="Times New Roman"/>
          <w:bCs/>
          <w:iCs/>
          <w:sz w:val="24"/>
          <w:szCs w:val="24"/>
          <w:lang w:val="en-US"/>
        </w:rPr>
        <w:tab/>
        <w:t>“Telemedicine adalah pemberian pelayanan kesehatan jarak jauh oleh profesional kesehatan dengan menggunakan teknologi informasi dan komunikasi, meliputi pertukaran informasi diagnosis, pengobatan, pencegahan penyakit dan cedera, penelitian dan evaluasi, dan pendidikan berkelanjutan penyedia layanan kesehatan untuk kepentingan peningkatan kesehatan individu dan masyarakat.”</w:t>
      </w:r>
      <w:r w:rsidRPr="00226D43">
        <w:rPr>
          <w:rStyle w:val="FootnoteReference"/>
          <w:rFonts w:ascii="Times New Roman" w:hAnsi="Times New Roman"/>
          <w:bCs/>
          <w:iCs/>
          <w:sz w:val="24"/>
          <w:szCs w:val="24"/>
        </w:rPr>
        <w:footnoteReference w:id="27"/>
      </w:r>
    </w:p>
    <w:p w:rsidR="00704E09" w:rsidRPr="00226D43" w:rsidRDefault="00A75351" w:rsidP="00E27EA7">
      <w:pPr>
        <w:autoSpaceDE w:val="0"/>
        <w:autoSpaceDN w:val="0"/>
        <w:adjustRightInd w:val="0"/>
        <w:spacing w:line="240" w:lineRule="auto"/>
        <w:ind w:left="709" w:firstLine="708"/>
        <w:jc w:val="both"/>
        <w:rPr>
          <w:rFonts w:ascii="Times New Roman" w:eastAsiaTheme="minorHAnsi" w:hAnsi="Times New Roman"/>
          <w:sz w:val="24"/>
          <w:szCs w:val="24"/>
          <w:lang w:val="en-ID"/>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72576" behindDoc="0" locked="0" layoutInCell="1" allowOverlap="1" wp14:anchorId="41F1A3DD" wp14:editId="6E283677">
                <wp:simplePos x="0" y="0"/>
                <wp:positionH relativeFrom="column">
                  <wp:posOffset>2390775</wp:posOffset>
                </wp:positionH>
                <wp:positionV relativeFrom="paragraph">
                  <wp:posOffset>2336962</wp:posOffset>
                </wp:positionV>
                <wp:extent cx="318770" cy="212090"/>
                <wp:effectExtent l="0" t="0" r="24130" b="16510"/>
                <wp:wrapNone/>
                <wp:docPr id="12" name="Text Box 12"/>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6" type="#_x0000_t202" style="position:absolute;left:0;text-align:left;margin-left:188.25pt;margin-top:184pt;width:25.1pt;height:16.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" fillcolor="white [3212]" strokecolor="white [3212]" strokeweight=".5pt">
                <v:textbox>
                  <w:txbxContent>
                    <w:p w:rsidR="00A75351" w:rsidRDefault="00A75351" w:rsidP="00A75351"/>
                  </w:txbxContent>
                </v:textbox>
              </v:shape>
            </w:pict>
          </mc:Fallback>
        </mc:AlternateContent>
      </w:r>
      <w:r w:rsidR="00704E09" w:rsidRPr="00226D43">
        <w:rPr>
          <w:rFonts w:ascii="Times New Roman" w:eastAsiaTheme="minorHAnsi" w:hAnsi="Times New Roman"/>
          <w:sz w:val="24"/>
          <w:szCs w:val="24"/>
          <w:lang w:val="en-ID"/>
        </w:rPr>
        <w:t xml:space="preserve">Pelayanan telemedicine yang dilaksanakan tercantum pada Pasal 3 ayat 1 </w:t>
      </w:r>
      <w:bookmarkStart w:id="4" w:name="_Hlk52389287"/>
      <w:r w:rsidR="00704E09" w:rsidRPr="00226D43">
        <w:rPr>
          <w:rFonts w:ascii="Times New Roman" w:hAnsi="Times New Roman"/>
          <w:sz w:val="24"/>
          <w:szCs w:val="24"/>
        </w:rPr>
        <w:t>Peraturan Menteri Kesehatan Republik Indonesia Nomor 20 Tahun 2019 Tentang Penyelenggaraan Pelayanan Telemedicine Antar Fasilitas Pelayanan Kesehatan</w:t>
      </w:r>
      <w:r w:rsidR="00704E09" w:rsidRPr="00226D43">
        <w:rPr>
          <w:rFonts w:ascii="Times New Roman" w:eastAsiaTheme="minorHAnsi" w:hAnsi="Times New Roman"/>
          <w:sz w:val="24"/>
          <w:szCs w:val="24"/>
          <w:lang w:val="en-ID"/>
        </w:rPr>
        <w:t xml:space="preserve"> </w:t>
      </w:r>
      <w:bookmarkEnd w:id="4"/>
      <w:r w:rsidR="00704E09" w:rsidRPr="00226D43">
        <w:rPr>
          <w:rFonts w:ascii="Times New Roman" w:eastAsiaTheme="minorHAnsi" w:hAnsi="Times New Roman"/>
          <w:sz w:val="24"/>
          <w:szCs w:val="24"/>
          <w:lang w:val="en-ID"/>
        </w:rPr>
        <w:t>yaitu :</w:t>
      </w:r>
    </w:p>
    <w:p w:rsidR="00704E09" w:rsidRPr="00226D43" w:rsidRDefault="00704E09" w:rsidP="00E27EA7">
      <w:pPr>
        <w:autoSpaceDE w:val="0"/>
        <w:autoSpaceDN w:val="0"/>
        <w:adjustRightInd w:val="0"/>
        <w:spacing w:line="240" w:lineRule="auto"/>
        <w:ind w:left="1418"/>
        <w:jc w:val="both"/>
        <w:rPr>
          <w:rFonts w:ascii="Times New Roman" w:eastAsiaTheme="minorHAnsi" w:hAnsi="Times New Roman"/>
          <w:sz w:val="24"/>
          <w:szCs w:val="24"/>
          <w:lang w:val="en-ID"/>
        </w:rPr>
      </w:pPr>
      <w:r w:rsidRPr="00226D43">
        <w:rPr>
          <w:rFonts w:ascii="Times New Roman" w:eastAsiaTheme="minorHAnsi" w:hAnsi="Times New Roman"/>
          <w:sz w:val="24"/>
          <w:szCs w:val="24"/>
          <w:lang w:val="en-ID"/>
        </w:rPr>
        <w:lastRenderedPageBreak/>
        <w:t xml:space="preserve">“Pelayanan </w:t>
      </w:r>
      <w:r w:rsidRPr="00226D43">
        <w:rPr>
          <w:rFonts w:ascii="Times New Roman" w:eastAsiaTheme="minorHAnsi" w:hAnsi="Times New Roman"/>
          <w:i/>
          <w:iCs/>
          <w:sz w:val="24"/>
          <w:szCs w:val="24"/>
          <w:lang w:val="en-ID"/>
        </w:rPr>
        <w:t xml:space="preserve">Telemedicine </w:t>
      </w:r>
      <w:r w:rsidRPr="00226D43">
        <w:rPr>
          <w:rFonts w:ascii="Times New Roman" w:eastAsiaTheme="minorHAnsi" w:hAnsi="Times New Roman"/>
          <w:sz w:val="24"/>
          <w:szCs w:val="24"/>
          <w:lang w:val="en-ID"/>
        </w:rPr>
        <w:t xml:space="preserve">sebagaimana dimaksud dalam Pasal 2 terdiri atas pelayanan: </w:t>
      </w:r>
    </w:p>
    <w:p w:rsidR="00704E09" w:rsidRPr="00226D43" w:rsidRDefault="00704E09" w:rsidP="00E34F4E">
      <w:pPr>
        <w:pStyle w:val="ListParagraph"/>
        <w:numPr>
          <w:ilvl w:val="0"/>
          <w:numId w:val="18"/>
        </w:numPr>
        <w:autoSpaceDE w:val="0"/>
        <w:autoSpaceDN w:val="0"/>
        <w:adjustRightInd w:val="0"/>
        <w:spacing w:line="240" w:lineRule="auto"/>
        <w:ind w:left="1701" w:hanging="283"/>
        <w:jc w:val="both"/>
        <w:rPr>
          <w:rFonts w:ascii="Times New Roman" w:eastAsiaTheme="minorHAnsi" w:hAnsi="Times New Roman"/>
          <w:sz w:val="24"/>
          <w:szCs w:val="24"/>
          <w:lang w:val="en-ID"/>
        </w:rPr>
      </w:pPr>
      <w:r w:rsidRPr="00226D43">
        <w:rPr>
          <w:rFonts w:ascii="Times New Roman" w:eastAsiaTheme="minorHAnsi" w:hAnsi="Times New Roman"/>
          <w:sz w:val="24"/>
          <w:szCs w:val="24"/>
          <w:lang w:val="en-ID"/>
        </w:rPr>
        <w:t xml:space="preserve">teleradiologi; </w:t>
      </w:r>
    </w:p>
    <w:p w:rsidR="00704E09" w:rsidRPr="00226D43" w:rsidRDefault="00704E09" w:rsidP="00E34F4E">
      <w:pPr>
        <w:pStyle w:val="ListParagraph"/>
        <w:numPr>
          <w:ilvl w:val="0"/>
          <w:numId w:val="18"/>
        </w:numPr>
        <w:autoSpaceDE w:val="0"/>
        <w:autoSpaceDN w:val="0"/>
        <w:adjustRightInd w:val="0"/>
        <w:spacing w:line="240" w:lineRule="auto"/>
        <w:ind w:left="1701" w:hanging="283"/>
        <w:jc w:val="both"/>
        <w:rPr>
          <w:rFonts w:ascii="Times New Roman" w:eastAsiaTheme="minorHAnsi" w:hAnsi="Times New Roman"/>
          <w:sz w:val="24"/>
          <w:szCs w:val="24"/>
          <w:lang w:val="en-ID"/>
        </w:rPr>
      </w:pPr>
      <w:r w:rsidRPr="00226D43">
        <w:rPr>
          <w:rFonts w:ascii="Times New Roman" w:eastAsiaTheme="minorHAnsi" w:hAnsi="Times New Roman"/>
          <w:sz w:val="24"/>
          <w:szCs w:val="24"/>
          <w:lang w:val="en-ID"/>
        </w:rPr>
        <w:t xml:space="preserve">teleelektrokardiografi; </w:t>
      </w:r>
    </w:p>
    <w:p w:rsidR="00704E09" w:rsidRPr="00226D43" w:rsidRDefault="00704E09" w:rsidP="00E34F4E">
      <w:pPr>
        <w:pStyle w:val="ListParagraph"/>
        <w:numPr>
          <w:ilvl w:val="0"/>
          <w:numId w:val="18"/>
        </w:numPr>
        <w:autoSpaceDE w:val="0"/>
        <w:autoSpaceDN w:val="0"/>
        <w:adjustRightInd w:val="0"/>
        <w:spacing w:line="240" w:lineRule="auto"/>
        <w:ind w:left="1701" w:hanging="283"/>
        <w:jc w:val="both"/>
        <w:rPr>
          <w:rFonts w:ascii="Times New Roman" w:eastAsiaTheme="minorHAnsi" w:hAnsi="Times New Roman"/>
          <w:sz w:val="24"/>
          <w:szCs w:val="24"/>
          <w:lang w:val="en-ID"/>
        </w:rPr>
      </w:pPr>
      <w:r w:rsidRPr="00226D43">
        <w:rPr>
          <w:rFonts w:ascii="Times New Roman" w:eastAsiaTheme="minorHAnsi" w:hAnsi="Times New Roman"/>
          <w:sz w:val="24"/>
          <w:szCs w:val="24"/>
          <w:lang w:val="en-ID"/>
        </w:rPr>
        <w:t xml:space="preserve">teleultrasonografi; </w:t>
      </w:r>
    </w:p>
    <w:p w:rsidR="00704E09" w:rsidRPr="00226D43" w:rsidRDefault="00704E09" w:rsidP="00E34F4E">
      <w:pPr>
        <w:pStyle w:val="ListParagraph"/>
        <w:numPr>
          <w:ilvl w:val="0"/>
          <w:numId w:val="18"/>
        </w:numPr>
        <w:autoSpaceDE w:val="0"/>
        <w:autoSpaceDN w:val="0"/>
        <w:adjustRightInd w:val="0"/>
        <w:spacing w:line="240" w:lineRule="auto"/>
        <w:ind w:left="1701" w:hanging="283"/>
        <w:jc w:val="both"/>
        <w:rPr>
          <w:rFonts w:ascii="Times New Roman" w:eastAsiaTheme="minorHAnsi" w:hAnsi="Times New Roman"/>
          <w:sz w:val="24"/>
          <w:szCs w:val="24"/>
          <w:lang w:val="en-ID"/>
        </w:rPr>
      </w:pPr>
      <w:r w:rsidRPr="00226D43">
        <w:rPr>
          <w:rFonts w:ascii="Times New Roman" w:eastAsiaTheme="minorHAnsi" w:hAnsi="Times New Roman"/>
          <w:sz w:val="24"/>
          <w:szCs w:val="24"/>
          <w:lang w:val="en-ID"/>
        </w:rPr>
        <w:t xml:space="preserve">telekonsultasi klinis; dan </w:t>
      </w:r>
    </w:p>
    <w:p w:rsidR="00704E09" w:rsidRPr="00226D43" w:rsidRDefault="00704E09" w:rsidP="00E34F4E">
      <w:pPr>
        <w:pStyle w:val="ListParagraph"/>
        <w:numPr>
          <w:ilvl w:val="0"/>
          <w:numId w:val="18"/>
        </w:numPr>
        <w:tabs>
          <w:tab w:val="left" w:pos="0"/>
        </w:tabs>
        <w:spacing w:line="240" w:lineRule="auto"/>
        <w:ind w:left="1701" w:hanging="283"/>
        <w:jc w:val="both"/>
        <w:rPr>
          <w:rFonts w:ascii="Times New Roman" w:hAnsi="Times New Roman"/>
          <w:bCs/>
          <w:iCs/>
          <w:sz w:val="24"/>
          <w:szCs w:val="24"/>
          <w:lang w:val="en-US"/>
        </w:rPr>
      </w:pPr>
      <w:r w:rsidRPr="00226D43">
        <w:rPr>
          <w:rFonts w:ascii="Times New Roman" w:eastAsiaTheme="minorHAnsi" w:hAnsi="Times New Roman"/>
          <w:sz w:val="24"/>
          <w:szCs w:val="24"/>
          <w:lang w:val="en-ID"/>
        </w:rPr>
        <w:t xml:space="preserve">pelayanan konsultasi </w:t>
      </w:r>
      <w:r w:rsidRPr="00226D43">
        <w:rPr>
          <w:rFonts w:ascii="Times New Roman" w:eastAsiaTheme="minorHAnsi" w:hAnsi="Times New Roman"/>
          <w:i/>
          <w:iCs/>
          <w:sz w:val="24"/>
          <w:szCs w:val="24"/>
          <w:lang w:val="en-ID"/>
        </w:rPr>
        <w:t xml:space="preserve">Telemedicine </w:t>
      </w:r>
      <w:r w:rsidRPr="00226D43">
        <w:rPr>
          <w:rFonts w:ascii="Times New Roman" w:eastAsiaTheme="minorHAnsi" w:hAnsi="Times New Roman"/>
          <w:sz w:val="24"/>
          <w:szCs w:val="24"/>
          <w:lang w:val="en-ID"/>
        </w:rPr>
        <w:t>lain sesuai dengan perkembangan ilmu pengetahuan dan teknologi”</w:t>
      </w:r>
      <w:r w:rsidRPr="00226D43">
        <w:rPr>
          <w:rStyle w:val="FootnoteReference"/>
          <w:rFonts w:ascii="Times New Roman" w:eastAsiaTheme="minorHAnsi" w:hAnsi="Times New Roman"/>
          <w:sz w:val="24"/>
          <w:szCs w:val="24"/>
          <w:lang w:val="en-ID"/>
        </w:rPr>
        <w:footnoteReference w:id="28"/>
      </w:r>
    </w:p>
    <w:p w:rsidR="00704E09" w:rsidRPr="00226D43" w:rsidRDefault="00704E09" w:rsidP="00E34F4E">
      <w:pPr>
        <w:pStyle w:val="ListParagraph"/>
        <w:numPr>
          <w:ilvl w:val="0"/>
          <w:numId w:val="19"/>
        </w:numPr>
        <w:tabs>
          <w:tab w:val="left" w:pos="0"/>
        </w:tabs>
        <w:spacing w:after="0" w:line="240" w:lineRule="auto"/>
        <w:ind w:left="709"/>
        <w:jc w:val="both"/>
        <w:rPr>
          <w:rFonts w:ascii="Times New Roman" w:hAnsi="Times New Roman"/>
          <w:bCs/>
          <w:i/>
          <w:sz w:val="24"/>
          <w:szCs w:val="24"/>
        </w:rPr>
      </w:pPr>
      <w:r w:rsidRPr="00226D43">
        <w:rPr>
          <w:rFonts w:ascii="Times New Roman" w:hAnsi="Times New Roman"/>
          <w:bCs/>
          <w:i/>
          <w:sz w:val="24"/>
          <w:szCs w:val="24"/>
          <w:lang w:val="en-US"/>
        </w:rPr>
        <w:t>E-health</w:t>
      </w:r>
    </w:p>
    <w:p w:rsidR="00704E09" w:rsidRPr="00226D43" w:rsidRDefault="00704E09" w:rsidP="00E27EA7">
      <w:pPr>
        <w:tabs>
          <w:tab w:val="left" w:pos="0"/>
        </w:tabs>
        <w:spacing w:line="240" w:lineRule="auto"/>
        <w:ind w:left="709" w:firstLine="708"/>
        <w:jc w:val="both"/>
        <w:rPr>
          <w:rFonts w:ascii="Times New Roman" w:hAnsi="Times New Roman"/>
          <w:bCs/>
          <w:sz w:val="24"/>
          <w:szCs w:val="24"/>
          <w:lang w:val="en-US"/>
        </w:rPr>
      </w:pPr>
      <w:r w:rsidRPr="00226D43">
        <w:rPr>
          <w:rFonts w:ascii="Times New Roman" w:hAnsi="Times New Roman"/>
          <w:bCs/>
          <w:sz w:val="24"/>
          <w:szCs w:val="24"/>
          <w:lang w:val="en-US"/>
        </w:rPr>
        <w:tab/>
      </w:r>
      <w:proofErr w:type="gramStart"/>
      <w:r w:rsidRPr="00226D43">
        <w:rPr>
          <w:rFonts w:ascii="Times New Roman" w:hAnsi="Times New Roman"/>
          <w:bCs/>
          <w:sz w:val="24"/>
          <w:szCs w:val="24"/>
          <w:lang w:val="en-US"/>
        </w:rPr>
        <w:t>E-Health didefinisikan sebagai bidang informatika medis yang sedang berkembang, mengacu pada organisasi dan penyampaian layanan dan informasi kesehatan menggunakan Internet dan teknologi terkait.</w:t>
      </w:r>
      <w:proofErr w:type="gramEnd"/>
      <w:r w:rsidRPr="00226D43">
        <w:rPr>
          <w:rFonts w:ascii="Times New Roman" w:hAnsi="Times New Roman"/>
          <w:bCs/>
          <w:sz w:val="24"/>
          <w:szCs w:val="24"/>
          <w:lang w:val="en-US"/>
        </w:rPr>
        <w:t xml:space="preserve"> Dalam arti yang lebih luas, istilah tersebut tidak hanya mencirikan perkembangan teknis, tetapi juga </w:t>
      </w:r>
      <w:proofErr w:type="gramStart"/>
      <w:r w:rsidRPr="00226D43">
        <w:rPr>
          <w:rFonts w:ascii="Times New Roman" w:hAnsi="Times New Roman"/>
          <w:bCs/>
          <w:sz w:val="24"/>
          <w:szCs w:val="24"/>
          <w:lang w:val="en-US"/>
        </w:rPr>
        <w:t>cara</w:t>
      </w:r>
      <w:proofErr w:type="gramEnd"/>
      <w:r w:rsidRPr="00226D43">
        <w:rPr>
          <w:rFonts w:ascii="Times New Roman" w:hAnsi="Times New Roman"/>
          <w:bCs/>
          <w:sz w:val="24"/>
          <w:szCs w:val="24"/>
          <w:lang w:val="en-US"/>
        </w:rPr>
        <w:t xml:space="preserve"> kerja baru, sikap, dan komitmen untuk berjejaring, pemikiran global, untuk meningkatkan perawatan kesehatan secara lokal, regional, dan dunia dengan menggunakan teknologi informasi dan komunikasi</w:t>
      </w:r>
      <w:r w:rsidRPr="00226D43">
        <w:rPr>
          <w:rStyle w:val="FootnoteReference"/>
          <w:rFonts w:ascii="Times New Roman" w:hAnsi="Times New Roman"/>
          <w:bCs/>
          <w:sz w:val="24"/>
          <w:szCs w:val="24"/>
        </w:rPr>
        <w:footnoteReference w:id="29"/>
      </w:r>
      <w:r w:rsidRPr="00226D43">
        <w:rPr>
          <w:rFonts w:ascii="Times New Roman" w:hAnsi="Times New Roman"/>
          <w:bCs/>
          <w:sz w:val="24"/>
          <w:szCs w:val="24"/>
          <w:lang w:val="en-US"/>
        </w:rPr>
        <w:t xml:space="preserve">.  </w:t>
      </w:r>
    </w:p>
    <w:p w:rsidR="00704E09" w:rsidRPr="00226D43" w:rsidRDefault="00704E09" w:rsidP="00E27EA7">
      <w:pPr>
        <w:tabs>
          <w:tab w:val="left" w:pos="0"/>
        </w:tabs>
        <w:spacing w:line="240" w:lineRule="auto"/>
        <w:ind w:left="709" w:firstLine="708"/>
        <w:jc w:val="both"/>
        <w:rPr>
          <w:rFonts w:ascii="Times New Roman" w:hAnsi="Times New Roman"/>
          <w:bCs/>
          <w:sz w:val="24"/>
          <w:szCs w:val="24"/>
          <w:lang w:val="en-US"/>
        </w:rPr>
      </w:pPr>
      <w:r w:rsidRPr="00226D43">
        <w:rPr>
          <w:rFonts w:ascii="Times New Roman" w:hAnsi="Times New Roman"/>
          <w:bCs/>
          <w:sz w:val="24"/>
          <w:szCs w:val="24"/>
          <w:lang w:val="en-US"/>
        </w:rPr>
        <w:tab/>
      </w:r>
      <w:proofErr w:type="gramStart"/>
      <w:r w:rsidRPr="00226D43">
        <w:rPr>
          <w:rFonts w:ascii="Times New Roman" w:hAnsi="Times New Roman"/>
          <w:bCs/>
          <w:sz w:val="24"/>
          <w:szCs w:val="24"/>
          <w:lang w:val="en-US"/>
        </w:rPr>
        <w:t>E-Health digunakan dalam memberikan informasi kesehatan, membeli obat, rekam medis secara online.</w:t>
      </w:r>
      <w:proofErr w:type="gramEnd"/>
      <w:r w:rsidRPr="00226D43">
        <w:rPr>
          <w:rFonts w:ascii="Times New Roman" w:hAnsi="Times New Roman"/>
          <w:bCs/>
          <w:sz w:val="24"/>
          <w:szCs w:val="24"/>
          <w:lang w:val="en-US"/>
        </w:rPr>
        <w:t xml:space="preserve"> </w:t>
      </w:r>
      <w:proofErr w:type="gramStart"/>
      <w:r w:rsidRPr="00226D43">
        <w:rPr>
          <w:rFonts w:ascii="Times New Roman" w:hAnsi="Times New Roman"/>
          <w:bCs/>
          <w:sz w:val="24"/>
          <w:szCs w:val="24"/>
          <w:lang w:val="en-US"/>
        </w:rPr>
        <w:t>E-Health contohnya seperti aplikasi kesehatan online yang dapat digunakan masyarakat, web atau situs kesehatan, dan klinik online.</w:t>
      </w:r>
      <w:proofErr w:type="gramEnd"/>
      <w:r w:rsidRPr="00226D43">
        <w:rPr>
          <w:rFonts w:ascii="Times New Roman" w:hAnsi="Times New Roman"/>
          <w:bCs/>
          <w:sz w:val="24"/>
          <w:szCs w:val="24"/>
          <w:lang w:val="en-US"/>
        </w:rPr>
        <w:t xml:space="preserve"> </w:t>
      </w:r>
      <w:proofErr w:type="gramStart"/>
      <w:r w:rsidRPr="00226D43">
        <w:rPr>
          <w:rFonts w:ascii="Times New Roman" w:hAnsi="Times New Roman"/>
          <w:bCs/>
          <w:sz w:val="24"/>
          <w:szCs w:val="24"/>
          <w:lang w:val="en-US"/>
        </w:rPr>
        <w:t>Pada E-health masyarakat dapat melakukan transaksi melalui koneksi data dan secara langsung bertujuan untuk mempermudah masyarakat.</w:t>
      </w:r>
      <w:proofErr w:type="gramEnd"/>
      <w:r w:rsidRPr="00226D43">
        <w:rPr>
          <w:rFonts w:ascii="Times New Roman" w:hAnsi="Times New Roman"/>
          <w:bCs/>
          <w:sz w:val="24"/>
          <w:szCs w:val="24"/>
          <w:lang w:val="en-US"/>
        </w:rPr>
        <w:t xml:space="preserve"> E-health dan M-Health adalah dua hal yang hampir serupa namun memiliki perbedaan</w:t>
      </w:r>
      <w:proofErr w:type="gramStart"/>
      <w:r w:rsidRPr="00226D43">
        <w:rPr>
          <w:rFonts w:ascii="Times New Roman" w:hAnsi="Times New Roman"/>
          <w:bCs/>
          <w:sz w:val="24"/>
          <w:szCs w:val="24"/>
          <w:lang w:val="en-US"/>
        </w:rPr>
        <w:t>,  mHealth</w:t>
      </w:r>
      <w:proofErr w:type="gramEnd"/>
      <w:r w:rsidRPr="00226D43">
        <w:rPr>
          <w:rFonts w:ascii="Times New Roman" w:hAnsi="Times New Roman"/>
          <w:bCs/>
          <w:sz w:val="24"/>
          <w:szCs w:val="24"/>
          <w:lang w:val="en-US"/>
        </w:rPr>
        <w:t xml:space="preserve"> adalah penggunaan perangkat seluler seperti ponsel atau tablet untuk mendukung praktik perawatan kesehatan. </w:t>
      </w:r>
      <w:proofErr w:type="gramStart"/>
      <w:r w:rsidRPr="00226D43">
        <w:rPr>
          <w:rFonts w:ascii="Times New Roman" w:hAnsi="Times New Roman"/>
          <w:bCs/>
          <w:sz w:val="24"/>
          <w:szCs w:val="24"/>
          <w:lang w:val="en-US"/>
        </w:rPr>
        <w:t>Pada dasarnya, aplikasi mHealth meningkatkan pengiriman informasi layanan kesehatan kepada para peneliti, praktisi, dan pasien.</w:t>
      </w:r>
      <w:proofErr w:type="gramEnd"/>
      <w:r w:rsidRPr="00226D43">
        <w:rPr>
          <w:rStyle w:val="FootnoteReference"/>
          <w:rFonts w:ascii="Times New Roman" w:hAnsi="Times New Roman"/>
          <w:bCs/>
          <w:sz w:val="24"/>
          <w:szCs w:val="24"/>
        </w:rPr>
        <w:footnoteReference w:id="30"/>
      </w:r>
      <w:r w:rsidRPr="00226D43">
        <w:rPr>
          <w:rFonts w:ascii="Times New Roman" w:hAnsi="Times New Roman"/>
          <w:bCs/>
          <w:sz w:val="24"/>
          <w:szCs w:val="24"/>
          <w:lang w:val="en-US"/>
        </w:rPr>
        <w:t xml:space="preserve"> </w:t>
      </w:r>
    </w:p>
    <w:p w:rsidR="00704E09" w:rsidRPr="00226D43" w:rsidRDefault="00704E09" w:rsidP="00E34F4E">
      <w:pPr>
        <w:pStyle w:val="ListParagraph"/>
        <w:numPr>
          <w:ilvl w:val="0"/>
          <w:numId w:val="19"/>
        </w:numPr>
        <w:tabs>
          <w:tab w:val="left" w:pos="0"/>
        </w:tabs>
        <w:spacing w:after="0" w:line="240" w:lineRule="auto"/>
        <w:ind w:left="709"/>
        <w:jc w:val="both"/>
        <w:rPr>
          <w:rFonts w:ascii="Times New Roman" w:hAnsi="Times New Roman"/>
          <w:bCs/>
          <w:sz w:val="24"/>
          <w:szCs w:val="24"/>
        </w:rPr>
      </w:pPr>
      <w:r w:rsidRPr="00226D43">
        <w:rPr>
          <w:rFonts w:ascii="Times New Roman" w:hAnsi="Times New Roman"/>
          <w:bCs/>
          <w:sz w:val="24"/>
          <w:szCs w:val="24"/>
        </w:rPr>
        <w:t>Rekam Medis Online</w:t>
      </w:r>
    </w:p>
    <w:p w:rsidR="00704E09" w:rsidRPr="00226D43" w:rsidRDefault="00A75351" w:rsidP="00E27EA7">
      <w:pPr>
        <w:spacing w:before="200" w:line="240" w:lineRule="auto"/>
        <w:ind w:left="709" w:firstLine="708"/>
        <w:jc w:val="both"/>
        <w:rPr>
          <w:rFonts w:ascii="Times New Roman" w:hAnsi="Times New Roman"/>
          <w:sz w:val="24"/>
          <w:szCs w:val="24"/>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76672" behindDoc="0" locked="0" layoutInCell="1" allowOverlap="1" wp14:anchorId="7C5DDB18" wp14:editId="37AB1A23">
                <wp:simplePos x="0" y="0"/>
                <wp:positionH relativeFrom="column">
                  <wp:posOffset>2315845</wp:posOffset>
                </wp:positionH>
                <wp:positionV relativeFrom="paragraph">
                  <wp:posOffset>2967990</wp:posOffset>
                </wp:positionV>
                <wp:extent cx="318770" cy="212090"/>
                <wp:effectExtent l="0" t="0" r="24130" b="16510"/>
                <wp:wrapNone/>
                <wp:docPr id="14" name="Text Box 14"/>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7" type="#_x0000_t202" style="position:absolute;left:0;text-align:left;margin-left:182.35pt;margin-top:233.7pt;width:25.1pt;height:16.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" fillcolor="white [3212]" strokecolor="white [3212]" strokeweight=".5pt">
                <v:textbox>
                  <w:txbxContent>
                    <w:p w:rsidR="00A75351" w:rsidRDefault="00A75351" w:rsidP="00A75351"/>
                  </w:txbxContent>
                </v:textbox>
              </v:shape>
            </w:pict>
          </mc:Fallback>
        </mc:AlternateContent>
      </w:r>
      <w:r w:rsidR="00704E09" w:rsidRPr="00226D43">
        <w:rPr>
          <w:rFonts w:ascii="Times New Roman" w:hAnsi="Times New Roman"/>
          <w:bCs/>
          <w:sz w:val="24"/>
          <w:szCs w:val="24"/>
          <w:lang w:val="en-US"/>
        </w:rPr>
        <w:tab/>
      </w:r>
      <w:proofErr w:type="gramStart"/>
      <w:r w:rsidR="00704E09" w:rsidRPr="00226D43">
        <w:rPr>
          <w:rFonts w:ascii="Times New Roman" w:hAnsi="Times New Roman"/>
          <w:sz w:val="24"/>
          <w:szCs w:val="24"/>
        </w:rPr>
        <w:t>Rekam medis sifatnya wajib bagi penyelenggaraan praktek kedokteran, serta pelanggaran terhadap ketentuan tersebut dapat dikenai sanksi.</w:t>
      </w:r>
      <w:proofErr w:type="gramEnd"/>
      <w:r w:rsidR="00704E09" w:rsidRPr="00226D43">
        <w:rPr>
          <w:rFonts w:ascii="Times New Roman" w:hAnsi="Times New Roman"/>
          <w:sz w:val="24"/>
          <w:szCs w:val="24"/>
        </w:rPr>
        <w:t xml:space="preserve"> </w:t>
      </w:r>
      <w:proofErr w:type="gramStart"/>
      <w:r w:rsidR="00704E09" w:rsidRPr="00226D43">
        <w:rPr>
          <w:rFonts w:ascii="Times New Roman" w:hAnsi="Times New Roman"/>
          <w:sz w:val="24"/>
          <w:szCs w:val="24"/>
        </w:rPr>
        <w:t>Mengenai kewajiban pembuatan rekam medis dalam penyelenggaraan praktek kedokteran telah diatur dalam Peraturan Menteri Kesehatan dan Undang-undang Praktek Kedokteran.</w:t>
      </w:r>
      <w:proofErr w:type="gramEnd"/>
      <w:r w:rsidR="00704E09" w:rsidRPr="00226D43">
        <w:rPr>
          <w:rFonts w:ascii="Times New Roman" w:hAnsi="Times New Roman"/>
          <w:sz w:val="24"/>
          <w:szCs w:val="24"/>
        </w:rPr>
        <w:t xml:space="preserve"> Rekam medis diatur dalam Peraturan Menteri Kesehatan nomor 269 tahun 2008 tentang Rekam </w:t>
      </w:r>
      <w:r w:rsidR="00704E09" w:rsidRPr="00226D43">
        <w:rPr>
          <w:rFonts w:ascii="Times New Roman" w:hAnsi="Times New Roman"/>
          <w:sz w:val="24"/>
          <w:szCs w:val="24"/>
        </w:rPr>
        <w:lastRenderedPageBreak/>
        <w:t xml:space="preserve">Medis pada </w:t>
      </w:r>
      <w:proofErr w:type="gramStart"/>
      <w:r w:rsidR="00704E09" w:rsidRPr="00226D43">
        <w:rPr>
          <w:rFonts w:ascii="Times New Roman" w:hAnsi="Times New Roman"/>
          <w:sz w:val="24"/>
          <w:szCs w:val="24"/>
        </w:rPr>
        <w:t>bab</w:t>
      </w:r>
      <w:proofErr w:type="gramEnd"/>
      <w:r w:rsidR="00704E09" w:rsidRPr="00226D43">
        <w:rPr>
          <w:rFonts w:ascii="Times New Roman" w:hAnsi="Times New Roman"/>
          <w:sz w:val="24"/>
          <w:szCs w:val="24"/>
        </w:rPr>
        <w:t xml:space="preserve"> III mengenai tata cara penyelenggaraan. Pada Pasal 5 Peraturan Menteri Kesehatan nomor 269 tahun 2008 </w:t>
      </w:r>
      <w:proofErr w:type="gramStart"/>
      <w:r w:rsidR="00704E09" w:rsidRPr="00226D43">
        <w:rPr>
          <w:rFonts w:ascii="Times New Roman" w:hAnsi="Times New Roman"/>
          <w:sz w:val="24"/>
          <w:szCs w:val="24"/>
        </w:rPr>
        <w:t xml:space="preserve">berbunyi </w:t>
      </w:r>
      <w:r w:rsidR="00704E09" w:rsidRPr="00226D43">
        <w:rPr>
          <w:rStyle w:val="FootnoteReference"/>
          <w:rFonts w:ascii="Times New Roman" w:hAnsi="Times New Roman"/>
          <w:sz w:val="24"/>
          <w:szCs w:val="24"/>
        </w:rPr>
        <w:footnoteReference w:id="31"/>
      </w:r>
      <w:proofErr w:type="gramEnd"/>
      <w:r w:rsidR="00704E09" w:rsidRPr="00226D43">
        <w:rPr>
          <w:rFonts w:ascii="Times New Roman" w:hAnsi="Times New Roman"/>
          <w:sz w:val="24"/>
          <w:szCs w:val="24"/>
        </w:rPr>
        <w:t xml:space="preserve"> :</w:t>
      </w:r>
    </w:p>
    <w:p w:rsidR="00704E09" w:rsidRPr="00226D43" w:rsidRDefault="00704E09" w:rsidP="00E27EA7">
      <w:pPr>
        <w:spacing w:before="200" w:line="240" w:lineRule="auto"/>
        <w:ind w:left="1560" w:hanging="142"/>
        <w:jc w:val="both"/>
        <w:rPr>
          <w:rFonts w:ascii="Times New Roman" w:hAnsi="Times New Roman"/>
          <w:sz w:val="24"/>
          <w:szCs w:val="24"/>
          <w:lang w:val="en-US"/>
        </w:rPr>
      </w:pPr>
      <w:r w:rsidRPr="00226D43">
        <w:rPr>
          <w:rFonts w:ascii="Times New Roman" w:hAnsi="Times New Roman"/>
          <w:sz w:val="24"/>
          <w:szCs w:val="24"/>
        </w:rPr>
        <w:t>“</w:t>
      </w:r>
      <w:r w:rsidRPr="00226D43">
        <w:rPr>
          <w:rFonts w:ascii="Times New Roman" w:hAnsi="Times New Roman"/>
          <w:sz w:val="24"/>
          <w:szCs w:val="24"/>
          <w:lang w:val="en-US"/>
        </w:rPr>
        <w:t>(1</w:t>
      </w:r>
      <w:proofErr w:type="gramStart"/>
      <w:r w:rsidRPr="00226D43">
        <w:rPr>
          <w:rFonts w:ascii="Times New Roman" w:hAnsi="Times New Roman"/>
          <w:sz w:val="24"/>
          <w:szCs w:val="24"/>
          <w:lang w:val="en-US"/>
        </w:rPr>
        <w:t>)</w:t>
      </w:r>
      <w:r w:rsidRPr="00226D43">
        <w:rPr>
          <w:rFonts w:ascii="Times New Roman" w:hAnsi="Times New Roman"/>
          <w:sz w:val="24"/>
          <w:szCs w:val="24"/>
        </w:rPr>
        <w:t>Setiap</w:t>
      </w:r>
      <w:proofErr w:type="gramEnd"/>
      <w:r w:rsidRPr="00226D43">
        <w:rPr>
          <w:rFonts w:ascii="Times New Roman" w:hAnsi="Times New Roman"/>
          <w:sz w:val="24"/>
          <w:szCs w:val="24"/>
        </w:rPr>
        <w:t xml:space="preserve"> dokter atau dokter gigi dalam menjalankan praktek kedokteran wajib membuat rekam medis</w:t>
      </w:r>
      <w:r w:rsidRPr="00226D43">
        <w:rPr>
          <w:rFonts w:ascii="Times New Roman" w:hAnsi="Times New Roman"/>
          <w:sz w:val="24"/>
          <w:szCs w:val="24"/>
          <w:lang w:val="en-US"/>
        </w:rPr>
        <w:t>.</w:t>
      </w:r>
    </w:p>
    <w:p w:rsidR="00704E09" w:rsidRPr="00226D43" w:rsidRDefault="00704E09" w:rsidP="00E27EA7">
      <w:pPr>
        <w:spacing w:before="200" w:line="240" w:lineRule="auto"/>
        <w:ind w:left="1560" w:hanging="142"/>
        <w:jc w:val="both"/>
        <w:rPr>
          <w:rFonts w:ascii="Times New Roman" w:hAnsi="Times New Roman"/>
          <w:sz w:val="24"/>
          <w:szCs w:val="24"/>
          <w:lang w:val="en-US"/>
        </w:rPr>
      </w:pPr>
      <w:r w:rsidRPr="00226D43">
        <w:rPr>
          <w:rFonts w:ascii="Times New Roman" w:hAnsi="Times New Roman"/>
          <w:sz w:val="24"/>
          <w:szCs w:val="24"/>
          <w:lang w:val="en-US"/>
        </w:rPr>
        <w:t>(2)</w:t>
      </w:r>
      <w:proofErr w:type="gramStart"/>
      <w:r w:rsidRPr="00226D43">
        <w:rPr>
          <w:rFonts w:ascii="Times New Roman" w:hAnsi="Times New Roman"/>
          <w:sz w:val="24"/>
          <w:szCs w:val="24"/>
        </w:rPr>
        <w:t>Rekam medis sebagaimana dimaksud pada ayat (1) harus dibuat segera dan dilengkapi setelah pasien menerima pelayanan.</w:t>
      </w:r>
      <w:r w:rsidRPr="00226D43">
        <w:rPr>
          <w:rFonts w:ascii="Times New Roman" w:hAnsi="Times New Roman"/>
          <w:sz w:val="24"/>
          <w:szCs w:val="24"/>
          <w:lang w:val="en-US"/>
        </w:rPr>
        <w:t>”</w:t>
      </w:r>
      <w:proofErr w:type="gramEnd"/>
    </w:p>
    <w:p w:rsidR="00704E09" w:rsidRPr="00226D43" w:rsidRDefault="00704E09" w:rsidP="00E27EA7">
      <w:pPr>
        <w:tabs>
          <w:tab w:val="left" w:pos="0"/>
        </w:tabs>
        <w:spacing w:line="240" w:lineRule="auto"/>
        <w:ind w:left="709" w:firstLine="708"/>
        <w:jc w:val="both"/>
        <w:rPr>
          <w:rFonts w:ascii="Times New Roman" w:hAnsi="Times New Roman"/>
          <w:bCs/>
          <w:sz w:val="24"/>
          <w:szCs w:val="24"/>
          <w:lang w:val="en-US"/>
        </w:rPr>
      </w:pPr>
      <w:r w:rsidRPr="00226D43">
        <w:rPr>
          <w:rFonts w:ascii="Times New Roman" w:hAnsi="Times New Roman"/>
          <w:bCs/>
          <w:sz w:val="24"/>
          <w:szCs w:val="24"/>
          <w:lang w:val="en-US"/>
        </w:rPr>
        <w:tab/>
      </w:r>
      <w:proofErr w:type="gramStart"/>
      <w:r w:rsidRPr="00226D43">
        <w:rPr>
          <w:rFonts w:ascii="Times New Roman" w:hAnsi="Times New Roman"/>
          <w:bCs/>
          <w:sz w:val="24"/>
          <w:szCs w:val="24"/>
          <w:lang w:val="en-US"/>
        </w:rPr>
        <w:t>Rekam medis elektronik yaitu sistem informasi kesehatan berbasis komputerisasi yang menyediakan catatan tentang data demografi pasien, riwayat kesehatan, alergi, dan riwayat hasil pemeriksaan laboratorium secara rinci serta beberapa diantaranya juga dilengkapi dengan sistem pendukung keputusan.</w:t>
      </w:r>
      <w:proofErr w:type="gramEnd"/>
      <w:r w:rsidRPr="00226D43">
        <w:rPr>
          <w:rStyle w:val="FootnoteReference"/>
          <w:rFonts w:ascii="Times New Roman" w:hAnsi="Times New Roman"/>
          <w:bCs/>
          <w:sz w:val="24"/>
          <w:szCs w:val="24"/>
        </w:rPr>
        <w:footnoteReference w:id="32"/>
      </w:r>
      <w:r w:rsidRPr="00226D43">
        <w:rPr>
          <w:rFonts w:ascii="Times New Roman" w:hAnsi="Times New Roman"/>
          <w:bCs/>
          <w:sz w:val="24"/>
          <w:szCs w:val="24"/>
          <w:lang w:val="en-US"/>
        </w:rPr>
        <w:t xml:space="preserve"> Dasar hukum pelaksanaan rekam medis elektronik disamping peraturan perundang-undangan yang mengatur mengenai rekam medik, lebih khusus lagi diatur dalam Permenkes Nomor 269 Tahun 2008 tentang Rekam Medis Pasal </w:t>
      </w:r>
      <w:proofErr w:type="gramStart"/>
      <w:r w:rsidRPr="00226D43">
        <w:rPr>
          <w:rFonts w:ascii="Times New Roman" w:hAnsi="Times New Roman"/>
          <w:bCs/>
          <w:sz w:val="24"/>
          <w:szCs w:val="24"/>
          <w:lang w:val="en-US"/>
        </w:rPr>
        <w:t>2 :</w:t>
      </w:r>
      <w:proofErr w:type="gramEnd"/>
    </w:p>
    <w:p w:rsidR="00704E09" w:rsidRPr="00226D43" w:rsidRDefault="00704E09" w:rsidP="00E27EA7">
      <w:pPr>
        <w:tabs>
          <w:tab w:val="left" w:pos="0"/>
        </w:tabs>
        <w:spacing w:line="240" w:lineRule="auto"/>
        <w:ind w:left="1985" w:hanging="425"/>
        <w:jc w:val="both"/>
        <w:rPr>
          <w:rFonts w:ascii="Times New Roman" w:hAnsi="Times New Roman"/>
          <w:bCs/>
          <w:sz w:val="24"/>
          <w:szCs w:val="24"/>
          <w:lang w:val="en-US"/>
        </w:rPr>
      </w:pPr>
      <w:r w:rsidRPr="00226D43">
        <w:rPr>
          <w:rFonts w:ascii="Times New Roman" w:hAnsi="Times New Roman"/>
          <w:bCs/>
          <w:sz w:val="24"/>
          <w:szCs w:val="24"/>
          <w:lang w:val="en-US"/>
        </w:rPr>
        <w:t>“(1</w:t>
      </w:r>
      <w:proofErr w:type="gramStart"/>
      <w:r w:rsidRPr="00226D43">
        <w:rPr>
          <w:rFonts w:ascii="Times New Roman" w:hAnsi="Times New Roman"/>
          <w:bCs/>
          <w:sz w:val="24"/>
          <w:szCs w:val="24"/>
          <w:lang w:val="en-US"/>
        </w:rPr>
        <w:t>)Rekam</w:t>
      </w:r>
      <w:proofErr w:type="gramEnd"/>
      <w:r w:rsidRPr="00226D43">
        <w:rPr>
          <w:rFonts w:ascii="Times New Roman" w:hAnsi="Times New Roman"/>
          <w:bCs/>
          <w:sz w:val="24"/>
          <w:szCs w:val="24"/>
          <w:lang w:val="en-US"/>
        </w:rPr>
        <w:t xml:space="preserve"> Medik harus dibuat secara tertulis lengkap, dan jelas atau secara elektronik,</w:t>
      </w:r>
    </w:p>
    <w:p w:rsidR="00704E09" w:rsidRPr="00226D43" w:rsidRDefault="00704E09" w:rsidP="00E27EA7">
      <w:pPr>
        <w:tabs>
          <w:tab w:val="left" w:pos="0"/>
        </w:tabs>
        <w:spacing w:line="240" w:lineRule="auto"/>
        <w:ind w:left="1985" w:hanging="425"/>
        <w:jc w:val="both"/>
        <w:rPr>
          <w:rFonts w:ascii="Times New Roman" w:hAnsi="Times New Roman"/>
          <w:bCs/>
          <w:sz w:val="24"/>
          <w:szCs w:val="24"/>
          <w:lang w:val="en-US"/>
        </w:rPr>
      </w:pPr>
      <w:r w:rsidRPr="00226D43">
        <w:rPr>
          <w:rFonts w:ascii="Times New Roman" w:hAnsi="Times New Roman"/>
          <w:bCs/>
          <w:sz w:val="24"/>
          <w:szCs w:val="24"/>
          <w:lang w:val="en-US"/>
        </w:rPr>
        <w:t xml:space="preserve">  (2)</w:t>
      </w:r>
      <w:proofErr w:type="gramStart"/>
      <w:r w:rsidRPr="00226D43">
        <w:rPr>
          <w:rFonts w:ascii="Times New Roman" w:hAnsi="Times New Roman"/>
          <w:bCs/>
          <w:sz w:val="24"/>
          <w:szCs w:val="24"/>
          <w:lang w:val="en-US"/>
        </w:rPr>
        <w:t>Penyelenggaraan rekam medik dengan menggunakan teknologi informasi elektronik diatur lebih lanjut dengan peraturan tersendiri.</w:t>
      </w:r>
      <w:proofErr w:type="gramEnd"/>
      <w:r w:rsidRPr="00226D43">
        <w:rPr>
          <w:rStyle w:val="FootnoteReference"/>
          <w:rFonts w:ascii="Times New Roman" w:hAnsi="Times New Roman"/>
          <w:bCs/>
          <w:sz w:val="24"/>
          <w:szCs w:val="24"/>
        </w:rPr>
        <w:footnoteReference w:id="33"/>
      </w:r>
    </w:p>
    <w:p w:rsidR="00B74E81" w:rsidRPr="00226D43" w:rsidRDefault="00B74E81" w:rsidP="00E34F4E">
      <w:pPr>
        <w:pStyle w:val="ListParagraph"/>
        <w:numPr>
          <w:ilvl w:val="0"/>
          <w:numId w:val="16"/>
        </w:numPr>
        <w:tabs>
          <w:tab w:val="left" w:pos="0"/>
        </w:tabs>
        <w:spacing w:after="0" w:line="240" w:lineRule="auto"/>
        <w:ind w:left="426"/>
        <w:jc w:val="both"/>
        <w:rPr>
          <w:rFonts w:ascii="Times New Roman" w:hAnsi="Times New Roman"/>
          <w:b/>
          <w:bCs/>
          <w:sz w:val="24"/>
          <w:szCs w:val="24"/>
        </w:rPr>
      </w:pPr>
      <w:r w:rsidRPr="00226D43">
        <w:rPr>
          <w:rFonts w:ascii="Times New Roman" w:hAnsi="Times New Roman"/>
          <w:b/>
          <w:bCs/>
          <w:sz w:val="24"/>
          <w:szCs w:val="24"/>
        </w:rPr>
        <w:t>Teori Kepastian Hukum</w:t>
      </w:r>
    </w:p>
    <w:p w:rsidR="00B74E81" w:rsidRPr="00226D43" w:rsidRDefault="00B74E81" w:rsidP="00E27EA7">
      <w:pPr>
        <w:tabs>
          <w:tab w:val="left" w:pos="0"/>
        </w:tabs>
        <w:spacing w:line="240" w:lineRule="auto"/>
        <w:ind w:left="426" w:firstLine="708"/>
        <w:jc w:val="both"/>
        <w:rPr>
          <w:rFonts w:ascii="Times New Roman" w:hAnsi="Times New Roman"/>
          <w:sz w:val="24"/>
          <w:szCs w:val="24"/>
        </w:rPr>
      </w:pPr>
      <w:r w:rsidRPr="00226D43">
        <w:rPr>
          <w:rFonts w:ascii="Times New Roman" w:hAnsi="Times New Roman"/>
          <w:sz w:val="24"/>
          <w:szCs w:val="24"/>
        </w:rPr>
        <w:t>Kepastian hukum me</w:t>
      </w:r>
      <w:r w:rsidRPr="00226D43">
        <w:rPr>
          <w:rFonts w:ascii="Times New Roman" w:hAnsi="Times New Roman"/>
          <w:sz w:val="24"/>
          <w:szCs w:val="24"/>
          <w:lang w:val="en-US"/>
        </w:rPr>
        <w:t>mpunyai</w:t>
      </w:r>
      <w:r w:rsidRPr="00226D43">
        <w:rPr>
          <w:rFonts w:ascii="Times New Roman" w:hAnsi="Times New Roman"/>
          <w:sz w:val="24"/>
          <w:szCs w:val="24"/>
        </w:rPr>
        <w:t xml:space="preserve"> dua pengertian yaitu pertama, adanya aturan yang bersifat umum membuat individu mengetahui perbuatan </w:t>
      </w:r>
      <w:proofErr w:type="gramStart"/>
      <w:r w:rsidRPr="00226D43">
        <w:rPr>
          <w:rFonts w:ascii="Times New Roman" w:hAnsi="Times New Roman"/>
          <w:sz w:val="24"/>
          <w:szCs w:val="24"/>
        </w:rPr>
        <w:t>apa</w:t>
      </w:r>
      <w:proofErr w:type="gramEnd"/>
      <w:r w:rsidRPr="00226D43">
        <w:rPr>
          <w:rFonts w:ascii="Times New Roman" w:hAnsi="Times New Roman"/>
          <w:sz w:val="24"/>
          <w:szCs w:val="24"/>
        </w:rPr>
        <w:t xml:space="preserve"> yang boleh dan tidak boleh dilakukan</w:t>
      </w:r>
      <w:r w:rsidRPr="00226D43">
        <w:rPr>
          <w:rFonts w:ascii="Times New Roman" w:hAnsi="Times New Roman"/>
          <w:sz w:val="24"/>
          <w:szCs w:val="24"/>
          <w:lang w:val="en-US"/>
        </w:rPr>
        <w:t>. Kedua adalah</w:t>
      </w:r>
      <w:r w:rsidRPr="00226D43">
        <w:rPr>
          <w:rFonts w:ascii="Times New Roman" w:hAnsi="Times New Roman"/>
          <w:sz w:val="24"/>
          <w:szCs w:val="24"/>
        </w:rPr>
        <w:t xml:space="preserve"> berupa keamanan hukum bagi individu dari kesewenangan pemerintah karena dengan adanya aturan yang bersifat umum itu individu dapat mengetahui </w:t>
      </w:r>
      <w:proofErr w:type="gramStart"/>
      <w:r w:rsidRPr="00226D43">
        <w:rPr>
          <w:rFonts w:ascii="Times New Roman" w:hAnsi="Times New Roman"/>
          <w:sz w:val="24"/>
          <w:szCs w:val="24"/>
        </w:rPr>
        <w:t>apa</w:t>
      </w:r>
      <w:proofErr w:type="gramEnd"/>
      <w:r w:rsidRPr="00226D43">
        <w:rPr>
          <w:rFonts w:ascii="Times New Roman" w:hAnsi="Times New Roman"/>
          <w:sz w:val="24"/>
          <w:szCs w:val="24"/>
        </w:rPr>
        <w:t xml:space="preserve"> saja yang boleh dibebankan atau dilakukan oleh Negara terhadap individu.</w:t>
      </w:r>
      <w:r w:rsidRPr="00226D43">
        <w:rPr>
          <w:rStyle w:val="FootnoteReference"/>
          <w:rFonts w:ascii="Times New Roman" w:hAnsi="Times New Roman"/>
          <w:sz w:val="24"/>
          <w:szCs w:val="24"/>
        </w:rPr>
        <w:footnoteReference w:id="34"/>
      </w:r>
      <w:r w:rsidRPr="00226D43">
        <w:rPr>
          <w:rFonts w:ascii="Times New Roman" w:hAnsi="Times New Roman"/>
          <w:sz w:val="24"/>
          <w:szCs w:val="24"/>
        </w:rPr>
        <w:t xml:space="preserve"> Kepastian </w:t>
      </w:r>
      <w:r w:rsidRPr="00226D43">
        <w:rPr>
          <w:rFonts w:ascii="Times New Roman" w:hAnsi="Times New Roman"/>
          <w:sz w:val="24"/>
          <w:szCs w:val="24"/>
          <w:lang w:val="en-US"/>
        </w:rPr>
        <w:t>dalam pengertian</w:t>
      </w:r>
      <w:r w:rsidRPr="00226D43">
        <w:rPr>
          <w:rFonts w:ascii="Times New Roman" w:hAnsi="Times New Roman"/>
          <w:sz w:val="24"/>
          <w:szCs w:val="24"/>
        </w:rPr>
        <w:t xml:space="preserve"> hukum </w:t>
      </w:r>
      <w:proofErr w:type="gramStart"/>
      <w:r w:rsidRPr="00226D43">
        <w:rPr>
          <w:rFonts w:ascii="Times New Roman" w:hAnsi="Times New Roman"/>
          <w:sz w:val="24"/>
          <w:szCs w:val="24"/>
        </w:rPr>
        <w:t>akan</w:t>
      </w:r>
      <w:proofErr w:type="gramEnd"/>
      <w:r w:rsidRPr="00226D43">
        <w:rPr>
          <w:rFonts w:ascii="Times New Roman" w:hAnsi="Times New Roman"/>
          <w:sz w:val="24"/>
          <w:szCs w:val="24"/>
        </w:rPr>
        <w:t xml:space="preserve"> tercapai a</w:t>
      </w:r>
      <w:r w:rsidRPr="00226D43">
        <w:rPr>
          <w:rFonts w:ascii="Times New Roman" w:hAnsi="Times New Roman"/>
          <w:sz w:val="24"/>
          <w:szCs w:val="24"/>
          <w:lang w:val="en-US"/>
        </w:rPr>
        <w:t>pabila</w:t>
      </w:r>
      <w:r w:rsidRPr="00226D43">
        <w:rPr>
          <w:rFonts w:ascii="Times New Roman" w:hAnsi="Times New Roman"/>
          <w:sz w:val="24"/>
          <w:szCs w:val="24"/>
        </w:rPr>
        <w:t xml:space="preserve"> hukum itu berdasarkan pada undang-undang, </w:t>
      </w:r>
      <w:r w:rsidRPr="00226D43">
        <w:rPr>
          <w:rFonts w:ascii="Times New Roman" w:hAnsi="Times New Roman"/>
          <w:sz w:val="24"/>
          <w:szCs w:val="24"/>
          <w:lang w:val="en-US"/>
        </w:rPr>
        <w:t>dan dalam peraturan</w:t>
      </w:r>
      <w:r w:rsidRPr="00226D43">
        <w:rPr>
          <w:rFonts w:ascii="Times New Roman" w:hAnsi="Times New Roman"/>
          <w:sz w:val="24"/>
          <w:szCs w:val="24"/>
        </w:rPr>
        <w:t xml:space="preserve"> </w:t>
      </w:r>
      <w:r w:rsidRPr="00226D43">
        <w:rPr>
          <w:rFonts w:ascii="Times New Roman" w:hAnsi="Times New Roman"/>
          <w:sz w:val="24"/>
          <w:szCs w:val="24"/>
          <w:lang w:val="en-US"/>
        </w:rPr>
        <w:t>per</w:t>
      </w:r>
      <w:r w:rsidRPr="00226D43">
        <w:rPr>
          <w:rFonts w:ascii="Times New Roman" w:hAnsi="Times New Roman"/>
          <w:sz w:val="24"/>
          <w:szCs w:val="24"/>
        </w:rPr>
        <w:t>undang-undang</w:t>
      </w:r>
      <w:r w:rsidRPr="00226D43">
        <w:rPr>
          <w:rFonts w:ascii="Times New Roman" w:hAnsi="Times New Roman"/>
          <w:sz w:val="24"/>
          <w:szCs w:val="24"/>
          <w:lang w:val="en-US"/>
        </w:rPr>
        <w:t>an</w:t>
      </w:r>
      <w:r w:rsidRPr="00226D43">
        <w:rPr>
          <w:rFonts w:ascii="Times New Roman" w:hAnsi="Times New Roman"/>
          <w:sz w:val="24"/>
          <w:szCs w:val="24"/>
        </w:rPr>
        <w:t xml:space="preserve"> tersebut tidak ada </w:t>
      </w:r>
      <w:r w:rsidRPr="00226D43">
        <w:rPr>
          <w:rFonts w:ascii="Times New Roman" w:hAnsi="Times New Roman"/>
          <w:sz w:val="24"/>
          <w:szCs w:val="24"/>
          <w:lang w:val="en-US"/>
        </w:rPr>
        <w:t>peraturan</w:t>
      </w:r>
      <w:r w:rsidRPr="00226D43">
        <w:rPr>
          <w:rFonts w:ascii="Times New Roman" w:hAnsi="Times New Roman"/>
          <w:sz w:val="24"/>
          <w:szCs w:val="24"/>
        </w:rPr>
        <w:t xml:space="preserve"> yang saling bertentangan. </w:t>
      </w:r>
      <w:proofErr w:type="gramStart"/>
      <w:r w:rsidRPr="00226D43">
        <w:rPr>
          <w:rFonts w:ascii="Times New Roman" w:hAnsi="Times New Roman"/>
          <w:sz w:val="24"/>
          <w:szCs w:val="24"/>
        </w:rPr>
        <w:t>Tugas hukum menjamin kepastian dalam hubungan-hubungan yang kedapatan dalam pergaulan kemasyarakatan.</w:t>
      </w:r>
      <w:proofErr w:type="gramEnd"/>
    </w:p>
    <w:p w:rsidR="00B74E81" w:rsidRPr="00226D43" w:rsidRDefault="00A75351" w:rsidP="00E27EA7">
      <w:pPr>
        <w:tabs>
          <w:tab w:val="left" w:pos="0"/>
        </w:tabs>
        <w:spacing w:line="240" w:lineRule="auto"/>
        <w:ind w:left="426" w:firstLine="708"/>
        <w:jc w:val="both"/>
        <w:rPr>
          <w:rFonts w:ascii="Times New Roman" w:hAnsi="Times New Roman"/>
          <w:sz w:val="24"/>
          <w:szCs w:val="24"/>
          <w:lang w:val="en-US"/>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78720" behindDoc="0" locked="0" layoutInCell="1" allowOverlap="1" wp14:anchorId="2AA627CB" wp14:editId="43515EAD">
                <wp:simplePos x="0" y="0"/>
                <wp:positionH relativeFrom="column">
                  <wp:posOffset>2358390</wp:posOffset>
                </wp:positionH>
                <wp:positionV relativeFrom="paragraph">
                  <wp:posOffset>2284730</wp:posOffset>
                </wp:positionV>
                <wp:extent cx="318770" cy="212090"/>
                <wp:effectExtent l="0" t="0" r="24130" b="16510"/>
                <wp:wrapNone/>
                <wp:docPr id="15" name="Text Box 15"/>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8" type="#_x0000_t202" style="position:absolute;left:0;text-align:left;margin-left:185.7pt;margin-top:179.9pt;width:25.1pt;height:16.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" fillcolor="white [3212]" strokecolor="white [3212]" strokeweight=".5pt">
                <v:textbox>
                  <w:txbxContent>
                    <w:p w:rsidR="00A75351" w:rsidRDefault="00A75351" w:rsidP="00A75351"/>
                  </w:txbxContent>
                </v:textbox>
              </v:shape>
            </w:pict>
          </mc:Fallback>
        </mc:AlternateContent>
      </w:r>
      <w:proofErr w:type="gramStart"/>
      <w:r w:rsidR="00B74E81" w:rsidRPr="00226D43">
        <w:rPr>
          <w:rFonts w:ascii="Times New Roman" w:hAnsi="Times New Roman"/>
          <w:sz w:val="24"/>
          <w:szCs w:val="24"/>
          <w:lang w:val="en-US"/>
        </w:rPr>
        <w:t>Kepastian hukum Menurut Lawrence Friedman, unsur-unsur sistem hukum itu terdiri dari struktur hukum (legal structure), substansi hukum (legal substance) dan budaya hukum (legal culture).</w:t>
      </w:r>
      <w:proofErr w:type="gramEnd"/>
      <w:r w:rsidR="00B74E81" w:rsidRPr="00226D43">
        <w:rPr>
          <w:rStyle w:val="FootnoteReference"/>
          <w:rFonts w:ascii="Times New Roman" w:hAnsi="Times New Roman"/>
          <w:sz w:val="24"/>
          <w:szCs w:val="24"/>
        </w:rPr>
        <w:footnoteReference w:id="35"/>
      </w:r>
      <w:r w:rsidR="00B74E81" w:rsidRPr="00226D43">
        <w:rPr>
          <w:rFonts w:ascii="Times New Roman" w:hAnsi="Times New Roman"/>
          <w:sz w:val="24"/>
          <w:szCs w:val="24"/>
          <w:lang w:val="en-US"/>
        </w:rPr>
        <w:t xml:space="preserve"> </w:t>
      </w:r>
      <w:r w:rsidR="00B74E81" w:rsidRPr="00226D43">
        <w:rPr>
          <w:rStyle w:val="PageNumber"/>
          <w:rFonts w:ascii="Times New Roman" w:hAnsi="Times New Roman"/>
          <w:sz w:val="24"/>
          <w:szCs w:val="24"/>
        </w:rPr>
        <w:t xml:space="preserve">Hukum adalah kontrol </w:t>
      </w:r>
      <w:r w:rsidR="00B74E81" w:rsidRPr="00226D43">
        <w:rPr>
          <w:rStyle w:val="PageNumber"/>
          <w:rFonts w:ascii="Times New Roman" w:hAnsi="Times New Roman"/>
          <w:sz w:val="24"/>
          <w:szCs w:val="24"/>
        </w:rPr>
        <w:lastRenderedPageBreak/>
        <w:t>sosial dari pemerintah (</w:t>
      </w:r>
      <w:r w:rsidR="00B74E81" w:rsidRPr="00226D43">
        <w:rPr>
          <w:rStyle w:val="PageNumber"/>
          <w:rFonts w:ascii="Times New Roman" w:hAnsi="Times New Roman"/>
          <w:i/>
          <w:sz w:val="24"/>
          <w:szCs w:val="24"/>
        </w:rPr>
        <w:t>law is governmental social control</w:t>
      </w:r>
      <w:r w:rsidR="00B74E81" w:rsidRPr="00226D43">
        <w:rPr>
          <w:rStyle w:val="PageNumber"/>
          <w:rFonts w:ascii="Times New Roman" w:hAnsi="Times New Roman"/>
          <w:sz w:val="24"/>
          <w:szCs w:val="24"/>
        </w:rPr>
        <w:t>), sebagai aturan dan proses sosial yang mencoba mendorong perilaku, baik yang berguna atau mencegah perilaku yang buruk</w:t>
      </w:r>
      <w:r w:rsidR="00B74E81" w:rsidRPr="00226D43">
        <w:rPr>
          <w:rStyle w:val="PageNumber"/>
          <w:rFonts w:ascii="Times New Roman" w:hAnsi="Times New Roman"/>
          <w:sz w:val="24"/>
          <w:szCs w:val="24"/>
          <w:lang w:val="en-US"/>
        </w:rPr>
        <w:t>.</w:t>
      </w:r>
      <w:r w:rsidR="00B74E81" w:rsidRPr="00226D43">
        <w:rPr>
          <w:rStyle w:val="FootnoteReference"/>
          <w:rFonts w:ascii="Times New Roman" w:hAnsi="Times New Roman"/>
          <w:sz w:val="24"/>
          <w:szCs w:val="24"/>
        </w:rPr>
        <w:footnoteReference w:id="36"/>
      </w:r>
    </w:p>
    <w:p w:rsidR="00B74E81" w:rsidRPr="00226D43" w:rsidRDefault="00B74E81" w:rsidP="00E34F4E">
      <w:pPr>
        <w:pStyle w:val="ListParagraph"/>
        <w:numPr>
          <w:ilvl w:val="0"/>
          <w:numId w:val="16"/>
        </w:numPr>
        <w:tabs>
          <w:tab w:val="left" w:pos="0"/>
        </w:tabs>
        <w:spacing w:line="240" w:lineRule="auto"/>
        <w:ind w:left="426"/>
        <w:jc w:val="both"/>
        <w:rPr>
          <w:rFonts w:ascii="Times New Roman" w:hAnsi="Times New Roman"/>
          <w:b/>
          <w:sz w:val="24"/>
          <w:szCs w:val="24"/>
        </w:rPr>
      </w:pPr>
      <w:r w:rsidRPr="00226D43">
        <w:rPr>
          <w:rFonts w:ascii="Times New Roman" w:hAnsi="Times New Roman"/>
          <w:b/>
          <w:sz w:val="24"/>
          <w:szCs w:val="24"/>
        </w:rPr>
        <w:t>Tinjauan Umum Tentang Keadilan</w:t>
      </w:r>
    </w:p>
    <w:p w:rsidR="00B74E81" w:rsidRPr="00226D43" w:rsidRDefault="00B74E81" w:rsidP="00E27EA7">
      <w:pPr>
        <w:spacing w:line="240" w:lineRule="auto"/>
        <w:ind w:left="426" w:firstLine="708"/>
        <w:jc w:val="both"/>
        <w:rPr>
          <w:rFonts w:ascii="Times New Roman" w:hAnsi="Times New Roman"/>
          <w:sz w:val="24"/>
          <w:szCs w:val="24"/>
          <w:lang w:val="en-US"/>
        </w:rPr>
      </w:pPr>
      <w:r w:rsidRPr="00226D43">
        <w:rPr>
          <w:rFonts w:ascii="Times New Roman" w:hAnsi="Times New Roman"/>
          <w:sz w:val="24"/>
          <w:szCs w:val="24"/>
          <w:lang w:val="en-US"/>
        </w:rPr>
        <w:t xml:space="preserve">Roscue Pound mengemukakakn teori hukum yang dikenal </w:t>
      </w:r>
      <w:proofErr w:type="gramStart"/>
      <w:r w:rsidRPr="00226D43">
        <w:rPr>
          <w:rFonts w:ascii="Times New Roman" w:hAnsi="Times New Roman"/>
          <w:sz w:val="24"/>
          <w:szCs w:val="24"/>
          <w:lang w:val="en-US"/>
        </w:rPr>
        <w:t xml:space="preserve">sebagai  </w:t>
      </w:r>
      <w:r w:rsidRPr="00226D43">
        <w:rPr>
          <w:rFonts w:ascii="Times New Roman" w:hAnsi="Times New Roman"/>
          <w:i/>
          <w:sz w:val="24"/>
          <w:szCs w:val="24"/>
          <w:lang w:val="en-US"/>
        </w:rPr>
        <w:t>Sosiological</w:t>
      </w:r>
      <w:proofErr w:type="gramEnd"/>
      <w:r w:rsidRPr="00226D43">
        <w:rPr>
          <w:rFonts w:ascii="Times New Roman" w:hAnsi="Times New Roman"/>
          <w:i/>
          <w:sz w:val="24"/>
          <w:szCs w:val="24"/>
          <w:lang w:val="en-US"/>
        </w:rPr>
        <w:t xml:space="preserve"> Jurisprudence,</w:t>
      </w:r>
      <w:r w:rsidRPr="00226D43">
        <w:rPr>
          <w:rFonts w:ascii="Times New Roman" w:hAnsi="Times New Roman"/>
          <w:sz w:val="24"/>
          <w:szCs w:val="24"/>
          <w:lang w:val="en-US"/>
        </w:rPr>
        <w:t xml:space="preserve"> yang menyatakan bahwa, “hukum adalah alat untuk memperbarui (merekayasa) masyarakat (</w:t>
      </w:r>
      <w:r w:rsidRPr="00226D43">
        <w:rPr>
          <w:rFonts w:ascii="Times New Roman" w:hAnsi="Times New Roman"/>
          <w:i/>
          <w:sz w:val="24"/>
          <w:szCs w:val="24"/>
          <w:lang w:val="en-US"/>
        </w:rPr>
        <w:t>law as a tool of social engineering</w:t>
      </w:r>
      <w:r w:rsidRPr="00226D43">
        <w:rPr>
          <w:rFonts w:ascii="Times New Roman" w:hAnsi="Times New Roman"/>
          <w:sz w:val="24"/>
          <w:szCs w:val="24"/>
          <w:lang w:val="en-US"/>
        </w:rPr>
        <w:t>)”. Ke</w:t>
      </w:r>
      <w:r w:rsidRPr="00226D43">
        <w:rPr>
          <w:rFonts w:ascii="Times New Roman" w:hAnsi="Times New Roman"/>
          <w:sz w:val="24"/>
          <w:szCs w:val="24"/>
        </w:rPr>
        <w:t xml:space="preserve">adilan </w:t>
      </w:r>
      <w:r w:rsidRPr="00226D43">
        <w:rPr>
          <w:rFonts w:ascii="Times New Roman" w:hAnsi="Times New Roman"/>
          <w:sz w:val="24"/>
          <w:szCs w:val="24"/>
          <w:lang w:val="en-US"/>
        </w:rPr>
        <w:t>adalah</w:t>
      </w:r>
      <w:r w:rsidRPr="00226D43">
        <w:rPr>
          <w:rFonts w:ascii="Times New Roman" w:hAnsi="Times New Roman"/>
          <w:sz w:val="24"/>
          <w:szCs w:val="24"/>
        </w:rPr>
        <w:t xml:space="preserve"> unsur yang sangat penting dalam penegakan hukum di Indonesia</w:t>
      </w:r>
      <w:proofErr w:type="gramStart"/>
      <w:r w:rsidRPr="00226D43">
        <w:rPr>
          <w:rFonts w:ascii="Times New Roman" w:hAnsi="Times New Roman"/>
          <w:sz w:val="24"/>
          <w:szCs w:val="24"/>
        </w:rPr>
        <w:t>..</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rPr>
        <w:t>Keadilan merupakan hak</w:t>
      </w:r>
      <w:r w:rsidRPr="00226D43">
        <w:rPr>
          <w:rFonts w:ascii="Times New Roman" w:hAnsi="Times New Roman"/>
          <w:sz w:val="24"/>
          <w:szCs w:val="24"/>
          <w:lang w:val="en-US"/>
        </w:rPr>
        <w:t>i</w:t>
      </w:r>
      <w:r w:rsidRPr="00226D43">
        <w:rPr>
          <w:rFonts w:ascii="Times New Roman" w:hAnsi="Times New Roman"/>
          <w:sz w:val="24"/>
          <w:szCs w:val="24"/>
        </w:rPr>
        <w:t xml:space="preserve">kat dari hukum, sehingga penegakan hukum pun harus </w:t>
      </w:r>
      <w:r w:rsidRPr="00226D43">
        <w:rPr>
          <w:rFonts w:ascii="Times New Roman" w:hAnsi="Times New Roman"/>
          <w:sz w:val="24"/>
          <w:szCs w:val="24"/>
          <w:lang w:val="en-US"/>
        </w:rPr>
        <w:t>dapat memberikan rasa adil bagi warga negara.</w:t>
      </w:r>
      <w:proofErr w:type="gramEnd"/>
    </w:p>
    <w:p w:rsidR="00B74E81" w:rsidRPr="00226D43" w:rsidRDefault="00B74E81" w:rsidP="00E27EA7">
      <w:pPr>
        <w:spacing w:line="240" w:lineRule="auto"/>
        <w:ind w:left="426" w:firstLine="708"/>
        <w:jc w:val="both"/>
        <w:rPr>
          <w:rFonts w:ascii="Times New Roman" w:hAnsi="Times New Roman"/>
          <w:sz w:val="24"/>
          <w:szCs w:val="24"/>
          <w:lang w:val="en-US"/>
        </w:rPr>
      </w:pPr>
      <w:proofErr w:type="gramStart"/>
      <w:r w:rsidRPr="00226D43">
        <w:rPr>
          <w:rFonts w:ascii="Times New Roman" w:hAnsi="Times New Roman"/>
          <w:sz w:val="24"/>
          <w:szCs w:val="24"/>
          <w:lang w:val="en-US"/>
        </w:rPr>
        <w:t>Keadilan dalam kehidupan bernegara hukum merupakan hal yang sangat penting yakni dengan mewujudkan keadilan disegala bidang, maka tujuan bernegara yakni kesejahteraan dapat terwujud jika keadilan itu dapat ditegakkan.</w:t>
      </w:r>
      <w:proofErr w:type="gramEnd"/>
      <w:r w:rsidRPr="00226D43">
        <w:rPr>
          <w:rFonts w:ascii="Times New Roman" w:hAnsi="Times New Roman"/>
          <w:sz w:val="24"/>
          <w:szCs w:val="24"/>
          <w:lang w:val="en-US"/>
        </w:rPr>
        <w:t xml:space="preserve"> </w:t>
      </w:r>
      <w:proofErr w:type="gramStart"/>
      <w:r w:rsidRPr="00226D43">
        <w:rPr>
          <w:rFonts w:ascii="Times New Roman" w:hAnsi="Times New Roman"/>
          <w:bCs/>
          <w:sz w:val="24"/>
          <w:szCs w:val="24"/>
        </w:rPr>
        <w:t xml:space="preserve">Keadilan distributif </w:t>
      </w:r>
      <w:r w:rsidRPr="00226D43">
        <w:rPr>
          <w:rFonts w:ascii="Times New Roman" w:hAnsi="Times New Roman"/>
          <w:bCs/>
          <w:sz w:val="24"/>
          <w:szCs w:val="24"/>
          <w:lang w:val="en-US"/>
        </w:rPr>
        <w:t>adalah</w:t>
      </w:r>
      <w:r w:rsidRPr="00226D43">
        <w:rPr>
          <w:rFonts w:ascii="Times New Roman" w:hAnsi="Times New Roman"/>
          <w:bCs/>
          <w:sz w:val="24"/>
          <w:szCs w:val="24"/>
        </w:rPr>
        <w:t xml:space="preserve"> pemberian hak seseorang oleh negaranya.</w:t>
      </w:r>
      <w:proofErr w:type="gramEnd"/>
      <w:r w:rsidRPr="00226D43">
        <w:rPr>
          <w:rFonts w:ascii="Times New Roman" w:hAnsi="Times New Roman"/>
          <w:bCs/>
          <w:sz w:val="24"/>
          <w:szCs w:val="24"/>
        </w:rPr>
        <w:t xml:space="preserve"> </w:t>
      </w:r>
      <w:proofErr w:type="gramStart"/>
      <w:r w:rsidRPr="00226D43">
        <w:rPr>
          <w:rFonts w:ascii="Times New Roman" w:hAnsi="Times New Roman"/>
          <w:bCs/>
          <w:sz w:val="24"/>
          <w:szCs w:val="24"/>
        </w:rPr>
        <w:t>Negara ber</w:t>
      </w:r>
      <w:r w:rsidRPr="00226D43">
        <w:rPr>
          <w:rFonts w:ascii="Times New Roman" w:hAnsi="Times New Roman"/>
          <w:bCs/>
          <w:sz w:val="24"/>
          <w:szCs w:val="24"/>
          <w:lang w:val="en-US"/>
        </w:rPr>
        <w:t>kewajinam</w:t>
      </w:r>
      <w:r w:rsidRPr="00226D43">
        <w:rPr>
          <w:rFonts w:ascii="Times New Roman" w:hAnsi="Times New Roman"/>
          <w:bCs/>
          <w:sz w:val="24"/>
          <w:szCs w:val="24"/>
        </w:rPr>
        <w:t xml:space="preserve"> untuk memastikan hak warga negaranya terpenuhi sesuai dengan proporsinya.</w:t>
      </w:r>
      <w:proofErr w:type="gramEnd"/>
      <w:r w:rsidRPr="00226D43">
        <w:rPr>
          <w:rFonts w:ascii="Times New Roman" w:hAnsi="Times New Roman"/>
          <w:bCs/>
          <w:sz w:val="24"/>
          <w:szCs w:val="24"/>
        </w:rPr>
        <w:t xml:space="preserve"> Hak yang diberikan berupa hak yang tidak dapat habis dibagi yaitu hak yang bisa didapatkan secara bersama dengan masyarakat lainnya tanpa harus mengganggu hak orang </w:t>
      </w:r>
      <w:proofErr w:type="gramStart"/>
      <w:r w:rsidRPr="00226D43">
        <w:rPr>
          <w:rFonts w:ascii="Times New Roman" w:hAnsi="Times New Roman"/>
          <w:bCs/>
          <w:sz w:val="24"/>
          <w:szCs w:val="24"/>
        </w:rPr>
        <w:t>lain</w:t>
      </w:r>
      <w:proofErr w:type="gramEnd"/>
      <w:r w:rsidRPr="00226D43">
        <w:rPr>
          <w:rFonts w:ascii="Times New Roman" w:hAnsi="Times New Roman"/>
          <w:bCs/>
          <w:sz w:val="24"/>
          <w:szCs w:val="24"/>
        </w:rPr>
        <w:t xml:space="preserve">, baik secara fisik maupun secara administratif. </w:t>
      </w:r>
      <w:proofErr w:type="gramStart"/>
      <w:r w:rsidRPr="00226D43">
        <w:rPr>
          <w:rFonts w:ascii="Times New Roman" w:hAnsi="Times New Roman"/>
          <w:bCs/>
          <w:sz w:val="24"/>
          <w:szCs w:val="24"/>
          <w:lang w:val="en-US"/>
        </w:rPr>
        <w:t xml:space="preserve">Keadilan juga bisa sebagai </w:t>
      </w:r>
      <w:r w:rsidRPr="00226D43">
        <w:rPr>
          <w:rFonts w:ascii="Times New Roman" w:hAnsi="Times New Roman"/>
          <w:bCs/>
          <w:sz w:val="24"/>
          <w:szCs w:val="24"/>
        </w:rPr>
        <w:t xml:space="preserve">hak yang dapat habis, yaitu hak- hak </w:t>
      </w:r>
      <w:r w:rsidRPr="00226D43">
        <w:rPr>
          <w:rFonts w:ascii="Times New Roman" w:hAnsi="Times New Roman"/>
          <w:bCs/>
          <w:sz w:val="24"/>
          <w:szCs w:val="24"/>
          <w:lang w:val="en-US"/>
        </w:rPr>
        <w:t>a</w:t>
      </w:r>
      <w:r w:rsidRPr="00226D43">
        <w:rPr>
          <w:rFonts w:ascii="Times New Roman" w:hAnsi="Times New Roman"/>
          <w:bCs/>
          <w:sz w:val="24"/>
          <w:szCs w:val="24"/>
        </w:rPr>
        <w:t>tau benda-benda yang diberikan negara kepada warga untuk pemenuhan kebutuhan warga dan keluarganya.</w:t>
      </w:r>
      <w:proofErr w:type="gramEnd"/>
      <w:r w:rsidRPr="00226D43">
        <w:rPr>
          <w:rFonts w:ascii="Times New Roman" w:hAnsi="Times New Roman"/>
          <w:bCs/>
          <w:sz w:val="24"/>
          <w:szCs w:val="24"/>
        </w:rPr>
        <w:t xml:space="preserve"> </w:t>
      </w:r>
      <w:proofErr w:type="gramStart"/>
      <w:r w:rsidRPr="00226D43">
        <w:rPr>
          <w:rFonts w:ascii="Times New Roman" w:hAnsi="Times New Roman"/>
          <w:bCs/>
          <w:sz w:val="24"/>
          <w:szCs w:val="24"/>
          <w:lang w:val="en-US"/>
        </w:rPr>
        <w:t>Negara yang</w:t>
      </w:r>
      <w:r w:rsidRPr="00226D43">
        <w:rPr>
          <w:rFonts w:ascii="Times New Roman" w:hAnsi="Times New Roman"/>
          <w:bCs/>
          <w:sz w:val="24"/>
          <w:szCs w:val="24"/>
        </w:rPr>
        <w:t xml:space="preserve"> mampu memenuhi kebutuhan warga dan keluarganya secara merata, dapat dikatakan hampir mencapai keadilan sosial bagi masyarakat.</w:t>
      </w:r>
      <w:proofErr w:type="gramEnd"/>
      <w:r w:rsidRPr="00226D43">
        <w:rPr>
          <w:rStyle w:val="FootnoteReference"/>
          <w:rFonts w:ascii="Times New Roman" w:hAnsi="Times New Roman"/>
          <w:bCs/>
          <w:sz w:val="24"/>
          <w:szCs w:val="24"/>
        </w:rPr>
        <w:footnoteReference w:id="37"/>
      </w:r>
    </w:p>
    <w:p w:rsidR="00B74E81" w:rsidRPr="00226D43" w:rsidRDefault="00B74E81" w:rsidP="00E34F4E">
      <w:pPr>
        <w:pStyle w:val="ListParagraph"/>
        <w:numPr>
          <w:ilvl w:val="0"/>
          <w:numId w:val="16"/>
        </w:numPr>
        <w:tabs>
          <w:tab w:val="left" w:pos="0"/>
        </w:tabs>
        <w:spacing w:line="240" w:lineRule="auto"/>
        <w:ind w:left="426" w:hanging="426"/>
        <w:jc w:val="both"/>
        <w:rPr>
          <w:rFonts w:ascii="Times New Roman" w:hAnsi="Times New Roman"/>
          <w:b/>
          <w:sz w:val="24"/>
          <w:szCs w:val="24"/>
        </w:rPr>
      </w:pPr>
      <w:r w:rsidRPr="00226D43">
        <w:rPr>
          <w:rFonts w:ascii="Times New Roman" w:hAnsi="Times New Roman"/>
          <w:b/>
          <w:sz w:val="24"/>
          <w:szCs w:val="24"/>
        </w:rPr>
        <w:t>Tinjauan Umum Tentang Kemanfaatan</w:t>
      </w:r>
    </w:p>
    <w:p w:rsidR="00B74E81" w:rsidRPr="00226D43" w:rsidRDefault="00B74E81" w:rsidP="00E27EA7">
      <w:pPr>
        <w:tabs>
          <w:tab w:val="left" w:pos="0"/>
        </w:tabs>
        <w:spacing w:line="240" w:lineRule="auto"/>
        <w:ind w:left="426" w:firstLine="708"/>
        <w:jc w:val="both"/>
        <w:rPr>
          <w:rFonts w:ascii="Times New Roman" w:hAnsi="Times New Roman"/>
          <w:sz w:val="24"/>
          <w:szCs w:val="24"/>
          <w:lang w:val="en-US"/>
        </w:rPr>
      </w:pPr>
      <w:proofErr w:type="gramStart"/>
      <w:r w:rsidRPr="00226D43">
        <w:rPr>
          <w:rFonts w:ascii="Times New Roman" w:hAnsi="Times New Roman"/>
          <w:sz w:val="24"/>
          <w:szCs w:val="24"/>
          <w:lang w:val="en-US"/>
        </w:rPr>
        <w:t>K</w:t>
      </w:r>
      <w:r w:rsidRPr="00226D43">
        <w:rPr>
          <w:rFonts w:ascii="Times New Roman" w:hAnsi="Times New Roman"/>
          <w:sz w:val="24"/>
          <w:szCs w:val="24"/>
        </w:rPr>
        <w:t xml:space="preserve">emanfaatan hukum </w:t>
      </w:r>
      <w:r w:rsidRPr="00226D43">
        <w:rPr>
          <w:rFonts w:ascii="Times New Roman" w:hAnsi="Times New Roman"/>
          <w:sz w:val="24"/>
          <w:szCs w:val="24"/>
          <w:lang w:val="en-US"/>
        </w:rPr>
        <w:t>merupakan hal penting</w:t>
      </w:r>
      <w:r w:rsidRPr="00226D43">
        <w:rPr>
          <w:rFonts w:ascii="Times New Roman" w:hAnsi="Times New Roman"/>
          <w:sz w:val="24"/>
          <w:szCs w:val="24"/>
        </w:rPr>
        <w:t xml:space="preserve"> yang diharapkan masyarakat, terlepas itu terwujudnya ketertiban, terwujudnya keadilan, maupun terwujudnya kepastian hukum.</w:t>
      </w:r>
      <w:proofErr w:type="gramEnd"/>
      <w:r w:rsidRPr="00226D43">
        <w:rPr>
          <w:rFonts w:ascii="Times New Roman" w:hAnsi="Times New Roman"/>
          <w:sz w:val="24"/>
          <w:szCs w:val="24"/>
        </w:rPr>
        <w:t xml:space="preserve"> </w:t>
      </w:r>
      <w:proofErr w:type="gramStart"/>
      <w:r w:rsidRPr="00226D43">
        <w:rPr>
          <w:rFonts w:ascii="Times New Roman" w:hAnsi="Times New Roman"/>
          <w:sz w:val="24"/>
          <w:szCs w:val="24"/>
          <w:lang w:val="en-US"/>
        </w:rPr>
        <w:t>Sehingga</w:t>
      </w:r>
      <w:r w:rsidRPr="00226D43">
        <w:rPr>
          <w:rFonts w:ascii="Times New Roman" w:hAnsi="Times New Roman"/>
          <w:sz w:val="24"/>
          <w:szCs w:val="24"/>
        </w:rPr>
        <w:t xml:space="preserve"> jika hukum tidak dapat</w:t>
      </w:r>
      <w:r w:rsidRPr="00226D43">
        <w:rPr>
          <w:rFonts w:ascii="Times New Roman" w:hAnsi="Times New Roman"/>
          <w:b/>
          <w:bCs/>
          <w:sz w:val="24"/>
          <w:szCs w:val="24"/>
          <w:lang w:val="en-US"/>
        </w:rPr>
        <w:t xml:space="preserve"> </w:t>
      </w:r>
      <w:r w:rsidRPr="00226D43">
        <w:rPr>
          <w:rFonts w:ascii="Times New Roman" w:hAnsi="Times New Roman"/>
          <w:sz w:val="24"/>
          <w:szCs w:val="24"/>
        </w:rPr>
        <w:t>mewujudkan tujuannya, maka dapat dinilai hukum tidak bermanfaat bagi kehidupan manusia.</w:t>
      </w:r>
      <w:proofErr w:type="gramEnd"/>
      <w:r w:rsidRPr="00226D43">
        <w:rPr>
          <w:rStyle w:val="FootnoteReference"/>
          <w:rFonts w:ascii="Times New Roman" w:hAnsi="Times New Roman"/>
          <w:b/>
          <w:bCs/>
          <w:sz w:val="24"/>
          <w:szCs w:val="24"/>
        </w:rPr>
        <w:footnoteReference w:id="38"/>
      </w:r>
      <w:r w:rsidRPr="00226D43">
        <w:rPr>
          <w:rFonts w:ascii="Times New Roman" w:hAnsi="Times New Roman"/>
          <w:sz w:val="24"/>
          <w:szCs w:val="24"/>
          <w:lang w:val="en-US"/>
        </w:rPr>
        <w:t xml:space="preserve"> </w:t>
      </w:r>
      <w:proofErr w:type="gramStart"/>
      <w:r w:rsidRPr="00226D43">
        <w:rPr>
          <w:rFonts w:ascii="Times New Roman" w:hAnsi="Times New Roman"/>
          <w:sz w:val="24"/>
          <w:szCs w:val="24"/>
        </w:rPr>
        <w:t>Utrecht</w:t>
      </w:r>
      <w:r w:rsidRPr="00226D43">
        <w:rPr>
          <w:rFonts w:ascii="Times New Roman" w:hAnsi="Times New Roman"/>
          <w:sz w:val="24"/>
          <w:szCs w:val="24"/>
          <w:lang w:val="en-US"/>
        </w:rPr>
        <w:t xml:space="preserve"> menyatakan bahwa</w:t>
      </w:r>
      <w:r w:rsidRPr="00226D43">
        <w:rPr>
          <w:rFonts w:ascii="Times New Roman" w:hAnsi="Times New Roman"/>
          <w:sz w:val="24"/>
          <w:szCs w:val="24"/>
        </w:rPr>
        <w:t xml:space="preserve"> hukum menjamin adanya kepastian hukum dalam pergaulan manusia.</w:t>
      </w:r>
      <w:proofErr w:type="gramEnd"/>
      <w:r w:rsidRPr="00226D43">
        <w:rPr>
          <w:rFonts w:ascii="Times New Roman" w:hAnsi="Times New Roman"/>
          <w:sz w:val="24"/>
          <w:szCs w:val="24"/>
        </w:rPr>
        <w:t xml:space="preserve"> </w:t>
      </w:r>
      <w:r w:rsidRPr="00226D43">
        <w:rPr>
          <w:rFonts w:ascii="Times New Roman" w:hAnsi="Times New Roman"/>
          <w:sz w:val="24"/>
          <w:szCs w:val="24"/>
          <w:lang w:val="en-US"/>
        </w:rPr>
        <w:t>Pernyataan</w:t>
      </w:r>
      <w:r w:rsidRPr="00226D43">
        <w:rPr>
          <w:rFonts w:ascii="Times New Roman" w:hAnsi="Times New Roman"/>
          <w:sz w:val="24"/>
          <w:szCs w:val="24"/>
        </w:rPr>
        <w:t xml:space="preserve"> Utrecht ini didasarkan </w:t>
      </w:r>
      <w:proofErr w:type="gramStart"/>
      <w:r w:rsidRPr="00226D43">
        <w:rPr>
          <w:rFonts w:ascii="Times New Roman" w:hAnsi="Times New Roman"/>
          <w:sz w:val="24"/>
          <w:szCs w:val="24"/>
        </w:rPr>
        <w:t xml:space="preserve">atas  </w:t>
      </w:r>
      <w:r w:rsidRPr="00226D43">
        <w:rPr>
          <w:rFonts w:ascii="Times New Roman" w:hAnsi="Times New Roman"/>
          <w:sz w:val="24"/>
          <w:szCs w:val="24"/>
          <w:lang w:val="en-US"/>
        </w:rPr>
        <w:t>pernyataan</w:t>
      </w:r>
      <w:proofErr w:type="gramEnd"/>
      <w:r w:rsidRPr="00226D43">
        <w:rPr>
          <w:rFonts w:ascii="Times New Roman" w:hAnsi="Times New Roman"/>
          <w:sz w:val="24"/>
          <w:szCs w:val="24"/>
          <w:lang w:val="en-US"/>
        </w:rPr>
        <w:t xml:space="preserve"> bahwa </w:t>
      </w:r>
      <w:r w:rsidRPr="00226D43">
        <w:rPr>
          <w:rFonts w:ascii="Times New Roman" w:hAnsi="Times New Roman"/>
          <w:sz w:val="24"/>
          <w:szCs w:val="24"/>
        </w:rPr>
        <w:t>hukum untuk menjaga kepentingan tiap manusia supaya kepentingan itu tidak dapat diganggu (mengandung pertimbangan kepentingan mana yang lebih besar dari pada yang lain)</w:t>
      </w:r>
      <w:r w:rsidRPr="00226D43">
        <w:rPr>
          <w:rFonts w:ascii="Times New Roman" w:hAnsi="Times New Roman"/>
          <w:sz w:val="24"/>
          <w:szCs w:val="24"/>
          <w:lang w:val="en-US"/>
        </w:rPr>
        <w:t>.</w:t>
      </w:r>
      <w:r w:rsidRPr="00226D43">
        <w:rPr>
          <w:rStyle w:val="FootnoteReference"/>
          <w:rFonts w:ascii="Times New Roman" w:hAnsi="Times New Roman"/>
          <w:sz w:val="24"/>
          <w:szCs w:val="24"/>
        </w:rPr>
        <w:footnoteReference w:id="39"/>
      </w:r>
      <w:r w:rsidRPr="00226D43">
        <w:rPr>
          <w:rFonts w:ascii="Times New Roman" w:hAnsi="Times New Roman"/>
          <w:sz w:val="24"/>
          <w:szCs w:val="24"/>
          <w:lang w:val="en-US"/>
        </w:rPr>
        <w:t xml:space="preserve"> </w:t>
      </w:r>
    </w:p>
    <w:p w:rsidR="00B74E81" w:rsidRPr="00226D43" w:rsidRDefault="00A75351" w:rsidP="00E27EA7">
      <w:pPr>
        <w:tabs>
          <w:tab w:val="left" w:pos="567"/>
        </w:tabs>
        <w:spacing w:line="240" w:lineRule="auto"/>
        <w:ind w:left="426" w:firstLine="708"/>
        <w:jc w:val="both"/>
        <w:rPr>
          <w:rFonts w:ascii="Times New Roman" w:hAnsi="Times New Roman"/>
          <w:sz w:val="24"/>
          <w:szCs w:val="24"/>
          <w:lang w:val="en-US"/>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80768" behindDoc="0" locked="0" layoutInCell="1" allowOverlap="1" wp14:anchorId="061CBE13" wp14:editId="17B481F9">
                <wp:simplePos x="0" y="0"/>
                <wp:positionH relativeFrom="column">
                  <wp:posOffset>2358390</wp:posOffset>
                </wp:positionH>
                <wp:positionV relativeFrom="paragraph">
                  <wp:posOffset>1885950</wp:posOffset>
                </wp:positionV>
                <wp:extent cx="318770" cy="212090"/>
                <wp:effectExtent l="0" t="0" r="24130" b="16510"/>
                <wp:wrapNone/>
                <wp:docPr id="16" name="Text Box 16"/>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9" type="#_x0000_t202" style="position:absolute;left:0;text-align:left;margin-left:185.7pt;margin-top:148.5pt;width:25.1pt;height:16.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" fillcolor="white [3212]" strokecolor="white [3212]" strokeweight=".5pt">
                <v:textbox>
                  <w:txbxContent>
                    <w:p w:rsidR="00A75351" w:rsidRDefault="00A75351" w:rsidP="00A75351"/>
                  </w:txbxContent>
                </v:textbox>
              </v:shape>
            </w:pict>
          </mc:Fallback>
        </mc:AlternateContent>
      </w:r>
      <w:r w:rsidR="00B74E81" w:rsidRPr="00226D43">
        <w:rPr>
          <w:rFonts w:ascii="Times New Roman" w:hAnsi="Times New Roman"/>
          <w:sz w:val="24"/>
          <w:szCs w:val="24"/>
        </w:rPr>
        <w:t xml:space="preserve">Menurut Mochtar Kusumaatmadja dalam Sudikno Mertukosumo tujuan </w:t>
      </w:r>
      <w:r w:rsidR="00B74E81" w:rsidRPr="00226D43">
        <w:rPr>
          <w:rFonts w:ascii="Times New Roman" w:hAnsi="Times New Roman"/>
          <w:sz w:val="24"/>
          <w:szCs w:val="24"/>
          <w:lang w:val="en-US"/>
        </w:rPr>
        <w:t>utama</w:t>
      </w:r>
      <w:r w:rsidR="00B74E81" w:rsidRPr="00226D43">
        <w:rPr>
          <w:rFonts w:ascii="Times New Roman" w:hAnsi="Times New Roman"/>
          <w:sz w:val="24"/>
          <w:szCs w:val="24"/>
        </w:rPr>
        <w:t xml:space="preserve"> dari hukum adalah ketertiban,</w:t>
      </w:r>
      <w:r w:rsidRPr="00A75351">
        <w:rPr>
          <w:rFonts w:ascii="Times New Roman" w:eastAsiaTheme="minorHAnsi" w:hAnsi="Times New Roman"/>
          <w:noProof/>
          <w:sz w:val="24"/>
          <w:szCs w:val="24"/>
          <w:lang w:val="id-ID" w:eastAsia="id-ID"/>
        </w:rPr>
        <w:t xml:space="preserve"> </w:t>
      </w:r>
      <w:r w:rsidR="00B74E81" w:rsidRPr="00226D43">
        <w:rPr>
          <w:rFonts w:ascii="Times New Roman" w:hAnsi="Times New Roman"/>
          <w:sz w:val="24"/>
          <w:szCs w:val="24"/>
        </w:rPr>
        <w:t xml:space="preserve"> kebutuhan, akan ketertiban ini </w:t>
      </w:r>
      <w:r w:rsidR="00B74E81" w:rsidRPr="00226D43">
        <w:rPr>
          <w:rFonts w:ascii="Times New Roman" w:hAnsi="Times New Roman"/>
          <w:sz w:val="24"/>
          <w:szCs w:val="24"/>
        </w:rPr>
        <w:lastRenderedPageBreak/>
        <w:t xml:space="preserve">merupakan syarat pokok (fundamental) bagi adanya suatu masyarakat manusia yang teratur. Tujuan </w:t>
      </w:r>
      <w:proofErr w:type="gramStart"/>
      <w:r w:rsidR="00B74E81" w:rsidRPr="00226D43">
        <w:rPr>
          <w:rFonts w:ascii="Times New Roman" w:hAnsi="Times New Roman"/>
          <w:sz w:val="24"/>
          <w:szCs w:val="24"/>
        </w:rPr>
        <w:t>lain</w:t>
      </w:r>
      <w:proofErr w:type="gramEnd"/>
      <w:r w:rsidR="00B74E81" w:rsidRPr="00226D43">
        <w:rPr>
          <w:rFonts w:ascii="Times New Roman" w:hAnsi="Times New Roman"/>
          <w:sz w:val="24"/>
          <w:szCs w:val="24"/>
        </w:rPr>
        <w:t xml:space="preserve"> dari hukum </w:t>
      </w:r>
      <w:r w:rsidR="00B74E81" w:rsidRPr="00226D43">
        <w:rPr>
          <w:rFonts w:ascii="Times New Roman" w:hAnsi="Times New Roman"/>
          <w:sz w:val="24"/>
          <w:szCs w:val="24"/>
          <w:lang w:val="en-US"/>
        </w:rPr>
        <w:t>yaitu</w:t>
      </w:r>
      <w:r w:rsidR="00B74E81" w:rsidRPr="00226D43">
        <w:rPr>
          <w:rFonts w:ascii="Times New Roman" w:hAnsi="Times New Roman"/>
          <w:sz w:val="24"/>
          <w:szCs w:val="24"/>
        </w:rPr>
        <w:t xml:space="preserve"> tercapainya keadilan yang berbeda-beda isi dan ukurannya menurut masyarakat dan zamannya. </w:t>
      </w:r>
      <w:proofErr w:type="gramStart"/>
      <w:r w:rsidR="00B74E81" w:rsidRPr="00226D43">
        <w:rPr>
          <w:rFonts w:ascii="Times New Roman" w:hAnsi="Times New Roman"/>
          <w:sz w:val="24"/>
          <w:szCs w:val="24"/>
        </w:rPr>
        <w:t>Schuit</w:t>
      </w:r>
      <w:r w:rsidR="00B74E81" w:rsidRPr="00226D43">
        <w:rPr>
          <w:rFonts w:ascii="Times New Roman" w:hAnsi="Times New Roman"/>
          <w:sz w:val="24"/>
          <w:szCs w:val="24"/>
          <w:lang w:val="en-US"/>
        </w:rPr>
        <w:t xml:space="preserve"> menyatakan bahwa</w:t>
      </w:r>
      <w:r w:rsidR="00B74E81" w:rsidRPr="00226D43">
        <w:rPr>
          <w:rFonts w:ascii="Times New Roman" w:hAnsi="Times New Roman"/>
          <w:sz w:val="24"/>
          <w:szCs w:val="24"/>
        </w:rPr>
        <w:t xml:space="preserve"> keadaan tertib sebagai berikut dapat diperkirakan, kerjasama, pengendalian kekerasan, kesesuaian, langgeng, mantap, berjenjang, ketaatan, tanpa perselisihan keseragaman, kebersamaan, suruhan, keberurutan, corak lahir, dan tersusun.</w:t>
      </w:r>
      <w:proofErr w:type="gramEnd"/>
      <w:r w:rsidR="00B74E81" w:rsidRPr="00226D43">
        <w:rPr>
          <w:rStyle w:val="FootnoteReference"/>
          <w:rFonts w:ascii="Times New Roman" w:hAnsi="Times New Roman"/>
          <w:sz w:val="24"/>
          <w:szCs w:val="24"/>
        </w:rPr>
        <w:footnoteReference w:id="40"/>
      </w:r>
    </w:p>
    <w:p w:rsidR="007400CA" w:rsidRPr="00226D43" w:rsidRDefault="007400CA" w:rsidP="00E27EA7">
      <w:pPr>
        <w:tabs>
          <w:tab w:val="left" w:pos="426"/>
        </w:tabs>
        <w:spacing w:after="0" w:line="240" w:lineRule="auto"/>
        <w:ind w:left="426" w:hanging="426"/>
        <w:jc w:val="both"/>
        <w:rPr>
          <w:rFonts w:ascii="Times New Roman" w:hAnsi="Times New Roman"/>
          <w:b/>
          <w:sz w:val="24"/>
          <w:szCs w:val="24"/>
        </w:rPr>
      </w:pPr>
    </w:p>
    <w:p w:rsidR="007400CA" w:rsidRPr="00226D43" w:rsidRDefault="007400CA" w:rsidP="00E27EA7">
      <w:pPr>
        <w:tabs>
          <w:tab w:val="left" w:pos="426"/>
        </w:tabs>
        <w:spacing w:after="0" w:line="240" w:lineRule="auto"/>
        <w:ind w:left="426" w:hanging="426"/>
        <w:jc w:val="both"/>
        <w:rPr>
          <w:rFonts w:ascii="Times New Roman" w:hAnsi="Times New Roman"/>
          <w:b/>
          <w:sz w:val="24"/>
          <w:szCs w:val="24"/>
        </w:rPr>
      </w:pPr>
    </w:p>
    <w:p w:rsidR="009D7865" w:rsidRPr="00226D43" w:rsidRDefault="009D7865" w:rsidP="00E27EA7">
      <w:pPr>
        <w:pStyle w:val="ListParagraph"/>
        <w:spacing w:after="0" w:line="240" w:lineRule="auto"/>
        <w:ind w:left="0" w:right="119"/>
        <w:jc w:val="center"/>
        <w:outlineLvl w:val="0"/>
        <w:rPr>
          <w:rFonts w:ascii="Times New Roman" w:hAnsi="Times New Roman"/>
          <w:b/>
          <w:bCs/>
          <w:sz w:val="24"/>
          <w:szCs w:val="24"/>
        </w:rPr>
      </w:pPr>
      <w:bookmarkStart w:id="5" w:name="_Toc46743632"/>
      <w:r w:rsidRPr="00226D43">
        <w:rPr>
          <w:rFonts w:ascii="Times New Roman" w:hAnsi="Times New Roman"/>
          <w:b/>
          <w:bCs/>
          <w:sz w:val="24"/>
          <w:szCs w:val="24"/>
        </w:rPr>
        <w:t>BAB III</w:t>
      </w:r>
      <w:bookmarkEnd w:id="5"/>
    </w:p>
    <w:p w:rsidR="009D7865" w:rsidRPr="00226D43" w:rsidRDefault="00B74E81" w:rsidP="00E27EA7">
      <w:pPr>
        <w:spacing w:after="0" w:line="240" w:lineRule="auto"/>
        <w:jc w:val="center"/>
        <w:rPr>
          <w:rFonts w:ascii="Times New Roman" w:hAnsi="Times New Roman"/>
          <w:b/>
          <w:bCs/>
          <w:sz w:val="24"/>
          <w:szCs w:val="24"/>
        </w:rPr>
      </w:pPr>
      <w:r w:rsidRPr="00226D43">
        <w:rPr>
          <w:rFonts w:ascii="Times New Roman" w:hAnsi="Times New Roman"/>
          <w:b/>
          <w:bCs/>
          <w:sz w:val="24"/>
          <w:szCs w:val="24"/>
        </w:rPr>
        <w:t>HASIL PENELITIAN RELASI PELAYANAN KESEHATAN MELALUI APLIKASI MEDIS BERBASIS ONLINE DENGAN PRAKTIK KEDOKTERAN</w:t>
      </w:r>
    </w:p>
    <w:p w:rsidR="009D7865" w:rsidRPr="00226D43" w:rsidRDefault="009D7865" w:rsidP="00E27EA7">
      <w:pPr>
        <w:spacing w:after="0" w:line="240" w:lineRule="auto"/>
        <w:jc w:val="both"/>
        <w:rPr>
          <w:rFonts w:ascii="Times New Roman" w:hAnsi="Times New Roman"/>
          <w:b/>
          <w:bCs/>
          <w:sz w:val="24"/>
          <w:szCs w:val="24"/>
        </w:rPr>
      </w:pPr>
    </w:p>
    <w:p w:rsidR="00B74E81" w:rsidRPr="00226D43" w:rsidRDefault="00B74E81" w:rsidP="00E34F4E">
      <w:pPr>
        <w:numPr>
          <w:ilvl w:val="0"/>
          <w:numId w:val="20"/>
        </w:numPr>
        <w:spacing w:after="0" w:line="240" w:lineRule="auto"/>
        <w:ind w:left="426" w:hanging="426"/>
        <w:jc w:val="both"/>
        <w:rPr>
          <w:rFonts w:ascii="Times New Roman" w:hAnsi="Times New Roman"/>
          <w:b/>
          <w:sz w:val="24"/>
          <w:szCs w:val="24"/>
        </w:rPr>
      </w:pPr>
      <w:r w:rsidRPr="00226D43">
        <w:rPr>
          <w:rFonts w:ascii="Times New Roman" w:hAnsi="Times New Roman"/>
          <w:b/>
          <w:sz w:val="24"/>
          <w:szCs w:val="24"/>
        </w:rPr>
        <w:t>Surat Edaran Menteri Kesehatan Republik Indonesia</w:t>
      </w:r>
      <w:r w:rsidRPr="00226D43">
        <w:rPr>
          <w:rFonts w:ascii="Times New Roman" w:hAnsi="Times New Roman"/>
          <w:b/>
          <w:sz w:val="24"/>
          <w:szCs w:val="24"/>
          <w:lang w:val="en-US"/>
        </w:rPr>
        <w:t xml:space="preserve"> </w:t>
      </w:r>
      <w:r w:rsidRPr="00226D43">
        <w:rPr>
          <w:rFonts w:ascii="Times New Roman" w:hAnsi="Times New Roman"/>
          <w:b/>
          <w:sz w:val="24"/>
          <w:szCs w:val="24"/>
        </w:rPr>
        <w:t>Nomor Hk.02.01/Menkes/303/2020 Tahun 2020</w:t>
      </w:r>
      <w:r w:rsidRPr="00226D43">
        <w:rPr>
          <w:rFonts w:ascii="Times New Roman" w:hAnsi="Times New Roman"/>
          <w:b/>
          <w:sz w:val="24"/>
          <w:szCs w:val="24"/>
          <w:lang w:val="en-US"/>
        </w:rPr>
        <w:t xml:space="preserve"> </w:t>
      </w:r>
      <w:r w:rsidRPr="00226D43">
        <w:rPr>
          <w:rFonts w:ascii="Times New Roman" w:hAnsi="Times New Roman"/>
          <w:b/>
          <w:sz w:val="24"/>
          <w:szCs w:val="24"/>
        </w:rPr>
        <w:t>Tentang</w:t>
      </w:r>
      <w:r w:rsidRPr="00226D43">
        <w:rPr>
          <w:rFonts w:ascii="Times New Roman" w:hAnsi="Times New Roman"/>
          <w:b/>
          <w:sz w:val="24"/>
          <w:szCs w:val="24"/>
          <w:lang w:val="en-US"/>
        </w:rPr>
        <w:t xml:space="preserve"> </w:t>
      </w:r>
      <w:r w:rsidRPr="00226D43">
        <w:rPr>
          <w:rFonts w:ascii="Times New Roman" w:hAnsi="Times New Roman"/>
          <w:b/>
          <w:sz w:val="24"/>
          <w:szCs w:val="24"/>
        </w:rPr>
        <w:t>Penyelenggaraan Pelayanan Kesehatan Melalui Pemanfaatan Teknologi Informasi</w:t>
      </w:r>
      <w:r w:rsidRPr="00226D43">
        <w:rPr>
          <w:rFonts w:ascii="Times New Roman" w:hAnsi="Times New Roman"/>
          <w:b/>
          <w:sz w:val="24"/>
          <w:szCs w:val="24"/>
          <w:lang w:val="en-US"/>
        </w:rPr>
        <w:t xml:space="preserve"> </w:t>
      </w:r>
      <w:r w:rsidRPr="00226D43">
        <w:rPr>
          <w:rFonts w:ascii="Times New Roman" w:hAnsi="Times New Roman"/>
          <w:b/>
          <w:sz w:val="24"/>
          <w:szCs w:val="24"/>
        </w:rPr>
        <w:t>Dan Komunikasi Dalam Rangka Pencegahan Penyebaran Corona Virus Disease 2019</w:t>
      </w:r>
      <w:r w:rsidRPr="00226D43">
        <w:rPr>
          <w:rFonts w:ascii="Times New Roman" w:hAnsi="Times New Roman"/>
          <w:b/>
          <w:sz w:val="24"/>
          <w:szCs w:val="24"/>
          <w:lang w:val="en-US"/>
        </w:rPr>
        <w:t xml:space="preserve"> </w:t>
      </w:r>
      <w:r w:rsidRPr="00226D43">
        <w:rPr>
          <w:rFonts w:ascii="Times New Roman" w:hAnsi="Times New Roman"/>
          <w:b/>
          <w:sz w:val="24"/>
          <w:szCs w:val="24"/>
        </w:rPr>
        <w:t>(Covid-19)</w:t>
      </w:r>
    </w:p>
    <w:p w:rsidR="009D7865" w:rsidRPr="00226D43" w:rsidRDefault="007159B1" w:rsidP="00E27EA7">
      <w:pPr>
        <w:spacing w:after="0" w:line="240" w:lineRule="auto"/>
        <w:ind w:left="426" w:firstLine="567"/>
        <w:jc w:val="both"/>
        <w:rPr>
          <w:rFonts w:ascii="Times New Roman" w:hAnsi="Times New Roman"/>
          <w:sz w:val="24"/>
          <w:szCs w:val="24"/>
        </w:rPr>
      </w:pPr>
      <w:proofErr w:type="gramStart"/>
      <w:r>
        <w:rPr>
          <w:rFonts w:ascii="Times New Roman" w:hAnsi="Times New Roman"/>
          <w:sz w:val="24"/>
          <w:szCs w:val="24"/>
        </w:rPr>
        <w:t>Pelayanan medis tanp</w:t>
      </w:r>
      <w:r w:rsidR="00B74E81" w:rsidRPr="00226D43">
        <w:rPr>
          <w:rFonts w:ascii="Times New Roman" w:hAnsi="Times New Roman"/>
          <w:sz w:val="24"/>
          <w:szCs w:val="24"/>
        </w:rPr>
        <w:t>a bertatap muka secara langsung ini disebut dengan pelayanan medis berbasis online.</w:t>
      </w:r>
      <w:proofErr w:type="gramEnd"/>
      <w:r w:rsidR="00B74E81" w:rsidRPr="00226D43">
        <w:rPr>
          <w:rFonts w:ascii="Times New Roman" w:hAnsi="Times New Roman"/>
          <w:sz w:val="24"/>
          <w:szCs w:val="24"/>
        </w:rPr>
        <w:t xml:space="preserve"> Kementrian Kesehatan juga membuat peraturan bagi tenaga kesehatan khususnya dokter untuk memanfaatkan teknologi informas dan komunikasi, melalui Surat Edaran Menteri Kesehatan Republik Indonesia Nomor Hk.02.01/Menkes/303/2020 Tahun 2020 Tentang Penyelenggaraan Pelayanan Kesehatan Melalui Pemanfaatan Teknologi Informasi Dan Komunikasi Dalam Rangka Pencegahan Penyebaran Corona Virus Disease 2019 (Covid-19). </w:t>
      </w:r>
      <w:proofErr w:type="gramStart"/>
      <w:r w:rsidR="00B74E81" w:rsidRPr="00226D43">
        <w:rPr>
          <w:rFonts w:ascii="Times New Roman" w:hAnsi="Times New Roman"/>
          <w:sz w:val="24"/>
          <w:szCs w:val="24"/>
        </w:rPr>
        <w:t>Dalam surta edaran ini membahas tentang pelatana telemedicine, kewenangan dokter, peresepan resep elektronik, serta oengantaran sediaan farmasi.</w:t>
      </w:r>
      <w:proofErr w:type="gramEnd"/>
    </w:p>
    <w:p w:rsidR="00B74E81" w:rsidRPr="00226D43" w:rsidRDefault="00B74E81" w:rsidP="00E27EA7">
      <w:pPr>
        <w:spacing w:after="0" w:line="240" w:lineRule="auto"/>
        <w:ind w:left="426" w:firstLine="567"/>
        <w:jc w:val="both"/>
        <w:rPr>
          <w:rFonts w:ascii="Times New Roman" w:hAnsi="Times New Roman"/>
          <w:sz w:val="24"/>
          <w:szCs w:val="24"/>
          <w:lang w:val="en-US"/>
        </w:rPr>
      </w:pPr>
      <w:r w:rsidRPr="00226D43">
        <w:rPr>
          <w:rFonts w:ascii="Times New Roman" w:hAnsi="Times New Roman"/>
          <w:sz w:val="24"/>
          <w:szCs w:val="24"/>
        </w:rPr>
        <w:t>Dalam Surat Edaran Menteri Kesehatan Republik Indonesia Nomor Hk.02.01/Menkes/303/2020 Tahun 2020 Tentang Penyelenggaraan Pelayanan Kesehatan Melalui Pemanfaatan Teknologi Informasi Dan Komunikasi Dalam Rangka Pencegahan Penyebaran Corona Virus Disease 2019 (Covid-19)</w:t>
      </w:r>
      <w:r w:rsidRPr="00226D43">
        <w:rPr>
          <w:rFonts w:ascii="Times New Roman" w:hAnsi="Times New Roman"/>
          <w:sz w:val="24"/>
          <w:szCs w:val="24"/>
          <w:lang w:val="en-US"/>
        </w:rPr>
        <w:t xml:space="preserve"> menyatakan bahwa dokter dapat menlakukan penegakkan diagnosis, bahkan sampai meresepkan obat. </w:t>
      </w:r>
      <w:proofErr w:type="gramStart"/>
      <w:r w:rsidRPr="00226D43">
        <w:rPr>
          <w:rFonts w:ascii="Times New Roman" w:hAnsi="Times New Roman"/>
          <w:sz w:val="24"/>
          <w:szCs w:val="24"/>
          <w:lang w:val="en-US"/>
        </w:rPr>
        <w:t>Pemeriksaan yang dlakukan oleh dokter kepada pasien tanpa melalui tatap muka hanya audiovisual, tanpa pemeriksaan fisik secara langsung.</w:t>
      </w:r>
      <w:proofErr w:type="gramEnd"/>
    </w:p>
    <w:p w:rsidR="00B74E81" w:rsidRPr="00226D43" w:rsidRDefault="00B74E81" w:rsidP="00E27EA7">
      <w:pPr>
        <w:spacing w:after="0" w:line="240" w:lineRule="auto"/>
        <w:ind w:left="426" w:firstLine="567"/>
        <w:jc w:val="both"/>
        <w:rPr>
          <w:rFonts w:ascii="Times New Roman" w:hAnsi="Times New Roman"/>
          <w:sz w:val="24"/>
          <w:szCs w:val="24"/>
        </w:rPr>
      </w:pPr>
    </w:p>
    <w:p w:rsidR="00B74E81" w:rsidRPr="00226D43" w:rsidRDefault="00B74E81" w:rsidP="00E34F4E">
      <w:pPr>
        <w:numPr>
          <w:ilvl w:val="0"/>
          <w:numId w:val="20"/>
        </w:numPr>
        <w:spacing w:after="0" w:line="240" w:lineRule="auto"/>
        <w:ind w:left="426" w:hanging="426"/>
        <w:jc w:val="both"/>
        <w:rPr>
          <w:rFonts w:ascii="Times New Roman" w:hAnsi="Times New Roman"/>
          <w:b/>
          <w:sz w:val="24"/>
          <w:szCs w:val="24"/>
        </w:rPr>
      </w:pPr>
      <w:r w:rsidRPr="00226D43">
        <w:rPr>
          <w:rFonts w:ascii="Times New Roman" w:hAnsi="Times New Roman"/>
          <w:b/>
          <w:sz w:val="24"/>
          <w:szCs w:val="24"/>
        </w:rPr>
        <w:t>Peraturan Badan Pengawas Obat Dan Makanan Nomor 8 Tahun 2020 Tentang Pengawasan Obat Dan Makanan Yang Diedarkan Secara Daring</w:t>
      </w:r>
    </w:p>
    <w:p w:rsidR="00B74E81" w:rsidRPr="00226D43" w:rsidRDefault="00B74E81" w:rsidP="00E27EA7">
      <w:pPr>
        <w:spacing w:line="240" w:lineRule="auto"/>
        <w:ind w:left="426" w:firstLine="708"/>
        <w:jc w:val="both"/>
        <w:rPr>
          <w:rFonts w:ascii="Times New Roman" w:eastAsiaTheme="minorHAnsi" w:hAnsi="Times New Roman"/>
          <w:sz w:val="24"/>
          <w:szCs w:val="24"/>
        </w:rPr>
      </w:pPr>
      <w:proofErr w:type="gramStart"/>
      <w:r w:rsidRPr="00226D43">
        <w:rPr>
          <w:rFonts w:ascii="Times New Roman" w:hAnsi="Times New Roman"/>
          <w:sz w:val="24"/>
          <w:szCs w:val="24"/>
          <w:lang w:val="en-US"/>
        </w:rPr>
        <w:t xml:space="preserve">Pada Peraturan Badan Pengawas Obat Dan Makanan Nomor 8 Tahun 2020 Tentang Pengawasan Obat Dan Makanan Yang Diedarkan Secara Daring Pasal 2(1) membahas tentang komoditi yang termasuk ke dalam </w:t>
      </w:r>
      <w:r w:rsidRPr="00226D43">
        <w:rPr>
          <w:rFonts w:ascii="Times New Roman" w:hAnsi="Times New Roman"/>
          <w:sz w:val="24"/>
          <w:szCs w:val="24"/>
          <w:lang w:val="en-US"/>
        </w:rPr>
        <w:lastRenderedPageBreak/>
        <w:t>perderan Obat secara daring.</w:t>
      </w:r>
      <w:proofErr w:type="gramEnd"/>
      <w:r w:rsidR="00A950D7" w:rsidRPr="00226D43">
        <w:rPr>
          <w:rFonts w:ascii="Times New Roman" w:hAnsi="Times New Roman"/>
          <w:sz w:val="24"/>
          <w:szCs w:val="24"/>
          <w:lang w:val="en-US"/>
        </w:rPr>
        <w:t xml:space="preserve"> </w:t>
      </w:r>
      <w:proofErr w:type="gramStart"/>
      <w:r w:rsidRPr="00226D43">
        <w:rPr>
          <w:rFonts w:ascii="Times New Roman" w:eastAsiaTheme="minorHAnsi" w:hAnsi="Times New Roman"/>
          <w:sz w:val="24"/>
          <w:szCs w:val="24"/>
          <w:lang w:val="en-US"/>
        </w:rPr>
        <w:t>Penyelenggaraan serta ruang lingkup peredaran obat secara daring dalam perturan ini dilaksanakan oleh industri farmasi, pedagang farmasi dan juga apotek.</w:t>
      </w:r>
      <w:proofErr w:type="gramEnd"/>
      <w:r w:rsidRPr="00226D43">
        <w:rPr>
          <w:rFonts w:ascii="Times New Roman" w:eastAsiaTheme="minorHAnsi" w:hAnsi="Times New Roman"/>
          <w:sz w:val="24"/>
          <w:szCs w:val="24"/>
          <w:lang w:val="en-US"/>
        </w:rPr>
        <w:t xml:space="preserve"> </w:t>
      </w:r>
      <w:proofErr w:type="gramStart"/>
      <w:r w:rsidRPr="00226D43">
        <w:rPr>
          <w:rFonts w:ascii="Times New Roman" w:eastAsiaTheme="minorHAnsi" w:hAnsi="Times New Roman"/>
          <w:sz w:val="24"/>
          <w:szCs w:val="24"/>
          <w:lang w:val="en-US"/>
        </w:rPr>
        <w:t>Peredarannnya diatur dalam sistem elektronik seb</w:t>
      </w:r>
      <w:r w:rsidR="00A950D7" w:rsidRPr="00226D43">
        <w:rPr>
          <w:rFonts w:ascii="Times New Roman" w:eastAsiaTheme="minorHAnsi" w:hAnsi="Times New Roman"/>
          <w:sz w:val="24"/>
          <w:szCs w:val="24"/>
          <w:lang w:val="en-US"/>
        </w:rPr>
        <w:t>agaimana tertulis pada Pasal 4.</w:t>
      </w:r>
      <w:proofErr w:type="gramEnd"/>
    </w:p>
    <w:p w:rsidR="00B74E81" w:rsidRPr="00226D43" w:rsidRDefault="00B74E81" w:rsidP="00E27EA7">
      <w:pPr>
        <w:autoSpaceDE w:val="0"/>
        <w:autoSpaceDN w:val="0"/>
        <w:adjustRightInd w:val="0"/>
        <w:spacing w:after="18" w:line="240" w:lineRule="auto"/>
        <w:ind w:left="426" w:firstLine="708"/>
        <w:jc w:val="both"/>
        <w:rPr>
          <w:rFonts w:ascii="Times New Roman" w:eastAsiaTheme="minorHAnsi" w:hAnsi="Times New Roman"/>
          <w:sz w:val="24"/>
          <w:szCs w:val="24"/>
          <w:lang w:val="en-US"/>
        </w:rPr>
      </w:pPr>
      <w:r w:rsidRPr="00226D43">
        <w:rPr>
          <w:rFonts w:ascii="Times New Roman" w:hAnsi="Times New Roman"/>
          <w:sz w:val="24"/>
          <w:szCs w:val="24"/>
          <w:lang w:val="en-US"/>
        </w:rPr>
        <w:t xml:space="preserve">Peraturan Badan Pengawas Obat Dan Makanan Nomor 8 Tahun 2020 Tentang Pengawasan Obat Dan Makanan </w:t>
      </w:r>
      <w:r w:rsidR="00A950D7" w:rsidRPr="00226D43">
        <w:rPr>
          <w:rFonts w:ascii="Times New Roman" w:hAnsi="Times New Roman"/>
          <w:sz w:val="24"/>
          <w:szCs w:val="24"/>
          <w:lang w:val="en-US"/>
        </w:rPr>
        <w:t xml:space="preserve">menjelaskan tentang pnyerahan obat secara daring, </w:t>
      </w:r>
      <w:r w:rsidR="00A950D7" w:rsidRPr="00226D43">
        <w:rPr>
          <w:rFonts w:ascii="Times New Roman" w:eastAsiaTheme="minorHAnsi" w:hAnsi="Times New Roman"/>
          <w:sz w:val="24"/>
          <w:szCs w:val="24"/>
          <w:lang w:val="en-US"/>
        </w:rPr>
        <w:t>m</w:t>
      </w:r>
      <w:r w:rsidRPr="00226D43">
        <w:rPr>
          <w:rFonts w:ascii="Times New Roman" w:hAnsi="Times New Roman"/>
          <w:sz w:val="24"/>
          <w:szCs w:val="24"/>
          <w:lang w:val="en-US"/>
        </w:rPr>
        <w:t xml:space="preserve">ekanisme peresepan obat secara daring </w:t>
      </w:r>
      <w:r w:rsidR="00A950D7" w:rsidRPr="00226D43">
        <w:rPr>
          <w:rFonts w:ascii="Times New Roman" w:eastAsiaTheme="minorHAnsi" w:hAnsi="Times New Roman"/>
          <w:sz w:val="24"/>
          <w:szCs w:val="24"/>
          <w:lang w:val="en-US"/>
        </w:rPr>
        <w:t>, m</w:t>
      </w:r>
      <w:r w:rsidRPr="00226D43">
        <w:rPr>
          <w:rFonts w:ascii="Times New Roman" w:hAnsi="Times New Roman"/>
          <w:sz w:val="24"/>
          <w:szCs w:val="24"/>
          <w:lang w:val="en-US"/>
        </w:rPr>
        <w:t>ekanisme pengantaran obat secara d</w:t>
      </w:r>
      <w:r w:rsidR="00A950D7" w:rsidRPr="00226D43">
        <w:rPr>
          <w:rFonts w:ascii="Times New Roman" w:hAnsi="Times New Roman"/>
          <w:sz w:val="24"/>
          <w:szCs w:val="24"/>
          <w:lang w:val="en-US"/>
        </w:rPr>
        <w:t>aring, s</w:t>
      </w:r>
      <w:r w:rsidRPr="00226D43">
        <w:rPr>
          <w:rFonts w:ascii="Times New Roman" w:hAnsi="Times New Roman"/>
          <w:sz w:val="24"/>
          <w:szCs w:val="24"/>
          <w:lang w:val="en-US"/>
        </w:rPr>
        <w:t>arana-sarana p</w:t>
      </w:r>
      <w:r w:rsidR="00A950D7" w:rsidRPr="00226D43">
        <w:rPr>
          <w:rFonts w:ascii="Times New Roman" w:hAnsi="Times New Roman"/>
          <w:sz w:val="24"/>
          <w:szCs w:val="24"/>
          <w:lang w:val="en-US"/>
        </w:rPr>
        <w:t>eredaran obat secara daring</w:t>
      </w:r>
      <w:r w:rsidR="00A950D7" w:rsidRPr="00226D43">
        <w:rPr>
          <w:rFonts w:ascii="Times New Roman" w:eastAsiaTheme="minorHAnsi" w:hAnsi="Times New Roman"/>
          <w:i/>
          <w:iCs/>
          <w:sz w:val="24"/>
          <w:szCs w:val="24"/>
          <w:lang w:val="en-US"/>
        </w:rPr>
        <w:t xml:space="preserve">, </w:t>
      </w:r>
      <w:r w:rsidR="00A950D7" w:rsidRPr="00226D43">
        <w:rPr>
          <w:rFonts w:ascii="Times New Roman" w:eastAsiaTheme="minorHAnsi" w:hAnsi="Times New Roman"/>
          <w:iCs/>
          <w:sz w:val="24"/>
          <w:szCs w:val="24"/>
          <w:lang w:val="en-US"/>
        </w:rPr>
        <w:t>penyimpanan data elektronik</w:t>
      </w:r>
      <w:r w:rsidR="00A950D7" w:rsidRPr="00226D43">
        <w:rPr>
          <w:rFonts w:ascii="Times New Roman" w:eastAsiaTheme="minorHAnsi" w:hAnsi="Times New Roman"/>
          <w:sz w:val="24"/>
          <w:szCs w:val="24"/>
          <w:lang w:val="en-US"/>
        </w:rPr>
        <w:t xml:space="preserve"> serta p</w:t>
      </w:r>
      <w:r w:rsidRPr="00226D43">
        <w:rPr>
          <w:rFonts w:ascii="Times New Roman" w:eastAsiaTheme="minorHAnsi" w:hAnsi="Times New Roman"/>
          <w:sz w:val="24"/>
          <w:szCs w:val="24"/>
          <w:lang w:val="en-US"/>
        </w:rPr>
        <w:t xml:space="preserve">engawasan </w:t>
      </w:r>
      <w:r w:rsidRPr="00226D43">
        <w:rPr>
          <w:rFonts w:ascii="Times New Roman" w:hAnsi="Times New Roman"/>
          <w:sz w:val="24"/>
          <w:szCs w:val="24"/>
          <w:lang w:val="en-US"/>
        </w:rPr>
        <w:t>peredaran obat secara daring harus dilakukan sesuai perturan yang berlak</w:t>
      </w:r>
      <w:r w:rsidR="00A950D7" w:rsidRPr="00226D43">
        <w:rPr>
          <w:rFonts w:ascii="Times New Roman" w:hAnsi="Times New Roman"/>
          <w:sz w:val="24"/>
          <w:szCs w:val="24"/>
          <w:lang w:val="en-US"/>
        </w:rPr>
        <w:t>u.</w:t>
      </w:r>
      <w:r w:rsidR="00A950D7" w:rsidRPr="00226D43">
        <w:rPr>
          <w:rFonts w:ascii="Times New Roman" w:eastAsiaTheme="minorHAnsi" w:hAnsi="Times New Roman"/>
          <w:sz w:val="24"/>
          <w:szCs w:val="24"/>
          <w:lang w:val="en-US"/>
        </w:rPr>
        <w:t xml:space="preserve"> </w:t>
      </w:r>
      <w:proofErr w:type="gramStart"/>
      <w:r w:rsidRPr="00226D43">
        <w:rPr>
          <w:rFonts w:ascii="Times New Roman" w:eastAsiaTheme="minorHAnsi" w:hAnsi="Times New Roman"/>
          <w:sz w:val="24"/>
          <w:szCs w:val="24"/>
          <w:lang w:val="en-US"/>
        </w:rPr>
        <w:t xml:space="preserve">Pemblokiran terhadap website dan social media di rekomendasikan ke Kementrian Komunikasi dan Informasi, sedangka pemblokiran Marketplace rekomendasi user ke </w:t>
      </w:r>
      <w:r w:rsidRPr="00226D43">
        <w:rPr>
          <w:rFonts w:ascii="Times New Roman" w:eastAsiaTheme="minorHAnsi" w:hAnsi="Times New Roman"/>
          <w:i/>
          <w:sz w:val="24"/>
          <w:szCs w:val="24"/>
          <w:lang w:val="en-US"/>
        </w:rPr>
        <w:t>Idea.</w:t>
      </w:r>
      <w:proofErr w:type="gramEnd"/>
      <w:r w:rsidRPr="00226D43">
        <w:rPr>
          <w:rStyle w:val="FootnoteReference"/>
          <w:rFonts w:ascii="Times New Roman" w:eastAsiaTheme="minorHAnsi" w:hAnsi="Times New Roman"/>
          <w:i/>
          <w:sz w:val="24"/>
          <w:szCs w:val="24"/>
        </w:rPr>
        <w:footnoteReference w:id="41"/>
      </w:r>
    </w:p>
    <w:p w:rsidR="00B74E81" w:rsidRPr="00226D43" w:rsidRDefault="00B74E81" w:rsidP="00E27EA7">
      <w:pPr>
        <w:spacing w:after="0" w:line="240" w:lineRule="auto"/>
        <w:ind w:left="426" w:firstLine="567"/>
        <w:jc w:val="both"/>
        <w:rPr>
          <w:rFonts w:ascii="Times New Roman" w:hAnsi="Times New Roman"/>
          <w:sz w:val="24"/>
          <w:szCs w:val="24"/>
        </w:rPr>
      </w:pPr>
    </w:p>
    <w:p w:rsidR="00A950D7" w:rsidRPr="00226D43" w:rsidRDefault="00A950D7" w:rsidP="00E34F4E">
      <w:pPr>
        <w:numPr>
          <w:ilvl w:val="0"/>
          <w:numId w:val="20"/>
        </w:numPr>
        <w:spacing w:after="0" w:line="240" w:lineRule="auto"/>
        <w:ind w:left="284" w:hanging="284"/>
        <w:jc w:val="both"/>
        <w:rPr>
          <w:rFonts w:ascii="Times New Roman" w:hAnsi="Times New Roman"/>
          <w:b/>
          <w:sz w:val="24"/>
          <w:szCs w:val="24"/>
        </w:rPr>
      </w:pPr>
      <w:r w:rsidRPr="00226D43">
        <w:rPr>
          <w:rFonts w:ascii="Times New Roman" w:hAnsi="Times New Roman"/>
          <w:b/>
          <w:sz w:val="24"/>
          <w:szCs w:val="24"/>
        </w:rPr>
        <w:t>Peraturan Konsil Kedokteran Indonesia</w:t>
      </w:r>
      <w:r w:rsidRPr="00226D43">
        <w:rPr>
          <w:rFonts w:ascii="Times New Roman" w:hAnsi="Times New Roman"/>
          <w:b/>
          <w:sz w:val="24"/>
          <w:szCs w:val="24"/>
          <w:lang w:val="en-US"/>
        </w:rPr>
        <w:t xml:space="preserve"> </w:t>
      </w:r>
      <w:r w:rsidRPr="00226D43">
        <w:rPr>
          <w:rFonts w:ascii="Times New Roman" w:hAnsi="Times New Roman"/>
          <w:b/>
          <w:sz w:val="24"/>
          <w:szCs w:val="24"/>
        </w:rPr>
        <w:t>Nomor 74 Tahun 2</w:t>
      </w:r>
      <w:r w:rsidRPr="00226D43">
        <w:rPr>
          <w:rFonts w:ascii="Times New Roman" w:hAnsi="Times New Roman"/>
          <w:b/>
          <w:sz w:val="24"/>
          <w:szCs w:val="24"/>
          <w:lang w:val="en-US"/>
        </w:rPr>
        <w:t xml:space="preserve">020 </w:t>
      </w:r>
      <w:r w:rsidRPr="00226D43">
        <w:rPr>
          <w:rFonts w:ascii="Times New Roman" w:hAnsi="Times New Roman"/>
          <w:b/>
          <w:sz w:val="24"/>
          <w:szCs w:val="24"/>
        </w:rPr>
        <w:t>Tentang</w:t>
      </w:r>
      <w:r w:rsidRPr="00226D43">
        <w:rPr>
          <w:rFonts w:ascii="Times New Roman" w:hAnsi="Times New Roman"/>
          <w:b/>
          <w:sz w:val="24"/>
          <w:szCs w:val="24"/>
          <w:lang w:val="en-US"/>
        </w:rPr>
        <w:t xml:space="preserve"> </w:t>
      </w:r>
      <w:r w:rsidRPr="00226D43">
        <w:rPr>
          <w:rFonts w:ascii="Times New Roman" w:hAnsi="Times New Roman"/>
          <w:b/>
          <w:sz w:val="24"/>
          <w:szCs w:val="24"/>
        </w:rPr>
        <w:t>Kewenangan Klinis Dan Praktik Kedokteran Melalui Tblemedicine</w:t>
      </w:r>
      <w:r w:rsidRPr="00226D43">
        <w:rPr>
          <w:rFonts w:ascii="Times New Roman" w:hAnsi="Times New Roman"/>
          <w:b/>
          <w:sz w:val="24"/>
          <w:szCs w:val="24"/>
          <w:lang w:val="en-US"/>
        </w:rPr>
        <w:t xml:space="preserve"> </w:t>
      </w:r>
      <w:r w:rsidRPr="00226D43">
        <w:rPr>
          <w:rFonts w:ascii="Times New Roman" w:hAnsi="Times New Roman"/>
          <w:b/>
          <w:sz w:val="24"/>
          <w:szCs w:val="24"/>
        </w:rPr>
        <w:t xml:space="preserve">Pada Masa Pandemt Corona </w:t>
      </w:r>
      <w:r w:rsidRPr="00226D43">
        <w:rPr>
          <w:rFonts w:ascii="Times New Roman" w:hAnsi="Times New Roman"/>
          <w:b/>
          <w:sz w:val="24"/>
          <w:szCs w:val="24"/>
          <w:lang w:val="en-US"/>
        </w:rPr>
        <w:t xml:space="preserve">Virus Disease 2019 </w:t>
      </w:r>
      <w:r w:rsidRPr="00226D43">
        <w:rPr>
          <w:rFonts w:ascii="Times New Roman" w:hAnsi="Times New Roman"/>
          <w:b/>
          <w:sz w:val="24"/>
          <w:szCs w:val="24"/>
        </w:rPr>
        <w:t>(Co</w:t>
      </w:r>
      <w:r w:rsidRPr="00226D43">
        <w:rPr>
          <w:rFonts w:ascii="Times New Roman" w:hAnsi="Times New Roman"/>
          <w:b/>
          <w:sz w:val="24"/>
          <w:szCs w:val="24"/>
          <w:lang w:val="en-US"/>
        </w:rPr>
        <w:t xml:space="preserve">vid 19) </w:t>
      </w:r>
      <w:r w:rsidRPr="00226D43">
        <w:rPr>
          <w:rFonts w:ascii="Times New Roman" w:hAnsi="Times New Roman"/>
          <w:b/>
          <w:sz w:val="24"/>
          <w:szCs w:val="24"/>
        </w:rPr>
        <w:t>Di Indonesia</w:t>
      </w:r>
    </w:p>
    <w:p w:rsidR="009D7865" w:rsidRPr="00226D43" w:rsidRDefault="00A950D7" w:rsidP="00E27EA7">
      <w:pPr>
        <w:spacing w:after="0" w:line="240" w:lineRule="auto"/>
        <w:ind w:left="426" w:firstLine="708"/>
        <w:jc w:val="both"/>
        <w:rPr>
          <w:rFonts w:ascii="Times New Roman" w:hAnsi="Times New Roman"/>
          <w:sz w:val="24"/>
          <w:szCs w:val="24"/>
          <w:lang w:val="en-US"/>
        </w:rPr>
      </w:pPr>
      <w:r w:rsidRPr="00226D43">
        <w:rPr>
          <w:rFonts w:ascii="Times New Roman" w:hAnsi="Times New Roman"/>
          <w:sz w:val="24"/>
          <w:szCs w:val="24"/>
          <w:lang w:val="en-US"/>
        </w:rPr>
        <w:t xml:space="preserve">Ikatan Dokter Indonesia (IDI) sebagai organisasi profesi dokter tertinggi melalui Konsil Kedokteran Indonesia menanggapi Surat Edaran Menteri Kesehatan Republik Indonesia Nomor Hk.02.01/Menkes/303/2020 Tahun 2020 Tentang Penyelenggaraan Pelayanan Kesehatan Melalui Pemanfaatan Teknologi Informasi Dan Komunikasi Dalam Rangka Pencegahan Penyebaran Penyebaran </w:t>
      </w:r>
      <w:r w:rsidRPr="00226D43">
        <w:rPr>
          <w:rFonts w:ascii="Times New Roman" w:hAnsi="Times New Roman"/>
          <w:i/>
          <w:sz w:val="24"/>
          <w:szCs w:val="24"/>
          <w:lang w:val="en-US"/>
        </w:rPr>
        <w:t xml:space="preserve">Corona Virus Disease </w:t>
      </w:r>
      <w:r w:rsidRPr="00226D43">
        <w:rPr>
          <w:rFonts w:ascii="Times New Roman" w:hAnsi="Times New Roman"/>
          <w:sz w:val="24"/>
          <w:szCs w:val="24"/>
          <w:lang w:val="en-US"/>
        </w:rPr>
        <w:t xml:space="preserve">2019 (Covid-19) mengeluarkan sebuah perturan bagi dokter-dokter agar dapat melaksanakan praktek dalam koridor yang sesuai dengan peraturan yang berlaku. </w:t>
      </w:r>
      <w:proofErr w:type="gramStart"/>
      <w:r w:rsidRPr="00226D43">
        <w:rPr>
          <w:rFonts w:ascii="Times New Roman" w:hAnsi="Times New Roman"/>
          <w:sz w:val="24"/>
          <w:szCs w:val="24"/>
          <w:lang w:val="en-US"/>
        </w:rPr>
        <w:t>Konsil Kedokteran Indonesia (KKI) mengeluarkan Peraturan Konsil Kedokteran Indonesia Nomor 74 Tahun 2020 Tentang Kewenangan Klinis Dan Praktik Kedokteran Melalui Tblemedicine Pada Masa Pandemt Corona Virus Disease 2019 (Covid 19) Di Indonesia.</w:t>
      </w:r>
      <w:proofErr w:type="gramEnd"/>
    </w:p>
    <w:p w:rsidR="00A950D7" w:rsidRPr="00226D43" w:rsidRDefault="00A950D7" w:rsidP="00E27EA7">
      <w:pPr>
        <w:tabs>
          <w:tab w:val="left" w:pos="142"/>
        </w:tabs>
        <w:autoSpaceDE w:val="0"/>
        <w:autoSpaceDN w:val="0"/>
        <w:adjustRightInd w:val="0"/>
        <w:spacing w:line="240" w:lineRule="auto"/>
        <w:ind w:left="426" w:firstLine="708"/>
        <w:jc w:val="both"/>
        <w:rPr>
          <w:rFonts w:ascii="Times New Roman" w:hAnsi="Times New Roman"/>
          <w:sz w:val="24"/>
          <w:szCs w:val="24"/>
          <w:lang w:val="en-US"/>
        </w:rPr>
      </w:pPr>
      <w:proofErr w:type="gramStart"/>
      <w:r w:rsidRPr="00226D43">
        <w:rPr>
          <w:rFonts w:ascii="Times New Roman" w:hAnsi="Times New Roman"/>
          <w:sz w:val="24"/>
          <w:szCs w:val="24"/>
          <w:lang w:val="en-US"/>
        </w:rPr>
        <w:t>Peraturan Konsil kedokteran ini hanya berlaku saat ini dalam situasi pandemi Covid19, belum ada aturan yang menjelaskan bagaimana praktik dokter secara online ini berlangsung di luar situasi pandemi.Dokter disini pun dapat menegakkan diagnosis dan memberikan terapi berupa resep obat tanpa pemeriksaan fisik langsung terhadap pasien.</w:t>
      </w:r>
      <w:proofErr w:type="gramEnd"/>
      <w:r w:rsidR="00A75351" w:rsidRPr="00A75351">
        <w:rPr>
          <w:rFonts w:ascii="Times New Roman" w:eastAsiaTheme="minorHAnsi" w:hAnsi="Times New Roman"/>
          <w:noProof/>
          <w:sz w:val="24"/>
          <w:szCs w:val="24"/>
          <w:lang w:val="id-ID" w:eastAsia="id-ID"/>
        </w:rPr>
        <w:t xml:space="preserve"> </w:t>
      </w:r>
      <w:r w:rsidRPr="00226D43">
        <w:rPr>
          <w:rFonts w:ascii="Times New Roman" w:hAnsi="Times New Roman"/>
          <w:sz w:val="24"/>
          <w:szCs w:val="24"/>
          <w:lang w:val="en-US"/>
        </w:rPr>
        <w:t xml:space="preserve"> </w:t>
      </w:r>
    </w:p>
    <w:p w:rsidR="009D7865" w:rsidRPr="00226D43" w:rsidRDefault="009D7865" w:rsidP="00E27EA7">
      <w:pPr>
        <w:spacing w:after="0" w:line="240" w:lineRule="auto"/>
        <w:jc w:val="both"/>
        <w:rPr>
          <w:rFonts w:ascii="Times New Roman" w:hAnsi="Times New Roman"/>
          <w:b/>
          <w:sz w:val="24"/>
          <w:szCs w:val="24"/>
        </w:rPr>
      </w:pPr>
    </w:p>
    <w:p w:rsidR="00104FD2" w:rsidRDefault="00104FD2" w:rsidP="00E27EA7">
      <w:pPr>
        <w:spacing w:after="0" w:line="240" w:lineRule="auto"/>
        <w:jc w:val="both"/>
        <w:rPr>
          <w:rFonts w:ascii="Times New Roman" w:hAnsi="Times New Roman"/>
          <w:b/>
          <w:sz w:val="24"/>
          <w:szCs w:val="24"/>
        </w:rPr>
      </w:pPr>
    </w:p>
    <w:p w:rsidR="00226D43" w:rsidRPr="00226D43" w:rsidRDefault="00226D43" w:rsidP="00E27EA7">
      <w:pPr>
        <w:spacing w:after="0" w:line="240" w:lineRule="auto"/>
        <w:jc w:val="both"/>
        <w:rPr>
          <w:rFonts w:ascii="Times New Roman" w:hAnsi="Times New Roman"/>
          <w:b/>
          <w:sz w:val="24"/>
          <w:szCs w:val="24"/>
        </w:rPr>
      </w:pPr>
    </w:p>
    <w:p w:rsidR="00104FD2" w:rsidRPr="00226D43" w:rsidRDefault="00104FD2" w:rsidP="00E27EA7">
      <w:pPr>
        <w:spacing w:after="0" w:line="240" w:lineRule="auto"/>
        <w:jc w:val="both"/>
        <w:rPr>
          <w:rFonts w:ascii="Times New Roman" w:hAnsi="Times New Roman"/>
          <w:b/>
          <w:sz w:val="24"/>
          <w:szCs w:val="24"/>
        </w:rPr>
      </w:pPr>
    </w:p>
    <w:p w:rsidR="00104FD2" w:rsidRPr="00226D43" w:rsidRDefault="00A75351" w:rsidP="00E27EA7">
      <w:pPr>
        <w:spacing w:after="0" w:line="240" w:lineRule="auto"/>
        <w:jc w:val="both"/>
        <w:rPr>
          <w:rFonts w:ascii="Times New Roman" w:hAnsi="Times New Roman"/>
          <w:b/>
          <w:sz w:val="24"/>
          <w:szCs w:val="24"/>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82816" behindDoc="0" locked="0" layoutInCell="1" allowOverlap="1" wp14:anchorId="3EBA4317" wp14:editId="0AACB014">
                <wp:simplePos x="0" y="0"/>
                <wp:positionH relativeFrom="column">
                  <wp:posOffset>2337435</wp:posOffset>
                </wp:positionH>
                <wp:positionV relativeFrom="paragraph">
                  <wp:posOffset>1713230</wp:posOffset>
                </wp:positionV>
                <wp:extent cx="318770" cy="212090"/>
                <wp:effectExtent l="0" t="0" r="24130" b="16510"/>
                <wp:wrapNone/>
                <wp:docPr id="17" name="Text Box 17"/>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0" type="#_x0000_t202" style="position:absolute;left:0;text-align:left;margin-left:184.05pt;margin-top:134.9pt;width:25.1pt;height:16.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" fillcolor="white [3212]" strokecolor="white [3212]" strokeweight=".5pt">
                <v:textbox>
                  <w:txbxContent>
                    <w:p w:rsidR="00A75351" w:rsidRDefault="00A75351" w:rsidP="00A75351"/>
                  </w:txbxContent>
                </v:textbox>
              </v:shape>
            </w:pict>
          </mc:Fallback>
        </mc:AlternateContent>
      </w:r>
    </w:p>
    <w:p w:rsidR="009D7865" w:rsidRPr="00226D43" w:rsidRDefault="009D7865" w:rsidP="00E27EA7">
      <w:pPr>
        <w:pStyle w:val="Heading1"/>
        <w:spacing w:before="0" w:after="0" w:line="240" w:lineRule="auto"/>
        <w:jc w:val="center"/>
        <w:rPr>
          <w:rFonts w:ascii="Times New Roman" w:hAnsi="Times New Roman"/>
          <w:bCs w:val="0"/>
          <w:color w:val="auto"/>
          <w:sz w:val="24"/>
          <w:szCs w:val="24"/>
          <w:lang w:val="id-ID"/>
        </w:rPr>
      </w:pPr>
      <w:bookmarkStart w:id="6" w:name="_Toc46743636"/>
      <w:r w:rsidRPr="00226D43">
        <w:rPr>
          <w:rFonts w:ascii="Times New Roman" w:hAnsi="Times New Roman"/>
          <w:bCs w:val="0"/>
          <w:color w:val="auto"/>
          <w:sz w:val="24"/>
          <w:szCs w:val="24"/>
          <w:lang w:val="id-ID"/>
        </w:rPr>
        <w:lastRenderedPageBreak/>
        <w:t>BAB IV</w:t>
      </w:r>
      <w:bookmarkEnd w:id="6"/>
    </w:p>
    <w:p w:rsidR="00A950D7" w:rsidRPr="00226D43" w:rsidRDefault="00A950D7" w:rsidP="00E27EA7">
      <w:pPr>
        <w:pStyle w:val="ListParagraph"/>
        <w:spacing w:line="240" w:lineRule="auto"/>
        <w:ind w:left="426" w:firstLine="708"/>
        <w:jc w:val="center"/>
        <w:rPr>
          <w:rFonts w:ascii="Times New Roman" w:hAnsi="Times New Roman"/>
          <w:b/>
          <w:bCs/>
          <w:sz w:val="24"/>
          <w:szCs w:val="24"/>
          <w:lang w:val="en-US"/>
        </w:rPr>
      </w:pPr>
      <w:r w:rsidRPr="00226D43">
        <w:rPr>
          <w:rFonts w:ascii="Times New Roman" w:hAnsi="Times New Roman"/>
          <w:b/>
          <w:sz w:val="24"/>
          <w:szCs w:val="24"/>
        </w:rPr>
        <w:t xml:space="preserve">ANALISIS TERHADAP </w:t>
      </w:r>
      <w:r w:rsidRPr="00226D43">
        <w:rPr>
          <w:rFonts w:ascii="Times New Roman" w:hAnsi="Times New Roman"/>
          <w:b/>
          <w:bCs/>
          <w:sz w:val="24"/>
          <w:szCs w:val="24"/>
        </w:rPr>
        <w:t xml:space="preserve">RELASI PELAYANAN KESEHATAN MELALUI APLIKASI MEDIS BERBASIS </w:t>
      </w:r>
      <w:r w:rsidRPr="00226D43">
        <w:rPr>
          <w:rFonts w:ascii="Times New Roman" w:hAnsi="Times New Roman"/>
          <w:b/>
          <w:bCs/>
          <w:i/>
          <w:sz w:val="24"/>
          <w:szCs w:val="24"/>
        </w:rPr>
        <w:t xml:space="preserve">ONLINE </w:t>
      </w:r>
      <w:r w:rsidRPr="00226D43">
        <w:rPr>
          <w:rFonts w:ascii="Times New Roman" w:hAnsi="Times New Roman"/>
          <w:b/>
          <w:bCs/>
          <w:sz w:val="24"/>
          <w:szCs w:val="24"/>
        </w:rPr>
        <w:t>DENGAN PRAKTIK KEDOKTERAN</w:t>
      </w:r>
    </w:p>
    <w:p w:rsidR="009D7865" w:rsidRPr="00226D43" w:rsidRDefault="009D7865" w:rsidP="00E27EA7">
      <w:pPr>
        <w:spacing w:after="0" w:line="240" w:lineRule="auto"/>
        <w:ind w:right="17"/>
        <w:jc w:val="both"/>
        <w:rPr>
          <w:rFonts w:ascii="Times New Roman" w:hAnsi="Times New Roman"/>
          <w:sz w:val="24"/>
          <w:szCs w:val="24"/>
          <w:lang w:val="id-ID"/>
        </w:rPr>
      </w:pPr>
    </w:p>
    <w:p w:rsidR="00A950D7" w:rsidRPr="00226D43" w:rsidRDefault="00A950D7" w:rsidP="00E27EA7">
      <w:pPr>
        <w:shd w:val="clear" w:color="auto" w:fill="FFFFFF"/>
        <w:spacing w:line="240" w:lineRule="auto"/>
        <w:ind w:left="426" w:firstLine="708"/>
        <w:jc w:val="both"/>
        <w:rPr>
          <w:rFonts w:ascii="Times New Roman" w:hAnsi="Times New Roman"/>
          <w:sz w:val="24"/>
          <w:szCs w:val="24"/>
          <w:lang w:val="en-US"/>
        </w:rPr>
      </w:pPr>
      <w:r w:rsidRPr="00226D43">
        <w:rPr>
          <w:rFonts w:ascii="Times New Roman" w:hAnsi="Times New Roman"/>
          <w:sz w:val="24"/>
          <w:szCs w:val="24"/>
          <w:lang w:val="en-US"/>
        </w:rPr>
        <w:t>Pada aplikasi medis berbasis online saat ini telah ada surat rekomendasi sementara yang menjelaskan tentang kewenangan dokter dalam meberikan pelayanan telemedicine, Poin 5 Surat Edaran Menteri Kesehatan Republik Indonesia Nomor Hk.02.01/Menkes/303/2020 Tahun 2020 Tentang Penyelenggaraan Pelayanan Kesehatan Melalui Pemanfaatan Teknologi Informasi Dan Komunikasi Dalam Rangka Pencegahan Penyebaran Corona Virus Disease 2019 (Covid-19) menyatakan dokter berwenang untuk melakukan anamnesa (wawancara medis) dengan pasien dan keluarganya secara daring, lalu melakukan pemriksaan fiik secara audiovisual, menegakkan diagnosis, dan melakukan penatalaksanaan.</w:t>
      </w:r>
      <w:r w:rsidRPr="00226D43">
        <w:rPr>
          <w:rStyle w:val="FootnoteReference"/>
          <w:rFonts w:ascii="Times New Roman" w:hAnsi="Times New Roman"/>
          <w:sz w:val="24"/>
          <w:szCs w:val="24"/>
        </w:rPr>
        <w:footnoteReference w:id="42"/>
      </w:r>
    </w:p>
    <w:p w:rsidR="00A950D7" w:rsidRPr="00226D43" w:rsidRDefault="00A950D7" w:rsidP="00E27EA7">
      <w:pPr>
        <w:autoSpaceDE w:val="0"/>
        <w:autoSpaceDN w:val="0"/>
        <w:adjustRightInd w:val="0"/>
        <w:spacing w:line="240" w:lineRule="auto"/>
        <w:ind w:left="426" w:firstLine="708"/>
        <w:jc w:val="both"/>
        <w:rPr>
          <w:rFonts w:ascii="Times New Roman" w:eastAsiaTheme="minorHAnsi" w:hAnsi="Times New Roman"/>
          <w:sz w:val="24"/>
          <w:szCs w:val="24"/>
          <w:lang w:val="en-US"/>
        </w:rPr>
      </w:pPr>
      <w:proofErr w:type="gramStart"/>
      <w:r w:rsidRPr="00226D43">
        <w:rPr>
          <w:rFonts w:ascii="Times New Roman" w:eastAsiaTheme="minorHAnsi" w:hAnsi="Times New Roman"/>
          <w:sz w:val="24"/>
          <w:szCs w:val="24"/>
          <w:lang w:val="en-US"/>
        </w:rPr>
        <w:t>Pembelian obat keras harus dengan resep dokter, meskipun dalam apotik online pembelian obat keras diatur didalamnya, namun tetap saja harus disertai dengan resep dokter.</w:t>
      </w:r>
      <w:proofErr w:type="gramEnd"/>
      <w:r w:rsidRPr="00226D43">
        <w:rPr>
          <w:rFonts w:ascii="Times New Roman" w:eastAsiaTheme="minorHAnsi" w:hAnsi="Times New Roman"/>
          <w:sz w:val="24"/>
          <w:szCs w:val="24"/>
          <w:lang w:val="en-US"/>
        </w:rPr>
        <w:t xml:space="preserve"> </w:t>
      </w:r>
      <w:proofErr w:type="gramStart"/>
      <w:r w:rsidRPr="00226D43">
        <w:rPr>
          <w:rFonts w:ascii="Times New Roman" w:eastAsiaTheme="minorHAnsi" w:hAnsi="Times New Roman"/>
          <w:sz w:val="24"/>
          <w:szCs w:val="24"/>
          <w:lang w:val="en-US"/>
        </w:rPr>
        <w:t>Selain itu perlu apoteker untuk menjelaskan tentang indikasi obat, kontraindikas obat, keamanan obat, dan memastikan bahwa pasien tidak mempunyai alergi obat.</w:t>
      </w:r>
      <w:proofErr w:type="gramEnd"/>
      <w:r w:rsidRPr="00226D43">
        <w:rPr>
          <w:rFonts w:ascii="Times New Roman" w:eastAsiaTheme="minorHAnsi" w:hAnsi="Times New Roman"/>
          <w:sz w:val="24"/>
          <w:szCs w:val="24"/>
          <w:lang w:val="en-US"/>
        </w:rPr>
        <w:t xml:space="preserve"> Yang mana hal tersebut </w:t>
      </w:r>
      <w:proofErr w:type="gramStart"/>
      <w:r w:rsidRPr="00226D43">
        <w:rPr>
          <w:rFonts w:ascii="Times New Roman" w:eastAsiaTheme="minorHAnsi" w:hAnsi="Times New Roman"/>
          <w:sz w:val="24"/>
          <w:szCs w:val="24"/>
          <w:lang w:val="en-US"/>
        </w:rPr>
        <w:t>akan</w:t>
      </w:r>
      <w:proofErr w:type="gramEnd"/>
      <w:r w:rsidRPr="00226D43">
        <w:rPr>
          <w:rFonts w:ascii="Times New Roman" w:eastAsiaTheme="minorHAnsi" w:hAnsi="Times New Roman"/>
          <w:sz w:val="24"/>
          <w:szCs w:val="24"/>
          <w:lang w:val="en-US"/>
        </w:rPr>
        <w:t xml:space="preserve"> menemui kendala karena dalam aplikasi mdis berbasis online pembelian obat tanpa disertai penjelasan langsung dari apoteker kepada pasien. </w:t>
      </w:r>
    </w:p>
    <w:p w:rsidR="00A950D7" w:rsidRPr="00226D43" w:rsidRDefault="00A950D7" w:rsidP="00E27EA7">
      <w:pPr>
        <w:autoSpaceDE w:val="0"/>
        <w:autoSpaceDN w:val="0"/>
        <w:adjustRightInd w:val="0"/>
        <w:spacing w:line="240" w:lineRule="auto"/>
        <w:ind w:left="426" w:firstLine="708"/>
        <w:jc w:val="both"/>
        <w:rPr>
          <w:rFonts w:ascii="Times New Roman" w:hAnsi="Times New Roman"/>
          <w:sz w:val="24"/>
          <w:szCs w:val="24"/>
          <w:lang w:val="en-US"/>
        </w:rPr>
      </w:pPr>
      <w:r w:rsidRPr="00226D43">
        <w:rPr>
          <w:rFonts w:ascii="Times New Roman" w:hAnsi="Times New Roman"/>
          <w:sz w:val="24"/>
          <w:szCs w:val="24"/>
          <w:lang w:val="en-US"/>
        </w:rPr>
        <w:t>P</w:t>
      </w:r>
      <w:r w:rsidRPr="00226D43">
        <w:rPr>
          <w:rFonts w:ascii="Times New Roman" w:hAnsi="Times New Roman"/>
          <w:sz w:val="24"/>
          <w:szCs w:val="24"/>
        </w:rPr>
        <w:t xml:space="preserve">erlindungan </w:t>
      </w:r>
      <w:r w:rsidRPr="00226D43">
        <w:rPr>
          <w:rFonts w:ascii="Times New Roman" w:hAnsi="Times New Roman"/>
          <w:sz w:val="24"/>
          <w:szCs w:val="24"/>
          <w:lang w:val="en-US"/>
        </w:rPr>
        <w:t xml:space="preserve">kerahasiaan </w:t>
      </w:r>
      <w:r w:rsidRPr="00226D43">
        <w:rPr>
          <w:rFonts w:ascii="Times New Roman" w:hAnsi="Times New Roman"/>
          <w:sz w:val="24"/>
          <w:szCs w:val="24"/>
        </w:rPr>
        <w:t xml:space="preserve">rekam medis data pribadi pasien telah </w:t>
      </w:r>
      <w:r w:rsidRPr="00226D43">
        <w:rPr>
          <w:rFonts w:ascii="Times New Roman" w:hAnsi="Times New Roman"/>
          <w:sz w:val="24"/>
          <w:szCs w:val="24"/>
          <w:lang w:val="en-US"/>
        </w:rPr>
        <w:t xml:space="preserve"> </w:t>
      </w:r>
      <w:r w:rsidRPr="00226D43">
        <w:rPr>
          <w:rFonts w:ascii="Times New Roman" w:hAnsi="Times New Roman"/>
          <w:sz w:val="24"/>
          <w:szCs w:val="24"/>
        </w:rPr>
        <w:t>Pasal 47 ayat (2)</w:t>
      </w:r>
      <w:r w:rsidRPr="00226D43">
        <w:rPr>
          <w:rFonts w:ascii="Times New Roman" w:hAnsi="Times New Roman"/>
          <w:sz w:val="24"/>
          <w:szCs w:val="24"/>
          <w:lang w:val="en-US"/>
        </w:rPr>
        <w:t xml:space="preserve"> U</w:t>
      </w:r>
      <w:r w:rsidRPr="00226D43">
        <w:rPr>
          <w:rFonts w:ascii="Times New Roman" w:hAnsi="Times New Roman"/>
          <w:sz w:val="24"/>
          <w:szCs w:val="24"/>
        </w:rPr>
        <w:t>ndang</w:t>
      </w:r>
      <w:r w:rsidRPr="00226D43">
        <w:rPr>
          <w:rFonts w:ascii="Times New Roman" w:hAnsi="Times New Roman"/>
          <w:sz w:val="24"/>
          <w:szCs w:val="24"/>
          <w:lang w:val="en-US"/>
        </w:rPr>
        <w:t>-</w:t>
      </w:r>
      <w:r w:rsidRPr="00226D43">
        <w:rPr>
          <w:rFonts w:ascii="Times New Roman" w:hAnsi="Times New Roman"/>
          <w:sz w:val="24"/>
          <w:szCs w:val="24"/>
        </w:rPr>
        <w:t xml:space="preserve">undang Nomor 29 tahun 2004 tentang praktik kedokteran telah mengatur secara sekilas mengenai perlindungan rekam medis milik pasien. </w:t>
      </w:r>
      <w:proofErr w:type="gramStart"/>
      <w:r w:rsidRPr="00226D43">
        <w:rPr>
          <w:rFonts w:ascii="Times New Roman" w:hAnsi="Times New Roman"/>
          <w:sz w:val="24"/>
          <w:szCs w:val="24"/>
          <w:lang w:val="en-US"/>
        </w:rPr>
        <w:t>Setiap dokter atau dokter gigi harus menjaga rahasia medis pasiennya.</w:t>
      </w:r>
      <w:proofErr w:type="gramEnd"/>
      <w:r w:rsidRPr="00226D43">
        <w:rPr>
          <w:rFonts w:ascii="Times New Roman" w:hAnsi="Times New Roman"/>
          <w:sz w:val="24"/>
          <w:szCs w:val="24"/>
          <w:lang w:val="en-US"/>
        </w:rPr>
        <w:t xml:space="preserve"> </w:t>
      </w:r>
      <w:proofErr w:type="gramStart"/>
      <w:r w:rsidRPr="00226D43">
        <w:rPr>
          <w:rFonts w:ascii="Times New Roman" w:hAnsi="Times New Roman"/>
          <w:sz w:val="24"/>
          <w:szCs w:val="24"/>
          <w:lang w:val="en-US"/>
        </w:rPr>
        <w:t>Polemik rekam medis online muncul karena rekam medis ini dimiliki oleh perusahaan pihak ketiga sebagai penyelenggara aplikasi medis berbasis online sampai saat ini belum ada aturan yang mengaturnya.</w:t>
      </w:r>
      <w:proofErr w:type="gramEnd"/>
      <w:r w:rsidRPr="00226D43">
        <w:rPr>
          <w:rFonts w:ascii="Times New Roman" w:hAnsi="Times New Roman"/>
          <w:sz w:val="24"/>
          <w:szCs w:val="24"/>
          <w:lang w:val="en-US"/>
        </w:rPr>
        <w:t xml:space="preserve"> </w:t>
      </w:r>
      <w:proofErr w:type="gramStart"/>
      <w:r w:rsidRPr="00226D43">
        <w:rPr>
          <w:rFonts w:ascii="Times New Roman" w:hAnsi="Times New Roman"/>
          <w:sz w:val="24"/>
          <w:szCs w:val="24"/>
          <w:lang w:val="en-US"/>
        </w:rPr>
        <w:t>Pertanggungjawaban pihak ketiga jika terjadi bocornya rahasia pasien juga belum dijelaskan.</w:t>
      </w:r>
      <w:proofErr w:type="gramEnd"/>
      <w:r w:rsidRPr="00226D43">
        <w:rPr>
          <w:rFonts w:ascii="Times New Roman" w:hAnsi="Times New Roman"/>
          <w:sz w:val="24"/>
          <w:szCs w:val="24"/>
          <w:lang w:val="en-US"/>
        </w:rPr>
        <w:t xml:space="preserve"> </w:t>
      </w:r>
      <w:proofErr w:type="gramStart"/>
      <w:r w:rsidRPr="00226D43">
        <w:rPr>
          <w:rFonts w:ascii="Times New Roman" w:hAnsi="Times New Roman"/>
          <w:sz w:val="24"/>
          <w:szCs w:val="24"/>
          <w:lang w:val="en-US"/>
        </w:rPr>
        <w:t>Seharusnya rekam medis isinya merupakan milik pasien.</w:t>
      </w:r>
      <w:proofErr w:type="gramEnd"/>
      <w:r w:rsidRPr="00226D43">
        <w:rPr>
          <w:rFonts w:ascii="Times New Roman" w:hAnsi="Times New Roman"/>
          <w:sz w:val="24"/>
          <w:szCs w:val="24"/>
          <w:lang w:val="en-US"/>
        </w:rPr>
        <w:t xml:space="preserve">  </w:t>
      </w:r>
    </w:p>
    <w:p w:rsidR="00104FD2" w:rsidRPr="00226D43" w:rsidRDefault="00104FD2" w:rsidP="00E27EA7">
      <w:pPr>
        <w:shd w:val="clear" w:color="auto" w:fill="FFFFFF"/>
        <w:spacing w:line="240" w:lineRule="auto"/>
        <w:ind w:left="426" w:firstLine="708"/>
        <w:jc w:val="both"/>
        <w:rPr>
          <w:rFonts w:ascii="Times New Roman" w:hAnsi="Times New Roman"/>
          <w:sz w:val="24"/>
          <w:szCs w:val="24"/>
          <w:lang w:val="en-US"/>
        </w:rPr>
      </w:pPr>
      <w:r w:rsidRPr="00226D43">
        <w:rPr>
          <w:rFonts w:ascii="Times New Roman" w:hAnsi="Times New Roman"/>
          <w:sz w:val="24"/>
          <w:szCs w:val="24"/>
          <w:lang w:val="en-US"/>
        </w:rPr>
        <w:t xml:space="preserve">Pertentangan antara perturan yang ada dengan undang-undang sesuai dengan Pasal 31 ayat (1) dan (2) </w:t>
      </w:r>
      <w:r w:rsidRPr="00226D43">
        <w:rPr>
          <w:rFonts w:ascii="Times New Roman" w:hAnsi="Times New Roman"/>
          <w:sz w:val="24"/>
          <w:szCs w:val="24"/>
        </w:rPr>
        <w:t>Undang-Undang Republik Indonesia Nomor 5 Tahun 2004 Tentang Perubahan Atas Undang-Undang Nomor 14 Tahun 1985 Tentang Mahkamah Agung</w:t>
      </w:r>
      <w:r w:rsidRPr="00226D43">
        <w:rPr>
          <w:rFonts w:ascii="Times New Roman" w:hAnsi="Times New Roman"/>
          <w:sz w:val="24"/>
          <w:szCs w:val="24"/>
          <w:lang w:val="en-US"/>
        </w:rPr>
        <w:t xml:space="preserve"> dapat dilakukan pengujian peraturan di Mahkamah Agung. Permohonan pengujian peraturan sesuai dengan Pasal 31A ayat (2) </w:t>
      </w:r>
      <w:r w:rsidRPr="00226D43">
        <w:rPr>
          <w:rFonts w:ascii="Times New Roman" w:hAnsi="Times New Roman"/>
          <w:sz w:val="24"/>
          <w:szCs w:val="24"/>
        </w:rPr>
        <w:t>Undang-Undang Republik Indonesia Nomor 3 Tahun 2009 Tentang Perubahan Kedua Atas Undang-Undang Nomor 14 Tahun 1985 Tentang Mahkamah Agung</w:t>
      </w:r>
      <w:r w:rsidRPr="00226D43">
        <w:rPr>
          <w:rFonts w:ascii="Times New Roman" w:hAnsi="Times New Roman"/>
          <w:sz w:val="24"/>
          <w:szCs w:val="24"/>
          <w:lang w:val="en-US"/>
        </w:rPr>
        <w:t xml:space="preserve"> dapat dilakukan oleh perseorangan dalam hal ini </w:t>
      </w:r>
      <w:r w:rsidRPr="00226D43">
        <w:rPr>
          <w:rFonts w:ascii="Times New Roman" w:hAnsi="Times New Roman"/>
          <w:sz w:val="24"/>
          <w:szCs w:val="24"/>
          <w:lang w:val="en-US"/>
        </w:rPr>
        <w:lastRenderedPageBreak/>
        <w:t xml:space="preserve">dokter yang merasa dirugikan atau organisasi profesi dokter yaitu Ikatan Dokter Indonesia (IDI). </w:t>
      </w:r>
    </w:p>
    <w:p w:rsidR="009D7865" w:rsidRPr="00226D43" w:rsidRDefault="00A950D7" w:rsidP="00E27EA7">
      <w:pPr>
        <w:shd w:val="clear" w:color="auto" w:fill="FFFFFF"/>
        <w:spacing w:line="240" w:lineRule="auto"/>
        <w:ind w:left="426" w:firstLine="708"/>
        <w:jc w:val="both"/>
        <w:rPr>
          <w:rFonts w:ascii="Times New Roman" w:hAnsi="Times New Roman"/>
          <w:sz w:val="24"/>
          <w:szCs w:val="24"/>
          <w:lang w:val="en-US"/>
        </w:rPr>
      </w:pPr>
      <w:proofErr w:type="gramStart"/>
      <w:r w:rsidRPr="00226D43">
        <w:rPr>
          <w:rFonts w:ascii="Times New Roman" w:hAnsi="Times New Roman"/>
          <w:sz w:val="24"/>
          <w:szCs w:val="24"/>
          <w:lang w:val="en-US"/>
        </w:rPr>
        <w:t>Kewenangan dokter yang berbeda pada pelaksanaan praktik online ini harus diajukan sehingga dapat dibuktikan apakah aturan tersebut bertentangan dengan undang-undang atau tidak.</w:t>
      </w:r>
      <w:proofErr w:type="gramEnd"/>
      <w:r w:rsidRPr="00226D43">
        <w:rPr>
          <w:rFonts w:ascii="Times New Roman" w:hAnsi="Times New Roman"/>
          <w:sz w:val="24"/>
          <w:szCs w:val="24"/>
          <w:lang w:val="en-US"/>
        </w:rPr>
        <w:t xml:space="preserve"> </w:t>
      </w:r>
      <w:proofErr w:type="gramStart"/>
      <w:r w:rsidRPr="00226D43">
        <w:rPr>
          <w:rFonts w:ascii="Times New Roman" w:hAnsi="Times New Roman"/>
          <w:sz w:val="24"/>
          <w:szCs w:val="24"/>
          <w:lang w:val="en-US"/>
        </w:rPr>
        <w:t>Selain itu sampai saat ini belum ada standar profesi dan standar pelayanan minimal yang menjadi arahan dokter dalam melaksanakan praktik online.</w:t>
      </w:r>
      <w:proofErr w:type="gramEnd"/>
      <w:r w:rsidRPr="00226D43">
        <w:rPr>
          <w:rFonts w:ascii="Times New Roman" w:hAnsi="Times New Roman"/>
          <w:sz w:val="24"/>
          <w:szCs w:val="24"/>
          <w:lang w:val="en-US"/>
        </w:rPr>
        <w:t xml:space="preserve"> Belum dijelaskan kondisi </w:t>
      </w:r>
      <w:proofErr w:type="gramStart"/>
      <w:r w:rsidRPr="00226D43">
        <w:rPr>
          <w:rFonts w:ascii="Times New Roman" w:hAnsi="Times New Roman"/>
          <w:sz w:val="24"/>
          <w:szCs w:val="24"/>
          <w:lang w:val="en-US"/>
        </w:rPr>
        <w:t>apa</w:t>
      </w:r>
      <w:proofErr w:type="gramEnd"/>
      <w:r w:rsidRPr="00226D43">
        <w:rPr>
          <w:rFonts w:ascii="Times New Roman" w:hAnsi="Times New Roman"/>
          <w:sz w:val="24"/>
          <w:szCs w:val="24"/>
          <w:lang w:val="en-US"/>
        </w:rPr>
        <w:t xml:space="preserve"> saja yang dapat dilakukan pengobatan dan tatalaksana secara online, penyakit apa saja yang bisa dilaksanakan secara online, dan obat apa saja yang dapat diberikan. </w:t>
      </w:r>
      <w:proofErr w:type="gramStart"/>
      <w:r w:rsidRPr="00226D43">
        <w:rPr>
          <w:rFonts w:ascii="Times New Roman" w:hAnsi="Times New Roman"/>
          <w:sz w:val="24"/>
          <w:szCs w:val="24"/>
          <w:lang w:val="en-US"/>
        </w:rPr>
        <w:t>Keadaan ini menimbulkan ketidakpastian hukum baik bagi dokter sebagai pelaksana praktik kedokteran dan pasien sebagai penerima layanan kesehatan secara online.</w:t>
      </w:r>
      <w:proofErr w:type="gramEnd"/>
      <w:r w:rsidRPr="00226D43">
        <w:rPr>
          <w:rFonts w:ascii="Times New Roman" w:hAnsi="Times New Roman"/>
          <w:sz w:val="24"/>
          <w:szCs w:val="24"/>
          <w:lang w:val="en-US"/>
        </w:rPr>
        <w:t xml:space="preserve"> Keputusan yang dibuat oleh pemerintah hendaknya dapat sama-sama memberikan rasa aman, </w:t>
      </w:r>
      <w:r w:rsidR="00104FD2" w:rsidRPr="00226D43">
        <w:rPr>
          <w:rFonts w:ascii="Times New Roman" w:hAnsi="Times New Roman"/>
          <w:sz w:val="24"/>
          <w:szCs w:val="24"/>
          <w:lang w:val="en-US"/>
        </w:rPr>
        <w:t xml:space="preserve">keadilan, dan kepastian </w:t>
      </w:r>
      <w:proofErr w:type="gramStart"/>
      <w:r w:rsidR="00104FD2" w:rsidRPr="00226D43">
        <w:rPr>
          <w:rFonts w:ascii="Times New Roman" w:hAnsi="Times New Roman"/>
          <w:sz w:val="24"/>
          <w:szCs w:val="24"/>
          <w:lang w:val="en-US"/>
        </w:rPr>
        <w:t>hukum .</w:t>
      </w:r>
      <w:proofErr w:type="gramEnd"/>
    </w:p>
    <w:p w:rsidR="009D7865" w:rsidRPr="00226D43" w:rsidRDefault="009D7865" w:rsidP="00E27EA7">
      <w:pPr>
        <w:spacing w:after="0" w:line="240" w:lineRule="auto"/>
        <w:ind w:right="17"/>
        <w:jc w:val="both"/>
        <w:rPr>
          <w:rFonts w:ascii="Times New Roman" w:hAnsi="Times New Roman"/>
          <w:sz w:val="24"/>
          <w:szCs w:val="24"/>
        </w:rPr>
      </w:pPr>
    </w:p>
    <w:p w:rsidR="009D7865" w:rsidRPr="00226D43" w:rsidRDefault="009D7865" w:rsidP="00E27EA7">
      <w:pPr>
        <w:spacing w:after="0" w:line="240" w:lineRule="auto"/>
        <w:ind w:left="426" w:right="17" w:hanging="426"/>
        <w:jc w:val="center"/>
        <w:rPr>
          <w:rFonts w:ascii="Times New Roman" w:hAnsi="Times New Roman"/>
          <w:b/>
          <w:sz w:val="24"/>
          <w:szCs w:val="24"/>
        </w:rPr>
      </w:pPr>
      <w:r w:rsidRPr="00226D43">
        <w:rPr>
          <w:rFonts w:ascii="Times New Roman" w:hAnsi="Times New Roman"/>
          <w:b/>
          <w:sz w:val="24"/>
          <w:szCs w:val="24"/>
        </w:rPr>
        <w:t>BAB V</w:t>
      </w:r>
    </w:p>
    <w:p w:rsidR="009D7865" w:rsidRPr="00226D43" w:rsidRDefault="009D7865" w:rsidP="00E27EA7">
      <w:pPr>
        <w:spacing w:after="0" w:line="240" w:lineRule="auto"/>
        <w:ind w:left="426" w:right="17" w:hanging="426"/>
        <w:jc w:val="center"/>
        <w:rPr>
          <w:rFonts w:ascii="Times New Roman" w:hAnsi="Times New Roman"/>
          <w:b/>
          <w:sz w:val="24"/>
          <w:szCs w:val="24"/>
        </w:rPr>
      </w:pPr>
      <w:r w:rsidRPr="00226D43">
        <w:rPr>
          <w:rFonts w:ascii="Times New Roman" w:hAnsi="Times New Roman"/>
          <w:b/>
          <w:sz w:val="24"/>
          <w:szCs w:val="24"/>
        </w:rPr>
        <w:t>PENUTUP</w:t>
      </w:r>
    </w:p>
    <w:p w:rsidR="00104FD2" w:rsidRPr="00226D43" w:rsidRDefault="00104FD2" w:rsidP="00E27EA7">
      <w:pPr>
        <w:spacing w:after="0" w:line="240" w:lineRule="auto"/>
        <w:ind w:right="17"/>
        <w:rPr>
          <w:rFonts w:ascii="Times New Roman" w:hAnsi="Times New Roman"/>
          <w:b/>
          <w:sz w:val="24"/>
          <w:szCs w:val="24"/>
        </w:rPr>
      </w:pPr>
    </w:p>
    <w:p w:rsidR="00104FD2" w:rsidRPr="00226D43" w:rsidRDefault="00104FD2" w:rsidP="00E34F4E">
      <w:pPr>
        <w:pStyle w:val="ListParagraph"/>
        <w:numPr>
          <w:ilvl w:val="0"/>
          <w:numId w:val="3"/>
        </w:numPr>
        <w:spacing w:line="240" w:lineRule="auto"/>
        <w:ind w:left="426"/>
        <w:jc w:val="both"/>
        <w:rPr>
          <w:rFonts w:ascii="Times New Roman" w:hAnsi="Times New Roman"/>
          <w:sz w:val="24"/>
          <w:szCs w:val="24"/>
          <w:lang w:val="en-US"/>
        </w:rPr>
      </w:pPr>
      <w:r w:rsidRPr="00226D43">
        <w:rPr>
          <w:rFonts w:ascii="Times New Roman" w:hAnsi="Times New Roman"/>
          <w:sz w:val="24"/>
          <w:szCs w:val="24"/>
          <w:lang w:val="en-US"/>
        </w:rPr>
        <w:t xml:space="preserve">Kepastian hukum </w:t>
      </w:r>
      <w:r w:rsidRPr="00226D43">
        <w:rPr>
          <w:rFonts w:ascii="Times New Roman" w:hAnsi="Times New Roman"/>
          <w:sz w:val="24"/>
          <w:szCs w:val="24"/>
        </w:rPr>
        <w:t>pelayanan kesehatan melalui aplikasi medis berbasis online di Indonesia</w:t>
      </w:r>
      <w:r w:rsidRPr="00226D43">
        <w:rPr>
          <w:rFonts w:ascii="Times New Roman" w:hAnsi="Times New Roman"/>
          <w:sz w:val="24"/>
          <w:szCs w:val="24"/>
          <w:lang w:val="en-US"/>
        </w:rPr>
        <w:t xml:space="preserve"> baik meliputi kewenangan dokter yang bertentangan antara Pasal 35 ayat 1 Undang-Undang No 29 Tahun 2004 tentang Praktik Kedokteran dalam hal melakukan pelayanan sesuai dengan standar profesi, kewenangan berupa izin praktik, kebebasan membeli obat keras, serta kerahasiaan rekam medis online saat ini belum menimbulkan kepastian hukum kepada dokter sebagai pelaksana, pasien sebagai konsumen dan perusahaan penyedia aplikasi medis berbasis online sebagai pihak penyelenggara pelayanan kesehatan. </w:t>
      </w:r>
    </w:p>
    <w:p w:rsidR="00104FD2" w:rsidRPr="00226D43" w:rsidRDefault="00104FD2" w:rsidP="00E34F4E">
      <w:pPr>
        <w:pStyle w:val="ListParagraph"/>
        <w:numPr>
          <w:ilvl w:val="0"/>
          <w:numId w:val="3"/>
        </w:numPr>
        <w:spacing w:line="240" w:lineRule="auto"/>
        <w:ind w:left="426"/>
        <w:jc w:val="both"/>
        <w:rPr>
          <w:rFonts w:ascii="Times New Roman" w:hAnsi="Times New Roman"/>
          <w:sz w:val="24"/>
          <w:szCs w:val="24"/>
          <w:lang w:val="en-US"/>
        </w:rPr>
      </w:pPr>
      <w:r w:rsidRPr="00226D43">
        <w:rPr>
          <w:rFonts w:ascii="Times New Roman" w:hAnsi="Times New Roman"/>
          <w:sz w:val="24"/>
          <w:szCs w:val="24"/>
          <w:lang w:val="en-US"/>
        </w:rPr>
        <w:t xml:space="preserve">Untuk mewujudkan kepastian hukum, bagi dokter, pasien dan penyelenggara aplikasi medis berbasis online perlu adanya keselarasan antara perundang-undangan di bidang kesehatan yaitu, UU Praktik Kedokteran, UU Kesehatan, dengan perundangn-undangan dalam perkembangan teknologi yaitu UU ITE. </w:t>
      </w:r>
    </w:p>
    <w:p w:rsidR="009D7865" w:rsidRPr="00226D43" w:rsidRDefault="009D7865" w:rsidP="00E27EA7">
      <w:pPr>
        <w:pStyle w:val="ListParagraph"/>
        <w:spacing w:after="0" w:line="240" w:lineRule="auto"/>
        <w:ind w:left="426" w:hanging="426"/>
        <w:jc w:val="both"/>
        <w:rPr>
          <w:rFonts w:ascii="Times New Roman" w:hAnsi="Times New Roman"/>
          <w:b/>
          <w:sz w:val="24"/>
          <w:szCs w:val="24"/>
        </w:rPr>
      </w:pPr>
    </w:p>
    <w:p w:rsidR="009D7865" w:rsidRPr="00226D43" w:rsidRDefault="009D7865" w:rsidP="00E27EA7">
      <w:pPr>
        <w:pStyle w:val="ListParagraph"/>
        <w:spacing w:after="0" w:line="240" w:lineRule="auto"/>
        <w:ind w:left="426" w:hanging="426"/>
        <w:jc w:val="both"/>
        <w:rPr>
          <w:rFonts w:ascii="Times New Roman" w:hAnsi="Times New Roman"/>
          <w:b/>
          <w:sz w:val="24"/>
          <w:szCs w:val="24"/>
        </w:rPr>
      </w:pPr>
    </w:p>
    <w:p w:rsidR="009D7865" w:rsidRPr="00226D43" w:rsidRDefault="009D7865" w:rsidP="00E27EA7">
      <w:pPr>
        <w:pStyle w:val="ListParagraph"/>
        <w:spacing w:after="0" w:line="240" w:lineRule="auto"/>
        <w:ind w:left="426" w:hanging="426"/>
        <w:jc w:val="both"/>
        <w:rPr>
          <w:rFonts w:ascii="Times New Roman" w:hAnsi="Times New Roman"/>
          <w:b/>
          <w:sz w:val="24"/>
          <w:szCs w:val="24"/>
        </w:rPr>
      </w:pPr>
    </w:p>
    <w:p w:rsidR="009D7865" w:rsidRPr="00226D43" w:rsidRDefault="009D7865" w:rsidP="00E27EA7">
      <w:pPr>
        <w:pStyle w:val="ListParagraph"/>
        <w:spacing w:after="0" w:line="240" w:lineRule="auto"/>
        <w:ind w:left="426" w:hanging="426"/>
        <w:jc w:val="both"/>
        <w:rPr>
          <w:rFonts w:ascii="Times New Roman" w:hAnsi="Times New Roman"/>
          <w:b/>
          <w:sz w:val="24"/>
          <w:szCs w:val="24"/>
        </w:rPr>
      </w:pPr>
    </w:p>
    <w:p w:rsidR="009D7865" w:rsidRPr="00226D43" w:rsidRDefault="009D7865" w:rsidP="00E27EA7">
      <w:pPr>
        <w:pStyle w:val="ListParagraph"/>
        <w:spacing w:after="0" w:line="240" w:lineRule="auto"/>
        <w:ind w:left="426" w:hanging="426"/>
        <w:jc w:val="both"/>
        <w:rPr>
          <w:rFonts w:ascii="Times New Roman" w:hAnsi="Times New Roman"/>
          <w:b/>
          <w:sz w:val="24"/>
          <w:szCs w:val="24"/>
        </w:rPr>
      </w:pPr>
    </w:p>
    <w:p w:rsidR="009D7865" w:rsidRPr="00226D43" w:rsidRDefault="009D7865" w:rsidP="00E27EA7">
      <w:pPr>
        <w:pStyle w:val="ListParagraph"/>
        <w:spacing w:after="0" w:line="240" w:lineRule="auto"/>
        <w:ind w:left="426" w:hanging="426"/>
        <w:jc w:val="both"/>
        <w:rPr>
          <w:rFonts w:ascii="Times New Roman" w:hAnsi="Times New Roman"/>
          <w:b/>
          <w:sz w:val="24"/>
          <w:szCs w:val="24"/>
        </w:rPr>
      </w:pPr>
    </w:p>
    <w:p w:rsidR="009D7865" w:rsidRPr="00226D43" w:rsidRDefault="009D7865" w:rsidP="00E27EA7">
      <w:pPr>
        <w:pStyle w:val="ListParagraph"/>
        <w:spacing w:after="0" w:line="240" w:lineRule="auto"/>
        <w:ind w:left="426" w:hanging="426"/>
        <w:jc w:val="both"/>
        <w:rPr>
          <w:rFonts w:ascii="Times New Roman" w:hAnsi="Times New Roman"/>
          <w:b/>
          <w:sz w:val="24"/>
          <w:szCs w:val="24"/>
        </w:rPr>
      </w:pPr>
    </w:p>
    <w:p w:rsidR="009D7865" w:rsidRDefault="009D7865" w:rsidP="00E27EA7">
      <w:pPr>
        <w:pStyle w:val="ListParagraph"/>
        <w:spacing w:after="0" w:line="240" w:lineRule="auto"/>
        <w:ind w:left="426" w:hanging="426"/>
        <w:jc w:val="both"/>
        <w:rPr>
          <w:rFonts w:ascii="Times New Roman" w:hAnsi="Times New Roman"/>
          <w:b/>
          <w:sz w:val="24"/>
          <w:szCs w:val="24"/>
        </w:rPr>
      </w:pPr>
    </w:p>
    <w:p w:rsidR="00226D43" w:rsidRPr="00226D43" w:rsidRDefault="00226D43" w:rsidP="00E27EA7">
      <w:pPr>
        <w:pStyle w:val="ListParagraph"/>
        <w:spacing w:after="0" w:line="240" w:lineRule="auto"/>
        <w:ind w:left="426" w:hanging="426"/>
        <w:jc w:val="both"/>
        <w:rPr>
          <w:rFonts w:ascii="Times New Roman" w:hAnsi="Times New Roman"/>
          <w:b/>
          <w:sz w:val="24"/>
          <w:szCs w:val="24"/>
        </w:rPr>
      </w:pPr>
    </w:p>
    <w:p w:rsidR="009D7865" w:rsidRPr="00226D43" w:rsidRDefault="009D7865" w:rsidP="00E27EA7">
      <w:pPr>
        <w:spacing w:after="0" w:line="240" w:lineRule="auto"/>
        <w:jc w:val="both"/>
        <w:rPr>
          <w:rFonts w:ascii="Times New Roman" w:hAnsi="Times New Roman"/>
          <w:b/>
          <w:sz w:val="24"/>
          <w:szCs w:val="24"/>
        </w:rPr>
      </w:pPr>
    </w:p>
    <w:p w:rsidR="00104FD2" w:rsidRPr="00226D43" w:rsidRDefault="00104FD2" w:rsidP="00E27EA7">
      <w:pPr>
        <w:spacing w:after="0" w:line="240" w:lineRule="auto"/>
        <w:jc w:val="both"/>
        <w:rPr>
          <w:rFonts w:ascii="Times New Roman" w:hAnsi="Times New Roman"/>
          <w:b/>
          <w:sz w:val="24"/>
          <w:szCs w:val="24"/>
        </w:rPr>
      </w:pPr>
    </w:p>
    <w:p w:rsidR="00220783" w:rsidRDefault="00220783" w:rsidP="00E27EA7">
      <w:pPr>
        <w:pStyle w:val="Heading1"/>
        <w:spacing w:line="240" w:lineRule="auto"/>
        <w:jc w:val="center"/>
        <w:rPr>
          <w:rFonts w:ascii="Times New Roman" w:hAnsi="Times New Roman"/>
          <w:bCs w:val="0"/>
          <w:color w:val="auto"/>
          <w:sz w:val="24"/>
          <w:szCs w:val="24"/>
        </w:rPr>
        <w:sectPr w:rsidR="00220783" w:rsidSect="00226D43">
          <w:headerReference w:type="first" r:id="rId12"/>
          <w:footerReference w:type="first" r:id="rId13"/>
          <w:pgSz w:w="11906" w:h="16838"/>
          <w:pgMar w:top="2268" w:right="1701" w:bottom="1701" w:left="2268" w:header="709" w:footer="709" w:gutter="0"/>
          <w:pgNumType w:start="1"/>
          <w:cols w:space="708"/>
          <w:titlePg/>
          <w:docGrid w:linePitch="360"/>
        </w:sectPr>
      </w:pPr>
      <w:bookmarkStart w:id="7" w:name="_Toc46743642"/>
    </w:p>
    <w:p w:rsidR="009D7865" w:rsidRPr="00226D43" w:rsidRDefault="009D7865" w:rsidP="00E27EA7">
      <w:pPr>
        <w:pStyle w:val="Heading1"/>
        <w:spacing w:line="240" w:lineRule="auto"/>
        <w:jc w:val="center"/>
        <w:rPr>
          <w:rFonts w:ascii="Times New Roman" w:hAnsi="Times New Roman"/>
          <w:bCs w:val="0"/>
          <w:color w:val="auto"/>
          <w:sz w:val="24"/>
          <w:szCs w:val="24"/>
        </w:rPr>
      </w:pPr>
      <w:r w:rsidRPr="00226D43">
        <w:rPr>
          <w:rFonts w:ascii="Times New Roman" w:hAnsi="Times New Roman"/>
          <w:bCs w:val="0"/>
          <w:color w:val="auto"/>
          <w:sz w:val="24"/>
          <w:szCs w:val="24"/>
        </w:rPr>
        <w:lastRenderedPageBreak/>
        <w:t>DAFTAR PUSTAKA</w:t>
      </w:r>
      <w:bookmarkEnd w:id="7"/>
    </w:p>
    <w:p w:rsidR="009D7865" w:rsidRPr="00226D43" w:rsidRDefault="009D7865" w:rsidP="00E27EA7">
      <w:pPr>
        <w:spacing w:after="0" w:line="240" w:lineRule="auto"/>
        <w:ind w:right="17"/>
        <w:jc w:val="center"/>
        <w:rPr>
          <w:rFonts w:ascii="Times New Roman" w:hAnsi="Times New Roman"/>
          <w:b/>
          <w:bCs/>
          <w:sz w:val="24"/>
          <w:szCs w:val="24"/>
        </w:rPr>
      </w:pPr>
    </w:p>
    <w:p w:rsidR="009D7865" w:rsidRPr="00226D43" w:rsidRDefault="009D7865" w:rsidP="00E34F4E">
      <w:pPr>
        <w:pStyle w:val="Heading2"/>
        <w:numPr>
          <w:ilvl w:val="0"/>
          <w:numId w:val="4"/>
        </w:numPr>
        <w:spacing w:line="240" w:lineRule="auto"/>
        <w:ind w:left="284" w:hanging="284"/>
        <w:rPr>
          <w:rFonts w:ascii="Times New Roman" w:hAnsi="Times New Roman"/>
          <w:bCs w:val="0"/>
          <w:color w:val="auto"/>
          <w:sz w:val="24"/>
          <w:szCs w:val="24"/>
        </w:rPr>
      </w:pPr>
      <w:bookmarkStart w:id="8" w:name="_Toc46743643"/>
      <w:r w:rsidRPr="00226D43">
        <w:rPr>
          <w:rFonts w:ascii="Times New Roman" w:hAnsi="Times New Roman"/>
          <w:bCs w:val="0"/>
          <w:color w:val="auto"/>
          <w:sz w:val="24"/>
          <w:szCs w:val="24"/>
        </w:rPr>
        <w:t>Buku</w:t>
      </w:r>
      <w:bookmarkEnd w:id="8"/>
    </w:p>
    <w:p w:rsidR="00E27EA7" w:rsidRPr="00226D43" w:rsidRDefault="00E27EA7" w:rsidP="00226D43">
      <w:pPr>
        <w:pStyle w:val="NoSpacing"/>
        <w:ind w:left="851" w:hanging="567"/>
        <w:jc w:val="both"/>
        <w:rPr>
          <w:rFonts w:ascii="Times New Roman" w:hAnsi="Times New Roman"/>
          <w:sz w:val="24"/>
          <w:szCs w:val="24"/>
          <w:lang w:val="en-US"/>
        </w:rPr>
      </w:pPr>
      <w:r w:rsidRPr="00226D43">
        <w:rPr>
          <w:rFonts w:ascii="Times New Roman" w:hAnsi="Times New Roman"/>
          <w:sz w:val="24"/>
          <w:szCs w:val="24"/>
        </w:rPr>
        <w:t>Bahder Johan</w:t>
      </w:r>
      <w:r w:rsidRPr="00226D43">
        <w:rPr>
          <w:rFonts w:ascii="Times New Roman" w:hAnsi="Times New Roman"/>
          <w:sz w:val="24"/>
          <w:szCs w:val="24"/>
          <w:lang w:val="en-US"/>
        </w:rPr>
        <w:t xml:space="preserve"> Nasution</w:t>
      </w:r>
      <w:proofErr w:type="gramStart"/>
      <w:r w:rsidRPr="00226D43">
        <w:rPr>
          <w:rFonts w:ascii="Times New Roman" w:hAnsi="Times New Roman"/>
          <w:sz w:val="24"/>
          <w:szCs w:val="24"/>
          <w:lang w:val="en-US"/>
        </w:rPr>
        <w:t xml:space="preserve">, </w:t>
      </w:r>
      <w:r w:rsidRPr="00226D43">
        <w:rPr>
          <w:rFonts w:ascii="Times New Roman" w:hAnsi="Times New Roman"/>
          <w:sz w:val="24"/>
          <w:szCs w:val="24"/>
        </w:rPr>
        <w:t xml:space="preserve"> </w:t>
      </w:r>
      <w:r w:rsidRPr="00226D43">
        <w:rPr>
          <w:rFonts w:ascii="Times New Roman" w:hAnsi="Times New Roman"/>
          <w:i/>
          <w:sz w:val="24"/>
          <w:szCs w:val="24"/>
        </w:rPr>
        <w:t>Hukum</w:t>
      </w:r>
      <w:proofErr w:type="gramEnd"/>
      <w:r w:rsidRPr="00226D43">
        <w:rPr>
          <w:rFonts w:ascii="Times New Roman" w:hAnsi="Times New Roman"/>
          <w:i/>
          <w:sz w:val="24"/>
          <w:szCs w:val="24"/>
        </w:rPr>
        <w:t xml:space="preserve"> Kesehatan Pertanggung Jawaban Dokter</w:t>
      </w:r>
      <w:r w:rsidRPr="00226D43">
        <w:rPr>
          <w:rFonts w:ascii="Times New Roman" w:hAnsi="Times New Roman"/>
          <w:sz w:val="24"/>
          <w:szCs w:val="24"/>
        </w:rPr>
        <w:t>,</w:t>
      </w:r>
      <w:r w:rsidRPr="00226D43">
        <w:rPr>
          <w:rFonts w:ascii="Times New Roman" w:hAnsi="Times New Roman"/>
          <w:sz w:val="24"/>
          <w:szCs w:val="24"/>
          <w:lang w:val="en-US"/>
        </w:rPr>
        <w:t xml:space="preserve"> </w:t>
      </w:r>
      <w:r w:rsidRPr="00226D43">
        <w:rPr>
          <w:rFonts w:ascii="Times New Roman" w:hAnsi="Times New Roman"/>
          <w:sz w:val="24"/>
          <w:szCs w:val="24"/>
        </w:rPr>
        <w:t>Aneka Cipta, Jakarta, 2005</w:t>
      </w:r>
      <w:r w:rsidRPr="00226D43">
        <w:rPr>
          <w:rFonts w:ascii="Times New Roman" w:hAnsi="Times New Roman"/>
          <w:sz w:val="24"/>
          <w:szCs w:val="24"/>
          <w:lang w:val="en-US"/>
        </w:rPr>
        <w:t xml:space="preserve">, hlm 28. </w:t>
      </w:r>
    </w:p>
    <w:p w:rsidR="00E27EA7" w:rsidRPr="00226D43" w:rsidRDefault="00E27EA7" w:rsidP="00226D43">
      <w:pPr>
        <w:pStyle w:val="NoSpacing"/>
        <w:ind w:left="851" w:hanging="567"/>
        <w:jc w:val="both"/>
        <w:rPr>
          <w:rFonts w:ascii="Times New Roman" w:hAnsi="Times New Roman"/>
          <w:sz w:val="24"/>
          <w:szCs w:val="24"/>
          <w:lang w:val="en-US"/>
        </w:rPr>
      </w:pPr>
      <w:r w:rsidRPr="00226D43">
        <w:rPr>
          <w:rFonts w:ascii="Times New Roman" w:hAnsi="Times New Roman"/>
          <w:sz w:val="24"/>
          <w:szCs w:val="24"/>
          <w:lang w:val="en-US"/>
        </w:rPr>
        <w:t xml:space="preserve">Bahder Johan Nasution, </w:t>
      </w:r>
      <w:r w:rsidRPr="00226D43">
        <w:rPr>
          <w:rFonts w:ascii="Times New Roman" w:hAnsi="Times New Roman"/>
          <w:i/>
          <w:iCs/>
          <w:sz w:val="24"/>
          <w:szCs w:val="24"/>
          <w:lang w:val="en-US"/>
        </w:rPr>
        <w:t>Kajian Filosofis tentang Konsep Keadilandari Pemikiran Klasik Sampai pemikiran Modern</w:t>
      </w:r>
      <w:r w:rsidRPr="00226D43">
        <w:rPr>
          <w:rFonts w:ascii="Times New Roman" w:hAnsi="Times New Roman"/>
          <w:sz w:val="24"/>
          <w:szCs w:val="24"/>
          <w:lang w:val="en-US"/>
        </w:rPr>
        <w:t xml:space="preserve">. </w:t>
      </w:r>
      <w:proofErr w:type="gramStart"/>
      <w:r w:rsidRPr="00226D43">
        <w:rPr>
          <w:rFonts w:ascii="Times New Roman" w:hAnsi="Times New Roman"/>
          <w:sz w:val="24"/>
          <w:szCs w:val="24"/>
          <w:lang w:val="en-US"/>
        </w:rPr>
        <w:t>Yustisia Vol 3 No 2 2014, hlm 119-120.</w:t>
      </w:r>
      <w:proofErr w:type="gramEnd"/>
    </w:p>
    <w:p w:rsidR="00E27EA7" w:rsidRPr="00226D43" w:rsidRDefault="00E27EA7" w:rsidP="00226D43">
      <w:pPr>
        <w:pStyle w:val="NoSpacing"/>
        <w:ind w:left="851" w:hanging="567"/>
        <w:jc w:val="both"/>
        <w:rPr>
          <w:rFonts w:ascii="Times New Roman" w:hAnsi="Times New Roman"/>
          <w:sz w:val="24"/>
          <w:szCs w:val="24"/>
          <w:lang w:val="en-US"/>
        </w:rPr>
      </w:pPr>
      <w:r w:rsidRPr="00226D43">
        <w:rPr>
          <w:rFonts w:ascii="Times New Roman" w:hAnsi="Times New Roman"/>
          <w:sz w:val="24"/>
          <w:szCs w:val="24"/>
          <w:lang w:val="en-US"/>
        </w:rPr>
        <w:t xml:space="preserve">Cecep Triwibowo, </w:t>
      </w:r>
      <w:r w:rsidRPr="00226D43">
        <w:rPr>
          <w:rFonts w:ascii="Times New Roman" w:hAnsi="Times New Roman"/>
          <w:i/>
          <w:sz w:val="24"/>
          <w:szCs w:val="24"/>
          <w:lang w:val="en-US"/>
        </w:rPr>
        <w:t>Etika Hukum dan Kesehatan</w:t>
      </w:r>
      <w:r w:rsidRPr="00226D43">
        <w:rPr>
          <w:rFonts w:ascii="Times New Roman" w:hAnsi="Times New Roman"/>
          <w:sz w:val="24"/>
          <w:szCs w:val="24"/>
          <w:lang w:val="en-US"/>
        </w:rPr>
        <w:t>, Nuha Medika, Yogyakarta, 2014, hlm 64.</w:t>
      </w:r>
    </w:p>
    <w:p w:rsidR="00E27EA7" w:rsidRPr="00226D43" w:rsidRDefault="00E27EA7" w:rsidP="00226D43">
      <w:pPr>
        <w:pStyle w:val="NoSpacing"/>
        <w:ind w:left="851" w:hanging="567"/>
        <w:jc w:val="both"/>
        <w:rPr>
          <w:rFonts w:ascii="Times New Roman" w:hAnsi="Times New Roman"/>
          <w:sz w:val="24"/>
          <w:szCs w:val="24"/>
        </w:rPr>
      </w:pPr>
      <w:r w:rsidRPr="00226D43">
        <w:rPr>
          <w:rFonts w:ascii="Times New Roman" w:hAnsi="Times New Roman"/>
          <w:sz w:val="24"/>
          <w:szCs w:val="24"/>
        </w:rPr>
        <w:t>Dhanny Wiradharma.</w:t>
      </w:r>
      <w:proofErr w:type="gramStart"/>
      <w:r w:rsidRPr="00226D43">
        <w:rPr>
          <w:rFonts w:ascii="Times New Roman" w:hAnsi="Times New Roman"/>
          <w:sz w:val="24"/>
          <w:szCs w:val="24"/>
        </w:rPr>
        <w:t>,</w:t>
      </w:r>
      <w:r w:rsidRPr="00226D43">
        <w:rPr>
          <w:rFonts w:ascii="Times New Roman" w:hAnsi="Times New Roman"/>
          <w:i/>
          <w:sz w:val="24"/>
          <w:szCs w:val="24"/>
        </w:rPr>
        <w:t>Penuntun</w:t>
      </w:r>
      <w:proofErr w:type="gramEnd"/>
      <w:r w:rsidRPr="00226D43">
        <w:rPr>
          <w:rFonts w:ascii="Times New Roman" w:hAnsi="Times New Roman"/>
          <w:i/>
          <w:sz w:val="24"/>
          <w:szCs w:val="24"/>
        </w:rPr>
        <w:t xml:space="preserve"> Kuliah Hukum Kedokteran</w:t>
      </w:r>
      <w:r w:rsidRPr="00226D43">
        <w:rPr>
          <w:rFonts w:ascii="Times New Roman" w:hAnsi="Times New Roman"/>
          <w:sz w:val="24"/>
          <w:szCs w:val="24"/>
        </w:rPr>
        <w:t xml:space="preserve">, Binarupa Aksara, Jakarta Barat 1995, hlm 42. </w:t>
      </w:r>
    </w:p>
    <w:p w:rsidR="00E27EA7" w:rsidRPr="00226D43" w:rsidRDefault="00E27EA7" w:rsidP="00226D43">
      <w:pPr>
        <w:pStyle w:val="NoSpacing"/>
        <w:ind w:left="851" w:hanging="567"/>
        <w:jc w:val="both"/>
        <w:rPr>
          <w:rFonts w:ascii="Times New Roman" w:hAnsi="Times New Roman"/>
          <w:sz w:val="24"/>
          <w:szCs w:val="24"/>
          <w:lang w:val="en-US"/>
        </w:rPr>
      </w:pPr>
      <w:r w:rsidRPr="00226D43">
        <w:rPr>
          <w:rFonts w:ascii="Times New Roman" w:hAnsi="Times New Roman"/>
          <w:sz w:val="24"/>
          <w:szCs w:val="24"/>
        </w:rPr>
        <w:t>Donald Black, “</w:t>
      </w:r>
      <w:r w:rsidRPr="00226D43">
        <w:rPr>
          <w:rFonts w:ascii="Times New Roman" w:hAnsi="Times New Roman"/>
          <w:i/>
          <w:sz w:val="24"/>
          <w:szCs w:val="24"/>
        </w:rPr>
        <w:t>Behavior of Law</w:t>
      </w:r>
      <w:r w:rsidRPr="00226D43">
        <w:rPr>
          <w:rFonts w:ascii="Times New Roman" w:hAnsi="Times New Roman"/>
          <w:sz w:val="24"/>
          <w:szCs w:val="24"/>
        </w:rPr>
        <w:t xml:space="preserve">”, (New York, San Fransisco, </w:t>
      </w:r>
      <w:proofErr w:type="gramStart"/>
      <w:r w:rsidRPr="00226D43">
        <w:rPr>
          <w:rFonts w:ascii="Times New Roman" w:hAnsi="Times New Roman"/>
          <w:sz w:val="24"/>
          <w:szCs w:val="24"/>
        </w:rPr>
        <w:t>London</w:t>
      </w:r>
      <w:proofErr w:type="gramEnd"/>
      <w:r w:rsidRPr="00226D43">
        <w:rPr>
          <w:rFonts w:ascii="Times New Roman" w:hAnsi="Times New Roman"/>
          <w:sz w:val="24"/>
          <w:szCs w:val="24"/>
        </w:rPr>
        <w:t>: Academic Press, 1976, hlm.2.</w:t>
      </w:r>
    </w:p>
    <w:p w:rsidR="00E27EA7" w:rsidRPr="00226D43" w:rsidRDefault="00E27EA7" w:rsidP="00226D43">
      <w:pPr>
        <w:pStyle w:val="NoSpacing"/>
        <w:ind w:left="851" w:hanging="567"/>
        <w:jc w:val="both"/>
        <w:rPr>
          <w:rFonts w:ascii="Times New Roman" w:hAnsi="Times New Roman"/>
          <w:sz w:val="24"/>
          <w:szCs w:val="24"/>
          <w:lang w:val="en-US"/>
        </w:rPr>
      </w:pPr>
      <w:r w:rsidRPr="00226D43">
        <w:rPr>
          <w:rFonts w:ascii="Times New Roman" w:hAnsi="Times New Roman"/>
          <w:sz w:val="24"/>
          <w:szCs w:val="24"/>
          <w:lang w:val="en-US"/>
        </w:rPr>
        <w:t xml:space="preserve">Hadi Setia Tunggal, </w:t>
      </w:r>
      <w:r w:rsidRPr="00226D43">
        <w:rPr>
          <w:rFonts w:ascii="Times New Roman" w:hAnsi="Times New Roman"/>
          <w:i/>
          <w:sz w:val="24"/>
          <w:szCs w:val="24"/>
          <w:lang w:val="en-US"/>
        </w:rPr>
        <w:t>Memahami Sistem Jaminan Sosial Nasional (SIJN) dan Badan Penyelenggara Jaminan Sosial (BPJS) di Indonesia</w:t>
      </w:r>
      <w:r w:rsidRPr="00226D43">
        <w:rPr>
          <w:rFonts w:ascii="Times New Roman" w:hAnsi="Times New Roman"/>
          <w:sz w:val="24"/>
          <w:szCs w:val="24"/>
          <w:lang w:val="en-US"/>
        </w:rPr>
        <w:t>, Harvarindo, Jakarta, 2015, hlm.3</w:t>
      </w:r>
    </w:p>
    <w:p w:rsidR="00E27EA7" w:rsidRPr="00226D43" w:rsidRDefault="00E27EA7" w:rsidP="00226D43">
      <w:pPr>
        <w:pStyle w:val="NoSpacing"/>
        <w:ind w:left="851" w:hanging="567"/>
        <w:jc w:val="both"/>
        <w:rPr>
          <w:rFonts w:ascii="Times New Roman" w:hAnsi="Times New Roman"/>
          <w:sz w:val="24"/>
          <w:szCs w:val="24"/>
          <w:lang w:val="en-US"/>
        </w:rPr>
      </w:pPr>
      <w:proofErr w:type="gramStart"/>
      <w:r w:rsidRPr="00226D43">
        <w:rPr>
          <w:rFonts w:ascii="Times New Roman" w:hAnsi="Times New Roman"/>
          <w:sz w:val="24"/>
          <w:szCs w:val="24"/>
          <w:lang w:val="en-US"/>
        </w:rPr>
        <w:t>Ivan Tinarbudi Gavinov dan J.F. Nervan Soemantri,</w:t>
      </w:r>
      <w:r w:rsidRPr="00226D43">
        <w:rPr>
          <w:rFonts w:ascii="Times New Roman" w:hAnsi="Times New Roman"/>
          <w:i/>
          <w:sz w:val="24"/>
          <w:szCs w:val="24"/>
          <w:lang w:val="en-US"/>
        </w:rPr>
        <w:t xml:space="preserve"> Sistem Informasi Kesehatan</w:t>
      </w:r>
      <w:r w:rsidRPr="00226D43">
        <w:rPr>
          <w:rFonts w:ascii="Times New Roman" w:hAnsi="Times New Roman"/>
          <w:sz w:val="24"/>
          <w:szCs w:val="24"/>
          <w:lang w:val="en-US"/>
        </w:rPr>
        <w:t>, Parama, Yogyakarta, 2016, hlm 62.</w:t>
      </w:r>
      <w:proofErr w:type="gramEnd"/>
    </w:p>
    <w:p w:rsidR="00E27EA7" w:rsidRPr="00226D43" w:rsidRDefault="00E27EA7" w:rsidP="00226D43">
      <w:pPr>
        <w:pStyle w:val="NoSpacing"/>
        <w:ind w:left="851" w:hanging="567"/>
        <w:jc w:val="both"/>
        <w:rPr>
          <w:rFonts w:ascii="Times New Roman" w:hAnsi="Times New Roman"/>
          <w:sz w:val="24"/>
          <w:szCs w:val="24"/>
        </w:rPr>
      </w:pPr>
      <w:r w:rsidRPr="00226D43">
        <w:rPr>
          <w:rFonts w:ascii="Times New Roman" w:hAnsi="Times New Roman"/>
          <w:sz w:val="24"/>
          <w:szCs w:val="24"/>
        </w:rPr>
        <w:t xml:space="preserve">Lawrence Friedman, “American Law”, </w:t>
      </w:r>
      <w:proofErr w:type="gramStart"/>
      <w:r w:rsidRPr="00226D43">
        <w:rPr>
          <w:rFonts w:ascii="Times New Roman" w:hAnsi="Times New Roman"/>
          <w:sz w:val="24"/>
          <w:szCs w:val="24"/>
        </w:rPr>
        <w:t>An</w:t>
      </w:r>
      <w:proofErr w:type="gramEnd"/>
      <w:r w:rsidRPr="00226D43">
        <w:rPr>
          <w:rFonts w:ascii="Times New Roman" w:hAnsi="Times New Roman"/>
          <w:sz w:val="24"/>
          <w:szCs w:val="24"/>
        </w:rPr>
        <w:t xml:space="preserve"> Introduction, (Hukum Amerika Sebuah Pengantar). Penterjemah Wishnu Basuki, P.T. Tata Nusa, Jakarta, 2011, hlm. 6.</w:t>
      </w:r>
    </w:p>
    <w:p w:rsidR="00E27EA7" w:rsidRPr="00226D43" w:rsidRDefault="00E27EA7" w:rsidP="00226D43">
      <w:pPr>
        <w:pStyle w:val="NoSpacing"/>
        <w:ind w:left="851" w:hanging="567"/>
        <w:jc w:val="both"/>
        <w:rPr>
          <w:rFonts w:ascii="Times New Roman" w:hAnsi="Times New Roman"/>
          <w:sz w:val="24"/>
          <w:szCs w:val="24"/>
        </w:rPr>
      </w:pPr>
      <w:r w:rsidRPr="00226D43">
        <w:rPr>
          <w:rFonts w:ascii="Times New Roman" w:hAnsi="Times New Roman"/>
          <w:sz w:val="24"/>
          <w:szCs w:val="24"/>
        </w:rPr>
        <w:t>Ludwick D.A, Adopting Electronic Medical Records in Primary, Lesson Learned from Health Information System Implementation Experience in Seven Countries. International Journal of Biomedical Informatics, 2009, hlm 22-31.</w:t>
      </w:r>
    </w:p>
    <w:p w:rsidR="00E27EA7" w:rsidRPr="00226D43" w:rsidRDefault="00E27EA7" w:rsidP="00226D43">
      <w:pPr>
        <w:pStyle w:val="NoSpacing"/>
        <w:ind w:left="851" w:hanging="567"/>
        <w:jc w:val="both"/>
        <w:rPr>
          <w:rFonts w:ascii="Times New Roman" w:hAnsi="Times New Roman"/>
          <w:sz w:val="24"/>
          <w:szCs w:val="24"/>
        </w:rPr>
      </w:pPr>
      <w:proofErr w:type="gramStart"/>
      <w:r w:rsidRPr="00226D43">
        <w:rPr>
          <w:rFonts w:ascii="Times New Roman" w:hAnsi="Times New Roman"/>
          <w:sz w:val="24"/>
          <w:szCs w:val="24"/>
        </w:rPr>
        <w:t>Mamik.</w:t>
      </w:r>
      <w:proofErr w:type="gramEnd"/>
      <w:r w:rsidRPr="00226D43">
        <w:rPr>
          <w:rFonts w:ascii="Times New Roman" w:hAnsi="Times New Roman"/>
          <w:sz w:val="24"/>
          <w:szCs w:val="24"/>
        </w:rPr>
        <w:t xml:space="preserve"> Manajemen Mutupelayanan Kesehatan Dan Kebidanan, Zifatama, Sidoarjo, 2014.hm 172.</w:t>
      </w:r>
    </w:p>
    <w:p w:rsidR="00E27EA7" w:rsidRPr="00226D43" w:rsidRDefault="00E27EA7" w:rsidP="00226D43">
      <w:pPr>
        <w:pStyle w:val="NoSpacing"/>
        <w:ind w:left="851" w:hanging="567"/>
        <w:jc w:val="both"/>
        <w:rPr>
          <w:rFonts w:ascii="Times New Roman" w:hAnsi="Times New Roman"/>
          <w:sz w:val="24"/>
          <w:szCs w:val="24"/>
        </w:rPr>
      </w:pPr>
      <w:r w:rsidRPr="00226D43">
        <w:rPr>
          <w:rFonts w:ascii="Times New Roman" w:hAnsi="Times New Roman"/>
          <w:sz w:val="24"/>
          <w:szCs w:val="24"/>
        </w:rPr>
        <w:t>Riduan Syahrani, Rangkuman Intisari Ilmu Hukum, Citra Aditya Bakti, Bandung, 1999, hlm.23.</w:t>
      </w:r>
    </w:p>
    <w:p w:rsidR="00E27EA7" w:rsidRPr="00226D43" w:rsidRDefault="00E27EA7" w:rsidP="00E27EA7">
      <w:pPr>
        <w:spacing w:line="240" w:lineRule="auto"/>
        <w:ind w:left="567" w:hanging="567"/>
        <w:jc w:val="both"/>
        <w:rPr>
          <w:rFonts w:ascii="Times New Roman" w:hAnsi="Times New Roman"/>
          <w:sz w:val="24"/>
          <w:szCs w:val="24"/>
        </w:rPr>
      </w:pPr>
      <w:r w:rsidRPr="00226D43">
        <w:rPr>
          <w:rFonts w:ascii="Times New Roman" w:hAnsi="Times New Roman"/>
          <w:sz w:val="24"/>
          <w:szCs w:val="24"/>
        </w:rPr>
        <w:t xml:space="preserve">Ronny Hanitjo Soemitro, </w:t>
      </w:r>
      <w:r w:rsidRPr="00226D43">
        <w:rPr>
          <w:rFonts w:ascii="Times New Roman" w:hAnsi="Times New Roman"/>
          <w:i/>
          <w:iCs/>
          <w:sz w:val="24"/>
          <w:szCs w:val="24"/>
        </w:rPr>
        <w:t>Metode Penelitian Hukum dan Juri Metri</w:t>
      </w:r>
      <w:r w:rsidRPr="00226D43">
        <w:rPr>
          <w:rFonts w:ascii="Times New Roman" w:hAnsi="Times New Roman"/>
          <w:sz w:val="24"/>
          <w:szCs w:val="24"/>
        </w:rPr>
        <w:t>, Ghalia, Jakarta, 1990, Hlm.12.</w:t>
      </w:r>
    </w:p>
    <w:p w:rsidR="00E27EA7" w:rsidRPr="00226D43" w:rsidRDefault="00E27EA7" w:rsidP="00E27EA7">
      <w:pPr>
        <w:spacing w:line="240" w:lineRule="auto"/>
        <w:ind w:left="567" w:hanging="567"/>
        <w:jc w:val="both"/>
        <w:rPr>
          <w:rFonts w:ascii="Times New Roman" w:hAnsi="Times New Roman"/>
          <w:sz w:val="24"/>
          <w:szCs w:val="24"/>
        </w:rPr>
      </w:pPr>
      <w:proofErr w:type="gramStart"/>
      <w:r w:rsidRPr="00226D43">
        <w:rPr>
          <w:rFonts w:ascii="Times New Roman" w:hAnsi="Times New Roman"/>
          <w:sz w:val="24"/>
          <w:szCs w:val="24"/>
        </w:rPr>
        <w:t>Sadjijono, Hukum antara Solen dan Sein, Ubhara Press, Surabaya, 2017, hlm.</w:t>
      </w:r>
      <w:proofErr w:type="gramEnd"/>
      <w:r w:rsidRPr="00226D43">
        <w:rPr>
          <w:rFonts w:ascii="Times New Roman" w:hAnsi="Times New Roman"/>
          <w:sz w:val="24"/>
          <w:szCs w:val="24"/>
        </w:rPr>
        <w:t xml:space="preserve"> 32.</w:t>
      </w:r>
    </w:p>
    <w:p w:rsidR="009D7865" w:rsidRPr="00226D43" w:rsidRDefault="00E27EA7" w:rsidP="00226D43">
      <w:pPr>
        <w:spacing w:line="240" w:lineRule="auto"/>
        <w:ind w:left="567" w:hanging="567"/>
        <w:jc w:val="both"/>
        <w:rPr>
          <w:rFonts w:ascii="Times New Roman" w:hAnsi="Times New Roman"/>
          <w:sz w:val="24"/>
          <w:szCs w:val="24"/>
        </w:rPr>
      </w:pPr>
      <w:r w:rsidRPr="00226D43">
        <w:rPr>
          <w:rFonts w:ascii="Times New Roman" w:hAnsi="Times New Roman"/>
          <w:sz w:val="24"/>
          <w:szCs w:val="24"/>
        </w:rPr>
        <w:t>Said Sampara, Dikutip dari buku Surojo Wignyodipuro, Pengantar Ilmu Hukum, Jakarta</w:t>
      </w:r>
      <w:proofErr w:type="gramStart"/>
      <w:r w:rsidRPr="00226D43">
        <w:rPr>
          <w:rFonts w:ascii="Times New Roman" w:hAnsi="Times New Roman"/>
          <w:sz w:val="24"/>
          <w:szCs w:val="24"/>
        </w:rPr>
        <w:t>,Utrecth</w:t>
      </w:r>
      <w:proofErr w:type="gramEnd"/>
      <w:r w:rsidRPr="00226D43">
        <w:rPr>
          <w:rFonts w:ascii="Times New Roman" w:hAnsi="Times New Roman"/>
          <w:sz w:val="24"/>
          <w:szCs w:val="24"/>
        </w:rPr>
        <w:t>, 1983, hlm 45-46</w:t>
      </w:r>
    </w:p>
    <w:p w:rsidR="009D7865" w:rsidRPr="00226D43" w:rsidRDefault="009D7865" w:rsidP="00E27EA7">
      <w:pPr>
        <w:pStyle w:val="FootnoteText"/>
        <w:ind w:left="540" w:hanging="540"/>
        <w:jc w:val="both"/>
        <w:outlineLvl w:val="1"/>
        <w:rPr>
          <w:rFonts w:ascii="Times New Roman" w:hAnsi="Times New Roman"/>
          <w:b/>
          <w:bCs/>
          <w:sz w:val="24"/>
          <w:szCs w:val="24"/>
        </w:rPr>
      </w:pPr>
      <w:bookmarkStart w:id="9" w:name="_Toc46743644"/>
      <w:r w:rsidRPr="00226D43">
        <w:rPr>
          <w:rFonts w:ascii="Times New Roman" w:hAnsi="Times New Roman"/>
          <w:b/>
          <w:bCs/>
          <w:sz w:val="24"/>
          <w:szCs w:val="24"/>
        </w:rPr>
        <w:t>B. Peraturan Perundang-undangan</w:t>
      </w:r>
      <w:bookmarkEnd w:id="9"/>
    </w:p>
    <w:p w:rsidR="00E27EA7" w:rsidRPr="00226D43" w:rsidRDefault="00E27EA7" w:rsidP="00E27EA7">
      <w:pPr>
        <w:spacing w:after="0" w:line="240" w:lineRule="auto"/>
        <w:ind w:left="900" w:hanging="540"/>
        <w:jc w:val="both"/>
        <w:rPr>
          <w:rFonts w:ascii="Times New Roman" w:hAnsi="Times New Roman"/>
          <w:sz w:val="24"/>
          <w:szCs w:val="24"/>
        </w:rPr>
      </w:pPr>
      <w:proofErr w:type="gramStart"/>
      <w:r w:rsidRPr="00226D43">
        <w:rPr>
          <w:rFonts w:ascii="Times New Roman" w:hAnsi="Times New Roman"/>
          <w:sz w:val="24"/>
          <w:szCs w:val="24"/>
        </w:rPr>
        <w:t>Undang-Undang Dasar Negara Republik Indonesia Tahun 1945 (UUD 1945) Amandemen ke IV.</w:t>
      </w:r>
      <w:proofErr w:type="gramEnd"/>
    </w:p>
    <w:p w:rsidR="00E27EA7" w:rsidRPr="00226D43" w:rsidRDefault="00E27EA7" w:rsidP="00E27EA7">
      <w:pPr>
        <w:spacing w:after="0" w:line="240" w:lineRule="auto"/>
        <w:ind w:left="900" w:hanging="540"/>
        <w:jc w:val="both"/>
        <w:rPr>
          <w:rFonts w:ascii="Times New Roman" w:hAnsi="Times New Roman"/>
          <w:sz w:val="24"/>
          <w:szCs w:val="24"/>
        </w:rPr>
      </w:pPr>
      <w:proofErr w:type="gramStart"/>
      <w:r w:rsidRPr="00226D43">
        <w:rPr>
          <w:rFonts w:ascii="Times New Roman" w:hAnsi="Times New Roman"/>
          <w:sz w:val="24"/>
          <w:szCs w:val="24"/>
        </w:rPr>
        <w:t>Kitab Undang-Undang Hukum Perdata.</w:t>
      </w:r>
      <w:proofErr w:type="gramEnd"/>
    </w:p>
    <w:p w:rsidR="00E27EA7" w:rsidRPr="00226D43" w:rsidRDefault="00E27EA7" w:rsidP="00E27EA7">
      <w:pPr>
        <w:spacing w:after="0" w:line="240" w:lineRule="auto"/>
        <w:ind w:left="900" w:hanging="540"/>
        <w:jc w:val="both"/>
        <w:rPr>
          <w:rFonts w:ascii="Times New Roman" w:hAnsi="Times New Roman"/>
          <w:sz w:val="24"/>
          <w:szCs w:val="24"/>
        </w:rPr>
      </w:pPr>
      <w:proofErr w:type="gramStart"/>
      <w:r w:rsidRPr="00226D43">
        <w:rPr>
          <w:rFonts w:ascii="Times New Roman" w:hAnsi="Times New Roman"/>
          <w:sz w:val="24"/>
          <w:szCs w:val="24"/>
        </w:rPr>
        <w:t>Undang-Undang No. 29 Tahun 2004 tentang Praktik Kedokteran.</w:t>
      </w:r>
      <w:proofErr w:type="gramEnd"/>
    </w:p>
    <w:p w:rsidR="00E27EA7" w:rsidRPr="00226D43" w:rsidRDefault="00E27EA7" w:rsidP="00E27EA7">
      <w:pPr>
        <w:spacing w:after="0" w:line="240" w:lineRule="auto"/>
        <w:ind w:left="900" w:hanging="540"/>
        <w:jc w:val="both"/>
        <w:rPr>
          <w:rFonts w:ascii="Times New Roman" w:hAnsi="Times New Roman"/>
          <w:sz w:val="24"/>
          <w:szCs w:val="24"/>
        </w:rPr>
      </w:pPr>
      <w:proofErr w:type="gramStart"/>
      <w:r w:rsidRPr="00226D43">
        <w:rPr>
          <w:rFonts w:ascii="Times New Roman" w:hAnsi="Times New Roman"/>
          <w:sz w:val="24"/>
          <w:szCs w:val="24"/>
        </w:rPr>
        <w:t>Undang-Undang Nomor 36 Tahun 2009 tentang Kesehatan.</w:t>
      </w:r>
      <w:proofErr w:type="gramEnd"/>
    </w:p>
    <w:p w:rsidR="00E27EA7" w:rsidRPr="00226D43" w:rsidRDefault="00E27EA7" w:rsidP="00E27EA7">
      <w:pPr>
        <w:spacing w:after="0" w:line="240" w:lineRule="auto"/>
        <w:ind w:left="900" w:hanging="540"/>
        <w:jc w:val="both"/>
        <w:rPr>
          <w:rFonts w:ascii="Times New Roman" w:hAnsi="Times New Roman"/>
          <w:sz w:val="24"/>
          <w:szCs w:val="24"/>
        </w:rPr>
      </w:pPr>
      <w:r w:rsidRPr="00226D43">
        <w:rPr>
          <w:rFonts w:ascii="Times New Roman" w:hAnsi="Times New Roman"/>
          <w:sz w:val="24"/>
          <w:szCs w:val="24"/>
        </w:rPr>
        <w:lastRenderedPageBreak/>
        <w:t>Undang-Undang Nomor 11 Tahun 2008 Tentang Informasi Dan Transaksi Elektronik</w:t>
      </w:r>
    </w:p>
    <w:p w:rsidR="00E27EA7" w:rsidRPr="00226D43" w:rsidRDefault="00E27EA7" w:rsidP="00E27EA7">
      <w:pPr>
        <w:spacing w:after="0" w:line="240" w:lineRule="auto"/>
        <w:ind w:left="900" w:hanging="540"/>
        <w:jc w:val="both"/>
        <w:rPr>
          <w:rFonts w:ascii="Times New Roman" w:hAnsi="Times New Roman"/>
          <w:sz w:val="24"/>
          <w:szCs w:val="24"/>
        </w:rPr>
      </w:pPr>
      <w:r w:rsidRPr="00226D43">
        <w:rPr>
          <w:rFonts w:ascii="Times New Roman" w:hAnsi="Times New Roman"/>
          <w:sz w:val="24"/>
          <w:szCs w:val="24"/>
        </w:rPr>
        <w:t>Undang-</w:t>
      </w:r>
      <w:proofErr w:type="gramStart"/>
      <w:r w:rsidRPr="00226D43">
        <w:rPr>
          <w:rFonts w:ascii="Times New Roman" w:hAnsi="Times New Roman"/>
          <w:sz w:val="24"/>
          <w:szCs w:val="24"/>
        </w:rPr>
        <w:t>Undang  nomor</w:t>
      </w:r>
      <w:proofErr w:type="gramEnd"/>
      <w:r w:rsidRPr="00226D43">
        <w:rPr>
          <w:rFonts w:ascii="Times New Roman" w:hAnsi="Times New Roman"/>
          <w:sz w:val="24"/>
          <w:szCs w:val="24"/>
        </w:rPr>
        <w:t xml:space="preserve"> 19 tahun 2016 Tentang Perubahan atas Undang-Undang Nomor 11 Tahun 2008 Tentang Informasi dan Transaksi Elektronik</w:t>
      </w:r>
    </w:p>
    <w:p w:rsidR="00E27EA7" w:rsidRPr="00226D43" w:rsidRDefault="00E27EA7" w:rsidP="00E27EA7">
      <w:pPr>
        <w:spacing w:after="0" w:line="240" w:lineRule="auto"/>
        <w:ind w:left="900" w:hanging="540"/>
        <w:jc w:val="both"/>
        <w:rPr>
          <w:rFonts w:ascii="Times New Roman" w:hAnsi="Times New Roman"/>
          <w:sz w:val="24"/>
          <w:szCs w:val="24"/>
        </w:rPr>
      </w:pPr>
      <w:proofErr w:type="gramStart"/>
      <w:r w:rsidRPr="00226D43">
        <w:rPr>
          <w:rFonts w:ascii="Times New Roman" w:hAnsi="Times New Roman"/>
          <w:sz w:val="24"/>
          <w:szCs w:val="24"/>
        </w:rPr>
        <w:t>Peraturan Menteri Kesehatan nomor 269 tahun 2008 tentang Rekam Medis.</w:t>
      </w:r>
      <w:proofErr w:type="gramEnd"/>
    </w:p>
    <w:p w:rsidR="00E27EA7" w:rsidRPr="00226D43" w:rsidRDefault="00E27EA7" w:rsidP="00E27EA7">
      <w:pPr>
        <w:spacing w:after="0" w:line="240" w:lineRule="auto"/>
        <w:ind w:left="900" w:hanging="540"/>
        <w:jc w:val="both"/>
        <w:rPr>
          <w:rFonts w:ascii="Times New Roman" w:hAnsi="Times New Roman"/>
          <w:sz w:val="24"/>
          <w:szCs w:val="24"/>
        </w:rPr>
      </w:pPr>
      <w:r w:rsidRPr="00226D43">
        <w:rPr>
          <w:rFonts w:ascii="Times New Roman" w:hAnsi="Times New Roman"/>
          <w:sz w:val="24"/>
          <w:szCs w:val="24"/>
        </w:rPr>
        <w:t>Peraturan Menteri Kesehatan Republik Indonesia Nomor 20 Tahun 2019 Tentang Penyelenggaraan Pelayanan Telemedicine Antar Fasilitas Pelayanan Kesehatan</w:t>
      </w:r>
    </w:p>
    <w:p w:rsidR="00E27EA7" w:rsidRPr="00226D43" w:rsidRDefault="00E27EA7" w:rsidP="00E27EA7">
      <w:pPr>
        <w:spacing w:after="0" w:line="240" w:lineRule="auto"/>
        <w:ind w:left="900" w:hanging="540"/>
        <w:jc w:val="both"/>
        <w:rPr>
          <w:rFonts w:ascii="Times New Roman" w:hAnsi="Times New Roman"/>
          <w:sz w:val="24"/>
          <w:szCs w:val="24"/>
        </w:rPr>
      </w:pPr>
      <w:proofErr w:type="gramStart"/>
      <w:r w:rsidRPr="00226D43">
        <w:rPr>
          <w:rFonts w:ascii="Times New Roman" w:hAnsi="Times New Roman"/>
          <w:sz w:val="24"/>
          <w:szCs w:val="24"/>
        </w:rPr>
        <w:t>Surat Edaran Menteri Kesehatan Republik Indonesia Nomor Hk.02.01/Menkes/303/2020 Tahun 2020 Tentang Penyelenggaraan Pelayanan Kesehatan Melalui Pemanfaatan Teknologi Informasi Dan Komunikasi Dalam Rangka Pencegahan Penyebaran Corona Virus Disease 2019 (Covid-19).</w:t>
      </w:r>
      <w:proofErr w:type="gramEnd"/>
    </w:p>
    <w:p w:rsidR="009D7865" w:rsidRPr="00226D43" w:rsidRDefault="009D7865" w:rsidP="00E27EA7">
      <w:pPr>
        <w:pStyle w:val="FootnoteText"/>
        <w:ind w:left="540" w:hanging="540"/>
        <w:jc w:val="both"/>
        <w:rPr>
          <w:rFonts w:ascii="Times New Roman" w:hAnsi="Times New Roman"/>
          <w:sz w:val="24"/>
          <w:szCs w:val="24"/>
        </w:rPr>
      </w:pPr>
    </w:p>
    <w:p w:rsidR="009D7865" w:rsidRPr="00226D43" w:rsidRDefault="009D7865" w:rsidP="00E27EA7">
      <w:pPr>
        <w:pStyle w:val="FootnoteText"/>
        <w:ind w:left="540" w:hanging="540"/>
        <w:jc w:val="both"/>
        <w:rPr>
          <w:rFonts w:ascii="Times New Roman" w:hAnsi="Times New Roman"/>
          <w:b/>
          <w:bCs/>
          <w:sz w:val="24"/>
          <w:szCs w:val="24"/>
        </w:rPr>
      </w:pPr>
      <w:r w:rsidRPr="00226D43">
        <w:rPr>
          <w:rFonts w:ascii="Times New Roman" w:hAnsi="Times New Roman"/>
          <w:b/>
          <w:bCs/>
          <w:sz w:val="24"/>
          <w:szCs w:val="24"/>
        </w:rPr>
        <w:t>C. Sumber Lainnya</w:t>
      </w:r>
    </w:p>
    <w:p w:rsidR="00E27EA7" w:rsidRPr="00226D43" w:rsidRDefault="00E27EA7" w:rsidP="00226D43">
      <w:pPr>
        <w:pStyle w:val="NoSpacing"/>
        <w:ind w:left="993" w:hanging="709"/>
        <w:jc w:val="both"/>
        <w:rPr>
          <w:rFonts w:ascii="Times New Roman" w:hAnsi="Times New Roman"/>
          <w:sz w:val="24"/>
          <w:szCs w:val="24"/>
        </w:rPr>
      </w:pPr>
      <w:r w:rsidRPr="00226D43">
        <w:rPr>
          <w:rFonts w:ascii="Times New Roman" w:hAnsi="Times New Roman"/>
          <w:sz w:val="24"/>
          <w:szCs w:val="24"/>
        </w:rPr>
        <w:t xml:space="preserve">AK Permana, Tinjauan Pustaka Mengenai Tanggung Jawab, Malpraktik, Praktek Kedokteran Dan Hukum Kesehatan, 2017. Dapat diunduh pada </w:t>
      </w:r>
      <w:hyperlink r:id="rId14" w:history="1">
        <w:r w:rsidRPr="00226D43">
          <w:rPr>
            <w:rStyle w:val="Hyperlink"/>
            <w:rFonts w:ascii="Times New Roman" w:hAnsi="Times New Roman"/>
            <w:bCs/>
            <w:sz w:val="24"/>
            <w:szCs w:val="24"/>
          </w:rPr>
          <w:t>http://repository.unpas.ac.id/</w:t>
        </w:r>
      </w:hyperlink>
    </w:p>
    <w:p w:rsidR="00E27EA7" w:rsidRPr="00226D43" w:rsidRDefault="00E27EA7" w:rsidP="00226D43">
      <w:pPr>
        <w:pStyle w:val="NoSpacing"/>
        <w:ind w:left="993" w:hanging="709"/>
        <w:jc w:val="both"/>
        <w:rPr>
          <w:rFonts w:ascii="Times New Roman" w:hAnsi="Times New Roman"/>
          <w:sz w:val="24"/>
          <w:szCs w:val="24"/>
        </w:rPr>
      </w:pPr>
      <w:proofErr w:type="gramStart"/>
      <w:r w:rsidRPr="00226D43">
        <w:rPr>
          <w:rFonts w:ascii="Times New Roman" w:hAnsi="Times New Roman"/>
          <w:sz w:val="24"/>
          <w:szCs w:val="24"/>
        </w:rPr>
        <w:t>Anis Tiana Pottag.</w:t>
      </w:r>
      <w:proofErr w:type="gramEnd"/>
      <w:r w:rsidRPr="00226D43">
        <w:rPr>
          <w:rFonts w:ascii="Times New Roman" w:hAnsi="Times New Roman"/>
          <w:sz w:val="24"/>
          <w:szCs w:val="24"/>
        </w:rPr>
        <w:t xml:space="preserve"> “Legal Aspectof Digital Health: The Impact of Digital Transformation of Health Services”, dipresentasikan pada Webinar Hukum Kesehatan </w:t>
      </w:r>
      <w:proofErr w:type="gramStart"/>
      <w:r w:rsidRPr="00226D43">
        <w:rPr>
          <w:rFonts w:ascii="Times New Roman" w:hAnsi="Times New Roman"/>
          <w:sz w:val="24"/>
          <w:szCs w:val="24"/>
        </w:rPr>
        <w:t>Nasional  ,</w:t>
      </w:r>
      <w:proofErr w:type="gramEnd"/>
      <w:r w:rsidRPr="00226D43">
        <w:rPr>
          <w:rFonts w:ascii="Times New Roman" w:hAnsi="Times New Roman"/>
          <w:sz w:val="24"/>
          <w:szCs w:val="24"/>
        </w:rPr>
        <w:t xml:space="preserve"> 25 Juli 2020, Surabaya.</w:t>
      </w:r>
    </w:p>
    <w:p w:rsidR="00E27EA7" w:rsidRPr="00226D43" w:rsidRDefault="00E27EA7" w:rsidP="00226D43">
      <w:pPr>
        <w:pStyle w:val="NoSpacing"/>
        <w:ind w:left="993" w:hanging="709"/>
        <w:jc w:val="both"/>
        <w:rPr>
          <w:rFonts w:ascii="Times New Roman" w:hAnsi="Times New Roman"/>
          <w:sz w:val="24"/>
          <w:szCs w:val="24"/>
        </w:rPr>
      </w:pPr>
      <w:r w:rsidRPr="00226D43">
        <w:rPr>
          <w:rFonts w:ascii="Times New Roman" w:hAnsi="Times New Roman"/>
          <w:sz w:val="24"/>
          <w:szCs w:val="24"/>
        </w:rPr>
        <w:t>Claudia Pagliari, dkk</w:t>
      </w:r>
      <w:proofErr w:type="gramStart"/>
      <w:r w:rsidRPr="00226D43">
        <w:rPr>
          <w:rFonts w:ascii="Times New Roman" w:hAnsi="Times New Roman"/>
          <w:sz w:val="24"/>
          <w:szCs w:val="24"/>
        </w:rPr>
        <w:t>..</w:t>
      </w:r>
      <w:proofErr w:type="gramEnd"/>
      <w:r w:rsidRPr="00226D43">
        <w:rPr>
          <w:rFonts w:ascii="Times New Roman" w:hAnsi="Times New Roman"/>
          <w:sz w:val="24"/>
          <w:szCs w:val="24"/>
        </w:rPr>
        <w:t xml:space="preserve"> What Is </w:t>
      </w:r>
      <w:proofErr w:type="gramStart"/>
      <w:r w:rsidRPr="00226D43">
        <w:rPr>
          <w:rFonts w:ascii="Times New Roman" w:hAnsi="Times New Roman"/>
          <w:sz w:val="24"/>
          <w:szCs w:val="24"/>
        </w:rPr>
        <w:t>eHealth :</w:t>
      </w:r>
      <w:proofErr w:type="gramEnd"/>
      <w:r w:rsidRPr="00226D43">
        <w:rPr>
          <w:rFonts w:ascii="Times New Roman" w:hAnsi="Times New Roman"/>
          <w:sz w:val="24"/>
          <w:szCs w:val="24"/>
        </w:rPr>
        <w:t xml:space="preserve"> A Scoping Exercise to Map the Field A, 2005. </w:t>
      </w:r>
      <w:proofErr w:type="gramStart"/>
      <w:r w:rsidRPr="00226D43">
        <w:rPr>
          <w:rFonts w:ascii="Times New Roman" w:hAnsi="Times New Roman"/>
          <w:sz w:val="24"/>
          <w:szCs w:val="24"/>
        </w:rPr>
        <w:t>dikutip</w:t>
      </w:r>
      <w:proofErr w:type="gramEnd"/>
      <w:r w:rsidRPr="00226D43">
        <w:rPr>
          <w:rFonts w:ascii="Times New Roman" w:hAnsi="Times New Roman"/>
          <w:sz w:val="24"/>
          <w:szCs w:val="24"/>
        </w:rPr>
        <w:t xml:space="preserve"> dari Eysenbach G. What is e-</w:t>
      </w:r>
      <w:proofErr w:type="gramStart"/>
      <w:r w:rsidRPr="00226D43">
        <w:rPr>
          <w:rFonts w:ascii="Times New Roman" w:hAnsi="Times New Roman"/>
          <w:sz w:val="24"/>
          <w:szCs w:val="24"/>
        </w:rPr>
        <w:t>health.</w:t>
      </w:r>
      <w:proofErr w:type="gramEnd"/>
      <w:r w:rsidRPr="00226D43">
        <w:rPr>
          <w:rFonts w:ascii="Times New Roman" w:hAnsi="Times New Roman"/>
          <w:sz w:val="24"/>
          <w:szCs w:val="24"/>
        </w:rPr>
        <w:t xml:space="preserve"> 2001</w:t>
      </w:r>
      <w:proofErr w:type="gramStart"/>
      <w:r w:rsidRPr="00226D43">
        <w:rPr>
          <w:rFonts w:ascii="Times New Roman" w:hAnsi="Times New Roman"/>
          <w:sz w:val="24"/>
          <w:szCs w:val="24"/>
        </w:rPr>
        <w:t>.hlm</w:t>
      </w:r>
      <w:proofErr w:type="gramEnd"/>
      <w:r w:rsidRPr="00226D43">
        <w:rPr>
          <w:rFonts w:ascii="Times New Roman" w:hAnsi="Times New Roman"/>
          <w:sz w:val="24"/>
          <w:szCs w:val="24"/>
        </w:rPr>
        <w:t xml:space="preserve"> 40. </w:t>
      </w:r>
      <w:proofErr w:type="gramStart"/>
      <w:r w:rsidRPr="00226D43">
        <w:rPr>
          <w:rFonts w:ascii="Times New Roman" w:hAnsi="Times New Roman"/>
          <w:sz w:val="24"/>
          <w:szCs w:val="24"/>
        </w:rPr>
        <w:t>Diunduh di https://www.ncbi.nlm.nih.gov/pmc/articles/PMC1550637/?report=reader pada 1 Oktober 2020 pukul 13.00.</w:t>
      </w:r>
      <w:proofErr w:type="gramEnd"/>
    </w:p>
    <w:p w:rsidR="009D7865" w:rsidRPr="00226D43" w:rsidRDefault="00E27EA7" w:rsidP="00226D43">
      <w:pPr>
        <w:pStyle w:val="NoSpacing"/>
        <w:ind w:left="993" w:hanging="709"/>
        <w:jc w:val="both"/>
        <w:rPr>
          <w:rFonts w:ascii="Times New Roman" w:hAnsi="Times New Roman"/>
          <w:sz w:val="24"/>
          <w:szCs w:val="24"/>
        </w:rPr>
      </w:pPr>
      <w:r w:rsidRPr="00226D43">
        <w:rPr>
          <w:rFonts w:ascii="Times New Roman" w:hAnsi="Times New Roman"/>
          <w:sz w:val="24"/>
          <w:szCs w:val="24"/>
        </w:rPr>
        <w:t>Enni Soerjati Priowirjanto, Pengaturan Transaksi Elektronik dan Pelaksanaannya di Indonesia Dikaitkan dengan Perlindungan E-Konsumen, Padjadjaran Jurnal Ilmu Hukum, Volume 1 - No 2 - Tahun 2014.</w:t>
      </w:r>
    </w:p>
    <w:p w:rsidR="00E27EA7" w:rsidRPr="00226D43" w:rsidRDefault="00E27EA7" w:rsidP="00226D43">
      <w:pPr>
        <w:pStyle w:val="NoSpacing"/>
        <w:ind w:left="993" w:hanging="709"/>
        <w:jc w:val="both"/>
        <w:rPr>
          <w:rStyle w:val="Hyperlink"/>
          <w:rFonts w:ascii="Times New Roman" w:hAnsi="Times New Roman"/>
          <w:color w:val="auto"/>
          <w:sz w:val="24"/>
          <w:szCs w:val="24"/>
          <w:u w:val="none"/>
        </w:rPr>
      </w:pPr>
      <w:r w:rsidRPr="00226D43">
        <w:rPr>
          <w:rFonts w:ascii="Times New Roman" w:hAnsi="Times New Roman"/>
          <w:sz w:val="24"/>
          <w:szCs w:val="24"/>
        </w:rPr>
        <w:t xml:space="preserve">Halodoc.com, </w:t>
      </w:r>
      <w:r w:rsidRPr="00226D43">
        <w:rPr>
          <w:rFonts w:ascii="Times New Roman" w:hAnsi="Times New Roman"/>
          <w:i/>
          <w:sz w:val="24"/>
          <w:szCs w:val="24"/>
        </w:rPr>
        <w:t>Syarat dan Ketentuan</w:t>
      </w:r>
      <w:r w:rsidRPr="00226D43">
        <w:rPr>
          <w:rFonts w:ascii="Times New Roman" w:hAnsi="Times New Roman"/>
          <w:sz w:val="24"/>
          <w:szCs w:val="24"/>
        </w:rPr>
        <w:t xml:space="preserve">, alamat </w:t>
      </w:r>
      <w:proofErr w:type="gramStart"/>
      <w:r w:rsidRPr="00226D43">
        <w:rPr>
          <w:rFonts w:ascii="Times New Roman" w:hAnsi="Times New Roman"/>
          <w:sz w:val="24"/>
          <w:szCs w:val="24"/>
        </w:rPr>
        <w:t>web :</w:t>
      </w:r>
      <w:proofErr w:type="gramEnd"/>
      <w:r w:rsidRPr="00226D43">
        <w:rPr>
          <w:rFonts w:ascii="Times New Roman" w:hAnsi="Times New Roman"/>
          <w:sz w:val="24"/>
          <w:szCs w:val="24"/>
        </w:rPr>
        <w:t xml:space="preserve">  </w:t>
      </w:r>
      <w:hyperlink r:id="rId15" w:history="1">
        <w:r w:rsidRPr="00226D43">
          <w:rPr>
            <w:rStyle w:val="Hyperlink"/>
            <w:rFonts w:ascii="Times New Roman" w:hAnsi="Times New Roman"/>
            <w:sz w:val="24"/>
            <w:szCs w:val="24"/>
          </w:rPr>
          <w:t>https://www.halodoc.com/syarat-dan-ketentuan</w:t>
        </w:r>
      </w:hyperlink>
      <w:r w:rsidRPr="00226D43">
        <w:rPr>
          <w:rStyle w:val="Hyperlink"/>
          <w:rFonts w:ascii="Times New Roman" w:hAnsi="Times New Roman"/>
          <w:sz w:val="24"/>
          <w:szCs w:val="24"/>
        </w:rPr>
        <w:t xml:space="preserve">, </w:t>
      </w:r>
      <w:r w:rsidRPr="00226D43">
        <w:rPr>
          <w:rStyle w:val="Hyperlink"/>
          <w:rFonts w:ascii="Times New Roman" w:hAnsi="Times New Roman"/>
          <w:color w:val="auto"/>
          <w:sz w:val="24"/>
          <w:szCs w:val="24"/>
          <w:u w:val="none"/>
        </w:rPr>
        <w:t xml:space="preserve">diunduh pada 4 Agustus 2019 pukul 20.27. </w:t>
      </w:r>
    </w:p>
    <w:p w:rsidR="00CE7AEC" w:rsidRPr="00226D43" w:rsidRDefault="00A75351" w:rsidP="00226D43">
      <w:pPr>
        <w:pStyle w:val="NoSpacing"/>
        <w:ind w:left="993" w:hanging="709"/>
        <w:jc w:val="both"/>
        <w:rPr>
          <w:rFonts w:ascii="Times New Roman" w:hAnsi="Times New Roman"/>
          <w:sz w:val="24"/>
          <w:szCs w:val="24"/>
        </w:rPr>
      </w:pPr>
      <w:r>
        <w:rPr>
          <w:rFonts w:ascii="Times New Roman" w:eastAsiaTheme="minorHAnsi" w:hAnsi="Times New Roman"/>
          <w:noProof/>
          <w:sz w:val="24"/>
          <w:szCs w:val="24"/>
          <w:lang w:val="id-ID" w:eastAsia="id-ID"/>
        </w:rPr>
        <mc:AlternateContent>
          <mc:Choice Requires="wps">
            <w:drawing>
              <wp:anchor distT="0" distB="0" distL="114300" distR="114300" simplePos="0" relativeHeight="251684864" behindDoc="0" locked="0" layoutInCell="1" allowOverlap="1" wp14:anchorId="719E6A9C" wp14:editId="656CD336">
                <wp:simplePos x="0" y="0"/>
                <wp:positionH relativeFrom="column">
                  <wp:posOffset>2326640</wp:posOffset>
                </wp:positionH>
                <wp:positionV relativeFrom="paragraph">
                  <wp:posOffset>2865120</wp:posOffset>
                </wp:positionV>
                <wp:extent cx="318770" cy="212090"/>
                <wp:effectExtent l="0" t="0" r="24130" b="16510"/>
                <wp:wrapNone/>
                <wp:docPr id="18" name="Text Box 18"/>
                <wp:cNvGraphicFramePr/>
                <a:graphic xmlns:a="http://schemas.openxmlformats.org/drawingml/2006/main">
                  <a:graphicData uri="http://schemas.microsoft.com/office/word/2010/wordprocessingShape">
                    <wps:wsp>
                      <wps:cNvSpPr txBox="1"/>
                      <wps:spPr>
                        <a:xfrm>
                          <a:off x="0" y="0"/>
                          <a:ext cx="318770" cy="2120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75351" w:rsidRDefault="00A75351" w:rsidP="00A75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1" type="#_x0000_t202" style="position:absolute;left:0;text-align:left;margin-left:183.2pt;margin-top:225.6pt;width:25.1pt;height:16.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" fillcolor="white [3212]" strokecolor="white [3212]" strokeweight=".5pt">
                <v:textbox>
                  <w:txbxContent>
                    <w:p w:rsidR="00A75351" w:rsidRDefault="00A75351" w:rsidP="00A75351"/>
                  </w:txbxContent>
                </v:textbox>
              </v:shape>
            </w:pict>
          </mc:Fallback>
        </mc:AlternateContent>
      </w:r>
      <w:r w:rsidR="00E27EA7" w:rsidRPr="00226D43">
        <w:rPr>
          <w:rFonts w:ascii="Times New Roman" w:hAnsi="Times New Roman"/>
          <w:sz w:val="24"/>
          <w:szCs w:val="24"/>
        </w:rPr>
        <w:t>Hargianti Dini Iswandari, Aspek Hukum Penyelenggaraan Praktik Kedokteran: Suatu Tinjauan Berdasarkan Undang-Undang No. 9/2004 tentang Praktik Kedokteran, Jurnal Manajemen Pelayanan Kesehatan, Vol.9, No.2. Univesitas Soegiopranoto</w:t>
      </w:r>
      <w:proofErr w:type="gramStart"/>
      <w:r w:rsidR="00E27EA7" w:rsidRPr="00226D43">
        <w:rPr>
          <w:rFonts w:ascii="Times New Roman" w:hAnsi="Times New Roman"/>
          <w:sz w:val="24"/>
          <w:szCs w:val="24"/>
        </w:rPr>
        <w:t>,Semarang</w:t>
      </w:r>
      <w:proofErr w:type="gramEnd"/>
      <w:r w:rsidR="00E27EA7" w:rsidRPr="00226D43">
        <w:rPr>
          <w:rFonts w:ascii="Times New Roman" w:hAnsi="Times New Roman"/>
          <w:sz w:val="24"/>
          <w:szCs w:val="24"/>
        </w:rPr>
        <w:t xml:space="preserve">,. </w:t>
      </w:r>
      <w:proofErr w:type="gramStart"/>
      <w:r w:rsidR="00E27EA7" w:rsidRPr="00226D43">
        <w:rPr>
          <w:rFonts w:ascii="Times New Roman" w:hAnsi="Times New Roman"/>
          <w:sz w:val="24"/>
          <w:szCs w:val="24"/>
        </w:rPr>
        <w:t>2006, hlm.</w:t>
      </w:r>
      <w:proofErr w:type="gramEnd"/>
      <w:r w:rsidR="00E27EA7" w:rsidRPr="00226D43">
        <w:rPr>
          <w:rFonts w:ascii="Times New Roman" w:hAnsi="Times New Roman"/>
          <w:sz w:val="24"/>
          <w:szCs w:val="24"/>
        </w:rPr>
        <w:t xml:space="preserve"> 53.</w:t>
      </w:r>
    </w:p>
    <w:sectPr w:rsidR="00CE7AEC" w:rsidRPr="00226D43" w:rsidSect="00220783">
      <w:pgSz w:w="11906" w:h="16838"/>
      <w:pgMar w:top="2268" w:right="1701" w:bottom="1701" w:left="2268"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CC" w:rsidRDefault="00FE77CC" w:rsidP="009D7865">
      <w:pPr>
        <w:spacing w:after="0" w:line="240" w:lineRule="auto"/>
      </w:pPr>
      <w:r>
        <w:separator/>
      </w:r>
    </w:p>
  </w:endnote>
  <w:endnote w:type="continuationSeparator" w:id="0">
    <w:p w:rsidR="00FE77CC" w:rsidRDefault="00FE77CC" w:rsidP="009D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47109"/>
      <w:docPartObj>
        <w:docPartGallery w:val="Page Numbers (Bottom of Page)"/>
        <w:docPartUnique/>
      </w:docPartObj>
    </w:sdtPr>
    <w:sdtEndPr>
      <w:rPr>
        <w:noProof/>
      </w:rPr>
    </w:sdtEndPr>
    <w:sdtContent>
      <w:p w:rsidR="00D5020D" w:rsidRDefault="00D5020D">
        <w:pPr>
          <w:pStyle w:val="Footer"/>
          <w:jc w:val="center"/>
        </w:pPr>
        <w:r>
          <w:fldChar w:fldCharType="begin"/>
        </w:r>
        <w:r>
          <w:instrText xml:space="preserve"> PAGE   \* MERGEFORMAT </w:instrText>
        </w:r>
        <w:r>
          <w:fldChar w:fldCharType="separate"/>
        </w:r>
        <w:r w:rsidR="00220783">
          <w:rPr>
            <w:noProof/>
          </w:rPr>
          <w:t>1</w:t>
        </w:r>
        <w:r>
          <w:rPr>
            <w:noProof/>
          </w:rPr>
          <w:fldChar w:fldCharType="end"/>
        </w:r>
      </w:p>
    </w:sdtContent>
  </w:sdt>
  <w:p w:rsidR="00984DD4" w:rsidRDefault="00FE77CC" w:rsidP="00984DD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89468"/>
      <w:docPartObj>
        <w:docPartGallery w:val="Page Numbers (Bottom of Page)"/>
        <w:docPartUnique/>
      </w:docPartObj>
    </w:sdtPr>
    <w:sdtEndPr>
      <w:rPr>
        <w:noProof/>
      </w:rPr>
    </w:sdtEndPr>
    <w:sdtContent>
      <w:p w:rsidR="00D5020D" w:rsidRDefault="00D5020D">
        <w:pPr>
          <w:pStyle w:val="Footer"/>
          <w:jc w:val="center"/>
        </w:pPr>
        <w:r>
          <w:fldChar w:fldCharType="begin"/>
        </w:r>
        <w:r>
          <w:instrText xml:space="preserve"> PAGE   \* MERGEFORMAT </w:instrText>
        </w:r>
        <w:r>
          <w:fldChar w:fldCharType="separate"/>
        </w:r>
        <w:r w:rsidR="00220783">
          <w:rPr>
            <w:noProof/>
          </w:rPr>
          <w:t>18</w:t>
        </w:r>
        <w:r>
          <w:rPr>
            <w:noProof/>
          </w:rPr>
          <w:fldChar w:fldCharType="end"/>
        </w:r>
      </w:p>
    </w:sdtContent>
  </w:sdt>
  <w:p w:rsidR="00D5020D" w:rsidRDefault="00D5020D" w:rsidP="00984D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CC" w:rsidRDefault="00FE77CC" w:rsidP="009D7865">
      <w:pPr>
        <w:spacing w:after="0" w:line="240" w:lineRule="auto"/>
      </w:pPr>
      <w:r>
        <w:separator/>
      </w:r>
    </w:p>
  </w:footnote>
  <w:footnote w:type="continuationSeparator" w:id="0">
    <w:p w:rsidR="00FE77CC" w:rsidRDefault="00FE77CC" w:rsidP="009D7865">
      <w:pPr>
        <w:spacing w:after="0" w:line="240" w:lineRule="auto"/>
      </w:pPr>
      <w:r>
        <w:continuationSeparator/>
      </w:r>
    </w:p>
  </w:footnote>
  <w:footnote w:id="1">
    <w:p w:rsidR="002A1B67" w:rsidRPr="00B74E81" w:rsidRDefault="002A1B67" w:rsidP="00B74E81">
      <w:pPr>
        <w:pStyle w:val="FootnoteText"/>
        <w:ind w:left="709" w:firstLine="142"/>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Dhanny Wiradharma.</w:t>
      </w:r>
      <w:proofErr w:type="gramStart"/>
      <w:r w:rsidRPr="00B74E81">
        <w:rPr>
          <w:rFonts w:ascii="Times New Roman" w:hAnsi="Times New Roman"/>
        </w:rPr>
        <w:t>,</w:t>
      </w:r>
      <w:r w:rsidRPr="00B74E81">
        <w:rPr>
          <w:rFonts w:ascii="Times New Roman" w:hAnsi="Times New Roman"/>
          <w:i/>
        </w:rPr>
        <w:t>Penuntun</w:t>
      </w:r>
      <w:proofErr w:type="gramEnd"/>
      <w:r w:rsidRPr="00B74E81">
        <w:rPr>
          <w:rFonts w:ascii="Times New Roman" w:hAnsi="Times New Roman"/>
          <w:i/>
        </w:rPr>
        <w:t xml:space="preserve"> Kuliah Hukum Kedokteran</w:t>
      </w:r>
      <w:r w:rsidRPr="00B74E81">
        <w:rPr>
          <w:rFonts w:ascii="Times New Roman" w:hAnsi="Times New Roman"/>
        </w:rPr>
        <w:t>, Binarupa Aksara, Jakarta Barat 1995, ha142.</w:t>
      </w:r>
    </w:p>
  </w:footnote>
  <w:footnote w:id="2">
    <w:p w:rsidR="009D7865" w:rsidRPr="00B74E81" w:rsidRDefault="009D7865" w:rsidP="00B74E81">
      <w:pPr>
        <w:pStyle w:val="FootnoteText"/>
        <w:ind w:left="709" w:firstLine="142"/>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rPr>
        <w:tab/>
        <w:t xml:space="preserve">Halodoc.com, </w:t>
      </w:r>
      <w:r w:rsidRPr="00B74E81">
        <w:rPr>
          <w:rFonts w:ascii="Times New Roman" w:hAnsi="Times New Roman"/>
          <w:i/>
        </w:rPr>
        <w:t>Syarat dan Ketentuan</w:t>
      </w:r>
      <w:r w:rsidRPr="00B74E81">
        <w:rPr>
          <w:rFonts w:ascii="Times New Roman" w:hAnsi="Times New Roman"/>
        </w:rPr>
        <w:t xml:space="preserve">, alamat web :  </w:t>
      </w:r>
      <w:hyperlink r:id="rId1" w:history="1">
        <w:r w:rsidRPr="00B74E81">
          <w:rPr>
            <w:rStyle w:val="Hyperlink"/>
            <w:rFonts w:ascii="Times New Roman" w:hAnsi="Times New Roman"/>
          </w:rPr>
          <w:t>https://www.halodoc.com/syarat-dan-ketentuan</w:t>
        </w:r>
      </w:hyperlink>
      <w:r w:rsidRPr="00B74E81">
        <w:rPr>
          <w:rStyle w:val="Hyperlink"/>
          <w:rFonts w:ascii="Times New Roman" w:hAnsi="Times New Roman"/>
        </w:rPr>
        <w:t>, diunduh pada 4 Agustus 2019 pukul 20.27</w:t>
      </w:r>
    </w:p>
  </w:footnote>
  <w:footnote w:id="3">
    <w:p w:rsidR="009D7865" w:rsidRPr="00B74E81" w:rsidRDefault="009D7865" w:rsidP="00B74E81">
      <w:pPr>
        <w:pStyle w:val="FootnoteText"/>
        <w:ind w:left="709" w:firstLine="142"/>
        <w:jc w:val="both"/>
        <w:rPr>
          <w:rFonts w:ascii="Times New Roman" w:hAnsi="Times New Roman"/>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rPr>
        <w:tab/>
        <w:t xml:space="preserve">Undang-Undang  nomor 19 tahun 2016 Tentang Perubahan atas Undang-Undang Nomor 11 Tahun 2008 Tentang </w:t>
      </w:r>
      <w:r w:rsidRPr="00B74E81">
        <w:rPr>
          <w:rFonts w:ascii="Times New Roman" w:hAnsi="Times New Roman"/>
          <w:i/>
        </w:rPr>
        <w:t>Informasi dan Transaksi Elektronik</w:t>
      </w:r>
    </w:p>
  </w:footnote>
  <w:footnote w:id="4">
    <w:p w:rsidR="009D7865" w:rsidRPr="00B74E81" w:rsidRDefault="009D7865" w:rsidP="00B74E81">
      <w:pPr>
        <w:spacing w:line="240" w:lineRule="auto"/>
        <w:jc w:val="both"/>
        <w:rPr>
          <w:rFonts w:ascii="Times New Roman" w:hAnsi="Times New Roman"/>
          <w:sz w:val="20"/>
          <w:szCs w:val="20"/>
        </w:rPr>
      </w:pPr>
      <w:r w:rsidRPr="00B74E81">
        <w:rPr>
          <w:rStyle w:val="FootnoteReference"/>
          <w:rFonts w:ascii="Times New Roman" w:hAnsi="Times New Roman"/>
          <w:sz w:val="20"/>
          <w:szCs w:val="20"/>
        </w:rPr>
        <w:footnoteRef/>
      </w:r>
      <w:r w:rsidRPr="00B74E81">
        <w:rPr>
          <w:rFonts w:ascii="Times New Roman" w:hAnsi="Times New Roman"/>
          <w:sz w:val="20"/>
          <w:szCs w:val="20"/>
        </w:rPr>
        <w:t xml:space="preserve"> </w:t>
      </w:r>
      <w:bookmarkStart w:id="1" w:name="_Hlk21984247"/>
      <w:r w:rsidR="00E27EA7">
        <w:rPr>
          <w:rFonts w:ascii="Times New Roman" w:hAnsi="Times New Roman"/>
          <w:sz w:val="20"/>
          <w:szCs w:val="20"/>
        </w:rPr>
        <w:tab/>
      </w:r>
      <w:r w:rsidRPr="00B74E81">
        <w:rPr>
          <w:rFonts w:ascii="Times New Roman" w:hAnsi="Times New Roman"/>
          <w:sz w:val="20"/>
          <w:szCs w:val="20"/>
        </w:rPr>
        <w:t xml:space="preserve">Ronny Hanitjo Soemitro, </w:t>
      </w:r>
      <w:r w:rsidRPr="00B74E81">
        <w:rPr>
          <w:rFonts w:ascii="Times New Roman" w:hAnsi="Times New Roman"/>
          <w:i/>
          <w:iCs/>
          <w:sz w:val="20"/>
          <w:szCs w:val="20"/>
        </w:rPr>
        <w:t>Metode Penelitian Hukum dan Juri Metri</w:t>
      </w:r>
      <w:r w:rsidRPr="00B74E81">
        <w:rPr>
          <w:rFonts w:ascii="Times New Roman" w:hAnsi="Times New Roman"/>
          <w:sz w:val="20"/>
          <w:szCs w:val="20"/>
        </w:rPr>
        <w:t>, Ghalia, Jakarta, 1990</w:t>
      </w:r>
      <w:bookmarkEnd w:id="1"/>
      <w:r w:rsidRPr="00B74E81">
        <w:rPr>
          <w:rFonts w:ascii="Times New Roman" w:hAnsi="Times New Roman"/>
          <w:sz w:val="20"/>
          <w:szCs w:val="20"/>
        </w:rPr>
        <w:t>, Hlm.12</w:t>
      </w:r>
      <w:r w:rsidR="00F809D8" w:rsidRPr="00B74E81">
        <w:rPr>
          <w:rFonts w:ascii="Times New Roman" w:hAnsi="Times New Roman"/>
          <w:vanish/>
          <w:sz w:val="20"/>
          <w:szCs w:val="20"/>
          <w:lang w:val="en-US"/>
        </w:rPr>
        <w:t>10noto,Semarang,. 2006, hlm. 53.at secara daring, diaan farmasi.kewenangan dokterran dengan Undang-Undang Praktik Kedokteran  Ke</w:t>
      </w:r>
    </w:p>
  </w:footnote>
  <w:footnote w:id="5">
    <w:p w:rsidR="002A1B67" w:rsidRPr="00B74E81" w:rsidRDefault="002A1B67"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proofErr w:type="gramStart"/>
      <w:r w:rsidRPr="00B74E81">
        <w:rPr>
          <w:rFonts w:ascii="Times New Roman" w:hAnsi="Times New Roman"/>
          <w:bCs/>
        </w:rPr>
        <w:t xml:space="preserve">Undang-Undang Nomor 36 Tahun 2009 </w:t>
      </w:r>
      <w:r w:rsidRPr="00B74E81">
        <w:rPr>
          <w:rFonts w:ascii="Times New Roman" w:hAnsi="Times New Roman"/>
          <w:bCs/>
          <w:lang w:val="en-US"/>
        </w:rPr>
        <w:t>t</w:t>
      </w:r>
      <w:r w:rsidRPr="00B74E81">
        <w:rPr>
          <w:rFonts w:ascii="Times New Roman" w:hAnsi="Times New Roman"/>
          <w:bCs/>
        </w:rPr>
        <w:t>entang Kesehatan</w:t>
      </w:r>
      <w:r w:rsidRPr="00B74E81">
        <w:rPr>
          <w:rFonts w:ascii="Times New Roman" w:hAnsi="Times New Roman"/>
          <w:bCs/>
          <w:lang w:val="en-US"/>
        </w:rPr>
        <w:t>.</w:t>
      </w:r>
      <w:proofErr w:type="gramEnd"/>
      <w:r w:rsidRPr="00B74E81">
        <w:rPr>
          <w:rFonts w:ascii="Times New Roman" w:hAnsi="Times New Roman"/>
          <w:bCs/>
          <w:lang w:val="en-US"/>
        </w:rPr>
        <w:t xml:space="preserve"> </w:t>
      </w:r>
    </w:p>
  </w:footnote>
  <w:footnote w:id="6">
    <w:p w:rsidR="00F00157" w:rsidRPr="00B74E81" w:rsidRDefault="00F00157"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lang w:val="en-US"/>
        </w:rPr>
        <w:t xml:space="preserve">Hadi Setia Tunggal, </w:t>
      </w:r>
      <w:r w:rsidRPr="00B74E81">
        <w:rPr>
          <w:rFonts w:ascii="Times New Roman" w:hAnsi="Times New Roman"/>
          <w:i/>
          <w:lang w:val="en-US"/>
        </w:rPr>
        <w:t>Memahami Sistem Jaminan Sosial Nasional (SIJN) dan Badan Penyelenggara Jaminan Sosial (BPJS) di Indonesia</w:t>
      </w:r>
      <w:r w:rsidRPr="00B74E81">
        <w:rPr>
          <w:rFonts w:ascii="Times New Roman" w:hAnsi="Times New Roman"/>
          <w:lang w:val="en-US"/>
        </w:rPr>
        <w:t>, Harvarindo, Jakarta, 2015, hlm.3</w:t>
      </w:r>
    </w:p>
  </w:footnote>
  <w:footnote w:id="7">
    <w:p w:rsidR="00F00157" w:rsidRPr="00B74E81" w:rsidRDefault="00F00157"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proofErr w:type="gramStart"/>
      <w:r w:rsidRPr="00B74E81">
        <w:rPr>
          <w:rFonts w:ascii="Times New Roman" w:hAnsi="Times New Roman"/>
          <w:lang w:val="en-US"/>
        </w:rPr>
        <w:t>Ivan Tinarbudi Gavinov dan J.F. Nervan Soemantri,</w:t>
      </w:r>
      <w:r w:rsidRPr="00B74E81">
        <w:rPr>
          <w:rFonts w:ascii="Times New Roman" w:hAnsi="Times New Roman"/>
          <w:i/>
          <w:lang w:val="en-US"/>
        </w:rPr>
        <w:t xml:space="preserve"> Sistem Informasi Kesehatan</w:t>
      </w:r>
      <w:r w:rsidRPr="00B74E81">
        <w:rPr>
          <w:rFonts w:ascii="Times New Roman" w:hAnsi="Times New Roman"/>
          <w:lang w:val="en-US"/>
        </w:rPr>
        <w:t>, Parama, Yogyakarta, 2016, hlm 62.</w:t>
      </w:r>
      <w:proofErr w:type="gramEnd"/>
    </w:p>
  </w:footnote>
  <w:footnote w:id="8">
    <w:p w:rsidR="00F00157" w:rsidRPr="00B74E81" w:rsidRDefault="00F00157"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rPr>
        <w:tab/>
      </w:r>
      <w:proofErr w:type="gramStart"/>
      <w:r w:rsidRPr="00B74E81">
        <w:rPr>
          <w:rFonts w:ascii="Times New Roman" w:hAnsi="Times New Roman"/>
        </w:rPr>
        <w:t>Mamik.</w:t>
      </w:r>
      <w:proofErr w:type="gramEnd"/>
      <w:r w:rsidRPr="00B74E81">
        <w:rPr>
          <w:rFonts w:ascii="Times New Roman" w:hAnsi="Times New Roman"/>
        </w:rPr>
        <w:t xml:space="preserve"> Manajemen Mutupelayanan Kesehatan Dan Kebidanan, Zifatama, Sidoarjo, 2014.hm 172.</w:t>
      </w:r>
    </w:p>
  </w:footnote>
  <w:footnote w:id="9">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proofErr w:type="gramStart"/>
      <w:r w:rsidRPr="00B74E81">
        <w:rPr>
          <w:rFonts w:ascii="Times New Roman" w:hAnsi="Times New Roman"/>
        </w:rPr>
        <w:t>Undang-Undang No. 29 Tahun 2004 tentang Praktik Kedokteran</w:t>
      </w:r>
      <w:r w:rsidRPr="00B74E81">
        <w:rPr>
          <w:rFonts w:ascii="Times New Roman" w:hAnsi="Times New Roman"/>
          <w:lang w:val="en-US"/>
        </w:rPr>
        <w:t>.</w:t>
      </w:r>
      <w:proofErr w:type="gramEnd"/>
    </w:p>
  </w:footnote>
  <w:footnote w:id="10">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lang w:val="en-US"/>
        </w:rPr>
        <w:t>Ibid.</w:t>
      </w:r>
    </w:p>
  </w:footnote>
  <w:footnote w:id="11">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lang w:val="en-US"/>
        </w:rPr>
        <w:t>Ibid</w:t>
      </w:r>
    </w:p>
  </w:footnote>
  <w:footnote w:id="12">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lang w:val="en-US"/>
        </w:rPr>
        <w:t>Ibid.</w:t>
      </w:r>
    </w:p>
  </w:footnote>
  <w:footnote w:id="13">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lang w:val="en-US"/>
        </w:rPr>
        <w:t>Ibid</w:t>
      </w:r>
    </w:p>
  </w:footnote>
  <w:footnote w:id="14">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Hargianti Dini Iswandari, Aspek Hukum Penyelenggaraan Praktik Kedokteran: Suatu Tinjauan Berdasarkan Undang-Undang No. 9/2004 tentang Praktik Kedokteran, Jurnal Manajemen Pelayanan Kesehatan, Vol.9, No.2</w:t>
      </w:r>
      <w:r w:rsidRPr="00B74E81">
        <w:rPr>
          <w:rFonts w:ascii="Times New Roman" w:hAnsi="Times New Roman"/>
          <w:lang w:val="en-US"/>
        </w:rPr>
        <w:t xml:space="preserve">. </w:t>
      </w:r>
      <w:r w:rsidRPr="00B74E81">
        <w:rPr>
          <w:rFonts w:ascii="Times New Roman" w:hAnsi="Times New Roman"/>
        </w:rPr>
        <w:t>Univesitas Soegiopranoto</w:t>
      </w:r>
      <w:proofErr w:type="gramStart"/>
      <w:r w:rsidRPr="00B74E81">
        <w:rPr>
          <w:rFonts w:ascii="Times New Roman" w:hAnsi="Times New Roman"/>
          <w:lang w:val="en-US"/>
        </w:rPr>
        <w:t>,</w:t>
      </w:r>
      <w:r w:rsidRPr="00B74E81">
        <w:rPr>
          <w:rFonts w:ascii="Times New Roman" w:hAnsi="Times New Roman"/>
        </w:rPr>
        <w:t>Semarang</w:t>
      </w:r>
      <w:proofErr w:type="gramEnd"/>
      <w:r w:rsidRPr="00B74E81">
        <w:rPr>
          <w:rFonts w:ascii="Times New Roman" w:hAnsi="Times New Roman"/>
        </w:rPr>
        <w:t>,</w:t>
      </w:r>
      <w:r w:rsidRPr="00B74E81">
        <w:rPr>
          <w:rFonts w:ascii="Times New Roman" w:hAnsi="Times New Roman"/>
          <w:lang w:val="en-US"/>
        </w:rPr>
        <w:t xml:space="preserve">. </w:t>
      </w:r>
      <w:proofErr w:type="gramStart"/>
      <w:r w:rsidRPr="00B74E81">
        <w:rPr>
          <w:rFonts w:ascii="Times New Roman" w:hAnsi="Times New Roman"/>
        </w:rPr>
        <w:t>2006, hlm.</w:t>
      </w:r>
      <w:proofErr w:type="gramEnd"/>
      <w:r w:rsidRPr="00B74E81">
        <w:rPr>
          <w:rFonts w:ascii="Times New Roman" w:hAnsi="Times New Roman"/>
        </w:rPr>
        <w:t xml:space="preserve"> 53.</w:t>
      </w:r>
    </w:p>
  </w:footnote>
  <w:footnote w:id="15">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lang w:val="en-US"/>
        </w:rPr>
        <w:t>Undang-Undang No 29 Tahun 2004 tentang Praktik Kedokteran</w:t>
      </w:r>
    </w:p>
  </w:footnote>
  <w:footnote w:id="16">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lang w:val="en-US"/>
        </w:rPr>
        <w:t>Ibid</w:t>
      </w:r>
    </w:p>
  </w:footnote>
  <w:footnote w:id="17">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Bahder Johan</w:t>
      </w:r>
      <w:r w:rsidRPr="00B74E81">
        <w:rPr>
          <w:rFonts w:ascii="Times New Roman" w:hAnsi="Times New Roman"/>
          <w:lang w:val="en-US"/>
        </w:rPr>
        <w:t xml:space="preserve"> Nasution</w:t>
      </w:r>
      <w:proofErr w:type="gramStart"/>
      <w:r w:rsidRPr="00B74E81">
        <w:rPr>
          <w:rFonts w:ascii="Times New Roman" w:hAnsi="Times New Roman"/>
          <w:lang w:val="en-US"/>
        </w:rPr>
        <w:t xml:space="preserve">, </w:t>
      </w:r>
      <w:r w:rsidRPr="00B74E81">
        <w:rPr>
          <w:rFonts w:ascii="Times New Roman" w:hAnsi="Times New Roman"/>
        </w:rPr>
        <w:t xml:space="preserve"> </w:t>
      </w:r>
      <w:r w:rsidRPr="00B74E81">
        <w:rPr>
          <w:rFonts w:ascii="Times New Roman" w:hAnsi="Times New Roman"/>
          <w:i/>
        </w:rPr>
        <w:t>Hukum</w:t>
      </w:r>
      <w:proofErr w:type="gramEnd"/>
      <w:r w:rsidRPr="00B74E81">
        <w:rPr>
          <w:rFonts w:ascii="Times New Roman" w:hAnsi="Times New Roman"/>
          <w:i/>
        </w:rPr>
        <w:t xml:space="preserve"> Kesehatan Pertanggung Jawaban Dokter</w:t>
      </w:r>
      <w:r w:rsidRPr="00B74E81">
        <w:rPr>
          <w:rFonts w:ascii="Times New Roman" w:hAnsi="Times New Roman"/>
        </w:rPr>
        <w:t>,</w:t>
      </w:r>
      <w:r w:rsidRPr="00B74E81">
        <w:rPr>
          <w:rFonts w:ascii="Times New Roman" w:hAnsi="Times New Roman"/>
          <w:lang w:val="en-US"/>
        </w:rPr>
        <w:t xml:space="preserve"> </w:t>
      </w:r>
      <w:r w:rsidRPr="00B74E81">
        <w:rPr>
          <w:rFonts w:ascii="Times New Roman" w:hAnsi="Times New Roman"/>
        </w:rPr>
        <w:t>Aneka Cipta, Jakarta, 2005</w:t>
      </w:r>
      <w:r w:rsidRPr="00B74E81">
        <w:rPr>
          <w:rFonts w:ascii="Times New Roman" w:hAnsi="Times New Roman"/>
          <w:lang w:val="en-US"/>
        </w:rPr>
        <w:t xml:space="preserve">, hlm 28. </w:t>
      </w:r>
    </w:p>
  </w:footnote>
  <w:footnote w:id="18">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Pr="00B74E81">
        <w:rPr>
          <w:rFonts w:ascii="Times New Roman" w:hAnsi="Times New Roman"/>
          <w:lang w:val="en-US"/>
        </w:rPr>
        <w:t>Ibid.</w:t>
      </w:r>
    </w:p>
  </w:footnote>
  <w:footnote w:id="19">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AK Permana, </w:t>
      </w:r>
      <w:r w:rsidRPr="00B74E81">
        <w:rPr>
          <w:rFonts w:ascii="Times New Roman" w:hAnsi="Times New Roman"/>
          <w:i/>
        </w:rPr>
        <w:t>Tinjauan Pustaka Mengenai Tanggung Jawab, Malpraktik, Praktek Kedokteran Dan Hukum Kesehatan</w:t>
      </w:r>
      <w:r w:rsidRPr="00B74E81">
        <w:rPr>
          <w:rFonts w:ascii="Times New Roman" w:hAnsi="Times New Roman"/>
        </w:rPr>
        <w:t>, 2017</w:t>
      </w:r>
      <w:r w:rsidRPr="00B74E81">
        <w:rPr>
          <w:rFonts w:ascii="Times New Roman" w:hAnsi="Times New Roman"/>
          <w:lang w:val="en-US"/>
        </w:rPr>
        <w:t xml:space="preserve">. Dapat diunduh pada </w:t>
      </w:r>
      <w:hyperlink r:id="rId2">
        <w:r w:rsidRPr="00B74E81">
          <w:rPr>
            <w:rFonts w:ascii="Times New Roman" w:hAnsi="Times New Roman"/>
          </w:rPr>
          <w:t>http://repository.unpas.ac.id/</w:t>
        </w:r>
      </w:hyperlink>
      <w:r w:rsidRPr="00B74E81">
        <w:rPr>
          <w:rFonts w:ascii="Times New Roman" w:hAnsi="Times New Roman"/>
          <w:lang w:val="en-US"/>
        </w:rPr>
        <w:t xml:space="preserve"> </w:t>
      </w:r>
    </w:p>
  </w:footnote>
  <w:footnote w:id="20">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i/>
        </w:rPr>
        <w:t>Kitab Undang-Undang Hukum Perdata</w:t>
      </w:r>
      <w:r w:rsidRPr="00B74E81">
        <w:rPr>
          <w:rFonts w:ascii="Times New Roman" w:hAnsi="Times New Roman"/>
        </w:rPr>
        <w:t>, diterjemahkan oleh R. Subekti, R Tjitrosudibio, Balai Pustaka, Jakarta, 2009, Pasal 13</w:t>
      </w:r>
      <w:r w:rsidRPr="00B74E81">
        <w:rPr>
          <w:rFonts w:ascii="Times New Roman" w:hAnsi="Times New Roman"/>
          <w:lang w:val="en-US"/>
        </w:rPr>
        <w:t>13.</w:t>
      </w:r>
    </w:p>
  </w:footnote>
  <w:footnote w:id="21">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lang w:val="en-US"/>
        </w:rPr>
        <w:t xml:space="preserve">Cecep Triwibowo, </w:t>
      </w:r>
      <w:r w:rsidRPr="00B74E81">
        <w:rPr>
          <w:rFonts w:ascii="Times New Roman" w:hAnsi="Times New Roman"/>
          <w:i/>
          <w:lang w:val="en-US"/>
        </w:rPr>
        <w:t>Etika Hukum dan Kesehatan</w:t>
      </w:r>
      <w:r w:rsidRPr="00B74E81">
        <w:rPr>
          <w:rFonts w:ascii="Times New Roman" w:hAnsi="Times New Roman"/>
          <w:lang w:val="en-US"/>
        </w:rPr>
        <w:t>, Nuha Medika, Yogyakarta, 2014, hlm 64.</w:t>
      </w:r>
    </w:p>
  </w:footnote>
  <w:footnote w:id="22">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i/>
        </w:rPr>
        <w:t>Kitab Undang-Undang Hukum Perdata</w:t>
      </w:r>
      <w:r w:rsidRPr="00B74E81">
        <w:rPr>
          <w:rFonts w:ascii="Times New Roman" w:hAnsi="Times New Roman"/>
        </w:rPr>
        <w:t>, diterjemahkan oleh R. Subekti, R Tjitrosudibio, Balai Pustaka, Jakarta, 2009, Pasal 13</w:t>
      </w:r>
      <w:r w:rsidRPr="00B74E81">
        <w:rPr>
          <w:rFonts w:ascii="Times New Roman" w:hAnsi="Times New Roman"/>
          <w:lang w:val="en-US"/>
        </w:rPr>
        <w:t>20.</w:t>
      </w:r>
    </w:p>
  </w:footnote>
  <w:footnote w:id="23">
    <w:p w:rsidR="007400CA" w:rsidRPr="00B74E81" w:rsidRDefault="007400CA"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proofErr w:type="gramStart"/>
      <w:r w:rsidR="00E27EA7">
        <w:rPr>
          <w:rFonts w:ascii="Times New Roman" w:hAnsi="Times New Roman"/>
          <w:i/>
        </w:rPr>
        <w:t>Ibid,</w:t>
      </w:r>
      <w:r w:rsidRPr="00B74E81">
        <w:rPr>
          <w:rFonts w:ascii="Times New Roman" w:hAnsi="Times New Roman"/>
        </w:rPr>
        <w:t xml:space="preserve"> Pasal 13</w:t>
      </w:r>
      <w:r w:rsidRPr="00B74E81">
        <w:rPr>
          <w:rFonts w:ascii="Times New Roman" w:hAnsi="Times New Roman"/>
          <w:lang w:val="en-US"/>
        </w:rPr>
        <w:t>38.</w:t>
      </w:r>
      <w:proofErr w:type="gramEnd"/>
    </w:p>
  </w:footnote>
  <w:footnote w:id="24">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proofErr w:type="gramStart"/>
      <w:r w:rsidRPr="00B74E81">
        <w:rPr>
          <w:rFonts w:ascii="Times New Roman" w:hAnsi="Times New Roman"/>
          <w:lang w:val="en-US"/>
        </w:rPr>
        <w:t>Ibid.</w:t>
      </w:r>
      <w:proofErr w:type="gramEnd"/>
      <w:r w:rsidRPr="00B74E81">
        <w:rPr>
          <w:rFonts w:ascii="Times New Roman" w:hAnsi="Times New Roman"/>
          <w:lang w:val="en-US"/>
        </w:rPr>
        <w:t xml:space="preserve"> </w:t>
      </w:r>
    </w:p>
  </w:footnote>
  <w:footnote w:id="25">
    <w:p w:rsidR="00704E09" w:rsidRPr="00B74E81" w:rsidRDefault="00704E09" w:rsidP="00B74E81">
      <w:pPr>
        <w:pStyle w:val="FootnoteText"/>
        <w:jc w:val="both"/>
        <w:rPr>
          <w:rFonts w:ascii="Times New Roman" w:hAnsi="Times New Roman"/>
          <w:i/>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Enni Soerja</w:t>
      </w:r>
      <w:r w:rsidRPr="00B74E81">
        <w:rPr>
          <w:rFonts w:ascii="Times New Roman" w:hAnsi="Times New Roman"/>
          <w:lang w:val="en-US"/>
        </w:rPr>
        <w:t xml:space="preserve">ti Priowirjanto, </w:t>
      </w:r>
      <w:r w:rsidRPr="00B74E81">
        <w:rPr>
          <w:rFonts w:ascii="Times New Roman" w:hAnsi="Times New Roman"/>
          <w:i/>
        </w:rPr>
        <w:t>Pengaturan Transaksi Elektronik dan Pelaksanaannya di Indonesia Dikaitkan</w:t>
      </w:r>
      <w:r w:rsidRPr="00B74E81">
        <w:rPr>
          <w:rFonts w:ascii="Times New Roman" w:hAnsi="Times New Roman"/>
          <w:i/>
          <w:lang w:val="en-US"/>
        </w:rPr>
        <w:t xml:space="preserve"> </w:t>
      </w:r>
      <w:r w:rsidRPr="00B74E81">
        <w:rPr>
          <w:rFonts w:ascii="Times New Roman" w:hAnsi="Times New Roman"/>
          <w:i/>
        </w:rPr>
        <w:t>dengan Perlindungan E-Konsumen</w:t>
      </w:r>
      <w:r w:rsidRPr="00B74E81">
        <w:rPr>
          <w:rFonts w:ascii="Times New Roman" w:hAnsi="Times New Roman"/>
          <w:i/>
          <w:lang w:val="en-US"/>
        </w:rPr>
        <w:t xml:space="preserve">, </w:t>
      </w:r>
      <w:r w:rsidRPr="00B74E81">
        <w:rPr>
          <w:rFonts w:ascii="Times New Roman" w:hAnsi="Times New Roman"/>
          <w:lang w:val="en-US"/>
        </w:rPr>
        <w:t xml:space="preserve">Padjadjaran Jurnal Ilmu Hukum, Volume 1 - No 2 - Tahun 2014. </w:t>
      </w:r>
    </w:p>
  </w:footnote>
  <w:footnote w:id="26">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Undang-Undang Nomor 11 Tahun 2008 Tentang Informasi Dan Transaksi Elektronik</w:t>
      </w:r>
    </w:p>
  </w:footnote>
  <w:footnote w:id="27">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Peraturan Menteri Kesehatan Republik Indonesia Nomor 20 Tahun 2019 Tentang Penyelenggaraan Pelayanan Telemedicine Antar Fasilitas Pelayanan Kesehatan</w:t>
      </w:r>
    </w:p>
  </w:footnote>
  <w:footnote w:id="28">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proofErr w:type="gramStart"/>
      <w:r w:rsidRPr="00B74E81">
        <w:rPr>
          <w:rFonts w:ascii="Times New Roman" w:hAnsi="Times New Roman"/>
          <w:lang w:val="en-US"/>
        </w:rPr>
        <w:t>Ibid.</w:t>
      </w:r>
      <w:proofErr w:type="gramEnd"/>
      <w:r w:rsidRPr="00B74E81">
        <w:rPr>
          <w:rFonts w:ascii="Times New Roman" w:hAnsi="Times New Roman"/>
          <w:lang w:val="en-US"/>
        </w:rPr>
        <w:t xml:space="preserve"> </w:t>
      </w:r>
    </w:p>
  </w:footnote>
  <w:footnote w:id="29">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Claudia Pagliar</w:t>
      </w:r>
      <w:r w:rsidRPr="00B74E81">
        <w:rPr>
          <w:rFonts w:ascii="Times New Roman" w:hAnsi="Times New Roman"/>
          <w:lang w:val="en-US"/>
        </w:rPr>
        <w:t>i, dkk</w:t>
      </w:r>
      <w:proofErr w:type="gramStart"/>
      <w:r w:rsidRPr="00B74E81">
        <w:rPr>
          <w:rFonts w:ascii="Times New Roman" w:hAnsi="Times New Roman"/>
          <w:lang w:val="en-US"/>
        </w:rPr>
        <w:t>.</w:t>
      </w:r>
      <w:r w:rsidRPr="00B74E81">
        <w:rPr>
          <w:rFonts w:ascii="Times New Roman" w:hAnsi="Times New Roman"/>
        </w:rPr>
        <w:t>.</w:t>
      </w:r>
      <w:proofErr w:type="gramEnd"/>
      <w:r w:rsidRPr="00B74E81">
        <w:rPr>
          <w:rFonts w:ascii="Times New Roman" w:hAnsi="Times New Roman"/>
        </w:rPr>
        <w:t xml:space="preserve"> What Is </w:t>
      </w:r>
      <w:proofErr w:type="gramStart"/>
      <w:r w:rsidRPr="00B74E81">
        <w:rPr>
          <w:rFonts w:ascii="Times New Roman" w:hAnsi="Times New Roman"/>
        </w:rPr>
        <w:t>eHealth :</w:t>
      </w:r>
      <w:proofErr w:type="gramEnd"/>
      <w:r w:rsidRPr="00B74E81">
        <w:rPr>
          <w:rFonts w:ascii="Times New Roman" w:hAnsi="Times New Roman"/>
        </w:rPr>
        <w:t xml:space="preserve"> A Scoping Exercise to Map the Field </w:t>
      </w:r>
      <w:r w:rsidRPr="00B74E81">
        <w:rPr>
          <w:rFonts w:ascii="Times New Roman" w:hAnsi="Times New Roman"/>
          <w:i/>
          <w:iCs/>
        </w:rPr>
        <w:t>A</w:t>
      </w:r>
      <w:r w:rsidRPr="00B74E81">
        <w:rPr>
          <w:rFonts w:ascii="Times New Roman" w:hAnsi="Times New Roman"/>
          <w:lang w:val="en-US"/>
        </w:rPr>
        <w:t xml:space="preserve">, 2005. </w:t>
      </w:r>
      <w:proofErr w:type="gramStart"/>
      <w:r w:rsidRPr="00B74E81">
        <w:rPr>
          <w:rFonts w:ascii="Times New Roman" w:hAnsi="Times New Roman"/>
          <w:lang w:val="en-US"/>
        </w:rPr>
        <w:t>dikutip</w:t>
      </w:r>
      <w:proofErr w:type="gramEnd"/>
      <w:r w:rsidRPr="00B74E81">
        <w:rPr>
          <w:rFonts w:ascii="Times New Roman" w:hAnsi="Times New Roman"/>
          <w:lang w:val="en-US"/>
        </w:rPr>
        <w:t xml:space="preserve"> dari Eysenbach G. </w:t>
      </w:r>
      <w:r w:rsidRPr="00B74E81">
        <w:rPr>
          <w:rFonts w:ascii="Times New Roman" w:hAnsi="Times New Roman"/>
          <w:i/>
          <w:lang w:val="en-US"/>
        </w:rPr>
        <w:t>What is e-</w:t>
      </w:r>
      <w:proofErr w:type="gramStart"/>
      <w:r w:rsidRPr="00B74E81">
        <w:rPr>
          <w:rFonts w:ascii="Times New Roman" w:hAnsi="Times New Roman"/>
          <w:i/>
          <w:lang w:val="en-US"/>
        </w:rPr>
        <w:t>health.</w:t>
      </w:r>
      <w:proofErr w:type="gramEnd"/>
      <w:r w:rsidRPr="00B74E81">
        <w:rPr>
          <w:rFonts w:ascii="Times New Roman" w:hAnsi="Times New Roman"/>
          <w:i/>
          <w:lang w:val="en-US"/>
        </w:rPr>
        <w:t xml:space="preserve"> </w:t>
      </w:r>
      <w:r w:rsidRPr="00B74E81">
        <w:rPr>
          <w:rFonts w:ascii="Times New Roman" w:hAnsi="Times New Roman"/>
          <w:lang w:val="en-US"/>
        </w:rPr>
        <w:t>2001</w:t>
      </w:r>
      <w:proofErr w:type="gramStart"/>
      <w:r w:rsidRPr="00B74E81">
        <w:rPr>
          <w:rFonts w:ascii="Times New Roman" w:hAnsi="Times New Roman"/>
          <w:lang w:val="en-US"/>
        </w:rPr>
        <w:t>.hlm</w:t>
      </w:r>
      <w:proofErr w:type="gramEnd"/>
      <w:r w:rsidRPr="00B74E81">
        <w:rPr>
          <w:rFonts w:ascii="Times New Roman" w:hAnsi="Times New Roman"/>
          <w:lang w:val="en-US"/>
        </w:rPr>
        <w:t xml:space="preserve"> 40. </w:t>
      </w:r>
      <w:proofErr w:type="gramStart"/>
      <w:r w:rsidRPr="00B74E81">
        <w:rPr>
          <w:rFonts w:ascii="Times New Roman" w:hAnsi="Times New Roman"/>
          <w:lang w:val="en-US"/>
        </w:rPr>
        <w:t xml:space="preserve">Diunduh di </w:t>
      </w:r>
      <w:hyperlink r:id="rId3" w:history="1">
        <w:r w:rsidRPr="00B74E81">
          <w:rPr>
            <w:rStyle w:val="Hyperlink"/>
            <w:rFonts w:ascii="Times New Roman" w:hAnsi="Times New Roman"/>
            <w:lang w:val="en-US"/>
          </w:rPr>
          <w:t>https://www.ncbi.nlm.nih.gov/pmc/articles/PMC1550637/?report=reader</w:t>
        </w:r>
      </w:hyperlink>
      <w:r w:rsidRPr="00B74E81">
        <w:rPr>
          <w:rFonts w:ascii="Times New Roman" w:hAnsi="Times New Roman"/>
          <w:lang w:val="en-US"/>
        </w:rPr>
        <w:t xml:space="preserve"> pada 1 Oktober 2020 pukul 13.00.</w:t>
      </w:r>
      <w:proofErr w:type="gramEnd"/>
    </w:p>
  </w:footnote>
  <w:footnote w:id="30">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proofErr w:type="gramStart"/>
      <w:r w:rsidRPr="00B74E81">
        <w:rPr>
          <w:rFonts w:ascii="Times New Roman" w:hAnsi="Times New Roman"/>
        </w:rPr>
        <w:t>Anis Tiana Pottag.</w:t>
      </w:r>
      <w:proofErr w:type="gramEnd"/>
      <w:r w:rsidRPr="00B74E81">
        <w:rPr>
          <w:rFonts w:ascii="Times New Roman" w:hAnsi="Times New Roman"/>
        </w:rPr>
        <w:t xml:space="preserve"> “Legal Aspectof Digital Health: The Impact of Digital Transformation of Health Services”, dipresentasikan pada Webinar Hukum Kesehatan </w:t>
      </w:r>
      <w:proofErr w:type="gramStart"/>
      <w:r w:rsidRPr="00B74E81">
        <w:rPr>
          <w:rFonts w:ascii="Times New Roman" w:hAnsi="Times New Roman"/>
        </w:rPr>
        <w:t>Nasional  ,</w:t>
      </w:r>
      <w:proofErr w:type="gramEnd"/>
      <w:r w:rsidRPr="00B74E81">
        <w:rPr>
          <w:rFonts w:ascii="Times New Roman" w:hAnsi="Times New Roman"/>
        </w:rPr>
        <w:t xml:space="preserve"> 25 Juli 2020, Surabaya.</w:t>
      </w:r>
    </w:p>
  </w:footnote>
  <w:footnote w:id="31">
    <w:p w:rsidR="00704E09" w:rsidRPr="00B74E81" w:rsidRDefault="00704E09" w:rsidP="00B74E81">
      <w:pPr>
        <w:pStyle w:val="FootnoteText"/>
        <w:jc w:val="both"/>
        <w:rPr>
          <w:rFonts w:ascii="Times New Roman" w:hAnsi="Times New Roman"/>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Peraturan Menteri Kesehatan nomor 269 tahun 2008 tentang Rekam Medis</w:t>
      </w:r>
    </w:p>
  </w:footnote>
  <w:footnote w:id="32">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Ludwick</w:t>
      </w:r>
      <w:r w:rsidRPr="00B74E81">
        <w:rPr>
          <w:rFonts w:ascii="Times New Roman" w:hAnsi="Times New Roman"/>
          <w:lang w:val="en-US"/>
        </w:rPr>
        <w:t xml:space="preserve"> D.A, </w:t>
      </w:r>
      <w:r w:rsidRPr="00B74E81">
        <w:rPr>
          <w:rFonts w:ascii="Times New Roman" w:hAnsi="Times New Roman"/>
          <w:i/>
        </w:rPr>
        <w:t>Adopting Electronic Medical Records in Primary, Lesson Learned from Health Information System Implementation Experience in Seven Countries.</w:t>
      </w:r>
      <w:r w:rsidRPr="00B74E81">
        <w:rPr>
          <w:rFonts w:ascii="Times New Roman" w:hAnsi="Times New Roman"/>
        </w:rPr>
        <w:t xml:space="preserve"> International Journal of Biomedical Informatics, </w:t>
      </w:r>
      <w:r w:rsidRPr="00B74E81">
        <w:rPr>
          <w:rFonts w:ascii="Times New Roman" w:hAnsi="Times New Roman"/>
          <w:lang w:val="en-US"/>
        </w:rPr>
        <w:t xml:space="preserve">2009, hlm </w:t>
      </w:r>
      <w:r w:rsidRPr="00B74E81">
        <w:rPr>
          <w:rFonts w:ascii="Times New Roman" w:hAnsi="Times New Roman"/>
        </w:rPr>
        <w:t>22-31</w:t>
      </w:r>
      <w:r w:rsidRPr="00B74E81">
        <w:rPr>
          <w:rFonts w:ascii="Times New Roman" w:hAnsi="Times New Roman"/>
          <w:lang w:val="en-US"/>
        </w:rPr>
        <w:t>.</w:t>
      </w:r>
    </w:p>
  </w:footnote>
  <w:footnote w:id="33">
    <w:p w:rsidR="00704E09" w:rsidRPr="00B74E81" w:rsidRDefault="00704E09"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bCs/>
          <w:lang w:val="en-US"/>
        </w:rPr>
        <w:t>Peraturan Menteri Kesehatan Nomor 269 Tahun 2008 tentang Rekam Medis</w:t>
      </w:r>
    </w:p>
  </w:footnote>
  <w:footnote w:id="34">
    <w:p w:rsidR="00B74E81" w:rsidRPr="00B74E81" w:rsidRDefault="00B74E81"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Riduan Syahrani, Rangkuman Intisari Ilmu Hukum, Citra Aditya Bakti, Bandung, 1999, hlm.23.</w:t>
      </w:r>
    </w:p>
  </w:footnote>
  <w:footnote w:id="35">
    <w:p w:rsidR="00B74E81" w:rsidRPr="00B74E81" w:rsidRDefault="00B74E81"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Lawrence Friedman, “</w:t>
      </w:r>
      <w:r w:rsidRPr="00B74E81">
        <w:rPr>
          <w:rFonts w:ascii="Times New Roman" w:hAnsi="Times New Roman"/>
          <w:i/>
        </w:rPr>
        <w:t>American Law</w:t>
      </w:r>
      <w:r w:rsidRPr="00B74E81">
        <w:rPr>
          <w:rFonts w:ascii="Times New Roman" w:hAnsi="Times New Roman"/>
        </w:rPr>
        <w:t xml:space="preserve">”, </w:t>
      </w:r>
      <w:proofErr w:type="gramStart"/>
      <w:r w:rsidRPr="00B74E81">
        <w:rPr>
          <w:rFonts w:ascii="Times New Roman" w:hAnsi="Times New Roman"/>
          <w:lang w:val="en-US"/>
        </w:rPr>
        <w:t>An</w:t>
      </w:r>
      <w:proofErr w:type="gramEnd"/>
      <w:r w:rsidRPr="00B74E81">
        <w:rPr>
          <w:rFonts w:ascii="Times New Roman" w:hAnsi="Times New Roman"/>
          <w:lang w:val="en-US"/>
        </w:rPr>
        <w:t xml:space="preserve"> Introduction, (Hukum Amerika Sebuah Pengantar). Penterjemah Wishnu Basuki, P.T. Tata Nusa, Jakarta, 2011, hlm. 6.</w:t>
      </w:r>
    </w:p>
  </w:footnote>
  <w:footnote w:id="36">
    <w:p w:rsidR="00B74E81" w:rsidRPr="00B74E81" w:rsidRDefault="00B74E81"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Donald Black, “</w:t>
      </w:r>
      <w:r w:rsidRPr="00B74E81">
        <w:rPr>
          <w:rFonts w:ascii="Times New Roman" w:hAnsi="Times New Roman"/>
          <w:i/>
        </w:rPr>
        <w:t>Behavior of Law</w:t>
      </w:r>
      <w:r w:rsidRPr="00B74E81">
        <w:rPr>
          <w:rFonts w:ascii="Times New Roman" w:hAnsi="Times New Roman"/>
        </w:rPr>
        <w:t xml:space="preserve">”, (New York, San Fransisco, </w:t>
      </w:r>
      <w:proofErr w:type="gramStart"/>
      <w:r w:rsidRPr="00B74E81">
        <w:rPr>
          <w:rFonts w:ascii="Times New Roman" w:hAnsi="Times New Roman"/>
        </w:rPr>
        <w:t>London</w:t>
      </w:r>
      <w:proofErr w:type="gramEnd"/>
      <w:r w:rsidRPr="00B74E81">
        <w:rPr>
          <w:rFonts w:ascii="Times New Roman" w:hAnsi="Times New Roman"/>
        </w:rPr>
        <w:t>: Academic Press, 1976, hlm.2.</w:t>
      </w:r>
    </w:p>
  </w:footnote>
  <w:footnote w:id="37">
    <w:p w:rsidR="00B74E81" w:rsidRPr="00B74E81" w:rsidRDefault="00B74E81"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lang w:val="en-US"/>
        </w:rPr>
        <w:t xml:space="preserve">Bahder Johan Nasution, </w:t>
      </w:r>
      <w:r w:rsidRPr="00B74E81">
        <w:rPr>
          <w:rFonts w:ascii="Times New Roman" w:hAnsi="Times New Roman"/>
          <w:i/>
          <w:iCs/>
          <w:lang w:val="en-US"/>
        </w:rPr>
        <w:t>Kajian Filosofis tentang Konsep Keadilandari Pemikiran Klasik Sampai pemikiran Modern</w:t>
      </w:r>
      <w:r w:rsidRPr="00B74E81">
        <w:rPr>
          <w:rFonts w:ascii="Times New Roman" w:hAnsi="Times New Roman"/>
          <w:lang w:val="en-US"/>
        </w:rPr>
        <w:t>. Yustisia Vol 3 No 2 2014, Hlm 119-120</w:t>
      </w:r>
    </w:p>
  </w:footnote>
  <w:footnote w:id="38">
    <w:p w:rsidR="00B74E81" w:rsidRPr="00B74E81" w:rsidRDefault="00B74E81"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proofErr w:type="gramStart"/>
      <w:r w:rsidRPr="00B74E81">
        <w:rPr>
          <w:rFonts w:ascii="Times New Roman" w:hAnsi="Times New Roman"/>
        </w:rPr>
        <w:t>Sadjijono, Hukum antara Solen dan Sein, Ubhara Press, Surabaya, 2017, hlm.</w:t>
      </w:r>
      <w:proofErr w:type="gramEnd"/>
      <w:r w:rsidRPr="00B74E81">
        <w:rPr>
          <w:rFonts w:ascii="Times New Roman" w:hAnsi="Times New Roman"/>
        </w:rPr>
        <w:t xml:space="preserve"> 32.</w:t>
      </w:r>
    </w:p>
  </w:footnote>
  <w:footnote w:id="39">
    <w:p w:rsidR="00B74E81" w:rsidRPr="00B74E81" w:rsidRDefault="00B74E81"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r w:rsidR="00E27EA7">
        <w:rPr>
          <w:rFonts w:ascii="Times New Roman" w:hAnsi="Times New Roman"/>
        </w:rPr>
        <w:tab/>
      </w:r>
      <w:r w:rsidRPr="00B74E81">
        <w:rPr>
          <w:rFonts w:ascii="Times New Roman" w:hAnsi="Times New Roman"/>
        </w:rPr>
        <w:t>Said Sampara, Dikutip dari buku Surojo Wignyodipuro, Pengantar Ilmu Hukum,</w:t>
      </w:r>
      <w:r w:rsidRPr="00B74E81">
        <w:rPr>
          <w:rFonts w:ascii="Times New Roman" w:hAnsi="Times New Roman"/>
          <w:lang w:val="en-US"/>
        </w:rPr>
        <w:t xml:space="preserve"> </w:t>
      </w:r>
      <w:r w:rsidRPr="00B74E81">
        <w:rPr>
          <w:rFonts w:ascii="Times New Roman" w:hAnsi="Times New Roman"/>
        </w:rPr>
        <w:t>Jakarta,Utrecth, 1983</w:t>
      </w:r>
      <w:r w:rsidRPr="00B74E81">
        <w:rPr>
          <w:rFonts w:ascii="Times New Roman" w:hAnsi="Times New Roman"/>
          <w:lang w:val="en-US"/>
        </w:rPr>
        <w:t>, hlm 45-46</w:t>
      </w:r>
    </w:p>
  </w:footnote>
  <w:footnote w:id="40">
    <w:p w:rsidR="00B74E81" w:rsidRPr="00B74E81" w:rsidRDefault="00B74E81" w:rsidP="00B74E81">
      <w:pPr>
        <w:pStyle w:val="FootnoteText"/>
        <w:jc w:val="both"/>
        <w:rPr>
          <w:rFonts w:ascii="Times New Roman" w:hAnsi="Times New Roman"/>
          <w:lang w:val="en-US"/>
        </w:rPr>
      </w:pPr>
      <w:r w:rsidRPr="00B74E81">
        <w:rPr>
          <w:rStyle w:val="FootnoteReference"/>
          <w:rFonts w:ascii="Times New Roman" w:hAnsi="Times New Roman"/>
        </w:rPr>
        <w:footnoteRef/>
      </w:r>
      <w:r w:rsidRPr="00B74E81">
        <w:rPr>
          <w:rFonts w:ascii="Times New Roman" w:hAnsi="Times New Roman"/>
        </w:rPr>
        <w:t xml:space="preserve"> </w:t>
      </w:r>
      <w:proofErr w:type="gramStart"/>
      <w:r w:rsidRPr="00B74E81">
        <w:rPr>
          <w:rFonts w:ascii="Times New Roman" w:hAnsi="Times New Roman"/>
          <w:lang w:val="en-US"/>
        </w:rPr>
        <w:t>Ibid. hlm 46.</w:t>
      </w:r>
      <w:proofErr w:type="gramEnd"/>
      <w:r w:rsidRPr="00B74E81">
        <w:rPr>
          <w:rFonts w:ascii="Times New Roman" w:hAnsi="Times New Roman"/>
          <w:lang w:val="en-US"/>
        </w:rPr>
        <w:t xml:space="preserve"> </w:t>
      </w:r>
    </w:p>
  </w:footnote>
  <w:footnote w:id="41">
    <w:p w:rsidR="00B74E81" w:rsidRPr="001B3274" w:rsidRDefault="00B74E81" w:rsidP="00E27EA7">
      <w:pPr>
        <w:pStyle w:val="FootnoteText"/>
        <w:jc w:val="both"/>
        <w:rPr>
          <w:lang w:val="en-US"/>
        </w:rPr>
      </w:pPr>
      <w:r>
        <w:rPr>
          <w:rStyle w:val="FootnoteReference"/>
        </w:rPr>
        <w:footnoteRef/>
      </w:r>
      <w:r>
        <w:t xml:space="preserve"> </w:t>
      </w:r>
      <w:r w:rsidR="00E27EA7">
        <w:tab/>
      </w:r>
      <w:r w:rsidRPr="00E27EA7">
        <w:rPr>
          <w:rFonts w:ascii="Times New Roman" w:hAnsi="Times New Roman"/>
          <w:lang w:val="en-US"/>
        </w:rPr>
        <w:t xml:space="preserve">Togi Junice Hutagulu. </w:t>
      </w:r>
      <w:r w:rsidRPr="00E27EA7">
        <w:rPr>
          <w:rFonts w:ascii="Times New Roman" w:hAnsi="Times New Roman"/>
          <w:i/>
          <w:iCs/>
        </w:rPr>
        <w:t>“</w:t>
      </w:r>
      <w:r w:rsidRPr="00E27EA7">
        <w:rPr>
          <w:rFonts w:ascii="Times New Roman" w:hAnsi="Times New Roman"/>
          <w:i/>
          <w:iCs/>
          <w:lang w:val="en-US"/>
        </w:rPr>
        <w:t>Pandangan BPOM tentangPeresepan dan Pembelian Obat secara Online</w:t>
      </w:r>
      <w:r w:rsidRPr="00E27EA7">
        <w:rPr>
          <w:rFonts w:ascii="Times New Roman" w:hAnsi="Times New Roman"/>
          <w:i/>
          <w:iCs/>
        </w:rPr>
        <w:t xml:space="preserve">”, </w:t>
      </w:r>
      <w:r w:rsidRPr="00E27EA7">
        <w:rPr>
          <w:rFonts w:ascii="Times New Roman" w:hAnsi="Times New Roman"/>
        </w:rPr>
        <w:t xml:space="preserve">dipresentasikan pada Seminar Alomedika </w:t>
      </w:r>
      <w:r w:rsidRPr="00E27EA7">
        <w:rPr>
          <w:rFonts w:ascii="Times New Roman" w:hAnsi="Times New Roman"/>
          <w:lang w:val="en-US"/>
        </w:rPr>
        <w:t xml:space="preserve">tentang Peresepan dan Pembeliaan Obat Online Padangan IDI dan BPOM Sesi </w:t>
      </w:r>
      <w:proofErr w:type="gramStart"/>
      <w:r w:rsidRPr="00E27EA7">
        <w:rPr>
          <w:rFonts w:ascii="Times New Roman" w:hAnsi="Times New Roman"/>
          <w:lang w:val="en-US"/>
        </w:rPr>
        <w:t>Diskusi ,</w:t>
      </w:r>
      <w:proofErr w:type="gramEnd"/>
      <w:r w:rsidRPr="00E27EA7">
        <w:rPr>
          <w:rFonts w:ascii="Times New Roman" w:hAnsi="Times New Roman"/>
          <w:lang w:val="en-US"/>
        </w:rPr>
        <w:t xml:space="preserve"> 19 September 2020, Jakarta.</w:t>
      </w:r>
    </w:p>
  </w:footnote>
  <w:footnote w:id="42">
    <w:p w:rsidR="00A950D7" w:rsidRDefault="00A950D7" w:rsidP="00A950D7">
      <w:pPr>
        <w:pStyle w:val="FootnoteText"/>
        <w:jc w:val="both"/>
        <w:rPr>
          <w:lang w:val="en-US"/>
        </w:rPr>
      </w:pPr>
      <w:r>
        <w:rPr>
          <w:rStyle w:val="FootnoteReference"/>
        </w:rPr>
        <w:footnoteRef/>
      </w:r>
      <w:r>
        <w:t xml:space="preserve"> </w:t>
      </w:r>
      <w:r w:rsidR="00E27EA7">
        <w:tab/>
      </w:r>
      <w:proofErr w:type="gramStart"/>
      <w:r w:rsidRPr="00E27EA7">
        <w:rPr>
          <w:rFonts w:ascii="Times New Roman" w:hAnsi="Times New Roman"/>
          <w:lang w:val="en-US"/>
        </w:rPr>
        <w:t>Surat Edaran Menteri Kesehatan Republik Indonesia Nomor Hk.02.01/Menkes/303/2020 Tahun 2020 Tentang Penyelenggaraan Pelayanan Kesehatan Melalui Pemanfaatan Teknologi Informasi Dan Komunikasi Dalam Rangka Pencegahan Penyebaran Corona Virus Disease 2019 (Covid-19).</w:t>
      </w:r>
      <w:proofErr w:type="gramEnd"/>
      <w:r w:rsidRPr="00E27EA7">
        <w:rPr>
          <w:rFonts w:ascii="Times New Roman" w:hAnsi="Times New Roman"/>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12592"/>
      <w:docPartObj>
        <w:docPartGallery w:val="Page Numbers (Top of Page)"/>
        <w:docPartUnique/>
      </w:docPartObj>
    </w:sdtPr>
    <w:sdtEndPr>
      <w:rPr>
        <w:noProof/>
      </w:rPr>
    </w:sdtEndPr>
    <w:sdtContent>
      <w:p w:rsidR="00D5020D" w:rsidRDefault="00D5020D">
        <w:pPr>
          <w:pStyle w:val="Header"/>
          <w:jc w:val="right"/>
        </w:pPr>
        <w:r>
          <w:fldChar w:fldCharType="begin"/>
        </w:r>
        <w:r>
          <w:instrText xml:space="preserve"> PAGE   \* MERGEFORMAT </w:instrText>
        </w:r>
        <w:r>
          <w:fldChar w:fldCharType="separate"/>
        </w:r>
        <w:r w:rsidR="00220783">
          <w:rPr>
            <w:noProof/>
          </w:rPr>
          <w:t>ii</w:t>
        </w:r>
        <w:r>
          <w:rPr>
            <w:noProof/>
          </w:rPr>
          <w:fldChar w:fldCharType="end"/>
        </w:r>
      </w:p>
    </w:sdtContent>
  </w:sdt>
  <w:p w:rsidR="00D5020D" w:rsidRDefault="00D50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0D" w:rsidRDefault="00D50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36F6"/>
    <w:multiLevelType w:val="hybridMultilevel"/>
    <w:tmpl w:val="EB141CEE"/>
    <w:lvl w:ilvl="0" w:tplc="8C645F5C">
      <w:start w:val="1"/>
      <w:numFmt w:val="upperLetter"/>
      <w:lvlText w:val="%1."/>
      <w:lvlJc w:val="left"/>
      <w:pPr>
        <w:ind w:left="720" w:hanging="360"/>
      </w:pPr>
      <w:rPr>
        <w:rFonts w:cs="Times New Roman" w:hint="default"/>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34FAE076">
      <w:start w:val="1"/>
      <w:numFmt w:val="lowerLetter"/>
      <w:lvlText w:val="%7."/>
      <w:lvlJc w:val="left"/>
      <w:pPr>
        <w:ind w:left="5040" w:hanging="360"/>
      </w:pPr>
      <w:rPr>
        <w:rFonts w:ascii="Times New Roman" w:eastAsia="Times New Roman" w:hAnsi="Times New Roman"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90F524D"/>
    <w:multiLevelType w:val="hybridMultilevel"/>
    <w:tmpl w:val="0C461F0E"/>
    <w:lvl w:ilvl="0" w:tplc="04210019">
      <w:start w:val="1"/>
      <w:numFmt w:val="lowerLetter"/>
      <w:lvlText w:val="%1."/>
      <w:lvlJc w:val="left"/>
      <w:pPr>
        <w:ind w:left="2421" w:hanging="360"/>
      </w:pPr>
      <w:rPr>
        <w:rFonts w:hint="default"/>
      </w:rPr>
    </w:lvl>
    <w:lvl w:ilvl="1" w:tplc="04090019">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B35EC1CE">
      <w:start w:val="5"/>
      <w:numFmt w:val="upperLetter"/>
      <w:lvlText w:val="%4."/>
      <w:lvlJc w:val="left"/>
      <w:pPr>
        <w:ind w:left="4581" w:hanging="360"/>
      </w:pPr>
      <w:rPr>
        <w:rFonts w:cs="Times New Roman" w:hint="default"/>
      </w:rPr>
    </w:lvl>
    <w:lvl w:ilvl="4" w:tplc="E8A49C5E">
      <w:start w:val="1"/>
      <w:numFmt w:val="decimal"/>
      <w:lvlText w:val="(%5)"/>
      <w:lvlJc w:val="left"/>
      <w:pPr>
        <w:ind w:left="5301" w:hanging="360"/>
      </w:pPr>
      <w:rPr>
        <w:rFonts w:cs="Times New Roman" w:hint="default"/>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2">
    <w:nsid w:val="2D612C79"/>
    <w:multiLevelType w:val="hybridMultilevel"/>
    <w:tmpl w:val="167E5B76"/>
    <w:lvl w:ilvl="0" w:tplc="83281F96">
      <w:start w:val="1"/>
      <w:numFmt w:val="upperLetter"/>
      <w:lvlText w:val="%1."/>
      <w:lvlJc w:val="left"/>
      <w:pPr>
        <w:ind w:left="2600" w:hanging="360"/>
      </w:pPr>
      <w:rPr>
        <w:rFonts w:hint="default"/>
      </w:r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3">
    <w:nsid w:val="2E745E6C"/>
    <w:multiLevelType w:val="hybridMultilevel"/>
    <w:tmpl w:val="88D26604"/>
    <w:lvl w:ilvl="0" w:tplc="04210019">
      <w:start w:val="1"/>
      <w:numFmt w:val="lowerLetter"/>
      <w:lvlText w:val="%1."/>
      <w:lvlJc w:val="left"/>
      <w:pPr>
        <w:ind w:left="2847" w:hanging="360"/>
      </w:pPr>
      <w:rPr>
        <w:rFonts w:hint="default"/>
      </w:rPr>
    </w:lvl>
    <w:lvl w:ilvl="1" w:tplc="04090019" w:tentative="1">
      <w:start w:val="1"/>
      <w:numFmt w:val="lowerLetter"/>
      <w:lvlText w:val="%2."/>
      <w:lvlJc w:val="left"/>
      <w:pPr>
        <w:ind w:left="3567" w:hanging="360"/>
      </w:pPr>
      <w:rPr>
        <w:rFonts w:cs="Times New Roman"/>
      </w:rPr>
    </w:lvl>
    <w:lvl w:ilvl="2" w:tplc="0409001B">
      <w:start w:val="1"/>
      <w:numFmt w:val="lowerRoman"/>
      <w:lvlText w:val="%3."/>
      <w:lvlJc w:val="right"/>
      <w:pPr>
        <w:ind w:left="4287" w:hanging="180"/>
      </w:pPr>
      <w:rPr>
        <w:rFonts w:cs="Times New Roman"/>
      </w:rPr>
    </w:lvl>
    <w:lvl w:ilvl="3" w:tplc="0409000F" w:tentative="1">
      <w:start w:val="1"/>
      <w:numFmt w:val="decimal"/>
      <w:lvlText w:val="%4."/>
      <w:lvlJc w:val="left"/>
      <w:pPr>
        <w:ind w:left="5007" w:hanging="360"/>
      </w:pPr>
      <w:rPr>
        <w:rFonts w:cs="Times New Roman"/>
      </w:rPr>
    </w:lvl>
    <w:lvl w:ilvl="4" w:tplc="04090019" w:tentative="1">
      <w:start w:val="1"/>
      <w:numFmt w:val="lowerLetter"/>
      <w:lvlText w:val="%5."/>
      <w:lvlJc w:val="left"/>
      <w:pPr>
        <w:ind w:left="5727" w:hanging="360"/>
      </w:pPr>
      <w:rPr>
        <w:rFonts w:cs="Times New Roman"/>
      </w:rPr>
    </w:lvl>
    <w:lvl w:ilvl="5" w:tplc="0409001B" w:tentative="1">
      <w:start w:val="1"/>
      <w:numFmt w:val="lowerRoman"/>
      <w:lvlText w:val="%6."/>
      <w:lvlJc w:val="right"/>
      <w:pPr>
        <w:ind w:left="6447" w:hanging="180"/>
      </w:pPr>
      <w:rPr>
        <w:rFonts w:cs="Times New Roman"/>
      </w:rPr>
    </w:lvl>
    <w:lvl w:ilvl="6" w:tplc="0409000F" w:tentative="1">
      <w:start w:val="1"/>
      <w:numFmt w:val="decimal"/>
      <w:lvlText w:val="%7."/>
      <w:lvlJc w:val="left"/>
      <w:pPr>
        <w:ind w:left="7167" w:hanging="360"/>
      </w:pPr>
      <w:rPr>
        <w:rFonts w:cs="Times New Roman"/>
      </w:rPr>
    </w:lvl>
    <w:lvl w:ilvl="7" w:tplc="04090019" w:tentative="1">
      <w:start w:val="1"/>
      <w:numFmt w:val="lowerLetter"/>
      <w:lvlText w:val="%8."/>
      <w:lvlJc w:val="left"/>
      <w:pPr>
        <w:ind w:left="7887" w:hanging="360"/>
      </w:pPr>
      <w:rPr>
        <w:rFonts w:cs="Times New Roman"/>
      </w:rPr>
    </w:lvl>
    <w:lvl w:ilvl="8" w:tplc="0409001B" w:tentative="1">
      <w:start w:val="1"/>
      <w:numFmt w:val="lowerRoman"/>
      <w:lvlText w:val="%9."/>
      <w:lvlJc w:val="right"/>
      <w:pPr>
        <w:ind w:left="8607" w:hanging="180"/>
      </w:pPr>
      <w:rPr>
        <w:rFonts w:cs="Times New Roman"/>
      </w:rPr>
    </w:lvl>
  </w:abstractNum>
  <w:abstractNum w:abstractNumId="4">
    <w:nsid w:val="2FD252A0"/>
    <w:multiLevelType w:val="hybridMultilevel"/>
    <w:tmpl w:val="7698044A"/>
    <w:lvl w:ilvl="0" w:tplc="8BF4AC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20F1F95"/>
    <w:multiLevelType w:val="hybridMultilevel"/>
    <w:tmpl w:val="CC3A6DEC"/>
    <w:lvl w:ilvl="0" w:tplc="C3866E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47662A3"/>
    <w:multiLevelType w:val="hybridMultilevel"/>
    <w:tmpl w:val="C3645DEA"/>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3800119E"/>
    <w:multiLevelType w:val="hybridMultilevel"/>
    <w:tmpl w:val="898651C6"/>
    <w:lvl w:ilvl="0" w:tplc="04210019">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8">
    <w:nsid w:val="38F67D1F"/>
    <w:multiLevelType w:val="hybridMultilevel"/>
    <w:tmpl w:val="23E4346E"/>
    <w:lvl w:ilvl="0" w:tplc="39749268">
      <w:start w:val="1"/>
      <w:numFmt w:val="lowerLetter"/>
      <w:lvlText w:val="%1)"/>
      <w:lvlJc w:val="left"/>
      <w:pPr>
        <w:ind w:left="2160" w:hanging="60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3E476B64"/>
    <w:multiLevelType w:val="hybridMultilevel"/>
    <w:tmpl w:val="C2CA5782"/>
    <w:lvl w:ilvl="0" w:tplc="71E60C8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F6367AF"/>
    <w:multiLevelType w:val="hybridMultilevel"/>
    <w:tmpl w:val="44E2ECCE"/>
    <w:lvl w:ilvl="0" w:tplc="04210019">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11">
    <w:nsid w:val="404B4D41"/>
    <w:multiLevelType w:val="hybridMultilevel"/>
    <w:tmpl w:val="DFB4779C"/>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2">
    <w:nsid w:val="428641B3"/>
    <w:multiLevelType w:val="hybridMultilevel"/>
    <w:tmpl w:val="C09CB99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6BE2A59"/>
    <w:multiLevelType w:val="hybridMultilevel"/>
    <w:tmpl w:val="97E6EBB4"/>
    <w:lvl w:ilvl="0" w:tplc="04210015">
      <w:start w:val="4"/>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F42112"/>
    <w:multiLevelType w:val="hybridMultilevel"/>
    <w:tmpl w:val="AA82E95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D704D32"/>
    <w:multiLevelType w:val="hybridMultilevel"/>
    <w:tmpl w:val="6652CDF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5DA00A69"/>
    <w:multiLevelType w:val="hybridMultilevel"/>
    <w:tmpl w:val="BAFE3D16"/>
    <w:lvl w:ilvl="0" w:tplc="B23ACE6C">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3E232F2"/>
    <w:multiLevelType w:val="hybridMultilevel"/>
    <w:tmpl w:val="6A36FC70"/>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719B0E66"/>
    <w:multiLevelType w:val="hybridMultilevel"/>
    <w:tmpl w:val="FB58146A"/>
    <w:lvl w:ilvl="0" w:tplc="3809000F">
      <w:start w:val="1"/>
      <w:numFmt w:val="decimal"/>
      <w:lvlText w:val="%1."/>
      <w:lvlJc w:val="left"/>
      <w:pPr>
        <w:ind w:left="2421" w:hanging="360"/>
      </w:pPr>
    </w:lvl>
    <w:lvl w:ilvl="1" w:tplc="04090019">
      <w:start w:val="1"/>
      <w:numFmt w:val="lowerLetter"/>
      <w:lvlText w:val="%2."/>
      <w:lvlJc w:val="left"/>
      <w:pPr>
        <w:ind w:left="3141" w:hanging="360"/>
      </w:pPr>
    </w:lvl>
    <w:lvl w:ilvl="2" w:tplc="3EBACFC4">
      <w:start w:val="1"/>
      <w:numFmt w:val="upperLetter"/>
      <w:lvlText w:val="%3."/>
      <w:lvlJc w:val="left"/>
      <w:pPr>
        <w:ind w:left="4041" w:hanging="360"/>
      </w:pPr>
      <w:rPr>
        <w:rFonts w:hint="default"/>
      </w:rPr>
    </w:lvl>
    <w:lvl w:ilvl="3" w:tplc="0409000F">
      <w:start w:val="1"/>
      <w:numFmt w:val="decimal"/>
      <w:lvlText w:val="%4."/>
      <w:lvlJc w:val="left"/>
      <w:pPr>
        <w:ind w:left="4581" w:hanging="360"/>
      </w:pPr>
    </w:lvl>
    <w:lvl w:ilvl="4" w:tplc="7696CC5A">
      <w:start w:val="1"/>
      <w:numFmt w:val="decimal"/>
      <w:lvlText w:val="%5)"/>
      <w:lvlJc w:val="left"/>
      <w:pPr>
        <w:ind w:left="5301" w:hanging="360"/>
      </w:pPr>
      <w:rPr>
        <w:rFonts w:hint="default"/>
      </w:r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nsid w:val="7B1C35D2"/>
    <w:multiLevelType w:val="hybridMultilevel"/>
    <w:tmpl w:val="DCC2A8D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12"/>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9"/>
  </w:num>
  <w:num w:numId="7">
    <w:abstractNumId w:val="18"/>
  </w:num>
  <w:num w:numId="8">
    <w:abstractNumId w:val="0"/>
  </w:num>
  <w:num w:numId="9">
    <w:abstractNumId w:val="1"/>
  </w:num>
  <w:num w:numId="10">
    <w:abstractNumId w:val="3"/>
  </w:num>
  <w:num w:numId="11">
    <w:abstractNumId w:val="10"/>
  </w:num>
  <w:num w:numId="12">
    <w:abstractNumId w:val="7"/>
  </w:num>
  <w:num w:numId="13">
    <w:abstractNumId w:val="6"/>
  </w:num>
  <w:num w:numId="14">
    <w:abstractNumId w:val="17"/>
  </w:num>
  <w:num w:numId="15">
    <w:abstractNumId w:val="19"/>
  </w:num>
  <w:num w:numId="16">
    <w:abstractNumId w:val="13"/>
  </w:num>
  <w:num w:numId="17">
    <w:abstractNumId w:val="5"/>
  </w:num>
  <w:num w:numId="18">
    <w:abstractNumId w:val="11"/>
  </w:num>
  <w:num w:numId="19">
    <w:abstractNumId w:val="16"/>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65"/>
    <w:rsid w:val="00104FD2"/>
    <w:rsid w:val="00220783"/>
    <w:rsid w:val="00226D43"/>
    <w:rsid w:val="002A1B67"/>
    <w:rsid w:val="004A0090"/>
    <w:rsid w:val="00704E09"/>
    <w:rsid w:val="007159B1"/>
    <w:rsid w:val="007400CA"/>
    <w:rsid w:val="009D7865"/>
    <w:rsid w:val="00A75351"/>
    <w:rsid w:val="00A950D7"/>
    <w:rsid w:val="00B74E81"/>
    <w:rsid w:val="00D5020D"/>
    <w:rsid w:val="00E27EA7"/>
    <w:rsid w:val="00E34F4E"/>
    <w:rsid w:val="00F00157"/>
    <w:rsid w:val="00F809D8"/>
    <w:rsid w:val="00FE77CC"/>
    <w:rsid w:val="00FF4E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65"/>
    <w:rPr>
      <w:rFonts w:eastAsia="Times New Roman" w:cs="Times New Roman"/>
      <w:lang w:val="en-GB"/>
    </w:rPr>
  </w:style>
  <w:style w:type="paragraph" w:styleId="Heading1">
    <w:name w:val="heading 1"/>
    <w:basedOn w:val="Normal"/>
    <w:next w:val="Normal"/>
    <w:link w:val="Heading1Char"/>
    <w:uiPriority w:val="9"/>
    <w:qFormat/>
    <w:rsid w:val="009D7865"/>
    <w:pPr>
      <w:keepNext/>
      <w:keepLines/>
      <w:spacing w:before="480" w:after="160" w:line="259" w:lineRule="auto"/>
      <w:outlineLvl w:val="0"/>
    </w:pPr>
    <w:rPr>
      <w:rFonts w:asciiTheme="majorHAnsi" w:eastAsiaTheme="majorEastAsia" w:hAnsiTheme="majorHAns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9D7865"/>
    <w:pPr>
      <w:keepNext/>
      <w:keepLines/>
      <w:spacing w:before="200" w:after="0" w:line="259" w:lineRule="auto"/>
      <w:outlineLvl w:val="1"/>
    </w:pPr>
    <w:rPr>
      <w:rFonts w:asciiTheme="majorHAnsi" w:eastAsiaTheme="majorEastAsia" w:hAnsiTheme="majorHAns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65"/>
    <w:rPr>
      <w:rFonts w:asciiTheme="majorHAnsi" w:eastAsiaTheme="majorEastAsia" w:hAnsiTheme="majorHAnsi" w:cs="Times New Roman"/>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9D7865"/>
    <w:rPr>
      <w:rFonts w:asciiTheme="majorHAnsi" w:eastAsiaTheme="majorEastAsia" w:hAnsiTheme="majorHAnsi" w:cs="Times New Roman"/>
      <w:b/>
      <w:bCs/>
      <w:color w:val="4F81BD" w:themeColor="accent1"/>
      <w:sz w:val="26"/>
      <w:szCs w:val="26"/>
      <w:lang w:val="en-US"/>
    </w:rPr>
  </w:style>
  <w:style w:type="paragraph" w:styleId="NoSpacing">
    <w:name w:val="No Spacing"/>
    <w:uiPriority w:val="1"/>
    <w:qFormat/>
    <w:rsid w:val="009D7865"/>
    <w:pPr>
      <w:spacing w:after="0" w:line="240" w:lineRule="auto"/>
    </w:pPr>
    <w:rPr>
      <w:rFonts w:eastAsia="Times New Roman" w:cs="Times New Roman"/>
      <w:lang w:val="en-GB"/>
    </w:rPr>
  </w:style>
  <w:style w:type="paragraph" w:styleId="HTMLPreformatted">
    <w:name w:val="HTML Preformatted"/>
    <w:basedOn w:val="Normal"/>
    <w:link w:val="HTMLPreformattedChar"/>
    <w:uiPriority w:val="99"/>
    <w:unhideWhenUsed/>
    <w:rsid w:val="009D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D7865"/>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9D7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65"/>
    <w:rPr>
      <w:rFonts w:eastAsia="Times New Roman" w:cs="Times New Roman"/>
      <w:lang w:val="en-GB"/>
    </w:rPr>
  </w:style>
  <w:style w:type="paragraph" w:styleId="Footer">
    <w:name w:val="footer"/>
    <w:basedOn w:val="Normal"/>
    <w:link w:val="FooterChar"/>
    <w:uiPriority w:val="99"/>
    <w:unhideWhenUsed/>
    <w:rsid w:val="009D7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65"/>
    <w:rPr>
      <w:rFonts w:eastAsia="Times New Roman" w:cs="Times New Roman"/>
      <w:lang w:val="en-GB"/>
    </w:rPr>
  </w:style>
  <w:style w:type="paragraph" w:styleId="ListParagraph">
    <w:name w:val="List Paragraph"/>
    <w:basedOn w:val="Normal"/>
    <w:link w:val="ListParagraphChar"/>
    <w:uiPriority w:val="34"/>
    <w:qFormat/>
    <w:rsid w:val="009D7865"/>
    <w:pPr>
      <w:ind w:left="720"/>
      <w:contextualSpacing/>
    </w:pPr>
  </w:style>
  <w:style w:type="character" w:styleId="Hyperlink">
    <w:name w:val="Hyperlink"/>
    <w:basedOn w:val="DefaultParagraphFont"/>
    <w:uiPriority w:val="99"/>
    <w:unhideWhenUsed/>
    <w:rsid w:val="009D7865"/>
    <w:rPr>
      <w:rFonts w:cs="Times New Roman"/>
      <w:color w:val="0000FF"/>
      <w:u w:val="single"/>
    </w:rPr>
  </w:style>
  <w:style w:type="character" w:customStyle="1" w:styleId="ListParagraphChar">
    <w:name w:val="List Paragraph Char"/>
    <w:link w:val="ListParagraph"/>
    <w:uiPriority w:val="34"/>
    <w:locked/>
    <w:rsid w:val="009D7865"/>
    <w:rPr>
      <w:rFonts w:eastAsia="Times New Roman" w:cs="Times New Roman"/>
      <w:lang w:val="en-GB"/>
    </w:rPr>
  </w:style>
  <w:style w:type="paragraph" w:styleId="FootnoteText">
    <w:name w:val="footnote text"/>
    <w:aliases w:val="Char"/>
    <w:basedOn w:val="Normal"/>
    <w:link w:val="FootnoteTextChar"/>
    <w:uiPriority w:val="99"/>
    <w:unhideWhenUsed/>
    <w:rsid w:val="009D7865"/>
    <w:pPr>
      <w:spacing w:after="0" w:line="240" w:lineRule="auto"/>
    </w:pPr>
    <w:rPr>
      <w:sz w:val="20"/>
      <w:szCs w:val="20"/>
      <w:lang w:val="en-ID"/>
    </w:rPr>
  </w:style>
  <w:style w:type="character" w:customStyle="1" w:styleId="FootnoteTextChar">
    <w:name w:val="Footnote Text Char"/>
    <w:aliases w:val="Char Char"/>
    <w:basedOn w:val="DefaultParagraphFont"/>
    <w:link w:val="FootnoteText"/>
    <w:uiPriority w:val="99"/>
    <w:rsid w:val="009D7865"/>
    <w:rPr>
      <w:rFonts w:eastAsia="Times New Roman" w:cs="Times New Roman"/>
      <w:sz w:val="20"/>
      <w:szCs w:val="20"/>
      <w:lang w:val="en-ID"/>
    </w:rPr>
  </w:style>
  <w:style w:type="character" w:styleId="FootnoteReference">
    <w:name w:val="footnote reference"/>
    <w:basedOn w:val="DefaultParagraphFont"/>
    <w:uiPriority w:val="99"/>
    <w:unhideWhenUsed/>
    <w:rsid w:val="009D7865"/>
    <w:rPr>
      <w:rFonts w:cs="Times New Roman"/>
      <w:vertAlign w:val="superscript"/>
    </w:rPr>
  </w:style>
  <w:style w:type="table" w:styleId="TableGrid">
    <w:name w:val="Table Grid"/>
    <w:basedOn w:val="TableNormal"/>
    <w:uiPriority w:val="99"/>
    <w:rsid w:val="009D786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7865"/>
    <w:rPr>
      <w:rFonts w:cs="Times New Roman"/>
    </w:rPr>
  </w:style>
  <w:style w:type="character" w:styleId="Emphasis">
    <w:name w:val="Emphasis"/>
    <w:basedOn w:val="DefaultParagraphFont"/>
    <w:uiPriority w:val="20"/>
    <w:qFormat/>
    <w:rsid w:val="009D7865"/>
    <w:rPr>
      <w:i/>
      <w:iCs/>
    </w:rPr>
  </w:style>
  <w:style w:type="paragraph" w:styleId="Subtitle">
    <w:name w:val="Subtitle"/>
    <w:basedOn w:val="Normal"/>
    <w:link w:val="SubtitleChar"/>
    <w:uiPriority w:val="99"/>
    <w:qFormat/>
    <w:rsid w:val="002A1B67"/>
    <w:pPr>
      <w:spacing w:after="0" w:line="360" w:lineRule="auto"/>
      <w:jc w:val="center"/>
    </w:pPr>
    <w:rPr>
      <w:rFonts w:ascii="Arial" w:hAnsi="Arial" w:cs="Arial"/>
      <w:sz w:val="24"/>
      <w:szCs w:val="24"/>
      <w:lang w:val="en-US"/>
    </w:rPr>
  </w:style>
  <w:style w:type="character" w:customStyle="1" w:styleId="SubtitleChar">
    <w:name w:val="Subtitle Char"/>
    <w:basedOn w:val="DefaultParagraphFont"/>
    <w:link w:val="Subtitle"/>
    <w:uiPriority w:val="99"/>
    <w:rsid w:val="002A1B67"/>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F0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57"/>
    <w:rPr>
      <w:rFonts w:ascii="Tahoma" w:eastAsia="Times New Roman" w:hAnsi="Tahoma" w:cs="Tahoma"/>
      <w:sz w:val="16"/>
      <w:szCs w:val="16"/>
      <w:lang w:val="en-GB"/>
    </w:rPr>
  </w:style>
  <w:style w:type="paragraph" w:styleId="BodyText">
    <w:name w:val="Body Text"/>
    <w:basedOn w:val="Normal"/>
    <w:link w:val="BodyTextChar"/>
    <w:uiPriority w:val="99"/>
    <w:rsid w:val="007400CA"/>
    <w:pPr>
      <w:spacing w:after="0" w:line="240" w:lineRule="auto"/>
      <w:jc w:val="both"/>
    </w:pPr>
    <w:rPr>
      <w:rFonts w:ascii="Times New Roman" w:hAnsi="Times New Roman"/>
      <w:b/>
      <w:bCs/>
      <w:sz w:val="24"/>
      <w:szCs w:val="24"/>
      <w:lang w:val="id-ID"/>
    </w:rPr>
  </w:style>
  <w:style w:type="character" w:customStyle="1" w:styleId="BodyTextChar">
    <w:name w:val="Body Text Char"/>
    <w:basedOn w:val="DefaultParagraphFont"/>
    <w:link w:val="BodyText"/>
    <w:uiPriority w:val="99"/>
    <w:rsid w:val="007400CA"/>
    <w:rPr>
      <w:rFonts w:ascii="Times New Roman" w:eastAsia="Times New Roman" w:hAnsi="Times New Roman" w:cs="Times New Roman"/>
      <w:b/>
      <w:bCs/>
      <w:sz w:val="24"/>
      <w:szCs w:val="24"/>
    </w:rPr>
  </w:style>
  <w:style w:type="character" w:styleId="Strong">
    <w:name w:val="Strong"/>
    <w:basedOn w:val="DefaultParagraphFont"/>
    <w:uiPriority w:val="22"/>
    <w:qFormat/>
    <w:rsid w:val="00704E09"/>
    <w:rPr>
      <w:b/>
      <w:bCs/>
    </w:rPr>
  </w:style>
  <w:style w:type="paragraph" w:customStyle="1" w:styleId="Default">
    <w:name w:val="Default"/>
    <w:uiPriority w:val="99"/>
    <w:rsid w:val="00704E0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uiPriority w:val="99"/>
    <w:rsid w:val="00B74E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65"/>
    <w:rPr>
      <w:rFonts w:eastAsia="Times New Roman" w:cs="Times New Roman"/>
      <w:lang w:val="en-GB"/>
    </w:rPr>
  </w:style>
  <w:style w:type="paragraph" w:styleId="Heading1">
    <w:name w:val="heading 1"/>
    <w:basedOn w:val="Normal"/>
    <w:next w:val="Normal"/>
    <w:link w:val="Heading1Char"/>
    <w:uiPriority w:val="9"/>
    <w:qFormat/>
    <w:rsid w:val="009D7865"/>
    <w:pPr>
      <w:keepNext/>
      <w:keepLines/>
      <w:spacing w:before="480" w:after="160" w:line="259" w:lineRule="auto"/>
      <w:outlineLvl w:val="0"/>
    </w:pPr>
    <w:rPr>
      <w:rFonts w:asciiTheme="majorHAnsi" w:eastAsiaTheme="majorEastAsia" w:hAnsiTheme="majorHAns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9D7865"/>
    <w:pPr>
      <w:keepNext/>
      <w:keepLines/>
      <w:spacing w:before="200" w:after="0" w:line="259" w:lineRule="auto"/>
      <w:outlineLvl w:val="1"/>
    </w:pPr>
    <w:rPr>
      <w:rFonts w:asciiTheme="majorHAnsi" w:eastAsiaTheme="majorEastAsia" w:hAnsiTheme="majorHAns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65"/>
    <w:rPr>
      <w:rFonts w:asciiTheme="majorHAnsi" w:eastAsiaTheme="majorEastAsia" w:hAnsiTheme="majorHAnsi" w:cs="Times New Roman"/>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9D7865"/>
    <w:rPr>
      <w:rFonts w:asciiTheme="majorHAnsi" w:eastAsiaTheme="majorEastAsia" w:hAnsiTheme="majorHAnsi" w:cs="Times New Roman"/>
      <w:b/>
      <w:bCs/>
      <w:color w:val="4F81BD" w:themeColor="accent1"/>
      <w:sz w:val="26"/>
      <w:szCs w:val="26"/>
      <w:lang w:val="en-US"/>
    </w:rPr>
  </w:style>
  <w:style w:type="paragraph" w:styleId="NoSpacing">
    <w:name w:val="No Spacing"/>
    <w:uiPriority w:val="1"/>
    <w:qFormat/>
    <w:rsid w:val="009D7865"/>
    <w:pPr>
      <w:spacing w:after="0" w:line="240" w:lineRule="auto"/>
    </w:pPr>
    <w:rPr>
      <w:rFonts w:eastAsia="Times New Roman" w:cs="Times New Roman"/>
      <w:lang w:val="en-GB"/>
    </w:rPr>
  </w:style>
  <w:style w:type="paragraph" w:styleId="HTMLPreformatted">
    <w:name w:val="HTML Preformatted"/>
    <w:basedOn w:val="Normal"/>
    <w:link w:val="HTMLPreformattedChar"/>
    <w:uiPriority w:val="99"/>
    <w:unhideWhenUsed/>
    <w:rsid w:val="009D7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D7865"/>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9D7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65"/>
    <w:rPr>
      <w:rFonts w:eastAsia="Times New Roman" w:cs="Times New Roman"/>
      <w:lang w:val="en-GB"/>
    </w:rPr>
  </w:style>
  <w:style w:type="paragraph" w:styleId="Footer">
    <w:name w:val="footer"/>
    <w:basedOn w:val="Normal"/>
    <w:link w:val="FooterChar"/>
    <w:uiPriority w:val="99"/>
    <w:unhideWhenUsed/>
    <w:rsid w:val="009D7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65"/>
    <w:rPr>
      <w:rFonts w:eastAsia="Times New Roman" w:cs="Times New Roman"/>
      <w:lang w:val="en-GB"/>
    </w:rPr>
  </w:style>
  <w:style w:type="paragraph" w:styleId="ListParagraph">
    <w:name w:val="List Paragraph"/>
    <w:basedOn w:val="Normal"/>
    <w:link w:val="ListParagraphChar"/>
    <w:uiPriority w:val="34"/>
    <w:qFormat/>
    <w:rsid w:val="009D7865"/>
    <w:pPr>
      <w:ind w:left="720"/>
      <w:contextualSpacing/>
    </w:pPr>
  </w:style>
  <w:style w:type="character" w:styleId="Hyperlink">
    <w:name w:val="Hyperlink"/>
    <w:basedOn w:val="DefaultParagraphFont"/>
    <w:uiPriority w:val="99"/>
    <w:unhideWhenUsed/>
    <w:rsid w:val="009D7865"/>
    <w:rPr>
      <w:rFonts w:cs="Times New Roman"/>
      <w:color w:val="0000FF"/>
      <w:u w:val="single"/>
    </w:rPr>
  </w:style>
  <w:style w:type="character" w:customStyle="1" w:styleId="ListParagraphChar">
    <w:name w:val="List Paragraph Char"/>
    <w:link w:val="ListParagraph"/>
    <w:uiPriority w:val="34"/>
    <w:locked/>
    <w:rsid w:val="009D7865"/>
    <w:rPr>
      <w:rFonts w:eastAsia="Times New Roman" w:cs="Times New Roman"/>
      <w:lang w:val="en-GB"/>
    </w:rPr>
  </w:style>
  <w:style w:type="paragraph" w:styleId="FootnoteText">
    <w:name w:val="footnote text"/>
    <w:aliases w:val="Char"/>
    <w:basedOn w:val="Normal"/>
    <w:link w:val="FootnoteTextChar"/>
    <w:uiPriority w:val="99"/>
    <w:unhideWhenUsed/>
    <w:rsid w:val="009D7865"/>
    <w:pPr>
      <w:spacing w:after="0" w:line="240" w:lineRule="auto"/>
    </w:pPr>
    <w:rPr>
      <w:sz w:val="20"/>
      <w:szCs w:val="20"/>
      <w:lang w:val="en-ID"/>
    </w:rPr>
  </w:style>
  <w:style w:type="character" w:customStyle="1" w:styleId="FootnoteTextChar">
    <w:name w:val="Footnote Text Char"/>
    <w:aliases w:val="Char Char"/>
    <w:basedOn w:val="DefaultParagraphFont"/>
    <w:link w:val="FootnoteText"/>
    <w:uiPriority w:val="99"/>
    <w:rsid w:val="009D7865"/>
    <w:rPr>
      <w:rFonts w:eastAsia="Times New Roman" w:cs="Times New Roman"/>
      <w:sz w:val="20"/>
      <w:szCs w:val="20"/>
      <w:lang w:val="en-ID"/>
    </w:rPr>
  </w:style>
  <w:style w:type="character" w:styleId="FootnoteReference">
    <w:name w:val="footnote reference"/>
    <w:basedOn w:val="DefaultParagraphFont"/>
    <w:uiPriority w:val="99"/>
    <w:unhideWhenUsed/>
    <w:rsid w:val="009D7865"/>
    <w:rPr>
      <w:rFonts w:cs="Times New Roman"/>
      <w:vertAlign w:val="superscript"/>
    </w:rPr>
  </w:style>
  <w:style w:type="table" w:styleId="TableGrid">
    <w:name w:val="Table Grid"/>
    <w:basedOn w:val="TableNormal"/>
    <w:uiPriority w:val="99"/>
    <w:rsid w:val="009D786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7865"/>
    <w:rPr>
      <w:rFonts w:cs="Times New Roman"/>
    </w:rPr>
  </w:style>
  <w:style w:type="character" w:styleId="Emphasis">
    <w:name w:val="Emphasis"/>
    <w:basedOn w:val="DefaultParagraphFont"/>
    <w:uiPriority w:val="20"/>
    <w:qFormat/>
    <w:rsid w:val="009D7865"/>
    <w:rPr>
      <w:i/>
      <w:iCs/>
    </w:rPr>
  </w:style>
  <w:style w:type="paragraph" w:styleId="Subtitle">
    <w:name w:val="Subtitle"/>
    <w:basedOn w:val="Normal"/>
    <w:link w:val="SubtitleChar"/>
    <w:uiPriority w:val="99"/>
    <w:qFormat/>
    <w:rsid w:val="002A1B67"/>
    <w:pPr>
      <w:spacing w:after="0" w:line="360" w:lineRule="auto"/>
      <w:jc w:val="center"/>
    </w:pPr>
    <w:rPr>
      <w:rFonts w:ascii="Arial" w:hAnsi="Arial" w:cs="Arial"/>
      <w:sz w:val="24"/>
      <w:szCs w:val="24"/>
      <w:lang w:val="en-US"/>
    </w:rPr>
  </w:style>
  <w:style w:type="character" w:customStyle="1" w:styleId="SubtitleChar">
    <w:name w:val="Subtitle Char"/>
    <w:basedOn w:val="DefaultParagraphFont"/>
    <w:link w:val="Subtitle"/>
    <w:uiPriority w:val="99"/>
    <w:rsid w:val="002A1B67"/>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F0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57"/>
    <w:rPr>
      <w:rFonts w:ascii="Tahoma" w:eastAsia="Times New Roman" w:hAnsi="Tahoma" w:cs="Tahoma"/>
      <w:sz w:val="16"/>
      <w:szCs w:val="16"/>
      <w:lang w:val="en-GB"/>
    </w:rPr>
  </w:style>
  <w:style w:type="paragraph" w:styleId="BodyText">
    <w:name w:val="Body Text"/>
    <w:basedOn w:val="Normal"/>
    <w:link w:val="BodyTextChar"/>
    <w:uiPriority w:val="99"/>
    <w:rsid w:val="007400CA"/>
    <w:pPr>
      <w:spacing w:after="0" w:line="240" w:lineRule="auto"/>
      <w:jc w:val="both"/>
    </w:pPr>
    <w:rPr>
      <w:rFonts w:ascii="Times New Roman" w:hAnsi="Times New Roman"/>
      <w:b/>
      <w:bCs/>
      <w:sz w:val="24"/>
      <w:szCs w:val="24"/>
      <w:lang w:val="id-ID"/>
    </w:rPr>
  </w:style>
  <w:style w:type="character" w:customStyle="1" w:styleId="BodyTextChar">
    <w:name w:val="Body Text Char"/>
    <w:basedOn w:val="DefaultParagraphFont"/>
    <w:link w:val="BodyText"/>
    <w:uiPriority w:val="99"/>
    <w:rsid w:val="007400CA"/>
    <w:rPr>
      <w:rFonts w:ascii="Times New Roman" w:eastAsia="Times New Roman" w:hAnsi="Times New Roman" w:cs="Times New Roman"/>
      <w:b/>
      <w:bCs/>
      <w:sz w:val="24"/>
      <w:szCs w:val="24"/>
    </w:rPr>
  </w:style>
  <w:style w:type="character" w:styleId="Strong">
    <w:name w:val="Strong"/>
    <w:basedOn w:val="DefaultParagraphFont"/>
    <w:uiPriority w:val="22"/>
    <w:qFormat/>
    <w:rsid w:val="00704E09"/>
    <w:rPr>
      <w:b/>
      <w:bCs/>
    </w:rPr>
  </w:style>
  <w:style w:type="paragraph" w:customStyle="1" w:styleId="Default">
    <w:name w:val="Default"/>
    <w:uiPriority w:val="99"/>
    <w:rsid w:val="00704E0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uiPriority w:val="99"/>
    <w:rsid w:val="00B74E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halodoc.com/syarat-dan-ketentua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pository.unpas.ac.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1550637/?report=reader" TargetMode="External"/><Relationship Id="rId2" Type="http://schemas.openxmlformats.org/officeDocument/2006/relationships/hyperlink" Target="http://repository.unpas.ac.id/" TargetMode="External"/><Relationship Id="rId1" Type="http://schemas.openxmlformats.org/officeDocument/2006/relationships/hyperlink" Target="https://www.halodoc.com/syarat-dan-ketent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8549-2401-4D3F-8B0D-6576D5E1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6604</Words>
  <Characters>37643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2020-10-13T07:18:00Z</dcterms:created>
  <dcterms:modified xsi:type="dcterms:W3CDTF">2020-10-16T11:58:00Z</dcterms:modified>
</cp:coreProperties>
</file>