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36B" w:rsidRPr="00EF48C7" w:rsidRDefault="0080036B" w:rsidP="00EF48C7">
      <w:pPr>
        <w:jc w:val="center"/>
        <w:rPr>
          <w:rFonts w:ascii="Times New Roman" w:hAnsi="Times New Roman" w:cs="Times New Roman"/>
          <w:b/>
          <w:sz w:val="24"/>
          <w:szCs w:val="24"/>
        </w:rPr>
      </w:pPr>
      <w:r w:rsidRPr="00EF48C7">
        <w:rPr>
          <w:rFonts w:ascii="Times New Roman" w:hAnsi="Times New Roman" w:cs="Times New Roman"/>
          <w:b/>
          <w:sz w:val="24"/>
          <w:szCs w:val="24"/>
        </w:rPr>
        <w:t>PENEGAKAN HUKUM DALAM PERLINTASAN SEBIDANG ANTARA JALAN KERETA API DAN JALAN RAYA DIHUBUNGKAN DENGAN UNDANG – UNDANG NO. 23 TAHUN 2007 TENTANG PERKERETAAPIAN JO UNDANG – UNDANG NO. 22 TAHUN 2009 TENTANG LALU LINTAS DAN JALAN RAYA.</w:t>
      </w:r>
    </w:p>
    <w:p w:rsidR="0080036B" w:rsidRDefault="0080036B" w:rsidP="0080036B">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Oleh : Haryono Soenaryo</w:t>
      </w:r>
    </w:p>
    <w:p w:rsidR="00AC30EC" w:rsidRDefault="00AC30EC" w:rsidP="0080036B">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NPM. </w:t>
      </w:r>
      <w:r w:rsidR="00DD15A8">
        <w:rPr>
          <w:rFonts w:ascii="Times New Roman" w:hAnsi="Times New Roman" w:cs="Times New Roman"/>
          <w:sz w:val="24"/>
          <w:szCs w:val="24"/>
          <w:lang w:val="id-ID"/>
        </w:rPr>
        <w:t>178040018</w:t>
      </w:r>
    </w:p>
    <w:p w:rsidR="0080036B" w:rsidRDefault="0080036B" w:rsidP="0080036B">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Universitas Pasundan</w:t>
      </w:r>
    </w:p>
    <w:p w:rsidR="0080036B" w:rsidRDefault="0080036B" w:rsidP="00EF48C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Email </w:t>
      </w:r>
      <w:r w:rsidRPr="00EF48C7">
        <w:rPr>
          <w:rFonts w:ascii="Times New Roman" w:hAnsi="Times New Roman" w:cs="Times New Roman"/>
          <w:sz w:val="24"/>
          <w:szCs w:val="24"/>
          <w:lang w:val="id-ID"/>
        </w:rPr>
        <w:t xml:space="preserve">: </w:t>
      </w:r>
      <w:hyperlink r:id="rId8" w:history="1">
        <w:r w:rsidR="00EF48C7" w:rsidRPr="00EF48C7">
          <w:rPr>
            <w:rStyle w:val="Hyperlink"/>
            <w:rFonts w:ascii="Times New Roman" w:hAnsi="Times New Roman" w:cs="Times New Roman"/>
            <w:color w:val="auto"/>
            <w:sz w:val="24"/>
            <w:szCs w:val="24"/>
            <w:u w:val="none"/>
            <w:lang w:val="id-ID"/>
          </w:rPr>
          <w:t>haryonosnr08@gmail.com</w:t>
        </w:r>
      </w:hyperlink>
    </w:p>
    <w:p w:rsidR="00EF48C7" w:rsidRPr="00EF48C7" w:rsidRDefault="00EF48C7" w:rsidP="00EF48C7">
      <w:pPr>
        <w:spacing w:after="0" w:line="240" w:lineRule="auto"/>
        <w:jc w:val="center"/>
        <w:rPr>
          <w:rFonts w:ascii="Times New Roman" w:hAnsi="Times New Roman" w:cs="Times New Roman"/>
          <w:sz w:val="24"/>
          <w:szCs w:val="24"/>
          <w:lang w:val="id-ID"/>
        </w:rPr>
      </w:pPr>
    </w:p>
    <w:p w:rsidR="009B2AEA" w:rsidRDefault="009B2AEA" w:rsidP="009B2AEA">
      <w:pPr>
        <w:spacing w:after="0" w:line="240" w:lineRule="auto"/>
        <w:jc w:val="center"/>
        <w:rPr>
          <w:rFonts w:ascii="Times New Roman" w:hAnsi="Times New Roman" w:cs="Times New Roman"/>
          <w:b/>
          <w:sz w:val="24"/>
          <w:lang w:val="id-ID"/>
        </w:rPr>
      </w:pPr>
    </w:p>
    <w:p w:rsidR="0080036B" w:rsidRPr="00E97333" w:rsidRDefault="0080036B" w:rsidP="009B2AEA">
      <w:pPr>
        <w:spacing w:after="0" w:line="240" w:lineRule="auto"/>
        <w:jc w:val="center"/>
        <w:rPr>
          <w:rFonts w:ascii="Times New Roman" w:hAnsi="Times New Roman" w:cs="Times New Roman"/>
          <w:b/>
          <w:sz w:val="24"/>
        </w:rPr>
      </w:pPr>
      <w:r w:rsidRPr="00E97333">
        <w:rPr>
          <w:rFonts w:ascii="Times New Roman" w:hAnsi="Times New Roman" w:cs="Times New Roman"/>
          <w:b/>
          <w:sz w:val="24"/>
        </w:rPr>
        <w:t>Abstrak</w:t>
      </w:r>
    </w:p>
    <w:p w:rsidR="0080036B" w:rsidRDefault="0080036B" w:rsidP="00EF48C7">
      <w:pPr>
        <w:spacing w:after="0" w:line="240" w:lineRule="auto"/>
        <w:ind w:right="-7"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Angkutan kereta api </w:t>
      </w:r>
      <w:proofErr w:type="gramStart"/>
      <w:r>
        <w:rPr>
          <w:rFonts w:ascii="Times New Roman" w:eastAsia="Times New Roman" w:hAnsi="Times New Roman" w:cs="Times New Roman"/>
          <w:sz w:val="24"/>
        </w:rPr>
        <w:t xml:space="preserve">merupakan </w:t>
      </w:r>
      <w:r>
        <w:rPr>
          <w:rFonts w:ascii="Times New Roman" w:eastAsia="Times New Roman" w:hAnsi="Times New Roman" w:cs="Times New Roman"/>
          <w:sz w:val="24"/>
          <w:lang w:val="id-ID"/>
        </w:rPr>
        <w:t xml:space="preserve"> bagian</w:t>
      </w:r>
      <w:proofErr w:type="gramEnd"/>
      <w:r>
        <w:rPr>
          <w:rFonts w:ascii="Times New Roman" w:eastAsia="Times New Roman" w:hAnsi="Times New Roman" w:cs="Times New Roman"/>
          <w:sz w:val="24"/>
          <w:lang w:val="id-ID"/>
        </w:rPr>
        <w:t xml:space="preserve"> </w:t>
      </w:r>
      <w:r>
        <w:rPr>
          <w:rFonts w:ascii="Times New Roman" w:eastAsia="Times New Roman" w:hAnsi="Times New Roman" w:cs="Times New Roman"/>
          <w:sz w:val="24"/>
        </w:rPr>
        <w:t xml:space="preserve">transportasi darat yang ada di Indonesia. Jaringan rel kereta </w:t>
      </w:r>
      <w:proofErr w:type="gramStart"/>
      <w:r>
        <w:rPr>
          <w:rFonts w:ascii="Times New Roman" w:eastAsia="Times New Roman" w:hAnsi="Times New Roman" w:cs="Times New Roman"/>
          <w:sz w:val="24"/>
          <w:lang w:val="id-ID"/>
        </w:rPr>
        <w:t>a</w:t>
      </w:r>
      <w:r>
        <w:rPr>
          <w:rFonts w:ascii="Times New Roman" w:eastAsia="Times New Roman" w:hAnsi="Times New Roman" w:cs="Times New Roman"/>
          <w:sz w:val="24"/>
        </w:rPr>
        <w:t>pi</w:t>
      </w:r>
      <w:proofErr w:type="gramEnd"/>
      <w:r>
        <w:rPr>
          <w:rFonts w:ascii="Times New Roman" w:eastAsia="Times New Roman" w:hAnsi="Times New Roman" w:cs="Times New Roman"/>
          <w:sz w:val="24"/>
        </w:rPr>
        <w:t xml:space="preserve"> yang begitu panjang terdapat perlintasan sebidang yaitu pertemua</w:t>
      </w:r>
      <w:r>
        <w:rPr>
          <w:rFonts w:ascii="Times New Roman" w:eastAsia="Times New Roman" w:hAnsi="Times New Roman" w:cs="Times New Roman"/>
          <w:sz w:val="24"/>
          <w:lang w:val="id-ID"/>
        </w:rPr>
        <w:t>n</w:t>
      </w:r>
      <w:r>
        <w:rPr>
          <w:rFonts w:ascii="Times New Roman" w:eastAsia="Times New Roman" w:hAnsi="Times New Roman" w:cs="Times New Roman"/>
          <w:sz w:val="24"/>
        </w:rPr>
        <w:t xml:space="preserve"> antara jalan kereta api dan jalan raya, diman</w:t>
      </w:r>
      <w:r>
        <w:rPr>
          <w:rFonts w:ascii="Times New Roman" w:eastAsia="Times New Roman" w:hAnsi="Times New Roman" w:cs="Times New Roman"/>
          <w:sz w:val="24"/>
          <w:lang w:val="id-ID"/>
        </w:rPr>
        <w:t>a</w:t>
      </w:r>
      <w:r>
        <w:rPr>
          <w:rFonts w:ascii="Times New Roman" w:eastAsia="Times New Roman" w:hAnsi="Times New Roman" w:cs="Times New Roman"/>
          <w:sz w:val="24"/>
        </w:rPr>
        <w:t xml:space="preserve"> perlintasan sebidang ini menjadi titk rawan kecelakaan, baik di perlintasan yang dijaga maupun yang tidak dijaga.</w:t>
      </w:r>
      <w:r>
        <w:rPr>
          <w:rFonts w:ascii="Times New Roman" w:eastAsia="Times New Roman" w:hAnsi="Times New Roman" w:cs="Times New Roman"/>
          <w:sz w:val="24"/>
          <w:lang w:val="id-ID"/>
        </w:rPr>
        <w:t xml:space="preserve"> </w:t>
      </w:r>
      <w:r>
        <w:rPr>
          <w:rFonts w:ascii="Times New Roman" w:eastAsia="Times New Roman" w:hAnsi="Times New Roman" w:cs="Times New Roman"/>
          <w:sz w:val="24"/>
        </w:rPr>
        <w:t>B</w:t>
      </w:r>
      <w:r w:rsidRPr="00A671B6">
        <w:rPr>
          <w:rFonts w:ascii="Times New Roman" w:eastAsia="Times New Roman" w:hAnsi="Times New Roman" w:cs="Times New Roman"/>
          <w:sz w:val="24"/>
        </w:rPr>
        <w:t xml:space="preserve">agaimanakah penegakan hukum </w:t>
      </w:r>
      <w:r>
        <w:rPr>
          <w:rFonts w:ascii="Times New Roman" w:eastAsia="Times New Roman" w:hAnsi="Times New Roman" w:cs="Times New Roman"/>
          <w:sz w:val="24"/>
        </w:rPr>
        <w:t xml:space="preserve">di perlintasan sebidang guna menghindari kecelakaan, apa yang menjadi kendala atau hambatan dalam penegakan hukum di perlintasan sebidang agar tidak terjadinya kecelakaan, serta </w:t>
      </w:r>
      <w:r>
        <w:rPr>
          <w:rFonts w:ascii="Times New Roman" w:eastAsia="Times New Roman" w:hAnsi="Times New Roman" w:cs="Times New Roman"/>
          <w:sz w:val="24"/>
          <w:lang w:val="id-ID"/>
        </w:rPr>
        <w:t>u</w:t>
      </w:r>
      <w:r>
        <w:rPr>
          <w:rFonts w:ascii="Times New Roman" w:eastAsia="Times New Roman" w:hAnsi="Times New Roman" w:cs="Times New Roman"/>
          <w:sz w:val="24"/>
        </w:rPr>
        <w:t>paya apa yang harus dilakukan pihak PT.KAI sebagai operator, Pemerintah sebagai Regulator, Kepolisian sebaga</w:t>
      </w:r>
      <w:r>
        <w:rPr>
          <w:rFonts w:ascii="Times New Roman" w:eastAsia="Times New Roman" w:hAnsi="Times New Roman" w:cs="Times New Roman"/>
          <w:sz w:val="24"/>
          <w:lang w:val="id-ID"/>
        </w:rPr>
        <w:t>i</w:t>
      </w:r>
      <w:r>
        <w:rPr>
          <w:rFonts w:ascii="Times New Roman" w:eastAsia="Times New Roman" w:hAnsi="Times New Roman" w:cs="Times New Roman"/>
          <w:sz w:val="24"/>
        </w:rPr>
        <w:t xml:space="preserve"> penegak hukum, serta masyarakat sebag</w:t>
      </w:r>
      <w:r>
        <w:rPr>
          <w:rFonts w:ascii="Times New Roman" w:eastAsia="Times New Roman" w:hAnsi="Times New Roman" w:cs="Times New Roman"/>
          <w:sz w:val="24"/>
          <w:lang w:val="id-ID"/>
        </w:rPr>
        <w:t>a</w:t>
      </w:r>
      <w:r>
        <w:rPr>
          <w:rFonts w:ascii="Times New Roman" w:eastAsia="Times New Roman" w:hAnsi="Times New Roman" w:cs="Times New Roman"/>
          <w:sz w:val="24"/>
        </w:rPr>
        <w:t>i pengguna jalan agar tidak terjadi kecelakaan kereta api.. Beberapa fak</w:t>
      </w:r>
      <w:r w:rsidRPr="00A671B6">
        <w:rPr>
          <w:rFonts w:ascii="Times New Roman" w:eastAsia="Times New Roman" w:hAnsi="Times New Roman" w:cs="Times New Roman"/>
          <w:sz w:val="24"/>
        </w:rPr>
        <w:t xml:space="preserve">tor </w:t>
      </w:r>
      <w:r>
        <w:rPr>
          <w:rFonts w:ascii="Times New Roman" w:eastAsia="Times New Roman" w:hAnsi="Times New Roman" w:cs="Times New Roman"/>
          <w:sz w:val="24"/>
        </w:rPr>
        <w:t>yang mempengaruhi dalam penegakan hukum ini yaitu Faktor Hukumnya,</w:t>
      </w:r>
      <w:r w:rsidRPr="00A671B6">
        <w:rPr>
          <w:rFonts w:ascii="Times New Roman" w:eastAsia="Times New Roman" w:hAnsi="Times New Roman" w:cs="Times New Roman"/>
          <w:sz w:val="24"/>
        </w:rPr>
        <w:t xml:space="preserve"> Faktor Penegak Hukum, Faktor Sarana</w:t>
      </w:r>
      <w:r>
        <w:rPr>
          <w:rFonts w:ascii="Times New Roman" w:eastAsia="Times New Roman" w:hAnsi="Times New Roman" w:cs="Times New Roman"/>
          <w:sz w:val="24"/>
        </w:rPr>
        <w:t xml:space="preserve">, </w:t>
      </w:r>
      <w:r w:rsidRPr="00A671B6">
        <w:rPr>
          <w:rFonts w:ascii="Times New Roman" w:eastAsia="Times New Roman" w:hAnsi="Times New Roman" w:cs="Times New Roman"/>
          <w:sz w:val="24"/>
        </w:rPr>
        <w:t>Faktor Masyarakat dan</w:t>
      </w:r>
      <w:r>
        <w:rPr>
          <w:rFonts w:ascii="Times New Roman" w:eastAsia="Times New Roman" w:hAnsi="Times New Roman" w:cs="Times New Roman"/>
          <w:sz w:val="24"/>
          <w:lang w:val="id-ID"/>
        </w:rPr>
        <w:t xml:space="preserve"> Faktor</w:t>
      </w:r>
      <w:r w:rsidRPr="00A671B6">
        <w:rPr>
          <w:rFonts w:ascii="Times New Roman" w:eastAsia="Times New Roman" w:hAnsi="Times New Roman" w:cs="Times New Roman"/>
          <w:sz w:val="24"/>
        </w:rPr>
        <w:t xml:space="preserve"> Kebudayaan. </w:t>
      </w:r>
      <w:r>
        <w:rPr>
          <w:rFonts w:ascii="Times New Roman" w:eastAsia="Times New Roman" w:hAnsi="Times New Roman" w:cs="Times New Roman"/>
          <w:sz w:val="24"/>
        </w:rPr>
        <w:t>P</w:t>
      </w:r>
      <w:r w:rsidRPr="00A671B6">
        <w:rPr>
          <w:rFonts w:ascii="Times New Roman" w:eastAsia="Times New Roman" w:hAnsi="Times New Roman" w:cs="Times New Roman"/>
          <w:sz w:val="24"/>
        </w:rPr>
        <w:t>erlu adanya kesadaran hukum baik d</w:t>
      </w:r>
      <w:r>
        <w:rPr>
          <w:rFonts w:ascii="Times New Roman" w:eastAsia="Times New Roman" w:hAnsi="Times New Roman" w:cs="Times New Roman"/>
          <w:sz w:val="24"/>
        </w:rPr>
        <w:t>ari sisi pelanggar, aparat peneg</w:t>
      </w:r>
      <w:r w:rsidRPr="00A671B6">
        <w:rPr>
          <w:rFonts w:ascii="Times New Roman" w:eastAsia="Times New Roman" w:hAnsi="Times New Roman" w:cs="Times New Roman"/>
          <w:sz w:val="24"/>
        </w:rPr>
        <w:t xml:space="preserve">akan hukum maupun dari sisi pemerintah serta pula di tingkatkannya kerja </w:t>
      </w:r>
      <w:proofErr w:type="gramStart"/>
      <w:r w:rsidRPr="00A671B6">
        <w:rPr>
          <w:rFonts w:ascii="Times New Roman" w:eastAsia="Times New Roman" w:hAnsi="Times New Roman" w:cs="Times New Roman"/>
          <w:sz w:val="24"/>
        </w:rPr>
        <w:t>sama</w:t>
      </w:r>
      <w:proofErr w:type="gramEnd"/>
      <w:r w:rsidRPr="00A671B6">
        <w:rPr>
          <w:rFonts w:ascii="Times New Roman" w:eastAsia="Times New Roman" w:hAnsi="Times New Roman" w:cs="Times New Roman"/>
          <w:sz w:val="24"/>
        </w:rPr>
        <w:t xml:space="preserve"> antar jaringan lembaga penegak hukum dalam menyelesaikan pelanggaran lalu lintas </w:t>
      </w:r>
      <w:r>
        <w:rPr>
          <w:rFonts w:ascii="Times New Roman" w:eastAsia="Times New Roman" w:hAnsi="Times New Roman" w:cs="Times New Roman"/>
          <w:sz w:val="24"/>
        </w:rPr>
        <w:t>di perlintasan sebidang.</w:t>
      </w:r>
    </w:p>
    <w:p w:rsidR="00EF48C7" w:rsidRDefault="00EF48C7" w:rsidP="00EF48C7">
      <w:pPr>
        <w:spacing w:after="0" w:line="240" w:lineRule="auto"/>
        <w:ind w:right="-7" w:firstLine="851"/>
        <w:jc w:val="both"/>
        <w:rPr>
          <w:rFonts w:ascii="Times New Roman" w:eastAsia="Times New Roman" w:hAnsi="Times New Roman" w:cs="Times New Roman"/>
          <w:sz w:val="24"/>
        </w:rPr>
      </w:pPr>
    </w:p>
    <w:p w:rsidR="0080036B" w:rsidRPr="008F5E46" w:rsidRDefault="0080036B" w:rsidP="0080036B">
      <w:pPr>
        <w:spacing w:line="240" w:lineRule="auto"/>
        <w:ind w:right="266"/>
        <w:jc w:val="both"/>
        <w:rPr>
          <w:rFonts w:ascii="Times New Roman" w:eastAsia="Times New Roman" w:hAnsi="Times New Roman"/>
          <w:b/>
          <w:sz w:val="24"/>
        </w:rPr>
      </w:pPr>
      <w:r>
        <w:rPr>
          <w:rFonts w:ascii="Times New Roman" w:eastAsia="Times New Roman" w:hAnsi="Times New Roman"/>
          <w:b/>
          <w:sz w:val="24"/>
        </w:rPr>
        <w:t xml:space="preserve">Kata </w:t>
      </w:r>
      <w:proofErr w:type="gramStart"/>
      <w:r>
        <w:rPr>
          <w:rFonts w:ascii="Times New Roman" w:eastAsia="Times New Roman" w:hAnsi="Times New Roman"/>
          <w:b/>
          <w:sz w:val="24"/>
        </w:rPr>
        <w:t>Kunci :</w:t>
      </w:r>
      <w:proofErr w:type="gramEnd"/>
      <w:r>
        <w:rPr>
          <w:rFonts w:ascii="Times New Roman" w:eastAsia="Times New Roman" w:hAnsi="Times New Roman"/>
          <w:b/>
          <w:sz w:val="24"/>
        </w:rPr>
        <w:t xml:space="preserve"> Penegakan Hukum,</w:t>
      </w:r>
      <w:r>
        <w:rPr>
          <w:rFonts w:ascii="Times New Roman" w:eastAsia="Times New Roman" w:hAnsi="Times New Roman"/>
          <w:b/>
          <w:sz w:val="24"/>
          <w:lang w:val="id-ID"/>
        </w:rPr>
        <w:t xml:space="preserve"> </w:t>
      </w:r>
      <w:r>
        <w:rPr>
          <w:rFonts w:ascii="Times New Roman" w:eastAsia="Times New Roman" w:hAnsi="Times New Roman"/>
          <w:b/>
          <w:sz w:val="24"/>
        </w:rPr>
        <w:t>Perlintasan Sebidang</w:t>
      </w:r>
    </w:p>
    <w:p w:rsidR="009B2AEA" w:rsidRDefault="009B2AEA" w:rsidP="009B2AEA">
      <w:pPr>
        <w:spacing w:after="0"/>
        <w:jc w:val="center"/>
        <w:rPr>
          <w:rStyle w:val="tlid-translation"/>
          <w:rFonts w:ascii="Times New Roman" w:hAnsi="Times New Roman" w:cs="Times New Roman"/>
          <w:b/>
          <w:i/>
          <w:sz w:val="24"/>
          <w:szCs w:val="24"/>
          <w:lang w:val="id-ID"/>
        </w:rPr>
      </w:pPr>
    </w:p>
    <w:p w:rsidR="0080036B" w:rsidRPr="002C1F2B" w:rsidRDefault="0080036B" w:rsidP="009B2AEA">
      <w:pPr>
        <w:spacing w:after="0"/>
        <w:jc w:val="center"/>
        <w:rPr>
          <w:rFonts w:ascii="Times New Roman" w:hAnsi="Times New Roman" w:cs="Times New Roman"/>
          <w:b/>
          <w:i/>
          <w:sz w:val="28"/>
          <w:szCs w:val="24"/>
          <w:lang w:val="en"/>
        </w:rPr>
      </w:pPr>
      <w:bookmarkStart w:id="0" w:name="_GoBack"/>
      <w:bookmarkEnd w:id="0"/>
      <w:r w:rsidRPr="002C1F2B">
        <w:rPr>
          <w:rStyle w:val="tlid-translation"/>
          <w:rFonts w:ascii="Times New Roman" w:hAnsi="Times New Roman" w:cs="Times New Roman"/>
          <w:b/>
          <w:i/>
          <w:sz w:val="24"/>
          <w:szCs w:val="24"/>
          <w:lang w:val="en"/>
        </w:rPr>
        <w:t>Abstrac</w:t>
      </w:r>
      <w:r w:rsidRPr="002C1F2B">
        <w:rPr>
          <w:rStyle w:val="tlid-translation"/>
          <w:rFonts w:ascii="Times New Roman" w:hAnsi="Times New Roman" w:cs="Times New Roman"/>
          <w:b/>
          <w:i/>
          <w:sz w:val="28"/>
          <w:szCs w:val="24"/>
          <w:lang w:val="en"/>
        </w:rPr>
        <w:t>t</w:t>
      </w:r>
    </w:p>
    <w:p w:rsidR="00EF48C7" w:rsidRPr="002C1F2B" w:rsidRDefault="00E97333" w:rsidP="00EF48C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lang w:val="en"/>
        </w:rPr>
      </w:pPr>
      <w:r w:rsidRPr="002C1F2B">
        <w:rPr>
          <w:rFonts w:ascii="Times New Roman" w:eastAsia="Times New Roman" w:hAnsi="Times New Roman" w:cs="Times New Roman"/>
          <w:i/>
          <w:sz w:val="24"/>
          <w:szCs w:val="20"/>
          <w:lang w:val="en" w:eastAsia="id-ID"/>
        </w:rPr>
        <w:tab/>
      </w:r>
      <w:r w:rsidR="0080036B" w:rsidRPr="002C1F2B">
        <w:rPr>
          <w:rFonts w:ascii="Times New Roman" w:eastAsia="Times New Roman" w:hAnsi="Times New Roman" w:cs="Times New Roman"/>
          <w:i/>
          <w:sz w:val="24"/>
          <w:szCs w:val="20"/>
          <w:lang w:val="en" w:eastAsia="id-ID"/>
        </w:rPr>
        <w:t>Railroad transportation is a part of land transportation in Indonesia. The railroad network is so long that there is a level crossing, which is a meeting between the railroad and the highway, where the level crossing is prone to accidents, both at guarded and unmanaged crossings.</w:t>
      </w:r>
      <w:r w:rsidR="0080036B" w:rsidRPr="002C1F2B">
        <w:rPr>
          <w:rFonts w:ascii="Times New Roman" w:eastAsia="Times New Roman" w:hAnsi="Times New Roman" w:cs="Times New Roman"/>
          <w:i/>
          <w:sz w:val="24"/>
          <w:szCs w:val="20"/>
          <w:lang w:val="id-ID" w:eastAsia="id-ID"/>
        </w:rPr>
        <w:t xml:space="preserve"> </w:t>
      </w:r>
      <w:r w:rsidR="0080036B" w:rsidRPr="002C1F2B">
        <w:rPr>
          <w:rFonts w:ascii="Times New Roman" w:hAnsi="Times New Roman" w:cs="Times New Roman"/>
          <w:i/>
          <w:sz w:val="24"/>
          <w:lang w:val="en"/>
        </w:rPr>
        <w:t xml:space="preserve">How is law enforcement at level crossings to avoid accidents, what are the obstacles or obstacles in law enforcement at level crossings so that accidents do not occur, and what efforts must be made by PT. KAI as the operator, the Government as Regulator, the Police as law enforcement, and the community as road users to avoid train accidents .Some of the factors that influence this law enforcement are the Legal Factors, Law Enforcement Factors, Means Factors, Community Factors and Cultural Factors. There is a need for legal awareness both from the side of violators, law enforcement officials and from the government side as well as </w:t>
      </w:r>
      <w:r w:rsidR="0080036B" w:rsidRPr="002C1F2B">
        <w:rPr>
          <w:rFonts w:ascii="Times New Roman" w:hAnsi="Times New Roman" w:cs="Times New Roman"/>
          <w:i/>
          <w:sz w:val="24"/>
          <w:lang w:val="en"/>
        </w:rPr>
        <w:lastRenderedPageBreak/>
        <w:t>increased cooperation between networks of law enforcement agencies in resolving traffic violations at level crossings.</w:t>
      </w:r>
    </w:p>
    <w:p w:rsidR="00EF48C7" w:rsidRPr="002C1F2B" w:rsidRDefault="00EF48C7" w:rsidP="00EF48C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lang w:val="en"/>
        </w:rPr>
      </w:pPr>
    </w:p>
    <w:p w:rsidR="0080036B" w:rsidRPr="002C1F2B" w:rsidRDefault="0080036B" w:rsidP="0080036B">
      <w:pPr>
        <w:jc w:val="both"/>
        <w:rPr>
          <w:rStyle w:val="tlid-translation"/>
          <w:rFonts w:ascii="Times New Roman" w:hAnsi="Times New Roman" w:cs="Times New Roman"/>
          <w:b/>
          <w:i/>
          <w:sz w:val="24"/>
          <w:szCs w:val="24"/>
        </w:rPr>
      </w:pPr>
      <w:r w:rsidRPr="002C1F2B">
        <w:rPr>
          <w:rStyle w:val="tlid-translation"/>
          <w:rFonts w:ascii="Times New Roman" w:hAnsi="Times New Roman" w:cs="Times New Roman"/>
          <w:b/>
          <w:i/>
          <w:sz w:val="24"/>
          <w:szCs w:val="24"/>
          <w:lang w:val="en"/>
        </w:rPr>
        <w:t>Keywords: Law Enforcement</w:t>
      </w:r>
      <w:proofErr w:type="gramStart"/>
      <w:r w:rsidRPr="002C1F2B">
        <w:rPr>
          <w:rStyle w:val="tlid-translation"/>
          <w:rFonts w:ascii="Times New Roman" w:hAnsi="Times New Roman" w:cs="Times New Roman"/>
          <w:b/>
          <w:i/>
          <w:sz w:val="24"/>
          <w:szCs w:val="24"/>
          <w:lang w:val="en"/>
        </w:rPr>
        <w:t>,  Level</w:t>
      </w:r>
      <w:proofErr w:type="gramEnd"/>
      <w:r w:rsidRPr="002C1F2B">
        <w:rPr>
          <w:rStyle w:val="tlid-translation"/>
          <w:rFonts w:ascii="Times New Roman" w:hAnsi="Times New Roman" w:cs="Times New Roman"/>
          <w:b/>
          <w:i/>
          <w:sz w:val="24"/>
          <w:szCs w:val="24"/>
          <w:lang w:val="en"/>
        </w:rPr>
        <w:t xml:space="preserve"> crossings</w:t>
      </w:r>
      <w:r w:rsidR="00EF48C7" w:rsidRPr="002C1F2B">
        <w:rPr>
          <w:rStyle w:val="tlid-translation"/>
          <w:rFonts w:ascii="Times New Roman" w:hAnsi="Times New Roman" w:cs="Times New Roman"/>
          <w:b/>
          <w:i/>
          <w:sz w:val="24"/>
          <w:szCs w:val="24"/>
          <w:lang w:val="id-ID"/>
        </w:rPr>
        <w:t>.</w:t>
      </w:r>
    </w:p>
    <w:p w:rsidR="0080036B" w:rsidRPr="00EA7426" w:rsidRDefault="00EA7426" w:rsidP="0080036B">
      <w:pPr>
        <w:rPr>
          <w:rFonts w:ascii="Times New Roman" w:hAnsi="Times New Roman" w:cs="Times New Roman"/>
          <w:b/>
          <w:sz w:val="24"/>
          <w:szCs w:val="24"/>
        </w:rPr>
      </w:pPr>
      <w:r w:rsidRPr="00EA7426">
        <w:rPr>
          <w:rFonts w:ascii="Times New Roman" w:hAnsi="Times New Roman" w:cs="Times New Roman"/>
          <w:b/>
          <w:sz w:val="24"/>
          <w:szCs w:val="24"/>
        </w:rPr>
        <w:t>Daftar Pustaka</w:t>
      </w:r>
    </w:p>
    <w:p w:rsidR="00EA7426" w:rsidRDefault="00EA7426" w:rsidP="00EA7426">
      <w:pPr>
        <w:pStyle w:val="ListParagraph"/>
        <w:tabs>
          <w:tab w:val="left" w:pos="851"/>
        </w:tabs>
        <w:ind w:left="0"/>
        <w:jc w:val="both"/>
        <w:rPr>
          <w:rFonts w:ascii="Times New Roman" w:hAnsi="Times New Roman" w:cs="Times New Roman"/>
          <w:sz w:val="24"/>
        </w:rPr>
      </w:pPr>
      <w:r w:rsidRPr="000F4F62">
        <w:rPr>
          <w:rFonts w:ascii="Times New Roman" w:hAnsi="Times New Roman" w:cs="Times New Roman"/>
          <w:sz w:val="24"/>
        </w:rPr>
        <w:t>Arif Budiarto dan Mahmudah</w:t>
      </w:r>
      <w:r w:rsidRPr="000F4F62">
        <w:rPr>
          <w:rFonts w:ascii="Times New Roman" w:hAnsi="Times New Roman" w:cs="Times New Roman"/>
          <w:i/>
          <w:sz w:val="24"/>
        </w:rPr>
        <w:t>, Rekayasa Lalu Lintas</w:t>
      </w:r>
      <w:r w:rsidRPr="000F4F62">
        <w:rPr>
          <w:rFonts w:ascii="Times New Roman" w:hAnsi="Times New Roman" w:cs="Times New Roman"/>
          <w:sz w:val="24"/>
        </w:rPr>
        <w:t xml:space="preserve">, </w:t>
      </w:r>
      <w:proofErr w:type="gramStart"/>
      <w:r w:rsidRPr="000F4F62">
        <w:rPr>
          <w:rFonts w:ascii="Times New Roman" w:hAnsi="Times New Roman" w:cs="Times New Roman"/>
          <w:sz w:val="24"/>
        </w:rPr>
        <w:t>Penerbit :</w:t>
      </w:r>
      <w:proofErr w:type="gramEnd"/>
      <w:r w:rsidRPr="000F4F62">
        <w:rPr>
          <w:rFonts w:ascii="Times New Roman" w:hAnsi="Times New Roman" w:cs="Times New Roman"/>
          <w:sz w:val="24"/>
        </w:rPr>
        <w:t xml:space="preserve"> UNS Press, 2007</w:t>
      </w:r>
    </w:p>
    <w:p w:rsidR="00EA7426" w:rsidRPr="00EA7426" w:rsidRDefault="00EA7426" w:rsidP="00EA7426">
      <w:pPr>
        <w:pStyle w:val="ListParagraph"/>
        <w:tabs>
          <w:tab w:val="left" w:pos="993"/>
        </w:tabs>
        <w:ind w:left="709" w:hanging="698"/>
        <w:jc w:val="both"/>
        <w:rPr>
          <w:rFonts w:ascii="Times New Roman" w:hAnsi="Times New Roman" w:cs="Times New Roman"/>
          <w:sz w:val="24"/>
          <w:szCs w:val="24"/>
        </w:rPr>
      </w:pPr>
      <w:r w:rsidRPr="00C924BC">
        <w:rPr>
          <w:rFonts w:ascii="Times New Roman" w:eastAsia="Times New Roman" w:hAnsi="Times New Roman" w:cs="Times New Roman"/>
          <w:bCs/>
          <w:color w:val="000000" w:themeColor="text1"/>
          <w:sz w:val="24"/>
          <w:szCs w:val="24"/>
        </w:rPr>
        <w:t>Celina Tri Siwi Kristianti</w:t>
      </w:r>
      <w:r w:rsidRPr="00C924BC">
        <w:rPr>
          <w:rFonts w:ascii="Times New Roman" w:hAnsi="Times New Roman" w:cs="Times New Roman"/>
          <w:i/>
          <w:sz w:val="24"/>
          <w:szCs w:val="24"/>
        </w:rPr>
        <w:t>, Hukum perlindungan konsumen</w:t>
      </w:r>
      <w:r w:rsidRPr="00C924BC">
        <w:rPr>
          <w:rFonts w:ascii="Times New Roman" w:hAnsi="Times New Roman" w:cs="Times New Roman"/>
          <w:sz w:val="24"/>
          <w:szCs w:val="24"/>
        </w:rPr>
        <w:t>, Sinar Grafika, Jakarta, 2008</w:t>
      </w:r>
      <w:r>
        <w:rPr>
          <w:rFonts w:ascii="Times New Roman" w:hAnsi="Times New Roman" w:cs="Times New Roman"/>
          <w:sz w:val="24"/>
          <w:szCs w:val="24"/>
        </w:rPr>
        <w:t>.</w:t>
      </w:r>
    </w:p>
    <w:p w:rsidR="00EA7426" w:rsidRPr="0091742A" w:rsidRDefault="00EA7426" w:rsidP="00EA7426">
      <w:pPr>
        <w:pStyle w:val="ListParagraph"/>
        <w:tabs>
          <w:tab w:val="left" w:pos="993"/>
        </w:tabs>
        <w:ind w:left="709" w:hanging="698"/>
        <w:jc w:val="both"/>
        <w:rPr>
          <w:rFonts w:ascii="Times New Roman" w:hAnsi="Times New Roman" w:cs="Times New Roman"/>
          <w:sz w:val="32"/>
          <w:szCs w:val="24"/>
        </w:rPr>
      </w:pPr>
      <w:r w:rsidRPr="00392DB8">
        <w:rPr>
          <w:rFonts w:ascii="Times New Roman" w:hAnsi="Times New Roman" w:cs="Times New Roman"/>
          <w:sz w:val="20"/>
        </w:rPr>
        <w:t>D</w:t>
      </w:r>
      <w:r w:rsidRPr="0091742A">
        <w:rPr>
          <w:rFonts w:ascii="Times New Roman" w:hAnsi="Times New Roman" w:cs="Times New Roman"/>
          <w:sz w:val="24"/>
        </w:rPr>
        <w:t>ellyana</w:t>
      </w:r>
      <w:proofErr w:type="gramStart"/>
      <w:r w:rsidRPr="0091742A">
        <w:rPr>
          <w:rFonts w:ascii="Times New Roman" w:hAnsi="Times New Roman" w:cs="Times New Roman"/>
          <w:sz w:val="24"/>
        </w:rPr>
        <w:t>,Shant.1988,</w:t>
      </w:r>
      <w:r w:rsidRPr="0091742A">
        <w:rPr>
          <w:rFonts w:ascii="Times New Roman" w:hAnsi="Times New Roman" w:cs="Times New Roman"/>
          <w:i/>
          <w:sz w:val="24"/>
        </w:rPr>
        <w:t>Konsep</w:t>
      </w:r>
      <w:proofErr w:type="gramEnd"/>
      <w:r w:rsidRPr="0091742A">
        <w:rPr>
          <w:rFonts w:ascii="Times New Roman" w:hAnsi="Times New Roman" w:cs="Times New Roman"/>
          <w:i/>
          <w:sz w:val="24"/>
        </w:rPr>
        <w:t xml:space="preserve"> Penegakan Hukum</w:t>
      </w:r>
      <w:r w:rsidRPr="0091742A">
        <w:rPr>
          <w:rFonts w:ascii="Times New Roman" w:hAnsi="Times New Roman" w:cs="Times New Roman"/>
          <w:sz w:val="24"/>
        </w:rPr>
        <w:t>. Yogyakarta: Liberty hal 32</w:t>
      </w:r>
    </w:p>
    <w:p w:rsidR="00EA7426" w:rsidRDefault="00EA7426" w:rsidP="00EA7426">
      <w:pPr>
        <w:pStyle w:val="ListParagraph"/>
        <w:tabs>
          <w:tab w:val="left" w:pos="1560"/>
        </w:tabs>
        <w:ind w:left="709" w:hanging="698"/>
        <w:jc w:val="both"/>
        <w:rPr>
          <w:rFonts w:ascii="Times New Roman" w:hAnsi="Times New Roman" w:cs="Times New Roman"/>
          <w:sz w:val="24"/>
          <w:szCs w:val="24"/>
        </w:rPr>
      </w:pPr>
      <w:r>
        <w:rPr>
          <w:rFonts w:ascii="Times New Roman" w:hAnsi="Times New Roman" w:cs="Times New Roman"/>
          <w:sz w:val="24"/>
          <w:szCs w:val="24"/>
        </w:rPr>
        <w:t xml:space="preserve">Friedman, Lawrence M, </w:t>
      </w:r>
      <w:r w:rsidRPr="00BC09D7">
        <w:rPr>
          <w:rFonts w:ascii="Times New Roman" w:hAnsi="Times New Roman" w:cs="Times New Roman"/>
          <w:i/>
          <w:sz w:val="24"/>
          <w:szCs w:val="24"/>
        </w:rPr>
        <w:t>Sistem Hukum Perspektif Ilmu Sosial (A Legal Sistem A Sosial Science Perspektive),</w:t>
      </w:r>
      <w:r>
        <w:rPr>
          <w:rFonts w:ascii="Times New Roman" w:hAnsi="Times New Roman" w:cs="Times New Roman"/>
          <w:sz w:val="24"/>
          <w:szCs w:val="24"/>
        </w:rPr>
        <w:t xml:space="preserve"> diterjemahkan oleh M Khozim, Bandung, Nusa Media, 2009.</w:t>
      </w:r>
    </w:p>
    <w:p w:rsidR="00295E0B" w:rsidRDefault="00295E0B" w:rsidP="00295E0B">
      <w:pPr>
        <w:pStyle w:val="ListParagraph"/>
        <w:tabs>
          <w:tab w:val="left" w:pos="1701"/>
        </w:tabs>
        <w:ind w:left="709" w:hanging="720"/>
        <w:jc w:val="both"/>
        <w:rPr>
          <w:rFonts w:ascii="Times New Roman" w:hAnsi="Times New Roman" w:cs="Times New Roman"/>
          <w:sz w:val="24"/>
          <w:szCs w:val="24"/>
        </w:rPr>
      </w:pPr>
      <w:r w:rsidRPr="00C924BC">
        <w:rPr>
          <w:rFonts w:ascii="Times New Roman" w:hAnsi="Times New Roman" w:cs="Times New Roman"/>
          <w:sz w:val="24"/>
          <w:szCs w:val="24"/>
        </w:rPr>
        <w:t xml:space="preserve">H.R Otje Salman dan Anthon F Susanto, Teori </w:t>
      </w:r>
      <w:proofErr w:type="gramStart"/>
      <w:r w:rsidRPr="00C924BC">
        <w:rPr>
          <w:rFonts w:ascii="Times New Roman" w:hAnsi="Times New Roman" w:cs="Times New Roman"/>
          <w:sz w:val="24"/>
          <w:szCs w:val="24"/>
        </w:rPr>
        <w:t>Hukum :</w:t>
      </w:r>
      <w:proofErr w:type="gramEnd"/>
      <w:r w:rsidRPr="00C924BC">
        <w:rPr>
          <w:rFonts w:ascii="Times New Roman" w:hAnsi="Times New Roman" w:cs="Times New Roman"/>
          <w:sz w:val="24"/>
          <w:szCs w:val="24"/>
        </w:rPr>
        <w:t xml:space="preserve"> </w:t>
      </w:r>
      <w:r w:rsidRPr="00C924BC">
        <w:rPr>
          <w:rFonts w:ascii="Times New Roman" w:hAnsi="Times New Roman" w:cs="Times New Roman"/>
          <w:i/>
          <w:sz w:val="24"/>
          <w:szCs w:val="24"/>
        </w:rPr>
        <w:t>Mengingat, Mengumpulkan, dan Membuka</w:t>
      </w:r>
      <w:r w:rsidRPr="00C924BC">
        <w:rPr>
          <w:rFonts w:ascii="Times New Roman" w:hAnsi="Times New Roman" w:cs="Times New Roman"/>
          <w:sz w:val="24"/>
          <w:szCs w:val="24"/>
        </w:rPr>
        <w:t xml:space="preserve"> </w:t>
      </w:r>
      <w:r w:rsidRPr="00C924BC">
        <w:rPr>
          <w:rFonts w:ascii="Times New Roman" w:hAnsi="Times New Roman" w:cs="Times New Roman"/>
          <w:i/>
          <w:sz w:val="24"/>
          <w:szCs w:val="24"/>
        </w:rPr>
        <w:t>Kembali</w:t>
      </w:r>
      <w:r w:rsidRPr="00C924BC">
        <w:rPr>
          <w:rFonts w:ascii="Times New Roman" w:hAnsi="Times New Roman" w:cs="Times New Roman"/>
          <w:sz w:val="24"/>
          <w:szCs w:val="24"/>
        </w:rPr>
        <w:t>, Refika Aditama, Bandung, 2005.</w:t>
      </w:r>
    </w:p>
    <w:p w:rsidR="00295E0B" w:rsidRPr="00C875FA" w:rsidRDefault="00295E0B" w:rsidP="00295E0B">
      <w:pPr>
        <w:pStyle w:val="ListParagraph"/>
        <w:tabs>
          <w:tab w:val="left" w:pos="1701"/>
        </w:tabs>
        <w:ind w:left="709" w:hanging="720"/>
        <w:jc w:val="both"/>
        <w:rPr>
          <w:rFonts w:ascii="Times New Roman" w:hAnsi="Times New Roman" w:cs="Times New Roman"/>
          <w:sz w:val="28"/>
          <w:szCs w:val="24"/>
        </w:rPr>
      </w:pPr>
      <w:r w:rsidRPr="0089008D">
        <w:rPr>
          <w:rFonts w:ascii="Times New Roman" w:hAnsi="Times New Roman" w:cs="Times New Roman"/>
          <w:sz w:val="24"/>
        </w:rPr>
        <w:t xml:space="preserve">Harum M Husen. </w:t>
      </w:r>
      <w:r w:rsidRPr="0089008D">
        <w:rPr>
          <w:rFonts w:ascii="Times New Roman" w:hAnsi="Times New Roman" w:cs="Times New Roman"/>
          <w:i/>
          <w:sz w:val="24"/>
        </w:rPr>
        <w:t>Kejahatan dan Penegakan hukum</w:t>
      </w:r>
      <w:r w:rsidRPr="0089008D">
        <w:rPr>
          <w:rFonts w:ascii="Times New Roman" w:hAnsi="Times New Roman" w:cs="Times New Roman"/>
          <w:sz w:val="24"/>
        </w:rPr>
        <w:t>. Di Indonesia. Rineka Cipta, Jakarta 1990. Hlm. 41</w:t>
      </w:r>
    </w:p>
    <w:p w:rsidR="00295E0B" w:rsidRPr="0091742A" w:rsidRDefault="00295E0B" w:rsidP="00295E0B">
      <w:pPr>
        <w:pStyle w:val="ListParagraph"/>
        <w:tabs>
          <w:tab w:val="left" w:pos="1560"/>
        </w:tabs>
        <w:ind w:left="709" w:hanging="720"/>
        <w:jc w:val="both"/>
        <w:rPr>
          <w:rFonts w:ascii="Times New Roman" w:hAnsi="Times New Roman" w:cs="Times New Roman"/>
          <w:sz w:val="28"/>
          <w:szCs w:val="24"/>
        </w:rPr>
      </w:pPr>
      <w:r w:rsidRPr="0091742A">
        <w:rPr>
          <w:rFonts w:ascii="Times New Roman" w:hAnsi="Times New Roman" w:cs="Times New Roman"/>
          <w:sz w:val="24"/>
        </w:rPr>
        <w:t xml:space="preserve">Lavave, Wayne. R. </w:t>
      </w:r>
      <w:proofErr w:type="gramStart"/>
      <w:r w:rsidRPr="0091742A">
        <w:rPr>
          <w:rFonts w:ascii="Times New Roman" w:hAnsi="Times New Roman" w:cs="Times New Roman"/>
          <w:i/>
          <w:sz w:val="24"/>
        </w:rPr>
        <w:t>The</w:t>
      </w:r>
      <w:proofErr w:type="gramEnd"/>
      <w:r w:rsidRPr="0091742A">
        <w:rPr>
          <w:rFonts w:ascii="Times New Roman" w:hAnsi="Times New Roman" w:cs="Times New Roman"/>
          <w:i/>
          <w:sz w:val="24"/>
        </w:rPr>
        <w:t xml:space="preserve"> Decision To take a Suspect Into custody. Boston: Little, Brown and Company</w:t>
      </w:r>
      <w:r w:rsidRPr="0091742A">
        <w:rPr>
          <w:rFonts w:ascii="Times New Roman" w:hAnsi="Times New Roman" w:cs="Times New Roman"/>
          <w:sz w:val="24"/>
        </w:rPr>
        <w:t>, 1964.</w:t>
      </w:r>
    </w:p>
    <w:p w:rsidR="00295E0B" w:rsidRPr="0089008D" w:rsidRDefault="00295E0B" w:rsidP="00295E0B">
      <w:pPr>
        <w:pStyle w:val="ListParagraph"/>
        <w:spacing w:after="0"/>
        <w:ind w:left="0"/>
        <w:jc w:val="both"/>
        <w:rPr>
          <w:rFonts w:ascii="Times New Roman" w:hAnsi="Times New Roman" w:cs="Times New Roman"/>
          <w:sz w:val="24"/>
          <w:szCs w:val="24"/>
        </w:rPr>
      </w:pPr>
      <w:r w:rsidRPr="006F2957">
        <w:rPr>
          <w:rFonts w:ascii="Times New Roman" w:hAnsi="Times New Roman" w:cs="Times New Roman"/>
          <w:sz w:val="24"/>
          <w:szCs w:val="24"/>
        </w:rPr>
        <w:t xml:space="preserve">Morlok Dan Edwark K, </w:t>
      </w:r>
      <w:r w:rsidRPr="006F2957">
        <w:rPr>
          <w:rFonts w:ascii="Times New Roman" w:hAnsi="Times New Roman" w:cs="Times New Roman"/>
          <w:i/>
          <w:sz w:val="24"/>
          <w:szCs w:val="24"/>
        </w:rPr>
        <w:t>Pengantar Tehnik Dan Perencanaan Transportasi</w:t>
      </w:r>
      <w:r w:rsidRPr="006F2957">
        <w:rPr>
          <w:rFonts w:ascii="Times New Roman" w:hAnsi="Times New Roman" w:cs="Times New Roman"/>
          <w:sz w:val="24"/>
          <w:szCs w:val="24"/>
        </w:rPr>
        <w:t>, 1991</w:t>
      </w:r>
    </w:p>
    <w:p w:rsidR="00295E0B" w:rsidRDefault="00295E0B" w:rsidP="00295E0B">
      <w:pPr>
        <w:pStyle w:val="FootnoteText"/>
        <w:spacing w:line="276" w:lineRule="auto"/>
        <w:ind w:left="709" w:hanging="72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Salim HS Dan Erlies Septiana Nurbani, </w:t>
      </w:r>
      <w:r w:rsidRPr="009B5E8C">
        <w:rPr>
          <w:rFonts w:ascii="Times New Roman" w:hAnsi="Times New Roman" w:cs="Times New Roman"/>
          <w:i/>
          <w:noProof/>
          <w:color w:val="000000"/>
          <w:sz w:val="24"/>
          <w:szCs w:val="24"/>
        </w:rPr>
        <w:t>Penerapan Teori Hukum Pada Penelitian Tesis Dan Disertasi</w:t>
      </w:r>
      <w:r>
        <w:rPr>
          <w:rFonts w:ascii="Times New Roman" w:hAnsi="Times New Roman" w:cs="Times New Roman"/>
          <w:noProof/>
          <w:color w:val="000000"/>
          <w:sz w:val="24"/>
          <w:szCs w:val="24"/>
        </w:rPr>
        <w:t>, Raja Grafindo Perkasa, Jakarta 2013</w:t>
      </w:r>
    </w:p>
    <w:p w:rsidR="00295E0B" w:rsidRDefault="00295E0B" w:rsidP="00295E0B">
      <w:pPr>
        <w:pStyle w:val="FootnoteText"/>
        <w:spacing w:line="276" w:lineRule="auto"/>
        <w:ind w:left="709" w:hanging="720"/>
        <w:jc w:val="both"/>
        <w:rPr>
          <w:rFonts w:ascii="Times New Roman" w:hAnsi="Times New Roman" w:cs="Times New Roman"/>
          <w:sz w:val="24"/>
          <w:szCs w:val="24"/>
        </w:rPr>
      </w:pPr>
      <w:r w:rsidRPr="005953A8">
        <w:rPr>
          <w:rFonts w:ascii="Times New Roman" w:hAnsi="Times New Roman" w:cs="Times New Roman"/>
          <w:sz w:val="24"/>
          <w:szCs w:val="24"/>
        </w:rPr>
        <w:t xml:space="preserve">Satjipto Rahardjo, </w:t>
      </w:r>
      <w:r w:rsidRPr="005953A8">
        <w:rPr>
          <w:rFonts w:ascii="Times New Roman" w:hAnsi="Times New Roman" w:cs="Times New Roman"/>
          <w:i/>
          <w:iCs/>
          <w:sz w:val="24"/>
          <w:szCs w:val="24"/>
        </w:rPr>
        <w:t>Masalah Penegakan Hukum</w:t>
      </w:r>
      <w:r w:rsidRPr="005953A8">
        <w:rPr>
          <w:rFonts w:ascii="Times New Roman" w:hAnsi="Times New Roman" w:cs="Times New Roman"/>
          <w:sz w:val="24"/>
          <w:szCs w:val="24"/>
        </w:rPr>
        <w:t xml:space="preserve">, </w:t>
      </w:r>
      <w:r w:rsidRPr="005953A8">
        <w:rPr>
          <w:rFonts w:ascii="Times New Roman" w:hAnsi="Times New Roman" w:cs="Times New Roman"/>
          <w:i/>
          <w:iCs/>
          <w:sz w:val="24"/>
          <w:szCs w:val="24"/>
        </w:rPr>
        <w:t>Suatu Tinjauan Sosiologis</w:t>
      </w:r>
      <w:r w:rsidRPr="005953A8">
        <w:rPr>
          <w:rFonts w:ascii="Times New Roman" w:hAnsi="Times New Roman" w:cs="Times New Roman"/>
          <w:sz w:val="24"/>
          <w:szCs w:val="24"/>
        </w:rPr>
        <w:t>, Sinar Baru, Bandung, 1993</w:t>
      </w:r>
    </w:p>
    <w:p w:rsidR="00295E0B" w:rsidRPr="00EC3B22" w:rsidRDefault="00295E0B" w:rsidP="00295E0B">
      <w:pPr>
        <w:pStyle w:val="FootnoteText"/>
        <w:spacing w:line="276" w:lineRule="auto"/>
        <w:ind w:left="709" w:hanging="720"/>
        <w:jc w:val="both"/>
        <w:rPr>
          <w:rFonts w:ascii="Times New Roman" w:hAnsi="Times New Roman" w:cs="Times New Roman"/>
          <w:sz w:val="24"/>
          <w:szCs w:val="24"/>
        </w:rPr>
      </w:pPr>
      <w:r w:rsidRPr="00C924BC">
        <w:rPr>
          <w:rFonts w:ascii="Times New Roman" w:hAnsi="Times New Roman" w:cs="Times New Roman"/>
          <w:sz w:val="24"/>
          <w:szCs w:val="24"/>
        </w:rPr>
        <w:t>Soerjono Soekanto</w:t>
      </w:r>
      <w:r>
        <w:rPr>
          <w:rFonts w:ascii="Times New Roman" w:hAnsi="Times New Roman" w:cs="Times New Roman"/>
          <w:sz w:val="24"/>
          <w:szCs w:val="24"/>
        </w:rPr>
        <w:t xml:space="preserve">, </w:t>
      </w:r>
      <w:r w:rsidRPr="00415708">
        <w:rPr>
          <w:rFonts w:ascii="Times New Roman" w:hAnsi="Times New Roman" w:cs="Times New Roman"/>
          <w:i/>
          <w:sz w:val="24"/>
          <w:szCs w:val="24"/>
        </w:rPr>
        <w:t>Faktor – Faktor Yang Mempengaruhi Penegakan Hukum</w:t>
      </w:r>
      <w:r>
        <w:rPr>
          <w:rFonts w:ascii="Times New Roman" w:hAnsi="Times New Roman" w:cs="Times New Roman"/>
          <w:sz w:val="24"/>
          <w:szCs w:val="24"/>
        </w:rPr>
        <w:t>, Raja Grafindo Persada, Depok, 2019.</w:t>
      </w:r>
    </w:p>
    <w:p w:rsidR="00295E0B" w:rsidRPr="00805D50" w:rsidRDefault="00295E0B" w:rsidP="00295E0B">
      <w:pPr>
        <w:pStyle w:val="FootnoteText"/>
        <w:spacing w:line="276" w:lineRule="auto"/>
        <w:ind w:left="851" w:hanging="840"/>
        <w:rPr>
          <w:sz w:val="24"/>
        </w:rPr>
      </w:pPr>
      <w:r w:rsidRPr="00805D50">
        <w:rPr>
          <w:rFonts w:ascii="Times New Roman" w:hAnsi="Times New Roman" w:cs="Times New Roman"/>
          <w:sz w:val="24"/>
        </w:rPr>
        <w:t>Soerjono Soekanto. “</w:t>
      </w:r>
      <w:r w:rsidRPr="00805D50">
        <w:rPr>
          <w:rFonts w:ascii="Times New Roman" w:hAnsi="Times New Roman" w:cs="Times New Roman"/>
          <w:i/>
          <w:sz w:val="24"/>
        </w:rPr>
        <w:t>Penegakan Hukum dan Kesadaran Hukum</w:t>
      </w:r>
      <w:r w:rsidRPr="00805D50">
        <w:rPr>
          <w:rFonts w:ascii="Times New Roman" w:hAnsi="Times New Roman" w:cs="Times New Roman"/>
          <w:sz w:val="24"/>
        </w:rPr>
        <w:t>”. Makalah Seminar Hukum Nasional Ke IV, Jakarta. 1979</w:t>
      </w:r>
      <w:r w:rsidRPr="00805D50">
        <w:rPr>
          <w:sz w:val="24"/>
        </w:rPr>
        <w:t>.</w:t>
      </w:r>
    </w:p>
    <w:p w:rsidR="00295E0B" w:rsidRPr="00295E0B" w:rsidRDefault="00295E0B" w:rsidP="00295E0B">
      <w:pPr>
        <w:tabs>
          <w:tab w:val="left" w:pos="1000"/>
        </w:tabs>
        <w:spacing w:after="0"/>
        <w:ind w:left="851" w:right="986" w:hanging="851"/>
        <w:rPr>
          <w:rFonts w:ascii="Times New Roman" w:eastAsia="Times New Roman" w:hAnsi="Times New Roman"/>
          <w:sz w:val="36"/>
          <w:vertAlign w:val="superscript"/>
        </w:rPr>
      </w:pPr>
      <w:r w:rsidRPr="0091742A">
        <w:rPr>
          <w:rFonts w:ascii="Times New Roman" w:eastAsia="Times New Roman" w:hAnsi="Times New Roman"/>
          <w:sz w:val="24"/>
        </w:rPr>
        <w:t>Wahyu Sasongko.K</w:t>
      </w:r>
      <w:r w:rsidRPr="0091742A">
        <w:rPr>
          <w:rFonts w:ascii="Times New Roman" w:eastAsia="Times New Roman" w:hAnsi="Times New Roman"/>
          <w:i/>
          <w:sz w:val="24"/>
        </w:rPr>
        <w:t>etentuan-Ket</w:t>
      </w:r>
      <w:r>
        <w:rPr>
          <w:rFonts w:ascii="Times New Roman" w:eastAsia="Times New Roman" w:hAnsi="Times New Roman"/>
          <w:i/>
          <w:sz w:val="24"/>
        </w:rPr>
        <w:t xml:space="preserve">entuan Pokok Hukum Perlindungan </w:t>
      </w:r>
      <w:r w:rsidRPr="0091742A">
        <w:rPr>
          <w:rFonts w:ascii="Times New Roman" w:eastAsia="Times New Roman" w:hAnsi="Times New Roman"/>
          <w:i/>
          <w:sz w:val="24"/>
        </w:rPr>
        <w:t>Konsumen</w:t>
      </w:r>
      <w:r w:rsidRPr="0091742A">
        <w:rPr>
          <w:rFonts w:ascii="Times New Roman" w:eastAsia="Times New Roman" w:hAnsi="Times New Roman"/>
          <w:sz w:val="24"/>
        </w:rPr>
        <w:t>.Bandar Lampung</w:t>
      </w:r>
      <w:proofErr w:type="gramStart"/>
      <w:r w:rsidRPr="0091742A">
        <w:rPr>
          <w:rFonts w:ascii="Times New Roman" w:eastAsia="Times New Roman" w:hAnsi="Times New Roman"/>
          <w:sz w:val="24"/>
        </w:rPr>
        <w:t>;Penerbit</w:t>
      </w:r>
      <w:proofErr w:type="gramEnd"/>
      <w:r w:rsidRPr="0091742A">
        <w:rPr>
          <w:rFonts w:ascii="Times New Roman" w:eastAsia="Times New Roman" w:hAnsi="Times New Roman"/>
          <w:sz w:val="24"/>
        </w:rPr>
        <w:t xml:space="preserve"> Unila.2017.hlm 37</w:t>
      </w:r>
    </w:p>
    <w:p w:rsidR="00295E0B" w:rsidRDefault="00295E0B" w:rsidP="00443876">
      <w:pPr>
        <w:pStyle w:val="ListParagraph"/>
        <w:ind w:left="709" w:hanging="720"/>
        <w:jc w:val="both"/>
        <w:rPr>
          <w:rFonts w:ascii="Times New Roman" w:hAnsi="Times New Roman" w:cs="Times New Roman"/>
          <w:sz w:val="24"/>
          <w:szCs w:val="24"/>
        </w:rPr>
      </w:pPr>
      <w:r>
        <w:rPr>
          <w:rFonts w:ascii="Times New Roman" w:hAnsi="Times New Roman" w:cs="Times New Roman"/>
          <w:sz w:val="24"/>
          <w:szCs w:val="24"/>
        </w:rPr>
        <w:t>Yesmil Anwar Dan Adang, Pengantar Sosiologi Hukum, PT Grasindo, Jakarta, 2008</w:t>
      </w:r>
    </w:p>
    <w:p w:rsidR="00443876" w:rsidRPr="00443876" w:rsidRDefault="00443876" w:rsidP="00443876">
      <w:pPr>
        <w:pStyle w:val="ListParagraph"/>
        <w:ind w:left="709" w:hanging="720"/>
        <w:jc w:val="both"/>
        <w:rPr>
          <w:rFonts w:ascii="Times New Roman" w:hAnsi="Times New Roman" w:cs="Times New Roman"/>
          <w:sz w:val="24"/>
          <w:szCs w:val="24"/>
        </w:rPr>
      </w:pPr>
    </w:p>
    <w:sectPr w:rsidR="00443876" w:rsidRPr="00443876" w:rsidSect="008E58CD">
      <w:footerReference w:type="default" r:id="rId9"/>
      <w:pgSz w:w="11900" w:h="16840"/>
      <w:pgMar w:top="2109" w:right="1701" w:bottom="1701" w:left="2268" w:header="0"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7B6" w:rsidRDefault="001967B6" w:rsidP="0080036B">
      <w:pPr>
        <w:spacing w:after="0" w:line="240" w:lineRule="auto"/>
      </w:pPr>
      <w:r>
        <w:separator/>
      </w:r>
    </w:p>
  </w:endnote>
  <w:endnote w:type="continuationSeparator" w:id="0">
    <w:p w:rsidR="001967B6" w:rsidRDefault="001967B6" w:rsidP="00800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797771"/>
      <w:docPartObj>
        <w:docPartGallery w:val="Page Numbers (Bottom of Page)"/>
        <w:docPartUnique/>
      </w:docPartObj>
    </w:sdtPr>
    <w:sdtEndPr>
      <w:rPr>
        <w:noProof/>
      </w:rPr>
    </w:sdtEndPr>
    <w:sdtContent>
      <w:p w:rsidR="008E58CD" w:rsidRDefault="008E58CD">
        <w:pPr>
          <w:pStyle w:val="Footer"/>
          <w:jc w:val="center"/>
        </w:pPr>
        <w:r>
          <w:fldChar w:fldCharType="begin"/>
        </w:r>
        <w:r>
          <w:instrText xml:space="preserve"> PAGE   \* MERGEFORMAT </w:instrText>
        </w:r>
        <w:r>
          <w:fldChar w:fldCharType="separate"/>
        </w:r>
        <w:r w:rsidR="009B2AEA">
          <w:rPr>
            <w:noProof/>
          </w:rPr>
          <w:t>1</w:t>
        </w:r>
        <w:r>
          <w:rPr>
            <w:noProof/>
          </w:rPr>
          <w:fldChar w:fldCharType="end"/>
        </w:r>
      </w:p>
    </w:sdtContent>
  </w:sdt>
  <w:p w:rsidR="008E58CD" w:rsidRDefault="008E5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7B6" w:rsidRDefault="001967B6" w:rsidP="0080036B">
      <w:pPr>
        <w:spacing w:after="0" w:line="240" w:lineRule="auto"/>
      </w:pPr>
      <w:r>
        <w:separator/>
      </w:r>
    </w:p>
  </w:footnote>
  <w:footnote w:type="continuationSeparator" w:id="0">
    <w:p w:rsidR="001967B6" w:rsidRDefault="001967B6" w:rsidP="00800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C"/>
    <w:multiLevelType w:val="hybridMultilevel"/>
    <w:tmpl w:val="360825E6"/>
    <w:lvl w:ilvl="0" w:tplc="0409000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42"/>
    <w:multiLevelType w:val="hybridMultilevel"/>
    <w:tmpl w:val="100F8F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43"/>
    <w:multiLevelType w:val="hybridMultilevel"/>
    <w:tmpl w:val="6590700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44"/>
    <w:multiLevelType w:val="hybridMultilevel"/>
    <w:tmpl w:val="15014AC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9E26198"/>
    <w:multiLevelType w:val="hybridMultilevel"/>
    <w:tmpl w:val="8668DB14"/>
    <w:lvl w:ilvl="0" w:tplc="6832B3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3A07CA"/>
    <w:multiLevelType w:val="hybridMultilevel"/>
    <w:tmpl w:val="C076E452"/>
    <w:lvl w:ilvl="0" w:tplc="04210015">
      <w:start w:val="1"/>
      <w:numFmt w:val="upperLetter"/>
      <w:lvlText w:val="%1."/>
      <w:lvlJc w:val="left"/>
      <w:pPr>
        <w:ind w:left="954" w:hanging="414"/>
      </w:pPr>
      <w:rPr>
        <w:rFonts w:hint="default"/>
        <w:b/>
        <w:bCs/>
        <w:spacing w:val="-1"/>
        <w:w w:val="100"/>
        <w:sz w:val="24"/>
        <w:szCs w:val="24"/>
      </w:rPr>
    </w:lvl>
    <w:lvl w:ilvl="1" w:tplc="AFEEE4CE">
      <w:start w:val="1"/>
      <w:numFmt w:val="decimal"/>
      <w:lvlText w:val="%2."/>
      <w:lvlJc w:val="left"/>
      <w:pPr>
        <w:ind w:left="824" w:hanging="284"/>
      </w:pPr>
      <w:rPr>
        <w:rFonts w:ascii="Times New Roman" w:eastAsia="Times New Roman" w:hAnsi="Times New Roman" w:cs="Times New Roman" w:hint="default"/>
        <w:spacing w:val="-17"/>
        <w:w w:val="100"/>
        <w:sz w:val="24"/>
        <w:szCs w:val="24"/>
      </w:rPr>
    </w:lvl>
    <w:lvl w:ilvl="2" w:tplc="351E4A28">
      <w:start w:val="1"/>
      <w:numFmt w:val="lowerLetter"/>
      <w:lvlText w:val="%3."/>
      <w:lvlJc w:val="left"/>
      <w:pPr>
        <w:ind w:left="827" w:hanging="287"/>
      </w:pPr>
      <w:rPr>
        <w:rFonts w:ascii="Times New Roman" w:eastAsia="Times New Roman" w:hAnsi="Times New Roman" w:cs="Times New Roman" w:hint="default"/>
        <w:spacing w:val="-1"/>
        <w:w w:val="100"/>
        <w:sz w:val="24"/>
        <w:szCs w:val="24"/>
      </w:rPr>
    </w:lvl>
    <w:lvl w:ilvl="3" w:tplc="49A49EC0">
      <w:numFmt w:val="bullet"/>
      <w:lvlText w:val="•"/>
      <w:lvlJc w:val="left"/>
      <w:pPr>
        <w:ind w:left="1908" w:hanging="287"/>
      </w:pPr>
      <w:rPr>
        <w:rFonts w:hint="default"/>
      </w:rPr>
    </w:lvl>
    <w:lvl w:ilvl="4" w:tplc="CE424BFE">
      <w:numFmt w:val="bullet"/>
      <w:lvlText w:val="•"/>
      <w:lvlJc w:val="left"/>
      <w:pPr>
        <w:ind w:left="2864" w:hanging="287"/>
      </w:pPr>
      <w:rPr>
        <w:rFonts w:hint="default"/>
      </w:rPr>
    </w:lvl>
    <w:lvl w:ilvl="5" w:tplc="D2CA14FE">
      <w:numFmt w:val="bullet"/>
      <w:lvlText w:val="•"/>
      <w:lvlJc w:val="left"/>
      <w:pPr>
        <w:ind w:left="3820" w:hanging="287"/>
      </w:pPr>
      <w:rPr>
        <w:rFonts w:hint="default"/>
      </w:rPr>
    </w:lvl>
    <w:lvl w:ilvl="6" w:tplc="DBD0699A">
      <w:numFmt w:val="bullet"/>
      <w:lvlText w:val="•"/>
      <w:lvlJc w:val="left"/>
      <w:pPr>
        <w:ind w:left="4775" w:hanging="287"/>
      </w:pPr>
      <w:rPr>
        <w:rFonts w:hint="default"/>
      </w:rPr>
    </w:lvl>
    <w:lvl w:ilvl="7" w:tplc="BB26497E">
      <w:numFmt w:val="bullet"/>
      <w:lvlText w:val="•"/>
      <w:lvlJc w:val="left"/>
      <w:pPr>
        <w:ind w:left="5731" w:hanging="287"/>
      </w:pPr>
      <w:rPr>
        <w:rFonts w:hint="default"/>
      </w:rPr>
    </w:lvl>
    <w:lvl w:ilvl="8" w:tplc="CC08F85C">
      <w:numFmt w:val="bullet"/>
      <w:lvlText w:val="•"/>
      <w:lvlJc w:val="left"/>
      <w:pPr>
        <w:ind w:left="6687" w:hanging="287"/>
      </w:pPr>
      <w:rPr>
        <w:rFonts w:hint="default"/>
      </w:rPr>
    </w:lvl>
  </w:abstractNum>
  <w:abstractNum w:abstractNumId="6">
    <w:nsid w:val="0D1D4DC3"/>
    <w:multiLevelType w:val="hybridMultilevel"/>
    <w:tmpl w:val="E98A06C8"/>
    <w:lvl w:ilvl="0" w:tplc="C83892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536509D"/>
    <w:multiLevelType w:val="hybridMultilevel"/>
    <w:tmpl w:val="15A486AC"/>
    <w:lvl w:ilvl="0" w:tplc="4FA494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999005C"/>
    <w:multiLevelType w:val="hybridMultilevel"/>
    <w:tmpl w:val="BF64E67E"/>
    <w:lvl w:ilvl="0" w:tplc="8AF2DBFA">
      <w:start w:val="4"/>
      <w:numFmt w:val="decimal"/>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9">
    <w:nsid w:val="35BB05FE"/>
    <w:multiLevelType w:val="hybridMultilevel"/>
    <w:tmpl w:val="3FD8C7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9D3C4D"/>
    <w:multiLevelType w:val="hybridMultilevel"/>
    <w:tmpl w:val="468E1018"/>
    <w:lvl w:ilvl="0" w:tplc="3EEC373E">
      <w:start w:val="1"/>
      <w:numFmt w:val="upperLetter"/>
      <w:lvlText w:val="%1."/>
      <w:lvlJc w:val="left"/>
      <w:pPr>
        <w:ind w:left="1014" w:hanging="427"/>
      </w:pPr>
      <w:rPr>
        <w:rFonts w:ascii="Times New Roman" w:eastAsia="Times New Roman" w:hAnsi="Times New Roman" w:cs="Times New Roman" w:hint="default"/>
        <w:b/>
        <w:bCs/>
        <w:w w:val="99"/>
        <w:sz w:val="24"/>
        <w:szCs w:val="24"/>
      </w:rPr>
    </w:lvl>
    <w:lvl w:ilvl="1" w:tplc="A31E3EB4">
      <w:start w:val="1"/>
      <w:numFmt w:val="decimal"/>
      <w:lvlText w:val="%2."/>
      <w:lvlJc w:val="left"/>
      <w:pPr>
        <w:ind w:left="1720" w:hanging="360"/>
      </w:pPr>
      <w:rPr>
        <w:rFonts w:ascii="Times New Roman" w:eastAsia="Times New Roman" w:hAnsi="Times New Roman" w:cs="Times New Roman" w:hint="default"/>
        <w:spacing w:val="-6"/>
        <w:w w:val="100"/>
        <w:sz w:val="24"/>
        <w:szCs w:val="24"/>
      </w:rPr>
    </w:lvl>
    <w:lvl w:ilvl="2" w:tplc="D9A05E7C">
      <w:numFmt w:val="bullet"/>
      <w:lvlText w:val=""/>
      <w:lvlJc w:val="left"/>
      <w:pPr>
        <w:ind w:left="2006" w:hanging="425"/>
      </w:pPr>
      <w:rPr>
        <w:rFonts w:ascii="Symbol" w:eastAsia="Symbol" w:hAnsi="Symbol" w:cs="Symbol" w:hint="default"/>
        <w:w w:val="100"/>
        <w:sz w:val="24"/>
        <w:szCs w:val="24"/>
      </w:rPr>
    </w:lvl>
    <w:lvl w:ilvl="3" w:tplc="512A1166">
      <w:numFmt w:val="bullet"/>
      <w:lvlText w:val="•"/>
      <w:lvlJc w:val="left"/>
      <w:pPr>
        <w:ind w:left="2000" w:hanging="425"/>
      </w:pPr>
    </w:lvl>
    <w:lvl w:ilvl="4" w:tplc="A78C3E06">
      <w:start w:val="1"/>
      <w:numFmt w:val="lowerLetter"/>
      <w:lvlText w:val="%5."/>
      <w:lvlJc w:val="left"/>
      <w:pPr>
        <w:ind w:left="2997" w:hanging="425"/>
      </w:pPr>
      <w:rPr>
        <w:rFonts w:ascii="Times New Roman" w:eastAsia="Times New Roman" w:hAnsi="Times New Roman" w:cstheme="minorBidi"/>
      </w:rPr>
    </w:lvl>
    <w:lvl w:ilvl="5" w:tplc="A128125A">
      <w:numFmt w:val="bullet"/>
      <w:lvlText w:val="•"/>
      <w:lvlJc w:val="left"/>
      <w:pPr>
        <w:ind w:left="3995" w:hanging="425"/>
      </w:pPr>
    </w:lvl>
    <w:lvl w:ilvl="6" w:tplc="6CD0D42E">
      <w:numFmt w:val="bullet"/>
      <w:lvlText w:val="•"/>
      <w:lvlJc w:val="left"/>
      <w:pPr>
        <w:ind w:left="4993" w:hanging="425"/>
      </w:pPr>
    </w:lvl>
    <w:lvl w:ilvl="7" w:tplc="6EECB534">
      <w:numFmt w:val="bullet"/>
      <w:lvlText w:val="•"/>
      <w:lvlJc w:val="left"/>
      <w:pPr>
        <w:ind w:left="5991" w:hanging="425"/>
      </w:pPr>
    </w:lvl>
    <w:lvl w:ilvl="8" w:tplc="410EFFB4">
      <w:numFmt w:val="bullet"/>
      <w:lvlText w:val="•"/>
      <w:lvlJc w:val="left"/>
      <w:pPr>
        <w:ind w:left="6989" w:hanging="425"/>
      </w:pPr>
    </w:lvl>
  </w:abstractNum>
  <w:abstractNum w:abstractNumId="11">
    <w:nsid w:val="424A4826"/>
    <w:multiLevelType w:val="multilevel"/>
    <w:tmpl w:val="F56262A8"/>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ascii="Times New Roman" w:eastAsia="Times New Roman" w:hAnsi="Times New Roman" w:cstheme="minorBidi"/>
      </w:rPr>
    </w:lvl>
    <w:lvl w:ilvl="2">
      <w:start w:val="1"/>
      <w:numFmt w:val="lowerLetter"/>
      <w:lvlText w:val="%3)"/>
      <w:lvlJc w:val="left"/>
      <w:pPr>
        <w:ind w:left="2520" w:hanging="360"/>
      </w:pPr>
    </w:lvl>
    <w:lvl w:ilvl="3">
      <w:start w:val="1"/>
      <w:numFmt w:val="lowerLetter"/>
      <w:lvlText w:val="%4."/>
      <w:lvlJc w:val="left"/>
      <w:pPr>
        <w:tabs>
          <w:tab w:val="num" w:pos="3240"/>
        </w:tabs>
        <w:ind w:left="3240" w:hanging="360"/>
      </w:pPr>
      <w:rPr>
        <w:rFonts w:ascii="Times New Roman" w:eastAsia="Times New Roman" w:hAnsi="Times New Roman" w:cstheme="minorBidi"/>
      </w:rPr>
    </w:lvl>
    <w:lvl w:ilvl="4">
      <w:start w:val="1"/>
      <w:numFmt w:val="lowerLetter"/>
      <w:lvlText w:val="%5)"/>
      <w:lvlJc w:val="left"/>
      <w:pPr>
        <w:tabs>
          <w:tab w:val="num" w:pos="3960"/>
        </w:tabs>
        <w:ind w:left="3960" w:hanging="360"/>
      </w:pPr>
      <w:rPr>
        <w:rFonts w:ascii="Times New Roman" w:eastAsia="Times New Roman" w:hAnsi="Times New Roman" w:cstheme="minorBidi"/>
      </w:rPr>
    </w:lvl>
    <w:lvl w:ilvl="5">
      <w:start w:val="1"/>
      <w:numFmt w:val="lowerLetter"/>
      <w:lvlText w:val="%6)"/>
      <w:lvlJc w:val="left"/>
      <w:pPr>
        <w:ind w:left="4680" w:hanging="360"/>
      </w:pPr>
      <w:rPr>
        <w:rFonts w:ascii="Times New Roman" w:eastAsia="Times New Roman" w:hAnsi="Times New Roman" w:cstheme="minorBidi"/>
      </w:rPr>
    </w:lvl>
    <w:lvl w:ilvl="6">
      <w:start w:val="1"/>
      <w:numFmt w:val="decimal"/>
      <w:lvlText w:val="%7."/>
      <w:lvlJc w:val="left"/>
      <w:pPr>
        <w:ind w:left="5400" w:hanging="360"/>
      </w:pPr>
      <w:rPr>
        <w:rFonts w:hint="default"/>
      </w:rPr>
    </w:lvl>
    <w:lvl w:ilvl="7">
      <w:start w:val="1"/>
      <w:numFmt w:val="upperLetter"/>
      <w:lvlText w:val="%8."/>
      <w:lvlJc w:val="left"/>
      <w:pPr>
        <w:ind w:left="6120" w:hanging="360"/>
      </w:pPr>
      <w:rPr>
        <w:rFonts w:hint="default"/>
      </w:rPr>
    </w:lvl>
    <w:lvl w:ilvl="8" w:tentative="1">
      <w:start w:val="1"/>
      <w:numFmt w:val="decimal"/>
      <w:lvlText w:val="%9."/>
      <w:lvlJc w:val="left"/>
      <w:pPr>
        <w:tabs>
          <w:tab w:val="num" w:pos="6840"/>
        </w:tabs>
        <w:ind w:left="6840" w:hanging="360"/>
      </w:pPr>
    </w:lvl>
  </w:abstractNum>
  <w:abstractNum w:abstractNumId="12">
    <w:nsid w:val="48F645CD"/>
    <w:multiLevelType w:val="hybridMultilevel"/>
    <w:tmpl w:val="22904458"/>
    <w:lvl w:ilvl="0" w:tplc="8564E9EC">
      <w:start w:val="1"/>
      <w:numFmt w:val="upperLetter"/>
      <w:lvlText w:val="%1."/>
      <w:lvlJc w:val="left"/>
      <w:pPr>
        <w:ind w:left="954" w:hanging="414"/>
      </w:pPr>
      <w:rPr>
        <w:rFonts w:ascii="Times New Roman" w:eastAsia="Times New Roman" w:hAnsi="Times New Roman" w:cs="Times New Roman" w:hint="default"/>
        <w:b/>
        <w:bCs/>
        <w:spacing w:val="-1"/>
        <w:w w:val="100"/>
        <w:sz w:val="24"/>
        <w:szCs w:val="24"/>
      </w:rPr>
    </w:lvl>
    <w:lvl w:ilvl="1" w:tplc="0409000F">
      <w:start w:val="1"/>
      <w:numFmt w:val="decimal"/>
      <w:lvlText w:val="%2."/>
      <w:lvlJc w:val="left"/>
      <w:pPr>
        <w:ind w:left="824" w:hanging="284"/>
      </w:pPr>
      <w:rPr>
        <w:rFonts w:hint="default"/>
        <w:spacing w:val="-17"/>
        <w:w w:val="100"/>
        <w:sz w:val="24"/>
        <w:szCs w:val="24"/>
      </w:rPr>
    </w:lvl>
    <w:lvl w:ilvl="2" w:tplc="351E4A28">
      <w:start w:val="1"/>
      <w:numFmt w:val="lowerLetter"/>
      <w:lvlText w:val="%3."/>
      <w:lvlJc w:val="left"/>
      <w:pPr>
        <w:ind w:left="827" w:hanging="287"/>
      </w:pPr>
      <w:rPr>
        <w:rFonts w:ascii="Times New Roman" w:eastAsia="Times New Roman" w:hAnsi="Times New Roman" w:cs="Times New Roman" w:hint="default"/>
        <w:spacing w:val="-1"/>
        <w:w w:val="100"/>
        <w:sz w:val="24"/>
        <w:szCs w:val="24"/>
      </w:rPr>
    </w:lvl>
    <w:lvl w:ilvl="3" w:tplc="04090011">
      <w:start w:val="1"/>
      <w:numFmt w:val="decimal"/>
      <w:lvlText w:val="%4)"/>
      <w:lvlJc w:val="left"/>
      <w:pPr>
        <w:ind w:left="1908" w:hanging="287"/>
      </w:pPr>
      <w:rPr>
        <w:rFonts w:hint="default"/>
      </w:rPr>
    </w:lvl>
    <w:lvl w:ilvl="4" w:tplc="04090019">
      <w:start w:val="1"/>
      <w:numFmt w:val="lowerLetter"/>
      <w:lvlText w:val="%5."/>
      <w:lvlJc w:val="left"/>
      <w:pPr>
        <w:ind w:left="2864" w:hanging="287"/>
      </w:pPr>
      <w:rPr>
        <w:rFonts w:hint="default"/>
      </w:rPr>
    </w:lvl>
    <w:lvl w:ilvl="5" w:tplc="D2CA14FE">
      <w:numFmt w:val="bullet"/>
      <w:lvlText w:val="•"/>
      <w:lvlJc w:val="left"/>
      <w:pPr>
        <w:ind w:left="3820" w:hanging="287"/>
      </w:pPr>
      <w:rPr>
        <w:rFonts w:hint="default"/>
      </w:rPr>
    </w:lvl>
    <w:lvl w:ilvl="6" w:tplc="DBD0699A">
      <w:numFmt w:val="bullet"/>
      <w:lvlText w:val="•"/>
      <w:lvlJc w:val="left"/>
      <w:pPr>
        <w:ind w:left="4775" w:hanging="287"/>
      </w:pPr>
      <w:rPr>
        <w:rFonts w:hint="default"/>
      </w:rPr>
    </w:lvl>
    <w:lvl w:ilvl="7" w:tplc="BB26497E">
      <w:numFmt w:val="bullet"/>
      <w:lvlText w:val="•"/>
      <w:lvlJc w:val="left"/>
      <w:pPr>
        <w:ind w:left="5731" w:hanging="287"/>
      </w:pPr>
      <w:rPr>
        <w:rFonts w:hint="default"/>
      </w:rPr>
    </w:lvl>
    <w:lvl w:ilvl="8" w:tplc="CC08F85C">
      <w:numFmt w:val="bullet"/>
      <w:lvlText w:val="•"/>
      <w:lvlJc w:val="left"/>
      <w:pPr>
        <w:ind w:left="6687" w:hanging="287"/>
      </w:pPr>
      <w:rPr>
        <w:rFonts w:hint="default"/>
      </w:rPr>
    </w:lvl>
  </w:abstractNum>
  <w:abstractNum w:abstractNumId="13">
    <w:nsid w:val="502C6472"/>
    <w:multiLevelType w:val="hybridMultilevel"/>
    <w:tmpl w:val="90D85502"/>
    <w:lvl w:ilvl="0" w:tplc="61D0BE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6268A6"/>
    <w:multiLevelType w:val="hybridMultilevel"/>
    <w:tmpl w:val="154C8100"/>
    <w:lvl w:ilvl="0" w:tplc="3AF66C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4CE1BC8"/>
    <w:multiLevelType w:val="hybridMultilevel"/>
    <w:tmpl w:val="94261F4A"/>
    <w:lvl w:ilvl="0" w:tplc="4FF863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4DE1AB1"/>
    <w:multiLevelType w:val="hybridMultilevel"/>
    <w:tmpl w:val="04904824"/>
    <w:lvl w:ilvl="0" w:tplc="795A02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65A1342"/>
    <w:multiLevelType w:val="hybridMultilevel"/>
    <w:tmpl w:val="EAFE98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132889"/>
    <w:multiLevelType w:val="hybridMultilevel"/>
    <w:tmpl w:val="B0C64036"/>
    <w:lvl w:ilvl="0" w:tplc="B400E044">
      <w:start w:val="1"/>
      <w:numFmt w:val="lowerLetter"/>
      <w:lvlText w:val="%1."/>
      <w:lvlJc w:val="left"/>
      <w:pPr>
        <w:ind w:left="1900" w:hanging="360"/>
      </w:pPr>
      <w:rPr>
        <w:rFonts w:ascii="Times New Roman" w:eastAsia="Times New Roman" w:hAnsi="Times New Roman" w:cstheme="minorBidi"/>
      </w:rPr>
    </w:lvl>
    <w:lvl w:ilvl="1" w:tplc="04090019">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9">
    <w:nsid w:val="63933D1F"/>
    <w:multiLevelType w:val="hybridMultilevel"/>
    <w:tmpl w:val="0128BF1E"/>
    <w:lvl w:ilvl="0" w:tplc="1A26883A">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C220DC8E">
      <w:start w:val="1"/>
      <w:numFmt w:val="lowerLetter"/>
      <w:lvlText w:val="%3."/>
      <w:lvlJc w:val="right"/>
      <w:pPr>
        <w:ind w:left="2509" w:hanging="180"/>
      </w:pPr>
      <w:rPr>
        <w:rFonts w:ascii="Times New Roman" w:eastAsiaTheme="minorHAnsi" w:hAnsi="Times New Roman" w:cs="Times New Roman"/>
      </w:rPr>
    </w:lvl>
    <w:lvl w:ilvl="3" w:tplc="0409000F">
      <w:start w:val="1"/>
      <w:numFmt w:val="decimal"/>
      <w:lvlText w:val="%4."/>
      <w:lvlJc w:val="left"/>
      <w:pPr>
        <w:ind w:left="3229" w:hanging="360"/>
      </w:pPr>
    </w:lvl>
    <w:lvl w:ilvl="4" w:tplc="7B107BFC">
      <w:start w:val="1"/>
      <w:numFmt w:val="decimal"/>
      <w:lvlText w:val="%5"/>
      <w:lvlJc w:val="left"/>
      <w:pPr>
        <w:ind w:left="3949" w:hanging="360"/>
      </w:pPr>
      <w:rPr>
        <w:rFonts w:eastAsia="Times New Roman" w:hint="default"/>
      </w:r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66882B38"/>
    <w:multiLevelType w:val="hybridMultilevel"/>
    <w:tmpl w:val="5564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1A2432"/>
    <w:multiLevelType w:val="hybridMultilevel"/>
    <w:tmpl w:val="4A02C4EA"/>
    <w:lvl w:ilvl="0" w:tplc="C27479CE">
      <w:start w:val="3"/>
      <w:numFmt w:val="decimal"/>
      <w:lvlText w:val="%1."/>
      <w:lvlJc w:val="left"/>
      <w:pPr>
        <w:ind w:left="5760" w:hanging="360"/>
      </w:pPr>
      <w:rPr>
        <w:rFonts w:hint="default"/>
      </w:rPr>
    </w:lvl>
    <w:lvl w:ilvl="1" w:tplc="04210019" w:tentative="1">
      <w:start w:val="1"/>
      <w:numFmt w:val="lowerLetter"/>
      <w:lvlText w:val="%2."/>
      <w:lvlJc w:val="left"/>
      <w:pPr>
        <w:ind w:left="6480" w:hanging="360"/>
      </w:pPr>
    </w:lvl>
    <w:lvl w:ilvl="2" w:tplc="0421001B" w:tentative="1">
      <w:start w:val="1"/>
      <w:numFmt w:val="lowerRoman"/>
      <w:lvlText w:val="%3."/>
      <w:lvlJc w:val="right"/>
      <w:pPr>
        <w:ind w:left="7200" w:hanging="180"/>
      </w:pPr>
    </w:lvl>
    <w:lvl w:ilvl="3" w:tplc="0421000F" w:tentative="1">
      <w:start w:val="1"/>
      <w:numFmt w:val="decimal"/>
      <w:lvlText w:val="%4."/>
      <w:lvlJc w:val="left"/>
      <w:pPr>
        <w:ind w:left="7920" w:hanging="360"/>
      </w:pPr>
    </w:lvl>
    <w:lvl w:ilvl="4" w:tplc="04210019" w:tentative="1">
      <w:start w:val="1"/>
      <w:numFmt w:val="lowerLetter"/>
      <w:lvlText w:val="%5."/>
      <w:lvlJc w:val="left"/>
      <w:pPr>
        <w:ind w:left="8640" w:hanging="360"/>
      </w:pPr>
    </w:lvl>
    <w:lvl w:ilvl="5" w:tplc="0421001B" w:tentative="1">
      <w:start w:val="1"/>
      <w:numFmt w:val="lowerRoman"/>
      <w:lvlText w:val="%6."/>
      <w:lvlJc w:val="right"/>
      <w:pPr>
        <w:ind w:left="9360" w:hanging="180"/>
      </w:pPr>
    </w:lvl>
    <w:lvl w:ilvl="6" w:tplc="0421000F" w:tentative="1">
      <w:start w:val="1"/>
      <w:numFmt w:val="decimal"/>
      <w:lvlText w:val="%7."/>
      <w:lvlJc w:val="left"/>
      <w:pPr>
        <w:ind w:left="10080" w:hanging="360"/>
      </w:pPr>
    </w:lvl>
    <w:lvl w:ilvl="7" w:tplc="04210019" w:tentative="1">
      <w:start w:val="1"/>
      <w:numFmt w:val="lowerLetter"/>
      <w:lvlText w:val="%8."/>
      <w:lvlJc w:val="left"/>
      <w:pPr>
        <w:ind w:left="10800" w:hanging="360"/>
      </w:pPr>
    </w:lvl>
    <w:lvl w:ilvl="8" w:tplc="0421001B" w:tentative="1">
      <w:start w:val="1"/>
      <w:numFmt w:val="lowerRoman"/>
      <w:lvlText w:val="%9."/>
      <w:lvlJc w:val="right"/>
      <w:pPr>
        <w:ind w:left="11520" w:hanging="180"/>
      </w:pPr>
    </w:lvl>
  </w:abstractNum>
  <w:abstractNum w:abstractNumId="22">
    <w:nsid w:val="7A9C7CD5"/>
    <w:multiLevelType w:val="hybridMultilevel"/>
    <w:tmpl w:val="747EA10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1"/>
  </w:num>
  <w:num w:numId="2">
    <w:abstractNumId w:val="7"/>
  </w:num>
  <w:num w:numId="3">
    <w:abstractNumId w:val="4"/>
  </w:num>
  <w:num w:numId="4">
    <w:abstractNumId w:val="21"/>
  </w:num>
  <w:num w:numId="5">
    <w:abstractNumId w:val="13"/>
  </w:num>
  <w:num w:numId="6">
    <w:abstractNumId w:val="6"/>
  </w:num>
  <w:num w:numId="7">
    <w:abstractNumId w:val="15"/>
  </w:num>
  <w:num w:numId="8">
    <w:abstractNumId w:val="16"/>
  </w:num>
  <w:num w:numId="9">
    <w:abstractNumId w:val="14"/>
  </w:num>
  <w:num w:numId="10">
    <w:abstractNumId w:val="12"/>
  </w:num>
  <w:num w:numId="11">
    <w:abstractNumId w:val="1"/>
  </w:num>
  <w:num w:numId="12">
    <w:abstractNumId w:val="5"/>
  </w:num>
  <w:num w:numId="13">
    <w:abstractNumId w:val="18"/>
  </w:num>
  <w:num w:numId="14">
    <w:abstractNumId w:val="2"/>
  </w:num>
  <w:num w:numId="15">
    <w:abstractNumId w:val="8"/>
  </w:num>
  <w:num w:numId="16">
    <w:abstractNumId w:val="3"/>
  </w:num>
  <w:num w:numId="17">
    <w:abstractNumId w:val="19"/>
  </w:num>
  <w:num w:numId="18">
    <w:abstractNumId w:val="22"/>
  </w:num>
  <w:num w:numId="19">
    <w:abstractNumId w:val="9"/>
  </w:num>
  <w:num w:numId="20">
    <w:abstractNumId w:val="20"/>
  </w:num>
  <w:num w:numId="21">
    <w:abstractNumId w:val="0"/>
  </w:num>
  <w:num w:numId="22">
    <w:abstractNumId w:val="0"/>
  </w:num>
  <w:num w:numId="23">
    <w:abstractNumId w:val="17"/>
  </w:num>
  <w:num w:numId="24">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36B"/>
    <w:rsid w:val="000F4C97"/>
    <w:rsid w:val="00166F2D"/>
    <w:rsid w:val="001967B6"/>
    <w:rsid w:val="001A6D0A"/>
    <w:rsid w:val="001A7980"/>
    <w:rsid w:val="00295E0B"/>
    <w:rsid w:val="002C1F2B"/>
    <w:rsid w:val="003C76F8"/>
    <w:rsid w:val="00434767"/>
    <w:rsid w:val="00443876"/>
    <w:rsid w:val="00457EC5"/>
    <w:rsid w:val="004621B5"/>
    <w:rsid w:val="004971CE"/>
    <w:rsid w:val="004C79D3"/>
    <w:rsid w:val="00633DF6"/>
    <w:rsid w:val="0067016B"/>
    <w:rsid w:val="00773DD7"/>
    <w:rsid w:val="0080036B"/>
    <w:rsid w:val="008D453E"/>
    <w:rsid w:val="008D4DA7"/>
    <w:rsid w:val="008E5192"/>
    <w:rsid w:val="008E58CD"/>
    <w:rsid w:val="008F5E46"/>
    <w:rsid w:val="0091006E"/>
    <w:rsid w:val="009B1389"/>
    <w:rsid w:val="009B2AEA"/>
    <w:rsid w:val="00AC30EC"/>
    <w:rsid w:val="00B3328D"/>
    <w:rsid w:val="00C66E4F"/>
    <w:rsid w:val="00C806B6"/>
    <w:rsid w:val="00C937CB"/>
    <w:rsid w:val="00CB7A1B"/>
    <w:rsid w:val="00CE06C2"/>
    <w:rsid w:val="00DD15A8"/>
    <w:rsid w:val="00DD4151"/>
    <w:rsid w:val="00DE3F4D"/>
    <w:rsid w:val="00E07385"/>
    <w:rsid w:val="00E6200D"/>
    <w:rsid w:val="00E97333"/>
    <w:rsid w:val="00EA7426"/>
    <w:rsid w:val="00EE628B"/>
    <w:rsid w:val="00EF48C7"/>
    <w:rsid w:val="00F53B68"/>
    <w:rsid w:val="00FB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3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200D"/>
    <w:rPr>
      <w:b/>
      <w:bCs/>
    </w:rPr>
  </w:style>
  <w:style w:type="character" w:styleId="Emphasis">
    <w:name w:val="Emphasis"/>
    <w:basedOn w:val="DefaultParagraphFont"/>
    <w:uiPriority w:val="20"/>
    <w:qFormat/>
    <w:rsid w:val="00E6200D"/>
    <w:rPr>
      <w:i/>
      <w:iCs/>
    </w:rPr>
  </w:style>
  <w:style w:type="paragraph" w:styleId="ListParagraph">
    <w:name w:val="List Paragraph"/>
    <w:basedOn w:val="Normal"/>
    <w:uiPriority w:val="1"/>
    <w:qFormat/>
    <w:rsid w:val="00E6200D"/>
    <w:pPr>
      <w:ind w:left="720"/>
      <w:contextualSpacing/>
    </w:pPr>
  </w:style>
  <w:style w:type="character" w:customStyle="1" w:styleId="tlid-translation">
    <w:name w:val="tlid-translation"/>
    <w:basedOn w:val="DefaultParagraphFont"/>
    <w:rsid w:val="0080036B"/>
  </w:style>
  <w:style w:type="paragraph" w:styleId="HTMLPreformatted">
    <w:name w:val="HTML Preformatted"/>
    <w:basedOn w:val="Normal"/>
    <w:link w:val="HTMLPreformattedChar"/>
    <w:uiPriority w:val="99"/>
    <w:unhideWhenUsed/>
    <w:rsid w:val="00800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80036B"/>
    <w:rPr>
      <w:rFonts w:ascii="Courier New" w:eastAsia="Times New Roman" w:hAnsi="Courier New" w:cs="Courier New"/>
      <w:sz w:val="20"/>
      <w:szCs w:val="20"/>
      <w:lang w:val="id-ID" w:eastAsia="id-ID"/>
    </w:rPr>
  </w:style>
  <w:style w:type="paragraph" w:styleId="FootnoteText">
    <w:name w:val="footnote text"/>
    <w:basedOn w:val="Normal"/>
    <w:link w:val="FootnoteTextChar"/>
    <w:uiPriority w:val="99"/>
    <w:unhideWhenUsed/>
    <w:rsid w:val="0080036B"/>
    <w:pPr>
      <w:spacing w:after="0" w:line="240" w:lineRule="auto"/>
    </w:pPr>
    <w:rPr>
      <w:sz w:val="20"/>
      <w:szCs w:val="20"/>
    </w:rPr>
  </w:style>
  <w:style w:type="character" w:customStyle="1" w:styleId="FootnoteTextChar">
    <w:name w:val="Footnote Text Char"/>
    <w:basedOn w:val="DefaultParagraphFont"/>
    <w:link w:val="FootnoteText"/>
    <w:uiPriority w:val="99"/>
    <w:rsid w:val="0080036B"/>
    <w:rPr>
      <w:sz w:val="20"/>
      <w:szCs w:val="20"/>
    </w:rPr>
  </w:style>
  <w:style w:type="character" w:styleId="FootnoteReference">
    <w:name w:val="footnote reference"/>
    <w:basedOn w:val="DefaultParagraphFont"/>
    <w:uiPriority w:val="99"/>
    <w:semiHidden/>
    <w:unhideWhenUsed/>
    <w:rsid w:val="0080036B"/>
    <w:rPr>
      <w:vertAlign w:val="superscript"/>
    </w:rPr>
  </w:style>
  <w:style w:type="paragraph" w:styleId="BodyText">
    <w:name w:val="Body Text"/>
    <w:basedOn w:val="Normal"/>
    <w:link w:val="BodyTextChar"/>
    <w:uiPriority w:val="1"/>
    <w:qFormat/>
    <w:rsid w:val="0080036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0036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4DA7"/>
    <w:rPr>
      <w:color w:val="0000FF"/>
      <w:u w:val="single"/>
    </w:rPr>
  </w:style>
  <w:style w:type="paragraph" w:styleId="Header">
    <w:name w:val="header"/>
    <w:basedOn w:val="Normal"/>
    <w:link w:val="HeaderChar"/>
    <w:uiPriority w:val="99"/>
    <w:unhideWhenUsed/>
    <w:rsid w:val="008E5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8CD"/>
  </w:style>
  <w:style w:type="paragraph" w:styleId="Footer">
    <w:name w:val="footer"/>
    <w:basedOn w:val="Normal"/>
    <w:link w:val="FooterChar"/>
    <w:uiPriority w:val="99"/>
    <w:unhideWhenUsed/>
    <w:rsid w:val="008E5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8CD"/>
  </w:style>
  <w:style w:type="paragraph" w:styleId="BalloonText">
    <w:name w:val="Balloon Text"/>
    <w:basedOn w:val="Normal"/>
    <w:link w:val="BalloonTextChar"/>
    <w:uiPriority w:val="99"/>
    <w:semiHidden/>
    <w:unhideWhenUsed/>
    <w:rsid w:val="008E5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8C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3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200D"/>
    <w:rPr>
      <w:b/>
      <w:bCs/>
    </w:rPr>
  </w:style>
  <w:style w:type="character" w:styleId="Emphasis">
    <w:name w:val="Emphasis"/>
    <w:basedOn w:val="DefaultParagraphFont"/>
    <w:uiPriority w:val="20"/>
    <w:qFormat/>
    <w:rsid w:val="00E6200D"/>
    <w:rPr>
      <w:i/>
      <w:iCs/>
    </w:rPr>
  </w:style>
  <w:style w:type="paragraph" w:styleId="ListParagraph">
    <w:name w:val="List Paragraph"/>
    <w:basedOn w:val="Normal"/>
    <w:uiPriority w:val="1"/>
    <w:qFormat/>
    <w:rsid w:val="00E6200D"/>
    <w:pPr>
      <w:ind w:left="720"/>
      <w:contextualSpacing/>
    </w:pPr>
  </w:style>
  <w:style w:type="character" w:customStyle="1" w:styleId="tlid-translation">
    <w:name w:val="tlid-translation"/>
    <w:basedOn w:val="DefaultParagraphFont"/>
    <w:rsid w:val="0080036B"/>
  </w:style>
  <w:style w:type="paragraph" w:styleId="HTMLPreformatted">
    <w:name w:val="HTML Preformatted"/>
    <w:basedOn w:val="Normal"/>
    <w:link w:val="HTMLPreformattedChar"/>
    <w:uiPriority w:val="99"/>
    <w:unhideWhenUsed/>
    <w:rsid w:val="00800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80036B"/>
    <w:rPr>
      <w:rFonts w:ascii="Courier New" w:eastAsia="Times New Roman" w:hAnsi="Courier New" w:cs="Courier New"/>
      <w:sz w:val="20"/>
      <w:szCs w:val="20"/>
      <w:lang w:val="id-ID" w:eastAsia="id-ID"/>
    </w:rPr>
  </w:style>
  <w:style w:type="paragraph" w:styleId="FootnoteText">
    <w:name w:val="footnote text"/>
    <w:basedOn w:val="Normal"/>
    <w:link w:val="FootnoteTextChar"/>
    <w:uiPriority w:val="99"/>
    <w:unhideWhenUsed/>
    <w:rsid w:val="0080036B"/>
    <w:pPr>
      <w:spacing w:after="0" w:line="240" w:lineRule="auto"/>
    </w:pPr>
    <w:rPr>
      <w:sz w:val="20"/>
      <w:szCs w:val="20"/>
    </w:rPr>
  </w:style>
  <w:style w:type="character" w:customStyle="1" w:styleId="FootnoteTextChar">
    <w:name w:val="Footnote Text Char"/>
    <w:basedOn w:val="DefaultParagraphFont"/>
    <w:link w:val="FootnoteText"/>
    <w:uiPriority w:val="99"/>
    <w:rsid w:val="0080036B"/>
    <w:rPr>
      <w:sz w:val="20"/>
      <w:szCs w:val="20"/>
    </w:rPr>
  </w:style>
  <w:style w:type="character" w:styleId="FootnoteReference">
    <w:name w:val="footnote reference"/>
    <w:basedOn w:val="DefaultParagraphFont"/>
    <w:uiPriority w:val="99"/>
    <w:semiHidden/>
    <w:unhideWhenUsed/>
    <w:rsid w:val="0080036B"/>
    <w:rPr>
      <w:vertAlign w:val="superscript"/>
    </w:rPr>
  </w:style>
  <w:style w:type="paragraph" w:styleId="BodyText">
    <w:name w:val="Body Text"/>
    <w:basedOn w:val="Normal"/>
    <w:link w:val="BodyTextChar"/>
    <w:uiPriority w:val="1"/>
    <w:qFormat/>
    <w:rsid w:val="0080036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0036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4DA7"/>
    <w:rPr>
      <w:color w:val="0000FF"/>
      <w:u w:val="single"/>
    </w:rPr>
  </w:style>
  <w:style w:type="paragraph" w:styleId="Header">
    <w:name w:val="header"/>
    <w:basedOn w:val="Normal"/>
    <w:link w:val="HeaderChar"/>
    <w:uiPriority w:val="99"/>
    <w:unhideWhenUsed/>
    <w:rsid w:val="008E5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8CD"/>
  </w:style>
  <w:style w:type="paragraph" w:styleId="Footer">
    <w:name w:val="footer"/>
    <w:basedOn w:val="Normal"/>
    <w:link w:val="FooterChar"/>
    <w:uiPriority w:val="99"/>
    <w:unhideWhenUsed/>
    <w:rsid w:val="008E5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8CD"/>
  </w:style>
  <w:style w:type="paragraph" w:styleId="BalloonText">
    <w:name w:val="Balloon Text"/>
    <w:basedOn w:val="Normal"/>
    <w:link w:val="BalloonTextChar"/>
    <w:uiPriority w:val="99"/>
    <w:semiHidden/>
    <w:unhideWhenUsed/>
    <w:rsid w:val="008E5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8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yonosnr08@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4</cp:revision>
  <cp:lastPrinted>2020-02-27T03:38:00Z</cp:lastPrinted>
  <dcterms:created xsi:type="dcterms:W3CDTF">2020-09-28T02:45:00Z</dcterms:created>
  <dcterms:modified xsi:type="dcterms:W3CDTF">2020-09-28T02:45:00Z</dcterms:modified>
</cp:coreProperties>
</file>