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BE" w:rsidRPr="00F323C8" w:rsidRDefault="00257CBE" w:rsidP="00257CBE">
      <w:pPr>
        <w:spacing w:line="480" w:lineRule="auto"/>
        <w:jc w:val="center"/>
        <w:rPr>
          <w:rFonts w:ascii="Times New Roman" w:hAnsi="Times New Roman" w:cs="Times New Roman"/>
          <w:b/>
        </w:rPr>
      </w:pPr>
      <w:r w:rsidRPr="00F323C8">
        <w:rPr>
          <w:rFonts w:ascii="Times New Roman" w:hAnsi="Times New Roman" w:cs="Times New Roman"/>
          <w:b/>
        </w:rPr>
        <w:t>BAB II</w:t>
      </w:r>
    </w:p>
    <w:p w:rsidR="00257CBE" w:rsidRPr="00F323C8" w:rsidRDefault="00257CBE" w:rsidP="00257CBE">
      <w:pPr>
        <w:spacing w:line="480" w:lineRule="auto"/>
        <w:jc w:val="center"/>
        <w:rPr>
          <w:rFonts w:ascii="Times New Roman" w:hAnsi="Times New Roman" w:cs="Times New Roman"/>
          <w:b/>
        </w:rPr>
      </w:pPr>
      <w:r w:rsidRPr="00F323C8">
        <w:rPr>
          <w:rFonts w:ascii="Times New Roman" w:hAnsi="Times New Roman" w:cs="Times New Roman"/>
          <w:b/>
        </w:rPr>
        <w:t>KAJIAN PUSTAKA</w:t>
      </w:r>
    </w:p>
    <w:p w:rsidR="00257CBE" w:rsidRPr="00F323C8" w:rsidRDefault="00257CBE" w:rsidP="00257CBE">
      <w:pPr>
        <w:spacing w:line="480" w:lineRule="auto"/>
        <w:ind w:left="360"/>
        <w:jc w:val="both"/>
        <w:rPr>
          <w:rFonts w:ascii="Times New Roman" w:hAnsi="Times New Roman" w:cs="Times New Roman"/>
          <w:b/>
        </w:rPr>
      </w:pPr>
    </w:p>
    <w:p w:rsidR="00257CBE" w:rsidRPr="00F323C8" w:rsidRDefault="00257CBE" w:rsidP="00257CBE">
      <w:pPr>
        <w:pStyle w:val="ListParagraph"/>
        <w:numPr>
          <w:ilvl w:val="0"/>
          <w:numId w:val="25"/>
        </w:numPr>
        <w:spacing w:line="480" w:lineRule="auto"/>
        <w:jc w:val="both"/>
        <w:rPr>
          <w:rFonts w:ascii="Times New Roman" w:hAnsi="Times New Roman" w:cs="Times New Roman"/>
          <w:b/>
        </w:rPr>
      </w:pPr>
      <w:r w:rsidRPr="00F323C8">
        <w:rPr>
          <w:rFonts w:ascii="Times New Roman" w:hAnsi="Times New Roman" w:cs="Times New Roman"/>
          <w:b/>
        </w:rPr>
        <w:t>Bahan Ajar Mobile Learning</w:t>
      </w:r>
    </w:p>
    <w:p w:rsidR="00257CBE" w:rsidRPr="00F323C8" w:rsidRDefault="00257CBE" w:rsidP="00257CBE">
      <w:pPr>
        <w:pStyle w:val="ListParagraph"/>
        <w:numPr>
          <w:ilvl w:val="0"/>
          <w:numId w:val="13"/>
        </w:numPr>
        <w:spacing w:line="480" w:lineRule="auto"/>
        <w:jc w:val="both"/>
        <w:rPr>
          <w:rFonts w:ascii="Times New Roman" w:hAnsi="Times New Roman" w:cs="Times New Roman"/>
          <w:b/>
        </w:rPr>
      </w:pPr>
      <w:r w:rsidRPr="00F323C8">
        <w:rPr>
          <w:rFonts w:ascii="Times New Roman" w:hAnsi="Times New Roman" w:cs="Times New Roman"/>
          <w:b/>
        </w:rPr>
        <w:t>Pengertian Bahan Ajar</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Bahan ajar adalah seperangkat sarana atau alat pembelajaran yang berisikan materi pembelajaran, metode, batasan-batasan, dan cara mengevaluasi yang didesain secara sistematis dan menarik dalam rangka mencapi tujuan</w:t>
      </w:r>
      <w:r w:rsidR="00621CF7">
        <w:rPr>
          <w:rFonts w:ascii="Times New Roman" w:hAnsi="Times New Roman" w:cs="Times New Roman"/>
        </w:rPr>
        <w:t xml:space="preserve"> </w:t>
      </w:r>
      <w:r w:rsidRPr="00F323C8">
        <w:rPr>
          <w:rFonts w:ascii="Times New Roman" w:hAnsi="Times New Roman" w:cs="Times New Roman"/>
        </w:rPr>
        <w:t>yang diharapkan, yaitu mencapai kompetensi atau subkompetensi dengan segala kompleksitasnya. Atau dengan kata lain, bahan ajar adalah segala bentuk bahan yang digunakan untuk membantu guru atau instruktor dalam melaksanakan kegiatan belajar mengajar</w:t>
      </w:r>
      <w:sdt>
        <w:sdtPr>
          <w:rPr>
            <w:rFonts w:ascii="Times New Roman" w:hAnsi="Times New Roman" w:cs="Times New Roman"/>
          </w:rPr>
          <w:id w:val="1489360478"/>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Mud12 \l 1057 </w:instrText>
          </w:r>
          <w:r w:rsidRPr="00F323C8">
            <w:rPr>
              <w:rFonts w:ascii="Times New Roman" w:hAnsi="Times New Roman" w:cs="Times New Roman"/>
            </w:rPr>
            <w:fldChar w:fldCharType="separate"/>
          </w:r>
          <w:r w:rsidR="00FE5B6D">
            <w:rPr>
              <w:rFonts w:ascii="Times New Roman" w:hAnsi="Times New Roman" w:cs="Times New Roman"/>
              <w:noProof/>
            </w:rPr>
            <w:t xml:space="preserve"> </w:t>
          </w:r>
          <w:r w:rsidR="00FE5B6D" w:rsidRPr="00FE5B6D">
            <w:rPr>
              <w:rFonts w:ascii="Times New Roman" w:hAnsi="Times New Roman" w:cs="Times New Roman"/>
              <w:noProof/>
            </w:rPr>
            <w:t>(Mudlofar, 2012)</w:t>
          </w:r>
          <w:r w:rsidRPr="00F323C8">
            <w:rPr>
              <w:rFonts w:ascii="Times New Roman" w:hAnsi="Times New Roman" w:cs="Times New Roman"/>
            </w:rPr>
            <w:fldChar w:fldCharType="end"/>
          </w:r>
        </w:sdtContent>
      </w:sdt>
      <w:r w:rsidRPr="00F323C8">
        <w:rPr>
          <w:rFonts w:ascii="Times New Roman" w:hAnsi="Times New Roman" w:cs="Times New Roman"/>
        </w:rPr>
        <w:t>. Adapun beberapa hal yag harus diperhatikan dalam pembuatan bahan ajar yang dapat membuat siswa mampu untuk belajar mandiri dan memperoleh ketuntasan dalam proses pembelajaran sebagai berikut:</w:t>
      </w:r>
    </w:p>
    <w:p w:rsidR="00257CBE" w:rsidRPr="00F323C8" w:rsidRDefault="00257CBE" w:rsidP="00257CBE">
      <w:pPr>
        <w:pStyle w:val="ListParagraph"/>
        <w:numPr>
          <w:ilvl w:val="0"/>
          <w:numId w:val="14"/>
        </w:numPr>
        <w:spacing w:line="480" w:lineRule="auto"/>
        <w:jc w:val="both"/>
        <w:rPr>
          <w:rFonts w:ascii="Times New Roman" w:hAnsi="Times New Roman" w:cs="Times New Roman"/>
        </w:rPr>
      </w:pPr>
      <w:r w:rsidRPr="00F323C8">
        <w:rPr>
          <w:rFonts w:ascii="Times New Roman" w:hAnsi="Times New Roman" w:cs="Times New Roman"/>
        </w:rPr>
        <w:t>Memberikan contoh-contoh dan ilustrasi yang menarik dalam rangka mendukung pemaparan materi pembelajaran.</w:t>
      </w:r>
    </w:p>
    <w:p w:rsidR="00257CBE" w:rsidRPr="00F323C8" w:rsidRDefault="00257CBE" w:rsidP="00257CBE">
      <w:pPr>
        <w:pStyle w:val="ListParagraph"/>
        <w:numPr>
          <w:ilvl w:val="0"/>
          <w:numId w:val="14"/>
        </w:numPr>
        <w:spacing w:line="480" w:lineRule="auto"/>
        <w:jc w:val="both"/>
        <w:rPr>
          <w:rFonts w:ascii="Times New Roman" w:hAnsi="Times New Roman" w:cs="Times New Roman"/>
        </w:rPr>
      </w:pPr>
      <w:r w:rsidRPr="00F323C8">
        <w:rPr>
          <w:rFonts w:ascii="Times New Roman" w:hAnsi="Times New Roman" w:cs="Times New Roman"/>
        </w:rPr>
        <w:t>Memberikan kemungkinan bagi siswa untuk memberikan umpan balik atau mengukur penguasaanya terhadap materi yang diberikan dengan memberikan soal-soal latihan, tugas dan sejenisnya.</w:t>
      </w:r>
    </w:p>
    <w:p w:rsidR="00257CBE" w:rsidRPr="00F323C8" w:rsidRDefault="00257CBE" w:rsidP="00257CBE">
      <w:pPr>
        <w:pStyle w:val="ListParagraph"/>
        <w:numPr>
          <w:ilvl w:val="0"/>
          <w:numId w:val="14"/>
        </w:numPr>
        <w:spacing w:line="480" w:lineRule="auto"/>
        <w:jc w:val="both"/>
        <w:rPr>
          <w:rFonts w:ascii="Times New Roman" w:hAnsi="Times New Roman" w:cs="Times New Roman"/>
        </w:rPr>
      </w:pPr>
      <w:r w:rsidRPr="00F323C8">
        <w:rPr>
          <w:rFonts w:ascii="Times New Roman" w:hAnsi="Times New Roman" w:cs="Times New Roman"/>
        </w:rPr>
        <w:t>Kontekstual, yaitu materi yang disajikan terkait dengan suasana atau konteks tugas dan lingkungan siswa.</w:t>
      </w:r>
    </w:p>
    <w:p w:rsidR="00443B47" w:rsidRPr="00352F55" w:rsidRDefault="00257CBE" w:rsidP="00352F55">
      <w:pPr>
        <w:pStyle w:val="ListParagraph"/>
        <w:numPr>
          <w:ilvl w:val="0"/>
          <w:numId w:val="14"/>
        </w:numPr>
        <w:spacing w:line="480" w:lineRule="auto"/>
        <w:jc w:val="both"/>
        <w:rPr>
          <w:rFonts w:ascii="Times New Roman" w:hAnsi="Times New Roman" w:cs="Times New Roman"/>
        </w:rPr>
      </w:pPr>
      <w:r w:rsidRPr="00F323C8">
        <w:rPr>
          <w:rFonts w:ascii="Times New Roman" w:hAnsi="Times New Roman" w:cs="Times New Roman"/>
        </w:rPr>
        <w:lastRenderedPageBreak/>
        <w:t>Bahasa yang digunakan cukup sederhana, karena siswa hanya berhadapan dengan bahan aja</w:t>
      </w:r>
      <w:r w:rsidR="0092615F">
        <w:rPr>
          <w:rFonts w:ascii="Times New Roman" w:hAnsi="Times New Roman" w:cs="Times New Roman"/>
        </w:rPr>
        <w:t>r</w:t>
      </w:r>
      <w:r w:rsidRPr="00F323C8">
        <w:rPr>
          <w:rFonts w:ascii="Times New Roman" w:hAnsi="Times New Roman" w:cs="Times New Roman"/>
        </w:rPr>
        <w:t xml:space="preserve"> ketika melakukan pembelajaran mandiri.</w:t>
      </w:r>
    </w:p>
    <w:p w:rsidR="00257CBE" w:rsidRPr="00F323C8" w:rsidRDefault="00257CBE" w:rsidP="00257CBE">
      <w:pPr>
        <w:pStyle w:val="ListParagraph"/>
        <w:numPr>
          <w:ilvl w:val="0"/>
          <w:numId w:val="13"/>
        </w:numPr>
        <w:spacing w:line="480" w:lineRule="auto"/>
        <w:jc w:val="both"/>
        <w:rPr>
          <w:rFonts w:ascii="Times New Roman" w:hAnsi="Times New Roman" w:cs="Times New Roman"/>
          <w:b/>
        </w:rPr>
      </w:pPr>
      <w:r w:rsidRPr="00F323C8">
        <w:rPr>
          <w:rFonts w:ascii="Times New Roman" w:hAnsi="Times New Roman" w:cs="Times New Roman"/>
          <w:b/>
          <w:i/>
        </w:rPr>
        <w:t>Mobile Learning</w:t>
      </w:r>
    </w:p>
    <w:p w:rsidR="00257CBE" w:rsidRPr="00F323C8" w:rsidRDefault="00257CBE" w:rsidP="00257CBE">
      <w:pPr>
        <w:pStyle w:val="ListParagraph"/>
        <w:spacing w:line="480" w:lineRule="auto"/>
        <w:ind w:left="1080" w:firstLine="360"/>
        <w:jc w:val="both"/>
        <w:rPr>
          <w:rFonts w:ascii="Times New Roman" w:hAnsi="Times New Roman" w:cs="Times New Roman"/>
          <w:i/>
        </w:rPr>
      </w:pPr>
      <w:r w:rsidRPr="00F323C8">
        <w:rPr>
          <w:rFonts w:ascii="Times New Roman" w:hAnsi="Times New Roman" w:cs="Times New Roman"/>
          <w:i/>
        </w:rPr>
        <w:t xml:space="preserve">Mobile learning </w:t>
      </w:r>
      <w:r w:rsidRPr="00F323C8">
        <w:rPr>
          <w:rFonts w:ascii="Times New Roman" w:hAnsi="Times New Roman" w:cs="Times New Roman"/>
        </w:rPr>
        <w:t xml:space="preserve">adalah media pembelajaran yang memanfaatkan teknologi informasi dan komunikasi. Agnes dan John dalam </w:t>
      </w:r>
      <w:sdt>
        <w:sdtPr>
          <w:rPr>
            <w:rFonts w:ascii="Times New Roman" w:hAnsi="Times New Roman" w:cs="Times New Roman"/>
          </w:rPr>
          <w:id w:val="-1888249260"/>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Rah17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(Rahmelina, 2017)</w:t>
          </w:r>
          <w:r w:rsidRPr="00F323C8">
            <w:rPr>
              <w:rFonts w:ascii="Times New Roman" w:hAnsi="Times New Roman" w:cs="Times New Roman"/>
            </w:rPr>
            <w:fldChar w:fldCharType="end"/>
          </w:r>
        </w:sdtContent>
      </w:sdt>
      <w:r w:rsidRPr="00F323C8">
        <w:rPr>
          <w:rFonts w:ascii="Times New Roman" w:hAnsi="Times New Roman" w:cs="Times New Roman"/>
        </w:rPr>
        <w:t xml:space="preserve"> mendefinisikan </w:t>
      </w:r>
      <w:r w:rsidRPr="00F323C8">
        <w:rPr>
          <w:rFonts w:ascii="Times New Roman" w:hAnsi="Times New Roman" w:cs="Times New Roman"/>
          <w:i/>
        </w:rPr>
        <w:t xml:space="preserve">“mobile learning as taking place when the learner is not at a fixed, predetermined location, or when the learner takes advantage of the  learning opportunities offered by mobile technologies”.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i/>
        </w:rPr>
        <w:t xml:space="preserve">Mobile learning </w:t>
      </w:r>
      <w:r w:rsidRPr="00F323C8">
        <w:rPr>
          <w:rFonts w:ascii="Times New Roman" w:hAnsi="Times New Roman" w:cs="Times New Roman"/>
        </w:rPr>
        <w:t xml:space="preserve">didefinisikan oleh Clark Quinn dalam </w:t>
      </w:r>
      <w:sdt>
        <w:sdtPr>
          <w:rPr>
            <w:rFonts w:ascii="Times New Roman" w:hAnsi="Times New Roman" w:cs="Times New Roman"/>
          </w:rPr>
          <w:id w:val="-1235929935"/>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Puj16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(Pujiono, 2016)</w:t>
          </w:r>
          <w:r w:rsidRPr="00F323C8">
            <w:rPr>
              <w:rFonts w:ascii="Times New Roman" w:hAnsi="Times New Roman" w:cs="Times New Roman"/>
            </w:rPr>
            <w:fldChar w:fldCharType="end"/>
          </w:r>
        </w:sdtContent>
      </w:sdt>
      <w:r w:rsidRPr="00F323C8">
        <w:rPr>
          <w:rFonts w:ascii="Times New Roman" w:hAnsi="Times New Roman" w:cs="Times New Roman"/>
        </w:rPr>
        <w:t xml:space="preserve"> sebagai </w:t>
      </w:r>
      <w:r w:rsidRPr="00F323C8">
        <w:rPr>
          <w:rFonts w:ascii="Times New Roman" w:hAnsi="Times New Roman" w:cs="Times New Roman"/>
          <w:i/>
        </w:rPr>
        <w:t>“The intersection of mobile computing and e-learning acessible resoursces wherever you are, strong search capabilities, rich interaction, powerful support for effective learning, and performance-based assessment. E-Learning independent of location in time or space</w:t>
      </w:r>
      <w:r w:rsidR="00AE10FD">
        <w:rPr>
          <w:rFonts w:ascii="Times New Roman" w:hAnsi="Times New Roman" w:cs="Times New Roman"/>
          <w:i/>
        </w:rPr>
        <w:t>”</w:t>
      </w:r>
      <w:r w:rsidRPr="00F323C8">
        <w:rPr>
          <w:rFonts w:ascii="Times New Roman" w:hAnsi="Times New Roman" w:cs="Times New Roman"/>
          <w:i/>
        </w:rPr>
        <w:t xml:space="preserve">. </w:t>
      </w:r>
      <w:r w:rsidRPr="00F323C8">
        <w:rPr>
          <w:rFonts w:ascii="Times New Roman" w:hAnsi="Times New Roman" w:cs="Times New Roman"/>
        </w:rPr>
        <w:t>Pada konsep pembelajaran tersebut</w:t>
      </w:r>
      <w:r w:rsidRPr="00F323C8">
        <w:rPr>
          <w:rFonts w:ascii="Times New Roman" w:hAnsi="Times New Roman" w:cs="Times New Roman"/>
          <w:i/>
        </w:rPr>
        <w:t xml:space="preserve"> mobile learning </w:t>
      </w:r>
      <w:r w:rsidRPr="00F323C8">
        <w:rPr>
          <w:rFonts w:ascii="Times New Roman" w:hAnsi="Times New Roman" w:cs="Times New Roman"/>
        </w:rPr>
        <w:t xml:space="preserve">membawa manfaat ketersediaan materi ajar yang dapat di akses setiap saat dan visualisasi materi yang menarik. Istilah </w:t>
      </w:r>
      <w:r w:rsidRPr="00F323C8">
        <w:rPr>
          <w:rFonts w:ascii="Times New Roman" w:hAnsi="Times New Roman" w:cs="Times New Roman"/>
          <w:i/>
        </w:rPr>
        <w:t>Mobile Learning</w:t>
      </w:r>
      <w:r w:rsidRPr="00F323C8">
        <w:rPr>
          <w:rFonts w:ascii="Times New Roman" w:hAnsi="Times New Roman" w:cs="Times New Roman"/>
        </w:rPr>
        <w:t xml:space="preserve"> merujuk pada penggunaan perangkat genggam seperti PDA, ponsel, laptop dan perangkat teknologi informasi yang banyak dgunakan dalam belajar mengajar, dalam hal ni difokuskan pada perangkat </w:t>
      </w:r>
      <w:r w:rsidRPr="0092615F">
        <w:rPr>
          <w:rFonts w:ascii="Times New Roman" w:hAnsi="Times New Roman" w:cs="Times New Roman"/>
          <w:i/>
        </w:rPr>
        <w:t>handphone</w:t>
      </w:r>
      <w:r w:rsidRPr="00F323C8">
        <w:rPr>
          <w:rFonts w:ascii="Times New Roman" w:hAnsi="Times New Roman" w:cs="Times New Roman"/>
        </w:rPr>
        <w:t xml:space="preserve"> (telepon genggam).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lastRenderedPageBreak/>
        <w:t xml:space="preserve">Adapun kelebihan dan kekurangan pada penggunaan </w:t>
      </w:r>
      <w:r w:rsidRPr="00F323C8">
        <w:rPr>
          <w:rFonts w:ascii="Times New Roman" w:hAnsi="Times New Roman" w:cs="Times New Roman"/>
          <w:i/>
        </w:rPr>
        <w:t xml:space="preserve">mobile learning </w:t>
      </w:r>
      <w:r w:rsidRPr="00F323C8">
        <w:rPr>
          <w:rFonts w:ascii="Times New Roman" w:hAnsi="Times New Roman" w:cs="Times New Roman"/>
        </w:rPr>
        <w:t>dalam suatu pembelajaran</w:t>
      </w:r>
      <w:sdt>
        <w:sdtPr>
          <w:rPr>
            <w:rFonts w:ascii="Times New Roman" w:hAnsi="Times New Roman" w:cs="Times New Roman"/>
          </w:rPr>
          <w:id w:val="1130834320"/>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Puj16 \l 1057 </w:instrText>
          </w:r>
          <w:r w:rsidRPr="00F323C8">
            <w:rPr>
              <w:rFonts w:ascii="Times New Roman" w:hAnsi="Times New Roman" w:cs="Times New Roman"/>
            </w:rPr>
            <w:fldChar w:fldCharType="separate"/>
          </w:r>
          <w:r w:rsidR="00FE5B6D">
            <w:rPr>
              <w:rFonts w:ascii="Times New Roman" w:hAnsi="Times New Roman" w:cs="Times New Roman"/>
              <w:noProof/>
            </w:rPr>
            <w:t xml:space="preserve"> </w:t>
          </w:r>
          <w:r w:rsidR="00FE5B6D" w:rsidRPr="00FE5B6D">
            <w:rPr>
              <w:rFonts w:ascii="Times New Roman" w:hAnsi="Times New Roman" w:cs="Times New Roman"/>
              <w:noProof/>
            </w:rPr>
            <w:t>(Pujiono, 2016)</w:t>
          </w:r>
          <w:r w:rsidRPr="00F323C8">
            <w:rPr>
              <w:rFonts w:ascii="Times New Roman" w:hAnsi="Times New Roman" w:cs="Times New Roman"/>
            </w:rPr>
            <w:fldChar w:fldCharType="end"/>
          </w:r>
        </w:sdtContent>
      </w:sdt>
      <w:r w:rsidRPr="00F323C8">
        <w:rPr>
          <w:rFonts w:ascii="Times New Roman" w:hAnsi="Times New Roman" w:cs="Times New Roman"/>
        </w:rPr>
        <w:t>:</w:t>
      </w:r>
    </w:p>
    <w:p w:rsidR="00257CBE" w:rsidRPr="00F323C8" w:rsidRDefault="00257CBE" w:rsidP="00257CBE">
      <w:pPr>
        <w:pStyle w:val="ListParagraph"/>
        <w:numPr>
          <w:ilvl w:val="0"/>
          <w:numId w:val="15"/>
        </w:numPr>
        <w:spacing w:line="480" w:lineRule="auto"/>
        <w:ind w:left="1418"/>
        <w:jc w:val="both"/>
        <w:rPr>
          <w:rFonts w:ascii="Times New Roman" w:hAnsi="Times New Roman" w:cs="Times New Roman"/>
        </w:rPr>
      </w:pPr>
      <w:r w:rsidRPr="00F323C8">
        <w:rPr>
          <w:rFonts w:ascii="Times New Roman" w:hAnsi="Times New Roman" w:cs="Times New Roman"/>
        </w:rPr>
        <w:t xml:space="preserve">Kelebihan </w:t>
      </w:r>
      <w:r w:rsidRPr="00F323C8">
        <w:rPr>
          <w:rFonts w:ascii="Times New Roman" w:hAnsi="Times New Roman" w:cs="Times New Roman"/>
          <w:i/>
        </w:rPr>
        <w:t xml:space="preserve">mobile learning </w:t>
      </w:r>
    </w:p>
    <w:p w:rsidR="00257CBE" w:rsidRPr="00F323C8" w:rsidRDefault="00257CBE" w:rsidP="00257CBE">
      <w:pPr>
        <w:pStyle w:val="ListParagraph"/>
        <w:numPr>
          <w:ilvl w:val="0"/>
          <w:numId w:val="16"/>
        </w:numPr>
        <w:spacing w:line="480" w:lineRule="auto"/>
        <w:jc w:val="both"/>
        <w:rPr>
          <w:rFonts w:ascii="Times New Roman" w:hAnsi="Times New Roman" w:cs="Times New Roman"/>
        </w:rPr>
      </w:pPr>
      <w:r w:rsidRPr="00F323C8">
        <w:rPr>
          <w:rFonts w:ascii="Times New Roman" w:hAnsi="Times New Roman" w:cs="Times New Roman"/>
        </w:rPr>
        <w:t>Dapat digunakan dimanapun dan pada waktu kapanpun.</w:t>
      </w:r>
    </w:p>
    <w:p w:rsidR="00257CBE" w:rsidRPr="00F323C8" w:rsidRDefault="00257CBE" w:rsidP="00257CBE">
      <w:pPr>
        <w:pStyle w:val="ListParagraph"/>
        <w:numPr>
          <w:ilvl w:val="0"/>
          <w:numId w:val="16"/>
        </w:numPr>
        <w:spacing w:line="480" w:lineRule="auto"/>
        <w:jc w:val="both"/>
        <w:rPr>
          <w:rFonts w:ascii="Times New Roman" w:hAnsi="Times New Roman" w:cs="Times New Roman"/>
        </w:rPr>
      </w:pPr>
      <w:r w:rsidRPr="00F323C8">
        <w:rPr>
          <w:rFonts w:ascii="Times New Roman" w:hAnsi="Times New Roman" w:cs="Times New Roman"/>
        </w:rPr>
        <w:t>Kebanya</w:t>
      </w:r>
      <w:r w:rsidR="0092615F">
        <w:rPr>
          <w:rFonts w:ascii="Times New Roman" w:hAnsi="Times New Roman" w:cs="Times New Roman"/>
        </w:rPr>
        <w:t>k</w:t>
      </w:r>
      <w:r w:rsidRPr="00F323C8">
        <w:rPr>
          <w:rFonts w:ascii="Times New Roman" w:hAnsi="Times New Roman" w:cs="Times New Roman"/>
        </w:rPr>
        <w:t>kan alat gerak memiliki harga relatif lebih murah dibandingkan dengan harga PC desktop.</w:t>
      </w:r>
    </w:p>
    <w:p w:rsidR="00257CBE" w:rsidRPr="00F323C8" w:rsidRDefault="00257CBE" w:rsidP="00257CBE">
      <w:pPr>
        <w:pStyle w:val="ListParagraph"/>
        <w:numPr>
          <w:ilvl w:val="0"/>
          <w:numId w:val="16"/>
        </w:numPr>
        <w:spacing w:line="480" w:lineRule="auto"/>
        <w:jc w:val="both"/>
        <w:rPr>
          <w:rFonts w:ascii="Times New Roman" w:hAnsi="Times New Roman" w:cs="Times New Roman"/>
        </w:rPr>
      </w:pPr>
      <w:r w:rsidRPr="00F323C8">
        <w:rPr>
          <w:rFonts w:ascii="Times New Roman" w:hAnsi="Times New Roman" w:cs="Times New Roman"/>
        </w:rPr>
        <w:t>Ukuran perangkat yang lebih kecil dan ringan dari pada PC desktop.</w:t>
      </w:r>
    </w:p>
    <w:p w:rsidR="00257CBE" w:rsidRPr="00F323C8" w:rsidRDefault="00257CBE" w:rsidP="00257CBE">
      <w:pPr>
        <w:pStyle w:val="ListParagraph"/>
        <w:numPr>
          <w:ilvl w:val="0"/>
          <w:numId w:val="16"/>
        </w:numPr>
        <w:spacing w:line="480" w:lineRule="auto"/>
        <w:jc w:val="both"/>
        <w:rPr>
          <w:rFonts w:ascii="Times New Roman" w:hAnsi="Times New Roman" w:cs="Times New Roman"/>
        </w:rPr>
      </w:pPr>
      <w:r w:rsidRPr="00F323C8">
        <w:rPr>
          <w:rFonts w:ascii="Times New Roman" w:hAnsi="Times New Roman" w:cs="Times New Roman"/>
        </w:rPr>
        <w:t xml:space="preserve">Diperkirakan lebih banyak megikutsertakan pembelajar karena </w:t>
      </w:r>
      <w:r w:rsidRPr="00F323C8">
        <w:rPr>
          <w:rFonts w:ascii="Times New Roman" w:hAnsi="Times New Roman" w:cs="Times New Roman"/>
          <w:i/>
        </w:rPr>
        <w:t>m-learning</w:t>
      </w:r>
      <w:r w:rsidRPr="00F323C8">
        <w:rPr>
          <w:rFonts w:ascii="Times New Roman" w:hAnsi="Times New Roman" w:cs="Times New Roman"/>
        </w:rPr>
        <w:t xml:space="preserve"> memanfaatkan tekonologi yang biasa digunakana dalam kehidupan sehari-hari.</w:t>
      </w:r>
    </w:p>
    <w:p w:rsidR="00257CBE" w:rsidRPr="00F323C8" w:rsidRDefault="00257CBE" w:rsidP="00257CBE">
      <w:pPr>
        <w:pStyle w:val="ListParagraph"/>
        <w:numPr>
          <w:ilvl w:val="0"/>
          <w:numId w:val="15"/>
        </w:numPr>
        <w:spacing w:line="480" w:lineRule="auto"/>
        <w:ind w:left="1418"/>
        <w:jc w:val="both"/>
        <w:rPr>
          <w:rFonts w:ascii="Times New Roman" w:hAnsi="Times New Roman" w:cs="Times New Roman"/>
        </w:rPr>
      </w:pPr>
      <w:r w:rsidRPr="00F323C8">
        <w:rPr>
          <w:rFonts w:ascii="Times New Roman" w:hAnsi="Times New Roman" w:cs="Times New Roman"/>
        </w:rPr>
        <w:t xml:space="preserve">Kekurangan </w:t>
      </w:r>
      <w:r w:rsidRPr="00F323C8">
        <w:rPr>
          <w:rFonts w:ascii="Times New Roman" w:hAnsi="Times New Roman" w:cs="Times New Roman"/>
          <w:i/>
        </w:rPr>
        <w:t>Mobile learning</w:t>
      </w:r>
    </w:p>
    <w:p w:rsidR="00257CBE" w:rsidRPr="00F323C8" w:rsidRDefault="00257CBE" w:rsidP="00257CBE">
      <w:pPr>
        <w:pStyle w:val="ListParagraph"/>
        <w:spacing w:line="480" w:lineRule="auto"/>
        <w:ind w:left="1418"/>
        <w:jc w:val="both"/>
        <w:rPr>
          <w:rFonts w:ascii="Times New Roman" w:hAnsi="Times New Roman" w:cs="Times New Roman"/>
          <w:i/>
        </w:rPr>
      </w:pPr>
      <w:r w:rsidRPr="00F323C8">
        <w:rPr>
          <w:rFonts w:ascii="Times New Roman" w:hAnsi="Times New Roman" w:cs="Times New Roman"/>
        </w:rPr>
        <w:t xml:space="preserve">Faktor yang menjadi keterbatasan penggunaan </w:t>
      </w:r>
      <w:r w:rsidRPr="00F323C8">
        <w:rPr>
          <w:rFonts w:ascii="Times New Roman" w:hAnsi="Times New Roman" w:cs="Times New Roman"/>
          <w:i/>
        </w:rPr>
        <w:t>mobile learning:</w:t>
      </w:r>
    </w:p>
    <w:p w:rsidR="00257CBE" w:rsidRPr="00F323C8" w:rsidRDefault="00257CBE" w:rsidP="00257CBE">
      <w:pPr>
        <w:pStyle w:val="ListParagraph"/>
        <w:numPr>
          <w:ilvl w:val="0"/>
          <w:numId w:val="17"/>
        </w:numPr>
        <w:spacing w:line="480" w:lineRule="auto"/>
        <w:jc w:val="both"/>
        <w:rPr>
          <w:rFonts w:ascii="Times New Roman" w:hAnsi="Times New Roman" w:cs="Times New Roman"/>
        </w:rPr>
      </w:pPr>
      <w:r w:rsidRPr="00F323C8">
        <w:rPr>
          <w:rFonts w:ascii="Times New Roman" w:hAnsi="Times New Roman" w:cs="Times New Roman"/>
        </w:rPr>
        <w:t>Keterbatasan pada alat, kebanyakan alat bergerak memiliki keterbatasan pada layar tampilan, kapasitas penyimpanan dan keterbatasan daya.</w:t>
      </w:r>
    </w:p>
    <w:p w:rsidR="00257CBE" w:rsidRPr="00F323C8" w:rsidRDefault="00257CBE" w:rsidP="00257CBE">
      <w:pPr>
        <w:pStyle w:val="ListParagraph"/>
        <w:numPr>
          <w:ilvl w:val="0"/>
          <w:numId w:val="17"/>
        </w:numPr>
        <w:spacing w:line="480" w:lineRule="auto"/>
        <w:jc w:val="both"/>
        <w:rPr>
          <w:rFonts w:ascii="Times New Roman" w:hAnsi="Times New Roman" w:cs="Times New Roman"/>
        </w:rPr>
      </w:pPr>
      <w:r w:rsidRPr="00F323C8">
        <w:rPr>
          <w:rFonts w:ascii="Times New Roman" w:hAnsi="Times New Roman" w:cs="Times New Roman"/>
        </w:rPr>
        <w:t xml:space="preserve">Pembelajar lebih banyak memanfaatkan </w:t>
      </w:r>
      <w:r w:rsidRPr="00F323C8">
        <w:rPr>
          <w:rFonts w:ascii="Times New Roman" w:hAnsi="Times New Roman" w:cs="Times New Roman"/>
          <w:i/>
        </w:rPr>
        <w:t xml:space="preserve">mobile learning </w:t>
      </w:r>
      <w:r w:rsidRPr="00F323C8">
        <w:rPr>
          <w:rFonts w:ascii="Times New Roman" w:hAnsi="Times New Roman" w:cs="Times New Roman"/>
        </w:rPr>
        <w:t xml:space="preserve"> pada waktu luang, sehingga waktu mengakses belajar terbatas. Hal ini menyebakan konten pembelajaran harus dirancangan secara khusus dan tidak dapat dengan serta merta diadopsi dari modul </w:t>
      </w:r>
      <w:r w:rsidRPr="00F323C8">
        <w:rPr>
          <w:rFonts w:ascii="Times New Roman" w:hAnsi="Times New Roman" w:cs="Times New Roman"/>
          <w:i/>
        </w:rPr>
        <w:t xml:space="preserve">e-learning </w:t>
      </w:r>
      <w:r w:rsidRPr="00F323C8">
        <w:rPr>
          <w:rFonts w:ascii="Times New Roman" w:hAnsi="Times New Roman" w:cs="Times New Roman"/>
        </w:rPr>
        <w:t>atau pembelajaran tradisional.</w:t>
      </w:r>
    </w:p>
    <w:p w:rsidR="00257CBE" w:rsidRPr="00F323C8" w:rsidRDefault="00257CBE" w:rsidP="00257CBE">
      <w:pPr>
        <w:pStyle w:val="ListParagraph"/>
        <w:spacing w:line="480" w:lineRule="auto"/>
        <w:ind w:left="1778"/>
        <w:jc w:val="both"/>
        <w:rPr>
          <w:rFonts w:ascii="Times New Roman" w:hAnsi="Times New Roman" w:cs="Times New Roman"/>
        </w:rPr>
      </w:pPr>
    </w:p>
    <w:p w:rsidR="00EB6341" w:rsidRPr="00F323C8" w:rsidRDefault="00EB6341" w:rsidP="00257CBE">
      <w:pPr>
        <w:pStyle w:val="ListParagraph"/>
        <w:spacing w:line="480" w:lineRule="auto"/>
        <w:ind w:left="1778"/>
        <w:jc w:val="both"/>
        <w:rPr>
          <w:rFonts w:ascii="Times New Roman" w:hAnsi="Times New Roman" w:cs="Times New Roman"/>
        </w:rPr>
      </w:pPr>
    </w:p>
    <w:p w:rsidR="00257CBE" w:rsidRPr="00F323C8" w:rsidRDefault="00257CBE" w:rsidP="00257CBE">
      <w:pPr>
        <w:pStyle w:val="ListParagraph"/>
        <w:numPr>
          <w:ilvl w:val="0"/>
          <w:numId w:val="25"/>
        </w:numPr>
        <w:spacing w:line="480" w:lineRule="auto"/>
        <w:jc w:val="both"/>
        <w:rPr>
          <w:rFonts w:ascii="Times New Roman" w:hAnsi="Times New Roman" w:cs="Times New Roman"/>
          <w:b/>
        </w:rPr>
      </w:pPr>
      <w:r w:rsidRPr="00F323C8">
        <w:rPr>
          <w:rFonts w:ascii="Times New Roman" w:hAnsi="Times New Roman" w:cs="Times New Roman"/>
          <w:b/>
        </w:rPr>
        <w:lastRenderedPageBreak/>
        <w:t xml:space="preserve">Kemampuan Literasi </w:t>
      </w:r>
      <w:r w:rsidRPr="00F323C8">
        <w:rPr>
          <w:rFonts w:ascii="Times New Roman" w:hAnsi="Times New Roman" w:cs="Times New Roman"/>
          <w:b/>
          <w:szCs w:val="24"/>
        </w:rPr>
        <w:t>Matematika</w:t>
      </w:r>
    </w:p>
    <w:p w:rsidR="00257CBE" w:rsidRPr="00F323C8" w:rsidRDefault="00257CBE" w:rsidP="00257CBE">
      <w:pPr>
        <w:pStyle w:val="ListParagraph"/>
        <w:numPr>
          <w:ilvl w:val="0"/>
          <w:numId w:val="4"/>
        </w:numPr>
        <w:spacing w:line="480" w:lineRule="auto"/>
        <w:rPr>
          <w:rFonts w:ascii="Times New Roman" w:hAnsi="Times New Roman" w:cs="Times New Roman"/>
          <w:b/>
        </w:rPr>
      </w:pPr>
      <w:r w:rsidRPr="00F323C8">
        <w:rPr>
          <w:rFonts w:ascii="Times New Roman" w:hAnsi="Times New Roman" w:cs="Times New Roman"/>
          <w:b/>
        </w:rPr>
        <w:t>Pengertian Kemampuan Literasi Matematika</w:t>
      </w:r>
    </w:p>
    <w:p w:rsidR="00257CBE" w:rsidRPr="00F323C8" w:rsidRDefault="00845837" w:rsidP="00257CBE">
      <w:pPr>
        <w:pStyle w:val="ListParagraph"/>
        <w:spacing w:line="480" w:lineRule="auto"/>
        <w:ind w:left="1134" w:firstLine="284"/>
        <w:jc w:val="both"/>
        <w:rPr>
          <w:rFonts w:ascii="Times New Roman" w:hAnsi="Times New Roman" w:cs="Times New Roman"/>
        </w:rPr>
      </w:pPr>
      <w:r>
        <w:rPr>
          <w:rFonts w:ascii="Times New Roman" w:hAnsi="Times New Roman" w:cs="Times New Roman"/>
        </w:rPr>
        <w:t>Dalam PISA 2012 (OECD, 2013)</w:t>
      </w:r>
      <w:r w:rsidR="00257CBE" w:rsidRPr="00F323C8">
        <w:rPr>
          <w:rFonts w:ascii="Times New Roman" w:hAnsi="Times New Roman" w:cs="Times New Roman"/>
        </w:rPr>
        <w:t xml:space="preserve"> literasi matematika didefinisikan sebagai berikut: </w:t>
      </w:r>
    </w:p>
    <w:p w:rsidR="00257CBE" w:rsidRDefault="00257CBE" w:rsidP="00845837">
      <w:pPr>
        <w:pStyle w:val="ListParagraph"/>
        <w:spacing w:line="240" w:lineRule="auto"/>
        <w:ind w:left="1418"/>
        <w:jc w:val="both"/>
        <w:rPr>
          <w:rFonts w:ascii="Times New Roman" w:hAnsi="Times New Roman" w:cs="Times New Roman"/>
          <w:i/>
        </w:rPr>
      </w:pPr>
      <w:r w:rsidRPr="00F323C8">
        <w:rPr>
          <w:rFonts w:ascii="Times New Roman" w:hAnsi="Times New Roman" w:cs="Times New Roman"/>
          <w:i/>
        </w:rPr>
        <w:t>“Mathematical literacy is an individual’s capacity to formulate, employ and interpert mathematics in a variety of contexts. It includes reasoning mathematically and using mathematical consepts, procedures, facts and tools to describe, explain and predict phenomena. It assists individuals to recognise the role that mathematics plays in the word and to make the well-founded jugments and decisions needed by constructive, engaged and reflective citizens.”</w:t>
      </w:r>
    </w:p>
    <w:p w:rsidR="00845837" w:rsidRDefault="00845837" w:rsidP="00845837">
      <w:pPr>
        <w:pStyle w:val="ListParagraph"/>
        <w:spacing w:line="240" w:lineRule="auto"/>
        <w:ind w:left="1418"/>
        <w:jc w:val="both"/>
        <w:rPr>
          <w:rFonts w:ascii="Times New Roman" w:hAnsi="Times New Roman" w:cs="Times New Roman"/>
          <w:i/>
        </w:rPr>
      </w:pPr>
    </w:p>
    <w:p w:rsidR="00EB6341" w:rsidRPr="00845837" w:rsidRDefault="00257CBE" w:rsidP="00845837">
      <w:pPr>
        <w:pStyle w:val="ListParagraph"/>
        <w:spacing w:line="480" w:lineRule="auto"/>
        <w:ind w:left="1134" w:firstLine="284"/>
        <w:jc w:val="both"/>
        <w:rPr>
          <w:rFonts w:ascii="Times New Roman" w:hAnsi="Times New Roman" w:cs="Times New Roman"/>
        </w:rPr>
      </w:pPr>
      <w:r w:rsidRPr="00845837">
        <w:rPr>
          <w:rFonts w:ascii="Times New Roman" w:hAnsi="Times New Roman" w:cs="Times New Roman"/>
        </w:rPr>
        <w:t>Litersi matematika merupakan kapasitas individu untuk memformulasikan, mengunakan, dan menafsirkan matematika dalam berbagi konteks. Hal ini meliputi penalaran matematika dan penggunaan konsep, prosedur, fakta dan alat matematika untuk mendeskripsikan, menjelaskan, dan mempresiksi fenomena. Hal ini menuntun individu untuk menggali peran matematika dalam kehidupan dan membuat penilaian yang baik untuk pengambilan keputusan yang dibutuhkan oleh penduduk</w:t>
      </w:r>
      <w:r w:rsidR="00C854DC" w:rsidRPr="00845837">
        <w:rPr>
          <w:rFonts w:ascii="Times New Roman" w:hAnsi="Times New Roman" w:cs="Times New Roman"/>
        </w:rPr>
        <w:t xml:space="preserve"> yang konstruktif dan reflektif.</w:t>
      </w:r>
    </w:p>
    <w:p w:rsidR="00257CBE" w:rsidRPr="00F323C8" w:rsidRDefault="00257CBE" w:rsidP="00257CBE">
      <w:pPr>
        <w:pStyle w:val="ListParagraph"/>
        <w:numPr>
          <w:ilvl w:val="0"/>
          <w:numId w:val="4"/>
        </w:numPr>
        <w:spacing w:line="480" w:lineRule="auto"/>
        <w:rPr>
          <w:rFonts w:ascii="Times New Roman" w:hAnsi="Times New Roman" w:cs="Times New Roman"/>
          <w:i/>
        </w:rPr>
      </w:pPr>
      <w:r w:rsidRPr="00F323C8">
        <w:rPr>
          <w:rFonts w:ascii="Times New Roman" w:hAnsi="Times New Roman" w:cs="Times New Roman"/>
          <w:b/>
        </w:rPr>
        <w:t xml:space="preserve">Komponen-komponen Literasi Matematika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Komponen literai matematika dalam penelitian ini mengacu pada komponen literasi matematika yang terdapat dalam PISA sebagai berikut</w:t>
      </w:r>
      <w:r w:rsidR="00845837">
        <w:rPr>
          <w:rFonts w:ascii="Times New Roman" w:hAnsi="Times New Roman" w:cs="Times New Roman"/>
        </w:rPr>
        <w:t xml:space="preserve"> (OECD, 2016)</w:t>
      </w:r>
      <w:r w:rsidRPr="00F323C8">
        <w:rPr>
          <w:rFonts w:ascii="Times New Roman" w:hAnsi="Times New Roman" w:cs="Times New Roman"/>
        </w:rPr>
        <w:t xml:space="preserve">. </w:t>
      </w:r>
    </w:p>
    <w:p w:rsidR="00257CBE" w:rsidRPr="00F323C8" w:rsidRDefault="00257CBE" w:rsidP="00257CBE">
      <w:pPr>
        <w:pStyle w:val="ListParagraph"/>
        <w:numPr>
          <w:ilvl w:val="0"/>
          <w:numId w:val="9"/>
        </w:numPr>
        <w:spacing w:line="480" w:lineRule="auto"/>
        <w:ind w:left="1418"/>
        <w:jc w:val="both"/>
        <w:rPr>
          <w:rFonts w:ascii="Times New Roman" w:hAnsi="Times New Roman" w:cs="Times New Roman"/>
        </w:rPr>
      </w:pPr>
      <w:r w:rsidRPr="00F323C8">
        <w:rPr>
          <w:rFonts w:ascii="Times New Roman" w:hAnsi="Times New Roman" w:cs="Times New Roman"/>
        </w:rPr>
        <w:t>Situasi dan konteks</w:t>
      </w:r>
    </w:p>
    <w:p w:rsidR="00257CBE" w:rsidRPr="00F323C8" w:rsidRDefault="00257CBE" w:rsidP="00257CBE">
      <w:pPr>
        <w:pStyle w:val="ListParagraph"/>
        <w:spacing w:line="480" w:lineRule="auto"/>
        <w:ind w:left="1418"/>
        <w:jc w:val="both"/>
        <w:rPr>
          <w:rFonts w:ascii="Times New Roman" w:hAnsi="Times New Roman" w:cs="Times New Roman"/>
        </w:rPr>
      </w:pPr>
      <w:r w:rsidRPr="00F323C8">
        <w:rPr>
          <w:rFonts w:ascii="Times New Roman" w:hAnsi="Times New Roman" w:cs="Times New Roman"/>
        </w:rPr>
        <w:lastRenderedPageBreak/>
        <w:t>Sebuah aspek penti</w:t>
      </w:r>
      <w:r w:rsidR="0092615F">
        <w:rPr>
          <w:rFonts w:ascii="Times New Roman" w:hAnsi="Times New Roman" w:cs="Times New Roman"/>
        </w:rPr>
        <w:t>n</w:t>
      </w:r>
      <w:r w:rsidRPr="00F323C8">
        <w:rPr>
          <w:rFonts w:ascii="Times New Roman" w:hAnsi="Times New Roman" w:cs="Times New Roman"/>
        </w:rPr>
        <w:t>g dari kemampuan literasi matematika adalah keterlibatan dengan matematika, menggunakan dan mengajarkan dalam berbagai situasi. Metode dan representasi matematika yang akan digunakan sangat tergantung pada situasi masalah yang disajikan. Situasi yang digunakan adalah situasi yang terdekat dengan kehidupan siswa. Pendidikan matematika sekolah modern menyadari bahwa matematika sekolah sangat berkaitan dengan budaya atau kebiasaan masyarakat disekitarnya. Konteks matematika dibagi kedalam empat hal yang dijabarkan sebagai berikut</w:t>
      </w:r>
      <w:r w:rsidR="00845837">
        <w:rPr>
          <w:rFonts w:ascii="Times New Roman" w:hAnsi="Times New Roman" w:cs="Times New Roman"/>
        </w:rPr>
        <w:t xml:space="preserve"> (OECD, 2016)</w:t>
      </w:r>
      <w:r w:rsidRPr="00F323C8">
        <w:rPr>
          <w:rFonts w:ascii="Times New Roman" w:hAnsi="Times New Roman" w:cs="Times New Roman"/>
        </w:rPr>
        <w:t xml:space="preserve">. </w:t>
      </w:r>
    </w:p>
    <w:p w:rsidR="00257CBE" w:rsidRPr="00F323C8" w:rsidRDefault="00257CBE" w:rsidP="00257CBE">
      <w:pPr>
        <w:pStyle w:val="ListParagraph"/>
        <w:numPr>
          <w:ilvl w:val="0"/>
          <w:numId w:val="10"/>
        </w:numPr>
        <w:spacing w:line="480" w:lineRule="auto"/>
        <w:jc w:val="both"/>
        <w:rPr>
          <w:rFonts w:ascii="Times New Roman" w:hAnsi="Times New Roman" w:cs="Times New Roman"/>
        </w:rPr>
      </w:pPr>
      <w:r w:rsidRPr="00F323C8">
        <w:rPr>
          <w:rFonts w:ascii="Times New Roman" w:hAnsi="Times New Roman" w:cs="Times New Roman"/>
        </w:rPr>
        <w:t xml:space="preserve">Konteks pribadi, masalah yang diklasifikasikan dalam kategori konteks pribadi berfokus pada aktivitas diri seseorang, keluarga  seseorang, atau kelompok teman sebaya seseorang. Contoh-contoh yang melibatkan konteks pribadi yaitu persiapan makanan, belanja, permainan, kesehatan pribadi, transportasi pribadi, olahraga, perjalanan, jadwal pribadi dan keuangan peribadi. Tidak </w:t>
      </w:r>
      <w:r w:rsidR="0092615F">
        <w:rPr>
          <w:rFonts w:ascii="Times New Roman" w:hAnsi="Times New Roman" w:cs="Times New Roman"/>
        </w:rPr>
        <w:t>sebatas pada contoh-contoh saja</w:t>
      </w:r>
      <w:r w:rsidRPr="00F323C8">
        <w:rPr>
          <w:rFonts w:ascii="Times New Roman" w:hAnsi="Times New Roman" w:cs="Times New Roman"/>
        </w:rPr>
        <w:t>, namun dapat juga dikembangkan konteks pribadi yang lainnya.</w:t>
      </w:r>
    </w:p>
    <w:p w:rsidR="00257CBE" w:rsidRPr="00F323C8" w:rsidRDefault="00257CBE" w:rsidP="00257CBE">
      <w:pPr>
        <w:pStyle w:val="ListParagraph"/>
        <w:numPr>
          <w:ilvl w:val="0"/>
          <w:numId w:val="10"/>
        </w:numPr>
        <w:spacing w:line="480" w:lineRule="auto"/>
        <w:jc w:val="both"/>
        <w:rPr>
          <w:rFonts w:ascii="Times New Roman" w:hAnsi="Times New Roman" w:cs="Times New Roman"/>
        </w:rPr>
      </w:pPr>
      <w:r w:rsidRPr="00F323C8">
        <w:rPr>
          <w:rFonts w:ascii="Times New Roman" w:hAnsi="Times New Roman" w:cs="Times New Roman"/>
        </w:rPr>
        <w:t xml:space="preserve">Konteks pekerjaan yang berkaitan dengan kehidupan siswa di sekolah dan atau di lingkungan tempat bekerja. Pengetahuan siswa tentang konsep matematika diharapkan dapat membantu untuk merumuskan, melakukan klasifikasi masalah, dan </w:t>
      </w:r>
      <w:r w:rsidRPr="00F323C8">
        <w:rPr>
          <w:rFonts w:ascii="Times New Roman" w:hAnsi="Times New Roman" w:cs="Times New Roman"/>
        </w:rPr>
        <w:lastRenderedPageBreak/>
        <w:t xml:space="preserve">memecahkan masalah pendidikan </w:t>
      </w:r>
      <w:bookmarkStart w:id="0" w:name="_GoBack"/>
      <w:bookmarkEnd w:id="0"/>
      <w:r w:rsidRPr="00F323C8">
        <w:rPr>
          <w:rFonts w:ascii="Times New Roman" w:hAnsi="Times New Roman" w:cs="Times New Roman"/>
        </w:rPr>
        <w:t>dan pekerjaan pada umumnya.</w:t>
      </w:r>
    </w:p>
    <w:p w:rsidR="00257CBE" w:rsidRPr="00F323C8" w:rsidRDefault="00257CBE" w:rsidP="00257CBE">
      <w:pPr>
        <w:pStyle w:val="ListParagraph"/>
        <w:numPr>
          <w:ilvl w:val="0"/>
          <w:numId w:val="10"/>
        </w:numPr>
        <w:spacing w:line="480" w:lineRule="auto"/>
        <w:jc w:val="both"/>
        <w:rPr>
          <w:rFonts w:ascii="Times New Roman" w:hAnsi="Times New Roman" w:cs="Times New Roman"/>
        </w:rPr>
      </w:pPr>
      <w:r w:rsidRPr="00F323C8">
        <w:rPr>
          <w:rFonts w:ascii="Times New Roman" w:hAnsi="Times New Roman" w:cs="Times New Roman"/>
        </w:rPr>
        <w:t>Konteks masyarakat yang berkaitan dengan penggunaan pengetahuan matematika dalam kehidupan bermasyarakat dan lingkungan yang lebih luas dalam kehidupan sehari-hari. Siswa dapat menyumbangkan pemahaman mereka tentang pengetahuan dan konsep matematikanya itu untuk mengevaluasi berbagai keadaan yang relevan dalam kehidupan di masyarakat.</w:t>
      </w:r>
    </w:p>
    <w:p w:rsidR="00257CBE" w:rsidRPr="00F323C8" w:rsidRDefault="00257CBE" w:rsidP="00257CBE">
      <w:pPr>
        <w:pStyle w:val="ListParagraph"/>
        <w:numPr>
          <w:ilvl w:val="0"/>
          <w:numId w:val="10"/>
        </w:numPr>
        <w:spacing w:line="480" w:lineRule="auto"/>
        <w:jc w:val="both"/>
        <w:rPr>
          <w:rFonts w:ascii="Times New Roman" w:hAnsi="Times New Roman" w:cs="Times New Roman"/>
        </w:rPr>
      </w:pPr>
      <w:r w:rsidRPr="00F323C8">
        <w:rPr>
          <w:rFonts w:ascii="Times New Roman" w:hAnsi="Times New Roman" w:cs="Times New Roman"/>
        </w:rPr>
        <w:t>Konteks ilmiah yang secara khusus berhubungan dengan kegiatan ilmiah yang lebih bersifat abstrak dan menuntut pemahaman penguasaan teori dalam melakukab pemecahan masalah matematika.</w:t>
      </w:r>
    </w:p>
    <w:p w:rsidR="00257CBE" w:rsidRPr="00F323C8" w:rsidRDefault="00257CBE" w:rsidP="00257CBE">
      <w:pPr>
        <w:pStyle w:val="ListParagraph"/>
        <w:numPr>
          <w:ilvl w:val="0"/>
          <w:numId w:val="9"/>
        </w:numPr>
        <w:spacing w:line="480" w:lineRule="auto"/>
        <w:ind w:left="1418"/>
        <w:jc w:val="both"/>
        <w:rPr>
          <w:rFonts w:ascii="Times New Roman" w:hAnsi="Times New Roman" w:cs="Times New Roman"/>
        </w:rPr>
      </w:pPr>
      <w:r w:rsidRPr="00F323C8">
        <w:rPr>
          <w:rFonts w:ascii="Times New Roman" w:hAnsi="Times New Roman" w:cs="Times New Roman"/>
        </w:rPr>
        <w:t>Area konten</w:t>
      </w:r>
    </w:p>
    <w:p w:rsidR="00257CBE" w:rsidRPr="00F323C8" w:rsidRDefault="00257CBE" w:rsidP="00257CBE">
      <w:pPr>
        <w:pStyle w:val="ListParagraph"/>
        <w:spacing w:line="480" w:lineRule="auto"/>
        <w:ind w:left="1418"/>
        <w:jc w:val="both"/>
        <w:rPr>
          <w:rFonts w:ascii="Times New Roman" w:hAnsi="Times New Roman" w:cs="Times New Roman"/>
        </w:rPr>
      </w:pPr>
      <w:r w:rsidRPr="00F323C8">
        <w:rPr>
          <w:rFonts w:ascii="Times New Roman" w:hAnsi="Times New Roman" w:cs="Times New Roman"/>
        </w:rPr>
        <w:t>Tujuan dari PISA adalah untuk menilai kemampuan siswa dalam memecahkan masalah nyata, maka strategi yang digunakan untuk menentukan kisaran konten yang akan dinilai, yaitu menggunakan pendekatan fenomenologis untuk menggambarkan konsep, struktur atau ide matematika. Ini berarti konten berkaitan dengan fenomena dan jenis masalah yang terjadi di</w:t>
      </w:r>
      <w:r w:rsidR="00845837">
        <w:rPr>
          <w:rFonts w:ascii="Times New Roman" w:hAnsi="Times New Roman" w:cs="Times New Roman"/>
        </w:rPr>
        <w:t xml:space="preserve"> </w:t>
      </w:r>
      <w:r w:rsidRPr="00F323C8">
        <w:rPr>
          <w:rFonts w:ascii="Times New Roman" w:hAnsi="Times New Roman" w:cs="Times New Roman"/>
        </w:rPr>
        <w:t xml:space="preserve">sekitar kita. Pendekatan ini memastikan fokus penilaian yang konsisten dengan definisi literasi matematika, namun mencakup berbagai konten yang biasa ditemukan dalam penelitian matematika lainnya dan matematika </w:t>
      </w:r>
      <w:r w:rsidRPr="00F323C8">
        <w:rPr>
          <w:rFonts w:ascii="Times New Roman" w:hAnsi="Times New Roman" w:cs="Times New Roman"/>
        </w:rPr>
        <w:lastRenderedPageBreak/>
        <w:t>dalam kurikulum nasional. Berikut konten matematika yang digunakan dalam PISA matematika yang sesuai dengan kurikulum yang digunakan dalam PISA matematika yang sesuai dengan kurikulum sekolah, sebagai berikut</w:t>
      </w:r>
      <w:r w:rsidR="00845837">
        <w:rPr>
          <w:rFonts w:ascii="Times New Roman" w:hAnsi="Times New Roman" w:cs="Times New Roman"/>
        </w:rPr>
        <w:t xml:space="preserve"> (OECD, 2016)</w:t>
      </w:r>
      <w:r w:rsidRPr="00F323C8">
        <w:rPr>
          <w:rFonts w:ascii="Times New Roman" w:hAnsi="Times New Roman" w:cs="Times New Roman"/>
        </w:rPr>
        <w:t>:</w:t>
      </w:r>
    </w:p>
    <w:p w:rsidR="00257CBE" w:rsidRPr="00F323C8" w:rsidRDefault="00257CBE" w:rsidP="00257CBE">
      <w:pPr>
        <w:pStyle w:val="ListParagraph"/>
        <w:numPr>
          <w:ilvl w:val="0"/>
          <w:numId w:val="11"/>
        </w:numPr>
        <w:spacing w:line="480" w:lineRule="auto"/>
        <w:jc w:val="both"/>
        <w:rPr>
          <w:rFonts w:ascii="Times New Roman" w:hAnsi="Times New Roman" w:cs="Times New Roman"/>
        </w:rPr>
      </w:pPr>
      <w:r w:rsidRPr="00F323C8">
        <w:rPr>
          <w:rFonts w:ascii="Times New Roman" w:hAnsi="Times New Roman" w:cs="Times New Roman"/>
        </w:rPr>
        <w:t xml:space="preserve">Ruang dan bentuk </w:t>
      </w:r>
      <w:r w:rsidRPr="00F323C8">
        <w:rPr>
          <w:rFonts w:ascii="Times New Roman" w:hAnsi="Times New Roman" w:cs="Times New Roman"/>
          <w:i/>
        </w:rPr>
        <w:t>(space and shape)</w:t>
      </w:r>
      <w:r w:rsidR="00845837">
        <w:rPr>
          <w:rFonts w:ascii="Times New Roman" w:hAnsi="Times New Roman" w:cs="Times New Roman"/>
        </w:rPr>
        <w:t xml:space="preserve"> berkaitan dengan pokok </w:t>
      </w:r>
      <w:r w:rsidRPr="00F323C8">
        <w:rPr>
          <w:rFonts w:ascii="Times New Roman" w:hAnsi="Times New Roman" w:cs="Times New Roman"/>
        </w:rPr>
        <w:t>pelajaran geometri. Soal tentang ruang dan bentuk ini menguji kemampuan siswa mengenai bentuk, mencari persamaan dan perbedaan dalam berbagai dimensi dan representasi bentuk, serta mengenali ciri-ciri suatu benda dalam hubungannya dengan posisi benda tersebut.</w:t>
      </w:r>
    </w:p>
    <w:p w:rsidR="00257CBE" w:rsidRPr="00F323C8" w:rsidRDefault="00257CBE" w:rsidP="00257CBE">
      <w:pPr>
        <w:pStyle w:val="ListParagraph"/>
        <w:numPr>
          <w:ilvl w:val="0"/>
          <w:numId w:val="11"/>
        </w:numPr>
        <w:spacing w:line="480" w:lineRule="auto"/>
        <w:jc w:val="both"/>
        <w:rPr>
          <w:rFonts w:ascii="Times New Roman" w:hAnsi="Times New Roman" w:cs="Times New Roman"/>
        </w:rPr>
      </w:pPr>
      <w:r w:rsidRPr="00F323C8">
        <w:rPr>
          <w:rFonts w:ascii="Times New Roman" w:hAnsi="Times New Roman" w:cs="Times New Roman"/>
        </w:rPr>
        <w:t xml:space="preserve">Perubahan dan hubungan </w:t>
      </w:r>
      <w:r w:rsidRPr="00F323C8">
        <w:rPr>
          <w:rFonts w:ascii="Times New Roman" w:hAnsi="Times New Roman" w:cs="Times New Roman"/>
          <w:i/>
        </w:rPr>
        <w:t xml:space="preserve">(change and relationship) </w:t>
      </w:r>
      <w:r w:rsidRPr="00F323C8">
        <w:rPr>
          <w:rFonts w:ascii="Times New Roman" w:hAnsi="Times New Roman" w:cs="Times New Roman"/>
        </w:rPr>
        <w:t>berkaitan dengan pokok pelajaran aljabar. Hubungan matematika sering dinyatakan dengan per</w:t>
      </w:r>
      <w:r w:rsidR="00845837">
        <w:rPr>
          <w:rFonts w:ascii="Times New Roman" w:hAnsi="Times New Roman" w:cs="Times New Roman"/>
        </w:rPr>
        <w:t>samaan atau hubungan yang bersif</w:t>
      </w:r>
      <w:r w:rsidRPr="00F323C8">
        <w:rPr>
          <w:rFonts w:ascii="Times New Roman" w:hAnsi="Times New Roman" w:cs="Times New Roman"/>
        </w:rPr>
        <w:t>at umum, seperti penambahan, pengurangan, dan pembagian. Hubungan itu juga dinyatakan dalam berbagai simbol aljabar, grafik, bentuk geometris, dan tabel. Oleh karena setiap represntasi simbol itu memiliki tujuan dan sifatnya masing-masing, proses penerjemahanya sering menjadi sangat penting dan menentukna sesuai dengan situasi dan tugas yang harus dikerjakan.</w:t>
      </w:r>
    </w:p>
    <w:p w:rsidR="00257CBE" w:rsidRPr="00F323C8" w:rsidRDefault="00257CBE" w:rsidP="00257CBE">
      <w:pPr>
        <w:pStyle w:val="ListParagraph"/>
        <w:numPr>
          <w:ilvl w:val="0"/>
          <w:numId w:val="11"/>
        </w:numPr>
        <w:spacing w:line="480" w:lineRule="auto"/>
        <w:jc w:val="both"/>
        <w:rPr>
          <w:rFonts w:ascii="Times New Roman" w:hAnsi="Times New Roman" w:cs="Times New Roman"/>
        </w:rPr>
      </w:pPr>
      <w:r w:rsidRPr="00F323C8">
        <w:rPr>
          <w:rFonts w:ascii="Times New Roman" w:hAnsi="Times New Roman" w:cs="Times New Roman"/>
        </w:rPr>
        <w:t xml:space="preserve">Bilangan </w:t>
      </w:r>
      <w:r w:rsidRPr="00F323C8">
        <w:rPr>
          <w:rFonts w:ascii="Times New Roman" w:hAnsi="Times New Roman" w:cs="Times New Roman"/>
          <w:i/>
        </w:rPr>
        <w:t xml:space="preserve">(quantity) </w:t>
      </w:r>
      <w:r w:rsidRPr="00F323C8">
        <w:rPr>
          <w:rFonts w:ascii="Times New Roman" w:hAnsi="Times New Roman" w:cs="Times New Roman"/>
        </w:rPr>
        <w:t xml:space="preserve">berkaitan dengan hubungan bilangan dan pola bilangan, antara lain kemampuan untuk memahami ukuran, pola bilanngan, dan segala sesuatu yang berhubungan </w:t>
      </w:r>
      <w:r w:rsidRPr="00F323C8">
        <w:rPr>
          <w:rFonts w:ascii="Times New Roman" w:hAnsi="Times New Roman" w:cs="Times New Roman"/>
        </w:rPr>
        <w:lastRenderedPageBreak/>
        <w:t>dengan bilangan dalam kehidupan sehari-hari, seperti menghitung dan mengukur benda tertentu. Termasuk kedalam konten bilangan ini adalah kemampuan bernalar secara kuantitatif, mempresentaikan sesuatu dalam angka, memahami langkah-langkah matematika, berhitung di luar kepala, dan melakukan penaksiran</w:t>
      </w:r>
    </w:p>
    <w:p w:rsidR="00257CBE" w:rsidRPr="00F323C8" w:rsidRDefault="00257CBE" w:rsidP="00257CBE">
      <w:pPr>
        <w:pStyle w:val="ListParagraph"/>
        <w:numPr>
          <w:ilvl w:val="0"/>
          <w:numId w:val="11"/>
        </w:numPr>
        <w:spacing w:line="480" w:lineRule="auto"/>
        <w:jc w:val="both"/>
        <w:rPr>
          <w:rFonts w:ascii="Times New Roman" w:hAnsi="Times New Roman" w:cs="Times New Roman"/>
        </w:rPr>
      </w:pPr>
      <w:r w:rsidRPr="00F323C8">
        <w:rPr>
          <w:rFonts w:ascii="Times New Roman" w:hAnsi="Times New Roman" w:cs="Times New Roman"/>
        </w:rPr>
        <w:t xml:space="preserve">Probabilitas/ketidakpastia </w:t>
      </w:r>
      <w:r w:rsidRPr="00F323C8">
        <w:rPr>
          <w:rFonts w:ascii="Times New Roman" w:hAnsi="Times New Roman" w:cs="Times New Roman"/>
          <w:i/>
        </w:rPr>
        <w:t xml:space="preserve">(uncertainty) </w:t>
      </w:r>
      <w:r w:rsidRPr="00F323C8">
        <w:rPr>
          <w:rFonts w:ascii="Times New Roman" w:hAnsi="Times New Roman" w:cs="Times New Roman"/>
        </w:rPr>
        <w:t>berhubungan dengan statistik dan pelua</w:t>
      </w:r>
      <w:r w:rsidR="00845837">
        <w:rPr>
          <w:rFonts w:ascii="Times New Roman" w:hAnsi="Times New Roman" w:cs="Times New Roman"/>
        </w:rPr>
        <w:t xml:space="preserve">ng yang sering digunakan dalam </w:t>
      </w:r>
      <w:r w:rsidRPr="00F323C8">
        <w:rPr>
          <w:rFonts w:ascii="Times New Roman" w:hAnsi="Times New Roman" w:cs="Times New Roman"/>
        </w:rPr>
        <w:t>masyarakat. Konsep dan aktivitas matematika yang penting pada bagian ini adalah mengumpulkan data, analisis data dan menyajikan data, peluang, dan infensi.</w:t>
      </w:r>
    </w:p>
    <w:p w:rsidR="00257CBE" w:rsidRPr="00F323C8" w:rsidRDefault="00257CBE" w:rsidP="00257CBE">
      <w:pPr>
        <w:pStyle w:val="ListParagraph"/>
        <w:numPr>
          <w:ilvl w:val="0"/>
          <w:numId w:val="9"/>
        </w:numPr>
        <w:spacing w:line="480" w:lineRule="auto"/>
        <w:ind w:left="1418"/>
        <w:jc w:val="both"/>
        <w:rPr>
          <w:rFonts w:ascii="Times New Roman" w:hAnsi="Times New Roman" w:cs="Times New Roman"/>
        </w:rPr>
      </w:pPr>
      <w:r w:rsidRPr="00F323C8">
        <w:rPr>
          <w:rFonts w:ascii="Times New Roman" w:hAnsi="Times New Roman" w:cs="Times New Roman"/>
        </w:rPr>
        <w:t>Kompetensi/Proses</w:t>
      </w:r>
    </w:p>
    <w:p w:rsidR="00257CBE" w:rsidRPr="00F323C8" w:rsidRDefault="00257CBE" w:rsidP="00257CBE">
      <w:pPr>
        <w:pStyle w:val="ListParagraph"/>
        <w:spacing w:line="480" w:lineRule="auto"/>
        <w:ind w:left="1418"/>
        <w:jc w:val="both"/>
        <w:rPr>
          <w:rFonts w:ascii="Times New Roman" w:hAnsi="Times New Roman" w:cs="Times New Roman"/>
        </w:rPr>
      </w:pPr>
      <w:r w:rsidRPr="00F323C8">
        <w:rPr>
          <w:rFonts w:ascii="Times New Roman" w:hAnsi="Times New Roman" w:cs="Times New Roman"/>
        </w:rPr>
        <w:t>Kompetensi literasi matematika dalam PISA dikelompokan kedalam tiga kelompok sebagai berikut</w:t>
      </w:r>
      <w:r w:rsidR="00845837">
        <w:rPr>
          <w:rFonts w:ascii="Times New Roman" w:hAnsi="Times New Roman" w:cs="Times New Roman"/>
        </w:rPr>
        <w:t xml:space="preserve"> (OECD, 2016)</w:t>
      </w:r>
      <w:r w:rsidRPr="00F323C8">
        <w:rPr>
          <w:rFonts w:ascii="Times New Roman" w:hAnsi="Times New Roman" w:cs="Times New Roman"/>
        </w:rPr>
        <w:t>.</w:t>
      </w:r>
    </w:p>
    <w:p w:rsidR="00257CBE" w:rsidRPr="00F323C8" w:rsidRDefault="00257CBE" w:rsidP="00257CBE">
      <w:pPr>
        <w:pStyle w:val="ListParagraph"/>
        <w:numPr>
          <w:ilvl w:val="0"/>
          <w:numId w:val="12"/>
        </w:numPr>
        <w:spacing w:line="480" w:lineRule="auto"/>
        <w:jc w:val="both"/>
        <w:rPr>
          <w:rFonts w:ascii="Times New Roman" w:hAnsi="Times New Roman" w:cs="Times New Roman"/>
        </w:rPr>
      </w:pPr>
      <w:r w:rsidRPr="00F323C8">
        <w:rPr>
          <w:rFonts w:ascii="Times New Roman" w:hAnsi="Times New Roman" w:cs="Times New Roman"/>
        </w:rPr>
        <w:t>Kompetensi reproduksi, pada kelompok ini siswa diminta untuk mengulang atau menyali</w:t>
      </w:r>
      <w:r w:rsidR="00845837">
        <w:rPr>
          <w:rFonts w:ascii="Times New Roman" w:hAnsi="Times New Roman" w:cs="Times New Roman"/>
        </w:rPr>
        <w:t>n</w:t>
      </w:r>
      <w:r w:rsidRPr="00F323C8">
        <w:rPr>
          <w:rFonts w:ascii="Times New Roman" w:hAnsi="Times New Roman" w:cs="Times New Roman"/>
        </w:rPr>
        <w:t xml:space="preserve"> informasi yang diperoleh sebelumnya. Misalnya, siswa diharapkan dapat mengulang kembali definisi suatu hal dalam matematika. Dari segi keterampilan , siswa dapat mengerjakan perhitungan sederhana yang mungkin membutuhkan penyelesaian tidak terlalu rumit dan umum dilakukan.</w:t>
      </w:r>
    </w:p>
    <w:p w:rsidR="00257CBE" w:rsidRPr="00F323C8" w:rsidRDefault="00257CBE" w:rsidP="00257CBE">
      <w:pPr>
        <w:pStyle w:val="ListParagraph"/>
        <w:numPr>
          <w:ilvl w:val="0"/>
          <w:numId w:val="12"/>
        </w:numPr>
        <w:spacing w:line="480" w:lineRule="auto"/>
        <w:jc w:val="both"/>
        <w:rPr>
          <w:rFonts w:ascii="Times New Roman" w:hAnsi="Times New Roman" w:cs="Times New Roman"/>
        </w:rPr>
      </w:pPr>
      <w:r w:rsidRPr="00F323C8">
        <w:rPr>
          <w:rFonts w:ascii="Times New Roman" w:hAnsi="Times New Roman" w:cs="Times New Roman"/>
        </w:rPr>
        <w:t xml:space="preserve">Kompetensi koneksi, proses matematika, pengetahuan, dan keterampilan pada kelompok ini mencakup unsur gambaran </w:t>
      </w:r>
      <w:r w:rsidRPr="00F323C8">
        <w:rPr>
          <w:rFonts w:ascii="Times New Roman" w:hAnsi="Times New Roman" w:cs="Times New Roman"/>
        </w:rPr>
        <w:lastRenderedPageBreak/>
        <w:t>siswa tentang proses yang diperlukan atau digunakan dalam memecahkan masalah. Proses ini berkaitan dengan kemampuan siswa untuk memecahkan masalah. Proses ini berkaitan dengan kemampuan siswa untuk merencanakan strategi penyelesaian dan menerapkannya dalam pemecahan masalah. Kompetensi refleksi ini adalah kompetensi yang paling tinggi yang diukur kemampuannya dalam PISA, yaitu kemampuan bernalar dengan menggunakan konsep matematika. Mereka dapat menggunakan pemikiran matematikanya secara mendalam da menggunakannnya untuk memecahkan masalah. Dalam melakukan refleksi ini, siswa melakukan analisis terhadap situasi yang dihadapinya. Mengidentifikasi dan menemukan dibalik situasi tersebut.</w:t>
      </w:r>
    </w:p>
    <w:p w:rsidR="00257CBE" w:rsidRPr="00F323C8" w:rsidRDefault="00257CBE" w:rsidP="00257CBE">
      <w:pPr>
        <w:pStyle w:val="ListParagraph"/>
        <w:numPr>
          <w:ilvl w:val="0"/>
          <w:numId w:val="4"/>
        </w:numPr>
        <w:spacing w:line="480" w:lineRule="auto"/>
        <w:rPr>
          <w:rFonts w:ascii="Times New Roman" w:hAnsi="Times New Roman" w:cs="Times New Roman"/>
          <w:i/>
        </w:rPr>
      </w:pPr>
      <w:r w:rsidRPr="00F323C8">
        <w:rPr>
          <w:rFonts w:ascii="Times New Roman" w:hAnsi="Times New Roman" w:cs="Times New Roman"/>
          <w:b/>
        </w:rPr>
        <w:t xml:space="preserve">Level Kemampuan Literasi Matematika </w:t>
      </w:r>
    </w:p>
    <w:p w:rsidR="00EB6341" w:rsidRDefault="00257CBE" w:rsidP="00540A6C">
      <w:pPr>
        <w:pStyle w:val="ListParagraph"/>
        <w:spacing w:line="480" w:lineRule="auto"/>
        <w:ind w:left="1080" w:firstLine="360"/>
        <w:jc w:val="both"/>
        <w:rPr>
          <w:rFonts w:ascii="Times New Roman" w:hAnsi="Times New Roman" w:cs="Times New Roman"/>
          <w:lang w:val="en-US"/>
        </w:rPr>
      </w:pPr>
      <w:r w:rsidRPr="00F323C8">
        <w:rPr>
          <w:rFonts w:ascii="Times New Roman" w:hAnsi="Times New Roman" w:cs="Times New Roman"/>
        </w:rPr>
        <w:t>Kemampuan literasi matematika siswa dalam PISA dibagi menjadi enam tingkatan, dengan tingkat pencapaian yang paling rendah dan 6 yang paling tinggi. Secara lebih rinci digambarkan pada Tabel berikut</w:t>
      </w:r>
      <w:r w:rsidR="00845837">
        <w:rPr>
          <w:rFonts w:ascii="Times New Roman" w:hAnsi="Times New Roman" w:cs="Times New Roman"/>
        </w:rPr>
        <w:t xml:space="preserve"> (OECD, 2016)</w:t>
      </w:r>
      <w:r w:rsidRPr="00F323C8">
        <w:rPr>
          <w:rFonts w:ascii="Times New Roman" w:hAnsi="Times New Roman" w:cs="Times New Roman"/>
        </w:rPr>
        <w:t>.</w:t>
      </w:r>
    </w:p>
    <w:p w:rsidR="00344D9D" w:rsidRDefault="00344D9D" w:rsidP="00540A6C">
      <w:pPr>
        <w:pStyle w:val="ListParagraph"/>
        <w:spacing w:line="480" w:lineRule="auto"/>
        <w:ind w:left="1080" w:firstLine="360"/>
        <w:jc w:val="both"/>
        <w:rPr>
          <w:rFonts w:ascii="Times New Roman" w:hAnsi="Times New Roman" w:cs="Times New Roman"/>
          <w:lang w:val="en-US"/>
        </w:rPr>
      </w:pPr>
    </w:p>
    <w:p w:rsidR="00344D9D" w:rsidRDefault="00344D9D" w:rsidP="00540A6C">
      <w:pPr>
        <w:pStyle w:val="ListParagraph"/>
        <w:spacing w:line="480" w:lineRule="auto"/>
        <w:ind w:left="1080" w:firstLine="360"/>
        <w:jc w:val="both"/>
        <w:rPr>
          <w:rFonts w:ascii="Times New Roman" w:hAnsi="Times New Roman" w:cs="Times New Roman"/>
          <w:lang w:val="en-US"/>
        </w:rPr>
      </w:pPr>
    </w:p>
    <w:p w:rsidR="00344D9D" w:rsidRDefault="00344D9D" w:rsidP="00540A6C">
      <w:pPr>
        <w:pStyle w:val="ListParagraph"/>
        <w:spacing w:line="480" w:lineRule="auto"/>
        <w:ind w:left="1080" w:firstLine="360"/>
        <w:jc w:val="both"/>
        <w:rPr>
          <w:rFonts w:ascii="Times New Roman" w:hAnsi="Times New Roman" w:cs="Times New Roman"/>
          <w:lang w:val="en-US"/>
        </w:rPr>
      </w:pPr>
    </w:p>
    <w:p w:rsidR="00344D9D" w:rsidRDefault="00344D9D" w:rsidP="00540A6C">
      <w:pPr>
        <w:pStyle w:val="ListParagraph"/>
        <w:spacing w:line="480" w:lineRule="auto"/>
        <w:ind w:left="1080" w:firstLine="360"/>
        <w:jc w:val="both"/>
        <w:rPr>
          <w:rFonts w:ascii="Times New Roman" w:hAnsi="Times New Roman" w:cs="Times New Roman"/>
          <w:lang w:val="en-US"/>
        </w:rPr>
      </w:pPr>
    </w:p>
    <w:p w:rsidR="00344D9D" w:rsidRPr="00344D9D" w:rsidRDefault="00344D9D" w:rsidP="00540A6C">
      <w:pPr>
        <w:pStyle w:val="ListParagraph"/>
        <w:spacing w:line="480" w:lineRule="auto"/>
        <w:ind w:left="1080" w:firstLine="360"/>
        <w:jc w:val="both"/>
        <w:rPr>
          <w:rFonts w:ascii="Times New Roman" w:hAnsi="Times New Roman" w:cs="Times New Roman"/>
          <w:lang w:val="en-US"/>
        </w:rPr>
      </w:pPr>
    </w:p>
    <w:p w:rsidR="00EB6341" w:rsidRPr="00F323C8" w:rsidRDefault="00EB6341" w:rsidP="00EB6341">
      <w:pPr>
        <w:pStyle w:val="ListParagraph"/>
        <w:spacing w:line="480" w:lineRule="auto"/>
        <w:ind w:left="1080" w:firstLine="360"/>
        <w:jc w:val="center"/>
        <w:rPr>
          <w:rFonts w:ascii="Times New Roman" w:hAnsi="Times New Roman" w:cs="Times New Roman"/>
          <w:b/>
        </w:rPr>
      </w:pPr>
      <w:r w:rsidRPr="00F323C8">
        <w:rPr>
          <w:rFonts w:ascii="Times New Roman" w:hAnsi="Times New Roman" w:cs="Times New Roman"/>
          <w:b/>
        </w:rPr>
        <w:lastRenderedPageBreak/>
        <w:t>Tabel</w:t>
      </w:r>
      <w:r w:rsidR="00540A6C" w:rsidRPr="00F323C8">
        <w:rPr>
          <w:rFonts w:ascii="Times New Roman" w:hAnsi="Times New Roman" w:cs="Times New Roman"/>
          <w:b/>
          <w:lang w:val="en-US"/>
        </w:rPr>
        <w:t xml:space="preserve"> 2.1</w:t>
      </w:r>
      <w:r w:rsidRPr="00F323C8">
        <w:rPr>
          <w:rFonts w:ascii="Times New Roman" w:hAnsi="Times New Roman" w:cs="Times New Roman"/>
          <w:b/>
        </w:rPr>
        <w:t>. Level Kemampuan Literasi Matematika</w:t>
      </w:r>
    </w:p>
    <w:tbl>
      <w:tblPr>
        <w:tblStyle w:val="TableGrid"/>
        <w:tblW w:w="6853" w:type="dxa"/>
        <w:tblInd w:w="1080" w:type="dxa"/>
        <w:tblLook w:val="04A0" w:firstRow="1" w:lastRow="0" w:firstColumn="1" w:lastColumn="0" w:noHBand="0" w:noVBand="1"/>
      </w:tblPr>
      <w:tblGrid>
        <w:gridCol w:w="776"/>
        <w:gridCol w:w="6077"/>
      </w:tblGrid>
      <w:tr w:rsidR="00257CBE" w:rsidRPr="00F323C8" w:rsidTr="00180DDE">
        <w:trPr>
          <w:tblHeader/>
        </w:trPr>
        <w:tc>
          <w:tcPr>
            <w:tcW w:w="776" w:type="dxa"/>
          </w:tcPr>
          <w:p w:rsidR="00257CBE" w:rsidRPr="00F323C8" w:rsidRDefault="00257CBE" w:rsidP="00BC5B81">
            <w:pPr>
              <w:pStyle w:val="ListParagraph"/>
              <w:spacing w:line="480" w:lineRule="auto"/>
              <w:ind w:left="0"/>
              <w:jc w:val="center"/>
              <w:rPr>
                <w:rFonts w:ascii="Times New Roman" w:hAnsi="Times New Roman" w:cs="Times New Roman"/>
                <w:b/>
              </w:rPr>
            </w:pPr>
            <w:r w:rsidRPr="00F323C8">
              <w:rPr>
                <w:rFonts w:ascii="Times New Roman" w:hAnsi="Times New Roman" w:cs="Times New Roman"/>
                <w:b/>
              </w:rPr>
              <w:t xml:space="preserve">Level </w:t>
            </w:r>
          </w:p>
        </w:tc>
        <w:tc>
          <w:tcPr>
            <w:tcW w:w="6077" w:type="dxa"/>
          </w:tcPr>
          <w:p w:rsidR="00257CBE" w:rsidRPr="00F323C8" w:rsidRDefault="00257CBE" w:rsidP="00BC5B81">
            <w:pPr>
              <w:pStyle w:val="ListParagraph"/>
              <w:spacing w:line="480" w:lineRule="auto"/>
              <w:ind w:left="0"/>
              <w:jc w:val="center"/>
              <w:rPr>
                <w:rFonts w:ascii="Times New Roman" w:hAnsi="Times New Roman" w:cs="Times New Roman"/>
                <w:b/>
              </w:rPr>
            </w:pPr>
            <w:r w:rsidRPr="00F323C8">
              <w:rPr>
                <w:rFonts w:ascii="Times New Roman" w:hAnsi="Times New Roman" w:cs="Times New Roman"/>
                <w:b/>
              </w:rPr>
              <w:t xml:space="preserve">Kemampuan </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t>1</w:t>
            </w:r>
          </w:p>
        </w:tc>
        <w:tc>
          <w:tcPr>
            <w:tcW w:w="6077" w:type="dxa"/>
          </w:tcPr>
          <w:p w:rsidR="00257CBE" w:rsidRPr="00F323C8" w:rsidRDefault="00257CBE" w:rsidP="00BC5B81">
            <w:pPr>
              <w:pStyle w:val="ListParagraph"/>
              <w:spacing w:line="480" w:lineRule="auto"/>
              <w:ind w:left="0"/>
              <w:jc w:val="both"/>
              <w:rPr>
                <w:rFonts w:ascii="Times New Roman" w:hAnsi="Times New Roman" w:cs="Times New Roman"/>
              </w:rPr>
            </w:pPr>
            <w:r w:rsidRPr="00F323C8">
              <w:rPr>
                <w:rFonts w:ascii="Times New Roman" w:hAnsi="Times New Roman" w:cs="Times New Roman"/>
              </w:rPr>
              <w:t>Para siswa pada tingkat ini dapat menjawab pertanyaan yang konteksnya umum dan dikenal serta semua informasi yang relevan tersedia dengan pertanyaan yang jelas. Siswa dapat mengidentifikasi informasi dan menyelesaikan prosedur rutin sesuai instruksi langsung dalam situasin ekspliist serta melakukan tindakan sesuai dengan simulasi yang diberikan.</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t>2</w:t>
            </w:r>
          </w:p>
        </w:tc>
        <w:tc>
          <w:tcPr>
            <w:tcW w:w="6077" w:type="dxa"/>
          </w:tcPr>
          <w:p w:rsidR="00257CBE" w:rsidRPr="00F323C8" w:rsidRDefault="00257CBE" w:rsidP="00BC5B81">
            <w:pPr>
              <w:pStyle w:val="ListParagraph"/>
              <w:spacing w:line="480" w:lineRule="auto"/>
              <w:ind w:left="0"/>
              <w:jc w:val="both"/>
              <w:rPr>
                <w:rFonts w:ascii="Times New Roman" w:hAnsi="Times New Roman" w:cs="Times New Roman"/>
              </w:rPr>
            </w:pPr>
            <w:r w:rsidRPr="00F323C8">
              <w:rPr>
                <w:rFonts w:ascii="Times New Roman" w:hAnsi="Times New Roman" w:cs="Times New Roman"/>
              </w:rPr>
              <w:t>Para siswa dapat menafsirkan dan mengenali situasi dalam konteks yang membutuh kesimpulan langsung. Siswa pada tingkatan ini dapat mengerjakan algoritma dasar, menggunakan rumus, melaksanakan prosedur atau konvensi sederhana serta mampu memberikan alasan secara langsung dan melakukan penafsiran harfiah.</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t>3</w:t>
            </w:r>
          </w:p>
        </w:tc>
        <w:tc>
          <w:tcPr>
            <w:tcW w:w="6077" w:type="dxa"/>
          </w:tcPr>
          <w:p w:rsidR="00257CBE" w:rsidRPr="00F323C8" w:rsidRDefault="00257CBE" w:rsidP="00BC5B81">
            <w:pPr>
              <w:pStyle w:val="ListParagraph"/>
              <w:spacing w:line="480" w:lineRule="auto"/>
              <w:ind w:left="0"/>
              <w:jc w:val="both"/>
              <w:rPr>
                <w:rFonts w:ascii="Times New Roman" w:hAnsi="Times New Roman" w:cs="Times New Roman"/>
              </w:rPr>
            </w:pPr>
            <w:r w:rsidRPr="00F323C8">
              <w:rPr>
                <w:rFonts w:ascii="Times New Roman" w:hAnsi="Times New Roman" w:cs="Times New Roman"/>
              </w:rPr>
              <w:t xml:space="preserve">Para siswa pada tingkatan ini dapat menginterpretasikan dan menggunakan representasi berdasar sumber informasi yang berbeda dan mengemukakan alasannya. Siswa dapat mengkomunikasikan hasil interpretasi dan alasan mereka. </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t>4</w:t>
            </w:r>
          </w:p>
        </w:tc>
        <w:tc>
          <w:tcPr>
            <w:tcW w:w="6077" w:type="dxa"/>
          </w:tcPr>
          <w:p w:rsidR="00257CBE" w:rsidRPr="00F323C8" w:rsidRDefault="00257CBE" w:rsidP="00BC5B81">
            <w:pPr>
              <w:pStyle w:val="ListParagraph"/>
              <w:spacing w:line="480" w:lineRule="auto"/>
              <w:ind w:left="0"/>
              <w:jc w:val="both"/>
              <w:rPr>
                <w:rFonts w:ascii="Times New Roman" w:hAnsi="Times New Roman" w:cs="Times New Roman"/>
              </w:rPr>
            </w:pPr>
            <w:r w:rsidRPr="00F323C8">
              <w:rPr>
                <w:rFonts w:ascii="Times New Roman" w:hAnsi="Times New Roman" w:cs="Times New Roman"/>
              </w:rPr>
              <w:t xml:space="preserve">Para siswa pada tingkatan ini dapat menggunakan keterampilannya dengan baik dan mengemukakan alasan dan pandangan yang fleksibel sesuai dengan konteks. Siswa dapat memberikan penjelasan dan mengkomunikasikannya disertai argumentasi berdasarkan pada interpretasi dan </w:t>
            </w:r>
            <w:r w:rsidRPr="00F323C8">
              <w:rPr>
                <w:rFonts w:ascii="Times New Roman" w:hAnsi="Times New Roman" w:cs="Times New Roman"/>
              </w:rPr>
              <w:lastRenderedPageBreak/>
              <w:t>tindakan mereka.</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lastRenderedPageBreak/>
              <w:t>5</w:t>
            </w:r>
          </w:p>
        </w:tc>
        <w:tc>
          <w:tcPr>
            <w:tcW w:w="6077" w:type="dxa"/>
          </w:tcPr>
          <w:p w:rsidR="00257CBE" w:rsidRPr="00F323C8" w:rsidRDefault="00257CBE" w:rsidP="00BC5B81">
            <w:pPr>
              <w:pStyle w:val="ListParagraph"/>
              <w:spacing w:line="480" w:lineRule="auto"/>
              <w:ind w:left="0"/>
              <w:rPr>
                <w:rFonts w:ascii="Times New Roman" w:hAnsi="Times New Roman" w:cs="Times New Roman"/>
              </w:rPr>
            </w:pPr>
            <w:r w:rsidRPr="00F323C8">
              <w:rPr>
                <w:rFonts w:ascii="Times New Roman" w:hAnsi="Times New Roman" w:cs="Times New Roman"/>
              </w:rPr>
              <w:t>Para siswa pada tingkatan ini dapat bekerja dengan menggunakan pemikiran dan penalaran yang luas, serta secara tepat menghubungkan pengetahuan dan keterampilan matematikanya dengan situasi yang dihadapi. Siswa dapat melakukan refleksi dari apa yang mereka kerjakan dan mengkomunikasikanya.</w:t>
            </w:r>
          </w:p>
        </w:tc>
      </w:tr>
      <w:tr w:rsidR="00257CBE" w:rsidRPr="00F323C8" w:rsidTr="00BC5B81">
        <w:tc>
          <w:tcPr>
            <w:tcW w:w="776" w:type="dxa"/>
          </w:tcPr>
          <w:p w:rsidR="00257CBE" w:rsidRPr="00F323C8" w:rsidRDefault="00257CBE" w:rsidP="00BC5B81">
            <w:pPr>
              <w:pStyle w:val="ListParagraph"/>
              <w:spacing w:line="480" w:lineRule="auto"/>
              <w:ind w:left="0"/>
              <w:jc w:val="center"/>
              <w:rPr>
                <w:rFonts w:ascii="Times New Roman" w:hAnsi="Times New Roman" w:cs="Times New Roman"/>
              </w:rPr>
            </w:pPr>
            <w:r w:rsidRPr="00F323C8">
              <w:rPr>
                <w:rFonts w:ascii="Times New Roman" w:hAnsi="Times New Roman" w:cs="Times New Roman"/>
              </w:rPr>
              <w:t>6</w:t>
            </w:r>
          </w:p>
        </w:tc>
        <w:tc>
          <w:tcPr>
            <w:tcW w:w="6077" w:type="dxa"/>
          </w:tcPr>
          <w:p w:rsidR="00257CBE" w:rsidRPr="00F323C8" w:rsidRDefault="00257CBE" w:rsidP="00BC5B81">
            <w:pPr>
              <w:pStyle w:val="ListParagraph"/>
              <w:spacing w:line="480" w:lineRule="auto"/>
              <w:ind w:left="0"/>
              <w:jc w:val="both"/>
              <w:rPr>
                <w:rFonts w:ascii="Times New Roman" w:hAnsi="Times New Roman" w:cs="Times New Roman"/>
              </w:rPr>
            </w:pPr>
            <w:r w:rsidRPr="00F323C8">
              <w:rPr>
                <w:rFonts w:ascii="Times New Roman" w:hAnsi="Times New Roman" w:cs="Times New Roman"/>
              </w:rPr>
              <w:t>Para siswa pada level ini telah mampu berpikir dan bernalar secara matematika, menerapkan pengetahuan dan pemahamanya secara mendalam disertai dengan penguasaan teknis, operasi matematika, mengembangkan strategi dan pendekatan baru untuk menghadapi situasi baru, merumuskan dan mengkomunikasikan apa yang mereka temukan, serta melakukan penafsiran dan berargumentasi dalam situasi yang tepat.</w:t>
            </w:r>
          </w:p>
        </w:tc>
      </w:tr>
    </w:tbl>
    <w:p w:rsidR="00257CBE" w:rsidRPr="00F323C8" w:rsidRDefault="00257CBE" w:rsidP="00257CBE">
      <w:pPr>
        <w:pStyle w:val="ListParagraph"/>
        <w:spacing w:line="480" w:lineRule="auto"/>
        <w:ind w:left="1080" w:firstLine="360"/>
        <w:jc w:val="both"/>
        <w:rPr>
          <w:rFonts w:ascii="Times New Roman" w:hAnsi="Times New Roman" w:cs="Times New Roman"/>
        </w:rPr>
      </w:pP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Literasi matematika oleh PISA terdiri dari 6 tingkatan/level. Dalam penelitian ini literasi matematika yang diukur adalah literasi matematika level 3 dan 4. Literasi matematika level 3 yaitu kemampuan siswa untuk dapat melaksanakan prosedur dengan baik, termasuk prosedur yang memerlukan keputusan secara berurutan. Siswa dapat memilih dan menerapkan strategi pemecahan masalah </w:t>
      </w:r>
      <w:r w:rsidRPr="00F323C8">
        <w:rPr>
          <w:rFonts w:ascii="Times New Roman" w:hAnsi="Times New Roman" w:cs="Times New Roman"/>
        </w:rPr>
        <w:lastRenderedPageBreak/>
        <w:t xml:space="preserve">sederhan. Literasi matematika level 4 yaitu kemampuan siswa untuk dapat bekerja secara efektif dengan model dan konteks yang konkret, kemampuan memilih dan memadukan semua jenis representasi dan mengamati keterkaitannya dalam kehidupan nyata </w:t>
      </w:r>
      <w:sdt>
        <w:sdtPr>
          <w:rPr>
            <w:rFonts w:ascii="Times New Roman" w:hAnsi="Times New Roman" w:cs="Times New Roman"/>
          </w:rPr>
          <w:id w:val="-105030732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Arv17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(Arvyaty, Salim, &amp; Maryanti, 2017)</w:t>
          </w:r>
          <w:r w:rsidRPr="00F323C8">
            <w:rPr>
              <w:rFonts w:ascii="Times New Roman" w:hAnsi="Times New Roman" w:cs="Times New Roman"/>
            </w:rPr>
            <w:fldChar w:fldCharType="end"/>
          </w:r>
        </w:sdtContent>
      </w:sdt>
      <w:r w:rsidRPr="00F323C8">
        <w:rPr>
          <w:rFonts w:ascii="Times New Roman" w:hAnsi="Times New Roman" w:cs="Times New Roman"/>
        </w:rPr>
        <w:t>.</w:t>
      </w:r>
    </w:p>
    <w:p w:rsidR="00257CBE" w:rsidRPr="00F323C8" w:rsidRDefault="00257CBE" w:rsidP="00257CBE">
      <w:pPr>
        <w:pStyle w:val="ListParagraph"/>
        <w:numPr>
          <w:ilvl w:val="0"/>
          <w:numId w:val="4"/>
        </w:numPr>
        <w:spacing w:line="480" w:lineRule="auto"/>
        <w:jc w:val="both"/>
        <w:rPr>
          <w:rFonts w:ascii="Times New Roman" w:hAnsi="Times New Roman" w:cs="Times New Roman"/>
          <w:b/>
        </w:rPr>
      </w:pPr>
      <w:r w:rsidRPr="00F323C8">
        <w:rPr>
          <w:rFonts w:ascii="Times New Roman" w:hAnsi="Times New Roman" w:cs="Times New Roman"/>
          <w:b/>
        </w:rPr>
        <w:t>Pengembangan Kemampuan Literasi Matematika</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Kemampuan literasi matematika dapat dikembangkan dengan menggunakan banyak metode/pendekatan pembelajaran atau bahan ajar yang digunakan, yang bertujuan menfasilitasi siswa untuk mengalami proses pemecahan masalah dalam berbagai situasi dan konteks yang berbeda agar dapat menggunakan keterampilannya secara efektif </w:t>
      </w:r>
      <w:sdt>
        <w:sdtPr>
          <w:rPr>
            <w:rFonts w:ascii="Times New Roman" w:hAnsi="Times New Roman" w:cs="Times New Roman"/>
          </w:rPr>
          <w:id w:val="182793684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Nov15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(Novita, 2015)</w:t>
          </w:r>
          <w:r w:rsidRPr="00F323C8">
            <w:rPr>
              <w:rFonts w:ascii="Times New Roman" w:hAnsi="Times New Roman" w:cs="Times New Roman"/>
            </w:rPr>
            <w:fldChar w:fldCharType="end"/>
          </w:r>
        </w:sdtContent>
      </w:sdt>
      <w:r w:rsidRPr="00F323C8">
        <w:rPr>
          <w:rFonts w:ascii="Times New Roman" w:hAnsi="Times New Roman" w:cs="Times New Roman"/>
        </w:rPr>
        <w:t xml:space="preserve">. Motode/pendekatan pembelajaran atau bahan ajar tersebut siswa akan dihadapkan pada masalah kontekstual atau masalah nyata yang akan membantu mereka meggkonstruksi pengetahuannya. Masalah yang digunakan dalam pembelajaran bukanlah sembarang masalah. Masalah yang digunakan sebaiknya memenuhi keempat karakteristik berikut: nyata, rumit, menarik dan kuat </w:t>
      </w:r>
      <w:sdt>
        <w:sdtPr>
          <w:rPr>
            <w:rFonts w:ascii="Times New Roman" w:hAnsi="Times New Roman" w:cs="Times New Roman"/>
          </w:rPr>
          <w:id w:val="-108529677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Ste07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(Steen &amp; Tumer, 2007)</w:t>
          </w:r>
          <w:r w:rsidRPr="00F323C8">
            <w:rPr>
              <w:rFonts w:ascii="Times New Roman" w:hAnsi="Times New Roman" w:cs="Times New Roman"/>
            </w:rPr>
            <w:fldChar w:fldCharType="end"/>
          </w:r>
        </w:sdtContent>
      </w:sdt>
      <w:r w:rsidRPr="00F323C8">
        <w:rPr>
          <w:rFonts w:ascii="Times New Roman" w:hAnsi="Times New Roman" w:cs="Times New Roman"/>
        </w:rPr>
        <w:t xml:space="preserve">. Menurut Aryadi Wijaya dalam </w:t>
      </w:r>
      <w:sdt>
        <w:sdtPr>
          <w:rPr>
            <w:rFonts w:ascii="Times New Roman" w:hAnsi="Times New Roman" w:cs="Times New Roman"/>
          </w:rPr>
          <w:id w:val="-1543428552"/>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Nov15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(Novita, 2015)</w:t>
          </w:r>
          <w:r w:rsidRPr="00F323C8">
            <w:rPr>
              <w:rFonts w:ascii="Times New Roman" w:hAnsi="Times New Roman" w:cs="Times New Roman"/>
            </w:rPr>
            <w:fldChar w:fldCharType="end"/>
          </w:r>
        </w:sdtContent>
      </w:sdt>
      <w:r w:rsidRPr="00F323C8">
        <w:rPr>
          <w:rFonts w:ascii="Times New Roman" w:hAnsi="Times New Roman" w:cs="Times New Roman"/>
        </w:rPr>
        <w:t xml:space="preserve"> Nyata yang dimaksdu adalah masalah tersebut menggambarkan konteks umum dan masalah yang sebenarnya. Selain itu masalah juga sebaiknya rumit sehingga menuntut siswa untuk mengidentifikasi pernyataan yang tepat. Tidak hanya itu,masalah yang disajikan hendaknya tidak sekedar soal cerita biasa. Masalah yang disajikan </w:t>
      </w:r>
      <w:r w:rsidRPr="00F323C8">
        <w:rPr>
          <w:rFonts w:ascii="Times New Roman" w:hAnsi="Times New Roman" w:cs="Times New Roman"/>
        </w:rPr>
        <w:lastRenderedPageBreak/>
        <w:t>dapat berupa masalah yang memiliki informasi berlebih ataupun ada yang belum diketahui.</w:t>
      </w:r>
    </w:p>
    <w:p w:rsidR="00257CBE" w:rsidRPr="00F323C8" w:rsidRDefault="00257CBE" w:rsidP="00257CBE">
      <w:pPr>
        <w:pStyle w:val="ListParagraph"/>
        <w:numPr>
          <w:ilvl w:val="0"/>
          <w:numId w:val="4"/>
        </w:numPr>
        <w:spacing w:line="480" w:lineRule="auto"/>
        <w:jc w:val="both"/>
        <w:rPr>
          <w:rFonts w:ascii="Times New Roman" w:hAnsi="Times New Roman" w:cs="Times New Roman"/>
          <w:b/>
        </w:rPr>
      </w:pPr>
      <w:r w:rsidRPr="00F323C8">
        <w:rPr>
          <w:rFonts w:ascii="Times New Roman" w:hAnsi="Times New Roman" w:cs="Times New Roman"/>
          <w:b/>
        </w:rPr>
        <w:t>Urgensi Literasi Matematika dalam kehidupan Sehari-hari</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Literasi matematika adalah kemampuan seseorang untuk merumuskan, menggunakan dan menafsirkan dalam berbagai konteks. Kemampuan literasi matematika membantu seseorang untuk memahami peran atau kegunaan matematika dalam kehidupan sehari-hari </w:t>
      </w:r>
      <w:sdt>
        <w:sdtPr>
          <w:rPr>
            <w:rFonts w:ascii="Times New Roman" w:hAnsi="Times New Roman" w:cs="Times New Roman"/>
          </w:rPr>
          <w:id w:val="-1423333534"/>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Man18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(Mansur, 2018)</w:t>
          </w:r>
          <w:r w:rsidRPr="00F323C8">
            <w:rPr>
              <w:rFonts w:ascii="Times New Roman" w:hAnsi="Times New Roman" w:cs="Times New Roman"/>
            </w:rPr>
            <w:fldChar w:fldCharType="end"/>
          </w:r>
        </w:sdtContent>
      </w:sdt>
      <w:r w:rsidRPr="00F323C8">
        <w:rPr>
          <w:rFonts w:ascii="Times New Roman" w:hAnsi="Times New Roman" w:cs="Times New Roman"/>
        </w:rPr>
        <w:t xml:space="preserve">. Dalam kehidupan yang selalu berkembang seseorang tidak cukup hanya mempunyai kemampuan matematika saja, juga bagaimana menggunakan kemampuan matematika dalam kehidupan sehari-hari </w:t>
      </w:r>
      <w:sdt>
        <w:sdtPr>
          <w:rPr>
            <w:rFonts w:ascii="Times New Roman" w:hAnsi="Times New Roman" w:cs="Times New Roman"/>
          </w:rPr>
          <w:id w:val="-468438452"/>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Put16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(Putra &amp; Hartono, 2016)</w:t>
          </w:r>
          <w:r w:rsidRPr="00F323C8">
            <w:rPr>
              <w:rFonts w:ascii="Times New Roman" w:hAnsi="Times New Roman" w:cs="Times New Roman"/>
            </w:rPr>
            <w:fldChar w:fldCharType="end"/>
          </w:r>
        </w:sdtContent>
      </w:sdt>
      <w:r w:rsidRPr="00F323C8">
        <w:rPr>
          <w:rFonts w:ascii="Times New Roman" w:hAnsi="Times New Roman" w:cs="Times New Roman"/>
        </w:rPr>
        <w:t xml:space="preserve">. </w:t>
      </w:r>
    </w:p>
    <w:p w:rsidR="00397715" w:rsidRPr="00FD2450" w:rsidRDefault="00257CBE" w:rsidP="00845837">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Literasi matematika menekankan pada kemampuan siswa untuk menganalisis, memberi alasan dan mengkomunikasikan ide secara efektif pada pemecahan masalah matematis yang mereka temui </w:t>
      </w:r>
      <w:r w:rsidR="00845837">
        <w:rPr>
          <w:rFonts w:ascii="Times New Roman" w:hAnsi="Times New Roman" w:cs="Times New Roman"/>
        </w:rPr>
        <w:t>(OECD, 2009)</w:t>
      </w:r>
      <w:r w:rsidRPr="00845837">
        <w:rPr>
          <w:rFonts w:ascii="Times New Roman" w:hAnsi="Times New Roman" w:cs="Times New Roman"/>
        </w:rPr>
        <w:t xml:space="preserve">. Hal inilah yang menghubungkan matematika yang dipelajari dengan berbagai macam situasi dunia nyata </w:t>
      </w:r>
      <w:sdt>
        <w:sdtPr>
          <w:id w:val="1262107799"/>
          <w:citation/>
        </w:sdtPr>
        <w:sdtEndPr/>
        <w:sdtContent>
          <w:r w:rsidRPr="00845837">
            <w:rPr>
              <w:rFonts w:ascii="Times New Roman" w:hAnsi="Times New Roman" w:cs="Times New Roman"/>
            </w:rPr>
            <w:fldChar w:fldCharType="begin"/>
          </w:r>
          <w:r w:rsidRPr="00845837">
            <w:rPr>
              <w:rFonts w:ascii="Times New Roman" w:hAnsi="Times New Roman" w:cs="Times New Roman"/>
            </w:rPr>
            <w:instrText xml:space="preserve"> CITATION Mas18 \l 1057 </w:instrText>
          </w:r>
          <w:r w:rsidRPr="00845837">
            <w:rPr>
              <w:rFonts w:ascii="Times New Roman" w:hAnsi="Times New Roman" w:cs="Times New Roman"/>
            </w:rPr>
            <w:fldChar w:fldCharType="separate"/>
          </w:r>
          <w:r w:rsidR="00FE5B6D" w:rsidRPr="00845837">
            <w:rPr>
              <w:rFonts w:ascii="Times New Roman" w:hAnsi="Times New Roman" w:cs="Times New Roman"/>
              <w:noProof/>
            </w:rPr>
            <w:t>(Masjaya &amp; Wardono, 2018)</w:t>
          </w:r>
          <w:r w:rsidRPr="00845837">
            <w:rPr>
              <w:rFonts w:ascii="Times New Roman" w:hAnsi="Times New Roman" w:cs="Times New Roman"/>
            </w:rPr>
            <w:fldChar w:fldCharType="end"/>
          </w:r>
        </w:sdtContent>
      </w:sdt>
      <w:r w:rsidRPr="00845837">
        <w:rPr>
          <w:rFonts w:ascii="Times New Roman" w:hAnsi="Times New Roman" w:cs="Times New Roman"/>
        </w:rPr>
        <w:t xml:space="preserve">. Masalah-masalah kontekstual yang diambil dalam kehidupan sehari-hari, akan melatih siswa untuk mengembakan proses literasi matematika yang akan membuat siswa menyadari atau memahami konsep matematika yang relevan dengan masalah yang dihadapinya. </w:t>
      </w:r>
    </w:p>
    <w:p w:rsidR="00344D9D" w:rsidRPr="00FD2450" w:rsidRDefault="00344D9D" w:rsidP="00845837">
      <w:pPr>
        <w:pStyle w:val="ListParagraph"/>
        <w:spacing w:line="480" w:lineRule="auto"/>
        <w:ind w:left="1080" w:firstLine="360"/>
        <w:jc w:val="both"/>
        <w:rPr>
          <w:rFonts w:ascii="Times New Roman" w:hAnsi="Times New Roman" w:cs="Times New Roman"/>
        </w:rPr>
      </w:pPr>
    </w:p>
    <w:p w:rsidR="00344D9D" w:rsidRPr="00FD2450" w:rsidRDefault="00344D9D" w:rsidP="00845837">
      <w:pPr>
        <w:pStyle w:val="ListParagraph"/>
        <w:spacing w:line="480" w:lineRule="auto"/>
        <w:ind w:left="1080" w:firstLine="360"/>
        <w:jc w:val="both"/>
        <w:rPr>
          <w:rFonts w:ascii="Times New Roman" w:hAnsi="Times New Roman" w:cs="Times New Roman"/>
        </w:rPr>
      </w:pPr>
    </w:p>
    <w:p w:rsidR="00257CBE" w:rsidRPr="00F323C8" w:rsidRDefault="00257CBE" w:rsidP="00257CBE">
      <w:pPr>
        <w:pStyle w:val="ListParagraph"/>
        <w:numPr>
          <w:ilvl w:val="0"/>
          <w:numId w:val="4"/>
        </w:numPr>
        <w:spacing w:line="480" w:lineRule="auto"/>
        <w:jc w:val="both"/>
        <w:rPr>
          <w:rFonts w:ascii="Times New Roman" w:hAnsi="Times New Roman" w:cs="Times New Roman"/>
          <w:b/>
        </w:rPr>
      </w:pPr>
      <w:r w:rsidRPr="00F323C8">
        <w:rPr>
          <w:rFonts w:ascii="Times New Roman" w:hAnsi="Times New Roman" w:cs="Times New Roman"/>
          <w:b/>
        </w:rPr>
        <w:lastRenderedPageBreak/>
        <w:t>Peranan Literasi Matematika pada Gerakan Literasi Sekolah</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Menurut </w:t>
      </w:r>
      <w:sdt>
        <w:sdtPr>
          <w:rPr>
            <w:rFonts w:ascii="Times New Roman" w:hAnsi="Times New Roman" w:cs="Times New Roman"/>
          </w:rPr>
          <w:id w:val="1571614198"/>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Kem17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(Kemendikbud, 2017)</w:t>
          </w:r>
          <w:r w:rsidRPr="00F323C8">
            <w:rPr>
              <w:rFonts w:ascii="Times New Roman" w:hAnsi="Times New Roman" w:cs="Times New Roman"/>
            </w:rPr>
            <w:fldChar w:fldCharType="end"/>
          </w:r>
        </w:sdtContent>
      </w:sdt>
      <w:r w:rsidRPr="00F323C8">
        <w:rPr>
          <w:rFonts w:ascii="Times New Roman" w:hAnsi="Times New Roman" w:cs="Times New Roman"/>
        </w:rPr>
        <w:t xml:space="preserve"> Gerakan literasi di sekolah tidak lagi menjadi bagian terpisah/berdiri sendiri dalam pelaksanaanya. Aktivitas peserta didik di kelas bersama guru guna memperdalam dan memperkaya wawasan serta penguasaan materi, sehingga peserta didik terlibat langsung tidak lagi hanya bergantung pada guru. Abidin menabahkan dalam </w:t>
      </w:r>
      <w:sdt>
        <w:sdtPr>
          <w:rPr>
            <w:rFonts w:ascii="Times New Roman" w:hAnsi="Times New Roman" w:cs="Times New Roman"/>
          </w:rPr>
          <w:id w:val="1253161956"/>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Kem17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(Kemendikbud, 2017)</w:t>
          </w:r>
          <w:r w:rsidRPr="00F323C8">
            <w:rPr>
              <w:rFonts w:ascii="Times New Roman" w:hAnsi="Times New Roman" w:cs="Times New Roman"/>
            </w:rPr>
            <w:fldChar w:fldCharType="end"/>
          </w:r>
        </w:sdtContent>
      </w:sdt>
      <w:r w:rsidRPr="00F323C8">
        <w:rPr>
          <w:rFonts w:ascii="Times New Roman" w:hAnsi="Times New Roman" w:cs="Times New Roman"/>
        </w:rPr>
        <w:t xml:space="preserve"> multiliterasi dimaknai sebagai keterampilan menggunakan beragam cara untuk menyatakan dan memahami ide-ide dan informasi dengan menggunakan bentuk-bentuk teks konvensional maupun bentuk-bentuk teks inovatif, simbol dan multimedia.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Salah satu tahap gerakan literasi sekolah adalah “Meningkatkan kemampuan literasi di semua mata pelajaran”. Dengan demikian semua guru mata pelajaran wajib melaksanakan gerakan literasi tersebut dalam pembelajaranya disesuaikan dengan karakteristik mata pelajaran masing-masing </w:t>
      </w:r>
      <w:sdt>
        <w:sdtPr>
          <w:rPr>
            <w:rFonts w:ascii="Times New Roman" w:hAnsi="Times New Roman" w:cs="Times New Roman"/>
          </w:rPr>
          <w:id w:val="-1137172509"/>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Ind19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(Indrawati &amp; wardono, 2019)</w:t>
          </w:r>
          <w:r w:rsidRPr="00F323C8">
            <w:rPr>
              <w:rFonts w:ascii="Times New Roman" w:hAnsi="Times New Roman" w:cs="Times New Roman"/>
            </w:rPr>
            <w:fldChar w:fldCharType="end"/>
          </w:r>
        </w:sdtContent>
      </w:sdt>
      <w:r w:rsidRPr="00F323C8">
        <w:rPr>
          <w:rFonts w:ascii="Times New Roman" w:hAnsi="Times New Roman" w:cs="Times New Roman"/>
        </w:rPr>
        <w:t xml:space="preserve">. Menurut Pangesti dalam </w:t>
      </w:r>
      <w:sdt>
        <w:sdtPr>
          <w:rPr>
            <w:rFonts w:ascii="Times New Roman" w:hAnsi="Times New Roman" w:cs="Times New Roman"/>
          </w:rPr>
          <w:id w:val="448678522"/>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Kem17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(Kemendikbud, 2017)</w:t>
          </w:r>
          <w:r w:rsidRPr="00F323C8">
            <w:rPr>
              <w:rFonts w:ascii="Times New Roman" w:hAnsi="Times New Roman" w:cs="Times New Roman"/>
            </w:rPr>
            <w:fldChar w:fldCharType="end"/>
          </w:r>
        </w:sdtContent>
      </w:sdt>
      <w:r w:rsidRPr="00F323C8">
        <w:rPr>
          <w:rFonts w:ascii="Times New Roman" w:hAnsi="Times New Roman" w:cs="Times New Roman"/>
        </w:rPr>
        <w:t xml:space="preserve"> terdapat enam literasi dasar, yaitu: literasi baca-tulis, literasi hitung, literasi sains, literasi teknologi informasi dan komunikasi, literasi keuangan, dan literasi budaya dan kewarga-negaraan. Literasi lain yang harus dikuasai adalah literasi kesehatan, literasi keselamatan (jalan, mitigasi, bencana) literasi kriminal (bagi siswa SD disebut “sekolah aman”).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lastRenderedPageBreak/>
        <w:t xml:space="preserve">Literasi dasar merupakan kemampuan untuk mendengarkan, berbicara, membaca dan menulis, dan menghitung </w:t>
      </w:r>
      <w:r w:rsidRPr="00F323C8">
        <w:rPr>
          <w:rFonts w:ascii="Times New Roman" w:hAnsi="Times New Roman" w:cs="Times New Roman"/>
          <w:i/>
        </w:rPr>
        <w:t>(counting)</w:t>
      </w:r>
      <w:r w:rsidRPr="00F323C8">
        <w:rPr>
          <w:rFonts w:ascii="Times New Roman" w:hAnsi="Times New Roman" w:cs="Times New Roman"/>
        </w:rPr>
        <w:t xml:space="preserve"> berkaitan dengan kemampuan analiss untuk memperhitungkan </w:t>
      </w:r>
      <w:r w:rsidRPr="00F323C8">
        <w:rPr>
          <w:rFonts w:ascii="Times New Roman" w:hAnsi="Times New Roman" w:cs="Times New Roman"/>
          <w:i/>
        </w:rPr>
        <w:t xml:space="preserve">(calculating), </w:t>
      </w:r>
      <w:r w:rsidRPr="00F323C8">
        <w:rPr>
          <w:rFonts w:ascii="Times New Roman" w:hAnsi="Times New Roman" w:cs="Times New Roman"/>
        </w:rPr>
        <w:t xml:space="preserve"> mempresepsikan informasi </w:t>
      </w:r>
      <w:r w:rsidRPr="00F323C8">
        <w:rPr>
          <w:rFonts w:ascii="Times New Roman" w:hAnsi="Times New Roman" w:cs="Times New Roman"/>
          <w:i/>
        </w:rPr>
        <w:t xml:space="preserve">(perceiving), </w:t>
      </w:r>
      <w:r w:rsidRPr="00F323C8">
        <w:rPr>
          <w:rFonts w:ascii="Times New Roman" w:hAnsi="Times New Roman" w:cs="Times New Roman"/>
        </w:rPr>
        <w:t xml:space="preserve">mengkomunikasikan serta menggambarkan informasi </w:t>
      </w:r>
      <w:r w:rsidRPr="00F323C8">
        <w:rPr>
          <w:rFonts w:ascii="Times New Roman" w:hAnsi="Times New Roman" w:cs="Times New Roman"/>
          <w:i/>
        </w:rPr>
        <w:t xml:space="preserve">(drawing) </w:t>
      </w:r>
      <w:r w:rsidRPr="00F323C8">
        <w:rPr>
          <w:rFonts w:ascii="Times New Roman" w:hAnsi="Times New Roman" w:cs="Times New Roman"/>
        </w:rPr>
        <w:t xml:space="preserve">berdasarkan pemahaman dan pengambilan kesimpulan pribadi </w:t>
      </w:r>
      <w:sdt>
        <w:sdtPr>
          <w:rPr>
            <w:rFonts w:ascii="Times New Roman" w:hAnsi="Times New Roman" w:cs="Times New Roman"/>
          </w:rPr>
          <w:id w:val="-214660694"/>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Ind19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(Indrawati &amp; wardono, 2019)</w:t>
          </w:r>
          <w:r w:rsidRPr="00F323C8">
            <w:rPr>
              <w:rFonts w:ascii="Times New Roman" w:hAnsi="Times New Roman" w:cs="Times New Roman"/>
            </w:rPr>
            <w:fldChar w:fldCharType="end"/>
          </w:r>
        </w:sdtContent>
      </w:sdt>
      <w:r w:rsidRPr="00F323C8">
        <w:rPr>
          <w:rFonts w:ascii="Times New Roman" w:hAnsi="Times New Roman" w:cs="Times New Roman"/>
        </w:rPr>
        <w:t xml:space="preserve">.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Berdasarkan bahasan diatas kemampuan literasi sangatlah penting dimiliki oleh setiap individu pembelajar untuk menjalani hidup yang penuh dengan tantagan dan permasalahan dalam lingkungan sekitar. Matematika adalah bidang studi yang memiliki peranan penting dalam dunia pendidikan dan dalam menghadapi masalah kehidupan sehari-hari, walaupun tidak semua permasalahan-permasalahan itu termasuk permasalahan matematis, namun matematika memiliki peranan penting dalam menjawab permasalahan keseharian </w:t>
      </w:r>
      <w:sdt>
        <w:sdtPr>
          <w:rPr>
            <w:rFonts w:ascii="Times New Roman" w:hAnsi="Times New Roman" w:cs="Times New Roman"/>
          </w:rPr>
          <w:id w:val="763118209"/>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Sho15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(Sholihah &amp; Mahmudi, 2015)</w:t>
          </w:r>
          <w:r w:rsidRPr="00F323C8">
            <w:rPr>
              <w:rFonts w:ascii="Times New Roman" w:hAnsi="Times New Roman" w:cs="Times New Roman"/>
            </w:rPr>
            <w:fldChar w:fldCharType="end"/>
          </w:r>
        </w:sdtContent>
      </w:sdt>
    </w:p>
    <w:p w:rsidR="00257CBE" w:rsidRPr="00F323C8" w:rsidRDefault="00257CBE" w:rsidP="00257CBE">
      <w:pPr>
        <w:pStyle w:val="ListParagraph"/>
        <w:numPr>
          <w:ilvl w:val="0"/>
          <w:numId w:val="4"/>
        </w:numPr>
        <w:spacing w:line="480" w:lineRule="auto"/>
        <w:jc w:val="both"/>
        <w:rPr>
          <w:rFonts w:ascii="Times New Roman" w:hAnsi="Times New Roman" w:cs="Times New Roman"/>
          <w:b/>
        </w:rPr>
      </w:pPr>
      <w:r w:rsidRPr="00F323C8">
        <w:rPr>
          <w:rFonts w:ascii="Times New Roman" w:hAnsi="Times New Roman" w:cs="Times New Roman"/>
          <w:b/>
        </w:rPr>
        <w:t>Peran Literasi Matematika dengan kemampuan berpikir kritis dan kreatif</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Definisi literasi matematika yang dikemukakan oleh Wahyudin yang dikutip oleh Larasati dalam </w:t>
      </w:r>
      <w:sdt>
        <w:sdtPr>
          <w:rPr>
            <w:rFonts w:ascii="Times New Roman" w:hAnsi="Times New Roman" w:cs="Times New Roman"/>
          </w:rPr>
          <w:id w:val="1723710138"/>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Mad19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(Madyaratri, Wardono, &amp; Prasetyo, 2019)</w:t>
          </w:r>
          <w:r w:rsidRPr="00F323C8">
            <w:rPr>
              <w:rFonts w:ascii="Times New Roman" w:hAnsi="Times New Roman" w:cs="Times New Roman"/>
            </w:rPr>
            <w:fldChar w:fldCharType="end"/>
          </w:r>
        </w:sdtContent>
      </w:sdt>
      <w:r w:rsidRPr="00F323C8">
        <w:rPr>
          <w:rFonts w:ascii="Times New Roman" w:hAnsi="Times New Roman" w:cs="Times New Roman"/>
        </w:rPr>
        <w:t xml:space="preserve"> adalah kemapuan untuk mengeksplorasi, menduga, dan bernalar secara logis, serta menggunakan berbagai metode matematis secara efektif untuk menyelesaikan masalah. Sejalan dengan pendapat tersebut Stecey dan Tuner dalam </w:t>
      </w:r>
      <w:sdt>
        <w:sdtPr>
          <w:rPr>
            <w:rFonts w:ascii="Times New Roman" w:hAnsi="Times New Roman" w:cs="Times New Roman"/>
          </w:rPr>
          <w:id w:val="-1549912531"/>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Ind19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(Indrawati &amp; wardono, 2019)</w:t>
          </w:r>
          <w:r w:rsidRPr="00F323C8">
            <w:rPr>
              <w:rFonts w:ascii="Times New Roman" w:hAnsi="Times New Roman" w:cs="Times New Roman"/>
            </w:rPr>
            <w:fldChar w:fldCharType="end"/>
          </w:r>
        </w:sdtContent>
      </w:sdt>
      <w:r w:rsidRPr="00F323C8">
        <w:rPr>
          <w:rFonts w:ascii="Times New Roman" w:hAnsi="Times New Roman" w:cs="Times New Roman"/>
        </w:rPr>
        <w:t xml:space="preserve"> literasi </w:t>
      </w:r>
      <w:r w:rsidRPr="00F323C8">
        <w:rPr>
          <w:rFonts w:ascii="Times New Roman" w:hAnsi="Times New Roman" w:cs="Times New Roman"/>
        </w:rPr>
        <w:lastRenderedPageBreak/>
        <w:t>dalam konteks matematika adalah untuk memiliki kekuatan untuk menggunakanan pemikiran matematika dalam pemecahan masalah sehari-hari agar lebih siap menghadapi tantangan hidup, meliputi pola pikir pemecahan masalah, menalar secara logis, mengkomunikasikan dan menjelaskan. Pola pikir ini dikembangkan berdasarkan konsep, prosedur serta fakta matematika yang relevan dengan masalah yang dihadapi. Seseorang dikatakan mampu menyelesaikan masalah apabila ia mampu menerapkan pengetahuan yang telah diperoleh sebelumnya ke</w:t>
      </w:r>
      <w:r w:rsidR="006D1769">
        <w:rPr>
          <w:rFonts w:ascii="Times New Roman" w:hAnsi="Times New Roman" w:cs="Times New Roman"/>
        </w:rPr>
        <w:t xml:space="preserve"> </w:t>
      </w:r>
      <w:r w:rsidRPr="00F323C8">
        <w:rPr>
          <w:rFonts w:ascii="Times New Roman" w:hAnsi="Times New Roman" w:cs="Times New Roman"/>
        </w:rPr>
        <w:t xml:space="preserve">dalam situasi baru yang belum dikenal. Kemampuan ini dikenal dengan kemampuan berpikir tingkat tinggi </w:t>
      </w:r>
      <w:sdt>
        <w:sdtPr>
          <w:rPr>
            <w:rFonts w:ascii="Times New Roman" w:hAnsi="Times New Roman" w:cs="Times New Roman"/>
          </w:rPr>
          <w:id w:val="-2088215059"/>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Ast18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(Astuti P. , 2018)</w:t>
          </w:r>
          <w:r w:rsidRPr="00F323C8">
            <w:rPr>
              <w:rFonts w:ascii="Times New Roman" w:hAnsi="Times New Roman" w:cs="Times New Roman"/>
            </w:rPr>
            <w:fldChar w:fldCharType="end"/>
          </w:r>
        </w:sdtContent>
      </w:sdt>
      <w:r w:rsidRPr="00F323C8">
        <w:rPr>
          <w:rFonts w:ascii="Times New Roman" w:hAnsi="Times New Roman" w:cs="Times New Roman"/>
        </w:rPr>
        <w:t xml:space="preserve">. </w:t>
      </w:r>
    </w:p>
    <w:p w:rsidR="00257CBE" w:rsidRPr="00F323C8" w:rsidRDefault="00257CBE" w:rsidP="00257CB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 xml:space="preserve">Kemampuan berpikir tingkat tinggi terdiri atas berpikir kritis dan berpikir kreatif serta kemampuan memecahkan masalah yang dimiliki seseorang yang tidak dapat dimiliki secara langsung melainkan diperoleh melalui latihan dengan cara mengembangkan kemampuan literasi yang dimilikinya. Peran penting literasi matematika adalah seseorang akan terbiasa berpikir kritis dan kreatif baik dalam pengambilan keputusan dan pemecahan masalah yang berkaitan dengan menganalisis, mengevaluasi dan menciptakan </w:t>
      </w:r>
      <w:sdt>
        <w:sdtPr>
          <w:rPr>
            <w:rFonts w:ascii="Times New Roman" w:hAnsi="Times New Roman" w:cs="Times New Roman"/>
          </w:rPr>
          <w:id w:val="122121528"/>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Hid17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(Hidayati, 2017)</w:t>
          </w:r>
          <w:r w:rsidRPr="00F323C8">
            <w:rPr>
              <w:rFonts w:ascii="Times New Roman" w:hAnsi="Times New Roman" w:cs="Times New Roman"/>
            </w:rPr>
            <w:fldChar w:fldCharType="end"/>
          </w:r>
        </w:sdtContent>
      </w:sdt>
      <w:r w:rsidRPr="00F323C8">
        <w:rPr>
          <w:rFonts w:ascii="Times New Roman" w:hAnsi="Times New Roman" w:cs="Times New Roman"/>
        </w:rPr>
        <w:t>.</w:t>
      </w:r>
    </w:p>
    <w:p w:rsidR="00EB6341" w:rsidRPr="00F323C8" w:rsidRDefault="00EB6341" w:rsidP="00257CBE">
      <w:pPr>
        <w:pStyle w:val="ListParagraph"/>
        <w:spacing w:line="480" w:lineRule="auto"/>
        <w:ind w:left="1080" w:firstLine="360"/>
        <w:jc w:val="both"/>
        <w:rPr>
          <w:rFonts w:ascii="Times New Roman" w:hAnsi="Times New Roman" w:cs="Times New Roman"/>
        </w:rPr>
      </w:pPr>
    </w:p>
    <w:p w:rsidR="00F62FFD" w:rsidRDefault="00F62FFD" w:rsidP="00257CBE">
      <w:pPr>
        <w:pStyle w:val="ListParagraph"/>
        <w:numPr>
          <w:ilvl w:val="0"/>
          <w:numId w:val="25"/>
        </w:numPr>
        <w:spacing w:line="480" w:lineRule="auto"/>
        <w:jc w:val="both"/>
        <w:rPr>
          <w:rFonts w:ascii="Times New Roman" w:hAnsi="Times New Roman" w:cs="Times New Roman"/>
          <w:b/>
        </w:rPr>
      </w:pPr>
      <w:r>
        <w:rPr>
          <w:rFonts w:ascii="Times New Roman" w:hAnsi="Times New Roman" w:cs="Times New Roman"/>
          <w:b/>
        </w:rPr>
        <w:t>Pengembangan konteks</w:t>
      </w:r>
    </w:p>
    <w:p w:rsidR="00F62FFD" w:rsidRPr="001C330F" w:rsidRDefault="00F62FFD" w:rsidP="001C330F">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Roth (1996) menyebutkan tiga sudut pandang yang berbeda terkait definisi konteks. Sudut pandang yagn pertama menekankan pada penggunaan teks untuk menggambarkan situasi: dalam hal ini konteks </w:t>
      </w:r>
      <w:r>
        <w:rPr>
          <w:rFonts w:ascii="Times New Roman" w:hAnsi="Times New Roman" w:cs="Times New Roman"/>
        </w:rPr>
        <w:lastRenderedPageBreak/>
        <w:t>dipandang sebagai deskripsi situasional suatu masalah. Untuk definisi konteks ini, Roth menggunakan istilah con-text. Sudut pandang yangn ke dua adalah bahwa kontekks dikaitkan dengan permasalahan kehidupan sehari-hari yang dapat diubah ke dalam model matematika. Sudut pandang ketiga menghubungkan konteks degan situasi. Konteks dapat dipandang s</w:t>
      </w:r>
      <w:r w:rsidR="001C330F">
        <w:rPr>
          <w:rFonts w:ascii="Times New Roman" w:hAnsi="Times New Roman" w:cs="Times New Roman"/>
        </w:rPr>
        <w:t>ebagai suatu situasi spesifik (Van den Heuvel-P</w:t>
      </w:r>
      <w:r w:rsidRPr="001C330F">
        <w:rPr>
          <w:rFonts w:ascii="Times New Roman" w:hAnsi="Times New Roman" w:cs="Times New Roman"/>
        </w:rPr>
        <w:t>anhuizen, 1996) atau suatu lingkaran yang melibatkan siswa (</w:t>
      </w:r>
      <w:r w:rsidR="001673CB" w:rsidRPr="001C330F">
        <w:rPr>
          <w:rFonts w:ascii="Times New Roman" w:hAnsi="Times New Roman" w:cs="Times New Roman"/>
        </w:rPr>
        <w:t xml:space="preserve">Whitelegg &amp; Parry, 1999). Dalam PISA framework (OECD, 2009) disebutkan empat macam situasi yang bisa digunakan untuk konteks, yaitu personal, edukasional, publik, dan ilmiah. </w:t>
      </w:r>
    </w:p>
    <w:p w:rsidR="001C330F" w:rsidRDefault="001673CB" w:rsidP="00F62FFD">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Masalah matematika tidak secara otomatis menjadi kontekstual hanya dengan menyusunnya dalam bentuk cerita situasi (Roth, 1996) atau menyajikannya sebagai soal terapan dalam pendekatan mekanistis </w:t>
      </w:r>
      <w:r w:rsidR="001C330F">
        <w:rPr>
          <w:rFonts w:ascii="Times New Roman" w:hAnsi="Times New Roman" w:cs="Times New Roman"/>
        </w:rPr>
        <w:t>(Van den Heuvel-Panhuizen, 1996). Hal yang paling penting dari suatu konteks adalah bahawa konteks harus memunculkan proses matematisasi (Van den Heuvel-P</w:t>
      </w:r>
      <w:r w:rsidR="001C330F" w:rsidRPr="001C330F">
        <w:rPr>
          <w:rFonts w:ascii="Times New Roman" w:hAnsi="Times New Roman" w:cs="Times New Roman"/>
        </w:rPr>
        <w:t xml:space="preserve">anhuizen, 1996) </w:t>
      </w:r>
      <w:r w:rsidR="001C330F">
        <w:rPr>
          <w:rFonts w:ascii="Times New Roman" w:hAnsi="Times New Roman" w:cs="Times New Roman"/>
        </w:rPr>
        <w:t xml:space="preserve">serta mendukung pengembangan pemahaman konseptual siswa dan kemampuan untuk mentransfer pengetahuan ke situasi baru yang relevan (Finkelstein, 2001). Oleh karena itu, suatu konteks sebaikya tidak memuat secara eksplisit semua informasi yang relevan dengan masalah (Van den Heuvel-Panhuizen, 1996). Tapi sebaiknya informasi yang ada disusun. </w:t>
      </w:r>
    </w:p>
    <w:p w:rsidR="001673CB" w:rsidRDefault="001C330F" w:rsidP="00F62FFD">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Beberapa hal yang diperhatikan dalam pengembangan konteks  untuk pembelajaran suatu konsep matematika Ariyadi Wijaya, 2012): </w:t>
      </w:r>
    </w:p>
    <w:p w:rsidR="001C330F" w:rsidRDefault="001C330F" w:rsidP="001C330F">
      <w:pPr>
        <w:pStyle w:val="ListParagraph"/>
        <w:numPr>
          <w:ilvl w:val="0"/>
          <w:numId w:val="69"/>
        </w:numPr>
        <w:spacing w:line="480" w:lineRule="auto"/>
        <w:ind w:left="1134"/>
        <w:jc w:val="both"/>
        <w:rPr>
          <w:rFonts w:ascii="Times New Roman" w:hAnsi="Times New Roman" w:cs="Times New Roman"/>
        </w:rPr>
      </w:pPr>
      <w:r>
        <w:rPr>
          <w:rFonts w:ascii="Times New Roman" w:hAnsi="Times New Roman" w:cs="Times New Roman"/>
        </w:rPr>
        <w:lastRenderedPageBreak/>
        <w:t xml:space="preserve">Konteks yang menarik untuk siswa SD bawah bisa berupa cerita fiktif ataupun permainan. Namun siswa SD kelas atas dan SMP penggunaan cerita fiktif mungkin justru tidak menarik karena mereka </w:t>
      </w:r>
      <w:r w:rsidR="003C75EF">
        <w:rPr>
          <w:rFonts w:ascii="Times New Roman" w:hAnsi="Times New Roman" w:cs="Times New Roman"/>
        </w:rPr>
        <w:t xml:space="preserve">cenderung menyukai hal-hal yang lebih nyata. Konteks terkait suatu pengetahuan umum atau mata pelajaran lain bisa menarik perhatian siswa kelas atas karena merka mendapatkan pengetahujan baru (selain matematika). Konteks berupa </w:t>
      </w:r>
      <w:r w:rsidR="0014421A">
        <w:rPr>
          <w:rFonts w:ascii="Times New Roman" w:hAnsi="Times New Roman" w:cs="Times New Roman"/>
        </w:rPr>
        <w:t xml:space="preserve">suatu penyelidikan atau ivestigasi juga bisa digunakan untuk menarik perhatian siswa kelas atas. </w:t>
      </w:r>
    </w:p>
    <w:p w:rsidR="0014421A" w:rsidRDefault="0014421A" w:rsidP="001C330F">
      <w:pPr>
        <w:pStyle w:val="ListParagraph"/>
        <w:numPr>
          <w:ilvl w:val="0"/>
          <w:numId w:val="69"/>
        </w:numPr>
        <w:spacing w:line="480" w:lineRule="auto"/>
        <w:ind w:left="1134"/>
        <w:jc w:val="both"/>
        <w:rPr>
          <w:rFonts w:ascii="Times New Roman" w:hAnsi="Times New Roman" w:cs="Times New Roman"/>
        </w:rPr>
      </w:pPr>
      <w:r>
        <w:rPr>
          <w:rFonts w:ascii="Times New Roman" w:hAnsi="Times New Roman" w:cs="Times New Roman"/>
        </w:rPr>
        <w:t>Konteks tidak melibatkan suatu “emosi” salah satu bentuk emosi dalam hal ini adalah hal-hal yang berkaitan dengan kehidupan pribadi yang sensitif..</w:t>
      </w:r>
    </w:p>
    <w:p w:rsidR="0014421A" w:rsidRDefault="0014421A" w:rsidP="001C330F">
      <w:pPr>
        <w:pStyle w:val="ListParagraph"/>
        <w:numPr>
          <w:ilvl w:val="0"/>
          <w:numId w:val="69"/>
        </w:numPr>
        <w:spacing w:line="480" w:lineRule="auto"/>
        <w:ind w:left="1134"/>
        <w:jc w:val="both"/>
        <w:rPr>
          <w:rFonts w:ascii="Times New Roman" w:hAnsi="Times New Roman" w:cs="Times New Roman"/>
        </w:rPr>
      </w:pPr>
      <w:r>
        <w:rPr>
          <w:rFonts w:ascii="Times New Roman" w:hAnsi="Times New Roman" w:cs="Times New Roman"/>
        </w:rPr>
        <w:t>Memperhatikan pengetahuan awal yang dimiliki oleh siswa.</w:t>
      </w:r>
    </w:p>
    <w:p w:rsidR="0014421A" w:rsidRPr="00FA7E74" w:rsidRDefault="0014421A" w:rsidP="001C330F">
      <w:pPr>
        <w:pStyle w:val="ListParagraph"/>
        <w:numPr>
          <w:ilvl w:val="0"/>
          <w:numId w:val="69"/>
        </w:numPr>
        <w:spacing w:line="480" w:lineRule="auto"/>
        <w:ind w:left="1134"/>
        <w:jc w:val="both"/>
        <w:rPr>
          <w:rFonts w:ascii="Times New Roman" w:hAnsi="Times New Roman" w:cs="Times New Roman"/>
        </w:rPr>
      </w:pPr>
      <w:r>
        <w:rPr>
          <w:rFonts w:ascii="Times New Roman" w:hAnsi="Times New Roman" w:cs="Times New Roman"/>
        </w:rPr>
        <w:t>Konteks tidak memihak gender (jenis kelamin).</w:t>
      </w:r>
    </w:p>
    <w:p w:rsidR="00FA7E74" w:rsidRPr="00F62FFD" w:rsidRDefault="00FA7E74" w:rsidP="00FA7E74">
      <w:pPr>
        <w:pStyle w:val="ListParagraph"/>
        <w:spacing w:line="480" w:lineRule="auto"/>
        <w:ind w:left="1134"/>
        <w:jc w:val="both"/>
        <w:rPr>
          <w:rFonts w:ascii="Times New Roman" w:hAnsi="Times New Roman" w:cs="Times New Roman"/>
        </w:rPr>
      </w:pPr>
    </w:p>
    <w:p w:rsidR="00257CBE" w:rsidRPr="00F323C8" w:rsidRDefault="00257CBE" w:rsidP="00257CBE">
      <w:pPr>
        <w:pStyle w:val="ListParagraph"/>
        <w:numPr>
          <w:ilvl w:val="0"/>
          <w:numId w:val="25"/>
        </w:numPr>
        <w:spacing w:line="480" w:lineRule="auto"/>
        <w:jc w:val="both"/>
        <w:rPr>
          <w:rFonts w:ascii="Times New Roman" w:hAnsi="Times New Roman" w:cs="Times New Roman"/>
          <w:b/>
        </w:rPr>
      </w:pPr>
      <w:r w:rsidRPr="00F323C8">
        <w:rPr>
          <w:rFonts w:ascii="Times New Roman" w:hAnsi="Times New Roman" w:cs="Times New Roman"/>
          <w:b/>
        </w:rPr>
        <w:t>Kemandirian Belajar Siswa</w:t>
      </w:r>
    </w:p>
    <w:p w:rsidR="00257CBE" w:rsidRPr="00F323C8" w:rsidRDefault="00257CBE" w:rsidP="00257CBE">
      <w:pPr>
        <w:pStyle w:val="ListParagraph"/>
        <w:numPr>
          <w:ilvl w:val="0"/>
          <w:numId w:val="18"/>
        </w:numPr>
        <w:spacing w:line="480" w:lineRule="auto"/>
        <w:jc w:val="both"/>
        <w:rPr>
          <w:rFonts w:ascii="Times New Roman" w:hAnsi="Times New Roman" w:cs="Times New Roman"/>
          <w:b/>
        </w:rPr>
      </w:pPr>
      <w:r w:rsidRPr="00F323C8">
        <w:rPr>
          <w:rFonts w:ascii="Times New Roman" w:hAnsi="Times New Roman" w:cs="Times New Roman"/>
          <w:b/>
        </w:rPr>
        <w:t>Pengertian Kemandirian Belajar</w:t>
      </w:r>
    </w:p>
    <w:p w:rsidR="00257CBE" w:rsidRPr="00F323C8" w:rsidRDefault="00257CBE" w:rsidP="00257CBE">
      <w:pPr>
        <w:pStyle w:val="ListParagraph"/>
        <w:spacing w:line="480" w:lineRule="auto"/>
        <w:ind w:left="1080" w:firstLine="360"/>
        <w:jc w:val="both"/>
        <w:rPr>
          <w:rFonts w:ascii="Times New Roman" w:hAnsi="Times New Roman" w:cs="Times New Roman"/>
          <w:b/>
        </w:rPr>
      </w:pPr>
      <w:r w:rsidRPr="00F323C8">
        <w:rPr>
          <w:rFonts w:ascii="Times New Roman" w:hAnsi="Times New Roman" w:cs="Times New Roman"/>
        </w:rPr>
        <w:t>Kemandirian belajar adalah perilaku siswa dalam mewujudkan kehendak dan keinginannya secara nyata dengan baik dengan tidak bergantung pada orang lain, dalam hal ini siswa tersebut mampu melakukan belajar sendiri. Dapat menentuka</w:t>
      </w:r>
      <w:r w:rsidR="00E02A74">
        <w:rPr>
          <w:rFonts w:ascii="Times New Roman" w:hAnsi="Times New Roman" w:cs="Times New Roman"/>
        </w:rPr>
        <w:t>n</w:t>
      </w:r>
      <w:r w:rsidRPr="00F323C8">
        <w:rPr>
          <w:rFonts w:ascii="Times New Roman" w:hAnsi="Times New Roman" w:cs="Times New Roman"/>
        </w:rPr>
        <w:t xml:space="preserve"> cara belajar efektif, mampu melaksanakan tugas-tugas belajar dengan baik dan mampu melakukan aktivitas belajar secara mandiri </w:t>
      </w:r>
      <w:sdt>
        <w:sdtPr>
          <w:rPr>
            <w:rFonts w:ascii="Times New Roman" w:hAnsi="Times New Roman" w:cs="Times New Roman"/>
          </w:rPr>
          <w:id w:val="1394079621"/>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 CITATION Sya17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(Syahputra, 2017)</w:t>
          </w:r>
          <w:r w:rsidRPr="00F323C8">
            <w:rPr>
              <w:rFonts w:ascii="Times New Roman" w:hAnsi="Times New Roman" w:cs="Times New Roman"/>
            </w:rPr>
            <w:fldChar w:fldCharType="end"/>
          </w:r>
        </w:sdtContent>
      </w:sdt>
      <w:r w:rsidRPr="00F323C8">
        <w:rPr>
          <w:rFonts w:ascii="Times New Roman" w:hAnsi="Times New Roman" w:cs="Times New Roman"/>
        </w:rPr>
        <w:t xml:space="preserve">.  Kemandirian belajar sangat berpengaruh karena kebanyakan siswa </w:t>
      </w:r>
      <w:r w:rsidRPr="00F323C8">
        <w:rPr>
          <w:rFonts w:ascii="Times New Roman" w:hAnsi="Times New Roman" w:cs="Times New Roman"/>
        </w:rPr>
        <w:lastRenderedPageBreak/>
        <w:t xml:space="preserve">hanya belajar ketika ada tugas sekolah yang diberikan oleh guru dan ketika ada ulangan saja </w:t>
      </w:r>
      <w:sdt>
        <w:sdtPr>
          <w:rPr>
            <w:rFonts w:ascii="Times New Roman" w:hAnsi="Times New Roman" w:cs="Times New Roman"/>
          </w:rPr>
          <w:id w:val="702223043"/>
          <w:citation/>
        </w:sdtPr>
        <w:sdtEndPr/>
        <w:sdtContent>
          <w:r w:rsidRPr="00F323C8">
            <w:rPr>
              <w:rFonts w:ascii="Times New Roman" w:hAnsi="Times New Roman" w:cs="Times New Roman"/>
            </w:rPr>
            <w:fldChar w:fldCharType="begin"/>
          </w:r>
          <w:r w:rsidRPr="00F323C8">
            <w:rPr>
              <w:rFonts w:ascii="Times New Roman" w:hAnsi="Times New Roman" w:cs="Times New Roman"/>
            </w:rPr>
            <w:instrText xml:space="preserve">CITATION Rij15 \l 1057 </w:instrText>
          </w:r>
          <w:r w:rsidRPr="00F323C8">
            <w:rPr>
              <w:rFonts w:ascii="Times New Roman" w:hAnsi="Times New Roman" w:cs="Times New Roman"/>
            </w:rPr>
            <w:fldChar w:fldCharType="separate"/>
          </w:r>
          <w:r w:rsidR="00FE5B6D" w:rsidRPr="00FE5B6D">
            <w:rPr>
              <w:rFonts w:ascii="Times New Roman" w:hAnsi="Times New Roman" w:cs="Times New Roman"/>
              <w:noProof/>
            </w:rPr>
            <w:t>(Rijal &amp; Bachtiar, 2015)</w:t>
          </w:r>
          <w:r w:rsidRPr="00F323C8">
            <w:rPr>
              <w:rFonts w:ascii="Times New Roman" w:hAnsi="Times New Roman" w:cs="Times New Roman"/>
            </w:rPr>
            <w:fldChar w:fldCharType="end"/>
          </w:r>
        </w:sdtContent>
      </w:sdt>
      <w:r w:rsidRPr="00F323C8">
        <w:rPr>
          <w:rFonts w:ascii="Times New Roman" w:hAnsi="Times New Roman" w:cs="Times New Roman"/>
        </w:rPr>
        <w:t xml:space="preserve">. </w:t>
      </w:r>
      <w:r w:rsidRPr="00F323C8">
        <w:rPr>
          <w:rFonts w:ascii="Times New Roman" w:hAnsi="Times New Roman" w:cs="Times New Roman"/>
          <w:szCs w:val="24"/>
        </w:rPr>
        <w:t xml:space="preserve">Kemandirian belajar ditinjau dari teori </w:t>
      </w:r>
      <w:r w:rsidRPr="00F323C8">
        <w:rPr>
          <w:rFonts w:ascii="Times New Roman" w:hAnsi="Times New Roman" w:cs="Times New Roman"/>
          <w:i/>
          <w:szCs w:val="24"/>
        </w:rPr>
        <w:t xml:space="preserve">konstruktifisme dari Lev Vigotsky </w:t>
      </w:r>
      <w:r w:rsidRPr="00F323C8">
        <w:rPr>
          <w:rFonts w:ascii="Times New Roman" w:hAnsi="Times New Roman" w:cs="Times New Roman"/>
          <w:szCs w:val="24"/>
        </w:rPr>
        <w:t xml:space="preserve">menggagas dua ide utama yang diimplikasikan dalam pendidikan, sebagai berikut </w:t>
      </w:r>
      <w:sdt>
        <w:sdtPr>
          <w:rPr>
            <w:rFonts w:ascii="Times New Roman" w:hAnsi="Times New Roman" w:cs="Times New Roman"/>
            <w:szCs w:val="24"/>
          </w:rPr>
          <w:id w:val="-1236853240"/>
          <w:citation/>
        </w:sdtPr>
        <w:sdtEndPr/>
        <w:sdtContent>
          <w:r w:rsidRPr="00F323C8">
            <w:rPr>
              <w:rFonts w:ascii="Times New Roman" w:hAnsi="Times New Roman" w:cs="Times New Roman"/>
              <w:szCs w:val="24"/>
            </w:rPr>
            <w:fldChar w:fldCharType="begin"/>
          </w:r>
          <w:r w:rsidRPr="00F323C8">
            <w:rPr>
              <w:rFonts w:ascii="Times New Roman" w:hAnsi="Times New Roman" w:cs="Times New Roman"/>
              <w:szCs w:val="24"/>
            </w:rPr>
            <w:instrText xml:space="preserve"> CITATION Ast12 \l 1057 </w:instrText>
          </w:r>
          <w:r w:rsidRPr="00F323C8">
            <w:rPr>
              <w:rFonts w:ascii="Times New Roman" w:hAnsi="Times New Roman" w:cs="Times New Roman"/>
              <w:szCs w:val="24"/>
            </w:rPr>
            <w:fldChar w:fldCharType="separate"/>
          </w:r>
          <w:r w:rsidR="00FE5B6D" w:rsidRPr="00FE5B6D">
            <w:rPr>
              <w:rFonts w:ascii="Times New Roman" w:hAnsi="Times New Roman" w:cs="Times New Roman"/>
              <w:noProof/>
              <w:szCs w:val="24"/>
            </w:rPr>
            <w:t>(Astuti &amp; Amin, 2012)</w:t>
          </w:r>
          <w:r w:rsidRPr="00F323C8">
            <w:rPr>
              <w:rFonts w:ascii="Times New Roman" w:hAnsi="Times New Roman" w:cs="Times New Roman"/>
              <w:szCs w:val="24"/>
            </w:rPr>
            <w:fldChar w:fldCharType="end"/>
          </w:r>
        </w:sdtContent>
      </w:sdt>
      <w:r w:rsidRPr="00F323C8">
        <w:rPr>
          <w:rFonts w:ascii="Times New Roman" w:hAnsi="Times New Roman" w:cs="Times New Roman"/>
          <w:szCs w:val="24"/>
        </w:rPr>
        <w:t>:</w:t>
      </w:r>
    </w:p>
    <w:p w:rsidR="00257CBE" w:rsidRPr="00F323C8" w:rsidRDefault="00257CBE" w:rsidP="00257CBE">
      <w:pPr>
        <w:pStyle w:val="ListParagraph"/>
        <w:numPr>
          <w:ilvl w:val="0"/>
          <w:numId w:val="19"/>
        </w:numPr>
        <w:spacing w:line="480" w:lineRule="auto"/>
        <w:ind w:left="1418"/>
        <w:jc w:val="both"/>
        <w:rPr>
          <w:rFonts w:ascii="Times New Roman" w:hAnsi="Times New Roman" w:cs="Times New Roman"/>
          <w:szCs w:val="24"/>
        </w:rPr>
      </w:pPr>
      <w:r w:rsidRPr="00F323C8">
        <w:rPr>
          <w:rFonts w:ascii="Times New Roman" w:hAnsi="Times New Roman" w:cs="Times New Roman"/>
          <w:szCs w:val="24"/>
        </w:rPr>
        <w:t xml:space="preserve">Dikehendakinya </w:t>
      </w:r>
      <w:r w:rsidRPr="00F323C8">
        <w:rPr>
          <w:rFonts w:ascii="Times New Roman" w:hAnsi="Times New Roman" w:cs="Times New Roman"/>
          <w:i/>
          <w:szCs w:val="24"/>
        </w:rPr>
        <w:t xml:space="preserve">Setting </w:t>
      </w:r>
      <w:r w:rsidRPr="00F323C8">
        <w:rPr>
          <w:rFonts w:ascii="Times New Roman" w:hAnsi="Times New Roman" w:cs="Times New Roman"/>
          <w:szCs w:val="24"/>
        </w:rPr>
        <w:t xml:space="preserve">kelas berbentuk pembelajaran kooperatif antara kelompok-kelompok siswa dengan kemampuan yang berbeda, sehingga siswa dapat berinteraksi dalam </w:t>
      </w:r>
      <w:r w:rsidRPr="00F323C8">
        <w:rPr>
          <w:rFonts w:ascii="Times New Roman" w:eastAsia="Times New Roman" w:hAnsi="Times New Roman" w:cs="Times New Roman"/>
          <w:szCs w:val="24"/>
          <w:lang w:eastAsia="id-ID"/>
        </w:rPr>
        <w:t>mengerjakan tugas-tugas yang sulit dan saling memunculkan strategi-strategi pemecahan masalah yang efektif di dalam daerah pengembangan terdekat/proksimal masing-masing.</w:t>
      </w:r>
    </w:p>
    <w:p w:rsidR="00257CBE" w:rsidRPr="00B6750A" w:rsidRDefault="00257CBE" w:rsidP="00B6750A">
      <w:pPr>
        <w:pStyle w:val="ListParagraph"/>
        <w:numPr>
          <w:ilvl w:val="0"/>
          <w:numId w:val="19"/>
        </w:numPr>
        <w:spacing w:line="480" w:lineRule="auto"/>
        <w:ind w:left="1418"/>
        <w:jc w:val="both"/>
        <w:rPr>
          <w:rFonts w:ascii="Times New Roman" w:hAnsi="Times New Roman" w:cs="Times New Roman"/>
          <w:szCs w:val="24"/>
        </w:rPr>
      </w:pPr>
      <w:r w:rsidRPr="00F323C8">
        <w:rPr>
          <w:rFonts w:ascii="Times New Roman" w:eastAsia="Times New Roman" w:hAnsi="Times New Roman" w:cs="Times New Roman"/>
          <w:szCs w:val="24"/>
          <w:lang w:eastAsia="id-ID"/>
        </w:rPr>
        <w:t>Menekankan perancahan (</w:t>
      </w:r>
      <w:r w:rsidRPr="00F323C8">
        <w:rPr>
          <w:rFonts w:ascii="Times New Roman" w:eastAsia="Times New Roman" w:hAnsi="Times New Roman" w:cs="Times New Roman"/>
          <w:i/>
          <w:iCs/>
          <w:szCs w:val="24"/>
          <w:lang w:eastAsia="id-ID"/>
        </w:rPr>
        <w:t>scaffolding</w:t>
      </w:r>
      <w:r w:rsidR="00E02A74">
        <w:rPr>
          <w:rFonts w:ascii="Times New Roman" w:eastAsia="Times New Roman" w:hAnsi="Times New Roman" w:cs="Times New Roman"/>
          <w:szCs w:val="24"/>
          <w:lang w:eastAsia="id-ID"/>
        </w:rPr>
        <w:t xml:space="preserve">). Dengan </w:t>
      </w:r>
      <w:r w:rsidRPr="00F323C8">
        <w:rPr>
          <w:rFonts w:ascii="Times New Roman" w:eastAsia="Times New Roman" w:hAnsi="Times New Roman" w:cs="Times New Roman"/>
          <w:i/>
          <w:iCs/>
          <w:szCs w:val="24"/>
          <w:lang w:eastAsia="id-ID"/>
        </w:rPr>
        <w:t>scaffolding</w:t>
      </w:r>
      <w:r w:rsidRPr="00F323C8">
        <w:rPr>
          <w:rFonts w:ascii="Times New Roman" w:eastAsia="Times New Roman" w:hAnsi="Times New Roman" w:cs="Times New Roman"/>
          <w:szCs w:val="24"/>
          <w:lang w:eastAsia="id-ID"/>
        </w:rPr>
        <w:t>, semakin lama siswa semakin dapat mengambil tanggungjawab untuk pembelajarannya sendiri.</w:t>
      </w:r>
    </w:p>
    <w:p w:rsidR="00257CBE" w:rsidRPr="00F323C8" w:rsidRDefault="00257CBE" w:rsidP="00257CBE">
      <w:pPr>
        <w:pStyle w:val="ListParagraph"/>
        <w:spacing w:line="480" w:lineRule="auto"/>
        <w:ind w:left="1080" w:firstLine="338"/>
        <w:jc w:val="both"/>
        <w:rPr>
          <w:rFonts w:ascii="Times New Roman" w:hAnsi="Times New Roman" w:cs="Times New Roman"/>
        </w:rPr>
      </w:pPr>
      <w:r w:rsidRPr="00F323C8">
        <w:rPr>
          <w:rFonts w:ascii="Times New Roman" w:eastAsia="Times New Roman" w:hAnsi="Times New Roman" w:cs="Times New Roman"/>
          <w:szCs w:val="24"/>
          <w:lang w:eastAsia="id-ID"/>
        </w:rPr>
        <w:t>Prinsip mendasar pada teori ini adalah guru tidak boleh hanya semata-mata memberikan pengetahuan kepada siswa. Siswa harus membangun pengetahuan di</w:t>
      </w:r>
      <w:r w:rsidR="006D1769">
        <w:rPr>
          <w:rFonts w:ascii="Times New Roman" w:eastAsia="Times New Roman" w:hAnsi="Times New Roman" w:cs="Times New Roman"/>
          <w:szCs w:val="24"/>
          <w:lang w:eastAsia="id-ID"/>
        </w:rPr>
        <w:t xml:space="preserve"> </w:t>
      </w:r>
      <w:r w:rsidRPr="00F323C8">
        <w:rPr>
          <w:rFonts w:ascii="Times New Roman" w:eastAsia="Times New Roman" w:hAnsi="Times New Roman" w:cs="Times New Roman"/>
          <w:szCs w:val="24"/>
          <w:lang w:eastAsia="id-ID"/>
        </w:rPr>
        <w:t xml:space="preserve">dalam benaknya sendiri. Seorang guru dapat membantu proses ini dengan cara-cara mengajar yang membuat informasi menjadi sangat bermakna dan sangat relevan bagi siswa, dengan memberikan kesempatan kepada siswa untuk menemukan atau menerapkan sendiri ide-ide dan dengan mengajak siswa agar menyadari dan menggunakan strategi-strategi mereka sendiri untuk belajar. Guru dapat memberikan tangga kepada siswa yang mana </w:t>
      </w:r>
      <w:r w:rsidRPr="00F323C8">
        <w:rPr>
          <w:rFonts w:ascii="Times New Roman" w:eastAsia="Times New Roman" w:hAnsi="Times New Roman" w:cs="Times New Roman"/>
          <w:szCs w:val="24"/>
          <w:lang w:eastAsia="id-ID"/>
        </w:rPr>
        <w:lastRenderedPageBreak/>
        <w:t>tangga itu nantinya dimaksudkan dapat membantu mereka mencapai tingkat penemuan. Secara garis besar, prinsip-prinsip yang diterapkan dalam belajar mengajar adalah: (1) pengetahua</w:t>
      </w:r>
      <w:r w:rsidR="00E02A74">
        <w:rPr>
          <w:rFonts w:ascii="Times New Roman" w:eastAsia="Times New Roman" w:hAnsi="Times New Roman" w:cs="Times New Roman"/>
          <w:szCs w:val="24"/>
          <w:lang w:eastAsia="id-ID"/>
        </w:rPr>
        <w:t>n</w:t>
      </w:r>
      <w:r w:rsidRPr="00F323C8">
        <w:rPr>
          <w:rFonts w:ascii="Times New Roman" w:eastAsia="Times New Roman" w:hAnsi="Times New Roman" w:cs="Times New Roman"/>
          <w:szCs w:val="24"/>
          <w:lang w:eastAsia="id-ID"/>
        </w:rPr>
        <w:t xml:space="preserve"> dibangun oleh siswa sendiri, (2) pengetahuan tidak dapat dipindakan dari guru ke murid, kecuali hanya dengan keaktifan murid itu sendiri dalam bernalar, (3) murid aktif mengkonstruksi secara terus menerus, sehingga selalu terjadi perubahan konsep  ilmiah, (4) guru hanya sekedar membantu menyediakan saran dan situasi agar proses konstruksi berjalan lancar, (5) menghadapi masalah yang relevan, (6) struktur pembelajaran seputar konsep utama pentingnya sebuah pertanyaan, (7) mencari dan menilai pendapat siswa, (8) menyesuaikan kurikulum untuk menanggapi anggapan siswa.</w:t>
      </w:r>
    </w:p>
    <w:p w:rsidR="00257CBE" w:rsidRPr="00F323C8" w:rsidRDefault="00257CBE" w:rsidP="00257CBE">
      <w:pPr>
        <w:pStyle w:val="ListParagraph"/>
        <w:numPr>
          <w:ilvl w:val="0"/>
          <w:numId w:val="18"/>
        </w:numPr>
        <w:spacing w:line="480" w:lineRule="auto"/>
        <w:jc w:val="both"/>
        <w:rPr>
          <w:rFonts w:ascii="Times New Roman" w:hAnsi="Times New Roman" w:cs="Times New Roman"/>
          <w:b/>
        </w:rPr>
      </w:pPr>
      <w:r w:rsidRPr="00F323C8">
        <w:rPr>
          <w:rFonts w:ascii="Times New Roman" w:hAnsi="Times New Roman" w:cs="Times New Roman"/>
          <w:b/>
        </w:rPr>
        <w:t>Faktor-faktor Kemandirian Belajar</w:t>
      </w:r>
    </w:p>
    <w:p w:rsidR="00257CBE" w:rsidRPr="003D263E" w:rsidRDefault="00257CBE" w:rsidP="003D263E">
      <w:pPr>
        <w:pStyle w:val="ListParagraph"/>
        <w:spacing w:line="480" w:lineRule="auto"/>
        <w:ind w:left="1080" w:firstLine="360"/>
        <w:jc w:val="both"/>
        <w:rPr>
          <w:rFonts w:ascii="Times New Roman" w:hAnsi="Times New Roman" w:cs="Times New Roman"/>
        </w:rPr>
      </w:pPr>
      <w:r w:rsidRPr="00F323C8">
        <w:rPr>
          <w:rFonts w:ascii="Times New Roman" w:hAnsi="Times New Roman" w:cs="Times New Roman"/>
        </w:rPr>
        <w:t>Kemandirian b</w:t>
      </w:r>
      <w:r w:rsidR="006D1769">
        <w:rPr>
          <w:rFonts w:ascii="Times New Roman" w:hAnsi="Times New Roman" w:cs="Times New Roman"/>
        </w:rPr>
        <w:t>elajar di</w:t>
      </w:r>
      <w:r w:rsidRPr="00F323C8">
        <w:rPr>
          <w:rFonts w:ascii="Times New Roman" w:hAnsi="Times New Roman" w:cs="Times New Roman"/>
        </w:rPr>
        <w:t>pengaruhi oleh dua faktor yaitu, faktor dari dalam diri (faktor endogen) dan faktor dari luar dirinya (faktor eksogen). Sebagai berikut</w:t>
      </w:r>
      <w:r w:rsidR="003D263E">
        <w:rPr>
          <w:rFonts w:ascii="Times New Roman" w:hAnsi="Times New Roman" w:cs="Times New Roman"/>
        </w:rPr>
        <w:t xml:space="preserve"> </w:t>
      </w:r>
      <w:r w:rsidR="003D263E">
        <w:rPr>
          <w:rFonts w:ascii="Times New Roman" w:hAnsi="Times New Roman" w:cs="Times New Roman"/>
        </w:rPr>
        <w:fldChar w:fldCharType="begin" w:fldLock="1"/>
      </w:r>
      <w:r w:rsidR="00010EFB">
        <w:rPr>
          <w:rFonts w:ascii="Times New Roman" w:hAnsi="Times New Roman" w:cs="Times New Roman"/>
        </w:rPr>
        <w:instrText>ADDIN CSL_CITATION {"citationItems":[{"id":"ITEM-1","itemData":{"DOI":"10.26555/bioedukatika.v3i2.4149","ISSN":"2338-6630","abstract":"Penelitian ini bertujuan untuk menyelidiki hubungan antara variabel sikap, kemandirian belajar dan gaya belajar dengan hasil belajar kognitif biologi. Penelitian ini merupakan penelitian ex post facto. Instrumen penelitian berupa angket yang digunakan untuk memperoleh data sikap, kemandirian belajar, dan gaya belajar siswa. Dokumentasi, digunakan untuk memperoleh nilai hasil belajar kognitif biologi. Pengumpulan data sikap, kemandirian, dan gaya belajar siswa dilakukan melalui pemberian angket (kuesioner) kepada siswa. Data hasil belajar kognitif siswa diperoleh dari nilai ulangan semester. Data dianalisis dengan menggunakan analisis statistik inferensial dengan uji korelasi product moment, regresi sederhana dan berganda. Hasil penelitian menunjukkan bahwa terdapat hubungan yang positif antara: (i) sikap siswa dengan hasil belajar kognitif Biologi, dengan nilai korelasi sebesar 0,621, (ii) kemandirian belajar siswa dengan hasil belajar kognitif Biologi, dengan nilai korelasi sebesar 0,579, (iii) gaya belajar siswa dengan hasil belajar kognitif Biologi, dengan nilai korelasi sebesar 0,577, (iv) sikap, kemandirian belajar dan gaya belajar siswa dengan hasil belajar kognitif Biologi.","author":[{"dropping-particle":"","family":"Rijal","given":"Syamsu","non-dropping-particle":"","parse-names":false,"suffix":""},{"dropping-particle":"","family":"Bachtiar","given":"Suhaedir","non-dropping-particle":"","parse-names":false,"suffix":""}],"container-title":"Jurnal Bioedukatika","id":"ITEM-1","issue":"2","issued":{"date-parts":[["2015"]]},"page":"15","title":"Hubungan antara Sikap, Kemandirian Belajar, dan Gaya Belajar dengan Hasil Belajar Kognitif Siswa","type":"article-journal","volume":"3"},"uris":["http://www.mendeley.com/documents/?uuid=ffbb1b37-df8c-4cd2-9add-9c8e2006bce5"]}],"mendeley":{"formattedCitation":"(Rijal &amp; Bachtiar, 2015)","plainTextFormattedCitation":"(Rijal &amp; Bachtiar, 2015)","previouslyFormattedCitation":"(Rijal &amp; Bachtiar, 2015)"},"properties":{"noteIndex":0},"schema":"https://github.com/citation-style-language/schema/raw/master/csl-citation.json"}</w:instrText>
      </w:r>
      <w:r w:rsidR="003D263E">
        <w:rPr>
          <w:rFonts w:ascii="Times New Roman" w:hAnsi="Times New Roman" w:cs="Times New Roman"/>
        </w:rPr>
        <w:fldChar w:fldCharType="separate"/>
      </w:r>
      <w:r w:rsidR="003D263E" w:rsidRPr="003D263E">
        <w:rPr>
          <w:rFonts w:ascii="Times New Roman" w:hAnsi="Times New Roman" w:cs="Times New Roman"/>
          <w:noProof/>
        </w:rPr>
        <w:t>(Rijal &amp; Bachtiar, 2015)</w:t>
      </w:r>
      <w:r w:rsidR="003D263E">
        <w:rPr>
          <w:rFonts w:ascii="Times New Roman" w:hAnsi="Times New Roman" w:cs="Times New Roman"/>
        </w:rPr>
        <w:fldChar w:fldCharType="end"/>
      </w:r>
      <w:r w:rsidRPr="003D263E">
        <w:rPr>
          <w:rFonts w:ascii="Times New Roman" w:hAnsi="Times New Roman" w:cs="Times New Roman"/>
        </w:rPr>
        <w:t xml:space="preserve">: </w:t>
      </w:r>
    </w:p>
    <w:p w:rsidR="00257CBE" w:rsidRPr="00F323C8" w:rsidRDefault="00257CBE" w:rsidP="00257CBE">
      <w:pPr>
        <w:pStyle w:val="ListParagraph"/>
        <w:numPr>
          <w:ilvl w:val="0"/>
          <w:numId w:val="20"/>
        </w:numPr>
        <w:spacing w:line="480" w:lineRule="auto"/>
        <w:ind w:left="1418" w:hanging="284"/>
        <w:jc w:val="both"/>
        <w:rPr>
          <w:rFonts w:ascii="Times New Roman" w:hAnsi="Times New Roman" w:cs="Times New Roman"/>
        </w:rPr>
      </w:pPr>
      <w:r w:rsidRPr="00F323C8">
        <w:rPr>
          <w:rFonts w:ascii="Times New Roman" w:hAnsi="Times New Roman" w:cs="Times New Roman"/>
        </w:rPr>
        <w:t xml:space="preserve">Faktor endogen (internal) </w:t>
      </w:r>
    </w:p>
    <w:p w:rsidR="00257CBE" w:rsidRPr="00F323C8" w:rsidRDefault="00257CBE" w:rsidP="00257CBE">
      <w:pPr>
        <w:pStyle w:val="ListParagraph"/>
        <w:spacing w:line="480" w:lineRule="auto"/>
        <w:ind w:left="1418"/>
        <w:jc w:val="both"/>
        <w:rPr>
          <w:rFonts w:ascii="Times New Roman" w:hAnsi="Times New Roman" w:cs="Times New Roman"/>
        </w:rPr>
      </w:pPr>
      <w:r w:rsidRPr="00F323C8">
        <w:rPr>
          <w:rFonts w:ascii="Times New Roman" w:hAnsi="Times New Roman" w:cs="Times New Roman"/>
        </w:rPr>
        <w:t xml:space="preserve">Faktor endogen (internal) adalah semua pengaruh yang bersumber dari dalam dirinya sendiri, seperti keadaan keturunan dan konstitusi tubuhnya sejak dilahirkan dengan segala  perlengkapan yang melekat padanya. Segala sesuatu yang dibawa sejak lahir adalah merupakan bekal dasar bagi pertumbuhan dan perkembangan individu selanjutnya. Bermacam-macam sifat dasar dari ayah dan </w:t>
      </w:r>
      <w:r w:rsidRPr="00F323C8">
        <w:rPr>
          <w:rFonts w:ascii="Times New Roman" w:hAnsi="Times New Roman" w:cs="Times New Roman"/>
        </w:rPr>
        <w:lastRenderedPageBreak/>
        <w:t>ibu mungkin akan didapatkan di dalam diri seseorang. Seperti bakat, potensi intelektual dan potensi pertumbuhan tubuhnya.</w:t>
      </w:r>
    </w:p>
    <w:p w:rsidR="00257CBE" w:rsidRPr="00F323C8" w:rsidRDefault="00257CBE" w:rsidP="00257CBE">
      <w:pPr>
        <w:pStyle w:val="ListParagraph"/>
        <w:numPr>
          <w:ilvl w:val="0"/>
          <w:numId w:val="20"/>
        </w:numPr>
        <w:tabs>
          <w:tab w:val="left" w:pos="1134"/>
        </w:tabs>
        <w:spacing w:line="480" w:lineRule="auto"/>
        <w:ind w:left="1418" w:hanging="284"/>
        <w:jc w:val="both"/>
        <w:rPr>
          <w:rFonts w:ascii="Times New Roman" w:hAnsi="Times New Roman" w:cs="Times New Roman"/>
        </w:rPr>
      </w:pPr>
      <w:r w:rsidRPr="00F323C8">
        <w:rPr>
          <w:rFonts w:ascii="Times New Roman" w:hAnsi="Times New Roman" w:cs="Times New Roman"/>
        </w:rPr>
        <w:t>Faktor eksogen (eksternal)</w:t>
      </w:r>
    </w:p>
    <w:p w:rsidR="00257CBE" w:rsidRPr="00F323C8" w:rsidRDefault="00257CBE" w:rsidP="00257CBE">
      <w:pPr>
        <w:pStyle w:val="ListParagraph"/>
        <w:tabs>
          <w:tab w:val="left" w:pos="1134"/>
        </w:tabs>
        <w:spacing w:line="480" w:lineRule="auto"/>
        <w:ind w:left="1418"/>
        <w:jc w:val="both"/>
        <w:rPr>
          <w:rFonts w:ascii="Times New Roman" w:hAnsi="Times New Roman" w:cs="Times New Roman"/>
        </w:rPr>
      </w:pPr>
      <w:r w:rsidRPr="00F323C8">
        <w:rPr>
          <w:rFonts w:ascii="Times New Roman" w:hAnsi="Times New Roman" w:cs="Times New Roman"/>
        </w:rPr>
        <w:t xml:space="preserve">Faktor eksogen (eksternal) adalah semua keadaan atau pengaruh yang berasal dari luar dirinya. Sering pula dinamakan dengan faktor lingkungan. Lingkungan kehidupan yang dihadapi individu sangat mempengaruhi perkembangan kepribadian seseorang, baik dalam segi negatif maupun positif. Lingkungan keluarga dan masyarakat yang baik terutama dalam bidang nilai dan kebiasaan-kebiasaan hidup akan membentuk kepribadian termasuk pulla dalam kemandiriannya. </w:t>
      </w:r>
    </w:p>
    <w:p w:rsidR="00EB6341" w:rsidRPr="00F323C8" w:rsidRDefault="00EB6341" w:rsidP="00257CBE">
      <w:pPr>
        <w:pStyle w:val="ListParagraph"/>
        <w:tabs>
          <w:tab w:val="left" w:pos="1134"/>
        </w:tabs>
        <w:spacing w:line="480" w:lineRule="auto"/>
        <w:ind w:left="1418"/>
        <w:jc w:val="both"/>
        <w:rPr>
          <w:rFonts w:ascii="Times New Roman" w:hAnsi="Times New Roman" w:cs="Times New Roman"/>
        </w:rPr>
      </w:pPr>
    </w:p>
    <w:p w:rsidR="00257CBE" w:rsidRPr="00F323C8" w:rsidRDefault="00DA59E0" w:rsidP="00257CBE">
      <w:pPr>
        <w:pStyle w:val="ListParagraph"/>
        <w:numPr>
          <w:ilvl w:val="0"/>
          <w:numId w:val="25"/>
        </w:numPr>
        <w:spacing w:line="480" w:lineRule="auto"/>
        <w:jc w:val="both"/>
        <w:rPr>
          <w:rFonts w:ascii="Times New Roman" w:hAnsi="Times New Roman" w:cs="Times New Roman"/>
          <w:b/>
        </w:rPr>
      </w:pPr>
      <w:r>
        <w:rPr>
          <w:rFonts w:ascii="Times New Roman" w:hAnsi="Times New Roman" w:cs="Times New Roman"/>
          <w:b/>
        </w:rPr>
        <w:t>Sistem Persamaan Lin</w:t>
      </w:r>
      <w:r w:rsidR="00257CBE" w:rsidRPr="00F323C8">
        <w:rPr>
          <w:rFonts w:ascii="Times New Roman" w:hAnsi="Times New Roman" w:cs="Times New Roman"/>
          <w:b/>
        </w:rPr>
        <w:t>e</w:t>
      </w:r>
      <w:r>
        <w:rPr>
          <w:rFonts w:ascii="Times New Roman" w:hAnsi="Times New Roman" w:cs="Times New Roman"/>
          <w:b/>
        </w:rPr>
        <w:t>a</w:t>
      </w:r>
      <w:r w:rsidR="00257CBE" w:rsidRPr="00F323C8">
        <w:rPr>
          <w:rFonts w:ascii="Times New Roman" w:hAnsi="Times New Roman" w:cs="Times New Roman"/>
          <w:b/>
        </w:rPr>
        <w:t>r Dua variabel</w:t>
      </w:r>
    </w:p>
    <w:p w:rsidR="00257CBE" w:rsidRPr="00F323C8" w:rsidRDefault="00257CBE" w:rsidP="00257CBE">
      <w:pPr>
        <w:pStyle w:val="ListParagraph"/>
        <w:numPr>
          <w:ilvl w:val="0"/>
          <w:numId w:val="7"/>
        </w:numPr>
        <w:spacing w:after="200" w:line="480" w:lineRule="auto"/>
        <w:jc w:val="both"/>
        <w:rPr>
          <w:rFonts w:ascii="Times New Roman" w:eastAsia="Batang" w:hAnsi="Times New Roman" w:cs="Times New Roman"/>
          <w:b/>
          <w:szCs w:val="24"/>
        </w:rPr>
      </w:pPr>
      <w:r w:rsidRPr="00F323C8">
        <w:rPr>
          <w:rFonts w:ascii="Times New Roman" w:eastAsia="Batang" w:hAnsi="Times New Roman" w:cs="Times New Roman"/>
          <w:b/>
          <w:szCs w:val="24"/>
        </w:rPr>
        <w:t xml:space="preserve">Pengertian SPLDV </w:t>
      </w:r>
    </w:p>
    <w:p w:rsidR="00257CBE" w:rsidRPr="00F323C8" w:rsidRDefault="00AE10FD" w:rsidP="00257CBE">
      <w:pPr>
        <w:pStyle w:val="ListParagraph"/>
        <w:spacing w:after="200" w:line="480" w:lineRule="auto"/>
        <w:ind w:left="1080" w:firstLine="360"/>
        <w:jc w:val="both"/>
        <w:rPr>
          <w:rFonts w:ascii="Times New Roman" w:eastAsia="Batang" w:hAnsi="Times New Roman" w:cs="Times New Roman"/>
          <w:szCs w:val="24"/>
        </w:rPr>
      </w:pPr>
      <w:r>
        <w:rPr>
          <w:rFonts w:ascii="Times New Roman" w:eastAsia="Batang" w:hAnsi="Times New Roman" w:cs="Times New Roman"/>
          <w:szCs w:val="24"/>
        </w:rPr>
        <w:t>Persamaan lin</w:t>
      </w:r>
      <w:r w:rsidR="00257CBE" w:rsidRPr="00F323C8">
        <w:rPr>
          <w:rFonts w:ascii="Times New Roman" w:eastAsia="Batang" w:hAnsi="Times New Roman" w:cs="Times New Roman"/>
          <w:szCs w:val="24"/>
        </w:rPr>
        <w:t>e</w:t>
      </w:r>
      <w:r>
        <w:rPr>
          <w:rFonts w:ascii="Times New Roman" w:eastAsia="Batang" w:hAnsi="Times New Roman" w:cs="Times New Roman"/>
          <w:szCs w:val="24"/>
        </w:rPr>
        <w:t>a</w:t>
      </w:r>
      <w:r w:rsidR="00257CBE" w:rsidRPr="00F323C8">
        <w:rPr>
          <w:rFonts w:ascii="Times New Roman" w:eastAsia="Batang" w:hAnsi="Times New Roman" w:cs="Times New Roman"/>
          <w:szCs w:val="24"/>
        </w:rPr>
        <w:t>r dua variabel adalah persamaan yang memiliki  dua variabel (peubah) dengan pangkat tertinggi dari masing-masing variabelnya adalah satu. Atau dengan</w:t>
      </w:r>
      <w:r>
        <w:rPr>
          <w:rFonts w:ascii="Times New Roman" w:eastAsia="Batang" w:hAnsi="Times New Roman" w:cs="Times New Roman"/>
          <w:szCs w:val="24"/>
        </w:rPr>
        <w:t xml:space="preserve"> kata lain sistem persamaan lin</w:t>
      </w:r>
      <w:r w:rsidR="00257CBE" w:rsidRPr="00F323C8">
        <w:rPr>
          <w:rFonts w:ascii="Times New Roman" w:eastAsia="Batang" w:hAnsi="Times New Roman" w:cs="Times New Roman"/>
          <w:szCs w:val="24"/>
        </w:rPr>
        <w:t>e</w:t>
      </w:r>
      <w:r>
        <w:rPr>
          <w:rFonts w:ascii="Times New Roman" w:eastAsia="Batang" w:hAnsi="Times New Roman" w:cs="Times New Roman"/>
          <w:szCs w:val="24"/>
        </w:rPr>
        <w:t>a</w:t>
      </w:r>
      <w:r w:rsidR="00257CBE" w:rsidRPr="00F323C8">
        <w:rPr>
          <w:rFonts w:ascii="Times New Roman" w:eastAsia="Batang" w:hAnsi="Times New Roman" w:cs="Times New Roman"/>
          <w:szCs w:val="24"/>
        </w:rPr>
        <w:t xml:space="preserve">r dua variabel adalah gabungan dari dua </w:t>
      </w:r>
      <w:r w:rsidR="00DA59E0">
        <w:rPr>
          <w:rFonts w:ascii="Times New Roman" w:eastAsia="Batang" w:hAnsi="Times New Roman" w:cs="Times New Roman"/>
          <w:szCs w:val="24"/>
        </w:rPr>
        <w:t>atau lebih persamaan lin</w:t>
      </w:r>
      <w:r w:rsidR="00257CBE" w:rsidRPr="00F323C8">
        <w:rPr>
          <w:rFonts w:ascii="Times New Roman" w:eastAsia="Batang" w:hAnsi="Times New Roman" w:cs="Times New Roman"/>
          <w:szCs w:val="24"/>
        </w:rPr>
        <w:t>e</w:t>
      </w:r>
      <w:r w:rsidR="00DA59E0">
        <w:rPr>
          <w:rFonts w:ascii="Times New Roman" w:eastAsia="Batang" w:hAnsi="Times New Roman" w:cs="Times New Roman"/>
          <w:szCs w:val="24"/>
        </w:rPr>
        <w:t>a</w:t>
      </w:r>
      <w:r w:rsidR="00257CBE" w:rsidRPr="00F323C8">
        <w:rPr>
          <w:rFonts w:ascii="Times New Roman" w:eastAsia="Batang" w:hAnsi="Times New Roman" w:cs="Times New Roman"/>
          <w:szCs w:val="24"/>
        </w:rPr>
        <w:t>r dua variabel dan hanya mempunyai satu penyelesaian.</w:t>
      </w:r>
    </w:p>
    <w:p w:rsidR="00257CBE" w:rsidRPr="00F323C8" w:rsidRDefault="00DA59E0" w:rsidP="00257CBE">
      <w:pPr>
        <w:pStyle w:val="ListParagraph"/>
        <w:spacing w:after="200" w:line="480" w:lineRule="auto"/>
        <w:ind w:left="1080" w:firstLine="360"/>
        <w:jc w:val="both"/>
        <w:rPr>
          <w:rFonts w:ascii="Times New Roman" w:eastAsia="Batang" w:hAnsi="Times New Roman" w:cs="Times New Roman"/>
          <w:szCs w:val="24"/>
        </w:rPr>
      </w:pPr>
      <w:r>
        <w:rPr>
          <w:rFonts w:ascii="Times New Roman" w:eastAsia="Batang" w:hAnsi="Times New Roman" w:cs="Times New Roman"/>
          <w:szCs w:val="24"/>
        </w:rPr>
        <w:t>Bentuk umum persamaan lin</w:t>
      </w:r>
      <w:r w:rsidR="00257CBE" w:rsidRPr="00F323C8">
        <w:rPr>
          <w:rFonts w:ascii="Times New Roman" w:eastAsia="Batang" w:hAnsi="Times New Roman" w:cs="Times New Roman"/>
          <w:szCs w:val="24"/>
        </w:rPr>
        <w:t>e</w:t>
      </w:r>
      <w:r>
        <w:rPr>
          <w:rFonts w:ascii="Times New Roman" w:eastAsia="Batang" w:hAnsi="Times New Roman" w:cs="Times New Roman"/>
          <w:szCs w:val="24"/>
        </w:rPr>
        <w:t>a</w:t>
      </w:r>
      <w:r w:rsidR="00257CBE" w:rsidRPr="00F323C8">
        <w:rPr>
          <w:rFonts w:ascii="Times New Roman" w:eastAsia="Batang" w:hAnsi="Times New Roman" w:cs="Times New Roman"/>
          <w:szCs w:val="24"/>
        </w:rPr>
        <w:t>r dua variabel adalah sebagai berikut:</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 xml:space="preserve">Ax + By = C </w:t>
      </w:r>
      <w:r w:rsidRPr="00F323C8">
        <w:rPr>
          <w:rFonts w:ascii="Times New Roman" w:eastAsia="Batang" w:hAnsi="Times New Roman" w:cs="Times New Roman"/>
          <w:szCs w:val="24"/>
        </w:rPr>
        <w:tab/>
        <w:t xml:space="preserve">A, B, dan C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bilangan real</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p>
    <w:p w:rsidR="00257CBE" w:rsidRPr="00F323C8" w:rsidRDefault="00257CBE" w:rsidP="00257CBE">
      <w:pPr>
        <w:pStyle w:val="ListParagraph"/>
        <w:spacing w:line="480" w:lineRule="auto"/>
        <w:ind w:left="1843" w:hanging="720"/>
        <w:jc w:val="both"/>
        <w:rPr>
          <w:rFonts w:ascii="Times New Roman" w:eastAsia="Batang" w:hAnsi="Times New Roman" w:cs="Times New Roman"/>
          <w:szCs w:val="24"/>
        </w:rPr>
      </w:pPr>
      <w:r w:rsidRPr="00F323C8">
        <w:rPr>
          <w:rFonts w:ascii="Times New Roman" w:eastAsia="Batang" w:hAnsi="Times New Roman" w:cs="Times New Roman"/>
          <w:szCs w:val="24"/>
        </w:rPr>
        <w:lastRenderedPageBreak/>
        <w:t>Ket : A dan B masing-masing koefesien dari x dan y</w:t>
      </w:r>
    </w:p>
    <w:p w:rsidR="00257CBE" w:rsidRPr="00F323C8" w:rsidRDefault="00257CBE" w:rsidP="00257CBE">
      <w:pPr>
        <w:pStyle w:val="ListParagraph"/>
        <w:spacing w:line="480" w:lineRule="auto"/>
        <w:ind w:left="1134" w:firstLine="720"/>
        <w:jc w:val="both"/>
        <w:rPr>
          <w:rFonts w:ascii="Times New Roman" w:eastAsia="Batang" w:hAnsi="Times New Roman" w:cs="Times New Roman"/>
          <w:szCs w:val="24"/>
        </w:rPr>
      </w:pPr>
      <w:r w:rsidRPr="00F323C8">
        <w:rPr>
          <w:rFonts w:ascii="Times New Roman" w:eastAsia="Batang" w:hAnsi="Times New Roman" w:cs="Times New Roman"/>
          <w:szCs w:val="24"/>
        </w:rPr>
        <w:t>C adalah konstanta</w:t>
      </w:r>
    </w:p>
    <w:p w:rsidR="00257CBE" w:rsidRPr="00F323C8" w:rsidRDefault="00257CBE" w:rsidP="00257CBE">
      <w:pPr>
        <w:pStyle w:val="ListParagraph"/>
        <w:spacing w:line="480" w:lineRule="auto"/>
        <w:ind w:left="1134" w:firstLine="720"/>
        <w:jc w:val="both"/>
        <w:rPr>
          <w:rFonts w:ascii="Times New Roman" w:eastAsia="Batang" w:hAnsi="Times New Roman" w:cs="Times New Roman"/>
          <w:szCs w:val="24"/>
        </w:rPr>
      </w:pPr>
      <w:r w:rsidRPr="00F323C8">
        <w:rPr>
          <w:rFonts w:ascii="Times New Roman" w:eastAsia="Batang" w:hAnsi="Times New Roman" w:cs="Times New Roman"/>
          <w:szCs w:val="24"/>
        </w:rPr>
        <w:t>x dan y adalah variabel</w:t>
      </w:r>
    </w:p>
    <w:p w:rsidR="00257CBE" w:rsidRPr="00F323C8" w:rsidRDefault="00257CBE" w:rsidP="00257CBE">
      <w:pPr>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himpu</w:t>
      </w:r>
      <w:r w:rsidR="00DA59E0">
        <w:rPr>
          <w:rFonts w:ascii="Times New Roman" w:eastAsia="Batang" w:hAnsi="Times New Roman" w:cs="Times New Roman"/>
          <w:szCs w:val="24"/>
        </w:rPr>
        <w:t>nan penyelesaian persamaan linea</w:t>
      </w:r>
      <w:r w:rsidRPr="00F323C8">
        <w:rPr>
          <w:rFonts w:ascii="Times New Roman" w:eastAsia="Batang" w:hAnsi="Times New Roman" w:cs="Times New Roman"/>
          <w:szCs w:val="24"/>
        </w:rPr>
        <w:t>r dua variabel berupa:</w:t>
      </w:r>
    </w:p>
    <w:p w:rsidR="00257CBE" w:rsidRPr="00F323C8" w:rsidRDefault="00257CBE" w:rsidP="00257CBE">
      <w:pPr>
        <w:pStyle w:val="ListParagraph"/>
        <w:numPr>
          <w:ilvl w:val="0"/>
          <w:numId w:val="6"/>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Noktah atau titik, atau dengan pasangan bilangan (x dan y bilangan cacah atau bilangan bulat atau bilangan rasional).</w:t>
      </w:r>
    </w:p>
    <w:p w:rsidR="00257CBE" w:rsidRPr="00F323C8" w:rsidRDefault="00257CBE" w:rsidP="00EB6341">
      <w:pPr>
        <w:pStyle w:val="ListParagraph"/>
        <w:numPr>
          <w:ilvl w:val="0"/>
          <w:numId w:val="6"/>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Garis lurus (x dan y bilangan real atau dinyatakan dalam notasi pembentuk himpunan).</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Contoh:</w:t>
      </w:r>
    </w:p>
    <w:p w:rsidR="00257CBE" w:rsidRPr="00F323C8" w:rsidRDefault="00257CBE" w:rsidP="00257CBE">
      <w:pPr>
        <w:pStyle w:val="ListParagraph"/>
        <w:spacing w:after="200"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3x + 2y = 1</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Persamaan dengan variabelnya adalah x dan y, yang masing-masing berpangkat satu</w:t>
      </w:r>
    </w:p>
    <w:p w:rsidR="00257CBE" w:rsidRPr="00F323C8" w:rsidRDefault="00257CBE" w:rsidP="00257CBE">
      <w:pPr>
        <w:pStyle w:val="ListParagraph"/>
        <w:spacing w:after="200"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2x – 5y = 16</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3x – y =7</w:t>
      </w:r>
    </w:p>
    <w:p w:rsidR="00257CBE" w:rsidRPr="00F323C8" w:rsidRDefault="004107D5" w:rsidP="00257CBE">
      <w:pPr>
        <w:pStyle w:val="ListParagraph"/>
        <w:spacing w:line="480" w:lineRule="auto"/>
        <w:ind w:left="1134"/>
        <w:jc w:val="both"/>
        <w:rPr>
          <w:rFonts w:ascii="Times New Roman" w:eastAsia="Batang" w:hAnsi="Times New Roman" w:cs="Times New Roman"/>
          <w:szCs w:val="24"/>
        </w:rPr>
      </w:pPr>
      <w:r>
        <w:rPr>
          <w:rFonts w:ascii="Times New Roman" w:eastAsia="Batang" w:hAnsi="Times New Roman" w:cs="Times New Roman"/>
          <w:szCs w:val="24"/>
        </w:rPr>
        <w:t>Merupakan sistem persamaan lin</w:t>
      </w:r>
      <w:r w:rsidR="00257CBE" w:rsidRPr="00F323C8">
        <w:rPr>
          <w:rFonts w:ascii="Times New Roman" w:eastAsia="Batang" w:hAnsi="Times New Roman" w:cs="Times New Roman"/>
          <w:szCs w:val="24"/>
        </w:rPr>
        <w:t>e</w:t>
      </w:r>
      <w:r>
        <w:rPr>
          <w:rFonts w:ascii="Times New Roman" w:eastAsia="Batang" w:hAnsi="Times New Roman" w:cs="Times New Roman"/>
          <w:szCs w:val="24"/>
        </w:rPr>
        <w:t>a</w:t>
      </w:r>
      <w:r w:rsidR="00257CBE" w:rsidRPr="00F323C8">
        <w:rPr>
          <w:rFonts w:ascii="Times New Roman" w:eastAsia="Batang" w:hAnsi="Times New Roman" w:cs="Times New Roman"/>
          <w:szCs w:val="24"/>
        </w:rPr>
        <w:t>r dua variabel yaitu variabel x dan y.</w:t>
      </w:r>
    </w:p>
    <w:p w:rsidR="00257CBE" w:rsidRPr="00F323C8" w:rsidRDefault="00257CBE" w:rsidP="00257CBE">
      <w:pPr>
        <w:pStyle w:val="ListParagraph"/>
        <w:spacing w:after="200"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5x – 3y = 20</w:t>
      </w:r>
    </w:p>
    <w:p w:rsidR="00257CBE" w:rsidRPr="00F323C8" w:rsidRDefault="00257CBE" w:rsidP="00257CBE">
      <w:pPr>
        <w:pStyle w:val="ListParagraph"/>
        <w:spacing w:line="480" w:lineRule="auto"/>
        <w:ind w:left="1134"/>
        <w:jc w:val="both"/>
        <w:rPr>
          <w:rFonts w:ascii="Times New Roman" w:eastAsia="Batang" w:hAnsi="Times New Roman" w:cs="Times New Roman"/>
          <w:szCs w:val="24"/>
        </w:rPr>
      </w:pPr>
      <w:r w:rsidRPr="00F323C8">
        <w:rPr>
          <w:rFonts w:ascii="Times New Roman" w:eastAsia="Batang" w:hAnsi="Times New Roman" w:cs="Times New Roman"/>
          <w:szCs w:val="24"/>
        </w:rPr>
        <w:t>4x + z = 9</w:t>
      </w:r>
    </w:p>
    <w:p w:rsidR="00257CBE" w:rsidRPr="00F323C8" w:rsidRDefault="00257CBE" w:rsidP="00EB6341">
      <w:pPr>
        <w:pStyle w:val="ListParagraph"/>
        <w:spacing w:line="480" w:lineRule="auto"/>
        <w:ind w:left="1134"/>
        <w:jc w:val="both"/>
        <w:rPr>
          <w:rFonts w:ascii="Times New Roman" w:eastAsia="Batang" w:hAnsi="Times New Roman" w:cs="Times New Roman"/>
          <w:szCs w:val="24"/>
          <w:lang w:val="en-US"/>
        </w:rPr>
      </w:pPr>
      <w:r w:rsidRPr="00F323C8">
        <w:rPr>
          <w:rFonts w:ascii="Times New Roman" w:eastAsia="Batang" w:hAnsi="Times New Roman" w:cs="Times New Roman"/>
          <w:szCs w:val="24"/>
        </w:rPr>
        <w:t>Bukan</w:t>
      </w:r>
      <w:r w:rsidR="004107D5">
        <w:rPr>
          <w:rFonts w:ascii="Times New Roman" w:eastAsia="Batang" w:hAnsi="Times New Roman" w:cs="Times New Roman"/>
          <w:szCs w:val="24"/>
        </w:rPr>
        <w:t xml:space="preserve"> merupakan sistem persamaan lin</w:t>
      </w:r>
      <w:r w:rsidRPr="00F323C8">
        <w:rPr>
          <w:rFonts w:ascii="Times New Roman" w:eastAsia="Batang" w:hAnsi="Times New Roman" w:cs="Times New Roman"/>
          <w:szCs w:val="24"/>
        </w:rPr>
        <w:t>e</w:t>
      </w:r>
      <w:r w:rsidR="004107D5">
        <w:rPr>
          <w:rFonts w:ascii="Times New Roman" w:eastAsia="Batang" w:hAnsi="Times New Roman" w:cs="Times New Roman"/>
          <w:szCs w:val="24"/>
        </w:rPr>
        <w:t>a</w:t>
      </w:r>
      <w:r w:rsidRPr="00F323C8">
        <w:rPr>
          <w:rFonts w:ascii="Times New Roman" w:eastAsia="Batang" w:hAnsi="Times New Roman" w:cs="Times New Roman"/>
          <w:szCs w:val="24"/>
        </w:rPr>
        <w:t>r dua variabel, karena terdapat tiga variabel yaitu x, y, dan z.</w:t>
      </w:r>
    </w:p>
    <w:p w:rsidR="00257CBE" w:rsidRPr="00F323C8" w:rsidRDefault="00DE672C" w:rsidP="00257CBE">
      <w:pPr>
        <w:pStyle w:val="ListParagraph"/>
        <w:numPr>
          <w:ilvl w:val="0"/>
          <w:numId w:val="7"/>
        </w:numPr>
        <w:spacing w:after="200" w:line="480" w:lineRule="auto"/>
        <w:jc w:val="both"/>
        <w:rPr>
          <w:rFonts w:ascii="Times New Roman" w:eastAsia="Batang" w:hAnsi="Times New Roman" w:cs="Times New Roman"/>
          <w:b/>
          <w:szCs w:val="24"/>
        </w:rPr>
      </w:pPr>
      <w:r>
        <w:rPr>
          <w:rFonts w:ascii="Times New Roman" w:eastAsia="Batang" w:hAnsi="Times New Roman" w:cs="Times New Roman"/>
          <w:b/>
          <w:szCs w:val="24"/>
        </w:rPr>
        <w:t>Meny</w:t>
      </w:r>
      <w:r w:rsidR="00AE10FD">
        <w:rPr>
          <w:rFonts w:ascii="Times New Roman" w:eastAsia="Batang" w:hAnsi="Times New Roman" w:cs="Times New Roman"/>
          <w:b/>
          <w:szCs w:val="24"/>
        </w:rPr>
        <w:t>elesaikan Sistem Persamaan Linea</w:t>
      </w:r>
      <w:r>
        <w:rPr>
          <w:rFonts w:ascii="Times New Roman" w:eastAsia="Batang" w:hAnsi="Times New Roman" w:cs="Times New Roman"/>
          <w:b/>
          <w:szCs w:val="24"/>
        </w:rPr>
        <w:t>r Dua V</w:t>
      </w:r>
      <w:r w:rsidR="00257CBE" w:rsidRPr="00F323C8">
        <w:rPr>
          <w:rFonts w:ascii="Times New Roman" w:eastAsia="Batang" w:hAnsi="Times New Roman" w:cs="Times New Roman"/>
          <w:b/>
          <w:szCs w:val="24"/>
        </w:rPr>
        <w:t>ariabel</w:t>
      </w:r>
    </w:p>
    <w:p w:rsidR="00257CBE" w:rsidRPr="00F323C8" w:rsidRDefault="00257CBE" w:rsidP="00257CBE">
      <w:pPr>
        <w:pStyle w:val="ListParagraph"/>
        <w:spacing w:after="200" w:line="480" w:lineRule="auto"/>
        <w:ind w:left="1080" w:firstLine="360"/>
        <w:jc w:val="both"/>
        <w:rPr>
          <w:rFonts w:ascii="Times New Roman" w:eastAsia="Batang" w:hAnsi="Times New Roman" w:cs="Times New Roman"/>
          <w:b/>
          <w:szCs w:val="24"/>
        </w:rPr>
      </w:pPr>
      <w:r w:rsidRPr="00F323C8">
        <w:rPr>
          <w:rFonts w:ascii="Times New Roman" w:eastAsia="Batang" w:hAnsi="Times New Roman" w:cs="Times New Roman"/>
          <w:szCs w:val="24"/>
        </w:rPr>
        <w:t>Untuk mencari penyeles</w:t>
      </w:r>
      <w:r w:rsidR="00AE10FD">
        <w:rPr>
          <w:rFonts w:ascii="Times New Roman" w:eastAsia="Batang" w:hAnsi="Times New Roman" w:cs="Times New Roman"/>
          <w:szCs w:val="24"/>
        </w:rPr>
        <w:t>aian dari sitem persamaan linea</w:t>
      </w:r>
      <w:r w:rsidRPr="00F323C8">
        <w:rPr>
          <w:rFonts w:ascii="Times New Roman" w:eastAsia="Batang" w:hAnsi="Times New Roman" w:cs="Times New Roman"/>
          <w:szCs w:val="24"/>
        </w:rPr>
        <w:t>r dua variabel (SPLDV) dapat menggunakan empat metode, diantaranya:</w:t>
      </w:r>
    </w:p>
    <w:p w:rsidR="00257CBE" w:rsidRPr="00F323C8" w:rsidRDefault="00257CBE" w:rsidP="00257CBE">
      <w:pPr>
        <w:pStyle w:val="ListParagraph"/>
        <w:numPr>
          <w:ilvl w:val="0"/>
          <w:numId w:val="5"/>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lastRenderedPageBreak/>
        <w:t>Metode 1 (Substitusi/mengganti)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substitusi (mengganti) adalah metode dengan mengganti salah satu variabel untuk mencari nilai dari variabel yang lain.</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Contoh:</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Tentukan himpunan penyelesaian dari x + 3y = 5 dan 2x – y = 3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Penyelesaian:</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x + 3y = 5 ... (i) maka x = 5 - 3y</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2x – y = 3 ...(ii)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Dari persamaan (i), yaitu x = 5 – 3y, digunakan untuk mensubstitusi (mengganti) variabel x pada persamaan (ii) sehingga persamaan (ii) menjadi: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2(5 – 3y) – y = 3</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10 – 6y – y = 3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10 – 7y = 3</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10 – 3 = 7y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7 = 7y </w:t>
      </w:r>
      <m:oMath>
        <m:r>
          <w:rPr>
            <w:rFonts w:ascii="Cambria Math" w:eastAsia="Batang" w:hAnsi="Cambria Math" w:cs="Times New Roman"/>
            <w:szCs w:val="24"/>
          </w:rPr>
          <m:t xml:space="preserve">→ </m:t>
        </m:r>
        <m:f>
          <m:fPr>
            <m:ctrlPr>
              <w:rPr>
                <w:rFonts w:ascii="Cambria Math" w:eastAsia="Batang" w:hAnsi="Cambria Math" w:cs="Times New Roman"/>
                <w:i/>
                <w:szCs w:val="24"/>
              </w:rPr>
            </m:ctrlPr>
          </m:fPr>
          <m:num>
            <m:r>
              <w:rPr>
                <w:rFonts w:ascii="Cambria Math" w:eastAsia="Batang" w:hAnsi="Cambria Math" w:cs="Times New Roman"/>
                <w:szCs w:val="24"/>
              </w:rPr>
              <m:t>7</m:t>
            </m:r>
          </m:num>
          <m:den>
            <m:r>
              <w:rPr>
                <w:rFonts w:ascii="Cambria Math" w:eastAsia="Batang" w:hAnsi="Cambria Math" w:cs="Times New Roman"/>
                <w:szCs w:val="24"/>
              </w:rPr>
              <m:t>7</m:t>
            </m:r>
          </m:den>
        </m:f>
      </m:oMath>
      <w:r w:rsidRPr="00F323C8">
        <w:rPr>
          <w:rFonts w:ascii="Times New Roman" w:eastAsia="Batang" w:hAnsi="Times New Roman" w:cs="Times New Roman"/>
          <w:szCs w:val="24"/>
        </w:rPr>
        <w:t xml:space="preserve"> = y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y = 1</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Kemudian hasil y = 1 digunakan untuk mensubstitusi  variabel y pada persamaan (i) atau (ii).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Misal yang diambil persamaan (i):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x = 5 - 3y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x = 5 – 3(1)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x = 2</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jadi himpunan penyelasiannya adalah {2,1}</w:t>
      </w:r>
    </w:p>
    <w:p w:rsidR="00257CBE" w:rsidRPr="00F323C8" w:rsidRDefault="00257CBE" w:rsidP="00257CBE">
      <w:pPr>
        <w:pStyle w:val="ListParagraph"/>
        <w:numPr>
          <w:ilvl w:val="0"/>
          <w:numId w:val="5"/>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2 (Eliminasi/Menghilangkan)</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eliminasi (menghilangkan) adalah metode dengan menghilangkan salah satu variabel terlebih dahulu.</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Contoh: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lastRenderedPageBreak/>
        <w:t>Tentukan himpunan penyelesaian dari x + 3y = 5 dan 2x – y = 3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Penyelesaian:</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Untuk menghilangkan salah satu variabel maka variabel yangakan dieliminasi, harus memiliki koefesien yang sama.</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x + 3y = 5</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2x – y = 3 (misalkan akan mengeliminasi variabel x) sehingga:</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x + 3y = 5 |×2 |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2x + 6y = 10</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noProof/>
          <w:szCs w:val="24"/>
          <w:lang w:val="en-US"/>
        </w:rPr>
        <mc:AlternateContent>
          <mc:Choice Requires="wps">
            <w:drawing>
              <wp:anchor distT="4294967295" distB="4294967295" distL="114300" distR="114300" simplePos="0" relativeHeight="251625984" behindDoc="0" locked="0" layoutInCell="1" allowOverlap="1" wp14:anchorId="53D082D2" wp14:editId="013782FE">
                <wp:simplePos x="0" y="0"/>
                <wp:positionH relativeFrom="column">
                  <wp:posOffset>1786255</wp:posOffset>
                </wp:positionH>
                <wp:positionV relativeFrom="paragraph">
                  <wp:posOffset>159384</wp:posOffset>
                </wp:positionV>
                <wp:extent cx="999490" cy="0"/>
                <wp:effectExtent l="0" t="0" r="2921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9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21BD3" id="Straight Connector 12"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65pt,12.55pt" to="219.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" strokecolor="black [3200]" strokeweight=".5pt">
                <v:stroke joinstyle="miter"/>
                <o:lock v:ext="edit" shapetype="f"/>
              </v:line>
            </w:pict>
          </mc:Fallback>
        </mc:AlternateContent>
      </w:r>
      <w:r w:rsidRPr="00F323C8">
        <w:rPr>
          <w:rFonts w:ascii="Times New Roman" w:eastAsia="Batang" w:hAnsi="Times New Roman" w:cs="Times New Roman"/>
          <w:noProof/>
          <w:szCs w:val="24"/>
          <w:lang w:val="en-US"/>
        </w:rPr>
        <mc:AlternateContent>
          <mc:Choice Requires="wps">
            <w:drawing>
              <wp:anchor distT="4294967295" distB="4294967295" distL="114300" distR="114300" simplePos="0" relativeHeight="251629056" behindDoc="0" locked="0" layoutInCell="1" allowOverlap="1" wp14:anchorId="49A8EF70" wp14:editId="70F6791F">
                <wp:simplePos x="0" y="0"/>
                <wp:positionH relativeFrom="column">
                  <wp:posOffset>2850515</wp:posOffset>
                </wp:positionH>
                <wp:positionV relativeFrom="paragraph">
                  <wp:posOffset>160019</wp:posOffset>
                </wp:positionV>
                <wp:extent cx="114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2E87F" id="Straight Connector 11"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45pt,12.6pt" to="233.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" strokecolor="black [3200]" strokeweight=".5pt">
                <v:stroke joinstyle="miter"/>
                <o:lock v:ext="edit" shapetype="f"/>
              </v:line>
            </w:pict>
          </mc:Fallback>
        </mc:AlternateContent>
      </w:r>
      <w:r w:rsidRPr="00F323C8">
        <w:rPr>
          <w:rFonts w:ascii="Times New Roman" w:eastAsia="Batang" w:hAnsi="Times New Roman" w:cs="Times New Roman"/>
          <w:szCs w:val="24"/>
        </w:rPr>
        <w:t xml:space="preserve">2x – y = 3  |×1 | </w:t>
      </w:r>
      <m:oMath>
        <m:r>
          <w:rPr>
            <w:rFonts w:ascii="Cambria Math" w:eastAsia="Batang" w:hAnsi="Cambria Math" w:cs="Times New Roman"/>
            <w:szCs w:val="24"/>
          </w:rPr>
          <m:t xml:space="preserve">→  </m:t>
        </m:r>
      </m:oMath>
      <w:r w:rsidRPr="00F323C8">
        <w:rPr>
          <w:rFonts w:ascii="Times New Roman" w:eastAsia="Batang" w:hAnsi="Times New Roman" w:cs="Times New Roman"/>
          <w:szCs w:val="24"/>
        </w:rPr>
        <w:t xml:space="preserve">2x  –   y = 3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w:t>
      </w:r>
      <w:r w:rsidRPr="00F323C8">
        <w:rPr>
          <w:rFonts w:ascii="Times New Roman" w:eastAsia="Batang" w:hAnsi="Times New Roman" w:cs="Times New Roman"/>
          <w:szCs w:val="24"/>
        </w:rPr>
        <w:tab/>
        <w:t xml:space="preserve"> 7y = 7</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w:t>
      </w:r>
      <w:r w:rsidRPr="00F323C8">
        <w:rPr>
          <w:rFonts w:ascii="Times New Roman" w:eastAsia="Batang" w:hAnsi="Times New Roman" w:cs="Times New Roman"/>
          <w:szCs w:val="24"/>
        </w:rPr>
        <w:tab/>
        <w:t xml:space="preserve">  y =  </w:t>
      </w:r>
      <m:oMath>
        <m:f>
          <m:fPr>
            <m:ctrlPr>
              <w:rPr>
                <w:rFonts w:ascii="Cambria Math" w:eastAsia="Batang" w:hAnsi="Cambria Math" w:cs="Times New Roman"/>
                <w:i/>
                <w:szCs w:val="24"/>
              </w:rPr>
            </m:ctrlPr>
          </m:fPr>
          <m:num>
            <m:r>
              <w:rPr>
                <w:rFonts w:ascii="Cambria Math" w:eastAsia="Batang" w:hAnsi="Cambria Math" w:cs="Times New Roman"/>
                <w:szCs w:val="24"/>
              </w:rPr>
              <m:t>7</m:t>
            </m:r>
          </m:num>
          <m:den>
            <m:r>
              <w:rPr>
                <w:rFonts w:ascii="Cambria Math" w:eastAsia="Batang" w:hAnsi="Cambria Math" w:cs="Times New Roman"/>
                <w:szCs w:val="24"/>
              </w:rPr>
              <m:t>7</m:t>
            </m:r>
          </m:den>
        </m:f>
      </m:oMath>
      <w:r w:rsidRPr="00F323C8">
        <w:rPr>
          <w:rFonts w:ascii="Times New Roman" w:eastAsia="Batang" w:hAnsi="Times New Roman" w:cs="Times New Roman"/>
          <w:szCs w:val="24"/>
        </w:rPr>
        <w:t xml:space="preserve"> = 1</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dengan cara yang sama, akan mengeliminasi variabel y.</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x + 3y = 5  |×1 |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x + 3y = 5</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2x – y = 3  |×3 |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6x – 3y = 9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noProof/>
          <w:szCs w:val="24"/>
          <w:lang w:val="en-US"/>
        </w:rPr>
        <mc:AlternateContent>
          <mc:Choice Requires="wps">
            <w:drawing>
              <wp:anchor distT="4294967295" distB="4294967295" distL="114300" distR="114300" simplePos="0" relativeHeight="251632128" behindDoc="0" locked="0" layoutInCell="1" allowOverlap="1" wp14:anchorId="3A9192F9" wp14:editId="7DC025E8">
                <wp:simplePos x="0" y="0"/>
                <wp:positionH relativeFrom="column">
                  <wp:posOffset>1790700</wp:posOffset>
                </wp:positionH>
                <wp:positionV relativeFrom="paragraph">
                  <wp:posOffset>20319</wp:posOffset>
                </wp:positionV>
                <wp:extent cx="995045" cy="0"/>
                <wp:effectExtent l="0" t="0" r="336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F6926" id="Straight Connector 10"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1pt,1.6pt" to="21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" strokecolor="black [3200]" strokeweight=".5pt">
                <v:stroke joinstyle="miter"/>
                <o:lock v:ext="edit" shapetype="f"/>
              </v:line>
            </w:pict>
          </mc:Fallback>
        </mc:AlternateContent>
      </w: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w:t>
      </w:r>
      <w:r w:rsidRPr="00F323C8">
        <w:rPr>
          <w:rFonts w:ascii="Times New Roman" w:eastAsia="Batang" w:hAnsi="Times New Roman" w:cs="Times New Roman"/>
          <w:szCs w:val="24"/>
        </w:rPr>
        <w:tab/>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                                       7x = 14</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x =  </w:t>
      </w:r>
      <m:oMath>
        <m:f>
          <m:fPr>
            <m:ctrlPr>
              <w:rPr>
                <w:rFonts w:ascii="Cambria Math" w:eastAsia="Batang" w:hAnsi="Cambria Math" w:cs="Times New Roman"/>
                <w:i/>
                <w:szCs w:val="24"/>
              </w:rPr>
            </m:ctrlPr>
          </m:fPr>
          <m:num>
            <m:r>
              <w:rPr>
                <w:rFonts w:ascii="Cambria Math" w:eastAsia="Batang" w:hAnsi="Cambria Math" w:cs="Times New Roman"/>
                <w:szCs w:val="24"/>
              </w:rPr>
              <m:t>14</m:t>
            </m:r>
          </m:num>
          <m:den>
            <m:r>
              <w:rPr>
                <w:rFonts w:ascii="Cambria Math" w:eastAsia="Batang" w:hAnsi="Cambria Math" w:cs="Times New Roman"/>
                <w:szCs w:val="24"/>
              </w:rPr>
              <m:t>7</m:t>
            </m:r>
          </m:den>
        </m:f>
      </m:oMath>
      <w:r w:rsidRPr="00F323C8">
        <w:rPr>
          <w:rFonts w:ascii="Times New Roman" w:eastAsia="Batang" w:hAnsi="Times New Roman" w:cs="Times New Roman"/>
          <w:szCs w:val="24"/>
        </w:rPr>
        <w:t xml:space="preserve"> = 2</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jadi himpunan penyelesaiannya adalah {2,1}</w:t>
      </w:r>
    </w:p>
    <w:p w:rsidR="00257CBE" w:rsidRPr="00F323C8" w:rsidRDefault="00257CBE" w:rsidP="00257CBE">
      <w:pPr>
        <w:pStyle w:val="ListParagraph"/>
        <w:numPr>
          <w:ilvl w:val="0"/>
          <w:numId w:val="5"/>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3 (Substitusi dan Eliminasi)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Cara mencari pe</w:t>
      </w:r>
      <w:r w:rsidR="00AE10FD">
        <w:rPr>
          <w:rFonts w:ascii="Times New Roman" w:eastAsia="Batang" w:hAnsi="Times New Roman" w:cs="Times New Roman"/>
          <w:szCs w:val="24"/>
        </w:rPr>
        <w:t>nyelesaian sistem persamaan lin</w:t>
      </w:r>
      <w:r w:rsidRPr="00F323C8">
        <w:rPr>
          <w:rFonts w:ascii="Times New Roman" w:eastAsia="Batang" w:hAnsi="Times New Roman" w:cs="Times New Roman"/>
          <w:szCs w:val="24"/>
        </w:rPr>
        <w:t>e</w:t>
      </w:r>
      <w:r w:rsidR="00AE10FD">
        <w:rPr>
          <w:rFonts w:ascii="Times New Roman" w:eastAsia="Batang" w:hAnsi="Times New Roman" w:cs="Times New Roman"/>
          <w:szCs w:val="24"/>
        </w:rPr>
        <w:t>a</w:t>
      </w:r>
      <w:r w:rsidRPr="00F323C8">
        <w:rPr>
          <w:rFonts w:ascii="Times New Roman" w:eastAsia="Batang" w:hAnsi="Times New Roman" w:cs="Times New Roman"/>
          <w:szCs w:val="24"/>
        </w:rPr>
        <w:t>r dua variabel juga dapat menggunakan cara campuran atau gabungan antara metode substitusi dan eliminasi.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Contoh:</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Tentukan himpunan penyelesaian dari x + 3y = 5 dan 2x – y = 3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lastRenderedPageBreak/>
        <w:t>Penyelesaian:</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Metode Eliminasi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x + 3y = 5  |×2 |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2x + 6y= 10</w:t>
      </w:r>
    </w:p>
    <w:p w:rsidR="00257CBE" w:rsidRPr="00F323C8" w:rsidRDefault="00EB6341" w:rsidP="00EB6341">
      <w:pPr>
        <w:pStyle w:val="ListParagraph"/>
        <w:spacing w:line="480" w:lineRule="auto"/>
        <w:ind w:left="1560"/>
        <w:jc w:val="both"/>
        <w:rPr>
          <w:rFonts w:ascii="Times New Roman" w:eastAsia="Batang" w:hAnsi="Times New Roman" w:cs="Times New Roman"/>
          <w:szCs w:val="24"/>
        </w:rPr>
      </w:pPr>
      <w:r w:rsidRPr="00F323C8">
        <w:rPr>
          <w:rFonts w:ascii="Times New Roman" w:hAnsi="Times New Roman" w:cs="Times New Roman"/>
          <w:noProof/>
          <w:lang w:val="en-US"/>
        </w:rPr>
        <mc:AlternateContent>
          <mc:Choice Requires="wps">
            <w:drawing>
              <wp:anchor distT="4294967295" distB="4294967295" distL="114300" distR="114300" simplePos="0" relativeHeight="251681280" behindDoc="0" locked="0" layoutInCell="1" allowOverlap="1" wp14:anchorId="4F7B321C" wp14:editId="443E4D8A">
                <wp:simplePos x="0" y="0"/>
                <wp:positionH relativeFrom="column">
                  <wp:posOffset>2850515</wp:posOffset>
                </wp:positionH>
                <wp:positionV relativeFrom="paragraph">
                  <wp:posOffset>300193</wp:posOffset>
                </wp:positionV>
                <wp:extent cx="114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57D76" id="Straight Connector 8"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45pt,23.65pt" to="233.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" strokecolor="black [3200]" strokeweight=".5pt">
                <v:stroke joinstyle="miter"/>
                <o:lock v:ext="edit" shapetype="f"/>
              </v:line>
            </w:pict>
          </mc:Fallback>
        </mc:AlternateContent>
      </w:r>
      <w:r w:rsidRPr="00F323C8">
        <w:rPr>
          <w:rFonts w:ascii="Times New Roman" w:hAnsi="Times New Roman" w:cs="Times New Roman"/>
          <w:noProof/>
          <w:lang w:val="en-US"/>
        </w:rPr>
        <mc:AlternateContent>
          <mc:Choice Requires="wps">
            <w:drawing>
              <wp:anchor distT="4294967295" distB="4294967295" distL="114300" distR="114300" simplePos="0" relativeHeight="251634176" behindDoc="0" locked="0" layoutInCell="1" allowOverlap="1" wp14:anchorId="25317A28" wp14:editId="76280DE5">
                <wp:simplePos x="0" y="0"/>
                <wp:positionH relativeFrom="column">
                  <wp:posOffset>1714500</wp:posOffset>
                </wp:positionH>
                <wp:positionV relativeFrom="paragraph">
                  <wp:posOffset>306764</wp:posOffset>
                </wp:positionV>
                <wp:extent cx="1071245" cy="0"/>
                <wp:effectExtent l="0" t="0" r="336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1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0A04" id="Straight Connector 9"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24.15pt" to="219.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" strokecolor="black [3200]" strokeweight=".5pt">
                <v:stroke joinstyle="miter"/>
                <o:lock v:ext="edit" shapetype="f"/>
              </v:line>
            </w:pict>
          </mc:Fallback>
        </mc:AlternateContent>
      </w:r>
      <w:r w:rsidR="00257CBE" w:rsidRPr="00F323C8">
        <w:rPr>
          <w:rFonts w:ascii="Times New Roman" w:eastAsia="Batang" w:hAnsi="Times New Roman" w:cs="Times New Roman"/>
          <w:szCs w:val="24"/>
        </w:rPr>
        <w:t xml:space="preserve">2x – y = 3  |×1 | </w:t>
      </w:r>
      <m:oMath>
        <m:r>
          <w:rPr>
            <w:rFonts w:ascii="Cambria Math" w:eastAsia="Batang" w:hAnsi="Cambria Math" w:cs="Times New Roman"/>
            <w:szCs w:val="24"/>
          </w:rPr>
          <m:t>→</m:t>
        </m:r>
      </m:oMath>
      <w:r w:rsidR="00257CBE" w:rsidRPr="00F323C8">
        <w:rPr>
          <w:rFonts w:ascii="Times New Roman" w:eastAsia="Batang" w:hAnsi="Times New Roman" w:cs="Times New Roman"/>
          <w:szCs w:val="24"/>
        </w:rPr>
        <w:t xml:space="preserve">  2x  –  y = 3 </w:t>
      </w:r>
      <w:r w:rsidR="00257CBE" w:rsidRPr="00F323C8">
        <w:rPr>
          <w:rFonts w:ascii="Times New Roman" w:eastAsia="Batang" w:hAnsi="Times New Roman" w:cs="Times New Roman"/>
          <w:szCs w:val="24"/>
        </w:rPr>
        <w:tab/>
        <w:t xml:space="preserve">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                    </w:t>
      </w:r>
      <w:r w:rsidR="00EB6341" w:rsidRPr="00F323C8">
        <w:rPr>
          <w:rFonts w:ascii="Times New Roman" w:eastAsia="Batang" w:hAnsi="Times New Roman" w:cs="Times New Roman"/>
          <w:szCs w:val="24"/>
        </w:rPr>
        <w:t xml:space="preserve">             </w:t>
      </w:r>
      <w:r w:rsidRPr="00F323C8">
        <w:rPr>
          <w:rFonts w:ascii="Times New Roman" w:eastAsia="Batang" w:hAnsi="Times New Roman" w:cs="Times New Roman"/>
          <w:szCs w:val="24"/>
        </w:rPr>
        <w:t xml:space="preserve">   7y = 7</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                    </w:t>
      </w:r>
      <w:r w:rsidR="00EB6341" w:rsidRPr="00F323C8">
        <w:rPr>
          <w:rFonts w:ascii="Times New Roman" w:eastAsia="Batang" w:hAnsi="Times New Roman" w:cs="Times New Roman"/>
          <w:szCs w:val="24"/>
        </w:rPr>
        <w:t xml:space="preserve">             </w:t>
      </w:r>
      <w:r w:rsidRPr="00F323C8">
        <w:rPr>
          <w:rFonts w:ascii="Times New Roman" w:eastAsia="Batang" w:hAnsi="Times New Roman" w:cs="Times New Roman"/>
          <w:szCs w:val="24"/>
        </w:rPr>
        <w:t xml:space="preserve">     y =  </w:t>
      </w:r>
      <m:oMath>
        <m:f>
          <m:fPr>
            <m:ctrlPr>
              <w:rPr>
                <w:rFonts w:ascii="Cambria Math" w:eastAsia="Batang" w:hAnsi="Cambria Math" w:cs="Times New Roman"/>
                <w:i/>
                <w:szCs w:val="24"/>
              </w:rPr>
            </m:ctrlPr>
          </m:fPr>
          <m:num>
            <m:r>
              <w:rPr>
                <w:rFonts w:ascii="Cambria Math" w:eastAsia="Batang" w:hAnsi="Cambria Math" w:cs="Times New Roman"/>
                <w:szCs w:val="24"/>
              </w:rPr>
              <m:t>7</m:t>
            </m:r>
          </m:num>
          <m:den>
            <m:r>
              <w:rPr>
                <w:rFonts w:ascii="Cambria Math" w:eastAsia="Batang" w:hAnsi="Cambria Math" w:cs="Times New Roman"/>
                <w:szCs w:val="24"/>
              </w:rPr>
              <m:t>7</m:t>
            </m:r>
          </m:den>
        </m:f>
      </m:oMath>
      <w:r w:rsidRPr="00F323C8">
        <w:rPr>
          <w:rFonts w:ascii="Times New Roman" w:eastAsia="Batang" w:hAnsi="Times New Roman" w:cs="Times New Roman"/>
          <w:szCs w:val="24"/>
        </w:rPr>
        <w:t xml:space="preserve"> = 1</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substitusi</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dengan mengganti nilai y = 1 ke persamaan x+3y=5 atau 2x – y = 3</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misal, diambil 2x – y = 3 maka:</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2x – 1 = 3 </w:t>
      </w: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2x = 3 + 1</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m:oMath>
        <m:r>
          <w:rPr>
            <w:rFonts w:ascii="Cambria Math" w:eastAsia="Batang" w:hAnsi="Cambria Math" w:cs="Times New Roman"/>
            <w:szCs w:val="24"/>
          </w:rPr>
          <m:t>→</m:t>
        </m:r>
      </m:oMath>
      <w:r w:rsidRPr="00F323C8">
        <w:rPr>
          <w:rFonts w:ascii="Times New Roman" w:eastAsia="Batang" w:hAnsi="Times New Roman" w:cs="Times New Roman"/>
          <w:szCs w:val="24"/>
        </w:rPr>
        <w:t xml:space="preserve"> 2x = 4 </w:t>
      </w:r>
      <m:oMath>
        <m:r>
          <w:rPr>
            <w:rFonts w:ascii="Cambria Math" w:eastAsia="Batang" w:hAnsi="Cambria Math" w:cs="Times New Roman"/>
            <w:szCs w:val="24"/>
          </w:rPr>
          <m:t xml:space="preserve">→ </m:t>
        </m:r>
      </m:oMath>
      <w:r w:rsidRPr="00F323C8">
        <w:rPr>
          <w:rFonts w:ascii="Times New Roman" w:eastAsia="Batang" w:hAnsi="Times New Roman" w:cs="Times New Roman"/>
          <w:szCs w:val="24"/>
        </w:rPr>
        <w:t xml:space="preserve">x = </w:t>
      </w:r>
      <m:oMath>
        <m:f>
          <m:fPr>
            <m:ctrlPr>
              <w:rPr>
                <w:rFonts w:ascii="Cambria Math" w:eastAsia="Batang" w:hAnsi="Cambria Math" w:cs="Times New Roman"/>
                <w:i/>
                <w:szCs w:val="24"/>
              </w:rPr>
            </m:ctrlPr>
          </m:fPr>
          <m:num>
            <m:r>
              <w:rPr>
                <w:rFonts w:ascii="Cambria Math" w:eastAsia="Batang" w:hAnsi="Cambria Math" w:cs="Times New Roman"/>
                <w:szCs w:val="24"/>
              </w:rPr>
              <m:t>4</m:t>
            </m:r>
          </m:num>
          <m:den>
            <m:r>
              <w:rPr>
                <w:rFonts w:ascii="Cambria Math" w:eastAsia="Batang" w:hAnsi="Cambria Math" w:cs="Times New Roman"/>
                <w:szCs w:val="24"/>
              </w:rPr>
              <m:t>2</m:t>
            </m:r>
          </m:den>
        </m:f>
      </m:oMath>
      <w:r w:rsidRPr="00F323C8">
        <w:rPr>
          <w:rFonts w:ascii="Times New Roman" w:eastAsia="Batang" w:hAnsi="Times New Roman" w:cs="Times New Roman"/>
          <w:szCs w:val="24"/>
        </w:rPr>
        <w:t xml:space="preserve"> = 2</w:t>
      </w:r>
    </w:p>
    <w:p w:rsidR="00257CBE" w:rsidRPr="00F323C8" w:rsidRDefault="00257CBE" w:rsidP="00EB6341">
      <w:pPr>
        <w:pStyle w:val="ListParagraph"/>
        <w:spacing w:line="480" w:lineRule="auto"/>
        <w:ind w:left="1560"/>
        <w:jc w:val="both"/>
        <w:rPr>
          <w:rFonts w:ascii="Times New Roman" w:eastAsia="Batang" w:hAnsi="Times New Roman" w:cs="Times New Roman"/>
          <w:szCs w:val="24"/>
          <w:lang w:val="en-US"/>
        </w:rPr>
      </w:pPr>
      <w:r w:rsidRPr="00F323C8">
        <w:rPr>
          <w:rFonts w:ascii="Times New Roman" w:eastAsia="Batang" w:hAnsi="Times New Roman" w:cs="Times New Roman"/>
          <w:szCs w:val="24"/>
        </w:rPr>
        <w:t>jadi himpunan penyelesaiannya adalah {2,1}</w:t>
      </w:r>
    </w:p>
    <w:p w:rsidR="00257CBE" w:rsidRPr="00F323C8" w:rsidRDefault="00257CBE" w:rsidP="00257CBE">
      <w:pPr>
        <w:pStyle w:val="ListParagraph"/>
        <w:numPr>
          <w:ilvl w:val="0"/>
          <w:numId w:val="5"/>
        </w:numPr>
        <w:spacing w:after="200"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Metode 4 (Metode Grafik)</w:t>
      </w:r>
    </w:p>
    <w:p w:rsidR="00FA7E74" w:rsidRPr="003D263E" w:rsidRDefault="00257CBE" w:rsidP="003D263E">
      <w:pPr>
        <w:pStyle w:val="ListParagraph"/>
        <w:spacing w:line="480" w:lineRule="auto"/>
        <w:ind w:left="1560"/>
        <w:jc w:val="both"/>
        <w:rPr>
          <w:rFonts w:ascii="Times New Roman" w:eastAsia="Batang" w:hAnsi="Times New Roman" w:cs="Times New Roman"/>
          <w:szCs w:val="24"/>
          <w:lang w:val="en-US"/>
        </w:rPr>
      </w:pPr>
      <w:r w:rsidRPr="00F323C8">
        <w:rPr>
          <w:rFonts w:ascii="Times New Roman" w:eastAsia="Batang" w:hAnsi="Times New Roman" w:cs="Times New Roman"/>
          <w:szCs w:val="24"/>
        </w:rPr>
        <w:t>Metode penyelesaian dengan grafik adalah metode den</w:t>
      </w:r>
      <w:r w:rsidR="00AE10FD">
        <w:rPr>
          <w:rFonts w:ascii="Times New Roman" w:eastAsia="Batang" w:hAnsi="Times New Roman" w:cs="Times New Roman"/>
          <w:szCs w:val="24"/>
        </w:rPr>
        <w:t>gan menggambarkan persamaan lin</w:t>
      </w:r>
      <w:r w:rsidRPr="00F323C8">
        <w:rPr>
          <w:rFonts w:ascii="Times New Roman" w:eastAsia="Batang" w:hAnsi="Times New Roman" w:cs="Times New Roman"/>
          <w:szCs w:val="24"/>
        </w:rPr>
        <w:t>e</w:t>
      </w:r>
      <w:r w:rsidR="00AE10FD">
        <w:rPr>
          <w:rFonts w:ascii="Times New Roman" w:eastAsia="Batang" w:hAnsi="Times New Roman" w:cs="Times New Roman"/>
          <w:szCs w:val="24"/>
        </w:rPr>
        <w:t>a</w:t>
      </w:r>
      <w:r w:rsidRPr="00F323C8">
        <w:rPr>
          <w:rFonts w:ascii="Times New Roman" w:eastAsia="Batang" w:hAnsi="Times New Roman" w:cs="Times New Roman"/>
          <w:szCs w:val="24"/>
        </w:rPr>
        <w:t>r yang ada pada koordinat Cartesius. Titik perpotongan dari garis merupakan penyelesaiannya.</w:t>
      </w:r>
    </w:p>
    <w:p w:rsidR="00257CBE" w:rsidRPr="00FA7E74" w:rsidRDefault="00257CBE" w:rsidP="00FA7E74">
      <w:pPr>
        <w:pStyle w:val="ListParagraph"/>
        <w:spacing w:line="480" w:lineRule="auto"/>
        <w:ind w:left="1560"/>
        <w:jc w:val="both"/>
        <w:rPr>
          <w:rFonts w:ascii="Times New Roman" w:eastAsia="Batang" w:hAnsi="Times New Roman" w:cs="Times New Roman"/>
          <w:szCs w:val="24"/>
          <w:lang w:val="en-US"/>
        </w:rPr>
      </w:pPr>
      <w:r w:rsidRPr="00F323C8">
        <w:rPr>
          <w:rFonts w:ascii="Times New Roman" w:eastAsia="Batang" w:hAnsi="Times New Roman" w:cs="Times New Roman"/>
          <w:szCs w:val="24"/>
        </w:rPr>
        <w:t>Contoh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x + 3y = 5</w:t>
      </w: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tab/>
        <w:t>2x – y = 3</w:t>
      </w:r>
    </w:p>
    <w:tbl>
      <w:tblPr>
        <w:tblStyle w:val="TableGrid"/>
        <w:tblpPr w:leftFromText="180" w:rightFromText="180" w:vertAnchor="text" w:horzAnchor="margin" w:tblpXSpec="right" w:tblpY="49"/>
        <w:tblW w:w="0" w:type="auto"/>
        <w:tblLook w:val="04A0" w:firstRow="1" w:lastRow="0" w:firstColumn="1" w:lastColumn="0" w:noHBand="0" w:noVBand="1"/>
      </w:tblPr>
      <w:tblGrid>
        <w:gridCol w:w="1896"/>
        <w:gridCol w:w="2181"/>
        <w:gridCol w:w="2083"/>
      </w:tblGrid>
      <w:tr w:rsidR="00257CBE" w:rsidRPr="00F323C8" w:rsidTr="00FA7E74">
        <w:tc>
          <w:tcPr>
            <w:tcW w:w="1896" w:type="dxa"/>
          </w:tcPr>
          <w:p w:rsidR="00257CBE" w:rsidRPr="00F323C8" w:rsidRDefault="00257CBE"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x</w:t>
            </w:r>
          </w:p>
        </w:tc>
        <w:tc>
          <w:tcPr>
            <w:tcW w:w="2181" w:type="dxa"/>
          </w:tcPr>
          <w:p w:rsidR="00257CBE" w:rsidRPr="00F323C8" w:rsidRDefault="00257CBE"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0</w:t>
            </w:r>
          </w:p>
        </w:tc>
        <w:tc>
          <w:tcPr>
            <w:tcW w:w="2083" w:type="dxa"/>
          </w:tcPr>
          <w:p w:rsidR="00257CBE" w:rsidRPr="00F323C8" w:rsidRDefault="00257CBE"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3/2</w:t>
            </w:r>
          </w:p>
        </w:tc>
      </w:tr>
      <w:tr w:rsidR="00257CBE" w:rsidRPr="00F323C8" w:rsidTr="00FA7E74">
        <w:tc>
          <w:tcPr>
            <w:tcW w:w="1896" w:type="dxa"/>
          </w:tcPr>
          <w:p w:rsidR="00257CBE" w:rsidRPr="00F323C8" w:rsidRDefault="00257CBE"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y</w:t>
            </w:r>
          </w:p>
        </w:tc>
        <w:tc>
          <w:tcPr>
            <w:tcW w:w="2181" w:type="dxa"/>
          </w:tcPr>
          <w:p w:rsidR="00257CBE" w:rsidRPr="00F323C8" w:rsidRDefault="00EB6341"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w:t>
            </w:r>
            <w:r w:rsidR="00257CBE" w:rsidRPr="00F323C8">
              <w:rPr>
                <w:rFonts w:ascii="Times New Roman" w:eastAsia="Batang" w:hAnsi="Times New Roman" w:cs="Times New Roman"/>
                <w:szCs w:val="24"/>
              </w:rPr>
              <w:t>3</w:t>
            </w:r>
          </w:p>
        </w:tc>
        <w:tc>
          <w:tcPr>
            <w:tcW w:w="2083" w:type="dxa"/>
          </w:tcPr>
          <w:p w:rsidR="00257CBE" w:rsidRPr="00F323C8" w:rsidRDefault="00257CBE" w:rsidP="00BC5B8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0</w:t>
            </w:r>
          </w:p>
        </w:tc>
      </w:tr>
    </w:tbl>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r>
      <w:r w:rsidRPr="00F323C8">
        <w:rPr>
          <w:rFonts w:ascii="Times New Roman" w:eastAsia="Batang" w:hAnsi="Times New Roman" w:cs="Times New Roman"/>
          <w:szCs w:val="24"/>
        </w:rPr>
        <w:lastRenderedPageBreak/>
        <w:tab/>
      </w:r>
    </w:p>
    <w:tbl>
      <w:tblPr>
        <w:tblStyle w:val="TableGrid"/>
        <w:tblpPr w:leftFromText="180" w:rightFromText="180" w:vertAnchor="text" w:horzAnchor="margin" w:tblpXSpec="right" w:tblpY="59"/>
        <w:tblOverlap w:val="never"/>
        <w:tblW w:w="0" w:type="auto"/>
        <w:tblLook w:val="04A0" w:firstRow="1" w:lastRow="0" w:firstColumn="1" w:lastColumn="0" w:noHBand="0" w:noVBand="1"/>
      </w:tblPr>
      <w:tblGrid>
        <w:gridCol w:w="1896"/>
        <w:gridCol w:w="2083"/>
        <w:gridCol w:w="1896"/>
      </w:tblGrid>
      <w:tr w:rsidR="00FA7E74" w:rsidRPr="00F323C8" w:rsidTr="00FA7E74">
        <w:tc>
          <w:tcPr>
            <w:tcW w:w="1896"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x</w:t>
            </w:r>
          </w:p>
        </w:tc>
        <w:tc>
          <w:tcPr>
            <w:tcW w:w="2083"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0</w:t>
            </w:r>
          </w:p>
        </w:tc>
        <w:tc>
          <w:tcPr>
            <w:tcW w:w="1896"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5</w:t>
            </w:r>
          </w:p>
        </w:tc>
      </w:tr>
      <w:tr w:rsidR="00FA7E74" w:rsidRPr="00F323C8" w:rsidTr="00FA7E74">
        <w:tc>
          <w:tcPr>
            <w:tcW w:w="1896"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y</w:t>
            </w:r>
          </w:p>
        </w:tc>
        <w:tc>
          <w:tcPr>
            <w:tcW w:w="2083"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5/3</w:t>
            </w:r>
          </w:p>
        </w:tc>
        <w:tc>
          <w:tcPr>
            <w:tcW w:w="1896" w:type="dxa"/>
          </w:tcPr>
          <w:p w:rsidR="00FA7E74" w:rsidRPr="00F323C8" w:rsidRDefault="00FA7E74" w:rsidP="00FA7E74">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0</w:t>
            </w:r>
          </w:p>
        </w:tc>
      </w:tr>
    </w:tbl>
    <w:p w:rsidR="00257CBE" w:rsidRPr="00F323C8" w:rsidRDefault="00257CBE" w:rsidP="00FA7E74">
      <w:pPr>
        <w:pStyle w:val="ListParagraph"/>
        <w:spacing w:line="480" w:lineRule="auto"/>
        <w:ind w:left="1276"/>
        <w:jc w:val="both"/>
        <w:rPr>
          <w:rFonts w:ascii="Times New Roman" w:eastAsia="Batang" w:hAnsi="Times New Roman" w:cs="Times New Roman"/>
          <w:szCs w:val="24"/>
        </w:rPr>
      </w:pPr>
      <w:r w:rsidRPr="00F323C8">
        <w:rPr>
          <w:rFonts w:ascii="Times New Roman" w:eastAsia="Batang" w:hAnsi="Times New Roman" w:cs="Times New Roman"/>
          <w:szCs w:val="24"/>
        </w:rPr>
        <w:t xml:space="preserve">             </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p>
    <w:p w:rsidR="003D263E" w:rsidRDefault="00257CBE" w:rsidP="00EB6341">
      <w:pPr>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br w:type="textWrapping" w:clear="all"/>
      </w:r>
    </w:p>
    <w:p w:rsidR="00257CBE" w:rsidRPr="00F323C8" w:rsidRDefault="00257CBE" w:rsidP="00EB6341">
      <w:pPr>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Grafik:       </w:t>
      </w:r>
    </w:p>
    <w:p w:rsidR="00257CBE" w:rsidRPr="00F323C8" w:rsidRDefault="00EB6341"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noProof/>
          <w:szCs w:val="24"/>
          <w:lang w:val="en-US"/>
        </w:rPr>
        <mc:AlternateContent>
          <mc:Choice Requires="wpg">
            <w:drawing>
              <wp:anchor distT="0" distB="0" distL="114300" distR="114300" simplePos="0" relativeHeight="251684352" behindDoc="0" locked="0" layoutInCell="1" allowOverlap="1" wp14:anchorId="79AA0153" wp14:editId="0A01C604">
                <wp:simplePos x="0" y="0"/>
                <wp:positionH relativeFrom="margin">
                  <wp:align>center</wp:align>
                </wp:positionH>
                <wp:positionV relativeFrom="paragraph">
                  <wp:posOffset>165588</wp:posOffset>
                </wp:positionV>
                <wp:extent cx="2077085" cy="1649095"/>
                <wp:effectExtent l="38100" t="38100" r="0" b="6540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085" cy="1649095"/>
                          <a:chOff x="2880" y="4803"/>
                          <a:chExt cx="3271" cy="2597"/>
                        </a:xfrm>
                      </wpg:grpSpPr>
                      <wps:wsp>
                        <wps:cNvPr id="53" name="AutoShape 3"/>
                        <wps:cNvCnPr>
                          <a:cxnSpLocks noChangeShapeType="1"/>
                        </wps:cNvCnPr>
                        <wps:spPr bwMode="auto">
                          <a:xfrm flipV="1">
                            <a:off x="3688" y="4803"/>
                            <a:ext cx="0" cy="259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AutoShape 4"/>
                        <wps:cNvCnPr>
                          <a:cxnSpLocks noChangeShapeType="1"/>
                        </wps:cNvCnPr>
                        <wps:spPr bwMode="auto">
                          <a:xfrm>
                            <a:off x="2880" y="6145"/>
                            <a:ext cx="327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AutoShape 5"/>
                        <wps:cNvCnPr>
                          <a:cxnSpLocks noChangeShapeType="1"/>
                        </wps:cNvCnPr>
                        <wps:spPr bwMode="auto">
                          <a:xfrm>
                            <a:off x="3737" y="5743"/>
                            <a:ext cx="1023"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AutoShape 6"/>
                        <wps:cNvCnPr>
                          <a:cxnSpLocks noChangeShapeType="1"/>
                        </wps:cNvCnPr>
                        <wps:spPr bwMode="auto">
                          <a:xfrm>
                            <a:off x="4763" y="5743"/>
                            <a:ext cx="1" cy="36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AutoShape 7"/>
                        <wps:cNvCnPr>
                          <a:cxnSpLocks noChangeShapeType="1"/>
                        </wps:cNvCnPr>
                        <wps:spPr bwMode="auto">
                          <a:xfrm flipV="1">
                            <a:off x="3288" y="5186"/>
                            <a:ext cx="2014" cy="2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8"/>
                        <wps:cNvCnPr>
                          <a:cxnSpLocks noChangeShapeType="1"/>
                        </wps:cNvCnPr>
                        <wps:spPr bwMode="auto">
                          <a:xfrm>
                            <a:off x="3438" y="5186"/>
                            <a:ext cx="2455"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FE398" id="Group 52" o:spid="_x0000_s1026" style="position:absolute;margin-left:0;margin-top:13.05pt;width:163.55pt;height:129.85pt;z-index:251684352;mso-position-horizontal:center;mso-position-horizontal-relative:margin" coordorigin="2880,4803" coordsize="327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">
                <v:shapetype id="_x0000_t32" coordsize="21600,21600" o:spt="32" o:oned="t" path="m,l21600,21600e" filled="f">
                  <v:path arrowok="t" fillok="f" o:connecttype="none"/>
                  <o:lock v:ext="edit" shapetype="t"/>
                </v:shapetype>
                <v:shape id="AutoShape 3" o:spid="_x0000_s1027" type="#_x0000_t32" style="position:absolute;left:3688;top:4803;width:0;height:25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aO48QAAADbAAAADwAAAGRycy9kb3ducmV2LnhtbESPT4vCMBTE7wt+h/AEb2vqiiJdo4is&#10;4l4W/Ice3zbPtti8lCRb67c3C4LHYWZ+w0znralEQ86XlhUM+gkI4szqknMFh/3qfQLCB2SNlWVS&#10;cCcP81nnbYqptjfeUrMLuYgQ9ikqKEKoUyl9VpBB37c1cfQu1hkMUbpcaoe3CDeV/EiSsTRYclwo&#10;sKZlQdl192cUfK/Xk0ZWP9fTajT+cvS7KbPjWalet118ggjUhlf42d5oBaMh/H+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1o7jxAAAANsAAAAPAAAAAAAAAAAA&#10;AAAAAKECAABkcnMvZG93bnJldi54bWxQSwUGAAAAAAQABAD5AAAAkgMAAAAA&#10;">
                  <v:stroke startarrow="block" endarrow="block"/>
                </v:shape>
                <v:shape id="AutoShape 4" o:spid="_x0000_s1028" type="#_x0000_t32" style="position:absolute;left:2880;top:6145;width:32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IBsQAAADbAAAADwAAAGRycy9kb3ducmV2LnhtbESPQWvCQBSE7wX/w/IEb7pRTC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sgGxAAAANsAAAAPAAAAAAAAAAAA&#10;AAAAAKECAABkcnMvZG93bnJldi54bWxQSwUGAAAAAAQABAD5AAAAkgMAAAAA&#10;">
                  <v:stroke startarrow="block" endarrow="block"/>
                </v:shape>
                <v:shape id="AutoShape 5" o:spid="_x0000_s1029" type="#_x0000_t32" style="position:absolute;left:3737;top:5743;width:10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67csMAAADbAAAADwAAAGRycy9kb3ducmV2LnhtbESPQUsDMRSE74L/ITyhN5tVXClr01IU&#10;wUMptErPz81zs7jvJWxid9tf3xQKHoeZ+YaZL0fu1IH62Hox8DAtQJHU3rbSGPj6fL+fgYoJxWLn&#10;hQwcKcJycXszx8r6QbZ02KVGZYjECg24lEKldawdMcapDyTZ+/E9Y8qyb7Ttcchw7vRjUTxrxlby&#10;gsNAr47q390fGzh9r9+CrJ+CK2eeN8Nqz8OejZncjasXUInG9B++tj+sgbKEy5f8A/Ti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u3LDAAAA2wAAAA8AAAAAAAAAAAAA&#10;AAAAoQIAAGRycy9kb3ducmV2LnhtbFBLBQYAAAAABAAEAPkAAACRAwAAAAA=&#10;" strokeweight=".5pt">
                  <v:stroke dashstyle="1 1"/>
                </v:shape>
                <v:shape id="AutoShape 6" o:spid="_x0000_s1030" type="#_x0000_t32" style="position:absolute;left:4763;top:5743;width:1;height: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wlBcMAAADbAAAADwAAAGRycy9kb3ducmV2LnhtbESPQWsCMRSE70L/Q3iF3jRrqSKrUaSl&#10;0IMUqsXz6+a5Wdz3Ejapu+2vbwqCx2FmvmFWm4FbdaEuNl4MTCcFKJLK20ZqA5+H1/ECVEwoFlsv&#10;ZOCHImzWd6MVltb38kGXfapVhkgs0YBLKZRax8oRY5z4QJK9k+8YU5ZdrW2HfYZzqx+LYq4ZG8kL&#10;DgM9O6rO+2828Pu1ewmyewputvD83m+P3B/ZmIf7YbsElWhIt/C1/WYNzObw/yX/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sJQXDAAAA2wAAAA8AAAAAAAAAAAAA&#10;AAAAoQIAAGRycy9kb3ducmV2LnhtbFBLBQYAAAAABAAEAPkAAACRAwAAAAA=&#10;" strokeweight=".5pt">
                  <v:stroke dashstyle="1 1"/>
                </v:shape>
                <v:shape id="AutoShape 7" o:spid="_x0000_s1031" type="#_x0000_t32" style="position:absolute;left:3288;top:5186;width:2014;height:21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8" o:spid="_x0000_s1032" type="#_x0000_t32" style="position:absolute;left:3438;top:5186;width:2455;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w10:wrap anchorx="margin"/>
              </v:group>
            </w:pict>
          </mc:Fallback>
        </mc:AlternateContent>
      </w:r>
      <w:r w:rsidR="00257CBE" w:rsidRPr="00F323C8">
        <w:rPr>
          <w:rFonts w:ascii="Times New Roman" w:eastAsia="Batang" w:hAnsi="Times New Roman" w:cs="Times New Roman"/>
          <w:szCs w:val="24"/>
        </w:rPr>
        <w:tab/>
        <w:t xml:space="preserve">        5/3</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 xml:space="preserve">               1</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0       3/2 2         5         x</w:t>
      </w: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p>
    <w:p w:rsidR="00257CBE" w:rsidRPr="00F323C8" w:rsidRDefault="00257CBE" w:rsidP="00257CBE">
      <w:pPr>
        <w:pStyle w:val="ListParagraph"/>
        <w:spacing w:line="480" w:lineRule="auto"/>
        <w:ind w:left="1560"/>
        <w:jc w:val="both"/>
        <w:rPr>
          <w:rFonts w:ascii="Times New Roman" w:eastAsia="Batang" w:hAnsi="Times New Roman" w:cs="Times New Roman"/>
          <w:szCs w:val="24"/>
        </w:rPr>
      </w:pPr>
    </w:p>
    <w:p w:rsidR="00257CBE" w:rsidRPr="00F323C8" w:rsidRDefault="00257CBE" w:rsidP="00EB6341">
      <w:pPr>
        <w:pStyle w:val="ListParagraph"/>
        <w:spacing w:line="480" w:lineRule="auto"/>
        <w:ind w:left="1560"/>
        <w:jc w:val="both"/>
        <w:rPr>
          <w:rFonts w:ascii="Times New Roman" w:eastAsia="Batang" w:hAnsi="Times New Roman" w:cs="Times New Roman"/>
          <w:szCs w:val="24"/>
        </w:rPr>
      </w:pPr>
      <w:r w:rsidRPr="00F323C8">
        <w:rPr>
          <w:rFonts w:ascii="Times New Roman" w:eastAsia="Batang" w:hAnsi="Times New Roman" w:cs="Times New Roman"/>
          <w:szCs w:val="24"/>
        </w:rPr>
        <w:tab/>
      </w:r>
      <w:r w:rsidRPr="00F323C8">
        <w:rPr>
          <w:rFonts w:ascii="Times New Roman" w:eastAsia="Batang" w:hAnsi="Times New Roman" w:cs="Times New Roman"/>
          <w:szCs w:val="24"/>
        </w:rPr>
        <w:tab/>
        <w:t xml:space="preserve">  -3</w:t>
      </w:r>
    </w:p>
    <w:p w:rsidR="00257CBE" w:rsidRDefault="00257CBE" w:rsidP="00FA7E74">
      <w:pPr>
        <w:pStyle w:val="ListParagraph"/>
        <w:spacing w:line="480" w:lineRule="auto"/>
        <w:ind w:left="1560"/>
        <w:jc w:val="both"/>
        <w:rPr>
          <w:rFonts w:ascii="Times New Roman" w:eastAsia="Batang" w:hAnsi="Times New Roman" w:cs="Times New Roman"/>
          <w:szCs w:val="24"/>
          <w:lang w:val="en-US"/>
        </w:rPr>
      </w:pPr>
      <w:r w:rsidRPr="00F323C8">
        <w:rPr>
          <w:rFonts w:ascii="Times New Roman" w:eastAsia="Batang" w:hAnsi="Times New Roman" w:cs="Times New Roman"/>
          <w:szCs w:val="24"/>
        </w:rPr>
        <w:t>Titik potongnya pada koordinat (2,1), jadi himpunan penyelesaiannya adalah {2,1}</w:t>
      </w:r>
    </w:p>
    <w:p w:rsidR="00FA7E74" w:rsidRPr="00FA7E74" w:rsidRDefault="00FA7E74" w:rsidP="00FA7E74">
      <w:pPr>
        <w:pStyle w:val="ListParagraph"/>
        <w:spacing w:line="480" w:lineRule="auto"/>
        <w:ind w:left="1560"/>
        <w:jc w:val="both"/>
        <w:rPr>
          <w:rFonts w:ascii="Times New Roman" w:eastAsia="Batang" w:hAnsi="Times New Roman" w:cs="Times New Roman"/>
          <w:szCs w:val="24"/>
          <w:lang w:val="en-US"/>
        </w:rPr>
      </w:pPr>
    </w:p>
    <w:p w:rsidR="00257CBE" w:rsidRPr="00F323C8" w:rsidRDefault="00257CBE" w:rsidP="00257CBE">
      <w:pPr>
        <w:pStyle w:val="ListParagraph"/>
        <w:numPr>
          <w:ilvl w:val="0"/>
          <w:numId w:val="25"/>
        </w:numPr>
        <w:spacing w:line="480" w:lineRule="auto"/>
        <w:jc w:val="both"/>
        <w:rPr>
          <w:rFonts w:ascii="Times New Roman" w:hAnsi="Times New Roman" w:cs="Times New Roman"/>
          <w:b/>
        </w:rPr>
      </w:pPr>
      <w:r w:rsidRPr="00F323C8">
        <w:rPr>
          <w:rFonts w:ascii="Times New Roman" w:hAnsi="Times New Roman" w:cs="Times New Roman"/>
          <w:b/>
        </w:rPr>
        <w:t>Kerangka Berpikir</w:t>
      </w:r>
    </w:p>
    <w:p w:rsidR="00257CBE" w:rsidRPr="00F323C8" w:rsidRDefault="00257CBE" w:rsidP="00257CBE">
      <w:pPr>
        <w:spacing w:line="480" w:lineRule="auto"/>
        <w:ind w:left="720" w:firstLine="720"/>
        <w:jc w:val="both"/>
        <w:rPr>
          <w:rFonts w:ascii="Times New Roman" w:hAnsi="Times New Roman" w:cs="Times New Roman"/>
        </w:rPr>
      </w:pPr>
      <w:r w:rsidRPr="00F323C8">
        <w:rPr>
          <w:rFonts w:ascii="Times New Roman" w:hAnsi="Times New Roman" w:cs="Times New Roman"/>
        </w:rPr>
        <w:t>Matematika adalah suatu disiplin ilmu yang muncul dari sebuah proses peradaban manusia yang sangat panjang di bumi ini. Matematika adalah bagian dari</w:t>
      </w:r>
      <w:r w:rsidR="00115A3D" w:rsidRPr="00F323C8">
        <w:rPr>
          <w:rFonts w:ascii="Times New Roman" w:hAnsi="Times New Roman" w:cs="Times New Roman"/>
        </w:rPr>
        <w:t xml:space="preserve"> kehidupan manusia. Di alam sem</w:t>
      </w:r>
      <w:r w:rsidRPr="00F323C8">
        <w:rPr>
          <w:rFonts w:ascii="Times New Roman" w:hAnsi="Times New Roman" w:cs="Times New Roman"/>
        </w:rPr>
        <w:t>e</w:t>
      </w:r>
      <w:r w:rsidR="00115A3D" w:rsidRPr="00F323C8">
        <w:rPr>
          <w:rFonts w:ascii="Times New Roman" w:hAnsi="Times New Roman" w:cs="Times New Roman"/>
        </w:rPr>
        <w:t>s</w:t>
      </w:r>
      <w:r w:rsidRPr="00F323C8">
        <w:rPr>
          <w:rFonts w:ascii="Times New Roman" w:hAnsi="Times New Roman" w:cs="Times New Roman"/>
        </w:rPr>
        <w:t xml:space="preserve">ta tak terhingga  banyaknya yang menarik untuk dipelajari, dan matematika adalah suatu ilmu yang mencoba untuk membaca pesan-pesan yang diberikan oleh alam semesta. Aktivitas tersebut dinamakan abstraksi. Sebagai contoh mislanya </w:t>
      </w:r>
      <w:r w:rsidRPr="00F323C8">
        <w:rPr>
          <w:rFonts w:ascii="Times New Roman" w:hAnsi="Times New Roman" w:cs="Times New Roman"/>
        </w:rPr>
        <w:lastRenderedPageBreak/>
        <w:t>seseorang memandang jauh ke depan di tepi pantai atau melihat tetesan air hujan yang turun dari atas. Dari pengalamanya itu ia kemudian dalam pikirannya timbul gambaran tentang sesuatu hal yang bersifat lurus. Dan gambaran tentang sifat yang lurus itu lalu diperoleh pengertian yang kini disebut garis lurus. Demikian pula pengerti</w:t>
      </w:r>
      <w:r w:rsidR="00AE10FD">
        <w:rPr>
          <w:rFonts w:ascii="Times New Roman" w:hAnsi="Times New Roman" w:cs="Times New Roman"/>
        </w:rPr>
        <w:t>an tentang sistem persamaan lin</w:t>
      </w:r>
      <w:r w:rsidRPr="00F323C8">
        <w:rPr>
          <w:rFonts w:ascii="Times New Roman" w:hAnsi="Times New Roman" w:cs="Times New Roman"/>
        </w:rPr>
        <w:t>e</w:t>
      </w:r>
      <w:r w:rsidR="00AE10FD">
        <w:rPr>
          <w:rFonts w:ascii="Times New Roman" w:hAnsi="Times New Roman" w:cs="Times New Roman"/>
        </w:rPr>
        <w:t>a</w:t>
      </w:r>
      <w:r w:rsidRPr="00F323C8">
        <w:rPr>
          <w:rFonts w:ascii="Times New Roman" w:hAnsi="Times New Roman" w:cs="Times New Roman"/>
        </w:rPr>
        <w:t xml:space="preserve">r dua variabel adalah juga produk dari suatu abstraksi. Dengan abstraksi, pikiran orang dapat bebas bergerak ke segala arah tanpa  dikekang oleh dunia kebendaan atau pengalaman sehari-hari. </w:t>
      </w:r>
    </w:p>
    <w:p w:rsidR="00257CBE" w:rsidRPr="00F323C8" w:rsidRDefault="00257CBE" w:rsidP="00257CBE">
      <w:pPr>
        <w:spacing w:line="480" w:lineRule="auto"/>
        <w:ind w:left="720" w:firstLine="720"/>
        <w:jc w:val="both"/>
        <w:rPr>
          <w:rFonts w:ascii="Times New Roman" w:eastAsia="Times New Roman" w:hAnsi="Times New Roman" w:cs="Times New Roman"/>
          <w:szCs w:val="24"/>
        </w:rPr>
      </w:pPr>
      <w:r w:rsidRPr="00F323C8">
        <w:rPr>
          <w:rFonts w:ascii="Times New Roman" w:hAnsi="Times New Roman" w:cs="Times New Roman"/>
        </w:rPr>
        <w:t xml:space="preserve">Namun keadanya sekarang matematika menjadi suatu disiplin ilmu yang ditakuti oleh sebagian siswa di sekolah. Mengingat pentingnya matematika dalam ilmu pengetahuan dan teknologi, matematika perlu dikuasai dan dipahami dengan baik oleh peserta didik di sekolah. Salah satu hambatan untuk memahami materi matematika yang disampaikan oleh guru adalah sumber belajar yang kurang bervariasi. Peserta didik mengangap bahwa sumber belajar yang digunakan oleh para guru belum dapat membantu mereka untuk memahami materi yang mereka pelajari. Komalasari (2010) </w:t>
      </w:r>
      <w:r w:rsidRPr="00F323C8">
        <w:rPr>
          <w:rFonts w:ascii="Times New Roman" w:eastAsia="Times New Roman" w:hAnsi="Times New Roman" w:cs="Times New Roman"/>
          <w:szCs w:val="24"/>
        </w:rPr>
        <w:t>menjelaskan terdapat sumber belajar yang menggunakan materi buku bacaan misalnya, buku teks dan sumber belajar yang berasal dari materi bukan bacaan misalnya</w:t>
      </w:r>
      <w:r w:rsidR="003D263E">
        <w:rPr>
          <w:rFonts w:ascii="Times New Roman" w:eastAsia="Times New Roman" w:hAnsi="Times New Roman" w:cs="Times New Roman"/>
          <w:szCs w:val="24"/>
        </w:rPr>
        <w:t>, gambar, film, masyarakat, muse</w:t>
      </w:r>
      <w:r w:rsidRPr="00F323C8">
        <w:rPr>
          <w:rFonts w:ascii="Times New Roman" w:eastAsia="Times New Roman" w:hAnsi="Times New Roman" w:cs="Times New Roman"/>
          <w:szCs w:val="24"/>
        </w:rPr>
        <w:t xml:space="preserve">um, dan masih banyak lagi. Sumber belajar diantaranya yaitu bahan ajar mobile learning. Bahan ajar </w:t>
      </w:r>
      <w:r w:rsidRPr="00F323C8">
        <w:rPr>
          <w:rFonts w:ascii="Times New Roman" w:eastAsia="Times New Roman" w:hAnsi="Times New Roman" w:cs="Times New Roman"/>
          <w:i/>
          <w:szCs w:val="24"/>
        </w:rPr>
        <w:t>mobile learning</w:t>
      </w:r>
      <w:r w:rsidRPr="00F323C8">
        <w:rPr>
          <w:rFonts w:ascii="Times New Roman" w:eastAsia="Times New Roman" w:hAnsi="Times New Roman" w:cs="Times New Roman"/>
          <w:szCs w:val="24"/>
        </w:rPr>
        <w:t xml:space="preserve"> memungkinkan terjadinnya interaksi antara media dan peserta didik, sehingga mereka tidak cepat bosan. </w:t>
      </w:r>
    </w:p>
    <w:p w:rsidR="003D263E" w:rsidRDefault="00257CBE" w:rsidP="009E7D5A">
      <w:pPr>
        <w:spacing w:line="480" w:lineRule="auto"/>
        <w:ind w:left="720" w:firstLine="720"/>
        <w:jc w:val="both"/>
        <w:rPr>
          <w:rFonts w:ascii="Times New Roman" w:eastAsia="Times New Roman" w:hAnsi="Times New Roman" w:cs="Times New Roman"/>
          <w:szCs w:val="24"/>
          <w:lang w:val="en-US"/>
        </w:rPr>
      </w:pPr>
      <w:r w:rsidRPr="00F323C8">
        <w:rPr>
          <w:rFonts w:ascii="Times New Roman" w:eastAsia="Times New Roman" w:hAnsi="Times New Roman" w:cs="Times New Roman"/>
          <w:szCs w:val="24"/>
        </w:rPr>
        <w:lastRenderedPageBreak/>
        <w:t xml:space="preserve">Pengembangan bahan ajar </w:t>
      </w:r>
      <w:r w:rsidRPr="00F323C8">
        <w:rPr>
          <w:rFonts w:ascii="Times New Roman" w:eastAsia="Times New Roman" w:hAnsi="Times New Roman" w:cs="Times New Roman"/>
          <w:i/>
          <w:szCs w:val="24"/>
        </w:rPr>
        <w:t xml:space="preserve">mobile learning </w:t>
      </w:r>
      <w:r w:rsidRPr="00F323C8">
        <w:rPr>
          <w:rFonts w:ascii="Times New Roman" w:eastAsia="Times New Roman" w:hAnsi="Times New Roman" w:cs="Times New Roman"/>
          <w:szCs w:val="24"/>
        </w:rPr>
        <w:t xml:space="preserve">dilengkapi dengan contoh soal yang banyak dan berkaitan dengan kehidupan sehari-hari disertai dengan pembahasannya, mudah dipahami dan menarik dengan desain bahan ajar yang interaktif. Pentingnya pengembangan bahan ajar </w:t>
      </w:r>
      <w:r w:rsidRPr="00F323C8">
        <w:rPr>
          <w:rFonts w:ascii="Times New Roman" w:eastAsia="Times New Roman" w:hAnsi="Times New Roman" w:cs="Times New Roman"/>
          <w:i/>
          <w:szCs w:val="24"/>
        </w:rPr>
        <w:t>mobile learning</w:t>
      </w:r>
      <w:r w:rsidRPr="00F323C8">
        <w:rPr>
          <w:rFonts w:ascii="Times New Roman" w:eastAsia="Times New Roman" w:hAnsi="Times New Roman" w:cs="Times New Roman"/>
          <w:szCs w:val="24"/>
        </w:rPr>
        <w:t xml:space="preserve"> yaitu dapat membantu siswa untuk mengoptimalkan aktivitas belajarnya dalam mempelajari materi matematika, karena dengan memanfaatkan bahan ajar </w:t>
      </w:r>
      <w:r w:rsidRPr="00F323C8">
        <w:rPr>
          <w:rFonts w:ascii="Times New Roman" w:eastAsia="Times New Roman" w:hAnsi="Times New Roman" w:cs="Times New Roman"/>
          <w:i/>
          <w:szCs w:val="24"/>
        </w:rPr>
        <w:t>mobile learning,</w:t>
      </w:r>
      <w:r w:rsidRPr="00F323C8">
        <w:rPr>
          <w:rFonts w:ascii="Times New Roman" w:eastAsia="Times New Roman" w:hAnsi="Times New Roman" w:cs="Times New Roman"/>
          <w:szCs w:val="24"/>
        </w:rPr>
        <w:t xml:space="preserve"> siswa dapat menambah waktu belajar meski di luar kelas. Selain dari pada itu soal-soal yang dimuat dalam pengembangan bahan ajar </w:t>
      </w:r>
      <w:r w:rsidRPr="00F323C8">
        <w:rPr>
          <w:rFonts w:ascii="Times New Roman" w:eastAsia="Times New Roman" w:hAnsi="Times New Roman" w:cs="Times New Roman"/>
          <w:i/>
          <w:szCs w:val="24"/>
        </w:rPr>
        <w:t>mobile learning</w:t>
      </w:r>
      <w:r w:rsidRPr="00F323C8">
        <w:rPr>
          <w:rFonts w:ascii="Times New Roman" w:eastAsia="Times New Roman" w:hAnsi="Times New Roman" w:cs="Times New Roman"/>
          <w:szCs w:val="24"/>
        </w:rPr>
        <w:t xml:space="preserve"> dibuat dengan mengacu pada soal-soal PISA yang dapat meningkatkan literasi matematika siswa. Kemampuan literasi matematika dibutuhkan pada setiap individu siswa untuk memecahkan masalah dalam konteks kehidupannya nyata dengan melibatkan kemampuannya dalam bidang matematika. Karena dalam prakteknya, pengukuran terhadap kemampuan literasi matematika siswa jarang dilakukan oleh guru mengingat masih banyak guru yang kurang memahami komponen komponen literasi matematika. Sebagian besar guru memberikan soal-soal yang tersedia pada buku dibandingkan membuat sendiri. Oleh sebab itu bahan ajar yang memuat banyak contoh soal kontekstual dengan mengacu pada soal-soal yang dibuat PISA menjadi perhatian yang sangat penting agar siswa dapat meningatkan literasi matematikanya, untuk bertahan hidup di era global yang senantiasa berkembang, berubah-ubah dan tidak menentu.</w:t>
      </w:r>
    </w:p>
    <w:p w:rsidR="009E7D5A" w:rsidRPr="009E7D5A" w:rsidRDefault="009E7D5A" w:rsidP="009E7D5A">
      <w:pPr>
        <w:spacing w:line="480" w:lineRule="auto"/>
        <w:ind w:left="720" w:firstLine="720"/>
        <w:jc w:val="both"/>
        <w:rPr>
          <w:rFonts w:ascii="Times New Roman" w:eastAsia="Times New Roman" w:hAnsi="Times New Roman" w:cs="Times New Roman"/>
          <w:szCs w:val="24"/>
          <w:lang w:val="en-US"/>
        </w:rPr>
      </w:pPr>
    </w:p>
    <w:p w:rsidR="00257CBE" w:rsidRPr="00F323C8" w:rsidRDefault="00046075" w:rsidP="003D263E">
      <w:pPr>
        <w:spacing w:line="480" w:lineRule="auto"/>
        <w:jc w:val="both"/>
        <w:rPr>
          <w:rFonts w:ascii="Times New Roman" w:eastAsia="Times New Roman" w:hAnsi="Times New Roman" w:cs="Times New Roman"/>
          <w:szCs w:val="24"/>
        </w:rPr>
      </w:pPr>
      <w:r>
        <w:rPr>
          <w:rFonts w:ascii="Times New Roman" w:eastAsia="Times New Roman" w:hAnsi="Times New Roman" w:cs="Times New Roman"/>
          <w:noProof/>
          <w:szCs w:val="24"/>
          <w:lang w:val="en-US"/>
        </w:rPr>
        <w:lastRenderedPageBreak/>
        <mc:AlternateContent>
          <mc:Choice Requires="wpg">
            <w:drawing>
              <wp:anchor distT="0" distB="0" distL="114300" distR="114300" simplePos="0" relativeHeight="251691520" behindDoc="0" locked="0" layoutInCell="1" allowOverlap="1" wp14:anchorId="1CD1E716" wp14:editId="3B9B072B">
                <wp:simplePos x="0" y="0"/>
                <wp:positionH relativeFrom="column">
                  <wp:posOffset>512444</wp:posOffset>
                </wp:positionH>
                <wp:positionV relativeFrom="paragraph">
                  <wp:posOffset>259715</wp:posOffset>
                </wp:positionV>
                <wp:extent cx="4619625" cy="1714500"/>
                <wp:effectExtent l="0" t="95250" r="28575" b="228600"/>
                <wp:wrapNone/>
                <wp:docPr id="82" name="Group 82"/>
                <wp:cNvGraphicFramePr/>
                <a:graphic xmlns:a="http://schemas.openxmlformats.org/drawingml/2006/main">
                  <a:graphicData uri="http://schemas.microsoft.com/office/word/2010/wordprocessingGroup">
                    <wpg:wgp>
                      <wpg:cNvGrpSpPr/>
                      <wpg:grpSpPr>
                        <a:xfrm>
                          <a:off x="0" y="0"/>
                          <a:ext cx="4619625" cy="1714500"/>
                          <a:chOff x="0" y="0"/>
                          <a:chExt cx="4610100" cy="1733671"/>
                        </a:xfrm>
                      </wpg:grpSpPr>
                      <wps:wsp>
                        <wps:cNvPr id="14" name="Rectangle 14"/>
                        <wps:cNvSpPr/>
                        <wps:spPr>
                          <a:xfrm>
                            <a:off x="2790825" y="0"/>
                            <a:ext cx="1534540" cy="500752"/>
                          </a:xfrm>
                          <a:prstGeom prst="rect">
                            <a:avLst/>
                          </a:prstGeom>
                        </wps:spPr>
                        <wps:style>
                          <a:lnRef idx="2">
                            <a:schemeClr val="dk1"/>
                          </a:lnRef>
                          <a:fillRef idx="1">
                            <a:schemeClr val="lt1"/>
                          </a:fillRef>
                          <a:effectRef idx="0">
                            <a:schemeClr val="dk1"/>
                          </a:effectRef>
                          <a:fontRef idx="minor">
                            <a:schemeClr val="dk1"/>
                          </a:fontRef>
                        </wps:style>
                        <wps:txbx>
                          <w:txbxContent>
                            <w:p w:rsidR="00E039E7" w:rsidRDefault="00E039E7" w:rsidP="00257CBE">
                              <w:pPr>
                                <w:jc w:val="center"/>
                              </w:pPr>
                              <w:r>
                                <w:t>Literasi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514350"/>
                            <a:ext cx="1534160" cy="500380"/>
                          </a:xfrm>
                          <a:prstGeom prst="rect">
                            <a:avLst/>
                          </a:prstGeom>
                        </wps:spPr>
                        <wps:style>
                          <a:lnRef idx="2">
                            <a:schemeClr val="dk1"/>
                          </a:lnRef>
                          <a:fillRef idx="1">
                            <a:schemeClr val="lt1"/>
                          </a:fillRef>
                          <a:effectRef idx="0">
                            <a:schemeClr val="dk1"/>
                          </a:effectRef>
                          <a:fontRef idx="minor">
                            <a:schemeClr val="dk1"/>
                          </a:fontRef>
                        </wps:style>
                        <wps:txbx>
                          <w:txbxContent>
                            <w:p w:rsidR="00E039E7" w:rsidRDefault="00E039E7" w:rsidP="00257CBE">
                              <w:pPr>
                                <w:jc w:val="center"/>
                              </w:pPr>
                              <w:r>
                                <w:t xml:space="preserve">Bahan Ajar </w:t>
                              </w:r>
                              <w:r w:rsidRPr="00291E26">
                                <w:rPr>
                                  <w:i/>
                                </w:rPr>
                                <w:t>Mobile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819400" y="1028700"/>
                            <a:ext cx="1534160" cy="500380"/>
                          </a:xfrm>
                          <a:prstGeom prst="rect">
                            <a:avLst/>
                          </a:prstGeom>
                        </wps:spPr>
                        <wps:style>
                          <a:lnRef idx="2">
                            <a:schemeClr val="dk1"/>
                          </a:lnRef>
                          <a:fillRef idx="1">
                            <a:schemeClr val="lt1"/>
                          </a:fillRef>
                          <a:effectRef idx="0">
                            <a:schemeClr val="dk1"/>
                          </a:effectRef>
                          <a:fontRef idx="minor">
                            <a:schemeClr val="dk1"/>
                          </a:fontRef>
                        </wps:style>
                        <wps:txbx>
                          <w:txbxContent>
                            <w:p w:rsidR="00E039E7" w:rsidRDefault="00E039E7" w:rsidP="00257CBE">
                              <w:pPr>
                                <w:jc w:val="center"/>
                              </w:pPr>
                              <w:r>
                                <w:t>Kemandirian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647825" y="790575"/>
                            <a:ext cx="11144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638300" y="276225"/>
                            <a:ext cx="1095375" cy="51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Text Box 19"/>
                        <wps:cNvSpPr txBox="1"/>
                        <wps:spPr>
                          <a:xfrm rot="19968563">
                            <a:off x="1609725" y="133350"/>
                            <a:ext cx="989433" cy="324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9E7" w:rsidRPr="00022C73" w:rsidRDefault="005D0B83" w:rsidP="00257CBE">
                              <w:pPr>
                                <w:rPr>
                                  <w:sz w:val="14"/>
                                </w:rPr>
                              </w:pPr>
                              <w:sdt>
                                <w:sdtPr>
                                  <w:rPr>
                                    <w:sz w:val="14"/>
                                  </w:rPr>
                                  <w:id w:val="1771901138"/>
                                  <w:citation/>
                                </w:sdtPr>
                                <w:sdtEndPr/>
                                <w:sdtContent>
                                  <w:r w:rsidR="00E039E7" w:rsidRPr="00022C73">
                                    <w:rPr>
                                      <w:sz w:val="14"/>
                                    </w:rPr>
                                    <w:fldChar w:fldCharType="begin"/>
                                  </w:r>
                                  <w:r w:rsidR="00E039E7" w:rsidRPr="00022C73">
                                    <w:rPr>
                                      <w:sz w:val="14"/>
                                    </w:rPr>
                                    <w:instrText xml:space="preserve"> CITATION Arv17 \l 1057 </w:instrText>
                                  </w:r>
                                  <w:r w:rsidR="00E039E7" w:rsidRPr="00022C73">
                                    <w:rPr>
                                      <w:sz w:val="14"/>
                                    </w:rPr>
                                    <w:fldChar w:fldCharType="separate"/>
                                  </w:r>
                                  <w:r w:rsidR="00E039E7" w:rsidRPr="00FE5B6D">
                                    <w:rPr>
                                      <w:noProof/>
                                      <w:sz w:val="14"/>
                                    </w:rPr>
                                    <w:t>(Arvyaty, Salim, &amp; Maryanti, 2017)</w:t>
                                  </w:r>
                                  <w:r w:rsidR="00E039E7" w:rsidRPr="00022C73">
                                    <w:rPr>
                                      <w:sz w:val="1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traight Connector 76"/>
                        <wps:cNvCnPr/>
                        <wps:spPr>
                          <a:xfrm>
                            <a:off x="3543300" y="523875"/>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Text Box 78"/>
                        <wps:cNvSpPr txBox="1"/>
                        <wps:spPr>
                          <a:xfrm>
                            <a:off x="3638550" y="571500"/>
                            <a:ext cx="971550" cy="3429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39E7" w:rsidRPr="00046075" w:rsidRDefault="00E039E7">
                              <w:pPr>
                                <w:rPr>
                                  <w:sz w:val="14"/>
                                </w:rPr>
                              </w:pPr>
                              <w:r>
                                <w:rPr>
                                  <w:sz w:val="14"/>
                                </w:rPr>
                                <w:t>(</w:t>
                              </w:r>
                              <w:r w:rsidRPr="00046075">
                                <w:rPr>
                                  <w:sz w:val="14"/>
                                </w:rPr>
                                <w:t>Fahmi, Wardono</w:t>
                              </w:r>
                              <w:r>
                                <w:rPr>
                                  <w:sz w:val="14"/>
                                </w:rPr>
                                <w:t>,  &amp; Masrukan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rot="1681425">
                            <a:off x="1571625" y="1114425"/>
                            <a:ext cx="1002747" cy="619246"/>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39E7" w:rsidRPr="00046075" w:rsidRDefault="00E039E7">
                              <w:pPr>
                                <w:rPr>
                                  <w:sz w:val="14"/>
                                </w:rPr>
                              </w:pPr>
                              <w:r>
                                <w:rPr>
                                  <w:sz w:val="14"/>
                                </w:rPr>
                                <w:t>(Huda</w:t>
                              </w:r>
                              <w:r w:rsidRPr="00046075">
                                <w:rPr>
                                  <w:sz w:val="14"/>
                                </w:rPr>
                                <w:t>,</w:t>
                              </w:r>
                              <w:r>
                                <w:rPr>
                                  <w:sz w:val="14"/>
                                </w:rPr>
                                <w:t xml:space="preserve"> Mulyono, </w:t>
                              </w:r>
                              <w:r w:rsidRPr="00046075">
                                <w:rPr>
                                  <w:sz w:val="14"/>
                                </w:rPr>
                                <w:t xml:space="preserve"> </w:t>
                              </w:r>
                              <w:r>
                                <w:rPr>
                                  <w:sz w:val="14"/>
                                </w:rPr>
                                <w:t xml:space="preserve">Rosyida, &amp; </w:t>
                              </w:r>
                              <w:r w:rsidRPr="00046075">
                                <w:rPr>
                                  <w:sz w:val="14"/>
                                </w:rPr>
                                <w:t>Wardono</w:t>
                              </w:r>
                              <w:r>
                                <w:rPr>
                                  <w:sz w:val="1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D1E716" id="Group 82" o:spid="_x0000_s1026" style="position:absolute;left:0;text-align:left;margin-left:40.35pt;margin-top:20.45pt;width:363.75pt;height:135pt;z-index:251691520;mso-width-relative:margin;mso-height-relative:margin" coordsize="46101,1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">
                <v:rect id="Rectangle 14" o:spid="_x0000_s1027" style="position:absolute;left:27908;width:15345;height:5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E039E7" w:rsidRDefault="00E039E7" w:rsidP="00257CBE">
                        <w:pPr>
                          <w:jc w:val="center"/>
                        </w:pPr>
                        <w:r>
                          <w:t>Literasi Matematika</w:t>
                        </w:r>
                      </w:p>
                    </w:txbxContent>
                  </v:textbox>
                </v:rect>
                <v:rect id="Rectangle 13" o:spid="_x0000_s1028" style="position:absolute;top:5143;width:15341;height: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E039E7" w:rsidRDefault="00E039E7" w:rsidP="00257CBE">
                        <w:pPr>
                          <w:jc w:val="center"/>
                        </w:pPr>
                        <w:r>
                          <w:t xml:space="preserve">Bahan Ajar </w:t>
                        </w:r>
                        <w:r w:rsidRPr="00291E26">
                          <w:rPr>
                            <w:i/>
                          </w:rPr>
                          <w:t>Mobile Learning</w:t>
                        </w:r>
                      </w:p>
                    </w:txbxContent>
                  </v:textbox>
                </v:rect>
                <v:rect id="Rectangle 15" o:spid="_x0000_s1029" style="position:absolute;left:28194;top:10287;width:15341;height: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E039E7" w:rsidRDefault="00E039E7" w:rsidP="00257CBE">
                        <w:pPr>
                          <w:jc w:val="center"/>
                        </w:pPr>
                        <w:r>
                          <w:t>Kemandirian Belajar</w:t>
                        </w:r>
                      </w:p>
                    </w:txbxContent>
                  </v:textbox>
                </v:rect>
                <v:shape id="Straight Arrow Connector 17" o:spid="_x0000_s1030" type="#_x0000_t32" style="position:absolute;left:16478;top:7905;width:11144;height:5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Straight Arrow Connector 16" o:spid="_x0000_s1031" type="#_x0000_t32" style="position:absolute;left:16383;top:2762;width:10953;height:5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EAAADbAAAADwAAAGRycy9kb3ducmV2LnhtbERPTWvCQBC9F/wPyxS8FN3UiErqKlKR&#10;9moqorcxO01Cs7Mhs2r677uFQm/zeJ+zXPeuUTfqpPZs4HmcgCIuvK25NHD42I0WoCQgW2w8k4Fv&#10;ElivBg9LzKy/855ueShVDGHJ0EAVQptpLUVFDmXsW+LIffrOYYiwK7Xt8B7DXaMnSTLTDmuODRW2&#10;9FpR8ZVfnYE0TGWyn57mkp/Ly5Pdpqkc34wZPvabF1CB+vAv/nO/2zh/B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7/L7wQAAANsAAAAPAAAAAAAAAAAAAAAA&#10;AKECAABkcnMvZG93bnJldi54bWxQSwUGAAAAAAQABAD5AAAAjwMAAAAA&#10;" strokecolor="black [3200]" strokeweight=".5pt">
                  <v:stroke endarrow="block" joinstyle="miter"/>
                </v:shape>
                <v:shapetype id="_x0000_t202" coordsize="21600,21600" o:spt="202" path="m,l,21600r21600,l21600,xe">
                  <v:stroke joinstyle="miter"/>
                  <v:path gradientshapeok="t" o:connecttype="rect"/>
                </v:shapetype>
                <v:shape id="Text Box 19" o:spid="_x0000_s1032" type="#_x0000_t202" style="position:absolute;left:16097;top:1333;width:9894;height:3248;rotation:-17819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RdcIA&#10;AADbAAAADwAAAGRycy9kb3ducmV2LnhtbERP32vCMBB+F/wfwgl7GZo6QbQzioyNyZiiVfZ8NGdb&#10;bC5dktX63y+DgW/38f28xaoztWjJ+cqygvEoAUGcW11xoeB0fBvOQPiArLG2TApu5GG17PcWmGp7&#10;5QO1WShEDGGfooIyhCaV0uclGfQj2xBH7mydwRChK6R2eI3hppZPSTKVBiuODSU29FJSfsl+jIIp&#10;tbfK+f2Hm3yNP9+35nX3/XhR6mHQrZ9BBOrCXfzv3ug4fw5/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VF1wgAAANsAAAAPAAAAAAAAAAAAAAAAAJgCAABkcnMvZG93&#10;bnJldi54bWxQSwUGAAAAAAQABAD1AAAAhwMAAAAA&#10;" fillcolor="white [3201]" stroked="f" strokeweight=".5pt">
                  <v:textbox>
                    <w:txbxContent>
                      <w:p w:rsidR="00E039E7" w:rsidRPr="00022C73" w:rsidRDefault="005D0B83" w:rsidP="00257CBE">
                        <w:pPr>
                          <w:rPr>
                            <w:sz w:val="14"/>
                          </w:rPr>
                        </w:pPr>
                        <w:sdt>
                          <w:sdtPr>
                            <w:rPr>
                              <w:sz w:val="14"/>
                            </w:rPr>
                            <w:id w:val="1771901138"/>
                            <w:citation/>
                          </w:sdtPr>
                          <w:sdtEndPr/>
                          <w:sdtContent>
                            <w:r w:rsidR="00E039E7" w:rsidRPr="00022C73">
                              <w:rPr>
                                <w:sz w:val="14"/>
                              </w:rPr>
                              <w:fldChar w:fldCharType="begin"/>
                            </w:r>
                            <w:r w:rsidR="00E039E7" w:rsidRPr="00022C73">
                              <w:rPr>
                                <w:sz w:val="14"/>
                              </w:rPr>
                              <w:instrText xml:space="preserve"> CITATION Arv17 \l 1057 </w:instrText>
                            </w:r>
                            <w:r w:rsidR="00E039E7" w:rsidRPr="00022C73">
                              <w:rPr>
                                <w:sz w:val="14"/>
                              </w:rPr>
                              <w:fldChar w:fldCharType="separate"/>
                            </w:r>
                            <w:r w:rsidR="00E039E7" w:rsidRPr="00FE5B6D">
                              <w:rPr>
                                <w:noProof/>
                                <w:sz w:val="14"/>
                              </w:rPr>
                              <w:t>(Arvyaty, Salim, &amp; Maryanti, 2017)</w:t>
                            </w:r>
                            <w:r w:rsidR="00E039E7" w:rsidRPr="00022C73">
                              <w:rPr>
                                <w:sz w:val="14"/>
                              </w:rPr>
                              <w:fldChar w:fldCharType="end"/>
                            </w:r>
                          </w:sdtContent>
                        </w:sdt>
                      </w:p>
                    </w:txbxContent>
                  </v:textbox>
                </v:shape>
                <v:line id="Straight Connector 76" o:spid="_x0000_s1033" style="position:absolute;visibility:visible;mso-wrap-style:square" from="35433,5238" to="35433,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shape id="Text Box 78" o:spid="_x0000_s1034" type="#_x0000_t202" style="position:absolute;left:36385;top:5715;width:9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W4b8A&#10;AADbAAAADwAAAGRycy9kb3ducmV2LnhtbERPTYvCMBC9L+x/CCN4W1MFV7capSwUBE9qca9DM7bF&#10;ZlKStNZ/bw7CHh/ve7sfTSsGcr6xrGA+S0AQl1Y3XCkoLvnXGoQPyBpby6TgSR72u8+PLabaPvhE&#10;wzlUIoawT1FBHUKXSunLmgz6me2II3ezzmCI0FVSO3zEcNPKRZJ8S4MNx4YaO/qtqbyfe6Pgerzk&#10;ko/rvlg2WXbnv9XwUzilppMx24AINIZ/8dt90ApWcWz8En+A3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2VbhvwAAANsAAAAPAAAAAAAAAAAAAAAAAJgCAABkcnMvZG93bnJl&#10;di54bWxQSwUGAAAAAAQABAD1AAAAhAMAAAAA&#10;" fillcolor="white [3212]" strokecolor="white [3212]" strokeweight=".5pt">
                  <v:textbox>
                    <w:txbxContent>
                      <w:p w:rsidR="00E039E7" w:rsidRPr="00046075" w:rsidRDefault="00E039E7">
                        <w:pPr>
                          <w:rPr>
                            <w:sz w:val="14"/>
                          </w:rPr>
                        </w:pPr>
                        <w:r>
                          <w:rPr>
                            <w:sz w:val="14"/>
                          </w:rPr>
                          <w:t>(</w:t>
                        </w:r>
                        <w:r w:rsidRPr="00046075">
                          <w:rPr>
                            <w:sz w:val="14"/>
                          </w:rPr>
                          <w:t>Fahmi, Wardono</w:t>
                        </w:r>
                        <w:r>
                          <w:rPr>
                            <w:sz w:val="14"/>
                          </w:rPr>
                          <w:t>,  &amp; Masrukan 2018)</w:t>
                        </w:r>
                      </w:p>
                    </w:txbxContent>
                  </v:textbox>
                </v:shape>
                <v:shape id="Text Box 79" o:spid="_x0000_s1035" type="#_x0000_t202" style="position:absolute;left:15716;top:11144;width:10027;height:6192;rotation:18365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X6cIA&#10;AADbAAAADwAAAGRycy9kb3ducmV2LnhtbESPwarCMBRE94L/EK7gRjTVh1arUUSQ58KN1Q+4Nte2&#10;2NyUJmrf378IgsthZs4wq01rKvGkxpWWFYxHEQjizOqScwWX8344B+E8ssbKMin4IwebdbezwkTb&#10;F5/omfpcBAi7BBUU3teJlC4ryKAb2Zo4eDfbGPRBNrnUDb4C3FRyEkUzabDksFBgTbuCsnv6MAqO&#10;k6ube/dzj9OpPl5+twMdRwOl+r12uwThqfXf8Kd90AriB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5fpwgAAANsAAAAPAAAAAAAAAAAAAAAAAJgCAABkcnMvZG93&#10;bnJldi54bWxQSwUGAAAAAAQABAD1AAAAhwMAAAAA&#10;" fillcolor="white [3212]" strokecolor="white [3212]" strokeweight=".5pt">
                  <v:textbox>
                    <w:txbxContent>
                      <w:p w:rsidR="00E039E7" w:rsidRPr="00046075" w:rsidRDefault="00E039E7">
                        <w:pPr>
                          <w:rPr>
                            <w:sz w:val="14"/>
                          </w:rPr>
                        </w:pPr>
                        <w:r>
                          <w:rPr>
                            <w:sz w:val="14"/>
                          </w:rPr>
                          <w:t>(Huda</w:t>
                        </w:r>
                        <w:r w:rsidRPr="00046075">
                          <w:rPr>
                            <w:sz w:val="14"/>
                          </w:rPr>
                          <w:t>,</w:t>
                        </w:r>
                        <w:r>
                          <w:rPr>
                            <w:sz w:val="14"/>
                          </w:rPr>
                          <w:t xml:space="preserve"> Mulyono, </w:t>
                        </w:r>
                        <w:r w:rsidRPr="00046075">
                          <w:rPr>
                            <w:sz w:val="14"/>
                          </w:rPr>
                          <w:t xml:space="preserve"> </w:t>
                        </w:r>
                        <w:r>
                          <w:rPr>
                            <w:sz w:val="14"/>
                          </w:rPr>
                          <w:t xml:space="preserve">Rosyida, &amp; </w:t>
                        </w:r>
                        <w:r w:rsidRPr="00046075">
                          <w:rPr>
                            <w:sz w:val="14"/>
                          </w:rPr>
                          <w:t>Wardono</w:t>
                        </w:r>
                        <w:r>
                          <w:rPr>
                            <w:sz w:val="14"/>
                          </w:rPr>
                          <w:t>, 2019)</w:t>
                        </w:r>
                      </w:p>
                    </w:txbxContent>
                  </v:textbox>
                </v:shape>
              </v:group>
            </w:pict>
          </mc:Fallback>
        </mc:AlternateContent>
      </w:r>
    </w:p>
    <w:p w:rsidR="00257CBE" w:rsidRPr="00F323C8" w:rsidRDefault="00257CBE" w:rsidP="00257CBE">
      <w:pPr>
        <w:spacing w:line="480" w:lineRule="auto"/>
        <w:ind w:left="720" w:firstLine="720"/>
        <w:jc w:val="both"/>
        <w:rPr>
          <w:rFonts w:ascii="Times New Roman" w:eastAsia="Times New Roman" w:hAnsi="Times New Roman" w:cs="Times New Roman"/>
          <w:szCs w:val="24"/>
        </w:rPr>
      </w:pPr>
    </w:p>
    <w:p w:rsidR="00257CBE" w:rsidRPr="00F323C8" w:rsidRDefault="00257CBE" w:rsidP="00257CBE">
      <w:pPr>
        <w:spacing w:line="480" w:lineRule="auto"/>
        <w:ind w:left="720" w:firstLine="720"/>
        <w:jc w:val="both"/>
        <w:rPr>
          <w:rFonts w:ascii="Times New Roman" w:eastAsia="Times New Roman" w:hAnsi="Times New Roman" w:cs="Times New Roman"/>
          <w:szCs w:val="24"/>
        </w:rPr>
      </w:pPr>
    </w:p>
    <w:p w:rsidR="00257CBE" w:rsidRPr="00F323C8" w:rsidRDefault="00257CBE" w:rsidP="00257CBE">
      <w:pPr>
        <w:spacing w:line="480" w:lineRule="auto"/>
        <w:ind w:left="720" w:firstLine="720"/>
        <w:jc w:val="both"/>
        <w:rPr>
          <w:rFonts w:ascii="Times New Roman" w:eastAsia="Times New Roman" w:hAnsi="Times New Roman" w:cs="Times New Roman"/>
          <w:szCs w:val="24"/>
        </w:rPr>
      </w:pPr>
    </w:p>
    <w:p w:rsidR="00FA7E74" w:rsidRDefault="00FA7E74" w:rsidP="003D263E">
      <w:pPr>
        <w:spacing w:line="480" w:lineRule="auto"/>
        <w:rPr>
          <w:rFonts w:ascii="Times New Roman" w:eastAsia="Times New Roman" w:hAnsi="Times New Roman" w:cs="Times New Roman"/>
          <w:b/>
          <w:szCs w:val="24"/>
          <w:lang w:val="en-US"/>
        </w:rPr>
      </w:pPr>
    </w:p>
    <w:p w:rsidR="003D263E" w:rsidRDefault="003D263E" w:rsidP="00FA7E74">
      <w:pPr>
        <w:spacing w:line="480" w:lineRule="auto"/>
        <w:ind w:left="720" w:firstLine="720"/>
        <w:jc w:val="center"/>
        <w:rPr>
          <w:rFonts w:ascii="Times New Roman" w:eastAsia="Times New Roman" w:hAnsi="Times New Roman" w:cs="Times New Roman"/>
          <w:b/>
          <w:szCs w:val="24"/>
        </w:rPr>
      </w:pPr>
    </w:p>
    <w:p w:rsidR="00257CBE" w:rsidRDefault="0096650F" w:rsidP="00FA7E74">
      <w:pPr>
        <w:spacing w:line="480" w:lineRule="auto"/>
        <w:ind w:left="720" w:firstLine="720"/>
        <w:jc w:val="center"/>
        <w:rPr>
          <w:rFonts w:ascii="Times New Roman" w:eastAsia="Times New Roman" w:hAnsi="Times New Roman" w:cs="Times New Roman"/>
          <w:b/>
          <w:szCs w:val="24"/>
          <w:lang w:val="en-US"/>
        </w:rPr>
      </w:pPr>
      <w:r w:rsidRPr="00F323C8">
        <w:rPr>
          <w:rFonts w:ascii="Times New Roman" w:eastAsia="Times New Roman" w:hAnsi="Times New Roman" w:cs="Times New Roman"/>
          <w:b/>
          <w:szCs w:val="24"/>
        </w:rPr>
        <w:t>Gambar</w:t>
      </w:r>
      <w:r w:rsidR="00540A6C" w:rsidRPr="00F323C8">
        <w:rPr>
          <w:rFonts w:ascii="Times New Roman" w:eastAsia="Times New Roman" w:hAnsi="Times New Roman" w:cs="Times New Roman"/>
          <w:b/>
          <w:szCs w:val="24"/>
          <w:lang w:val="en-US"/>
        </w:rPr>
        <w:t xml:space="preserve"> 2.1</w:t>
      </w:r>
      <w:r w:rsidRPr="00F323C8">
        <w:rPr>
          <w:rFonts w:ascii="Times New Roman" w:eastAsia="Times New Roman" w:hAnsi="Times New Roman" w:cs="Times New Roman"/>
          <w:b/>
          <w:szCs w:val="24"/>
        </w:rPr>
        <w:t xml:space="preserve">. </w:t>
      </w:r>
      <w:r w:rsidR="0048160E" w:rsidRPr="00F323C8">
        <w:rPr>
          <w:rFonts w:ascii="Times New Roman" w:eastAsia="Times New Roman" w:hAnsi="Times New Roman" w:cs="Times New Roman"/>
          <w:b/>
          <w:szCs w:val="24"/>
        </w:rPr>
        <w:t xml:space="preserve"> Bagan </w:t>
      </w:r>
      <w:r w:rsidRPr="00F323C8">
        <w:rPr>
          <w:rFonts w:ascii="Times New Roman" w:eastAsia="Times New Roman" w:hAnsi="Times New Roman" w:cs="Times New Roman"/>
          <w:b/>
          <w:szCs w:val="24"/>
        </w:rPr>
        <w:t>Kerangka Berpikir</w:t>
      </w:r>
    </w:p>
    <w:p w:rsidR="00FA7E74" w:rsidRPr="00FA7E74" w:rsidRDefault="00FA7E74" w:rsidP="00FA7E74">
      <w:pPr>
        <w:spacing w:line="480" w:lineRule="auto"/>
        <w:ind w:left="720" w:firstLine="720"/>
        <w:jc w:val="center"/>
        <w:rPr>
          <w:rFonts w:ascii="Times New Roman" w:eastAsia="Times New Roman" w:hAnsi="Times New Roman" w:cs="Times New Roman"/>
          <w:b/>
          <w:szCs w:val="24"/>
          <w:lang w:val="en-US"/>
        </w:rPr>
      </w:pPr>
    </w:p>
    <w:p w:rsidR="00C854DC" w:rsidRDefault="00C854DC" w:rsidP="00257CBE">
      <w:pPr>
        <w:pStyle w:val="ListParagraph"/>
        <w:numPr>
          <w:ilvl w:val="0"/>
          <w:numId w:val="25"/>
        </w:numPr>
        <w:spacing w:line="480" w:lineRule="auto"/>
        <w:jc w:val="both"/>
        <w:rPr>
          <w:rFonts w:ascii="Times New Roman" w:hAnsi="Times New Roman" w:cs="Times New Roman"/>
          <w:b/>
        </w:rPr>
      </w:pPr>
      <w:r>
        <w:rPr>
          <w:rFonts w:ascii="Times New Roman" w:hAnsi="Times New Roman" w:cs="Times New Roman"/>
          <w:b/>
        </w:rPr>
        <w:t>Penelitian yang Relevan</w:t>
      </w:r>
    </w:p>
    <w:p w:rsidR="00C854DC" w:rsidRDefault="00C854DC" w:rsidP="00CE7D95">
      <w:pPr>
        <w:pStyle w:val="ListParagraph"/>
        <w:numPr>
          <w:ilvl w:val="4"/>
          <w:numId w:val="54"/>
        </w:numPr>
        <w:tabs>
          <w:tab w:val="clear" w:pos="3600"/>
        </w:tabs>
        <w:spacing w:before="240" w:line="480" w:lineRule="auto"/>
        <w:ind w:left="1134"/>
        <w:jc w:val="both"/>
        <w:rPr>
          <w:rFonts w:ascii="Times New Roman" w:hAnsi="Times New Roman" w:cs="Times New Roman"/>
        </w:rPr>
      </w:pPr>
      <w:r>
        <w:rPr>
          <w:rFonts w:ascii="Times New Roman" w:hAnsi="Times New Roman" w:cs="Times New Roman"/>
        </w:rPr>
        <w:t xml:space="preserve">Penelitian oleh Ibnu Abdul Hani (2019) </w:t>
      </w:r>
      <w:r w:rsidR="00EE7A36">
        <w:rPr>
          <w:rFonts w:ascii="Times New Roman" w:hAnsi="Times New Roman" w:cs="Times New Roman"/>
        </w:rPr>
        <w:t xml:space="preserve">yang berjudul </w:t>
      </w:r>
      <w:r w:rsidR="00EE7A36">
        <w:rPr>
          <w:rFonts w:ascii="Times New Roman" w:hAnsi="Times New Roman" w:cs="Times New Roman"/>
          <w:i/>
        </w:rPr>
        <w:t>“Pengembangan  Media M-Learning Berbasis Aplikasi Android Pada Mata Pelajaran Ekonomi Siswa Kelas XI SMAN Colomadu TahunAjaran 2018-2019”</w:t>
      </w:r>
      <w:r w:rsidR="00EE7A36">
        <w:rPr>
          <w:rFonts w:ascii="Times New Roman" w:hAnsi="Times New Roman" w:cs="Times New Roman"/>
        </w:rPr>
        <w:t xml:space="preserve">. Penggunaan media </w:t>
      </w:r>
      <w:r w:rsidR="00EE7A36">
        <w:rPr>
          <w:rFonts w:ascii="Times New Roman" w:hAnsi="Times New Roman" w:cs="Times New Roman"/>
          <w:i/>
        </w:rPr>
        <w:t>M-learning</w:t>
      </w:r>
      <w:r w:rsidR="00EE7A36">
        <w:rPr>
          <w:rFonts w:ascii="Times New Roman" w:hAnsi="Times New Roman" w:cs="Times New Roman"/>
        </w:rPr>
        <w:t xml:space="preserve"> dipandang layak digunakan dalam proses pembelajaran, sehingga dapat dijadikan salah satu media pembelajaran yang dapat membantu siswa untuk belajar. Penelitian ini merupakan penelitian pengembangan atau </w:t>
      </w:r>
      <w:r w:rsidR="00EE7A36">
        <w:rPr>
          <w:rFonts w:ascii="Times New Roman" w:hAnsi="Times New Roman" w:cs="Times New Roman"/>
          <w:i/>
        </w:rPr>
        <w:t xml:space="preserve">Research and Development </w:t>
      </w:r>
      <w:r w:rsidR="00EE7A36">
        <w:rPr>
          <w:rFonts w:ascii="Times New Roman" w:hAnsi="Times New Roman" w:cs="Times New Roman"/>
        </w:rPr>
        <w:t xml:space="preserve">(R&amp;D) mengunakan model pengembangan ADDIE. Hasil penelitian ini menunjukkan bahwa nilai rata-rata </w:t>
      </w:r>
      <w:r w:rsidR="00CB6677">
        <w:rPr>
          <w:rFonts w:ascii="Times New Roman" w:hAnsi="Times New Roman" w:cs="Times New Roman"/>
        </w:rPr>
        <w:t xml:space="preserve">yang diberikan oleh ahli materi memperoleh nilai rata-rata sebesar 4,4 dengan presentase 86,95% dan termasuk pada kategori layak, kemudian perolehan nilai rata-rata dari ahli media sebesar 4 denngan presentase 86,52% dengan kategori layak, sedangkan penilaian kelayakan media dari subjek uji coba produk sebesar 3,8 </w:t>
      </w:r>
      <w:r w:rsidR="00CB6677">
        <w:rPr>
          <w:rFonts w:ascii="Times New Roman" w:hAnsi="Times New Roman" w:cs="Times New Roman"/>
        </w:rPr>
        <w:lastRenderedPageBreak/>
        <w:t xml:space="preserve">dengan presentase 80,5% dengan kategori layak. Sehingga simpulan hasil dari penelitian pengembangan dalam penggunan media </w:t>
      </w:r>
      <w:r w:rsidR="00CB6677">
        <w:rPr>
          <w:rFonts w:ascii="Times New Roman" w:hAnsi="Times New Roman" w:cs="Times New Roman"/>
          <w:i/>
        </w:rPr>
        <w:t xml:space="preserve">m-learning </w:t>
      </w:r>
      <w:r w:rsidR="00CB6677">
        <w:rPr>
          <w:rFonts w:ascii="Times New Roman" w:hAnsi="Times New Roman" w:cs="Times New Roman"/>
        </w:rPr>
        <w:t>berbasis android pada mata pelajaran ekonomi dikatakan layak digunakan dalam proses pembelajaran.</w:t>
      </w:r>
    </w:p>
    <w:p w:rsidR="00CB6677" w:rsidRDefault="00CB6677" w:rsidP="00CE7D95">
      <w:pPr>
        <w:pStyle w:val="ListParagraph"/>
        <w:numPr>
          <w:ilvl w:val="4"/>
          <w:numId w:val="54"/>
        </w:numPr>
        <w:tabs>
          <w:tab w:val="clear" w:pos="3600"/>
        </w:tabs>
        <w:spacing w:before="240" w:line="480" w:lineRule="auto"/>
        <w:ind w:left="1134"/>
        <w:jc w:val="both"/>
        <w:rPr>
          <w:rFonts w:ascii="Times New Roman" w:hAnsi="Times New Roman" w:cs="Times New Roman"/>
        </w:rPr>
      </w:pPr>
      <w:r>
        <w:rPr>
          <w:rFonts w:ascii="Times New Roman" w:hAnsi="Times New Roman" w:cs="Times New Roman"/>
        </w:rPr>
        <w:t xml:space="preserve">Penelitian oleh </w:t>
      </w:r>
      <w:r w:rsidR="00056F2B">
        <w:rPr>
          <w:rFonts w:ascii="Times New Roman" w:hAnsi="Times New Roman" w:cs="Times New Roman"/>
        </w:rPr>
        <w:fldChar w:fldCharType="begin" w:fldLock="1"/>
      </w:r>
      <w:r w:rsidR="00FA7E74">
        <w:rPr>
          <w:rFonts w:ascii="Times New Roman" w:hAnsi="Times New Roman" w:cs="Times New Roman"/>
        </w:rPr>
        <w:instrText>ADDIN CSL_CITATION {"citationItems":[{"id":"ITEM-1","itemData":{"DOI":"10.21831/jitp.v4i2.12726","ISSN":"2407-0963","abstract":"Penelitian ini bertujuan: (1) menghasilkan m-learning yang dapat digunakan pada pembelajaran mata pelajaran geografi bagi peserta didik kelas X SMA, (2) menghasilkan m-learning yang layak untuk mata pelajaran geografi, (3) mengetahui keefektifan m-learning untuk mata pelajaran geografi, dan (4) mengetahui pengaruh m-learning dalam mendukung kemandirian dan hasil belajar peserta didik. Jenis penelitian ini adalah penelitian dan pengembangan (R&amp;D). Hasil penelitian menunjukkan bahwa (1) m-learning dibuat dengan menggunakan adobe flash cs 5.5. m-learning dikembangkan untuk pokok bahasan Hidrosfer; (2) m-learning telah memenuhi kriteria dan dinyatakan layak sebagai media pembelajaran berdasarkan validasi dengan kategori “baik”; (3) keefektifan pembelajaran geografi lebih baik dengan menggunakan m-learning dibuktikan dengan adanya ketuntasan belajar pada kelas eksperimen; (4) m-learning signifikan mendukung kemandirian dan hasil belajar peserta didik.Kata kunci: m-learning, geografi, kemandirian DEVELOPING MOBILE LEARNING TO SUPPORT INDEPENDENCE AND LEARNING OUTCOMES IN HIGH SCHOOL GEOGRAPHY LESSONAbstractThe research is aimed at: (1) producing m-learning that can be used in teaching geography subjects for students of class X SMA, (2) producing proper m-learning for Geography lesson, (3) finding out the effectiveness of m-learning in Geography lesson, and (4) detecting the m-learning effect in Geography lesson to support independent and outcomes of learning for students. This is a Research and Development type of research. The results show that: (1) m-learning designed with adobe flash cs 5.5 application is suitable for Hidrosfer lesson topic; (2) m-learning for Geography lesson has met the criteria and considered to be a proper learning media due to the fact that the validation categorizes it as “good”; (3) geography better learning effectiveness by using m-learning is evidenced by student’s mastery learning in the experimental class, and (4) m-learning geography subjects support the independence and learning outcomes of students.Keywords: m-learning, geography, independent learning","author":[{"dropping-particle":"","family":"Rahmawati","given":"Erni Mardliyani","non-dropping-particle":"","parse-names":false,"suffix":""},{"dropping-particle":"","family":"Mukminan","given":"Mukminan","non-dropping-particle":"","parse-names":false,"suffix":""}],"container-title":"Jurnal Inovasi Teknologi Pendidikan","id":"ITEM-1","issue":"2","issued":{"date-parts":[["2018"]]},"page":"157","title":"Pengembangang m-learning untuk mendukung kemandirian dan hasil belajar mata pelajaran Geografi","type":"article-journal","volume":"4"},"uris":["http://www.mendeley.com/documents/?uuid=0bdda42f-5659-45cd-99a3-bd634cda77e4","http://www.mendeley.com/documents/?uuid=8e8fe490-e8e3-432d-a2d4-f881243befe5"]}],"mendeley":{"formattedCitation":"(Rahmawati &amp; Mukminan, 2018)","plainTextFormattedCitation":"(Rahmawati &amp; Mukminan, 2018)","previouslyFormattedCitation":"(Rahmawati &amp; Mukminan, 2018)"},"properties":{"noteIndex":0},"schema":"https://github.com/citation-style-language/schema/raw/master/csl-citation.json"}</w:instrText>
      </w:r>
      <w:r w:rsidR="00056F2B">
        <w:rPr>
          <w:rFonts w:ascii="Times New Roman" w:hAnsi="Times New Roman" w:cs="Times New Roman"/>
        </w:rPr>
        <w:fldChar w:fldCharType="separate"/>
      </w:r>
      <w:r w:rsidR="00056F2B" w:rsidRPr="00056F2B">
        <w:rPr>
          <w:rFonts w:ascii="Times New Roman" w:hAnsi="Times New Roman" w:cs="Times New Roman"/>
          <w:noProof/>
        </w:rPr>
        <w:t>(Rahmawati &amp; Mukminan, 2018)</w:t>
      </w:r>
      <w:r w:rsidR="00056F2B">
        <w:rPr>
          <w:rFonts w:ascii="Times New Roman" w:hAnsi="Times New Roman" w:cs="Times New Roman"/>
        </w:rPr>
        <w:fldChar w:fldCharType="end"/>
      </w:r>
      <w:r w:rsidR="00056F2B">
        <w:rPr>
          <w:rFonts w:ascii="Times New Roman" w:hAnsi="Times New Roman" w:cs="Times New Roman"/>
        </w:rPr>
        <w:t xml:space="preserve"> yang berjudul </w:t>
      </w:r>
      <w:r w:rsidR="00056F2B">
        <w:rPr>
          <w:rFonts w:ascii="Times New Roman" w:hAnsi="Times New Roman" w:cs="Times New Roman"/>
          <w:i/>
        </w:rPr>
        <w:t>“Pengembangan M-Learning untuk Mendukung Kemandirian dan Hasil Belajar Mata Pelajaran Geografi”</w:t>
      </w:r>
      <w:r w:rsidR="00056F2B">
        <w:rPr>
          <w:rFonts w:ascii="Times New Roman" w:hAnsi="Times New Roman" w:cs="Times New Roman"/>
        </w:rPr>
        <w:t xml:space="preserve">. Penelitian ini merupakan penelitian pengembangan atau </w:t>
      </w:r>
      <w:r w:rsidR="00056F2B">
        <w:rPr>
          <w:rFonts w:ascii="Times New Roman" w:hAnsi="Times New Roman" w:cs="Times New Roman"/>
          <w:i/>
        </w:rPr>
        <w:t xml:space="preserve">Research and Development </w:t>
      </w:r>
      <w:r w:rsidR="00056F2B">
        <w:rPr>
          <w:rFonts w:ascii="Times New Roman" w:hAnsi="Times New Roman" w:cs="Times New Roman"/>
        </w:rPr>
        <w:t xml:space="preserve">(R&amp;D). Hasil penelitian ini menunjukan bahwa (1) </w:t>
      </w:r>
      <w:r w:rsidR="00056F2B">
        <w:rPr>
          <w:rFonts w:ascii="Times New Roman" w:hAnsi="Times New Roman" w:cs="Times New Roman"/>
          <w:i/>
        </w:rPr>
        <w:t xml:space="preserve">m-learning </w:t>
      </w:r>
      <w:r w:rsidR="00056F2B">
        <w:rPr>
          <w:rFonts w:ascii="Times New Roman" w:hAnsi="Times New Roman" w:cs="Times New Roman"/>
        </w:rPr>
        <w:t xml:space="preserve">yang dibuat dengan aplikasi </w:t>
      </w:r>
      <w:r w:rsidR="00056F2B">
        <w:rPr>
          <w:rFonts w:ascii="Times New Roman" w:hAnsi="Times New Roman" w:cs="Times New Roman"/>
          <w:i/>
        </w:rPr>
        <w:t xml:space="preserve">adobe flash cs 5.5 </w:t>
      </w:r>
      <w:r w:rsidR="00056F2B">
        <w:rPr>
          <w:rFonts w:ascii="Times New Roman" w:hAnsi="Times New Roman" w:cs="Times New Roman"/>
        </w:rPr>
        <w:t xml:space="preserve">baik dikembangkan untuk pokok bahasan Hidrosfer; (2) </w:t>
      </w:r>
      <w:r w:rsidR="00056F2B">
        <w:rPr>
          <w:rFonts w:ascii="Times New Roman" w:hAnsi="Times New Roman" w:cs="Times New Roman"/>
          <w:i/>
        </w:rPr>
        <w:t xml:space="preserve">m-learning </w:t>
      </w:r>
      <w:r w:rsidR="00056F2B">
        <w:rPr>
          <w:rFonts w:ascii="Times New Roman" w:hAnsi="Times New Roman" w:cs="Times New Roman"/>
          <w:i/>
        </w:rPr>
        <w:softHyphen/>
      </w:r>
      <w:r w:rsidR="00056F2B">
        <w:rPr>
          <w:rFonts w:ascii="Times New Roman" w:hAnsi="Times New Roman" w:cs="Times New Roman"/>
        </w:rPr>
        <w:t xml:space="preserve">telah memenuhi kriteria dan dinyatakan layak sebagai media pembelajaran berdasarkan validasi dengan kategori “baik”; (3) keefektifan pembelajaran geografi lebih baik menggunakan </w:t>
      </w:r>
      <w:r w:rsidR="00056F2B">
        <w:rPr>
          <w:rFonts w:ascii="Times New Roman" w:hAnsi="Times New Roman" w:cs="Times New Roman"/>
          <w:i/>
        </w:rPr>
        <w:t xml:space="preserve">m-learning </w:t>
      </w:r>
      <w:r w:rsidR="00056F2B">
        <w:rPr>
          <w:rFonts w:ascii="Times New Roman" w:hAnsi="Times New Roman" w:cs="Times New Roman"/>
        </w:rPr>
        <w:t xml:space="preserve">dibuktikan dengan adanya ketuntasan belajar pada kelas eksperimen; (4) </w:t>
      </w:r>
      <w:r w:rsidR="00056F2B">
        <w:rPr>
          <w:rFonts w:ascii="Times New Roman" w:hAnsi="Times New Roman" w:cs="Times New Roman"/>
          <w:i/>
        </w:rPr>
        <w:t xml:space="preserve">m-learning </w:t>
      </w:r>
      <w:r w:rsidR="00056F2B">
        <w:rPr>
          <w:rFonts w:ascii="Times New Roman" w:hAnsi="Times New Roman" w:cs="Times New Roman"/>
        </w:rPr>
        <w:t xml:space="preserve">signifikan mendukung kemandirian dan hasil belajar peserta didik. </w:t>
      </w:r>
    </w:p>
    <w:p w:rsidR="00D90CAD" w:rsidRDefault="0013556A" w:rsidP="00CE7D95">
      <w:pPr>
        <w:pStyle w:val="ListParagraph"/>
        <w:numPr>
          <w:ilvl w:val="4"/>
          <w:numId w:val="54"/>
        </w:numPr>
        <w:tabs>
          <w:tab w:val="clear" w:pos="3600"/>
        </w:tabs>
        <w:spacing w:before="240" w:line="480" w:lineRule="auto"/>
        <w:ind w:left="1134"/>
        <w:jc w:val="both"/>
        <w:rPr>
          <w:rFonts w:ascii="Times New Roman" w:hAnsi="Times New Roman" w:cs="Times New Roman"/>
        </w:rPr>
      </w:pPr>
      <w:r>
        <w:rPr>
          <w:rFonts w:ascii="Times New Roman" w:hAnsi="Times New Roman" w:cs="Times New Roman"/>
        </w:rPr>
        <w:t xml:space="preserve">Penelitian oleh </w:t>
      </w:r>
      <w:r>
        <w:rPr>
          <w:rFonts w:ascii="Times New Roman" w:hAnsi="Times New Roman" w:cs="Times New Roman"/>
        </w:rPr>
        <w:fldChar w:fldCharType="begin" w:fldLock="1"/>
      </w:r>
      <w:r w:rsidR="00FA7E74">
        <w:rPr>
          <w:rFonts w:ascii="Times New Roman" w:hAnsi="Times New Roman" w:cs="Times New Roman"/>
        </w:rPr>
        <w:instrText>ADDIN CSL_CITATION {"citationItems":[{"id":"ITEM-1","itemData":{"author":[{"dropping-particle":"","family":"Abad","given":"Mendukung Kecakapan","non-dropping-particle":"","parse-names":false,"suffix":""},{"dropping-particle":"","family":"Wulandari","given":"Enika","non-dropping-particle":"","parse-names":false,"suffix":""},{"dropping-particle":"","family":"Azka","given":"Raekha","non-dropping-particle":"","parse-names":false,"suffix":""}],"id":"ITEM-1","issue":"1","issued":{"date-parts":[["2018"]]},"page":"31-38","title":"Menyambut Pisa 2018 : Pengembangan Literasi Matematika Untuk","type":"article-journal","volume":"1"},"uris":["http://www.mendeley.com/documents/?uuid=6f504fef-a894-436d-8eb4-66806060dd0e","http://www.mendeley.com/documents/?uuid=b00f45f6-cdab-4534-bb06-a3a5d20bef54"]}],"mendeley":{"formattedCitation":"(Abad et al., 2018)","plainTextFormattedCitation":"(Abad et al., 2018)","previouslyFormattedCitation":"(Abad et al., 2018)"},"properties":{"noteIndex":0},"schema":"https://github.com/citation-style-language/schema/raw/master/csl-citation.json"}</w:instrText>
      </w:r>
      <w:r>
        <w:rPr>
          <w:rFonts w:ascii="Times New Roman" w:hAnsi="Times New Roman" w:cs="Times New Roman"/>
        </w:rPr>
        <w:fldChar w:fldCharType="separate"/>
      </w:r>
      <w:r w:rsidRPr="0013556A">
        <w:rPr>
          <w:rFonts w:ascii="Times New Roman" w:hAnsi="Times New Roman" w:cs="Times New Roman"/>
          <w:noProof/>
        </w:rPr>
        <w:t>(Abad et al., 2018)</w:t>
      </w:r>
      <w:r>
        <w:rPr>
          <w:rFonts w:ascii="Times New Roman" w:hAnsi="Times New Roman" w:cs="Times New Roman"/>
        </w:rPr>
        <w:fldChar w:fldCharType="end"/>
      </w:r>
      <w:r>
        <w:rPr>
          <w:rFonts w:ascii="Times New Roman" w:hAnsi="Times New Roman" w:cs="Times New Roman"/>
        </w:rPr>
        <w:t xml:space="preserve"> yang berjudul </w:t>
      </w:r>
      <w:r>
        <w:rPr>
          <w:rFonts w:ascii="Times New Roman" w:hAnsi="Times New Roman" w:cs="Times New Roman"/>
          <w:i/>
        </w:rPr>
        <w:t xml:space="preserve">“Menyambut PISA 2018: Pengembangan Literasi Matematika untuk Mendukung Kecakapan Abad 21:. </w:t>
      </w:r>
      <w:r>
        <w:rPr>
          <w:rFonts w:ascii="Times New Roman" w:hAnsi="Times New Roman" w:cs="Times New Roman"/>
        </w:rPr>
        <w:t xml:space="preserve">Penelitian literasi matematika siswa usia 15 tahun secara internasional diukur melalui PISA </w:t>
      </w:r>
      <w:r>
        <w:rPr>
          <w:rFonts w:ascii="Times New Roman" w:hAnsi="Times New Roman" w:cs="Times New Roman"/>
          <w:i/>
        </w:rPr>
        <w:t xml:space="preserve">(Program for International Student Assesment) </w:t>
      </w:r>
      <w:r>
        <w:rPr>
          <w:rFonts w:ascii="Times New Roman" w:hAnsi="Times New Roman" w:cs="Times New Roman"/>
        </w:rPr>
        <w:t xml:space="preserve">yang diselenggarakan oleh OECD </w:t>
      </w:r>
      <w:r>
        <w:rPr>
          <w:rFonts w:ascii="Times New Roman" w:hAnsi="Times New Roman" w:cs="Times New Roman"/>
          <w:i/>
        </w:rPr>
        <w:t xml:space="preserve">(Organization for Economic Cooperation an Development). </w:t>
      </w:r>
      <w:r>
        <w:rPr>
          <w:rFonts w:ascii="Times New Roman" w:hAnsi="Times New Roman" w:cs="Times New Roman"/>
        </w:rPr>
        <w:t xml:space="preserve">Indonesia menunjukan kecenderungan peningkatan literasi matematika mulai </w:t>
      </w:r>
      <w:r>
        <w:rPr>
          <w:rFonts w:ascii="Times New Roman" w:hAnsi="Times New Roman" w:cs="Times New Roman"/>
        </w:rPr>
        <w:lastRenderedPageBreak/>
        <w:t>tahun 2015. Hal ini ditunjukan dari rata-rata skor literasi matematika yang meningkat dair 375 di tahun 2012 menjadi 386 pada tahun 2015. Indonesia perlu mempertahanan kecenderungan tersebut pad</w:t>
      </w:r>
      <w:r w:rsidR="00396BB6">
        <w:rPr>
          <w:rFonts w:ascii="Times New Roman" w:hAnsi="Times New Roman" w:cs="Times New Roman"/>
        </w:rPr>
        <w:t xml:space="preserve">a penilaian PISA tahun 2018. Penelitian ini menggunakan pendekatan kajian teori dengan menelaah dan menganalisis refernsi serta hasil penelitian yang relevan. Sehingga dapat disimpulkan bahwa faktor-faktor yang mempengaruhi literasi matematika siswa meliputi kondisi pembelajaran, dukungan orang tua, sarana dan prasarana pembelajaran, sumber belajar, kemampuan awal siswa berkaitan dengan penyelesaian masalah dan </w:t>
      </w:r>
      <w:r w:rsidR="00396BB6">
        <w:rPr>
          <w:rFonts w:ascii="Times New Roman" w:hAnsi="Times New Roman" w:cs="Times New Roman"/>
          <w:i/>
        </w:rPr>
        <w:t xml:space="preserve">Higher Order Thingking Skill </w:t>
      </w:r>
      <w:r w:rsidR="00396BB6">
        <w:rPr>
          <w:rFonts w:ascii="Times New Roman" w:hAnsi="Times New Roman" w:cs="Times New Roman"/>
        </w:rPr>
        <w:t xml:space="preserve">(HOTS). </w:t>
      </w:r>
    </w:p>
    <w:p w:rsidR="00056F2B" w:rsidRDefault="00D90CAD" w:rsidP="00CE7D95">
      <w:pPr>
        <w:pStyle w:val="ListParagraph"/>
        <w:numPr>
          <w:ilvl w:val="4"/>
          <w:numId w:val="54"/>
        </w:numPr>
        <w:tabs>
          <w:tab w:val="clear" w:pos="3600"/>
        </w:tabs>
        <w:spacing w:before="240" w:line="480" w:lineRule="auto"/>
        <w:ind w:left="1134"/>
        <w:jc w:val="both"/>
        <w:rPr>
          <w:rFonts w:ascii="Times New Roman" w:hAnsi="Times New Roman" w:cs="Times New Roman"/>
        </w:rPr>
      </w:pPr>
      <w:r>
        <w:rPr>
          <w:rFonts w:ascii="Times New Roman" w:hAnsi="Times New Roman" w:cs="Times New Roman"/>
        </w:rPr>
        <w:t xml:space="preserve">Penelitian oleh </w:t>
      </w:r>
      <w:r>
        <w:rPr>
          <w:rFonts w:ascii="Times New Roman" w:hAnsi="Times New Roman" w:cs="Times New Roman"/>
        </w:rPr>
        <w:fldChar w:fldCharType="begin" w:fldLock="1"/>
      </w:r>
      <w:r w:rsidR="00FA7E74">
        <w:rPr>
          <w:rFonts w:ascii="Times New Roman" w:hAnsi="Times New Roman" w:cs="Times New Roman"/>
        </w:rPr>
        <w:instrText>ADDIN CSL_CITATION {"citationItems":[{"id":"ITEM-1","itemData":{"ISSN":"2252-6420","abstract":"Abstrak Penelitian ini bertujuan menghasilkan instrumen literasi matematika model PISA (Programe International Student Assessment) untuk peserta didik usia minimal 15 tahun atau setingkat siswa SMA kelas X yang teruji kelayakan dan keunggulannya untuk mengukur literasi matematika siswa. Jenis penelitian ini adalah penelitian pengembangan (research and development), dengan model Borg and Gall (2003). Metode pengumpulan data menggunakan angket dan tes literasi matematika model PISA. Data dianalisis dengan analisis deskriptif dan analisis kuantitatif. Hasil penelitian ini adalah : 1) review dari ahli menyatakan instrumen tes literasi matematika model PISA yang berada pada kategori baik. 2) Hasil tanggapan pe-serta didik untuk aspek keterbacaan pada ujicoba one-to-one sebesar 90, 48% kat-egori sangat baik. 3) hasil uji validitas butir pada ujicoba luas diperoleh 33 butir valid dengan nilai reliabilitas sebesar 0,918. 4) hasil uji validitas konstruk diper-oleh hasil bahwa setiap butir secara signifikan dapat mengukur 7 variabel literasi matematika, yaitu : komunikasi, matematisasi, menyajikan kembali, menalar dan memberi alasan, menggunakan strategi, menggunakan symbol, serta menggunakan alat matematika. 5) model konseptual literasi matematika model PISA yang diran-cang berada pada kategori goodf fit dengan nilai RMSEA 0.019, CFI 0,91 dan GFI 1,00. 6) Instrumen tes literasi matematika model PISA Praktis kategori sangat baik dengan nilai sebesar 92%. Abstract The aim of this research is develop mathematic literacy PISA Model test for students at least 15 years of age or tenth grade level high school students who tested the feasibility and superiority to measure mathematical literacy. Type of research is research and development by Borg and Gall (2003) model. Methods of data collection is using a questionnaire and mathematics literacy PISA model test. Data were analyzed as descriptive and quantitative analysis. The results are: 1) Review of expert stated that the instrument tes of literacy mathematical PISA models d in good category. 2) the validity of the test obtained extensive trial valid from 33 grains with value of reliability 0.9 18. 3) The construct validity showed that each grain significantly measuring 7 of mathematical literacy variables: communication, matematisasi, restate, give reasoning reason, using strategy, using symbols, and using mathematical tools. 4) Construct validity of the test results also obtain a conceptual model of literacy PISA mat…","author":[{"dropping-particle":"","family":"Pulungan","given":"Delyanti Azzumarito","non-dropping-particle":"","parse-names":false,"suffix":""}],"container-title":"Journal of Educational Research and Evaluation","id":"ITEM-1","issue":"2","issued":{"date-parts":[["2014"]]},"page":"2-6","title":"Pengembangan Instrumen Tes Literasi Matematika Model Pisa","type":"article-journal","volume":"3"},"uris":["http://www.mendeley.com/documents/?uuid=e7fcf690-6b1b-4511-9214-ce801d243f73","http://www.mendeley.com/documents/?uuid=052306bb-384b-4d36-a368-5b1cf55c2aba"]}],"mendeley":{"formattedCitation":"(Pulungan, 2014)","plainTextFormattedCitation":"(Pulungan, 2014)","previouslyFormattedCitation":"(Pulungan, 2014)"},"properties":{"noteIndex":0},"schema":"https://github.com/citation-style-language/schema/raw/master/csl-citation.json"}</w:instrText>
      </w:r>
      <w:r>
        <w:rPr>
          <w:rFonts w:ascii="Times New Roman" w:hAnsi="Times New Roman" w:cs="Times New Roman"/>
        </w:rPr>
        <w:fldChar w:fldCharType="separate"/>
      </w:r>
      <w:r w:rsidRPr="00D90CAD">
        <w:rPr>
          <w:rFonts w:ascii="Times New Roman" w:hAnsi="Times New Roman" w:cs="Times New Roman"/>
          <w:noProof/>
        </w:rPr>
        <w:t>(Pulungan, 2014)</w:t>
      </w:r>
      <w:r>
        <w:rPr>
          <w:rFonts w:ascii="Times New Roman" w:hAnsi="Times New Roman" w:cs="Times New Roman"/>
        </w:rPr>
        <w:fldChar w:fldCharType="end"/>
      </w:r>
      <w:r>
        <w:rPr>
          <w:rFonts w:ascii="Times New Roman" w:hAnsi="Times New Roman" w:cs="Times New Roman"/>
        </w:rPr>
        <w:t xml:space="preserve"> yang berjudul </w:t>
      </w:r>
      <w:r>
        <w:rPr>
          <w:rFonts w:ascii="Times New Roman" w:hAnsi="Times New Roman" w:cs="Times New Roman"/>
          <w:i/>
        </w:rPr>
        <w:t>“Pengembangan Instrumen Tes Literasi Matematika Model PISA”.</w:t>
      </w:r>
      <w:r>
        <w:rPr>
          <w:rFonts w:ascii="Times New Roman" w:hAnsi="Times New Roman" w:cs="Times New Roman"/>
        </w:rPr>
        <w:t xml:space="preserve"> Penelitian ini adalah penelitian pengembangan dengan model pengembangan Brog and Gall. Metode pengumplan data yakni menggunakan angket dan tes kemampuan literasi matematika model PISA. </w:t>
      </w:r>
      <w:r w:rsidR="009B7981">
        <w:rPr>
          <w:rFonts w:ascii="Times New Roman" w:hAnsi="Times New Roman" w:cs="Times New Roman"/>
        </w:rPr>
        <w:t xml:space="preserve">Hasil penelitian ini menunjukan bahwa instumen tes yang dikembangkan dikategorikan baik oleh validator ahli. Sedangkan untuk tanggapan siswa mengenai spek keterbacaan sebesar 90,48% dengan kategori sangat baik. Validitas 33 butir soal dikatakan valid dengan nilai reliabilitas sebesar 0,918. Model konseptual literasi matematika model PISA yang dirancang pada kategori </w:t>
      </w:r>
      <w:r w:rsidR="009B7981">
        <w:rPr>
          <w:rFonts w:ascii="Times New Roman" w:hAnsi="Times New Roman" w:cs="Times New Roman"/>
          <w:i/>
        </w:rPr>
        <w:t xml:space="preserve">good fit </w:t>
      </w:r>
      <w:r w:rsidR="009B7981">
        <w:rPr>
          <w:rFonts w:ascii="Times New Roman" w:hAnsi="Times New Roman" w:cs="Times New Roman"/>
        </w:rPr>
        <w:t xml:space="preserve">dengan nilai RMSEA 0,019, CFI </w:t>
      </w:r>
      <w:r w:rsidR="009B7981">
        <w:rPr>
          <w:rFonts w:ascii="Times New Roman" w:hAnsi="Times New Roman" w:cs="Times New Roman"/>
        </w:rPr>
        <w:lastRenderedPageBreak/>
        <w:t>0,91 dan GFI 1,00. Instumen tes literasi matematika model PISA praktiks dengan kategori sangat baik dengan presentase 92%.</w:t>
      </w:r>
    </w:p>
    <w:p w:rsidR="00274B24" w:rsidRDefault="00274B24" w:rsidP="00CE7D95">
      <w:pPr>
        <w:pStyle w:val="ListParagraph"/>
        <w:numPr>
          <w:ilvl w:val="4"/>
          <w:numId w:val="54"/>
        </w:numPr>
        <w:tabs>
          <w:tab w:val="clear" w:pos="3600"/>
        </w:tabs>
        <w:spacing w:before="240" w:line="480" w:lineRule="auto"/>
        <w:ind w:left="1134"/>
        <w:jc w:val="both"/>
        <w:rPr>
          <w:rFonts w:ascii="Times New Roman" w:hAnsi="Times New Roman" w:cs="Times New Roman"/>
        </w:rPr>
      </w:pPr>
      <w:r>
        <w:rPr>
          <w:rFonts w:ascii="Times New Roman" w:hAnsi="Times New Roman" w:cs="Times New Roman"/>
        </w:rPr>
        <w:t xml:space="preserve">Penelitian oleh </w:t>
      </w:r>
      <w:r>
        <w:rPr>
          <w:rFonts w:ascii="Times New Roman" w:hAnsi="Times New Roman" w:cs="Times New Roman"/>
        </w:rPr>
        <w:fldChar w:fldCharType="begin" w:fldLock="1"/>
      </w:r>
      <w:r w:rsidR="00FA7E74">
        <w:rPr>
          <w:rFonts w:ascii="Times New Roman" w:hAnsi="Times New Roman" w:cs="Times New Roman"/>
        </w:rPr>
        <w:instrText>ADDIN CSL_CITATION {"citationItems":[{"id":"ITEM-1","itemData":{"author":[{"dropping-particle":"","family":"Arisinta","given":"Renika","non-dropping-particle":"","parse-names":false,"suffix":""},{"dropping-particle":"","family":"Rahman","given":"Abdur","non-dropping-particle":"","parse-names":false,"suffix":""},{"dropping-particle":"","family":"Sa","given":"Cholis","non-dropping-particle":"","parse-names":false,"suffix":""}],"id":"ITEM-1","issue":"1","issued":{"date-parts":[["2019"]]},"page":"738-745","title":"Realistic Mathematics Education untuk Meningkatkan Kemandirian Belajar Matematika","type":"article-journal"},"uris":["http://www.mendeley.com/documents/?uuid=631e8f5a-76fb-446e-879b-b4cd7969899e","http://www.mendeley.com/documents/?uuid=eb452ce9-2bf1-4e37-94ca-5d9c3908f0dd"]}],"mendeley":{"formattedCitation":"(Arisinta et al., 2019)","plainTextFormattedCitation":"(Arisinta et al., 2019)","previouslyFormattedCitation":"(Arisinta et al., 2019)"},"properties":{"noteIndex":0},"schema":"https://github.com/citation-style-language/schema/raw/master/csl-citation.json"}</w:instrText>
      </w:r>
      <w:r>
        <w:rPr>
          <w:rFonts w:ascii="Times New Roman" w:hAnsi="Times New Roman" w:cs="Times New Roman"/>
        </w:rPr>
        <w:fldChar w:fldCharType="separate"/>
      </w:r>
      <w:r w:rsidRPr="00274B24">
        <w:rPr>
          <w:rFonts w:ascii="Times New Roman" w:hAnsi="Times New Roman" w:cs="Times New Roman"/>
          <w:noProof/>
        </w:rPr>
        <w:t>(Arisinta et al., 2019)</w:t>
      </w:r>
      <w:r>
        <w:rPr>
          <w:rFonts w:ascii="Times New Roman" w:hAnsi="Times New Roman" w:cs="Times New Roman"/>
        </w:rPr>
        <w:fldChar w:fldCharType="end"/>
      </w:r>
      <w:r>
        <w:rPr>
          <w:rFonts w:ascii="Times New Roman" w:hAnsi="Times New Roman" w:cs="Times New Roman"/>
        </w:rPr>
        <w:t xml:space="preserve"> yang berjudul </w:t>
      </w:r>
      <w:r>
        <w:rPr>
          <w:rFonts w:ascii="Times New Roman" w:hAnsi="Times New Roman" w:cs="Times New Roman"/>
          <w:i/>
        </w:rPr>
        <w:t xml:space="preserve">“Realistic Mathematics Education untuk Meningkatkan Kemandirian Belajar Matematika”. </w:t>
      </w:r>
      <w:r>
        <w:rPr>
          <w:rFonts w:ascii="Times New Roman" w:hAnsi="Times New Roman" w:cs="Times New Roman"/>
        </w:rPr>
        <w:t>Penelitian ini merupakan penelitian tindakan kelas. Subjek penelitian ini adalah siswa kelas IV. Instrumen yang digunakan dalam penelitian ini adalah lembar observasi yang digunakan untuk mengukur kemandirian belajar siswa, lembar obserasi guru, angket dan pedoman wawancara. Hasil penelitian ini menyatakan bahwa pendekatan RME yang dikemas dengan pemberian permasalahan berupa cerita tertulis maupun tidak tertulis yang memungkinkan siswa menemukan berbagai solusi/jawaban yang berbeda-beda dengan menggunakan media manipulatif dapat meningkatkan kemandirian belajar siswa dengan nilai rata-rata siswa berkategori baik.</w:t>
      </w:r>
    </w:p>
    <w:p w:rsidR="00274B24" w:rsidRDefault="00274B24" w:rsidP="00274B24">
      <w:pPr>
        <w:pStyle w:val="ListParagraph"/>
        <w:spacing w:before="240" w:line="480" w:lineRule="auto"/>
        <w:ind w:left="1134" w:firstLine="306"/>
        <w:jc w:val="both"/>
        <w:rPr>
          <w:rFonts w:ascii="Times New Roman" w:hAnsi="Times New Roman" w:cs="Times New Roman"/>
          <w:szCs w:val="24"/>
        </w:rPr>
      </w:pPr>
      <w:r w:rsidRPr="00274B24">
        <w:rPr>
          <w:rFonts w:ascii="Times New Roman" w:hAnsi="Times New Roman" w:cs="Times New Roman"/>
          <w:szCs w:val="24"/>
        </w:rPr>
        <w:t xml:space="preserve">Dalam beberapa penelitian yang telah dipaparkan diatas dilihat dari beberapa konsep dasar, landasan teori atau metode penelitian yang digunakan sebagian sama dengan yang digunakan oleh peneliti sekarang, akan tetapi didalam pengembangan baik itu populasi dan lokasi penelitian jelas berbeda dengan penelitian-penelitian sebelumnya. Misalnya penelitian yang menggunakan </w:t>
      </w:r>
      <w:r w:rsidR="00710C52">
        <w:rPr>
          <w:rFonts w:ascii="Times New Roman" w:hAnsi="Times New Roman" w:cs="Times New Roman"/>
          <w:szCs w:val="24"/>
        </w:rPr>
        <w:t xml:space="preserve">media </w:t>
      </w:r>
      <w:r w:rsidRPr="00274B24">
        <w:rPr>
          <w:rFonts w:ascii="Times New Roman" w:hAnsi="Times New Roman" w:cs="Times New Roman"/>
          <w:szCs w:val="24"/>
        </w:rPr>
        <w:t xml:space="preserve">pembelajaran penelitian terdahulu mengaplikasikan </w:t>
      </w:r>
      <w:r w:rsidR="00710C52">
        <w:rPr>
          <w:rFonts w:ascii="Times New Roman" w:hAnsi="Times New Roman" w:cs="Times New Roman"/>
          <w:i/>
          <w:szCs w:val="24"/>
        </w:rPr>
        <w:t>mobile</w:t>
      </w:r>
      <w:r w:rsidRPr="00274B24">
        <w:rPr>
          <w:rFonts w:ascii="Times New Roman" w:hAnsi="Times New Roman" w:cs="Times New Roman"/>
          <w:i/>
          <w:szCs w:val="24"/>
        </w:rPr>
        <w:t xml:space="preserve"> learning</w:t>
      </w:r>
      <w:r w:rsidRPr="00274B24">
        <w:rPr>
          <w:rFonts w:ascii="Times New Roman" w:hAnsi="Times New Roman" w:cs="Times New Roman"/>
          <w:szCs w:val="24"/>
        </w:rPr>
        <w:t xml:space="preserve">,. Sedangkan peneliti sekarangan menggunakan </w:t>
      </w:r>
      <w:r w:rsidR="00710C52">
        <w:rPr>
          <w:rFonts w:ascii="Times New Roman" w:hAnsi="Times New Roman" w:cs="Times New Roman"/>
          <w:szCs w:val="24"/>
        </w:rPr>
        <w:t xml:space="preserve">media </w:t>
      </w:r>
      <w:r w:rsidR="00710C52">
        <w:rPr>
          <w:rFonts w:ascii="Times New Roman" w:hAnsi="Times New Roman" w:cs="Times New Roman"/>
          <w:i/>
          <w:szCs w:val="24"/>
        </w:rPr>
        <w:t>mobile</w:t>
      </w:r>
      <w:r w:rsidRPr="00274B24">
        <w:rPr>
          <w:rFonts w:ascii="Times New Roman" w:hAnsi="Times New Roman" w:cs="Times New Roman"/>
          <w:i/>
          <w:szCs w:val="24"/>
        </w:rPr>
        <w:t xml:space="preserve"> learning</w:t>
      </w:r>
      <w:r w:rsidRPr="00274B24">
        <w:rPr>
          <w:rFonts w:ascii="Times New Roman" w:hAnsi="Times New Roman" w:cs="Times New Roman"/>
          <w:szCs w:val="24"/>
        </w:rPr>
        <w:t xml:space="preserve"> </w:t>
      </w:r>
      <w:r w:rsidRPr="00274B24">
        <w:rPr>
          <w:rFonts w:ascii="Times New Roman" w:hAnsi="Times New Roman" w:cs="Times New Roman"/>
          <w:szCs w:val="24"/>
        </w:rPr>
        <w:lastRenderedPageBreak/>
        <w:t>dalam kelas ekperimennya mengingat objek penelitian yang digunakan adalah peserta didik tingkat menengah yaitu kelas VII</w:t>
      </w:r>
      <w:r w:rsidR="00710C52">
        <w:rPr>
          <w:rFonts w:ascii="Times New Roman" w:hAnsi="Times New Roman" w:cs="Times New Roman"/>
          <w:szCs w:val="24"/>
        </w:rPr>
        <w:t>I untuk meningkatkan literasi matematika dan kemandirian belajar</w:t>
      </w:r>
      <w:r w:rsidRPr="00274B24">
        <w:rPr>
          <w:rFonts w:ascii="Times New Roman" w:hAnsi="Times New Roman" w:cs="Times New Roman"/>
          <w:szCs w:val="24"/>
        </w:rPr>
        <w:t xml:space="preserve">. Untuk membantu menerapkan </w:t>
      </w:r>
      <w:r w:rsidR="00710C52">
        <w:rPr>
          <w:rFonts w:ascii="Times New Roman" w:hAnsi="Times New Roman" w:cs="Times New Roman"/>
          <w:szCs w:val="24"/>
        </w:rPr>
        <w:t xml:space="preserve">media tersebut </w:t>
      </w:r>
      <w:r w:rsidRPr="00274B24">
        <w:rPr>
          <w:rFonts w:ascii="Times New Roman" w:hAnsi="Times New Roman" w:cs="Times New Roman"/>
          <w:szCs w:val="24"/>
        </w:rPr>
        <w:t>membantu mengelola proses pembelajaran yang tentunya harus terhubung dengan akses internet.</w:t>
      </w:r>
    </w:p>
    <w:p w:rsidR="00FA7E74" w:rsidRDefault="00710C52" w:rsidP="003D263E">
      <w:pPr>
        <w:pStyle w:val="ListParagraph"/>
        <w:spacing w:before="240" w:line="480" w:lineRule="auto"/>
        <w:ind w:left="1134" w:firstLine="306"/>
        <w:jc w:val="both"/>
        <w:rPr>
          <w:rFonts w:ascii="Times New Roman" w:hAnsi="Times New Roman" w:cs="Times New Roman"/>
          <w:szCs w:val="24"/>
        </w:rPr>
      </w:pPr>
      <w:r w:rsidRPr="00710C52">
        <w:rPr>
          <w:rFonts w:ascii="Times New Roman" w:hAnsi="Times New Roman" w:cs="Times New Roman"/>
          <w:szCs w:val="24"/>
        </w:rPr>
        <w:t xml:space="preserve">Adapun penelitian mengenai </w:t>
      </w:r>
      <w:r>
        <w:rPr>
          <w:rFonts w:ascii="Times New Roman" w:hAnsi="Times New Roman" w:cs="Times New Roman"/>
          <w:szCs w:val="24"/>
        </w:rPr>
        <w:t>literasi matematika</w:t>
      </w:r>
      <w:r w:rsidRPr="00710C52">
        <w:rPr>
          <w:rFonts w:ascii="Times New Roman" w:hAnsi="Times New Roman" w:cs="Times New Roman"/>
          <w:szCs w:val="24"/>
        </w:rPr>
        <w:t xml:space="preserve"> pernah digunakan </w:t>
      </w:r>
      <w:r>
        <w:rPr>
          <w:rFonts w:ascii="Times New Roman" w:hAnsi="Times New Roman" w:cs="Times New Roman"/>
          <w:szCs w:val="24"/>
        </w:rPr>
        <w:t>oleh peneliti terhadulu akan tetap</w:t>
      </w:r>
      <w:r w:rsidRPr="00710C52">
        <w:rPr>
          <w:rFonts w:ascii="Times New Roman" w:hAnsi="Times New Roman" w:cs="Times New Roman"/>
          <w:szCs w:val="24"/>
        </w:rPr>
        <w:t xml:space="preserve">i, masing-masing peneliti memiliki fokus yang berbeda meskipun masih dalam satu pembahasan yaitu </w:t>
      </w:r>
      <w:r>
        <w:rPr>
          <w:rFonts w:ascii="Times New Roman" w:hAnsi="Times New Roman" w:cs="Times New Roman"/>
          <w:szCs w:val="24"/>
        </w:rPr>
        <w:t>kemampuan literasi matematika</w:t>
      </w:r>
      <w:r w:rsidRPr="00710C52">
        <w:rPr>
          <w:rFonts w:ascii="Times New Roman" w:hAnsi="Times New Roman" w:cs="Times New Roman"/>
          <w:szCs w:val="24"/>
        </w:rPr>
        <w:t xml:space="preserve">. Seperti penelitian </w:t>
      </w:r>
      <w:r>
        <w:rPr>
          <w:rFonts w:ascii="Times New Roman" w:hAnsi="Times New Roman" w:cs="Times New Roman"/>
          <w:szCs w:val="24"/>
        </w:rPr>
        <w:t>literasi matematika</w:t>
      </w:r>
      <w:r w:rsidRPr="00710C52">
        <w:rPr>
          <w:rFonts w:ascii="Times New Roman" w:hAnsi="Times New Roman" w:cs="Times New Roman"/>
          <w:szCs w:val="24"/>
        </w:rPr>
        <w:t xml:space="preserve"> yang dilakukan oleh </w:t>
      </w:r>
      <w:r>
        <w:rPr>
          <w:rFonts w:ascii="Times New Roman" w:hAnsi="Times New Roman" w:cs="Times New Roman"/>
          <w:szCs w:val="24"/>
        </w:rPr>
        <w:t>Delyanti Azzumarito Pulungan (2014</w:t>
      </w:r>
      <w:r w:rsidRPr="00710C52">
        <w:rPr>
          <w:rFonts w:ascii="Times New Roman" w:hAnsi="Times New Roman" w:cs="Times New Roman"/>
          <w:szCs w:val="24"/>
        </w:rPr>
        <w:t>)</w:t>
      </w:r>
      <w:r>
        <w:rPr>
          <w:rFonts w:ascii="Times New Roman" w:hAnsi="Times New Roman" w:cs="Times New Roman"/>
          <w:szCs w:val="24"/>
        </w:rPr>
        <w:t xml:space="preserve"> yang menggunakan model pengembangan Brog an Gall,</w:t>
      </w:r>
      <w:r w:rsidRPr="00710C52">
        <w:rPr>
          <w:rFonts w:ascii="Times New Roman" w:hAnsi="Times New Roman" w:cs="Times New Roman"/>
          <w:szCs w:val="24"/>
        </w:rPr>
        <w:t xml:space="preserve"> hal ini tentu akan berbeda dalam pengembangan instrumen </w:t>
      </w:r>
      <w:r>
        <w:rPr>
          <w:rFonts w:ascii="Times New Roman" w:hAnsi="Times New Roman" w:cs="Times New Roman"/>
          <w:szCs w:val="24"/>
        </w:rPr>
        <w:t xml:space="preserve">model PISA dalam </w:t>
      </w:r>
      <w:r w:rsidRPr="00710C52">
        <w:rPr>
          <w:rFonts w:ascii="Times New Roman" w:hAnsi="Times New Roman" w:cs="Times New Roman"/>
          <w:szCs w:val="24"/>
        </w:rPr>
        <w:t>penelitiannya.</w:t>
      </w:r>
      <w:r>
        <w:rPr>
          <w:rFonts w:ascii="Times New Roman" w:hAnsi="Times New Roman" w:cs="Times New Roman"/>
          <w:szCs w:val="24"/>
        </w:rPr>
        <w:t xml:space="preserve"> </w:t>
      </w:r>
      <w:r w:rsidRPr="00710C52">
        <w:rPr>
          <w:rFonts w:ascii="Times New Roman" w:hAnsi="Times New Roman" w:cs="Times New Roman"/>
          <w:szCs w:val="24"/>
        </w:rPr>
        <w:t xml:space="preserve"> </w:t>
      </w:r>
      <w:r>
        <w:rPr>
          <w:rFonts w:ascii="Times New Roman" w:hAnsi="Times New Roman" w:cs="Times New Roman"/>
          <w:szCs w:val="24"/>
        </w:rPr>
        <w:t xml:space="preserve">Akan tetapi peneliti sekarang mengembangkan instruemen tes literasi matematika konten SPLDV. Sedangkan untuk kemandirian belajar peneliti terdahulu menggunakan pendekan RME, pada penelitian ini kemandirian belajar </w:t>
      </w:r>
      <w:r w:rsidR="003D263E">
        <w:rPr>
          <w:rFonts w:ascii="Times New Roman" w:hAnsi="Times New Roman" w:cs="Times New Roman"/>
          <w:szCs w:val="24"/>
        </w:rPr>
        <w:t>diting</w:t>
      </w:r>
      <w:r w:rsidR="00646644">
        <w:rPr>
          <w:rFonts w:ascii="Times New Roman" w:hAnsi="Times New Roman" w:cs="Times New Roman"/>
          <w:szCs w:val="24"/>
        </w:rPr>
        <w:t xml:space="preserve">katkan menggunakan media pembelajaran. </w:t>
      </w:r>
      <w:r w:rsidR="00646644" w:rsidRPr="00646644">
        <w:rPr>
          <w:rFonts w:ascii="Times New Roman" w:hAnsi="Times New Roman" w:cs="Times New Roman"/>
          <w:szCs w:val="24"/>
        </w:rPr>
        <w:t>Sehingga posisi penelitian sekarang memiliki perbedaan dalam fokus penelitian dengan peneliti sebelumnya.</w:t>
      </w:r>
    </w:p>
    <w:p w:rsidR="003D263E" w:rsidRDefault="003D263E" w:rsidP="003D263E">
      <w:pPr>
        <w:pStyle w:val="ListParagraph"/>
        <w:spacing w:before="240" w:line="480" w:lineRule="auto"/>
        <w:ind w:left="1134" w:firstLine="306"/>
        <w:jc w:val="both"/>
        <w:rPr>
          <w:rFonts w:ascii="Times New Roman" w:hAnsi="Times New Roman" w:cs="Times New Roman"/>
          <w:szCs w:val="24"/>
          <w:lang w:val="en-US"/>
        </w:rPr>
      </w:pPr>
    </w:p>
    <w:p w:rsidR="0095034F" w:rsidRDefault="0095034F" w:rsidP="003D263E">
      <w:pPr>
        <w:pStyle w:val="ListParagraph"/>
        <w:spacing w:before="240" w:line="480" w:lineRule="auto"/>
        <w:ind w:left="1134" w:firstLine="306"/>
        <w:jc w:val="both"/>
        <w:rPr>
          <w:rFonts w:ascii="Times New Roman" w:hAnsi="Times New Roman" w:cs="Times New Roman"/>
          <w:szCs w:val="24"/>
          <w:lang w:val="en-US"/>
        </w:rPr>
      </w:pPr>
    </w:p>
    <w:p w:rsidR="0095034F" w:rsidRDefault="0095034F" w:rsidP="003D263E">
      <w:pPr>
        <w:pStyle w:val="ListParagraph"/>
        <w:spacing w:before="240" w:line="480" w:lineRule="auto"/>
        <w:ind w:left="1134" w:firstLine="306"/>
        <w:jc w:val="both"/>
        <w:rPr>
          <w:rFonts w:ascii="Times New Roman" w:hAnsi="Times New Roman" w:cs="Times New Roman"/>
          <w:szCs w:val="24"/>
          <w:lang w:val="en-US"/>
        </w:rPr>
      </w:pPr>
    </w:p>
    <w:p w:rsidR="0095034F" w:rsidRPr="003D263E" w:rsidRDefault="0095034F" w:rsidP="003D263E">
      <w:pPr>
        <w:pStyle w:val="ListParagraph"/>
        <w:spacing w:before="240" w:line="480" w:lineRule="auto"/>
        <w:ind w:left="1134" w:firstLine="306"/>
        <w:jc w:val="both"/>
        <w:rPr>
          <w:rFonts w:ascii="Times New Roman" w:hAnsi="Times New Roman" w:cs="Times New Roman"/>
          <w:szCs w:val="24"/>
          <w:lang w:val="en-US"/>
        </w:rPr>
      </w:pPr>
    </w:p>
    <w:p w:rsidR="00257CBE" w:rsidRPr="00F323C8" w:rsidRDefault="00257CBE" w:rsidP="00257CBE">
      <w:pPr>
        <w:pStyle w:val="ListParagraph"/>
        <w:numPr>
          <w:ilvl w:val="0"/>
          <w:numId w:val="25"/>
        </w:numPr>
        <w:spacing w:line="480" w:lineRule="auto"/>
        <w:jc w:val="both"/>
        <w:rPr>
          <w:rFonts w:ascii="Times New Roman" w:hAnsi="Times New Roman" w:cs="Times New Roman"/>
          <w:b/>
        </w:rPr>
      </w:pPr>
      <w:r w:rsidRPr="00F323C8">
        <w:rPr>
          <w:rFonts w:ascii="Times New Roman" w:hAnsi="Times New Roman" w:cs="Times New Roman"/>
          <w:b/>
        </w:rPr>
        <w:lastRenderedPageBreak/>
        <w:t>Hipotesis</w:t>
      </w:r>
      <w:r w:rsidRPr="00F323C8">
        <w:rPr>
          <w:rFonts w:ascii="Times New Roman" w:eastAsia="Times New Roman" w:hAnsi="Times New Roman" w:cs="Times New Roman"/>
          <w:b/>
          <w:szCs w:val="24"/>
        </w:rPr>
        <w:t xml:space="preserve"> Penelitian</w:t>
      </w:r>
    </w:p>
    <w:p w:rsidR="00257CBE" w:rsidRPr="00F323C8" w:rsidRDefault="00257CBE" w:rsidP="00257CBE">
      <w:pPr>
        <w:pStyle w:val="ListParagraph"/>
        <w:spacing w:line="480" w:lineRule="auto"/>
        <w:jc w:val="both"/>
        <w:rPr>
          <w:rFonts w:ascii="Times New Roman" w:eastAsia="Times New Roman" w:hAnsi="Times New Roman" w:cs="Times New Roman"/>
          <w:szCs w:val="24"/>
        </w:rPr>
      </w:pPr>
      <w:r w:rsidRPr="00F323C8">
        <w:rPr>
          <w:rFonts w:ascii="Times New Roman" w:eastAsia="Times New Roman" w:hAnsi="Times New Roman" w:cs="Times New Roman"/>
          <w:szCs w:val="24"/>
        </w:rPr>
        <w:t>Hipotesis dalam penelitian ini dirumuskan sebagai berikut: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83"/>
        <w:gridCol w:w="6378"/>
      </w:tblGrid>
      <w:tr w:rsidR="0073462E" w:rsidTr="00932490">
        <w:tc>
          <w:tcPr>
            <w:tcW w:w="683" w:type="dxa"/>
          </w:tcPr>
          <w:p w:rsidR="0073462E" w:rsidRPr="0073462E" w:rsidRDefault="0073462E" w:rsidP="0073462E">
            <w:pPr>
              <w:pStyle w:val="ListParagraph"/>
              <w:spacing w:line="480" w:lineRule="auto"/>
              <w:ind w:left="0"/>
              <w:jc w:val="center"/>
              <w:rPr>
                <w:rFonts w:ascii="Times New Roman" w:hAnsi="Times New Roman" w:cs="Times New Roman"/>
              </w:rPr>
            </w:pPr>
            <w:r>
              <w:rPr>
                <w:rFonts w:ascii="Times New Roman" w:hAnsi="Times New Roman" w:cs="Times New Roman"/>
              </w:rPr>
              <w:t>H</w:t>
            </w:r>
            <w:r w:rsidRPr="0073462E">
              <w:rPr>
                <w:rFonts w:ascii="Times New Roman" w:hAnsi="Times New Roman" w:cs="Times New Roman"/>
                <w:vertAlign w:val="subscript"/>
              </w:rPr>
              <w:t>1</w:t>
            </w:r>
          </w:p>
        </w:tc>
        <w:tc>
          <w:tcPr>
            <w:tcW w:w="283" w:type="dxa"/>
          </w:tcPr>
          <w:p w:rsidR="0073462E" w:rsidRPr="0073462E" w:rsidRDefault="0073462E" w:rsidP="0095034F">
            <w:pPr>
              <w:pStyle w:val="ListParagraph"/>
              <w:spacing w:line="480" w:lineRule="auto"/>
              <w:ind w:left="0"/>
              <w:rPr>
                <w:rFonts w:ascii="Times New Roman" w:hAnsi="Times New Roman" w:cs="Times New Roman"/>
              </w:rPr>
            </w:pPr>
            <w:r>
              <w:rPr>
                <w:rFonts w:ascii="Times New Roman" w:hAnsi="Times New Roman" w:cs="Times New Roman"/>
              </w:rPr>
              <w:t xml:space="preserve">: </w:t>
            </w:r>
          </w:p>
        </w:tc>
        <w:tc>
          <w:tcPr>
            <w:tcW w:w="6378" w:type="dxa"/>
          </w:tcPr>
          <w:p w:rsidR="0073462E" w:rsidRPr="0073462E" w:rsidRDefault="0073462E" w:rsidP="0073462E">
            <w:pPr>
              <w:pStyle w:val="ListParagraph"/>
              <w:spacing w:line="480" w:lineRule="auto"/>
              <w:ind w:left="0"/>
              <w:jc w:val="both"/>
              <w:rPr>
                <w:rFonts w:ascii="Times New Roman" w:hAnsi="Times New Roman" w:cs="Times New Roman"/>
              </w:rPr>
            </w:pPr>
            <w:r>
              <w:rPr>
                <w:rFonts w:ascii="Times New Roman" w:hAnsi="Times New Roman" w:cs="Times New Roman"/>
              </w:rPr>
              <w:t xml:space="preserve">Terdapat peningkatan kemampuan literasi matematika lebih baik pada siswa yang menggunakan bahan ajar </w:t>
            </w:r>
            <w:r>
              <w:rPr>
                <w:rFonts w:ascii="Times New Roman" w:hAnsi="Times New Roman" w:cs="Times New Roman"/>
                <w:i/>
              </w:rPr>
              <w:t xml:space="preserve">mobile laerning </w:t>
            </w:r>
            <w:r>
              <w:rPr>
                <w:rFonts w:ascii="Times New Roman" w:hAnsi="Times New Roman" w:cs="Times New Roman"/>
              </w:rPr>
              <w:t xml:space="preserve">dibandingkan </w:t>
            </w:r>
            <w:r w:rsidR="00932490">
              <w:rPr>
                <w:rFonts w:ascii="Times New Roman" w:hAnsi="Times New Roman" w:cs="Times New Roman"/>
              </w:rPr>
              <w:t xml:space="preserve">yang tidak menggunakan bahan ajar </w:t>
            </w:r>
            <w:r w:rsidR="00932490">
              <w:rPr>
                <w:rFonts w:ascii="Times New Roman" w:hAnsi="Times New Roman" w:cs="Times New Roman"/>
                <w:i/>
              </w:rPr>
              <w:t>mobile learning.</w:t>
            </w:r>
          </w:p>
        </w:tc>
      </w:tr>
      <w:tr w:rsidR="0073462E" w:rsidTr="00932490">
        <w:tc>
          <w:tcPr>
            <w:tcW w:w="683" w:type="dxa"/>
          </w:tcPr>
          <w:p w:rsidR="0073462E" w:rsidRPr="0073462E" w:rsidRDefault="00932490" w:rsidP="0073462E">
            <w:pPr>
              <w:pStyle w:val="ListParagraph"/>
              <w:spacing w:line="480" w:lineRule="auto"/>
              <w:ind w:left="0"/>
              <w:jc w:val="center"/>
              <w:rPr>
                <w:rFonts w:ascii="Times New Roman" w:hAnsi="Times New Roman" w:cs="Times New Roman"/>
              </w:rPr>
            </w:pPr>
            <w:r>
              <w:rPr>
                <w:rFonts w:ascii="Times New Roman" w:hAnsi="Times New Roman" w:cs="Times New Roman"/>
              </w:rPr>
              <w:t>H</w:t>
            </w:r>
            <w:r w:rsidRPr="00932490">
              <w:rPr>
                <w:rFonts w:ascii="Times New Roman" w:hAnsi="Times New Roman" w:cs="Times New Roman"/>
                <w:vertAlign w:val="subscript"/>
              </w:rPr>
              <w:t>0</w:t>
            </w:r>
          </w:p>
        </w:tc>
        <w:tc>
          <w:tcPr>
            <w:tcW w:w="283" w:type="dxa"/>
          </w:tcPr>
          <w:p w:rsidR="0073462E" w:rsidRPr="0073462E" w:rsidRDefault="00932490" w:rsidP="0095034F">
            <w:pPr>
              <w:pStyle w:val="ListParagraph"/>
              <w:spacing w:line="480" w:lineRule="auto"/>
              <w:ind w:left="0"/>
              <w:rPr>
                <w:rFonts w:ascii="Times New Roman" w:hAnsi="Times New Roman" w:cs="Times New Roman"/>
              </w:rPr>
            </w:pPr>
            <w:r>
              <w:rPr>
                <w:rFonts w:ascii="Times New Roman" w:hAnsi="Times New Roman" w:cs="Times New Roman"/>
              </w:rPr>
              <w:t>:</w:t>
            </w:r>
          </w:p>
        </w:tc>
        <w:tc>
          <w:tcPr>
            <w:tcW w:w="6378" w:type="dxa"/>
          </w:tcPr>
          <w:p w:rsidR="0073462E" w:rsidRPr="0073462E" w:rsidRDefault="00932490" w:rsidP="0073462E">
            <w:pPr>
              <w:pStyle w:val="ListParagraph"/>
              <w:spacing w:line="480" w:lineRule="auto"/>
              <w:ind w:left="0"/>
              <w:jc w:val="both"/>
              <w:rPr>
                <w:rFonts w:ascii="Times New Roman" w:hAnsi="Times New Roman" w:cs="Times New Roman"/>
              </w:rPr>
            </w:pPr>
            <w:r>
              <w:rPr>
                <w:rFonts w:ascii="Times New Roman" w:hAnsi="Times New Roman" w:cs="Times New Roman"/>
              </w:rPr>
              <w:t xml:space="preserve">Tidak terdapat peningkatan kemampuan literasi matematika lebih baik pada siswa yang menggunakan bahan ajar </w:t>
            </w:r>
            <w:r>
              <w:rPr>
                <w:rFonts w:ascii="Times New Roman" w:hAnsi="Times New Roman" w:cs="Times New Roman"/>
                <w:i/>
              </w:rPr>
              <w:t xml:space="preserve">mobile laerning </w:t>
            </w:r>
            <w:r>
              <w:rPr>
                <w:rFonts w:ascii="Times New Roman" w:hAnsi="Times New Roman" w:cs="Times New Roman"/>
              </w:rPr>
              <w:t xml:space="preserve">dibandingkan yang tidak menggunakan bahan ajar </w:t>
            </w:r>
            <w:r>
              <w:rPr>
                <w:rFonts w:ascii="Times New Roman" w:hAnsi="Times New Roman" w:cs="Times New Roman"/>
                <w:i/>
              </w:rPr>
              <w:t>mobile learning.</w:t>
            </w:r>
          </w:p>
        </w:tc>
      </w:tr>
      <w:tr w:rsidR="0073462E" w:rsidTr="00932490">
        <w:tc>
          <w:tcPr>
            <w:tcW w:w="683" w:type="dxa"/>
          </w:tcPr>
          <w:p w:rsidR="0073462E" w:rsidRPr="0073462E" w:rsidRDefault="00932490" w:rsidP="0073462E">
            <w:pPr>
              <w:pStyle w:val="ListParagraph"/>
              <w:spacing w:line="480" w:lineRule="auto"/>
              <w:ind w:left="0"/>
              <w:jc w:val="center"/>
              <w:rPr>
                <w:rFonts w:ascii="Times New Roman" w:hAnsi="Times New Roman" w:cs="Times New Roman"/>
              </w:rPr>
            </w:pPr>
            <w:r>
              <w:rPr>
                <w:rFonts w:ascii="Times New Roman" w:hAnsi="Times New Roman" w:cs="Times New Roman"/>
              </w:rPr>
              <w:t>H</w:t>
            </w:r>
            <w:r w:rsidRPr="00932490">
              <w:rPr>
                <w:rFonts w:ascii="Times New Roman" w:hAnsi="Times New Roman" w:cs="Times New Roman"/>
                <w:vertAlign w:val="subscript"/>
              </w:rPr>
              <w:t>1</w:t>
            </w:r>
          </w:p>
        </w:tc>
        <w:tc>
          <w:tcPr>
            <w:tcW w:w="283" w:type="dxa"/>
          </w:tcPr>
          <w:p w:rsidR="0073462E" w:rsidRPr="0073462E" w:rsidRDefault="00932490" w:rsidP="0095034F">
            <w:pPr>
              <w:pStyle w:val="ListParagraph"/>
              <w:spacing w:line="480" w:lineRule="auto"/>
              <w:ind w:left="0"/>
              <w:rPr>
                <w:rFonts w:ascii="Times New Roman" w:hAnsi="Times New Roman" w:cs="Times New Roman"/>
              </w:rPr>
            </w:pPr>
            <w:r>
              <w:rPr>
                <w:rFonts w:ascii="Times New Roman" w:hAnsi="Times New Roman" w:cs="Times New Roman"/>
              </w:rPr>
              <w:t>:</w:t>
            </w:r>
          </w:p>
        </w:tc>
        <w:tc>
          <w:tcPr>
            <w:tcW w:w="6378" w:type="dxa"/>
          </w:tcPr>
          <w:p w:rsidR="0073462E" w:rsidRPr="00932490" w:rsidRDefault="00932490" w:rsidP="0073462E">
            <w:pPr>
              <w:pStyle w:val="ListParagraph"/>
              <w:spacing w:line="480" w:lineRule="auto"/>
              <w:ind w:left="0"/>
              <w:jc w:val="both"/>
              <w:rPr>
                <w:rFonts w:ascii="Times New Roman" w:hAnsi="Times New Roman" w:cs="Times New Roman"/>
                <w:i/>
              </w:rPr>
            </w:pPr>
            <w:r>
              <w:rPr>
                <w:rFonts w:ascii="Times New Roman" w:hAnsi="Times New Roman" w:cs="Times New Roman"/>
              </w:rPr>
              <w:t xml:space="preserve">Terdapat korelasi antara kemampuan literasi matematika dan kemandirian belajar siswa yang mendapat pengembangan bahan ajar </w:t>
            </w:r>
            <w:r>
              <w:rPr>
                <w:rFonts w:ascii="Times New Roman" w:hAnsi="Times New Roman" w:cs="Times New Roman"/>
                <w:i/>
              </w:rPr>
              <w:t xml:space="preserve">mobile learning. </w:t>
            </w:r>
          </w:p>
        </w:tc>
      </w:tr>
      <w:tr w:rsidR="0073462E" w:rsidTr="00932490">
        <w:tc>
          <w:tcPr>
            <w:tcW w:w="683" w:type="dxa"/>
          </w:tcPr>
          <w:p w:rsidR="0073462E" w:rsidRPr="0073462E" w:rsidRDefault="00932490" w:rsidP="0073462E">
            <w:pPr>
              <w:pStyle w:val="ListParagraph"/>
              <w:spacing w:line="480" w:lineRule="auto"/>
              <w:ind w:left="0"/>
              <w:jc w:val="center"/>
              <w:rPr>
                <w:rFonts w:ascii="Times New Roman" w:hAnsi="Times New Roman" w:cs="Times New Roman"/>
              </w:rPr>
            </w:pPr>
            <w:r>
              <w:rPr>
                <w:rFonts w:ascii="Times New Roman" w:hAnsi="Times New Roman" w:cs="Times New Roman"/>
              </w:rPr>
              <w:t>H</w:t>
            </w:r>
            <w:r w:rsidRPr="00932490">
              <w:rPr>
                <w:rFonts w:ascii="Times New Roman" w:hAnsi="Times New Roman" w:cs="Times New Roman"/>
                <w:vertAlign w:val="subscript"/>
              </w:rPr>
              <w:t>0</w:t>
            </w:r>
          </w:p>
        </w:tc>
        <w:tc>
          <w:tcPr>
            <w:tcW w:w="283" w:type="dxa"/>
          </w:tcPr>
          <w:p w:rsidR="0073462E" w:rsidRPr="0073462E" w:rsidRDefault="00932490" w:rsidP="0095034F">
            <w:pPr>
              <w:pStyle w:val="ListParagraph"/>
              <w:spacing w:line="480" w:lineRule="auto"/>
              <w:ind w:left="0"/>
              <w:rPr>
                <w:rFonts w:ascii="Times New Roman" w:hAnsi="Times New Roman" w:cs="Times New Roman"/>
              </w:rPr>
            </w:pPr>
            <w:r>
              <w:rPr>
                <w:rFonts w:ascii="Times New Roman" w:hAnsi="Times New Roman" w:cs="Times New Roman"/>
              </w:rPr>
              <w:t>:</w:t>
            </w:r>
          </w:p>
        </w:tc>
        <w:tc>
          <w:tcPr>
            <w:tcW w:w="6378" w:type="dxa"/>
          </w:tcPr>
          <w:p w:rsidR="0073462E" w:rsidRPr="0073462E" w:rsidRDefault="00932490" w:rsidP="0073462E">
            <w:pPr>
              <w:pStyle w:val="ListParagraph"/>
              <w:spacing w:line="480" w:lineRule="auto"/>
              <w:ind w:left="0"/>
              <w:jc w:val="both"/>
              <w:rPr>
                <w:rFonts w:ascii="Times New Roman" w:hAnsi="Times New Roman" w:cs="Times New Roman"/>
              </w:rPr>
            </w:pPr>
            <w:r>
              <w:rPr>
                <w:rFonts w:ascii="Times New Roman" w:hAnsi="Times New Roman" w:cs="Times New Roman"/>
              </w:rPr>
              <w:t xml:space="preserve">Tidak terdapat korelasi antara kemampuan literasi matematika dan kemandirian belajar siswa yang mendapat pengembangan bahan ajar </w:t>
            </w:r>
            <w:r>
              <w:rPr>
                <w:rFonts w:ascii="Times New Roman" w:hAnsi="Times New Roman" w:cs="Times New Roman"/>
                <w:i/>
              </w:rPr>
              <w:t>mobile learning.</w:t>
            </w:r>
          </w:p>
        </w:tc>
      </w:tr>
    </w:tbl>
    <w:p w:rsidR="00FE5B6D" w:rsidRPr="00F323C8" w:rsidRDefault="00FE5B6D" w:rsidP="00FD2450">
      <w:pPr>
        <w:pStyle w:val="ListParagraph"/>
        <w:spacing w:line="480" w:lineRule="auto"/>
        <w:ind w:left="0"/>
        <w:rPr>
          <w:rFonts w:ascii="Times New Roman" w:hAnsi="Times New Roman" w:cs="Times New Roman"/>
          <w:szCs w:val="24"/>
          <w:lang w:val="en-US"/>
        </w:rPr>
      </w:pPr>
    </w:p>
    <w:sectPr w:rsidR="00FE5B6D" w:rsidRPr="00F323C8" w:rsidSect="00FD2450">
      <w:headerReference w:type="default" r:id="rId8"/>
      <w:footerReference w:type="default" r:id="rId9"/>
      <w:footerReference w:type="first" r:id="rId10"/>
      <w:pgSz w:w="11907" w:h="16839"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83" w:rsidRDefault="005D0B83" w:rsidP="008C5B9D">
      <w:pPr>
        <w:spacing w:line="240" w:lineRule="auto"/>
      </w:pPr>
      <w:r>
        <w:separator/>
      </w:r>
    </w:p>
  </w:endnote>
  <w:endnote w:type="continuationSeparator" w:id="0">
    <w:p w:rsidR="005D0B83" w:rsidRDefault="005D0B83" w:rsidP="008C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s">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7" w:rsidRPr="004E0B0A" w:rsidRDefault="00E039E7" w:rsidP="004E0B0A">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50" w:rsidRPr="00FD2450" w:rsidRDefault="00FD2450" w:rsidP="00FD2450">
    <w:pPr>
      <w:pStyle w:val="Footer"/>
      <w:jc w:val="center"/>
      <w:rPr>
        <w:rFonts w:asciiTheme="majorBidi" w:hAnsiTheme="majorBidi" w:cstheme="majorBidi"/>
      </w:rPr>
    </w:pPr>
    <w:r w:rsidRPr="00FD2450">
      <w:rPr>
        <w:rFonts w:asciiTheme="majorBidi" w:hAnsiTheme="majorBidi" w:cstheme="majorBidi"/>
      </w:rPr>
      <w:fldChar w:fldCharType="begin"/>
    </w:r>
    <w:r w:rsidRPr="00FD2450">
      <w:rPr>
        <w:rFonts w:asciiTheme="majorBidi" w:hAnsiTheme="majorBidi" w:cstheme="majorBidi"/>
      </w:rPr>
      <w:instrText xml:space="preserve"> PAGE   \* MERGEFORMAT </w:instrText>
    </w:r>
    <w:r w:rsidRPr="00FD2450">
      <w:rPr>
        <w:rFonts w:asciiTheme="majorBidi" w:hAnsiTheme="majorBidi" w:cstheme="majorBidi"/>
      </w:rPr>
      <w:fldChar w:fldCharType="separate"/>
    </w:r>
    <w:r>
      <w:rPr>
        <w:rFonts w:asciiTheme="majorBidi" w:hAnsiTheme="majorBidi" w:cstheme="majorBidi"/>
        <w:noProof/>
      </w:rPr>
      <w:t>9</w:t>
    </w:r>
    <w:r w:rsidRPr="00FD2450">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83" w:rsidRDefault="005D0B83" w:rsidP="008C5B9D">
      <w:pPr>
        <w:spacing w:line="240" w:lineRule="auto"/>
      </w:pPr>
      <w:r>
        <w:separator/>
      </w:r>
    </w:p>
  </w:footnote>
  <w:footnote w:type="continuationSeparator" w:id="0">
    <w:p w:rsidR="005D0B83" w:rsidRDefault="005D0B83" w:rsidP="008C5B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7" w:rsidRPr="00397715" w:rsidRDefault="00E039E7" w:rsidP="00397715">
    <w:pPr>
      <w:pStyle w:val="Header"/>
      <w:jc w:val="right"/>
      <w:rPr>
        <w:rFonts w:ascii="Times New Roman" w:hAnsi="Times New Roman" w:cs="Times New Roman"/>
      </w:rPr>
    </w:pPr>
    <w:r w:rsidRPr="00397715">
      <w:rPr>
        <w:rFonts w:ascii="Times New Roman" w:hAnsi="Times New Roman" w:cs="Times New Roman"/>
      </w:rPr>
      <w:fldChar w:fldCharType="begin"/>
    </w:r>
    <w:r w:rsidRPr="00397715">
      <w:rPr>
        <w:rFonts w:ascii="Times New Roman" w:hAnsi="Times New Roman" w:cs="Times New Roman"/>
      </w:rPr>
      <w:instrText xml:space="preserve"> PAGE   \* MERGEFORMAT </w:instrText>
    </w:r>
    <w:r w:rsidRPr="00397715">
      <w:rPr>
        <w:rFonts w:ascii="Times New Roman" w:hAnsi="Times New Roman" w:cs="Times New Roman"/>
      </w:rPr>
      <w:fldChar w:fldCharType="separate"/>
    </w:r>
    <w:r w:rsidR="00FD2450">
      <w:rPr>
        <w:rFonts w:ascii="Times New Roman" w:hAnsi="Times New Roman" w:cs="Times New Roman"/>
        <w:noProof/>
      </w:rPr>
      <w:t>39</w:t>
    </w:r>
    <w:r w:rsidRPr="00397715">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0F6"/>
    <w:multiLevelType w:val="multilevel"/>
    <w:tmpl w:val="AD62214E"/>
    <w:lvl w:ilvl="0">
      <w:start w:val="1"/>
      <w:numFmt w:val="decimal"/>
      <w:lvlText w:val="%1."/>
      <w:lvlJc w:val="left"/>
      <w:pPr>
        <w:ind w:left="1080" w:hanging="360"/>
      </w:pPr>
      <w:rPr>
        <w:rFonts w:hint="default"/>
        <w:i w:val="0"/>
      </w:rPr>
    </w:lvl>
    <w:lvl w:ilvl="1">
      <w:start w:val="12"/>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nsid w:val="00F9755F"/>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C258E"/>
    <w:multiLevelType w:val="hybridMultilevel"/>
    <w:tmpl w:val="CC72EA0E"/>
    <w:styleLink w:val="Numbered"/>
    <w:lvl w:ilvl="0" w:tplc="A5FC57E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1628D32">
      <w:start w:val="1"/>
      <w:numFmt w:val="decimal"/>
      <w:suff w:val="nothing"/>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560"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2C343602">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436B88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36B8B094">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480C5AC">
      <w:start w:val="1"/>
      <w:numFmt w:val="decimal"/>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ABAF26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CD871E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C2D4FA44">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3992EDD"/>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E671B"/>
    <w:multiLevelType w:val="hybridMultilevel"/>
    <w:tmpl w:val="7644B2AA"/>
    <w:lvl w:ilvl="0" w:tplc="A1CA62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6E41AB4"/>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C66D1"/>
    <w:multiLevelType w:val="hybridMultilevel"/>
    <w:tmpl w:val="AF3C0BEE"/>
    <w:lvl w:ilvl="0" w:tplc="46DA6F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8E863F7"/>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AB032F3"/>
    <w:multiLevelType w:val="hybridMultilevel"/>
    <w:tmpl w:val="0C928FD0"/>
    <w:lvl w:ilvl="0" w:tplc="1C5E944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0C7055E5"/>
    <w:multiLevelType w:val="hybridMultilevel"/>
    <w:tmpl w:val="FEF00108"/>
    <w:lvl w:ilvl="0" w:tplc="04090015">
      <w:start w:val="1"/>
      <w:numFmt w:val="upperLetter"/>
      <w:lvlText w:val="%1."/>
      <w:lvlJc w:val="left"/>
      <w:pPr>
        <w:tabs>
          <w:tab w:val="num" w:pos="1637"/>
        </w:tabs>
        <w:ind w:left="1637" w:hanging="360"/>
      </w:pPr>
    </w:lvl>
    <w:lvl w:ilvl="1" w:tplc="1C82134E">
      <w:start w:val="1"/>
      <w:numFmt w:val="decimal"/>
      <w:lvlText w:val="%2."/>
      <w:lvlJc w:val="left"/>
      <w:pPr>
        <w:tabs>
          <w:tab w:val="num" w:pos="1854"/>
        </w:tabs>
        <w:ind w:left="1854" w:hanging="363"/>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DD43B9C"/>
    <w:multiLevelType w:val="hybridMultilevel"/>
    <w:tmpl w:val="5AF622C8"/>
    <w:lvl w:ilvl="0" w:tplc="489E34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E690F45"/>
    <w:multiLevelType w:val="hybridMultilevel"/>
    <w:tmpl w:val="68BC7184"/>
    <w:lvl w:ilvl="0" w:tplc="68D8A10C">
      <w:start w:val="1"/>
      <w:numFmt w:val="lowerLetter"/>
      <w:lvlText w:val="%1)"/>
      <w:lvlJc w:val="left"/>
      <w:pPr>
        <w:ind w:left="1211" w:hanging="360"/>
      </w:pPr>
      <w:rPr>
        <w:rFonts w:ascii="Times New Roman" w:eastAsiaTheme="minorHAnsi" w:hAnsi="Times New Roman" w:cstheme="minorBidi"/>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0F310C81"/>
    <w:multiLevelType w:val="hybridMultilevel"/>
    <w:tmpl w:val="94DAEB40"/>
    <w:lvl w:ilvl="0" w:tplc="66483BDA">
      <w:start w:val="1"/>
      <w:numFmt w:val="decimal"/>
      <w:lvlText w:val="%1."/>
      <w:lvlJc w:val="left"/>
      <w:pPr>
        <w:ind w:left="20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2C370B7"/>
    <w:multiLevelType w:val="hybridMultilevel"/>
    <w:tmpl w:val="7AF4592C"/>
    <w:lvl w:ilvl="0" w:tplc="E920EE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5EB18EC"/>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7FB2FB2"/>
    <w:multiLevelType w:val="hybridMultilevel"/>
    <w:tmpl w:val="EA3A45B6"/>
    <w:lvl w:ilvl="0" w:tplc="D2467BB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C6C0C9E"/>
    <w:multiLevelType w:val="hybridMultilevel"/>
    <w:tmpl w:val="60201A88"/>
    <w:lvl w:ilvl="0" w:tplc="5AF62A9E">
      <w:start w:val="1"/>
      <w:numFmt w:val="decimal"/>
      <w:lvlText w:val="%1."/>
      <w:lvlJc w:val="left"/>
      <w:pPr>
        <w:ind w:left="1080" w:hanging="360"/>
      </w:pPr>
      <w:rPr>
        <w:rFonts w:hint="default"/>
        <w:b/>
        <w:i w:val="0"/>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C9078E9"/>
    <w:multiLevelType w:val="hybridMultilevel"/>
    <w:tmpl w:val="763E9162"/>
    <w:lvl w:ilvl="0" w:tplc="5008A488">
      <w:start w:val="1"/>
      <w:numFmt w:val="lowerLetter"/>
      <w:lvlText w:val="%1)"/>
      <w:lvlJc w:val="left"/>
      <w:pPr>
        <w:ind w:left="1778" w:hanging="360"/>
      </w:pPr>
      <w:rPr>
        <w:rFonts w:ascii="Times new romans" w:hAnsi="Times new romans" w:hint="default"/>
        <w:sz w:val="23"/>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1DC0077B"/>
    <w:multiLevelType w:val="hybridMultilevel"/>
    <w:tmpl w:val="22C2EA6A"/>
    <w:lvl w:ilvl="0" w:tplc="2A3A479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1E1E11D4"/>
    <w:multiLevelType w:val="hybridMultilevel"/>
    <w:tmpl w:val="2326E02A"/>
    <w:lvl w:ilvl="0" w:tplc="52EA6CBE">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2A70C90"/>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62D43B2"/>
    <w:multiLevelType w:val="hybridMultilevel"/>
    <w:tmpl w:val="A2DA009E"/>
    <w:lvl w:ilvl="0" w:tplc="76E013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6B51E83"/>
    <w:multiLevelType w:val="hybridMultilevel"/>
    <w:tmpl w:val="C9EC0B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60089A"/>
    <w:multiLevelType w:val="hybridMultilevel"/>
    <w:tmpl w:val="F8F8D272"/>
    <w:lvl w:ilvl="0" w:tplc="0A023B70">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B1579D1"/>
    <w:multiLevelType w:val="hybridMultilevel"/>
    <w:tmpl w:val="17AA28C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E912250"/>
    <w:multiLevelType w:val="hybridMultilevel"/>
    <w:tmpl w:val="7B46C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2529C9"/>
    <w:multiLevelType w:val="hybridMultilevel"/>
    <w:tmpl w:val="8EB09964"/>
    <w:lvl w:ilvl="0" w:tplc="B560B7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24651AA"/>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167C0C"/>
    <w:multiLevelType w:val="hybridMultilevel"/>
    <w:tmpl w:val="FA425CB8"/>
    <w:lvl w:ilvl="0" w:tplc="65946B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34D810F2"/>
    <w:multiLevelType w:val="hybridMultilevel"/>
    <w:tmpl w:val="BB205878"/>
    <w:lvl w:ilvl="0" w:tplc="C0AAAA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37A56214"/>
    <w:multiLevelType w:val="hybridMultilevel"/>
    <w:tmpl w:val="468E2408"/>
    <w:lvl w:ilvl="0" w:tplc="411E6AD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388D3E42"/>
    <w:multiLevelType w:val="hybridMultilevel"/>
    <w:tmpl w:val="342C0618"/>
    <w:lvl w:ilvl="0" w:tplc="B4B88F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93A2F05"/>
    <w:multiLevelType w:val="hybridMultilevel"/>
    <w:tmpl w:val="C042407A"/>
    <w:lvl w:ilvl="0" w:tplc="195E837E">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C485C86"/>
    <w:multiLevelType w:val="hybridMultilevel"/>
    <w:tmpl w:val="52340AB2"/>
    <w:lvl w:ilvl="0" w:tplc="C6E03A90">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C6E0D63"/>
    <w:multiLevelType w:val="hybridMultilevel"/>
    <w:tmpl w:val="91944C3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F986938"/>
    <w:multiLevelType w:val="hybridMultilevel"/>
    <w:tmpl w:val="ABF66AF0"/>
    <w:lvl w:ilvl="0" w:tplc="B3C064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2CD788C"/>
    <w:multiLevelType w:val="hybridMultilevel"/>
    <w:tmpl w:val="1F766BC0"/>
    <w:lvl w:ilvl="0" w:tplc="C8E6A5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44FB0262"/>
    <w:multiLevelType w:val="hybridMultilevel"/>
    <w:tmpl w:val="C5165830"/>
    <w:lvl w:ilvl="0" w:tplc="9A54087A">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45697F0F"/>
    <w:multiLevelType w:val="hybridMultilevel"/>
    <w:tmpl w:val="DEA4C8FA"/>
    <w:lvl w:ilvl="0" w:tplc="38EE88F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460B49DC"/>
    <w:multiLevelType w:val="hybridMultilevel"/>
    <w:tmpl w:val="37B23A02"/>
    <w:lvl w:ilvl="0" w:tplc="C310EF44">
      <w:start w:val="1"/>
      <w:numFmt w:val="decimal"/>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47B0629B"/>
    <w:multiLevelType w:val="hybridMultilevel"/>
    <w:tmpl w:val="9400498E"/>
    <w:lvl w:ilvl="0" w:tplc="FB78DA8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47D615A4"/>
    <w:multiLevelType w:val="hybridMultilevel"/>
    <w:tmpl w:val="B41629CC"/>
    <w:lvl w:ilvl="0" w:tplc="F93E4FE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0CD1A58"/>
    <w:multiLevelType w:val="hybridMultilevel"/>
    <w:tmpl w:val="FC7E2144"/>
    <w:lvl w:ilvl="0" w:tplc="7522F6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2007ED5"/>
    <w:multiLevelType w:val="hybridMultilevel"/>
    <w:tmpl w:val="69F40F74"/>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4410116"/>
    <w:multiLevelType w:val="hybridMultilevel"/>
    <w:tmpl w:val="1DB4CAC0"/>
    <w:lvl w:ilvl="0" w:tplc="51FA4C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54D659B1"/>
    <w:multiLevelType w:val="hybridMultilevel"/>
    <w:tmpl w:val="03C4E21C"/>
    <w:lvl w:ilvl="0" w:tplc="23E44E52">
      <w:start w:val="1"/>
      <w:numFmt w:val="upperLetter"/>
      <w:lvlText w:val="%1."/>
      <w:lvlJc w:val="left"/>
      <w:pPr>
        <w:tabs>
          <w:tab w:val="num" w:pos="1491"/>
        </w:tabs>
        <w:ind w:left="1491" w:hanging="357"/>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6C641BD"/>
    <w:multiLevelType w:val="hybridMultilevel"/>
    <w:tmpl w:val="4266C116"/>
    <w:lvl w:ilvl="0" w:tplc="8B54A8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58336739"/>
    <w:multiLevelType w:val="hybridMultilevel"/>
    <w:tmpl w:val="273A3412"/>
    <w:lvl w:ilvl="0" w:tplc="E2D0DD1E">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8">
    <w:nsid w:val="58E06298"/>
    <w:multiLevelType w:val="hybridMultilevel"/>
    <w:tmpl w:val="ECE83FE4"/>
    <w:lvl w:ilvl="0" w:tplc="5DDE79F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58F03A68"/>
    <w:multiLevelType w:val="hybridMultilevel"/>
    <w:tmpl w:val="AA0C289A"/>
    <w:lvl w:ilvl="0" w:tplc="5314C0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5B35534D"/>
    <w:multiLevelType w:val="hybridMultilevel"/>
    <w:tmpl w:val="0666CA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C2256D4"/>
    <w:multiLevelType w:val="hybridMultilevel"/>
    <w:tmpl w:val="B13E37D4"/>
    <w:lvl w:ilvl="0" w:tplc="376A3E4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2">
    <w:nsid w:val="5F9E6ED3"/>
    <w:multiLevelType w:val="hybridMultilevel"/>
    <w:tmpl w:val="6F64AEEC"/>
    <w:lvl w:ilvl="0" w:tplc="41ACDA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6126323F"/>
    <w:multiLevelType w:val="hybridMultilevel"/>
    <w:tmpl w:val="BD9A409E"/>
    <w:lvl w:ilvl="0" w:tplc="5CDE2358">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nsid w:val="61D86B4C"/>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690371"/>
    <w:multiLevelType w:val="hybridMultilevel"/>
    <w:tmpl w:val="D1764CD8"/>
    <w:lvl w:ilvl="0" w:tplc="B82C18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54E26B2"/>
    <w:multiLevelType w:val="hybridMultilevel"/>
    <w:tmpl w:val="BF3CFB42"/>
    <w:lvl w:ilvl="0" w:tplc="390A81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78F23C5"/>
    <w:multiLevelType w:val="hybridMultilevel"/>
    <w:tmpl w:val="B22CEB38"/>
    <w:lvl w:ilvl="0" w:tplc="749AD3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B4C01F9"/>
    <w:multiLevelType w:val="hybridMultilevel"/>
    <w:tmpl w:val="FF202EF0"/>
    <w:lvl w:ilvl="0" w:tplc="8B3C03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nsid w:val="6BB25E07"/>
    <w:multiLevelType w:val="hybridMultilevel"/>
    <w:tmpl w:val="1B249412"/>
    <w:lvl w:ilvl="0" w:tplc="00CCE968">
      <w:start w:val="1"/>
      <w:numFmt w:val="lowerLetter"/>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6F776EFC"/>
    <w:multiLevelType w:val="hybridMultilevel"/>
    <w:tmpl w:val="9CA4A738"/>
    <w:lvl w:ilvl="0" w:tplc="54D26B5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1">
    <w:nsid w:val="6FB82600"/>
    <w:multiLevelType w:val="hybridMultilevel"/>
    <w:tmpl w:val="71507EC2"/>
    <w:lvl w:ilvl="0" w:tplc="7FF20780">
      <w:start w:val="1"/>
      <w:numFmt w:val="lowerLetter"/>
      <w:lvlText w:val="%1."/>
      <w:lvlJc w:val="left"/>
      <w:pPr>
        <w:ind w:left="753" w:hanging="360"/>
      </w:pPr>
      <w:rPr>
        <w:rFonts w:hint="default"/>
        <w:b w:val="0"/>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62">
    <w:nsid w:val="75993F18"/>
    <w:multiLevelType w:val="hybridMultilevel"/>
    <w:tmpl w:val="66E49DDA"/>
    <w:lvl w:ilvl="0" w:tplc="027237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6C24D73"/>
    <w:multiLevelType w:val="hybridMultilevel"/>
    <w:tmpl w:val="1902D1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7BD4E4D"/>
    <w:multiLevelType w:val="hybridMultilevel"/>
    <w:tmpl w:val="70608AD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82C0FC5"/>
    <w:multiLevelType w:val="hybridMultilevel"/>
    <w:tmpl w:val="B58EABE6"/>
    <w:lvl w:ilvl="0" w:tplc="0C3A8C7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6">
    <w:nsid w:val="78FD532B"/>
    <w:multiLevelType w:val="hybridMultilevel"/>
    <w:tmpl w:val="2DD24E26"/>
    <w:lvl w:ilvl="0" w:tplc="49A23C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952124F"/>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C31E8"/>
    <w:multiLevelType w:val="hybridMultilevel"/>
    <w:tmpl w:val="AEE6283C"/>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9">
    <w:nsid w:val="7CD671E7"/>
    <w:multiLevelType w:val="hybridMultilevel"/>
    <w:tmpl w:val="72022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CA6ECE"/>
    <w:multiLevelType w:val="hybridMultilevel"/>
    <w:tmpl w:val="6B40FFCA"/>
    <w:lvl w:ilvl="0" w:tplc="1C82134E">
      <w:start w:val="1"/>
      <w:numFmt w:val="decimal"/>
      <w:lvlText w:val="%1."/>
      <w:lvlJc w:val="left"/>
      <w:pPr>
        <w:tabs>
          <w:tab w:val="num" w:pos="1854"/>
        </w:tabs>
        <w:ind w:left="1854"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41"/>
  </w:num>
  <w:num w:numId="4">
    <w:abstractNumId w:val="16"/>
  </w:num>
  <w:num w:numId="5">
    <w:abstractNumId w:val="56"/>
  </w:num>
  <w:num w:numId="6">
    <w:abstractNumId w:val="68"/>
  </w:num>
  <w:num w:numId="7">
    <w:abstractNumId w:val="52"/>
  </w:num>
  <w:num w:numId="8">
    <w:abstractNumId w:val="6"/>
  </w:num>
  <w:num w:numId="9">
    <w:abstractNumId w:val="46"/>
  </w:num>
  <w:num w:numId="10">
    <w:abstractNumId w:val="28"/>
  </w:num>
  <w:num w:numId="11">
    <w:abstractNumId w:val="29"/>
  </w:num>
  <w:num w:numId="12">
    <w:abstractNumId w:val="38"/>
  </w:num>
  <w:num w:numId="13">
    <w:abstractNumId w:val="55"/>
  </w:num>
  <w:num w:numId="14">
    <w:abstractNumId w:val="40"/>
  </w:num>
  <w:num w:numId="15">
    <w:abstractNumId w:val="4"/>
  </w:num>
  <w:num w:numId="16">
    <w:abstractNumId w:val="51"/>
  </w:num>
  <w:num w:numId="17">
    <w:abstractNumId w:val="30"/>
  </w:num>
  <w:num w:numId="18">
    <w:abstractNumId w:val="31"/>
  </w:num>
  <w:num w:numId="19">
    <w:abstractNumId w:val="15"/>
  </w:num>
  <w:num w:numId="20">
    <w:abstractNumId w:val="35"/>
  </w:num>
  <w:num w:numId="21">
    <w:abstractNumId w:val="22"/>
  </w:num>
  <w:num w:numId="22">
    <w:abstractNumId w:val="3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32"/>
  </w:num>
  <w:num w:numId="26">
    <w:abstractNumId w:val="0"/>
  </w:num>
  <w:num w:numId="27">
    <w:abstractNumId w:val="66"/>
  </w:num>
  <w:num w:numId="28">
    <w:abstractNumId w:val="17"/>
  </w:num>
  <w:num w:numId="29">
    <w:abstractNumId w:val="59"/>
  </w:num>
  <w:num w:numId="30">
    <w:abstractNumId w:val="63"/>
  </w:num>
  <w:num w:numId="31">
    <w:abstractNumId w:val="21"/>
  </w:num>
  <w:num w:numId="32">
    <w:abstractNumId w:val="19"/>
  </w:num>
  <w:num w:numId="33">
    <w:abstractNumId w:val="11"/>
  </w:num>
  <w:num w:numId="34">
    <w:abstractNumId w:val="47"/>
  </w:num>
  <w:num w:numId="35">
    <w:abstractNumId w:val="23"/>
  </w:num>
  <w:num w:numId="36">
    <w:abstractNumId w:val="58"/>
  </w:num>
  <w:num w:numId="37">
    <w:abstractNumId w:val="8"/>
  </w:num>
  <w:num w:numId="38">
    <w:abstractNumId w:val="49"/>
  </w:num>
  <w:num w:numId="39">
    <w:abstractNumId w:val="48"/>
  </w:num>
  <w:num w:numId="40">
    <w:abstractNumId w:val="44"/>
  </w:num>
  <w:num w:numId="41">
    <w:abstractNumId w:val="62"/>
  </w:num>
  <w:num w:numId="42">
    <w:abstractNumId w:val="2"/>
  </w:num>
  <w:num w:numId="43">
    <w:abstractNumId w:val="61"/>
  </w:num>
  <w:num w:numId="44">
    <w:abstractNumId w:val="53"/>
  </w:num>
  <w:num w:numId="45">
    <w:abstractNumId w:val="65"/>
  </w:num>
  <w:num w:numId="46">
    <w:abstractNumId w:val="64"/>
  </w:num>
  <w:num w:numId="47">
    <w:abstractNumId w:val="50"/>
  </w:num>
  <w:num w:numId="48">
    <w:abstractNumId w:val="10"/>
  </w:num>
  <w:num w:numId="49">
    <w:abstractNumId w:val="57"/>
  </w:num>
  <w:num w:numId="50">
    <w:abstractNumId w:val="34"/>
  </w:num>
  <w:num w:numId="51">
    <w:abstractNumId w:val="36"/>
  </w:num>
  <w:num w:numId="52">
    <w:abstractNumId w:val="18"/>
  </w:num>
  <w:num w:numId="53">
    <w:abstractNumId w:val="9"/>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45"/>
  </w:num>
  <w:num w:numId="57">
    <w:abstractNumId w:val="20"/>
  </w:num>
  <w:num w:numId="58">
    <w:abstractNumId w:val="27"/>
  </w:num>
  <w:num w:numId="59">
    <w:abstractNumId w:val="1"/>
  </w:num>
  <w:num w:numId="60">
    <w:abstractNumId w:val="54"/>
  </w:num>
  <w:num w:numId="61">
    <w:abstractNumId w:val="7"/>
  </w:num>
  <w:num w:numId="62">
    <w:abstractNumId w:val="5"/>
  </w:num>
  <w:num w:numId="63">
    <w:abstractNumId w:val="43"/>
  </w:num>
  <w:num w:numId="64">
    <w:abstractNumId w:val="14"/>
  </w:num>
  <w:num w:numId="65">
    <w:abstractNumId w:val="67"/>
  </w:num>
  <w:num w:numId="66">
    <w:abstractNumId w:val="3"/>
  </w:num>
  <w:num w:numId="67">
    <w:abstractNumId w:val="70"/>
  </w:num>
  <w:num w:numId="68">
    <w:abstractNumId w:val="13"/>
  </w:num>
  <w:num w:numId="69">
    <w:abstractNumId w:val="24"/>
  </w:num>
  <w:num w:numId="70">
    <w:abstractNumId w:val="42"/>
  </w:num>
  <w:num w:numId="71">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E"/>
    <w:rsid w:val="00001359"/>
    <w:rsid w:val="00003570"/>
    <w:rsid w:val="00007CA3"/>
    <w:rsid w:val="00010EFB"/>
    <w:rsid w:val="00012612"/>
    <w:rsid w:val="000147E2"/>
    <w:rsid w:val="00014EE8"/>
    <w:rsid w:val="00016C5D"/>
    <w:rsid w:val="00030DCD"/>
    <w:rsid w:val="00034DF5"/>
    <w:rsid w:val="00034FD3"/>
    <w:rsid w:val="00046075"/>
    <w:rsid w:val="000460DC"/>
    <w:rsid w:val="00046439"/>
    <w:rsid w:val="000465D9"/>
    <w:rsid w:val="0005547F"/>
    <w:rsid w:val="00056F2B"/>
    <w:rsid w:val="00067637"/>
    <w:rsid w:val="00076D23"/>
    <w:rsid w:val="00080C93"/>
    <w:rsid w:val="00085E9B"/>
    <w:rsid w:val="00090F80"/>
    <w:rsid w:val="00096F9E"/>
    <w:rsid w:val="000A2A92"/>
    <w:rsid w:val="000A2DCF"/>
    <w:rsid w:val="000A30D3"/>
    <w:rsid w:val="000B793D"/>
    <w:rsid w:val="000B7E81"/>
    <w:rsid w:val="000C5A2D"/>
    <w:rsid w:val="00101FC4"/>
    <w:rsid w:val="00105D9D"/>
    <w:rsid w:val="001101D9"/>
    <w:rsid w:val="00112EEF"/>
    <w:rsid w:val="00115A3D"/>
    <w:rsid w:val="00116BE1"/>
    <w:rsid w:val="00121CEE"/>
    <w:rsid w:val="00124041"/>
    <w:rsid w:val="00127947"/>
    <w:rsid w:val="001343BE"/>
    <w:rsid w:val="0013556A"/>
    <w:rsid w:val="0014421A"/>
    <w:rsid w:val="00151F7F"/>
    <w:rsid w:val="00152B4D"/>
    <w:rsid w:val="00153351"/>
    <w:rsid w:val="00161D83"/>
    <w:rsid w:val="001629A3"/>
    <w:rsid w:val="00165C8B"/>
    <w:rsid w:val="001673CB"/>
    <w:rsid w:val="0016763E"/>
    <w:rsid w:val="00176AE7"/>
    <w:rsid w:val="00180DDE"/>
    <w:rsid w:val="001853FE"/>
    <w:rsid w:val="001A1C15"/>
    <w:rsid w:val="001B1F16"/>
    <w:rsid w:val="001B2465"/>
    <w:rsid w:val="001B54AF"/>
    <w:rsid w:val="001C330F"/>
    <w:rsid w:val="001C4468"/>
    <w:rsid w:val="001C5F22"/>
    <w:rsid w:val="001D4E23"/>
    <w:rsid w:val="001F09AD"/>
    <w:rsid w:val="001F472E"/>
    <w:rsid w:val="00202069"/>
    <w:rsid w:val="002066F5"/>
    <w:rsid w:val="0021220E"/>
    <w:rsid w:val="00215DC5"/>
    <w:rsid w:val="00222588"/>
    <w:rsid w:val="00230D5B"/>
    <w:rsid w:val="00237848"/>
    <w:rsid w:val="00240B2E"/>
    <w:rsid w:val="00245E1F"/>
    <w:rsid w:val="00252E43"/>
    <w:rsid w:val="00255503"/>
    <w:rsid w:val="00257CBE"/>
    <w:rsid w:val="00263FB1"/>
    <w:rsid w:val="00273B6A"/>
    <w:rsid w:val="00274B24"/>
    <w:rsid w:val="002A3A19"/>
    <w:rsid w:val="002B24C6"/>
    <w:rsid w:val="002C0598"/>
    <w:rsid w:val="002C2BCF"/>
    <w:rsid w:val="002C3FAB"/>
    <w:rsid w:val="002F73F4"/>
    <w:rsid w:val="00311A04"/>
    <w:rsid w:val="0031780E"/>
    <w:rsid w:val="003263A4"/>
    <w:rsid w:val="00344D9D"/>
    <w:rsid w:val="00344ED2"/>
    <w:rsid w:val="00346DBF"/>
    <w:rsid w:val="00351685"/>
    <w:rsid w:val="00352F55"/>
    <w:rsid w:val="0036395F"/>
    <w:rsid w:val="00396BB6"/>
    <w:rsid w:val="00397715"/>
    <w:rsid w:val="003A11D6"/>
    <w:rsid w:val="003B2AE0"/>
    <w:rsid w:val="003B3C7E"/>
    <w:rsid w:val="003B3FCF"/>
    <w:rsid w:val="003B5019"/>
    <w:rsid w:val="003C1199"/>
    <w:rsid w:val="003C1C0D"/>
    <w:rsid w:val="003C464D"/>
    <w:rsid w:val="003C75EF"/>
    <w:rsid w:val="003D204E"/>
    <w:rsid w:val="003D263E"/>
    <w:rsid w:val="003D3363"/>
    <w:rsid w:val="003F247D"/>
    <w:rsid w:val="003F7DE7"/>
    <w:rsid w:val="0040306C"/>
    <w:rsid w:val="0040508A"/>
    <w:rsid w:val="00405581"/>
    <w:rsid w:val="004107D5"/>
    <w:rsid w:val="00415C9B"/>
    <w:rsid w:val="0041639F"/>
    <w:rsid w:val="00417FC9"/>
    <w:rsid w:val="0042303C"/>
    <w:rsid w:val="004328FA"/>
    <w:rsid w:val="00436360"/>
    <w:rsid w:val="00436D5F"/>
    <w:rsid w:val="00443B47"/>
    <w:rsid w:val="00446669"/>
    <w:rsid w:val="004532BB"/>
    <w:rsid w:val="00464ECB"/>
    <w:rsid w:val="00476AEA"/>
    <w:rsid w:val="00477B09"/>
    <w:rsid w:val="00480073"/>
    <w:rsid w:val="0048160E"/>
    <w:rsid w:val="00482E49"/>
    <w:rsid w:val="00484409"/>
    <w:rsid w:val="00486783"/>
    <w:rsid w:val="0049322F"/>
    <w:rsid w:val="004A1688"/>
    <w:rsid w:val="004A7351"/>
    <w:rsid w:val="004A7CCC"/>
    <w:rsid w:val="004B27D6"/>
    <w:rsid w:val="004B369A"/>
    <w:rsid w:val="004B7F96"/>
    <w:rsid w:val="004C7C8B"/>
    <w:rsid w:val="004E0B0A"/>
    <w:rsid w:val="004E3D06"/>
    <w:rsid w:val="004E6789"/>
    <w:rsid w:val="004E7B38"/>
    <w:rsid w:val="004F3B63"/>
    <w:rsid w:val="004F49CC"/>
    <w:rsid w:val="004F53F5"/>
    <w:rsid w:val="00513A02"/>
    <w:rsid w:val="0051727D"/>
    <w:rsid w:val="00521F4B"/>
    <w:rsid w:val="0052644E"/>
    <w:rsid w:val="00532471"/>
    <w:rsid w:val="005324D3"/>
    <w:rsid w:val="00534B6B"/>
    <w:rsid w:val="00540A6C"/>
    <w:rsid w:val="005542A0"/>
    <w:rsid w:val="00564BBF"/>
    <w:rsid w:val="00565410"/>
    <w:rsid w:val="00573BC6"/>
    <w:rsid w:val="005773DF"/>
    <w:rsid w:val="00577854"/>
    <w:rsid w:val="0058170B"/>
    <w:rsid w:val="0058327B"/>
    <w:rsid w:val="00584F36"/>
    <w:rsid w:val="00593590"/>
    <w:rsid w:val="00594837"/>
    <w:rsid w:val="005A12E8"/>
    <w:rsid w:val="005A52B6"/>
    <w:rsid w:val="005A557F"/>
    <w:rsid w:val="005A55AB"/>
    <w:rsid w:val="005B3A0B"/>
    <w:rsid w:val="005C1FA2"/>
    <w:rsid w:val="005C2434"/>
    <w:rsid w:val="005C5635"/>
    <w:rsid w:val="005D0B83"/>
    <w:rsid w:val="005D22B5"/>
    <w:rsid w:val="005D3277"/>
    <w:rsid w:val="005D73DE"/>
    <w:rsid w:val="005E729F"/>
    <w:rsid w:val="005F5644"/>
    <w:rsid w:val="005F5C83"/>
    <w:rsid w:val="0061101E"/>
    <w:rsid w:val="006152A5"/>
    <w:rsid w:val="00615A43"/>
    <w:rsid w:val="00620D0E"/>
    <w:rsid w:val="00621CF7"/>
    <w:rsid w:val="00623F59"/>
    <w:rsid w:val="00631D28"/>
    <w:rsid w:val="00637627"/>
    <w:rsid w:val="006415CA"/>
    <w:rsid w:val="006439E3"/>
    <w:rsid w:val="00646644"/>
    <w:rsid w:val="006533C8"/>
    <w:rsid w:val="00654D4E"/>
    <w:rsid w:val="006569F5"/>
    <w:rsid w:val="0066208F"/>
    <w:rsid w:val="006719BD"/>
    <w:rsid w:val="00675955"/>
    <w:rsid w:val="0067635D"/>
    <w:rsid w:val="00695A9E"/>
    <w:rsid w:val="00696256"/>
    <w:rsid w:val="006A487C"/>
    <w:rsid w:val="006B0CAA"/>
    <w:rsid w:val="006B2A3A"/>
    <w:rsid w:val="006B4890"/>
    <w:rsid w:val="006C1B4F"/>
    <w:rsid w:val="006C69AB"/>
    <w:rsid w:val="006D1769"/>
    <w:rsid w:val="006D20EF"/>
    <w:rsid w:val="006E1DA4"/>
    <w:rsid w:val="006E40DE"/>
    <w:rsid w:val="00703C51"/>
    <w:rsid w:val="00705363"/>
    <w:rsid w:val="00710C52"/>
    <w:rsid w:val="007119EE"/>
    <w:rsid w:val="00712623"/>
    <w:rsid w:val="00715918"/>
    <w:rsid w:val="007229B8"/>
    <w:rsid w:val="007271B6"/>
    <w:rsid w:val="0073042D"/>
    <w:rsid w:val="0073462E"/>
    <w:rsid w:val="007349D1"/>
    <w:rsid w:val="007366AE"/>
    <w:rsid w:val="00736FA3"/>
    <w:rsid w:val="00741D86"/>
    <w:rsid w:val="00751BD9"/>
    <w:rsid w:val="0075594F"/>
    <w:rsid w:val="0076307D"/>
    <w:rsid w:val="00764CAC"/>
    <w:rsid w:val="00766C2F"/>
    <w:rsid w:val="007729BA"/>
    <w:rsid w:val="00772CE7"/>
    <w:rsid w:val="00773FE3"/>
    <w:rsid w:val="0077437B"/>
    <w:rsid w:val="00776D3C"/>
    <w:rsid w:val="00777208"/>
    <w:rsid w:val="00782AE9"/>
    <w:rsid w:val="00784EE7"/>
    <w:rsid w:val="00785289"/>
    <w:rsid w:val="007A0B34"/>
    <w:rsid w:val="007E730C"/>
    <w:rsid w:val="007F4DE3"/>
    <w:rsid w:val="007F60B5"/>
    <w:rsid w:val="00804136"/>
    <w:rsid w:val="00804DEB"/>
    <w:rsid w:val="008106E3"/>
    <w:rsid w:val="00815480"/>
    <w:rsid w:val="008235DA"/>
    <w:rsid w:val="008256D8"/>
    <w:rsid w:val="00834032"/>
    <w:rsid w:val="00836464"/>
    <w:rsid w:val="008370CA"/>
    <w:rsid w:val="00841617"/>
    <w:rsid w:val="00845837"/>
    <w:rsid w:val="008466C3"/>
    <w:rsid w:val="00875B33"/>
    <w:rsid w:val="00877BB9"/>
    <w:rsid w:val="0088416D"/>
    <w:rsid w:val="00891CD8"/>
    <w:rsid w:val="008925A2"/>
    <w:rsid w:val="0089565E"/>
    <w:rsid w:val="00895E31"/>
    <w:rsid w:val="008A5079"/>
    <w:rsid w:val="008A67EA"/>
    <w:rsid w:val="008B4FD8"/>
    <w:rsid w:val="008B7F4C"/>
    <w:rsid w:val="008C0F71"/>
    <w:rsid w:val="008C2123"/>
    <w:rsid w:val="008C5B9D"/>
    <w:rsid w:val="008C7681"/>
    <w:rsid w:val="008D2A05"/>
    <w:rsid w:val="008E1CCD"/>
    <w:rsid w:val="008F77C0"/>
    <w:rsid w:val="0092615F"/>
    <w:rsid w:val="00930F49"/>
    <w:rsid w:val="00931B1B"/>
    <w:rsid w:val="00932490"/>
    <w:rsid w:val="009336CB"/>
    <w:rsid w:val="00943DD0"/>
    <w:rsid w:val="0094485B"/>
    <w:rsid w:val="009467B9"/>
    <w:rsid w:val="00947431"/>
    <w:rsid w:val="0095034F"/>
    <w:rsid w:val="0096173C"/>
    <w:rsid w:val="0096650F"/>
    <w:rsid w:val="009705DE"/>
    <w:rsid w:val="009724B5"/>
    <w:rsid w:val="009740E3"/>
    <w:rsid w:val="00982734"/>
    <w:rsid w:val="009915C2"/>
    <w:rsid w:val="0099776E"/>
    <w:rsid w:val="009A2FDD"/>
    <w:rsid w:val="009B7981"/>
    <w:rsid w:val="009C03FF"/>
    <w:rsid w:val="009C737B"/>
    <w:rsid w:val="009D051E"/>
    <w:rsid w:val="009D0F58"/>
    <w:rsid w:val="009D7090"/>
    <w:rsid w:val="009E1900"/>
    <w:rsid w:val="009E3331"/>
    <w:rsid w:val="009E7D5A"/>
    <w:rsid w:val="009F4322"/>
    <w:rsid w:val="00A01677"/>
    <w:rsid w:val="00A07F5D"/>
    <w:rsid w:val="00A110DF"/>
    <w:rsid w:val="00A14EAC"/>
    <w:rsid w:val="00A15578"/>
    <w:rsid w:val="00A15749"/>
    <w:rsid w:val="00A17123"/>
    <w:rsid w:val="00A17A0A"/>
    <w:rsid w:val="00A17F26"/>
    <w:rsid w:val="00A17F91"/>
    <w:rsid w:val="00A20DD5"/>
    <w:rsid w:val="00A2288C"/>
    <w:rsid w:val="00A23111"/>
    <w:rsid w:val="00A4168B"/>
    <w:rsid w:val="00A45F08"/>
    <w:rsid w:val="00A51089"/>
    <w:rsid w:val="00A54593"/>
    <w:rsid w:val="00A54A1F"/>
    <w:rsid w:val="00A60A3B"/>
    <w:rsid w:val="00A61791"/>
    <w:rsid w:val="00A647E7"/>
    <w:rsid w:val="00A64843"/>
    <w:rsid w:val="00A711C1"/>
    <w:rsid w:val="00A75E3C"/>
    <w:rsid w:val="00A859A9"/>
    <w:rsid w:val="00A90590"/>
    <w:rsid w:val="00A91485"/>
    <w:rsid w:val="00AA1CE4"/>
    <w:rsid w:val="00AA1E95"/>
    <w:rsid w:val="00AA29E3"/>
    <w:rsid w:val="00AB07A1"/>
    <w:rsid w:val="00AD03BB"/>
    <w:rsid w:val="00AD1E70"/>
    <w:rsid w:val="00AD639A"/>
    <w:rsid w:val="00AD6464"/>
    <w:rsid w:val="00AD77D8"/>
    <w:rsid w:val="00AE10FD"/>
    <w:rsid w:val="00AF4791"/>
    <w:rsid w:val="00AF6701"/>
    <w:rsid w:val="00B03FA4"/>
    <w:rsid w:val="00B0440D"/>
    <w:rsid w:val="00B05234"/>
    <w:rsid w:val="00B1278B"/>
    <w:rsid w:val="00B27993"/>
    <w:rsid w:val="00B36B1E"/>
    <w:rsid w:val="00B56F85"/>
    <w:rsid w:val="00B60E59"/>
    <w:rsid w:val="00B6750A"/>
    <w:rsid w:val="00B676F5"/>
    <w:rsid w:val="00B71E21"/>
    <w:rsid w:val="00B85EC6"/>
    <w:rsid w:val="00B94C85"/>
    <w:rsid w:val="00BA69F0"/>
    <w:rsid w:val="00BB11A1"/>
    <w:rsid w:val="00BB1DCA"/>
    <w:rsid w:val="00BC5B81"/>
    <w:rsid w:val="00BC5E50"/>
    <w:rsid w:val="00BE1224"/>
    <w:rsid w:val="00BE149C"/>
    <w:rsid w:val="00BE3A52"/>
    <w:rsid w:val="00BE454B"/>
    <w:rsid w:val="00BE71F2"/>
    <w:rsid w:val="00C06DE7"/>
    <w:rsid w:val="00C21F79"/>
    <w:rsid w:val="00C37A50"/>
    <w:rsid w:val="00C4589D"/>
    <w:rsid w:val="00C53C01"/>
    <w:rsid w:val="00C658AB"/>
    <w:rsid w:val="00C65BFF"/>
    <w:rsid w:val="00C705D6"/>
    <w:rsid w:val="00C74F78"/>
    <w:rsid w:val="00C854DC"/>
    <w:rsid w:val="00C859CD"/>
    <w:rsid w:val="00CB2DAD"/>
    <w:rsid w:val="00CB34BE"/>
    <w:rsid w:val="00CB6677"/>
    <w:rsid w:val="00CC13C3"/>
    <w:rsid w:val="00CC23FB"/>
    <w:rsid w:val="00CC6640"/>
    <w:rsid w:val="00CD0B9A"/>
    <w:rsid w:val="00CD22DF"/>
    <w:rsid w:val="00CD542E"/>
    <w:rsid w:val="00CE301C"/>
    <w:rsid w:val="00CE7D95"/>
    <w:rsid w:val="00CF0C20"/>
    <w:rsid w:val="00CF0E5C"/>
    <w:rsid w:val="00CF1FEE"/>
    <w:rsid w:val="00CF2A76"/>
    <w:rsid w:val="00CF46D7"/>
    <w:rsid w:val="00CF47C0"/>
    <w:rsid w:val="00D07C33"/>
    <w:rsid w:val="00D112F6"/>
    <w:rsid w:val="00D13984"/>
    <w:rsid w:val="00D14CF9"/>
    <w:rsid w:val="00D20A87"/>
    <w:rsid w:val="00D237AF"/>
    <w:rsid w:val="00D334B6"/>
    <w:rsid w:val="00D45C21"/>
    <w:rsid w:val="00D71396"/>
    <w:rsid w:val="00D72C63"/>
    <w:rsid w:val="00D74114"/>
    <w:rsid w:val="00D759F1"/>
    <w:rsid w:val="00D771F6"/>
    <w:rsid w:val="00D8316A"/>
    <w:rsid w:val="00D8540D"/>
    <w:rsid w:val="00D90CAD"/>
    <w:rsid w:val="00D94081"/>
    <w:rsid w:val="00D94D33"/>
    <w:rsid w:val="00D95FE9"/>
    <w:rsid w:val="00DA225F"/>
    <w:rsid w:val="00DA59E0"/>
    <w:rsid w:val="00DB3F1C"/>
    <w:rsid w:val="00DC0266"/>
    <w:rsid w:val="00DC146C"/>
    <w:rsid w:val="00DC77B0"/>
    <w:rsid w:val="00DD77CD"/>
    <w:rsid w:val="00DE0893"/>
    <w:rsid w:val="00DE672C"/>
    <w:rsid w:val="00DF2F2B"/>
    <w:rsid w:val="00E02A74"/>
    <w:rsid w:val="00E039E7"/>
    <w:rsid w:val="00E058FB"/>
    <w:rsid w:val="00E062C3"/>
    <w:rsid w:val="00E0702D"/>
    <w:rsid w:val="00E220DB"/>
    <w:rsid w:val="00E27F81"/>
    <w:rsid w:val="00E428C0"/>
    <w:rsid w:val="00E43597"/>
    <w:rsid w:val="00E46303"/>
    <w:rsid w:val="00E5318C"/>
    <w:rsid w:val="00E56AC1"/>
    <w:rsid w:val="00E61BF3"/>
    <w:rsid w:val="00E67417"/>
    <w:rsid w:val="00E7409D"/>
    <w:rsid w:val="00E76C7C"/>
    <w:rsid w:val="00E77A2A"/>
    <w:rsid w:val="00EA2BAD"/>
    <w:rsid w:val="00EB389E"/>
    <w:rsid w:val="00EB3BB9"/>
    <w:rsid w:val="00EB41F4"/>
    <w:rsid w:val="00EB6341"/>
    <w:rsid w:val="00EC1D86"/>
    <w:rsid w:val="00EC5AC7"/>
    <w:rsid w:val="00ED4F82"/>
    <w:rsid w:val="00EE7A36"/>
    <w:rsid w:val="00EF2311"/>
    <w:rsid w:val="00EF55B3"/>
    <w:rsid w:val="00F030D5"/>
    <w:rsid w:val="00F116BD"/>
    <w:rsid w:val="00F14397"/>
    <w:rsid w:val="00F16744"/>
    <w:rsid w:val="00F22234"/>
    <w:rsid w:val="00F323C8"/>
    <w:rsid w:val="00F372ED"/>
    <w:rsid w:val="00F41F8C"/>
    <w:rsid w:val="00F51906"/>
    <w:rsid w:val="00F53C61"/>
    <w:rsid w:val="00F567C6"/>
    <w:rsid w:val="00F62FFD"/>
    <w:rsid w:val="00F6546C"/>
    <w:rsid w:val="00F66DB9"/>
    <w:rsid w:val="00F66FF1"/>
    <w:rsid w:val="00F852AD"/>
    <w:rsid w:val="00F86A4E"/>
    <w:rsid w:val="00F87A0A"/>
    <w:rsid w:val="00F907EA"/>
    <w:rsid w:val="00F93E25"/>
    <w:rsid w:val="00FA17C3"/>
    <w:rsid w:val="00FA5B25"/>
    <w:rsid w:val="00FA7783"/>
    <w:rsid w:val="00FA7DE2"/>
    <w:rsid w:val="00FA7E74"/>
    <w:rsid w:val="00FB0333"/>
    <w:rsid w:val="00FB18B1"/>
    <w:rsid w:val="00FC3173"/>
    <w:rsid w:val="00FD0B12"/>
    <w:rsid w:val="00FD2450"/>
    <w:rsid w:val="00FD52D8"/>
    <w:rsid w:val="00FE47FB"/>
    <w:rsid w:val="00FE5B6D"/>
    <w:rsid w:val="00FF1385"/>
    <w:rsid w:val="00FF53B9"/>
    <w:rsid w:val="00FF61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0DF44-9559-4425-9700-720D854A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BE"/>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257CBE"/>
    <w:pPr>
      <w:ind w:left="720"/>
      <w:contextualSpacing/>
    </w:pPr>
  </w:style>
  <w:style w:type="table" w:styleId="TableGrid">
    <w:name w:val="Table Grid"/>
    <w:basedOn w:val="TableNormal"/>
    <w:uiPriority w:val="59"/>
    <w:rsid w:val="00257CBE"/>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7CBE"/>
    <w:rPr>
      <w:color w:val="0563C1" w:themeColor="hyperlink"/>
      <w:u w:val="single"/>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257CBE"/>
    <w:rPr>
      <w:sz w:val="24"/>
    </w:rPr>
  </w:style>
  <w:style w:type="paragraph" w:styleId="BodyTextIndent3">
    <w:name w:val="Body Text Indent 3"/>
    <w:basedOn w:val="Normal"/>
    <w:link w:val="BodyTextIndent3Char"/>
    <w:uiPriority w:val="99"/>
    <w:unhideWhenUsed/>
    <w:rsid w:val="00257CBE"/>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57CBE"/>
    <w:rPr>
      <w:rFonts w:ascii="Calibri" w:eastAsia="Calibri" w:hAnsi="Calibri" w:cs="Times New Roman"/>
      <w:sz w:val="16"/>
      <w:szCs w:val="16"/>
    </w:rPr>
  </w:style>
  <w:style w:type="paragraph" w:styleId="FootnoteText">
    <w:name w:val="footnote text"/>
    <w:basedOn w:val="Normal"/>
    <w:link w:val="FootnoteTextChar"/>
    <w:uiPriority w:val="99"/>
    <w:unhideWhenUsed/>
    <w:rsid w:val="00257CBE"/>
    <w:pPr>
      <w:spacing w:line="240" w:lineRule="auto"/>
    </w:pPr>
    <w:rPr>
      <w:sz w:val="20"/>
      <w:szCs w:val="20"/>
    </w:rPr>
  </w:style>
  <w:style w:type="character" w:customStyle="1" w:styleId="FootnoteTextChar">
    <w:name w:val="Footnote Text Char"/>
    <w:basedOn w:val="DefaultParagraphFont"/>
    <w:link w:val="FootnoteText"/>
    <w:uiPriority w:val="99"/>
    <w:rsid w:val="00257CBE"/>
    <w:rPr>
      <w:sz w:val="20"/>
      <w:szCs w:val="20"/>
    </w:rPr>
  </w:style>
  <w:style w:type="character" w:styleId="FootnoteReference">
    <w:name w:val="footnote reference"/>
    <w:basedOn w:val="DefaultParagraphFont"/>
    <w:uiPriority w:val="99"/>
    <w:unhideWhenUsed/>
    <w:rsid w:val="00257CBE"/>
    <w:rPr>
      <w:vertAlign w:val="superscript"/>
    </w:rPr>
  </w:style>
  <w:style w:type="character" w:styleId="PlaceholderText">
    <w:name w:val="Placeholder Text"/>
    <w:basedOn w:val="DefaultParagraphFont"/>
    <w:uiPriority w:val="99"/>
    <w:semiHidden/>
    <w:rsid w:val="00257CBE"/>
    <w:rPr>
      <w:color w:val="808080"/>
    </w:rPr>
  </w:style>
  <w:style w:type="paragraph" w:styleId="Header">
    <w:name w:val="header"/>
    <w:basedOn w:val="Normal"/>
    <w:link w:val="HeaderChar"/>
    <w:uiPriority w:val="99"/>
    <w:unhideWhenUsed/>
    <w:rsid w:val="008C5B9D"/>
    <w:pPr>
      <w:tabs>
        <w:tab w:val="center" w:pos="4513"/>
        <w:tab w:val="right" w:pos="9026"/>
      </w:tabs>
      <w:spacing w:line="240" w:lineRule="auto"/>
    </w:pPr>
  </w:style>
  <w:style w:type="character" w:customStyle="1" w:styleId="HeaderChar">
    <w:name w:val="Header Char"/>
    <w:basedOn w:val="DefaultParagraphFont"/>
    <w:link w:val="Header"/>
    <w:uiPriority w:val="99"/>
    <w:rsid w:val="008C5B9D"/>
    <w:rPr>
      <w:sz w:val="24"/>
    </w:rPr>
  </w:style>
  <w:style w:type="paragraph" w:styleId="Footer">
    <w:name w:val="footer"/>
    <w:basedOn w:val="Normal"/>
    <w:link w:val="FooterChar"/>
    <w:uiPriority w:val="99"/>
    <w:unhideWhenUsed/>
    <w:rsid w:val="008C5B9D"/>
    <w:pPr>
      <w:tabs>
        <w:tab w:val="center" w:pos="4513"/>
        <w:tab w:val="right" w:pos="9026"/>
      </w:tabs>
      <w:spacing w:line="240" w:lineRule="auto"/>
    </w:pPr>
  </w:style>
  <w:style w:type="character" w:customStyle="1" w:styleId="FooterChar">
    <w:name w:val="Footer Char"/>
    <w:basedOn w:val="DefaultParagraphFont"/>
    <w:link w:val="Footer"/>
    <w:uiPriority w:val="99"/>
    <w:rsid w:val="008C5B9D"/>
    <w:rPr>
      <w:sz w:val="24"/>
    </w:rPr>
  </w:style>
  <w:style w:type="paragraph" w:styleId="NoSpacing">
    <w:name w:val="No Spacing"/>
    <w:uiPriority w:val="1"/>
    <w:qFormat/>
    <w:rsid w:val="0076307D"/>
    <w:pPr>
      <w:spacing w:after="0" w:line="240" w:lineRule="auto"/>
    </w:pPr>
    <w:rPr>
      <w:lang w:val="en-US"/>
    </w:rPr>
  </w:style>
  <w:style w:type="paragraph" w:styleId="BalloonText">
    <w:name w:val="Balloon Text"/>
    <w:basedOn w:val="Normal"/>
    <w:link w:val="BalloonTextChar"/>
    <w:uiPriority w:val="99"/>
    <w:semiHidden/>
    <w:unhideWhenUsed/>
    <w:rsid w:val="00773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E3"/>
    <w:rPr>
      <w:rFonts w:ascii="Tahoma" w:hAnsi="Tahoma" w:cs="Tahoma"/>
      <w:sz w:val="16"/>
      <w:szCs w:val="16"/>
    </w:rPr>
  </w:style>
  <w:style w:type="paragraph" w:customStyle="1" w:styleId="Default">
    <w:name w:val="Default"/>
    <w:rsid w:val="00FB18B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id-ID"/>
      <w14:textOutline w14:w="12700" w14:cap="flat" w14:cmpd="sng" w14:algn="ctr">
        <w14:noFill/>
        <w14:prstDash w14:val="solid"/>
        <w14:miter w14:lim="400000"/>
      </w14:textOutline>
    </w:rPr>
  </w:style>
  <w:style w:type="numbering" w:customStyle="1" w:styleId="Numbered">
    <w:name w:val="Numbered"/>
    <w:rsid w:val="00FB18B1"/>
    <w:pPr>
      <w:numPr>
        <w:numId w:val="42"/>
      </w:numPr>
    </w:pPr>
  </w:style>
  <w:style w:type="character" w:customStyle="1" w:styleId="mw-headline">
    <w:name w:val="mw-headline"/>
    <w:basedOn w:val="DefaultParagraphFont"/>
    <w:rsid w:val="00DE672C"/>
  </w:style>
  <w:style w:type="paragraph" w:styleId="Bibliography">
    <w:name w:val="Bibliography"/>
    <w:basedOn w:val="Normal"/>
    <w:next w:val="Normal"/>
    <w:uiPriority w:val="37"/>
    <w:unhideWhenUsed/>
    <w:rsid w:val="006A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87">
      <w:bodyDiv w:val="1"/>
      <w:marLeft w:val="0"/>
      <w:marRight w:val="0"/>
      <w:marTop w:val="0"/>
      <w:marBottom w:val="0"/>
      <w:divBdr>
        <w:top w:val="none" w:sz="0" w:space="0" w:color="auto"/>
        <w:left w:val="none" w:sz="0" w:space="0" w:color="auto"/>
        <w:bottom w:val="none" w:sz="0" w:space="0" w:color="auto"/>
        <w:right w:val="none" w:sz="0" w:space="0" w:color="auto"/>
      </w:divBdr>
    </w:div>
    <w:div w:id="16320472">
      <w:bodyDiv w:val="1"/>
      <w:marLeft w:val="0"/>
      <w:marRight w:val="0"/>
      <w:marTop w:val="0"/>
      <w:marBottom w:val="0"/>
      <w:divBdr>
        <w:top w:val="none" w:sz="0" w:space="0" w:color="auto"/>
        <w:left w:val="none" w:sz="0" w:space="0" w:color="auto"/>
        <w:bottom w:val="none" w:sz="0" w:space="0" w:color="auto"/>
        <w:right w:val="none" w:sz="0" w:space="0" w:color="auto"/>
      </w:divBdr>
    </w:div>
    <w:div w:id="69545597">
      <w:bodyDiv w:val="1"/>
      <w:marLeft w:val="0"/>
      <w:marRight w:val="0"/>
      <w:marTop w:val="0"/>
      <w:marBottom w:val="0"/>
      <w:divBdr>
        <w:top w:val="none" w:sz="0" w:space="0" w:color="auto"/>
        <w:left w:val="none" w:sz="0" w:space="0" w:color="auto"/>
        <w:bottom w:val="none" w:sz="0" w:space="0" w:color="auto"/>
        <w:right w:val="none" w:sz="0" w:space="0" w:color="auto"/>
      </w:divBdr>
    </w:div>
    <w:div w:id="91438497">
      <w:bodyDiv w:val="1"/>
      <w:marLeft w:val="0"/>
      <w:marRight w:val="0"/>
      <w:marTop w:val="0"/>
      <w:marBottom w:val="0"/>
      <w:divBdr>
        <w:top w:val="none" w:sz="0" w:space="0" w:color="auto"/>
        <w:left w:val="none" w:sz="0" w:space="0" w:color="auto"/>
        <w:bottom w:val="none" w:sz="0" w:space="0" w:color="auto"/>
        <w:right w:val="none" w:sz="0" w:space="0" w:color="auto"/>
      </w:divBdr>
    </w:div>
    <w:div w:id="124934520">
      <w:bodyDiv w:val="1"/>
      <w:marLeft w:val="0"/>
      <w:marRight w:val="0"/>
      <w:marTop w:val="0"/>
      <w:marBottom w:val="0"/>
      <w:divBdr>
        <w:top w:val="none" w:sz="0" w:space="0" w:color="auto"/>
        <w:left w:val="none" w:sz="0" w:space="0" w:color="auto"/>
        <w:bottom w:val="none" w:sz="0" w:space="0" w:color="auto"/>
        <w:right w:val="none" w:sz="0" w:space="0" w:color="auto"/>
      </w:divBdr>
    </w:div>
    <w:div w:id="137765756">
      <w:bodyDiv w:val="1"/>
      <w:marLeft w:val="0"/>
      <w:marRight w:val="0"/>
      <w:marTop w:val="0"/>
      <w:marBottom w:val="0"/>
      <w:divBdr>
        <w:top w:val="none" w:sz="0" w:space="0" w:color="auto"/>
        <w:left w:val="none" w:sz="0" w:space="0" w:color="auto"/>
        <w:bottom w:val="none" w:sz="0" w:space="0" w:color="auto"/>
        <w:right w:val="none" w:sz="0" w:space="0" w:color="auto"/>
      </w:divBdr>
    </w:div>
    <w:div w:id="138890548">
      <w:bodyDiv w:val="1"/>
      <w:marLeft w:val="0"/>
      <w:marRight w:val="0"/>
      <w:marTop w:val="0"/>
      <w:marBottom w:val="0"/>
      <w:divBdr>
        <w:top w:val="none" w:sz="0" w:space="0" w:color="auto"/>
        <w:left w:val="none" w:sz="0" w:space="0" w:color="auto"/>
        <w:bottom w:val="none" w:sz="0" w:space="0" w:color="auto"/>
        <w:right w:val="none" w:sz="0" w:space="0" w:color="auto"/>
      </w:divBdr>
    </w:div>
    <w:div w:id="256452851">
      <w:bodyDiv w:val="1"/>
      <w:marLeft w:val="0"/>
      <w:marRight w:val="0"/>
      <w:marTop w:val="0"/>
      <w:marBottom w:val="0"/>
      <w:divBdr>
        <w:top w:val="none" w:sz="0" w:space="0" w:color="auto"/>
        <w:left w:val="none" w:sz="0" w:space="0" w:color="auto"/>
        <w:bottom w:val="none" w:sz="0" w:space="0" w:color="auto"/>
        <w:right w:val="none" w:sz="0" w:space="0" w:color="auto"/>
      </w:divBdr>
    </w:div>
    <w:div w:id="284121096">
      <w:bodyDiv w:val="1"/>
      <w:marLeft w:val="0"/>
      <w:marRight w:val="0"/>
      <w:marTop w:val="0"/>
      <w:marBottom w:val="0"/>
      <w:divBdr>
        <w:top w:val="none" w:sz="0" w:space="0" w:color="auto"/>
        <w:left w:val="none" w:sz="0" w:space="0" w:color="auto"/>
        <w:bottom w:val="none" w:sz="0" w:space="0" w:color="auto"/>
        <w:right w:val="none" w:sz="0" w:space="0" w:color="auto"/>
      </w:divBdr>
    </w:div>
    <w:div w:id="302278276">
      <w:bodyDiv w:val="1"/>
      <w:marLeft w:val="0"/>
      <w:marRight w:val="0"/>
      <w:marTop w:val="0"/>
      <w:marBottom w:val="0"/>
      <w:divBdr>
        <w:top w:val="none" w:sz="0" w:space="0" w:color="auto"/>
        <w:left w:val="none" w:sz="0" w:space="0" w:color="auto"/>
        <w:bottom w:val="none" w:sz="0" w:space="0" w:color="auto"/>
        <w:right w:val="none" w:sz="0" w:space="0" w:color="auto"/>
      </w:divBdr>
    </w:div>
    <w:div w:id="302320958">
      <w:bodyDiv w:val="1"/>
      <w:marLeft w:val="0"/>
      <w:marRight w:val="0"/>
      <w:marTop w:val="0"/>
      <w:marBottom w:val="0"/>
      <w:divBdr>
        <w:top w:val="none" w:sz="0" w:space="0" w:color="auto"/>
        <w:left w:val="none" w:sz="0" w:space="0" w:color="auto"/>
        <w:bottom w:val="none" w:sz="0" w:space="0" w:color="auto"/>
        <w:right w:val="none" w:sz="0" w:space="0" w:color="auto"/>
      </w:divBdr>
    </w:div>
    <w:div w:id="318116896">
      <w:bodyDiv w:val="1"/>
      <w:marLeft w:val="0"/>
      <w:marRight w:val="0"/>
      <w:marTop w:val="0"/>
      <w:marBottom w:val="0"/>
      <w:divBdr>
        <w:top w:val="none" w:sz="0" w:space="0" w:color="auto"/>
        <w:left w:val="none" w:sz="0" w:space="0" w:color="auto"/>
        <w:bottom w:val="none" w:sz="0" w:space="0" w:color="auto"/>
        <w:right w:val="none" w:sz="0" w:space="0" w:color="auto"/>
      </w:divBdr>
    </w:div>
    <w:div w:id="333918122">
      <w:bodyDiv w:val="1"/>
      <w:marLeft w:val="0"/>
      <w:marRight w:val="0"/>
      <w:marTop w:val="0"/>
      <w:marBottom w:val="0"/>
      <w:divBdr>
        <w:top w:val="none" w:sz="0" w:space="0" w:color="auto"/>
        <w:left w:val="none" w:sz="0" w:space="0" w:color="auto"/>
        <w:bottom w:val="none" w:sz="0" w:space="0" w:color="auto"/>
        <w:right w:val="none" w:sz="0" w:space="0" w:color="auto"/>
      </w:divBdr>
    </w:div>
    <w:div w:id="354036223">
      <w:bodyDiv w:val="1"/>
      <w:marLeft w:val="0"/>
      <w:marRight w:val="0"/>
      <w:marTop w:val="0"/>
      <w:marBottom w:val="0"/>
      <w:divBdr>
        <w:top w:val="none" w:sz="0" w:space="0" w:color="auto"/>
        <w:left w:val="none" w:sz="0" w:space="0" w:color="auto"/>
        <w:bottom w:val="none" w:sz="0" w:space="0" w:color="auto"/>
        <w:right w:val="none" w:sz="0" w:space="0" w:color="auto"/>
      </w:divBdr>
    </w:div>
    <w:div w:id="359479384">
      <w:bodyDiv w:val="1"/>
      <w:marLeft w:val="0"/>
      <w:marRight w:val="0"/>
      <w:marTop w:val="0"/>
      <w:marBottom w:val="0"/>
      <w:divBdr>
        <w:top w:val="none" w:sz="0" w:space="0" w:color="auto"/>
        <w:left w:val="none" w:sz="0" w:space="0" w:color="auto"/>
        <w:bottom w:val="none" w:sz="0" w:space="0" w:color="auto"/>
        <w:right w:val="none" w:sz="0" w:space="0" w:color="auto"/>
      </w:divBdr>
    </w:div>
    <w:div w:id="371463372">
      <w:bodyDiv w:val="1"/>
      <w:marLeft w:val="0"/>
      <w:marRight w:val="0"/>
      <w:marTop w:val="0"/>
      <w:marBottom w:val="0"/>
      <w:divBdr>
        <w:top w:val="none" w:sz="0" w:space="0" w:color="auto"/>
        <w:left w:val="none" w:sz="0" w:space="0" w:color="auto"/>
        <w:bottom w:val="none" w:sz="0" w:space="0" w:color="auto"/>
        <w:right w:val="none" w:sz="0" w:space="0" w:color="auto"/>
      </w:divBdr>
    </w:div>
    <w:div w:id="418454522">
      <w:bodyDiv w:val="1"/>
      <w:marLeft w:val="0"/>
      <w:marRight w:val="0"/>
      <w:marTop w:val="0"/>
      <w:marBottom w:val="0"/>
      <w:divBdr>
        <w:top w:val="none" w:sz="0" w:space="0" w:color="auto"/>
        <w:left w:val="none" w:sz="0" w:space="0" w:color="auto"/>
        <w:bottom w:val="none" w:sz="0" w:space="0" w:color="auto"/>
        <w:right w:val="none" w:sz="0" w:space="0" w:color="auto"/>
      </w:divBdr>
    </w:div>
    <w:div w:id="442725765">
      <w:bodyDiv w:val="1"/>
      <w:marLeft w:val="0"/>
      <w:marRight w:val="0"/>
      <w:marTop w:val="0"/>
      <w:marBottom w:val="0"/>
      <w:divBdr>
        <w:top w:val="none" w:sz="0" w:space="0" w:color="auto"/>
        <w:left w:val="none" w:sz="0" w:space="0" w:color="auto"/>
        <w:bottom w:val="none" w:sz="0" w:space="0" w:color="auto"/>
        <w:right w:val="none" w:sz="0" w:space="0" w:color="auto"/>
      </w:divBdr>
    </w:div>
    <w:div w:id="447359887">
      <w:bodyDiv w:val="1"/>
      <w:marLeft w:val="0"/>
      <w:marRight w:val="0"/>
      <w:marTop w:val="0"/>
      <w:marBottom w:val="0"/>
      <w:divBdr>
        <w:top w:val="none" w:sz="0" w:space="0" w:color="auto"/>
        <w:left w:val="none" w:sz="0" w:space="0" w:color="auto"/>
        <w:bottom w:val="none" w:sz="0" w:space="0" w:color="auto"/>
        <w:right w:val="none" w:sz="0" w:space="0" w:color="auto"/>
      </w:divBdr>
    </w:div>
    <w:div w:id="458689043">
      <w:bodyDiv w:val="1"/>
      <w:marLeft w:val="0"/>
      <w:marRight w:val="0"/>
      <w:marTop w:val="0"/>
      <w:marBottom w:val="0"/>
      <w:divBdr>
        <w:top w:val="none" w:sz="0" w:space="0" w:color="auto"/>
        <w:left w:val="none" w:sz="0" w:space="0" w:color="auto"/>
        <w:bottom w:val="none" w:sz="0" w:space="0" w:color="auto"/>
        <w:right w:val="none" w:sz="0" w:space="0" w:color="auto"/>
      </w:divBdr>
    </w:div>
    <w:div w:id="479268877">
      <w:bodyDiv w:val="1"/>
      <w:marLeft w:val="0"/>
      <w:marRight w:val="0"/>
      <w:marTop w:val="0"/>
      <w:marBottom w:val="0"/>
      <w:divBdr>
        <w:top w:val="none" w:sz="0" w:space="0" w:color="auto"/>
        <w:left w:val="none" w:sz="0" w:space="0" w:color="auto"/>
        <w:bottom w:val="none" w:sz="0" w:space="0" w:color="auto"/>
        <w:right w:val="none" w:sz="0" w:space="0" w:color="auto"/>
      </w:divBdr>
    </w:div>
    <w:div w:id="534579800">
      <w:bodyDiv w:val="1"/>
      <w:marLeft w:val="0"/>
      <w:marRight w:val="0"/>
      <w:marTop w:val="0"/>
      <w:marBottom w:val="0"/>
      <w:divBdr>
        <w:top w:val="none" w:sz="0" w:space="0" w:color="auto"/>
        <w:left w:val="none" w:sz="0" w:space="0" w:color="auto"/>
        <w:bottom w:val="none" w:sz="0" w:space="0" w:color="auto"/>
        <w:right w:val="none" w:sz="0" w:space="0" w:color="auto"/>
      </w:divBdr>
    </w:div>
    <w:div w:id="538206761">
      <w:bodyDiv w:val="1"/>
      <w:marLeft w:val="0"/>
      <w:marRight w:val="0"/>
      <w:marTop w:val="0"/>
      <w:marBottom w:val="0"/>
      <w:divBdr>
        <w:top w:val="none" w:sz="0" w:space="0" w:color="auto"/>
        <w:left w:val="none" w:sz="0" w:space="0" w:color="auto"/>
        <w:bottom w:val="none" w:sz="0" w:space="0" w:color="auto"/>
        <w:right w:val="none" w:sz="0" w:space="0" w:color="auto"/>
      </w:divBdr>
    </w:div>
    <w:div w:id="542208118">
      <w:bodyDiv w:val="1"/>
      <w:marLeft w:val="0"/>
      <w:marRight w:val="0"/>
      <w:marTop w:val="0"/>
      <w:marBottom w:val="0"/>
      <w:divBdr>
        <w:top w:val="none" w:sz="0" w:space="0" w:color="auto"/>
        <w:left w:val="none" w:sz="0" w:space="0" w:color="auto"/>
        <w:bottom w:val="none" w:sz="0" w:space="0" w:color="auto"/>
        <w:right w:val="none" w:sz="0" w:space="0" w:color="auto"/>
      </w:divBdr>
    </w:div>
    <w:div w:id="551504930">
      <w:bodyDiv w:val="1"/>
      <w:marLeft w:val="0"/>
      <w:marRight w:val="0"/>
      <w:marTop w:val="0"/>
      <w:marBottom w:val="0"/>
      <w:divBdr>
        <w:top w:val="none" w:sz="0" w:space="0" w:color="auto"/>
        <w:left w:val="none" w:sz="0" w:space="0" w:color="auto"/>
        <w:bottom w:val="none" w:sz="0" w:space="0" w:color="auto"/>
        <w:right w:val="none" w:sz="0" w:space="0" w:color="auto"/>
      </w:divBdr>
    </w:div>
    <w:div w:id="582690956">
      <w:bodyDiv w:val="1"/>
      <w:marLeft w:val="0"/>
      <w:marRight w:val="0"/>
      <w:marTop w:val="0"/>
      <w:marBottom w:val="0"/>
      <w:divBdr>
        <w:top w:val="none" w:sz="0" w:space="0" w:color="auto"/>
        <w:left w:val="none" w:sz="0" w:space="0" w:color="auto"/>
        <w:bottom w:val="none" w:sz="0" w:space="0" w:color="auto"/>
        <w:right w:val="none" w:sz="0" w:space="0" w:color="auto"/>
      </w:divBdr>
    </w:div>
    <w:div w:id="588579725">
      <w:bodyDiv w:val="1"/>
      <w:marLeft w:val="0"/>
      <w:marRight w:val="0"/>
      <w:marTop w:val="0"/>
      <w:marBottom w:val="0"/>
      <w:divBdr>
        <w:top w:val="none" w:sz="0" w:space="0" w:color="auto"/>
        <w:left w:val="none" w:sz="0" w:space="0" w:color="auto"/>
        <w:bottom w:val="none" w:sz="0" w:space="0" w:color="auto"/>
        <w:right w:val="none" w:sz="0" w:space="0" w:color="auto"/>
      </w:divBdr>
    </w:div>
    <w:div w:id="614022753">
      <w:bodyDiv w:val="1"/>
      <w:marLeft w:val="0"/>
      <w:marRight w:val="0"/>
      <w:marTop w:val="0"/>
      <w:marBottom w:val="0"/>
      <w:divBdr>
        <w:top w:val="none" w:sz="0" w:space="0" w:color="auto"/>
        <w:left w:val="none" w:sz="0" w:space="0" w:color="auto"/>
        <w:bottom w:val="none" w:sz="0" w:space="0" w:color="auto"/>
        <w:right w:val="none" w:sz="0" w:space="0" w:color="auto"/>
      </w:divBdr>
    </w:div>
    <w:div w:id="622730032">
      <w:bodyDiv w:val="1"/>
      <w:marLeft w:val="0"/>
      <w:marRight w:val="0"/>
      <w:marTop w:val="0"/>
      <w:marBottom w:val="0"/>
      <w:divBdr>
        <w:top w:val="none" w:sz="0" w:space="0" w:color="auto"/>
        <w:left w:val="none" w:sz="0" w:space="0" w:color="auto"/>
        <w:bottom w:val="none" w:sz="0" w:space="0" w:color="auto"/>
        <w:right w:val="none" w:sz="0" w:space="0" w:color="auto"/>
      </w:divBdr>
    </w:div>
    <w:div w:id="634600765">
      <w:bodyDiv w:val="1"/>
      <w:marLeft w:val="0"/>
      <w:marRight w:val="0"/>
      <w:marTop w:val="0"/>
      <w:marBottom w:val="0"/>
      <w:divBdr>
        <w:top w:val="none" w:sz="0" w:space="0" w:color="auto"/>
        <w:left w:val="none" w:sz="0" w:space="0" w:color="auto"/>
        <w:bottom w:val="none" w:sz="0" w:space="0" w:color="auto"/>
        <w:right w:val="none" w:sz="0" w:space="0" w:color="auto"/>
      </w:divBdr>
    </w:div>
    <w:div w:id="661391442">
      <w:bodyDiv w:val="1"/>
      <w:marLeft w:val="0"/>
      <w:marRight w:val="0"/>
      <w:marTop w:val="0"/>
      <w:marBottom w:val="0"/>
      <w:divBdr>
        <w:top w:val="none" w:sz="0" w:space="0" w:color="auto"/>
        <w:left w:val="none" w:sz="0" w:space="0" w:color="auto"/>
        <w:bottom w:val="none" w:sz="0" w:space="0" w:color="auto"/>
        <w:right w:val="none" w:sz="0" w:space="0" w:color="auto"/>
      </w:divBdr>
    </w:div>
    <w:div w:id="708534284">
      <w:bodyDiv w:val="1"/>
      <w:marLeft w:val="0"/>
      <w:marRight w:val="0"/>
      <w:marTop w:val="0"/>
      <w:marBottom w:val="0"/>
      <w:divBdr>
        <w:top w:val="none" w:sz="0" w:space="0" w:color="auto"/>
        <w:left w:val="none" w:sz="0" w:space="0" w:color="auto"/>
        <w:bottom w:val="none" w:sz="0" w:space="0" w:color="auto"/>
        <w:right w:val="none" w:sz="0" w:space="0" w:color="auto"/>
      </w:divBdr>
    </w:div>
    <w:div w:id="785658230">
      <w:bodyDiv w:val="1"/>
      <w:marLeft w:val="0"/>
      <w:marRight w:val="0"/>
      <w:marTop w:val="0"/>
      <w:marBottom w:val="0"/>
      <w:divBdr>
        <w:top w:val="none" w:sz="0" w:space="0" w:color="auto"/>
        <w:left w:val="none" w:sz="0" w:space="0" w:color="auto"/>
        <w:bottom w:val="none" w:sz="0" w:space="0" w:color="auto"/>
        <w:right w:val="none" w:sz="0" w:space="0" w:color="auto"/>
      </w:divBdr>
    </w:div>
    <w:div w:id="854077063">
      <w:bodyDiv w:val="1"/>
      <w:marLeft w:val="0"/>
      <w:marRight w:val="0"/>
      <w:marTop w:val="0"/>
      <w:marBottom w:val="0"/>
      <w:divBdr>
        <w:top w:val="none" w:sz="0" w:space="0" w:color="auto"/>
        <w:left w:val="none" w:sz="0" w:space="0" w:color="auto"/>
        <w:bottom w:val="none" w:sz="0" w:space="0" w:color="auto"/>
        <w:right w:val="none" w:sz="0" w:space="0" w:color="auto"/>
      </w:divBdr>
    </w:div>
    <w:div w:id="904728413">
      <w:bodyDiv w:val="1"/>
      <w:marLeft w:val="0"/>
      <w:marRight w:val="0"/>
      <w:marTop w:val="0"/>
      <w:marBottom w:val="0"/>
      <w:divBdr>
        <w:top w:val="none" w:sz="0" w:space="0" w:color="auto"/>
        <w:left w:val="none" w:sz="0" w:space="0" w:color="auto"/>
        <w:bottom w:val="none" w:sz="0" w:space="0" w:color="auto"/>
        <w:right w:val="none" w:sz="0" w:space="0" w:color="auto"/>
      </w:divBdr>
    </w:div>
    <w:div w:id="938178581">
      <w:bodyDiv w:val="1"/>
      <w:marLeft w:val="0"/>
      <w:marRight w:val="0"/>
      <w:marTop w:val="0"/>
      <w:marBottom w:val="0"/>
      <w:divBdr>
        <w:top w:val="none" w:sz="0" w:space="0" w:color="auto"/>
        <w:left w:val="none" w:sz="0" w:space="0" w:color="auto"/>
        <w:bottom w:val="none" w:sz="0" w:space="0" w:color="auto"/>
        <w:right w:val="none" w:sz="0" w:space="0" w:color="auto"/>
      </w:divBdr>
    </w:div>
    <w:div w:id="939332103">
      <w:bodyDiv w:val="1"/>
      <w:marLeft w:val="0"/>
      <w:marRight w:val="0"/>
      <w:marTop w:val="0"/>
      <w:marBottom w:val="0"/>
      <w:divBdr>
        <w:top w:val="none" w:sz="0" w:space="0" w:color="auto"/>
        <w:left w:val="none" w:sz="0" w:space="0" w:color="auto"/>
        <w:bottom w:val="none" w:sz="0" w:space="0" w:color="auto"/>
        <w:right w:val="none" w:sz="0" w:space="0" w:color="auto"/>
      </w:divBdr>
    </w:div>
    <w:div w:id="941956476">
      <w:bodyDiv w:val="1"/>
      <w:marLeft w:val="0"/>
      <w:marRight w:val="0"/>
      <w:marTop w:val="0"/>
      <w:marBottom w:val="0"/>
      <w:divBdr>
        <w:top w:val="none" w:sz="0" w:space="0" w:color="auto"/>
        <w:left w:val="none" w:sz="0" w:space="0" w:color="auto"/>
        <w:bottom w:val="none" w:sz="0" w:space="0" w:color="auto"/>
        <w:right w:val="none" w:sz="0" w:space="0" w:color="auto"/>
      </w:divBdr>
    </w:div>
    <w:div w:id="978919682">
      <w:bodyDiv w:val="1"/>
      <w:marLeft w:val="0"/>
      <w:marRight w:val="0"/>
      <w:marTop w:val="0"/>
      <w:marBottom w:val="0"/>
      <w:divBdr>
        <w:top w:val="none" w:sz="0" w:space="0" w:color="auto"/>
        <w:left w:val="none" w:sz="0" w:space="0" w:color="auto"/>
        <w:bottom w:val="none" w:sz="0" w:space="0" w:color="auto"/>
        <w:right w:val="none" w:sz="0" w:space="0" w:color="auto"/>
      </w:divBdr>
    </w:div>
    <w:div w:id="985016233">
      <w:bodyDiv w:val="1"/>
      <w:marLeft w:val="0"/>
      <w:marRight w:val="0"/>
      <w:marTop w:val="0"/>
      <w:marBottom w:val="0"/>
      <w:divBdr>
        <w:top w:val="none" w:sz="0" w:space="0" w:color="auto"/>
        <w:left w:val="none" w:sz="0" w:space="0" w:color="auto"/>
        <w:bottom w:val="none" w:sz="0" w:space="0" w:color="auto"/>
        <w:right w:val="none" w:sz="0" w:space="0" w:color="auto"/>
      </w:divBdr>
    </w:div>
    <w:div w:id="1000356002">
      <w:bodyDiv w:val="1"/>
      <w:marLeft w:val="0"/>
      <w:marRight w:val="0"/>
      <w:marTop w:val="0"/>
      <w:marBottom w:val="0"/>
      <w:divBdr>
        <w:top w:val="none" w:sz="0" w:space="0" w:color="auto"/>
        <w:left w:val="none" w:sz="0" w:space="0" w:color="auto"/>
        <w:bottom w:val="none" w:sz="0" w:space="0" w:color="auto"/>
        <w:right w:val="none" w:sz="0" w:space="0" w:color="auto"/>
      </w:divBdr>
    </w:div>
    <w:div w:id="1015497776">
      <w:bodyDiv w:val="1"/>
      <w:marLeft w:val="0"/>
      <w:marRight w:val="0"/>
      <w:marTop w:val="0"/>
      <w:marBottom w:val="0"/>
      <w:divBdr>
        <w:top w:val="none" w:sz="0" w:space="0" w:color="auto"/>
        <w:left w:val="none" w:sz="0" w:space="0" w:color="auto"/>
        <w:bottom w:val="none" w:sz="0" w:space="0" w:color="auto"/>
        <w:right w:val="none" w:sz="0" w:space="0" w:color="auto"/>
      </w:divBdr>
    </w:div>
    <w:div w:id="1062288716">
      <w:bodyDiv w:val="1"/>
      <w:marLeft w:val="0"/>
      <w:marRight w:val="0"/>
      <w:marTop w:val="0"/>
      <w:marBottom w:val="0"/>
      <w:divBdr>
        <w:top w:val="none" w:sz="0" w:space="0" w:color="auto"/>
        <w:left w:val="none" w:sz="0" w:space="0" w:color="auto"/>
        <w:bottom w:val="none" w:sz="0" w:space="0" w:color="auto"/>
        <w:right w:val="none" w:sz="0" w:space="0" w:color="auto"/>
      </w:divBdr>
    </w:div>
    <w:div w:id="1079790304">
      <w:bodyDiv w:val="1"/>
      <w:marLeft w:val="0"/>
      <w:marRight w:val="0"/>
      <w:marTop w:val="0"/>
      <w:marBottom w:val="0"/>
      <w:divBdr>
        <w:top w:val="none" w:sz="0" w:space="0" w:color="auto"/>
        <w:left w:val="none" w:sz="0" w:space="0" w:color="auto"/>
        <w:bottom w:val="none" w:sz="0" w:space="0" w:color="auto"/>
        <w:right w:val="none" w:sz="0" w:space="0" w:color="auto"/>
      </w:divBdr>
    </w:div>
    <w:div w:id="1094281448">
      <w:bodyDiv w:val="1"/>
      <w:marLeft w:val="0"/>
      <w:marRight w:val="0"/>
      <w:marTop w:val="0"/>
      <w:marBottom w:val="0"/>
      <w:divBdr>
        <w:top w:val="none" w:sz="0" w:space="0" w:color="auto"/>
        <w:left w:val="none" w:sz="0" w:space="0" w:color="auto"/>
        <w:bottom w:val="none" w:sz="0" w:space="0" w:color="auto"/>
        <w:right w:val="none" w:sz="0" w:space="0" w:color="auto"/>
      </w:divBdr>
    </w:div>
    <w:div w:id="1097867399">
      <w:bodyDiv w:val="1"/>
      <w:marLeft w:val="0"/>
      <w:marRight w:val="0"/>
      <w:marTop w:val="0"/>
      <w:marBottom w:val="0"/>
      <w:divBdr>
        <w:top w:val="none" w:sz="0" w:space="0" w:color="auto"/>
        <w:left w:val="none" w:sz="0" w:space="0" w:color="auto"/>
        <w:bottom w:val="none" w:sz="0" w:space="0" w:color="auto"/>
        <w:right w:val="none" w:sz="0" w:space="0" w:color="auto"/>
      </w:divBdr>
    </w:div>
    <w:div w:id="1112017548">
      <w:bodyDiv w:val="1"/>
      <w:marLeft w:val="0"/>
      <w:marRight w:val="0"/>
      <w:marTop w:val="0"/>
      <w:marBottom w:val="0"/>
      <w:divBdr>
        <w:top w:val="none" w:sz="0" w:space="0" w:color="auto"/>
        <w:left w:val="none" w:sz="0" w:space="0" w:color="auto"/>
        <w:bottom w:val="none" w:sz="0" w:space="0" w:color="auto"/>
        <w:right w:val="none" w:sz="0" w:space="0" w:color="auto"/>
      </w:divBdr>
    </w:div>
    <w:div w:id="1117330945">
      <w:bodyDiv w:val="1"/>
      <w:marLeft w:val="0"/>
      <w:marRight w:val="0"/>
      <w:marTop w:val="0"/>
      <w:marBottom w:val="0"/>
      <w:divBdr>
        <w:top w:val="none" w:sz="0" w:space="0" w:color="auto"/>
        <w:left w:val="none" w:sz="0" w:space="0" w:color="auto"/>
        <w:bottom w:val="none" w:sz="0" w:space="0" w:color="auto"/>
        <w:right w:val="none" w:sz="0" w:space="0" w:color="auto"/>
      </w:divBdr>
    </w:div>
    <w:div w:id="1158419763">
      <w:bodyDiv w:val="1"/>
      <w:marLeft w:val="0"/>
      <w:marRight w:val="0"/>
      <w:marTop w:val="0"/>
      <w:marBottom w:val="0"/>
      <w:divBdr>
        <w:top w:val="none" w:sz="0" w:space="0" w:color="auto"/>
        <w:left w:val="none" w:sz="0" w:space="0" w:color="auto"/>
        <w:bottom w:val="none" w:sz="0" w:space="0" w:color="auto"/>
        <w:right w:val="none" w:sz="0" w:space="0" w:color="auto"/>
      </w:divBdr>
    </w:div>
    <w:div w:id="1177379931">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228880990">
      <w:bodyDiv w:val="1"/>
      <w:marLeft w:val="0"/>
      <w:marRight w:val="0"/>
      <w:marTop w:val="0"/>
      <w:marBottom w:val="0"/>
      <w:divBdr>
        <w:top w:val="none" w:sz="0" w:space="0" w:color="auto"/>
        <w:left w:val="none" w:sz="0" w:space="0" w:color="auto"/>
        <w:bottom w:val="none" w:sz="0" w:space="0" w:color="auto"/>
        <w:right w:val="none" w:sz="0" w:space="0" w:color="auto"/>
      </w:divBdr>
    </w:div>
    <w:div w:id="1249733199">
      <w:bodyDiv w:val="1"/>
      <w:marLeft w:val="0"/>
      <w:marRight w:val="0"/>
      <w:marTop w:val="0"/>
      <w:marBottom w:val="0"/>
      <w:divBdr>
        <w:top w:val="none" w:sz="0" w:space="0" w:color="auto"/>
        <w:left w:val="none" w:sz="0" w:space="0" w:color="auto"/>
        <w:bottom w:val="none" w:sz="0" w:space="0" w:color="auto"/>
        <w:right w:val="none" w:sz="0" w:space="0" w:color="auto"/>
      </w:divBdr>
    </w:div>
    <w:div w:id="1288588415">
      <w:bodyDiv w:val="1"/>
      <w:marLeft w:val="0"/>
      <w:marRight w:val="0"/>
      <w:marTop w:val="0"/>
      <w:marBottom w:val="0"/>
      <w:divBdr>
        <w:top w:val="none" w:sz="0" w:space="0" w:color="auto"/>
        <w:left w:val="none" w:sz="0" w:space="0" w:color="auto"/>
        <w:bottom w:val="none" w:sz="0" w:space="0" w:color="auto"/>
        <w:right w:val="none" w:sz="0" w:space="0" w:color="auto"/>
      </w:divBdr>
    </w:div>
    <w:div w:id="1292589597">
      <w:bodyDiv w:val="1"/>
      <w:marLeft w:val="0"/>
      <w:marRight w:val="0"/>
      <w:marTop w:val="0"/>
      <w:marBottom w:val="0"/>
      <w:divBdr>
        <w:top w:val="none" w:sz="0" w:space="0" w:color="auto"/>
        <w:left w:val="none" w:sz="0" w:space="0" w:color="auto"/>
        <w:bottom w:val="none" w:sz="0" w:space="0" w:color="auto"/>
        <w:right w:val="none" w:sz="0" w:space="0" w:color="auto"/>
      </w:divBdr>
    </w:div>
    <w:div w:id="1331564497">
      <w:bodyDiv w:val="1"/>
      <w:marLeft w:val="0"/>
      <w:marRight w:val="0"/>
      <w:marTop w:val="0"/>
      <w:marBottom w:val="0"/>
      <w:divBdr>
        <w:top w:val="none" w:sz="0" w:space="0" w:color="auto"/>
        <w:left w:val="none" w:sz="0" w:space="0" w:color="auto"/>
        <w:bottom w:val="none" w:sz="0" w:space="0" w:color="auto"/>
        <w:right w:val="none" w:sz="0" w:space="0" w:color="auto"/>
      </w:divBdr>
    </w:div>
    <w:div w:id="1384134475">
      <w:bodyDiv w:val="1"/>
      <w:marLeft w:val="0"/>
      <w:marRight w:val="0"/>
      <w:marTop w:val="0"/>
      <w:marBottom w:val="0"/>
      <w:divBdr>
        <w:top w:val="none" w:sz="0" w:space="0" w:color="auto"/>
        <w:left w:val="none" w:sz="0" w:space="0" w:color="auto"/>
        <w:bottom w:val="none" w:sz="0" w:space="0" w:color="auto"/>
        <w:right w:val="none" w:sz="0" w:space="0" w:color="auto"/>
      </w:divBdr>
    </w:div>
    <w:div w:id="1415859671">
      <w:bodyDiv w:val="1"/>
      <w:marLeft w:val="0"/>
      <w:marRight w:val="0"/>
      <w:marTop w:val="0"/>
      <w:marBottom w:val="0"/>
      <w:divBdr>
        <w:top w:val="none" w:sz="0" w:space="0" w:color="auto"/>
        <w:left w:val="none" w:sz="0" w:space="0" w:color="auto"/>
        <w:bottom w:val="none" w:sz="0" w:space="0" w:color="auto"/>
        <w:right w:val="none" w:sz="0" w:space="0" w:color="auto"/>
      </w:divBdr>
    </w:div>
    <w:div w:id="1428846369">
      <w:bodyDiv w:val="1"/>
      <w:marLeft w:val="0"/>
      <w:marRight w:val="0"/>
      <w:marTop w:val="0"/>
      <w:marBottom w:val="0"/>
      <w:divBdr>
        <w:top w:val="none" w:sz="0" w:space="0" w:color="auto"/>
        <w:left w:val="none" w:sz="0" w:space="0" w:color="auto"/>
        <w:bottom w:val="none" w:sz="0" w:space="0" w:color="auto"/>
        <w:right w:val="none" w:sz="0" w:space="0" w:color="auto"/>
      </w:divBdr>
    </w:div>
    <w:div w:id="1551189855">
      <w:bodyDiv w:val="1"/>
      <w:marLeft w:val="0"/>
      <w:marRight w:val="0"/>
      <w:marTop w:val="0"/>
      <w:marBottom w:val="0"/>
      <w:divBdr>
        <w:top w:val="none" w:sz="0" w:space="0" w:color="auto"/>
        <w:left w:val="none" w:sz="0" w:space="0" w:color="auto"/>
        <w:bottom w:val="none" w:sz="0" w:space="0" w:color="auto"/>
        <w:right w:val="none" w:sz="0" w:space="0" w:color="auto"/>
      </w:divBdr>
    </w:div>
    <w:div w:id="1568028791">
      <w:bodyDiv w:val="1"/>
      <w:marLeft w:val="0"/>
      <w:marRight w:val="0"/>
      <w:marTop w:val="0"/>
      <w:marBottom w:val="0"/>
      <w:divBdr>
        <w:top w:val="none" w:sz="0" w:space="0" w:color="auto"/>
        <w:left w:val="none" w:sz="0" w:space="0" w:color="auto"/>
        <w:bottom w:val="none" w:sz="0" w:space="0" w:color="auto"/>
        <w:right w:val="none" w:sz="0" w:space="0" w:color="auto"/>
      </w:divBdr>
    </w:div>
    <w:div w:id="1587574726">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66862801">
      <w:bodyDiv w:val="1"/>
      <w:marLeft w:val="0"/>
      <w:marRight w:val="0"/>
      <w:marTop w:val="0"/>
      <w:marBottom w:val="0"/>
      <w:divBdr>
        <w:top w:val="none" w:sz="0" w:space="0" w:color="auto"/>
        <w:left w:val="none" w:sz="0" w:space="0" w:color="auto"/>
        <w:bottom w:val="none" w:sz="0" w:space="0" w:color="auto"/>
        <w:right w:val="none" w:sz="0" w:space="0" w:color="auto"/>
      </w:divBdr>
    </w:div>
    <w:div w:id="16824691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741978178">
      <w:bodyDiv w:val="1"/>
      <w:marLeft w:val="0"/>
      <w:marRight w:val="0"/>
      <w:marTop w:val="0"/>
      <w:marBottom w:val="0"/>
      <w:divBdr>
        <w:top w:val="none" w:sz="0" w:space="0" w:color="auto"/>
        <w:left w:val="none" w:sz="0" w:space="0" w:color="auto"/>
        <w:bottom w:val="none" w:sz="0" w:space="0" w:color="auto"/>
        <w:right w:val="none" w:sz="0" w:space="0" w:color="auto"/>
      </w:divBdr>
    </w:div>
    <w:div w:id="1762221751">
      <w:bodyDiv w:val="1"/>
      <w:marLeft w:val="0"/>
      <w:marRight w:val="0"/>
      <w:marTop w:val="0"/>
      <w:marBottom w:val="0"/>
      <w:divBdr>
        <w:top w:val="none" w:sz="0" w:space="0" w:color="auto"/>
        <w:left w:val="none" w:sz="0" w:space="0" w:color="auto"/>
        <w:bottom w:val="none" w:sz="0" w:space="0" w:color="auto"/>
        <w:right w:val="none" w:sz="0" w:space="0" w:color="auto"/>
      </w:divBdr>
    </w:div>
    <w:div w:id="1795100283">
      <w:bodyDiv w:val="1"/>
      <w:marLeft w:val="0"/>
      <w:marRight w:val="0"/>
      <w:marTop w:val="0"/>
      <w:marBottom w:val="0"/>
      <w:divBdr>
        <w:top w:val="none" w:sz="0" w:space="0" w:color="auto"/>
        <w:left w:val="none" w:sz="0" w:space="0" w:color="auto"/>
        <w:bottom w:val="none" w:sz="0" w:space="0" w:color="auto"/>
        <w:right w:val="none" w:sz="0" w:space="0" w:color="auto"/>
      </w:divBdr>
    </w:div>
    <w:div w:id="1800800028">
      <w:bodyDiv w:val="1"/>
      <w:marLeft w:val="0"/>
      <w:marRight w:val="0"/>
      <w:marTop w:val="0"/>
      <w:marBottom w:val="0"/>
      <w:divBdr>
        <w:top w:val="none" w:sz="0" w:space="0" w:color="auto"/>
        <w:left w:val="none" w:sz="0" w:space="0" w:color="auto"/>
        <w:bottom w:val="none" w:sz="0" w:space="0" w:color="auto"/>
        <w:right w:val="none" w:sz="0" w:space="0" w:color="auto"/>
      </w:divBdr>
    </w:div>
    <w:div w:id="1826773924">
      <w:bodyDiv w:val="1"/>
      <w:marLeft w:val="0"/>
      <w:marRight w:val="0"/>
      <w:marTop w:val="0"/>
      <w:marBottom w:val="0"/>
      <w:divBdr>
        <w:top w:val="none" w:sz="0" w:space="0" w:color="auto"/>
        <w:left w:val="none" w:sz="0" w:space="0" w:color="auto"/>
        <w:bottom w:val="none" w:sz="0" w:space="0" w:color="auto"/>
        <w:right w:val="none" w:sz="0" w:space="0" w:color="auto"/>
      </w:divBdr>
    </w:div>
    <w:div w:id="1902793099">
      <w:bodyDiv w:val="1"/>
      <w:marLeft w:val="0"/>
      <w:marRight w:val="0"/>
      <w:marTop w:val="0"/>
      <w:marBottom w:val="0"/>
      <w:divBdr>
        <w:top w:val="none" w:sz="0" w:space="0" w:color="auto"/>
        <w:left w:val="none" w:sz="0" w:space="0" w:color="auto"/>
        <w:bottom w:val="none" w:sz="0" w:space="0" w:color="auto"/>
        <w:right w:val="none" w:sz="0" w:space="0" w:color="auto"/>
      </w:divBdr>
    </w:div>
    <w:div w:id="1921714906">
      <w:bodyDiv w:val="1"/>
      <w:marLeft w:val="0"/>
      <w:marRight w:val="0"/>
      <w:marTop w:val="0"/>
      <w:marBottom w:val="0"/>
      <w:divBdr>
        <w:top w:val="none" w:sz="0" w:space="0" w:color="auto"/>
        <w:left w:val="none" w:sz="0" w:space="0" w:color="auto"/>
        <w:bottom w:val="none" w:sz="0" w:space="0" w:color="auto"/>
        <w:right w:val="none" w:sz="0" w:space="0" w:color="auto"/>
      </w:divBdr>
    </w:div>
    <w:div w:id="1923372079">
      <w:bodyDiv w:val="1"/>
      <w:marLeft w:val="0"/>
      <w:marRight w:val="0"/>
      <w:marTop w:val="0"/>
      <w:marBottom w:val="0"/>
      <w:divBdr>
        <w:top w:val="none" w:sz="0" w:space="0" w:color="auto"/>
        <w:left w:val="none" w:sz="0" w:space="0" w:color="auto"/>
        <w:bottom w:val="none" w:sz="0" w:space="0" w:color="auto"/>
        <w:right w:val="none" w:sz="0" w:space="0" w:color="auto"/>
      </w:divBdr>
    </w:div>
    <w:div w:id="1931891714">
      <w:bodyDiv w:val="1"/>
      <w:marLeft w:val="0"/>
      <w:marRight w:val="0"/>
      <w:marTop w:val="0"/>
      <w:marBottom w:val="0"/>
      <w:divBdr>
        <w:top w:val="none" w:sz="0" w:space="0" w:color="auto"/>
        <w:left w:val="none" w:sz="0" w:space="0" w:color="auto"/>
        <w:bottom w:val="none" w:sz="0" w:space="0" w:color="auto"/>
        <w:right w:val="none" w:sz="0" w:space="0" w:color="auto"/>
      </w:divBdr>
    </w:div>
    <w:div w:id="1934778754">
      <w:bodyDiv w:val="1"/>
      <w:marLeft w:val="0"/>
      <w:marRight w:val="0"/>
      <w:marTop w:val="0"/>
      <w:marBottom w:val="0"/>
      <w:divBdr>
        <w:top w:val="none" w:sz="0" w:space="0" w:color="auto"/>
        <w:left w:val="none" w:sz="0" w:space="0" w:color="auto"/>
        <w:bottom w:val="none" w:sz="0" w:space="0" w:color="auto"/>
        <w:right w:val="none" w:sz="0" w:space="0" w:color="auto"/>
      </w:divBdr>
    </w:div>
    <w:div w:id="1989357135">
      <w:bodyDiv w:val="1"/>
      <w:marLeft w:val="0"/>
      <w:marRight w:val="0"/>
      <w:marTop w:val="0"/>
      <w:marBottom w:val="0"/>
      <w:divBdr>
        <w:top w:val="none" w:sz="0" w:space="0" w:color="auto"/>
        <w:left w:val="none" w:sz="0" w:space="0" w:color="auto"/>
        <w:bottom w:val="none" w:sz="0" w:space="0" w:color="auto"/>
        <w:right w:val="none" w:sz="0" w:space="0" w:color="auto"/>
      </w:divBdr>
    </w:div>
    <w:div w:id="2026594889">
      <w:bodyDiv w:val="1"/>
      <w:marLeft w:val="0"/>
      <w:marRight w:val="0"/>
      <w:marTop w:val="0"/>
      <w:marBottom w:val="0"/>
      <w:divBdr>
        <w:top w:val="none" w:sz="0" w:space="0" w:color="auto"/>
        <w:left w:val="none" w:sz="0" w:space="0" w:color="auto"/>
        <w:bottom w:val="none" w:sz="0" w:space="0" w:color="auto"/>
        <w:right w:val="none" w:sz="0" w:space="0" w:color="auto"/>
      </w:divBdr>
    </w:div>
    <w:div w:id="202802391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62631069">
      <w:bodyDiv w:val="1"/>
      <w:marLeft w:val="0"/>
      <w:marRight w:val="0"/>
      <w:marTop w:val="0"/>
      <w:marBottom w:val="0"/>
      <w:divBdr>
        <w:top w:val="none" w:sz="0" w:space="0" w:color="auto"/>
        <w:left w:val="none" w:sz="0" w:space="0" w:color="auto"/>
        <w:bottom w:val="none" w:sz="0" w:space="0" w:color="auto"/>
        <w:right w:val="none" w:sz="0" w:space="0" w:color="auto"/>
      </w:divBdr>
    </w:div>
    <w:div w:id="2070034191">
      <w:bodyDiv w:val="1"/>
      <w:marLeft w:val="0"/>
      <w:marRight w:val="0"/>
      <w:marTop w:val="0"/>
      <w:marBottom w:val="0"/>
      <w:divBdr>
        <w:top w:val="none" w:sz="0" w:space="0" w:color="auto"/>
        <w:left w:val="none" w:sz="0" w:space="0" w:color="auto"/>
        <w:bottom w:val="none" w:sz="0" w:space="0" w:color="auto"/>
        <w:right w:val="none" w:sz="0" w:space="0" w:color="auto"/>
      </w:divBdr>
    </w:div>
    <w:div w:id="2121606632">
      <w:bodyDiv w:val="1"/>
      <w:marLeft w:val="0"/>
      <w:marRight w:val="0"/>
      <w:marTop w:val="0"/>
      <w:marBottom w:val="0"/>
      <w:divBdr>
        <w:top w:val="none" w:sz="0" w:space="0" w:color="auto"/>
        <w:left w:val="none" w:sz="0" w:space="0" w:color="auto"/>
        <w:bottom w:val="none" w:sz="0" w:space="0" w:color="auto"/>
        <w:right w:val="none" w:sz="0" w:space="0" w:color="auto"/>
      </w:divBdr>
    </w:div>
    <w:div w:id="2122868941">
      <w:bodyDiv w:val="1"/>
      <w:marLeft w:val="0"/>
      <w:marRight w:val="0"/>
      <w:marTop w:val="0"/>
      <w:marBottom w:val="0"/>
      <w:divBdr>
        <w:top w:val="none" w:sz="0" w:space="0" w:color="auto"/>
        <w:left w:val="none" w:sz="0" w:space="0" w:color="auto"/>
        <w:bottom w:val="none" w:sz="0" w:space="0" w:color="auto"/>
        <w:right w:val="none" w:sz="0" w:space="0" w:color="auto"/>
      </w:divBdr>
    </w:div>
    <w:div w:id="21429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Man10</b:Tag>
    <b:SourceType>Book</b:SourceType>
    <b:Guid>{999E8D6E-0F78-4890-A5F4-F4A33F7AE1A6}</b:Guid>
    <b:Title>Membumikan Matematika: Dari Kampus Ke Kampung</b:Title>
    <b:Year>2010</b:Year>
    <b:City>Cirebon</b:City>
    <b:Publisher>Eduvision Publishingn</b:Publisher>
    <b:Author>
      <b:Author>
        <b:NameList>
          <b:Person>
            <b:Last>Manfaat</b:Last>
            <b:First>Budi</b:First>
          </b:Person>
        </b:NameList>
      </b:Author>
    </b:Author>
    <b:RefOrder>1</b:RefOrder>
  </b:Source>
  <b:Source>
    <b:Tag>Gie93</b:Tag>
    <b:SourceType>Book</b:SourceType>
    <b:Guid>{6D0ADC79-30A2-41F0-B455-C3C74ECE1053}</b:Guid>
    <b:Title>Filsafat Matematika Bagian Kedua: Epsitemologi Matematika</b:Title>
    <b:Year>1993</b:Year>
    <b:City>Yogyakarta</b:City>
    <b:Publisher>PUBIB</b:Publisher>
    <b:Author>
      <b:Author>
        <b:NameList>
          <b:Person>
            <b:Last>Gie</b:Last>
            <b:Middle>L</b:Middle>
            <b:First>T</b:First>
          </b:Person>
        </b:NameList>
      </b:Author>
    </b:Author>
    <b:RefOrder>2</b:RefOrder>
  </b:Source>
  <b:Source>
    <b:Tag>Pas09</b:Tag>
    <b:SourceType>Book</b:SourceType>
    <b:Guid>{69718995-A0E7-4BAB-BEBB-426CBAA7180A}</b:Guid>
    <b:Title>Unlimited Potency of the Brain: Kenali dan Manfaatkan Sepenuhnya Potensi Otak Anda yang Tak Terbatas</b:Title>
    <b:Year>2009</b:Year>
    <b:City>Bandung</b:City>
    <b:Publisher>Mizan</b:Publisher>
    <b:Author>
      <b:Author>
        <b:NameList>
          <b:Person>
            <b:Last>Pasaik</b:Last>
            <b:First>T</b:First>
          </b:Person>
        </b:NameList>
      </b:Author>
    </b:Author>
    <b:RefOrder>3</b:RefOrder>
  </b:Source>
  <b:Source>
    <b:Tag>Asm17</b:Tag>
    <b:SourceType>JournalArticle</b:SourceType>
    <b:Guid>{E2F18E82-3549-4F7D-8CF8-D71DEE1FAC83}</b:Guid>
    <b:Title>Analisis Kemampuan Literasi Matematika Siswa Kelas X Berdasarkan Kemampuan Matematika</b:Title>
    <b:Year>2017</b:Year>
    <b:JournalName>Scholaria</b:JournalName>
    <b:Pages>135-142</b:Pages>
    <b:Volume>2</b:Volume>
    <b:Issue>7</b:Issue>
    <b:Author>
      <b:Author>
        <b:NameList>
          <b:Person>
            <b:Last>Asmara</b:Last>
            <b:Middle>S</b:Middle>
            <b:First>A</b:First>
          </b:Person>
          <b:Person>
            <b:Last>Waluya</b:Last>
            <b:Middle>B</b:Middle>
            <b:First>S</b:First>
          </b:Person>
          <b:Person>
            <b:Last>Rochmad</b:Last>
          </b:Person>
        </b:NameList>
      </b:Author>
    </b:Author>
    <b:RefOrder>4</b:RefOrder>
  </b:Source>
  <b:Source>
    <b:Tag>Nov15</b:Tag>
    <b:SourceType>JournalArticle</b:SourceType>
    <b:Guid>{52326981-712A-44F6-95F7-4F3735EA8CAF}</b:Guid>
    <b:Title>Literasi Matematika: Apa, Mengapa, dan Bagaimana</b:Title>
    <b:Year>2015</b:Year>
    <b:Author>
      <b:Author>
        <b:NameList>
          <b:Person>
            <b:Last>Novita</b:Last>
            <b:Middle>Hera</b:Middle>
            <b:First>Rosalia</b:First>
          </b:Person>
        </b:NameList>
      </b:Author>
    </b:Author>
    <b:JournalName>Seminar Matematika dan Pendidikan Matematika UNY</b:JournalName>
    <b:Pages>77-81</b:Pages>
    <b:Volume>2</b:Volume>
    <b:Issue>1</b:Issue>
    <b:StandardNumber>978-602-73403-5</b:StandardNumber>
    <b:RefOrder>5</b:RefOrder>
  </b:Source>
  <b:Source>
    <b:Tag>OEC13</b:Tag>
    <b:SourceType>Book</b:SourceType>
    <b:Guid>{B9402DAE-DB14-46F7-BD05-59C7628CD2C5}</b:Guid>
    <b:Title>PISA 2012 Assesment and Analytical Framework: Mathematic, Reading, Science, Problem Solving and Financial Literacy</b:Title>
    <b:Year>2013</b:Year>
    <b:Author>
      <b:Author>
        <b:NameList>
          <b:Person>
            <b:Last>OECD</b:Last>
          </b:Person>
        </b:NameList>
      </b:Author>
    </b:Author>
    <b:City>German</b:City>
    <b:Publisher>OECD Publishing</b:Publisher>
    <b:RefOrder>6</b:RefOrder>
  </b:Source>
  <b:Source>
    <b:Tag>Nur05</b:Tag>
    <b:SourceType>Book</b:SourceType>
    <b:Guid>{7E67D9B7-7376-4B39-BE33-F98F4D125671}</b:Guid>
    <b:Title>Sistem Komunikasi Indonesia</b:Title>
    <b:Year>2005</b:Year>
    <b:Author>
      <b:Author>
        <b:NameList>
          <b:Person>
            <b:Last>Nurdin</b:Last>
          </b:Person>
        </b:NameList>
      </b:Author>
    </b:Author>
    <b:Publisher>Rajawali Pers</b:Publisher>
    <b:City>Jakarta</b:City>
    <b:RefOrder>7</b:RefOrder>
  </b:Source>
  <b:Source>
    <b:Tag>Sui17</b:Tag>
    <b:SourceType>JournalArticle</b:SourceType>
    <b:Guid>{CD7EA3F5-90C7-4E21-992B-2B2B74636C26}</b:Guid>
    <b:Title>Analisis Kemandirian Siswa dalam Proses Pembelajaran di Kelas III SD Negeri 1 BandaAceh</b:Title>
    <b:Year>20017</b:Year>
    <b:JournalName>Jurnal Pesona Dasar</b:JournalName>
    <b:Pages>70-81</b:Pages>
    <b:Author>
      <b:Author>
        <b:NameList>
          <b:Person>
            <b:Last>Suid</b:Last>
            <b:Middle>A</b:Middle>
            <b:First>Syafrina</b:First>
          </b:Person>
          <b:Person>
            <b:Last>Tursinawati</b:Last>
          </b:Person>
        </b:NameList>
      </b:Author>
    </b:Author>
    <b:Volume>1</b:Volume>
    <b:Issue>2</b:Issue>
    <b:StandardNumber>2337-9227</b:StandardNumber>
    <b:RefOrder>8</b:RefOrder>
  </b:Source>
  <b:Source>
    <b:Tag>Mud12</b:Tag>
    <b:SourceType>Book</b:SourceType>
    <b:Guid>{AF88D235-512F-4446-861F-EA7B03E9270F}</b:Guid>
    <b:Title>Aplikasi Pengembangan Kurikulum Satua TIngkat Guruan dan Bahan Ajar dalam Guruan Islam</b:Title>
    <b:Year>2012</b:Year>
    <b:Author>
      <b:Author>
        <b:NameList>
          <b:Person>
            <b:Last>Mudlofar</b:Last>
            <b:First>A</b:First>
          </b:Person>
        </b:NameList>
      </b:Author>
    </b:Author>
    <b:City>Jakarta</b:City>
    <b:Publisher>Rajawali Press</b:Publisher>
    <b:RefOrder>9</b:RefOrder>
  </b:Source>
  <b:Source>
    <b:Tag>Rah17</b:Tag>
    <b:SourceType>JournalArticle</b:SourceType>
    <b:Guid>{0AECCBC9-414B-4F5B-B2B0-1899F0F295A3}</b:Guid>
    <b:Title>Perancangan Mobile Learning Berbasis Android Pada Mata Kuliah Sistem Operasi di STMIK Indonesia Padang</b:Title>
    <b:Year>2017</b:Year>
    <b:JournalName>Jurnal Informatika</b:JournalName>
    <b:Pages>1-6</b:Pages>
    <b:Author>
      <b:Author>
        <b:NameList>
          <b:Person>
            <b:Last>Rahmelina</b:Last>
            <b:First>Liranti</b:First>
          </b:Person>
        </b:NameList>
      </b:Author>
    </b:Author>
    <b:Volume>11</b:Volume>
    <b:Issue>2</b:Issue>
    <b:RefOrder>10</b:RefOrder>
  </b:Source>
  <b:Source>
    <b:Tag>Puj16</b:Tag>
    <b:SourceType>ConferenceProceedings</b:SourceType>
    <b:Guid>{B43ED03D-66E5-486E-B07F-07E089DF31A6}</b:Guid>
    <b:Title>Pembelajaran CEM-Learning (C-Learning, E-Leraning, M-Learning) Menuju Era Pembelajaran Digital</b:Title>
    <b:Year>2016</b:Year>
    <b:Pages>155-163</b:Pages>
    <b:Author>
      <b:Author>
        <b:NameList>
          <b:Person>
            <b:Last>Pujiono</b:Last>
          </b:Person>
        </b:NameList>
      </b:Author>
    </b:Author>
    <b:ConferenceName>Prosiding temu Ilmiah Nasional Guru (TING) VIII</b:ConferenceName>
    <b:City>Brebes</b:City>
    <b:Publisher>Universitas Terbuka Convention Center</b:Publisher>
    <b:RefOrder>11</b:RefOrder>
  </b:Source>
  <b:Source>
    <b:Tag>OEC16</b:Tag>
    <b:SourceType>Book</b:SourceType>
    <b:Guid>{7E348B8F-642C-4CEE-800C-EB32F9BE1E8F}</b:Guid>
    <b:Title>Education at a Glance 2016</b:Title>
    <b:Year>2016</b:Year>
    <b:Author>
      <b:Author>
        <b:NameList>
          <b:Person>
            <b:Last>OECD</b:Last>
          </b:Person>
        </b:NameList>
      </b:Author>
    </b:Author>
    <b:City>Paris</b:City>
    <b:Publisher>OECD Publishing</b:Publisher>
    <b:StandardNumber>978-92-64-25980-5</b:StandardNumber>
    <b:RefOrder>12</b:RefOrder>
  </b:Source>
  <b:Source>
    <b:Tag>Arv17</b:Tag>
    <b:SourceType>ConferenceProceedings</b:SourceType>
    <b:Guid>{8DB85FFC-3162-4F1C-AF75-173095DB2123}</b:Guid>
    <b:Title>Pengembangan Bahan Ajr Untuk Meningkatkan Kemampuan Literasi Matematis Siswa dengan Pendekatan Metacognitive Guidance</b:Title>
    <b:Year>2017</b:Year>
    <b:Pages>19-28</b:Pages>
    <b:Author>
      <b:Author>
        <b:NameList>
          <b:Person>
            <b:Last>Arvyaty</b:Last>
          </b:Person>
          <b:Person>
            <b:Last>Salim</b:Last>
          </b:Person>
          <b:Person>
            <b:Last>Maryanti</b:Last>
            <b:First>Era</b:First>
          </b:Person>
        </b:NameList>
      </b:Author>
    </b:Author>
    <b:ConferenceName>Prosiding Seminar Pendidikan IPA Pascasarjana UM</b:ConferenceName>
    <b:City>Kendari</b:City>
    <b:Publisher>Universitas Halu Oleo</b:Publisher>
    <b:Volume>2</b:Volume>
    <b:StandardNumber>978-602-9286-22-9</b:StandardNumber>
    <b:RefOrder>13</b:RefOrder>
  </b:Source>
  <b:Source>
    <b:Tag>Ste07</b:Tag>
    <b:SourceType>JournalArticle</b:SourceType>
    <b:Guid>{6C852F0D-0685-4D2E-8BB8-252E7827C5C7}</b:Guid>
    <b:Title>Modeling and Aplication in Mathematical</b:Title>
    <b:Pages>285-294</b:Pages>
    <b:Year>2007</b:Year>
    <b:City>New York</b:City>
    <b:Publisher>Springer</b:Publisher>
    <b:JournalName>Developing Mathematical Literacy</b:JournalName>
    <b:Author>
      <b:Author>
        <b:NameList>
          <b:Person>
            <b:Last>Steen</b:Last>
            <b:First>L</b:First>
          </b:Person>
          <b:Person>
            <b:Last>Tumer</b:Last>
            <b:First>R</b:First>
          </b:Person>
        </b:NameList>
      </b:Author>
    </b:Author>
    <b:RefOrder>14</b:RefOrder>
  </b:Source>
  <b:Source>
    <b:Tag>Man18</b:Tag>
    <b:SourceType>ConferenceProceedings</b:SourceType>
    <b:Guid>{581A22CD-5966-4C3B-A741-128828EA8467}</b:Guid>
    <b:Title>Melatih Literasi Matematika Siswa dengan soal PISA</b:Title>
    <b:Year>2018</b:Year>
    <b:Pages>140-144</b:Pages>
    <b:Author>
      <b:Author>
        <b:NameList>
          <b:Person>
            <b:Last>Mansur</b:Last>
            <b:First>Nabilah</b:First>
          </b:Person>
        </b:NameList>
      </b:Author>
    </b:Author>
    <b:ConferenceName>PRISMA, Prosiding Seminar Nasional Matematika</b:ConferenceName>
    <b:City>Malang</b:City>
    <b:Publisher>Pascasarjana Universitas Negeri Malang</b:Publisher>
    <b:Volume>1</b:Volume>
    <b:RefOrder>15</b:RefOrder>
  </b:Source>
  <b:Source>
    <b:Tag>Put16</b:Tag>
    <b:SourceType>JournalArticle</b:SourceType>
    <b:Guid>{9486EEDD-D688-4260-B3C0-F8B851152DA5}</b:Guid>
    <b:Title>Pengembangan Soal Matematika Model PISA Konten Bilangan untuk Mengetahui Kemampuan Literasi Matematika Siswa</b:Title>
    <b:Pages>23-28</b:Pages>
    <b:Year>2016</b:Year>
    <b:JournalName>Jurnal Elemen</b:JournalName>
    <b:Author>
      <b:Author>
        <b:NameList>
          <b:Person>
            <b:Last>Putra</b:Last>
            <b:Middle>Y</b:Middle>
            <b:First>Y</b:First>
          </b:Person>
          <b:Person>
            <b:Last>Hartono</b:Last>
            <b:First>Y</b:First>
          </b:Person>
        </b:NameList>
      </b:Author>
    </b:Author>
    <b:Volume>2</b:Volume>
    <b:Issue>1</b:Issue>
    <b:RefOrder>16</b:RefOrder>
  </b:Source>
  <b:Source>
    <b:Tag>OEC09</b:Tag>
    <b:SourceType>Book</b:SourceType>
    <b:Guid>{8BFD02B1-E3B7-4179-A60A-0B3A787241FE}</b:Guid>
    <b:Title>Learning Mathematics for LIfe: A Perspective from PISA </b:Title>
    <b:Year>2009</b:Year>
    <b:Author>
      <b:Author>
        <b:NameList>
          <b:Person>
            <b:Last>OECD</b:Last>
          </b:Person>
        </b:NameList>
      </b:Author>
    </b:Author>
    <b:City>Paris</b:City>
    <b:Publisher>OECD Publishing</b:Publisher>
    <b:RefOrder>17</b:RefOrder>
  </b:Source>
  <b:Source>
    <b:Tag>Mas18</b:Tag>
    <b:SourceType>ConferenceProceedings</b:SourceType>
    <b:Guid>{AF52EA73-CF4B-4E71-B021-B6972186CCE3}</b:Guid>
    <b:Title>Pentingnya Kemampuan Literasi Matematika untuk Menumbuhkan Kemampuan Koneksi Matematika dalam Meningkakan SDM</b:Title>
    <b:Year>2018</b:Year>
    <b:City>Semarang</b:City>
    <b:Publisher>Pascasarjana Universeitas Negeri Semarang</b:Publisher>
    <b:Author>
      <b:Author>
        <b:NameList>
          <b:Person>
            <b:Last>Masjaya</b:Last>
          </b:Person>
          <b:Person>
            <b:Last>Wardono</b:Last>
          </b:Person>
        </b:NameList>
      </b:Author>
    </b:Author>
    <b:Pages>568-574</b:Pages>
    <b:ConferenceName>PRISMA, Prosiding Seminar Nasional Matematika</b:ConferenceName>
    <b:Volume>1</b:Volume>
    <b:RefOrder>18</b:RefOrder>
  </b:Source>
  <b:Source>
    <b:Tag>Kem17</b:Tag>
    <b:SourceType>Book</b:SourceType>
    <b:Guid>{6FD4BD96-CDF0-45FF-A074-28310EED34E5}</b:Guid>
    <b:Title>Gerakan Literasi Nasional</b:Title>
    <b:Year>2017</b:Year>
    <b:City>Jakarta</b:City>
    <b:Publisher>TIM  GLN Kemedikbud</b:Publisher>
    <b:Author>
      <b:Author>
        <b:NameList>
          <b:Person>
            <b:Last>Kemendikbud</b:Last>
          </b:Person>
        </b:NameList>
      </b:Author>
    </b:Author>
    <b:RefOrder>19</b:RefOrder>
  </b:Source>
  <b:Source>
    <b:Tag>Ind19</b:Tag>
    <b:SourceType>ConferenceProceedings</b:SourceType>
    <b:Guid>{629463F3-31A9-4D51-BE5D-F3C8035EE5FB}</b:Guid>
    <b:Title>pengaruh Self Efficacy Terhadap Kemapuan Literasi Matematika dan Pembentukan Kemampuan 4C</b:Title>
    <b:Year>2019</b:Year>
    <b:City>Semarang</b:City>
    <b:Publisher>Pascasarjana Universitas Negeri Semarang</b:Publisher>
    <b:Pages>247-267</b:Pages>
    <b:ConferenceName>PRISMA, Prosiding Seminar Nasional Matematika</b:ConferenceName>
    <b:Author>
      <b:Author>
        <b:NameList>
          <b:Person>
            <b:Last>Indrawati</b:Last>
            <b:Middle>Annisa</b:Middle>
            <b:First>Fiqi</b:First>
          </b:Person>
          <b:Person>
            <b:Last>wardono</b:Last>
          </b:Person>
        </b:NameList>
      </b:Author>
    </b:Author>
    <b:Volume>2</b:Volume>
    <b:StandardNumber>2613-9189</b:StandardNumber>
    <b:RefOrder>20</b:RefOrder>
  </b:Source>
  <b:Source>
    <b:Tag>Sho15</b:Tag>
    <b:SourceType>JournalArticle</b:SourceType>
    <b:Guid>{D332B524-8C56-4DC4-8AE2-57EA4ECBF885}</b:Guid>
    <b:Title>Keefektifan Experiental Learning Pembelajaran Matematika MTs Materi Bagun Ruang Sisi Datar</b:Title>
    <b:Year>2015</b:Year>
    <b:JournalName>Jurnal Riset Pendidikan Matematika</b:JournalName>
    <b:Pages>175-185</b:Pages>
    <b:Author>
      <b:Author>
        <b:NameList>
          <b:Person>
            <b:Last>Sholihah</b:Last>
            <b:Middle>Alin</b:Middle>
            <b:First>Dyahsih</b:First>
          </b:Person>
          <b:Person>
            <b:Last>Mahmudi</b:Last>
            <b:First>Ali</b:First>
          </b:Person>
        </b:NameList>
      </b:Author>
    </b:Author>
    <b:Volume>2</b:Volume>
    <b:Issue>2</b:Issue>
    <b:RefOrder>21</b:RefOrder>
  </b:Source>
  <b:Source>
    <b:Tag>Mad19</b:Tag>
    <b:SourceType>ConferenceProceedings</b:SourceType>
    <b:Guid>{8A10312B-A5FB-4E9D-BE1E-AB13FD4F0939}</b:Guid>
    <b:Title>Kemampuan Literasi Matematika Siswa dalam Pembelajaran Problem Based Learning dengan Tinjauan Gaya Belajar</b:Title>
    <b:Year>2019</b:Year>
    <b:City>Semarang</b:City>
    <b:Publisher>Pascasarjana Universitas Negeri Semarang</b:Publisher>
    <b:Pages>648-658</b:Pages>
    <b:ConferenceName>PRISMA, Prosidingn Seminar Nasional Matematika</b:ConferenceName>
    <b:Author>
      <b:Author>
        <b:NameList>
          <b:Person>
            <b:Last>Madyaratri</b:Last>
            <b:Middle>Yanwari</b:Middle>
            <b:First>Dewi</b:First>
          </b:Person>
          <b:Person>
            <b:Last>Wardono</b:Last>
          </b:Person>
          <b:Person>
            <b:Last>Prasetyo</b:Last>
            <b:Middle>Priyono Budi</b:Middle>
            <b:First>Andreas</b:First>
          </b:Person>
        </b:NameList>
      </b:Author>
    </b:Author>
    <b:Volume>2</b:Volume>
    <b:StandardNumber>2613-9189</b:StandardNumber>
    <b:RefOrder>22</b:RefOrder>
  </b:Source>
  <b:Source>
    <b:Tag>Ast18</b:Tag>
    <b:SourceType>ConferenceProceedings</b:SourceType>
    <b:Guid>{F86765A9-AEB5-4653-AF07-3AAC0AFD3269}</b:Guid>
    <b:Author>
      <b:Author>
        <b:NameList>
          <b:Person>
            <b:Last>Astuti</b:Last>
            <b:First>Puji</b:First>
          </b:Person>
        </b:NameList>
      </b:Author>
    </b:Author>
    <b:Title>Kemampuan Literasi Matematika dan Kemampuan Berpikir Tingkat Tinggi</b:Title>
    <b:Pages>263-266</b:Pages>
    <b:Year>2018</b:Year>
    <b:ConferenceName>PRISMA, Prosiding Seminar Nasional Matematika</b:ConferenceName>
    <b:City>Malang</b:City>
    <b:Publisher>Pascasarjana Universitas Negeri Malangn</b:Publisher>
    <b:Volume>1</b:Volume>
    <b:RefOrder>23</b:RefOrder>
  </b:Source>
  <b:Source>
    <b:Tag>Hid17</b:Tag>
    <b:SourceType>JournalArticle</b:SourceType>
    <b:Guid>{A147D6F1-C477-48D1-9AD9-6426945D55BD}</b:Guid>
    <b:Title>Melatih Keterampilan Berpikir Tingkat Tinggi dalam Pembelajaran Matematika Pada Siswa Sekolah Dasar</b:Title>
    <b:Pages>143-156</b:Pages>
    <b:Year>2017</b:Year>
    <b:Author>
      <b:Author>
        <b:NameList>
          <b:Person>
            <b:Last>Hidayati</b:Last>
            <b:Middle>Ulfah</b:Middle>
            <b:First>Arini </b:First>
          </b:Person>
        </b:NameList>
      </b:Author>
    </b:Author>
    <b:JournalName>Jurnal Pendidikan dan Pembelajaran Dasar</b:JournalName>
    <b:Volume>4</b:Volume>
    <b:Issue>2</b:Issue>
    <b:StandardNumber>2355-1925</b:StandardNumber>
    <b:RefOrder>24</b:RefOrder>
  </b:Source>
  <b:Source>
    <b:Tag>Sya17</b:Tag>
    <b:SourceType>JournalArticle</b:SourceType>
    <b:Guid>{15B2D244-2B5A-4ADF-B88F-10CE234671A7}</b:Guid>
    <b:Title>Pengaruh Kemandiiran Belajar dan Bimbngan Belajar Terhadap Kemampuan Memahami Jurnal Penyesuaian Pada Siswa SMA Melati Perbaungan</b:Title>
    <b:Year>2017</b:Year>
    <b:Author>
      <b:Author>
        <b:NameList>
          <b:Person>
            <b:Last>Syahputra</b:Last>
            <b:First>Dedi</b:First>
          </b:Person>
        </b:NameList>
      </b:Author>
    </b:Author>
    <b:JournalName>Jurnal At-Tawassuth</b:JournalName>
    <b:Pages>368-388</b:Pages>
    <b:Volume>2</b:Volume>
    <b:Issue>2</b:Issue>
    <b:RefOrder>25</b:RefOrder>
  </b:Source>
  <b:Source>
    <b:Tag>Rij15</b:Tag>
    <b:SourceType>JournalArticle</b:SourceType>
    <b:Guid>{367A5DED-8C8A-4896-84EE-D0EB4EDA684D}</b:Guid>
    <b:Title>Hubungan Antara Sikap, Kemandirian Belajar, dan Gaya Belajar dengan Hasil Belajar Kognitif</b:Title>
    <b:JournalName>Jurnal BIOEDUKATIKA</b:JournalName>
    <b:Year>2015</b:Year>
    <b:Pages>15-20</b:Pages>
    <b:Author>
      <b:Author>
        <b:NameList>
          <b:Person>
            <b:Last>Rijal </b:Last>
            <b:First>Syamsu</b:First>
          </b:Person>
          <b:Person>
            <b:Last>Bachtiar</b:Last>
            <b:First>Suhedir</b:First>
          </b:Person>
        </b:NameList>
      </b:Author>
    </b:Author>
    <b:Volume>3</b:Volume>
    <b:Issue>2</b:Issue>
    <b:StandardNumber>2338-6630</b:StandardNumber>
    <b:RefOrder>26</b:RefOrder>
  </b:Source>
  <b:Source>
    <b:Tag>Ast12</b:Tag>
    <b:SourceType>JournalArticle</b:SourceType>
    <b:Guid>{8513FD6F-615C-4BB4-B285-8C20CFE7B754}</b:Guid>
    <b:Title>Pengembangan Perangkat Pembelajaran Biologi berbasis Konstruktivisme Berdasrkan Teori Sosial Vygotsky di Sekolah Menengag Atas</b:Title>
    <b:JournalName>Jurnal Sainsmat</b:JournalName>
    <b:Year>2012</b:Year>
    <b:Pages>109-124</b:Pages>
    <b:Author>
      <b:Author>
        <b:NameList>
          <b:Person>
            <b:Last>Astuti</b:Last>
          </b:Person>
          <b:Person>
            <b:Last>Amin</b:Last>
            <b:First>Muhamad</b:First>
          </b:Person>
        </b:NameList>
      </b:Author>
    </b:Author>
    <b:Volume>1</b:Volume>
    <b:Issue>2</b:Issue>
    <b:StandardNumber>2086-6755</b:StandardNumber>
    <b:RefOrder>27</b:RefOrder>
  </b:Source>
  <b:Source>
    <b:Tag>Dia16</b:Tag>
    <b:SourceType>JournalArticle</b:SourceType>
    <b:Guid>{059FED82-A30F-44C3-B39C-D929B66AC238}</b:Guid>
    <b:Title>Uji Effect Size Model Pembelajaran Scramble dengan Media Video Terhadap Hasil Belajar Fisika Peserta Didik Kelas X MAN 1 Pesisir Barat</b:Title>
    <b:Year>2016</b:Year>
    <b:JournalName>Jurnal Ilmiah Pendidikan Fisika Al-BiRuni</b:JournalName>
    <b:Pages>267-277</b:Pages>
    <b:Author>
      <b:Author>
        <b:NameList>
          <b:Person>
            <b:Last>Diani</b:Last>
            <b:First>Rahma</b:First>
          </b:Person>
          <b:Person>
            <b:Last>Yuberti</b:Last>
          </b:Person>
          <b:Person>
            <b:Last>Syafitri</b:Last>
            <b:First>Shella</b:First>
          </b:Person>
        </b:NameList>
      </b:Author>
    </b:Author>
    <b:Month>Oktober</b:Month>
    <b:Volume>5</b:Volume>
    <b:Issue>2</b:Issue>
    <b:StandardNumber>2503-1832</b:StandardNumber>
    <b:RefOrder>28</b:RefOrder>
  </b:Source>
  <b:Source>
    <b:Tag>Suj07</b:Tag>
    <b:SourceType>Book</b:SourceType>
    <b:Guid>{287894AA-516C-48B1-9C6B-6A1A64B54789}</b:Guid>
    <b:Title>Metodologi Pengembagan Kognitif</b:Title>
    <b:Year>2007</b:Year>
    <b:Author>
      <b:Author>
        <b:NameList>
          <b:Person>
            <b:Last>Sujiono</b:Last>
            <b:First>Y.,</b:First>
            <b:Middle>dkk</b:Middle>
          </b:Person>
        </b:NameList>
      </b:Author>
    </b:Author>
    <b:City>Jakarta</b:City>
    <b:Publisher>Universitas Terbuka\</b:Publisher>
    <b:RefOrder>29</b:RefOrder>
  </b:Source>
  <b:Source>
    <b:Tag>Sur04</b:Tag>
    <b:SourceType>Book</b:SourceType>
    <b:Guid>{37E1CF34-D084-47E5-BDB9-32A560DE5D7F}</b:Guid>
    <b:Author>
      <b:Author>
        <b:NameList>
          <b:Person>
            <b:Last>Surapranata</b:Last>
            <b:First>Sumarna</b:First>
          </b:Person>
        </b:NameList>
      </b:Author>
    </b:Author>
    <b:Title>Analisis, Validitas, Reliabilitas dan Interpretasi Hasil Tes: Implementasi Kurikulum 2004</b:Title>
    <b:Year>2004</b:Year>
    <b:City>Bandung</b:City>
    <b:Publisher>PT Remaja Rosdakarya</b:Publisher>
    <b:RefOrder>24</b:RefOrder>
  </b:Source>
  <b:Source>
    <b:Tag>Bas13</b:Tag>
    <b:SourceType>Book</b:SourceType>
    <b:Guid>{6A0CCFE9-3DD0-4669-BEA4-34DC2A59B70B}</b:Guid>
    <b:Author>
      <b:Author>
        <b:NameList>
          <b:Person>
            <b:Last>Baskoro</b:Last>
            <b:First>Edi</b:First>
            <b:Middle>Prio</b:Middle>
          </b:Person>
        </b:NameList>
      </b:Author>
    </b:Author>
    <b:Title>Modul Perkuliahan Evaluasi Pembelajaran</b:Title>
    <b:Year>2013</b:Year>
    <b:City>Cirebon</b:City>
    <b:Publisher>IAIN Syekh Nurjati</b:Publisher>
    <b:RefOrder>27</b:RefOrder>
  </b:Source>
  <b:Source>
    <b:Tag>Noo12</b:Tag>
    <b:SourceType>Book</b:SourceType>
    <b:Guid>{B8CC3A4D-FF11-4EDE-8FC4-B7AF63723A2F}</b:Guid>
    <b:Title>Metodelogi Penelitian </b:Title>
    <b:Year>2012</b:Year>
    <b:City>Jakarta</b:City>
    <b:Publisher>Kencana Prenada Media Group</b:Publisher>
    <b:Author>
      <b:Author>
        <b:NameList>
          <b:Person>
            <b:Last>Noor</b:Last>
            <b:First>Juliansyah</b:First>
          </b:Person>
        </b:NameList>
      </b:Author>
    </b:Author>
    <b:RefOrder>25</b:RefOrder>
  </b:Source>
  <b:Source>
    <b:Tag>CHL75</b:Tag>
    <b:SourceType>Book</b:SourceType>
    <b:Guid>{E952EDCD-1073-49E9-8379-F56363676045}</b:Guid>
    <b:Author>
      <b:Author>
        <b:NameList>
          <b:Person>
            <b:Last>Luwshe</b:Last>
            <b:First>C</b:First>
            <b:Middle>H</b:Middle>
          </b:Person>
        </b:NameList>
      </b:Author>
    </b:Author>
    <b:Title>A Quantitative Approach to Content Validity</b:Title>
    <b:Year>1975</b:Year>
    <b:City>Indiana</b:City>
    <b:Publisher>Bowling Green State University</b:Publisher>
    <b:RefOrder>26</b:RefOrder>
  </b:Source>
</b:Sources>
</file>

<file path=customXml/itemProps1.xml><?xml version="1.0" encoding="utf-8"?>
<ds:datastoreItem xmlns:ds="http://schemas.openxmlformats.org/officeDocument/2006/customXml" ds:itemID="{5B7BE542-A37C-4314-A578-0749D81D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4351</TotalTime>
  <Pages>1</Pages>
  <Words>7698</Words>
  <Characters>43880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reang</cp:lastModifiedBy>
  <cp:revision>255</cp:revision>
  <cp:lastPrinted>2020-10-02T07:53:00Z</cp:lastPrinted>
  <dcterms:created xsi:type="dcterms:W3CDTF">2020-03-09T03:35:00Z</dcterms:created>
  <dcterms:modified xsi:type="dcterms:W3CDTF">2020-10-12T03:56:00Z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77cba874-0fe9-3b22-aa66-4bfed2d721f5</vt:lpwstr>
  </property>
  <property fmtid="{D5CDD505-2E9C-101B-9397-08002B2CF9AE}" pid="24" name="Mendeley Citation Style_1">
    <vt:lpwstr>http://www.zotero.org/styles/apa</vt:lpwstr>
  </property>
</Properties>
</file>