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86" w:rsidRDefault="007E6386" w:rsidP="007E6386">
      <w:pPr>
        <w:jc w:val="center"/>
        <w:rPr>
          <w:rFonts w:ascii="Times New Roman" w:hAnsi="Times New Roman" w:cs="Times New Roman"/>
          <w:b/>
          <w:sz w:val="28"/>
          <w:szCs w:val="28"/>
        </w:rPr>
      </w:pPr>
      <w:r w:rsidRPr="007C06DD">
        <w:rPr>
          <w:rFonts w:ascii="Times New Roman" w:hAnsi="Times New Roman" w:cs="Times New Roman"/>
          <w:b/>
          <w:sz w:val="28"/>
          <w:szCs w:val="28"/>
        </w:rPr>
        <w:t>KOLABORASI PENANGANAN KEBIJAKAN CITARUM HARUM DI KABUPATEN BANDUNG</w:t>
      </w:r>
    </w:p>
    <w:p w:rsidR="007E6386" w:rsidRPr="00235291" w:rsidRDefault="007E6386" w:rsidP="007E6386">
      <w:pPr>
        <w:spacing w:after="0" w:line="240" w:lineRule="auto"/>
        <w:jc w:val="center"/>
        <w:rPr>
          <w:rFonts w:ascii="Times New Roman" w:hAnsi="Times New Roman" w:cs="Times New Roman"/>
          <w:b/>
          <w:sz w:val="24"/>
          <w:szCs w:val="24"/>
        </w:rPr>
      </w:pPr>
      <w:r w:rsidRPr="00235291">
        <w:rPr>
          <w:rFonts w:ascii="Times New Roman" w:hAnsi="Times New Roman" w:cs="Times New Roman"/>
          <w:b/>
          <w:sz w:val="24"/>
          <w:szCs w:val="24"/>
        </w:rPr>
        <w:t>Oleh</w:t>
      </w:r>
    </w:p>
    <w:p w:rsidR="007E6386" w:rsidRDefault="007E6386" w:rsidP="007E6386">
      <w:pPr>
        <w:spacing w:after="0" w:line="240" w:lineRule="auto"/>
        <w:jc w:val="center"/>
        <w:rPr>
          <w:rFonts w:ascii="Times New Roman" w:hAnsi="Times New Roman" w:cs="Times New Roman"/>
          <w:b/>
          <w:sz w:val="24"/>
          <w:szCs w:val="24"/>
        </w:rPr>
      </w:pPr>
      <w:r w:rsidRPr="007C06DD">
        <w:rPr>
          <w:rFonts w:ascii="Times New Roman" w:hAnsi="Times New Roman" w:cs="Times New Roman"/>
          <w:b/>
          <w:sz w:val="24"/>
          <w:szCs w:val="24"/>
        </w:rPr>
        <w:t>Yayan Andri</w:t>
      </w:r>
    </w:p>
    <w:p w:rsidR="007E6386" w:rsidRPr="007C06DD" w:rsidRDefault="007E6386" w:rsidP="007E63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188010028</w:t>
      </w:r>
    </w:p>
    <w:p w:rsidR="007E6386" w:rsidRPr="007C06DD" w:rsidRDefault="007E6386" w:rsidP="007E6386">
      <w:pPr>
        <w:pStyle w:val="NoSpacing"/>
        <w:jc w:val="center"/>
        <w:rPr>
          <w:rFonts w:ascii="Times New Roman" w:hAnsi="Times New Roman" w:cs="Times New Roman"/>
          <w:b/>
          <w:sz w:val="20"/>
          <w:szCs w:val="20"/>
        </w:rPr>
      </w:pPr>
      <w:r w:rsidRPr="007C06DD">
        <w:rPr>
          <w:rFonts w:ascii="Times New Roman" w:hAnsi="Times New Roman" w:cs="Times New Roman"/>
          <w:b/>
          <w:sz w:val="20"/>
          <w:szCs w:val="20"/>
        </w:rPr>
        <w:t>Program Studi</w:t>
      </w:r>
      <w:r w:rsidR="003B6D33">
        <w:rPr>
          <w:rFonts w:ascii="Times New Roman" w:hAnsi="Times New Roman" w:cs="Times New Roman"/>
          <w:b/>
          <w:sz w:val="20"/>
          <w:szCs w:val="20"/>
        </w:rPr>
        <w:t xml:space="preserve"> Magister</w:t>
      </w:r>
      <w:r w:rsidRPr="007C06DD">
        <w:rPr>
          <w:rFonts w:ascii="Times New Roman" w:hAnsi="Times New Roman" w:cs="Times New Roman"/>
          <w:b/>
          <w:sz w:val="20"/>
          <w:szCs w:val="20"/>
        </w:rPr>
        <w:t xml:space="preserve"> Ilmu Administrasi Dan Kebijakan Publik</w:t>
      </w:r>
    </w:p>
    <w:p w:rsidR="007E6386" w:rsidRPr="007C06DD" w:rsidRDefault="003B6D33" w:rsidP="007E6386">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Pascasarjana </w:t>
      </w:r>
      <w:r w:rsidR="007E6386" w:rsidRPr="007C06DD">
        <w:rPr>
          <w:rFonts w:ascii="Times New Roman" w:hAnsi="Times New Roman" w:cs="Times New Roman"/>
          <w:b/>
          <w:sz w:val="20"/>
          <w:szCs w:val="20"/>
        </w:rPr>
        <w:t>Universitas Pasundan, Bandung, Jawa Barat, Indonesia</w:t>
      </w:r>
    </w:p>
    <w:p w:rsidR="007E6386" w:rsidRPr="00235291" w:rsidRDefault="007E6386" w:rsidP="007E6386">
      <w:pPr>
        <w:pStyle w:val="NoSpacing"/>
        <w:rPr>
          <w:rFonts w:ascii="Times New Roman" w:hAnsi="Times New Roman" w:cs="Times New Roman"/>
          <w:b/>
          <w:i/>
          <w:sz w:val="20"/>
          <w:szCs w:val="20"/>
        </w:rPr>
      </w:pPr>
    </w:p>
    <w:p w:rsidR="007E6386" w:rsidRDefault="007E6386" w:rsidP="007E6386">
      <w:pPr>
        <w:spacing w:line="240" w:lineRule="auto"/>
        <w:jc w:val="center"/>
        <w:rPr>
          <w:rFonts w:ascii="Times New Roman" w:hAnsi="Times New Roman" w:cs="Times New Roman"/>
          <w:b/>
          <w:sz w:val="24"/>
          <w:szCs w:val="24"/>
        </w:rPr>
      </w:pPr>
      <w:r w:rsidRPr="007C06DD">
        <w:rPr>
          <w:rFonts w:ascii="Times New Roman" w:hAnsi="Times New Roman" w:cs="Times New Roman"/>
          <w:b/>
          <w:sz w:val="24"/>
          <w:szCs w:val="24"/>
        </w:rPr>
        <w:t xml:space="preserve">ABSTRAK </w:t>
      </w:r>
    </w:p>
    <w:p w:rsidR="007E6386" w:rsidRPr="00235291" w:rsidRDefault="007E6386" w:rsidP="007E6386">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Penelitian ini berdasarkan atas besarnya kerugian yan</w:t>
      </w:r>
      <w:r w:rsidR="001B747B">
        <w:rPr>
          <w:rFonts w:ascii="Times New Roman" w:hAnsi="Times New Roman" w:cs="Times New Roman"/>
          <w:sz w:val="24"/>
          <w:szCs w:val="24"/>
        </w:rPr>
        <w:t>g di derita akibat tercemarnya Sungai C</w:t>
      </w:r>
      <w:r>
        <w:rPr>
          <w:rFonts w:ascii="Times New Roman" w:hAnsi="Times New Roman" w:cs="Times New Roman"/>
          <w:sz w:val="24"/>
          <w:szCs w:val="24"/>
        </w:rPr>
        <w:t>itarum puluhan tahun lamanya. Mulai dari keruksakan di daerah aliran sungai (DAS) Citarum Hulu hingga pencemaran limbah industri dan sampah domestik. Belum lagi</w:t>
      </w:r>
      <w:r w:rsidR="001B747B">
        <w:rPr>
          <w:rFonts w:ascii="Times New Roman" w:hAnsi="Times New Roman" w:cs="Times New Roman"/>
          <w:sz w:val="24"/>
          <w:szCs w:val="24"/>
        </w:rPr>
        <w:t>, bencana banjir akibat luapan S</w:t>
      </w:r>
      <w:r>
        <w:rPr>
          <w:rFonts w:ascii="Times New Roman" w:hAnsi="Times New Roman" w:cs="Times New Roman"/>
          <w:sz w:val="24"/>
          <w:szCs w:val="24"/>
        </w:rPr>
        <w:t>ungai serta sedimentasi yang kerap terjadi di Cekungan Bandung Khususnya Baleendah dan Dayeuhkolot. Selama ini, fokus pembenahan hanya pada kebijakan pemulihan, sehingga, indikasi program yang dicanangkan tampak tidak sebanding total keruksakan yang ada. Sejumlah program dan rencana aksi yang tel</w:t>
      </w:r>
      <w:r w:rsidR="001B747B">
        <w:rPr>
          <w:rFonts w:ascii="Times New Roman" w:hAnsi="Times New Roman" w:cs="Times New Roman"/>
          <w:sz w:val="24"/>
          <w:szCs w:val="24"/>
        </w:rPr>
        <w:t>ah dilakukan dalam pengelolaan Sungai C</w:t>
      </w:r>
      <w:r>
        <w:rPr>
          <w:rFonts w:ascii="Times New Roman" w:hAnsi="Times New Roman" w:cs="Times New Roman"/>
          <w:sz w:val="24"/>
          <w:szCs w:val="24"/>
        </w:rPr>
        <w:t>itarum sudah melibatkan banyak pihak serta banyak program kebijakan telah di gulirkan oleh pemerintah</w:t>
      </w:r>
      <w:r w:rsidR="001B747B">
        <w:rPr>
          <w:rFonts w:ascii="Times New Roman" w:hAnsi="Times New Roman" w:cs="Times New Roman"/>
          <w:sz w:val="24"/>
          <w:szCs w:val="24"/>
        </w:rPr>
        <w:t>,</w:t>
      </w:r>
      <w:r>
        <w:rPr>
          <w:rFonts w:ascii="Times New Roman" w:hAnsi="Times New Roman" w:cs="Times New Roman"/>
          <w:sz w:val="24"/>
          <w:szCs w:val="24"/>
        </w:rPr>
        <w:t xml:space="preserve"> tapi belum bisa menyelesaikan permasalahan yang terjadi pada Sungai Citarum yang mengakibatkan Banjir selalu melanda cekungan Bandung.</w:t>
      </w:r>
      <w:r>
        <w:rPr>
          <w:rFonts w:ascii="Times New Roman" w:hAnsi="Times New Roman" w:cs="Times New Roman"/>
          <w:b/>
          <w:sz w:val="24"/>
          <w:szCs w:val="24"/>
        </w:rPr>
        <w:t xml:space="preserve"> </w:t>
      </w:r>
      <w:r>
        <w:rPr>
          <w:rFonts w:ascii="Times New Roman" w:hAnsi="Times New Roman" w:cs="Times New Roman"/>
          <w:sz w:val="24"/>
          <w:szCs w:val="24"/>
        </w:rPr>
        <w:t>Permasalahan pokok dalam penelitian ini adalah Kolaborasi Penanganan Kebijakan yang telah di gulirkan kembali oleh pemerintah yaitu Program Citarum Harum yang melibatkan banyak pihak dalam penanganan permasalahan yang terjadi pada Sungai Citarum. Sehingga dengan kolaborasi program ini dapat menyelesaikan permasalahan pada Sungai Citarum Secara optimal.</w:t>
      </w:r>
      <w:r>
        <w:rPr>
          <w:rFonts w:ascii="Times New Roman" w:hAnsi="Times New Roman" w:cs="Times New Roman"/>
          <w:b/>
          <w:sz w:val="24"/>
          <w:szCs w:val="24"/>
        </w:rPr>
        <w:t xml:space="preserve"> </w:t>
      </w:r>
      <w:r>
        <w:rPr>
          <w:rFonts w:ascii="Times New Roman" w:hAnsi="Times New Roman" w:cs="Times New Roman"/>
          <w:sz w:val="24"/>
          <w:szCs w:val="24"/>
        </w:rPr>
        <w:t>Metode penelitian yang digunakan pada penelitian ini adalah deskriptif analisis dengan jenis penelitiannya adalah kualitatif. Pendekatan kualitatif dipilih dengan pertimbangan bahwa metode ini diharapkan dapat diperoleh data yang sebenar-benarnya dan mampu mengkaji masalah penelitian secara mendalam sehingga dapat diperoleh hasil yang di harapkan. Penggunaan pendekatan penelitian kualitatif ini di rasakan sangat tepat dalam studi ilmu administrasi publik.</w:t>
      </w:r>
      <w:r>
        <w:rPr>
          <w:rFonts w:ascii="Times New Roman" w:hAnsi="Times New Roman" w:cs="Times New Roman"/>
          <w:b/>
          <w:sz w:val="24"/>
          <w:szCs w:val="24"/>
        </w:rPr>
        <w:t xml:space="preserve"> </w:t>
      </w:r>
      <w:r>
        <w:rPr>
          <w:rFonts w:ascii="Times New Roman" w:hAnsi="Times New Roman" w:cs="Times New Roman"/>
          <w:sz w:val="24"/>
          <w:szCs w:val="24"/>
        </w:rPr>
        <w:t xml:space="preserve">Pendekatan yang digunakan dalam penelitian ini adalah berdasarkan teori Ansell dan Gash (2007:558-561) Proses yang harus di lakukan melalui tahapan-tahapan Kolaborasi </w:t>
      </w:r>
      <w:r w:rsidRPr="0002027B">
        <w:rPr>
          <w:rFonts w:ascii="Times New Roman" w:hAnsi="Times New Roman" w:cs="Times New Roman"/>
          <w:sz w:val="24"/>
          <w:szCs w:val="24"/>
        </w:rPr>
        <w:t xml:space="preserve">Proses dalam penanganan kebijakan Citarum Harum di lakukan melalui </w:t>
      </w:r>
      <w:r>
        <w:rPr>
          <w:rFonts w:ascii="Times New Roman" w:hAnsi="Times New Roman" w:cs="Times New Roman"/>
          <w:sz w:val="24"/>
          <w:szCs w:val="24"/>
        </w:rPr>
        <w:t>tahap</w:t>
      </w:r>
      <w:r w:rsidRPr="0002027B">
        <w:rPr>
          <w:rFonts w:ascii="Times New Roman" w:hAnsi="Times New Roman" w:cs="Times New Roman"/>
          <w:sz w:val="24"/>
          <w:szCs w:val="24"/>
        </w:rPr>
        <w:t xml:space="preserve"> 1)</w:t>
      </w:r>
      <w:r>
        <w:rPr>
          <w:rFonts w:ascii="Times New Roman" w:hAnsi="Times New Roman" w:cs="Times New Roman"/>
          <w:sz w:val="24"/>
          <w:szCs w:val="24"/>
        </w:rPr>
        <w:t>.</w:t>
      </w:r>
      <w:r w:rsidRPr="0002027B">
        <w:rPr>
          <w:rFonts w:ascii="Times New Roman" w:hAnsi="Times New Roman" w:cs="Times New Roman"/>
          <w:i/>
          <w:sz w:val="24"/>
          <w:szCs w:val="24"/>
        </w:rPr>
        <w:t>Face to face dialogue</w:t>
      </w:r>
      <w:r>
        <w:rPr>
          <w:rFonts w:ascii="Times New Roman" w:hAnsi="Times New Roman" w:cs="Times New Roman"/>
          <w:i/>
          <w:sz w:val="24"/>
          <w:szCs w:val="24"/>
        </w:rPr>
        <w:t>, 2).</w:t>
      </w:r>
      <w:r w:rsidRPr="0002027B">
        <w:rPr>
          <w:rFonts w:ascii="Times New Roman" w:hAnsi="Times New Roman" w:cs="Times New Roman"/>
          <w:i/>
          <w:sz w:val="24"/>
          <w:szCs w:val="24"/>
        </w:rPr>
        <w:t>Trus Building</w:t>
      </w:r>
      <w:r>
        <w:rPr>
          <w:rFonts w:ascii="Times New Roman" w:hAnsi="Times New Roman" w:cs="Times New Roman"/>
          <w:i/>
          <w:sz w:val="24"/>
          <w:szCs w:val="24"/>
        </w:rPr>
        <w:t xml:space="preserve">, 3). </w:t>
      </w:r>
      <w:r w:rsidRPr="0002027B">
        <w:rPr>
          <w:rFonts w:ascii="Times New Roman" w:hAnsi="Times New Roman" w:cs="Times New Roman"/>
          <w:i/>
          <w:sz w:val="24"/>
          <w:szCs w:val="24"/>
        </w:rPr>
        <w:t>Commitment to the process</w:t>
      </w:r>
      <w:r>
        <w:rPr>
          <w:rFonts w:ascii="Times New Roman" w:hAnsi="Times New Roman" w:cs="Times New Roman"/>
          <w:sz w:val="24"/>
          <w:szCs w:val="24"/>
        </w:rPr>
        <w:t xml:space="preserve">, 4). </w:t>
      </w:r>
      <w:r w:rsidRPr="0002027B">
        <w:rPr>
          <w:rFonts w:ascii="Times New Roman" w:hAnsi="Times New Roman" w:cs="Times New Roman"/>
          <w:i/>
          <w:sz w:val="24"/>
          <w:szCs w:val="24"/>
        </w:rPr>
        <w:t>Shared Understanding</w:t>
      </w:r>
      <w:r>
        <w:rPr>
          <w:rFonts w:ascii="Times New Roman" w:hAnsi="Times New Roman" w:cs="Times New Roman"/>
          <w:sz w:val="24"/>
          <w:szCs w:val="24"/>
        </w:rPr>
        <w:t xml:space="preserve">, 5). </w:t>
      </w:r>
      <w:r w:rsidRPr="0002027B">
        <w:rPr>
          <w:rFonts w:ascii="Times New Roman" w:hAnsi="Times New Roman" w:cs="Times New Roman"/>
          <w:i/>
          <w:sz w:val="24"/>
          <w:szCs w:val="24"/>
        </w:rPr>
        <w:t>Intermediate outcomes</w:t>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penelitian kolaborasi dalam penanganan kebijakan Citarum Harum yang di lakukan oleh </w:t>
      </w:r>
      <w:r w:rsidRPr="00AE1923">
        <w:rPr>
          <w:rFonts w:ascii="Times New Roman" w:hAnsi="Times New Roman" w:cs="Times New Roman"/>
          <w:sz w:val="24"/>
          <w:szCs w:val="24"/>
        </w:rPr>
        <w:t>Dinas Lingsungan Hidup Provinsi Jawa Barat, Dinas Lingkungan Hidup Kabupaten Bandung, Sektor 6</w:t>
      </w:r>
      <w:r>
        <w:rPr>
          <w:rFonts w:ascii="Times New Roman" w:hAnsi="Times New Roman" w:cs="Times New Roman"/>
          <w:sz w:val="24"/>
          <w:szCs w:val="24"/>
        </w:rPr>
        <w:t xml:space="preserve"> Citarum Harum</w:t>
      </w:r>
      <w:r w:rsidRPr="00AE1923">
        <w:rPr>
          <w:rFonts w:ascii="Times New Roman" w:hAnsi="Times New Roman" w:cs="Times New Roman"/>
          <w:sz w:val="24"/>
          <w:szCs w:val="24"/>
        </w:rPr>
        <w:t>, Pihak Swasta Bank Sampah Bersinar, Akademisi Telkom University, Pegiat Lingkungan Walhi Jawa Barat, Tokoh Masyarakat Ketua RW 21 serta masyarakat</w:t>
      </w:r>
      <w:r>
        <w:rPr>
          <w:rFonts w:ascii="Times New Roman" w:hAnsi="Times New Roman" w:cs="Times New Roman"/>
          <w:sz w:val="24"/>
          <w:szCs w:val="24"/>
        </w:rPr>
        <w:t xml:space="preserve"> sudah berjalan dengan baik walupun belum optimal berdasarkan kerangka kerja proses Kolaborasi yang di kemukakan Ansell dan Gash. Kemudian model kolaborasi yang sesuai untuk diterapkan dalam penanganan kebijakan Citarum harum di dasarkan atas kerangka berpikir yang mengarah pada perubahan mainset dan prilaku secara utuh, melakukan langkah-langkah penanganan secara kolaboratif.</w:t>
      </w:r>
    </w:p>
    <w:p w:rsidR="007E6386" w:rsidRDefault="007E6386" w:rsidP="007E638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Kata Kunci : Kolaborasi, Kebijakan Citarum Harum</w:t>
      </w:r>
    </w:p>
    <w:p w:rsidR="00763E00" w:rsidRDefault="00763E00" w:rsidP="007E638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E6386" w:rsidRPr="00D9690B" w:rsidRDefault="007E6386" w:rsidP="007E6386">
      <w:pPr>
        <w:jc w:val="center"/>
        <w:rPr>
          <w:rFonts w:ascii="Times New Roman" w:eastAsia="Times New Roman" w:hAnsi="Times New Roman" w:cs="Times New Roman"/>
          <w:i/>
          <w:sz w:val="24"/>
          <w:szCs w:val="24"/>
          <w:lang w:val="en" w:eastAsia="id-ID"/>
        </w:rPr>
      </w:pPr>
      <w:r w:rsidRPr="00D9690B">
        <w:rPr>
          <w:rFonts w:ascii="Times New Roman" w:eastAsia="Times New Roman" w:hAnsi="Times New Roman" w:cs="Times New Roman"/>
          <w:i/>
          <w:sz w:val="24"/>
          <w:szCs w:val="24"/>
          <w:lang w:val="en" w:eastAsia="id-ID"/>
        </w:rPr>
        <w:t xml:space="preserve">COLLABORATION OF HANDLING OF CITARUM </w:t>
      </w:r>
      <w:r w:rsidRPr="00D9690B">
        <w:rPr>
          <w:rFonts w:ascii="Times New Roman" w:eastAsia="Times New Roman" w:hAnsi="Times New Roman" w:cs="Times New Roman"/>
          <w:i/>
          <w:sz w:val="24"/>
          <w:szCs w:val="24"/>
          <w:lang w:eastAsia="id-ID"/>
        </w:rPr>
        <w:t xml:space="preserve">HARUM </w:t>
      </w:r>
      <w:r w:rsidRPr="00D9690B">
        <w:rPr>
          <w:rFonts w:ascii="Times New Roman" w:eastAsia="Times New Roman" w:hAnsi="Times New Roman" w:cs="Times New Roman"/>
          <w:i/>
          <w:sz w:val="24"/>
          <w:szCs w:val="24"/>
          <w:lang w:val="en" w:eastAsia="id-ID"/>
        </w:rPr>
        <w:t>POLICY IN BANDUNG DISTRICT</w:t>
      </w:r>
      <w:r w:rsidRPr="005A0D5A">
        <w:rPr>
          <w:rFonts w:ascii="Times New Roman" w:eastAsia="Times New Roman" w:hAnsi="Times New Roman" w:cs="Times New Roman"/>
          <w:i/>
          <w:sz w:val="24"/>
          <w:szCs w:val="24"/>
          <w:lang w:val="en" w:eastAsia="id-ID"/>
        </w:rPr>
        <w:br/>
      </w:r>
      <w:r w:rsidRPr="005A0D5A">
        <w:rPr>
          <w:rFonts w:ascii="Times New Roman" w:eastAsia="Times New Roman" w:hAnsi="Times New Roman" w:cs="Times New Roman"/>
          <w:i/>
          <w:sz w:val="24"/>
          <w:szCs w:val="24"/>
          <w:lang w:val="en" w:eastAsia="id-ID"/>
        </w:rPr>
        <w:br/>
      </w:r>
      <w:r w:rsidRPr="00D9690B">
        <w:rPr>
          <w:rFonts w:ascii="Times New Roman" w:eastAsia="Times New Roman" w:hAnsi="Times New Roman" w:cs="Times New Roman"/>
          <w:i/>
          <w:sz w:val="24"/>
          <w:szCs w:val="24"/>
          <w:lang w:val="en" w:eastAsia="id-ID"/>
        </w:rPr>
        <w:t>ABSTRACT</w:t>
      </w:r>
    </w:p>
    <w:p w:rsidR="007E6386" w:rsidRPr="00D9690B" w:rsidRDefault="007E6386" w:rsidP="007E6386">
      <w:pPr>
        <w:jc w:val="both"/>
        <w:rPr>
          <w:rFonts w:ascii="Times New Roman" w:eastAsia="Times New Roman" w:hAnsi="Times New Roman" w:cs="Times New Roman"/>
          <w:i/>
          <w:sz w:val="24"/>
          <w:szCs w:val="24"/>
          <w:lang w:eastAsia="id-ID"/>
        </w:rPr>
      </w:pPr>
      <w:r w:rsidRPr="005A0D5A">
        <w:rPr>
          <w:rFonts w:ascii="Times New Roman" w:eastAsia="Times New Roman" w:hAnsi="Times New Roman" w:cs="Times New Roman"/>
          <w:i/>
          <w:sz w:val="24"/>
          <w:szCs w:val="24"/>
          <w:lang w:val="en" w:eastAsia="id-ID"/>
        </w:rPr>
        <w:br/>
      </w:r>
      <w:r w:rsidRPr="00D9690B">
        <w:rPr>
          <w:rFonts w:ascii="Times New Roman" w:eastAsia="Times New Roman" w:hAnsi="Times New Roman" w:cs="Times New Roman"/>
          <w:i/>
          <w:sz w:val="24"/>
          <w:szCs w:val="24"/>
          <w:lang w:val="en" w:eastAsia="id-ID"/>
        </w:rPr>
        <w:t xml:space="preserve">Such a huge loss suffered due to pollution of the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w:t>
      </w:r>
      <w:proofErr w:type="gramStart"/>
      <w:r w:rsidRPr="00D9690B">
        <w:rPr>
          <w:rFonts w:ascii="Times New Roman" w:eastAsia="Times New Roman" w:hAnsi="Times New Roman" w:cs="Times New Roman"/>
          <w:i/>
          <w:sz w:val="24"/>
          <w:szCs w:val="24"/>
          <w:lang w:val="en" w:eastAsia="id-ID"/>
        </w:rPr>
        <w:t>river</w:t>
      </w:r>
      <w:proofErr w:type="gramEnd"/>
      <w:r w:rsidRPr="00D9690B">
        <w:rPr>
          <w:rFonts w:ascii="Times New Roman" w:eastAsia="Times New Roman" w:hAnsi="Times New Roman" w:cs="Times New Roman"/>
          <w:i/>
          <w:sz w:val="24"/>
          <w:szCs w:val="24"/>
          <w:lang w:val="en" w:eastAsia="id-ID"/>
        </w:rPr>
        <w:t xml:space="preserve"> for decades. Starting from damage in the upstream watershed (DAS) of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up to pollution of industrial waste and domestic waste. Not to mention, floods due to river overflowing and sedimentation that often occurs in the </w:t>
      </w:r>
      <w:proofErr w:type="spellStart"/>
      <w:proofErr w:type="gramStart"/>
      <w:r w:rsidRPr="00D9690B">
        <w:rPr>
          <w:rFonts w:ascii="Times New Roman" w:eastAsia="Times New Roman" w:hAnsi="Times New Roman" w:cs="Times New Roman"/>
          <w:i/>
          <w:sz w:val="24"/>
          <w:szCs w:val="24"/>
          <w:lang w:val="en" w:eastAsia="id-ID"/>
        </w:rPr>
        <w:t>Bandu</w:t>
      </w:r>
      <w:proofErr w:type="spellEnd"/>
      <w:r>
        <w:rPr>
          <w:rFonts w:ascii="Times New Roman" w:eastAsia="Times New Roman" w:hAnsi="Times New Roman" w:cs="Times New Roman"/>
          <w:i/>
          <w:sz w:val="24"/>
          <w:szCs w:val="24"/>
          <w:lang w:eastAsia="id-ID"/>
        </w:rPr>
        <w:t xml:space="preserve">  </w:t>
      </w:r>
      <w:r w:rsidRPr="00D9690B">
        <w:rPr>
          <w:rFonts w:ascii="Times New Roman" w:eastAsia="Times New Roman" w:hAnsi="Times New Roman" w:cs="Times New Roman"/>
          <w:i/>
          <w:sz w:val="24"/>
          <w:szCs w:val="24"/>
          <w:lang w:val="en" w:eastAsia="id-ID"/>
        </w:rPr>
        <w:t>ng</w:t>
      </w:r>
      <w:proofErr w:type="gramEnd"/>
      <w:r w:rsidRPr="00D9690B">
        <w:rPr>
          <w:rFonts w:ascii="Times New Roman" w:eastAsia="Times New Roman" w:hAnsi="Times New Roman" w:cs="Times New Roman"/>
          <w:i/>
          <w:sz w:val="24"/>
          <w:szCs w:val="24"/>
          <w:lang w:val="en" w:eastAsia="id-ID"/>
        </w:rPr>
        <w:t xml:space="preserve"> Basin Especially </w:t>
      </w:r>
      <w:proofErr w:type="spellStart"/>
      <w:r w:rsidRPr="00D9690B">
        <w:rPr>
          <w:rFonts w:ascii="Times New Roman" w:eastAsia="Times New Roman" w:hAnsi="Times New Roman" w:cs="Times New Roman"/>
          <w:i/>
          <w:sz w:val="24"/>
          <w:szCs w:val="24"/>
          <w:lang w:val="en" w:eastAsia="id-ID"/>
        </w:rPr>
        <w:t>Baleendah</w:t>
      </w:r>
      <w:proofErr w:type="spellEnd"/>
      <w:r w:rsidRPr="00D9690B">
        <w:rPr>
          <w:rFonts w:ascii="Times New Roman" w:eastAsia="Times New Roman" w:hAnsi="Times New Roman" w:cs="Times New Roman"/>
          <w:i/>
          <w:sz w:val="24"/>
          <w:szCs w:val="24"/>
          <w:lang w:val="en" w:eastAsia="id-ID"/>
        </w:rPr>
        <w:t xml:space="preserve"> and </w:t>
      </w:r>
      <w:proofErr w:type="spellStart"/>
      <w:r w:rsidRPr="00D9690B">
        <w:rPr>
          <w:rFonts w:ascii="Times New Roman" w:eastAsia="Times New Roman" w:hAnsi="Times New Roman" w:cs="Times New Roman"/>
          <w:i/>
          <w:sz w:val="24"/>
          <w:szCs w:val="24"/>
          <w:lang w:val="en" w:eastAsia="id-ID"/>
        </w:rPr>
        <w:t>Dayeuhkolot</w:t>
      </w:r>
      <w:proofErr w:type="spellEnd"/>
      <w:r w:rsidRPr="00D9690B">
        <w:rPr>
          <w:rFonts w:ascii="Times New Roman" w:eastAsia="Times New Roman" w:hAnsi="Times New Roman" w:cs="Times New Roman"/>
          <w:i/>
          <w:sz w:val="24"/>
          <w:szCs w:val="24"/>
          <w:lang w:val="en" w:eastAsia="id-ID"/>
        </w:rPr>
        <w:t xml:space="preserve">. So far, the focus of improvement has only been on recovery policies, so that the indications of the planned program appear to be not proportional to the total damage available. A number of programs and action plans that have been carried out in the management of the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River have involved many parties and many policy programs have been rolled out by the government but have not been able to solve the problems that occur in the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River which causes floods to always hit the Bandung basin.</w:t>
      </w:r>
    </w:p>
    <w:p w:rsidR="007E6386" w:rsidRPr="00D9690B" w:rsidRDefault="007E6386" w:rsidP="007E6386">
      <w:pPr>
        <w:spacing w:before="240" w:line="240" w:lineRule="auto"/>
        <w:jc w:val="both"/>
        <w:rPr>
          <w:rFonts w:ascii="Times New Roman" w:hAnsi="Times New Roman" w:cs="Times New Roman"/>
          <w:i/>
          <w:sz w:val="24"/>
          <w:szCs w:val="24"/>
        </w:rPr>
      </w:pPr>
      <w:r w:rsidRPr="00D9690B">
        <w:rPr>
          <w:rStyle w:val="tlid-translation"/>
          <w:rFonts w:ascii="Times New Roman" w:hAnsi="Times New Roman" w:cs="Times New Roman"/>
          <w:i/>
          <w:sz w:val="24"/>
          <w:szCs w:val="24"/>
          <w:lang w:val="en"/>
        </w:rPr>
        <w:t xml:space="preserve">The main problem in this study is the Collaborative Policy Handling that has been rolled back by the government, namely the </w:t>
      </w:r>
      <w:proofErr w:type="spellStart"/>
      <w:r w:rsidRPr="00D9690B">
        <w:rPr>
          <w:rStyle w:val="tlid-translation"/>
          <w:rFonts w:ascii="Times New Roman" w:hAnsi="Times New Roman" w:cs="Times New Roman"/>
          <w:i/>
          <w:sz w:val="24"/>
          <w:szCs w:val="24"/>
          <w:lang w:val="en"/>
        </w:rPr>
        <w:t>Citarum</w:t>
      </w:r>
      <w:proofErr w:type="spellEnd"/>
      <w:r w:rsidRPr="00D9690B">
        <w:rPr>
          <w:rStyle w:val="tlid-translation"/>
          <w:rFonts w:ascii="Times New Roman" w:hAnsi="Times New Roman" w:cs="Times New Roman"/>
          <w:i/>
          <w:sz w:val="24"/>
          <w:szCs w:val="24"/>
          <w:lang w:val="en"/>
        </w:rPr>
        <w:t xml:space="preserve"> </w:t>
      </w:r>
      <w:proofErr w:type="spellStart"/>
      <w:r w:rsidRPr="00D9690B">
        <w:rPr>
          <w:rStyle w:val="tlid-translation"/>
          <w:rFonts w:ascii="Times New Roman" w:hAnsi="Times New Roman" w:cs="Times New Roman"/>
          <w:i/>
          <w:sz w:val="24"/>
          <w:szCs w:val="24"/>
          <w:lang w:val="en"/>
        </w:rPr>
        <w:t>Harum</w:t>
      </w:r>
      <w:proofErr w:type="spellEnd"/>
      <w:r w:rsidRPr="00D9690B">
        <w:rPr>
          <w:rStyle w:val="tlid-translation"/>
          <w:rFonts w:ascii="Times New Roman" w:hAnsi="Times New Roman" w:cs="Times New Roman"/>
          <w:i/>
          <w:sz w:val="24"/>
          <w:szCs w:val="24"/>
          <w:lang w:val="en"/>
        </w:rPr>
        <w:t xml:space="preserve"> Program which involves many parties in handling problems that occur in the </w:t>
      </w:r>
      <w:proofErr w:type="spellStart"/>
      <w:r w:rsidRPr="00D9690B">
        <w:rPr>
          <w:rStyle w:val="tlid-translation"/>
          <w:rFonts w:ascii="Times New Roman" w:hAnsi="Times New Roman" w:cs="Times New Roman"/>
          <w:i/>
          <w:sz w:val="24"/>
          <w:szCs w:val="24"/>
          <w:lang w:val="en"/>
        </w:rPr>
        <w:t>Citarum</w:t>
      </w:r>
      <w:proofErr w:type="spellEnd"/>
      <w:r w:rsidRPr="00D9690B">
        <w:rPr>
          <w:rStyle w:val="tlid-translation"/>
          <w:rFonts w:ascii="Times New Roman" w:hAnsi="Times New Roman" w:cs="Times New Roman"/>
          <w:i/>
          <w:sz w:val="24"/>
          <w:szCs w:val="24"/>
          <w:lang w:val="en"/>
        </w:rPr>
        <w:t xml:space="preserve"> River. So that this collaboration program can solve problems in the </w:t>
      </w:r>
      <w:proofErr w:type="spellStart"/>
      <w:r w:rsidRPr="00D9690B">
        <w:rPr>
          <w:rStyle w:val="tlid-translation"/>
          <w:rFonts w:ascii="Times New Roman" w:hAnsi="Times New Roman" w:cs="Times New Roman"/>
          <w:i/>
          <w:sz w:val="24"/>
          <w:szCs w:val="24"/>
          <w:lang w:val="en"/>
        </w:rPr>
        <w:t>Citarum</w:t>
      </w:r>
      <w:proofErr w:type="spellEnd"/>
      <w:r w:rsidRPr="00D9690B">
        <w:rPr>
          <w:rStyle w:val="tlid-translation"/>
          <w:rFonts w:ascii="Times New Roman" w:hAnsi="Times New Roman" w:cs="Times New Roman"/>
          <w:i/>
          <w:sz w:val="24"/>
          <w:szCs w:val="24"/>
          <w:lang w:val="en"/>
        </w:rPr>
        <w:t xml:space="preserve"> River Optimally.</w:t>
      </w:r>
    </w:p>
    <w:p w:rsidR="007E6386" w:rsidRPr="00D9690B" w:rsidRDefault="007E6386" w:rsidP="007E6386">
      <w:pPr>
        <w:spacing w:after="0" w:line="240" w:lineRule="auto"/>
        <w:jc w:val="both"/>
        <w:rPr>
          <w:rFonts w:ascii="Times New Roman" w:eastAsia="Times New Roman" w:hAnsi="Times New Roman" w:cs="Times New Roman"/>
          <w:i/>
          <w:sz w:val="24"/>
          <w:szCs w:val="24"/>
          <w:lang w:eastAsia="id-ID"/>
        </w:rPr>
      </w:pPr>
      <w:r w:rsidRPr="00D9690B">
        <w:rPr>
          <w:rFonts w:ascii="Times New Roman" w:eastAsia="Times New Roman" w:hAnsi="Times New Roman" w:cs="Times New Roman"/>
          <w:i/>
          <w:sz w:val="24"/>
          <w:szCs w:val="24"/>
          <w:lang w:val="en" w:eastAsia="id-ID"/>
        </w:rPr>
        <w:t>The research method used in this research is descriptive analysis with the type of research is qualitative. The qualitative approach was chosen with the consideration that this method is expected to obtain true data and be able to study the research problem in depth so that it can obtain the expected results. The use of this qualitative research approach is felt to be very appropriate in the study of public administration.</w:t>
      </w:r>
    </w:p>
    <w:p w:rsidR="007E6386" w:rsidRDefault="007E6386" w:rsidP="007E6386">
      <w:pPr>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 </w:t>
      </w:r>
    </w:p>
    <w:p w:rsidR="007E6386" w:rsidRPr="001305BA" w:rsidRDefault="007E6386" w:rsidP="007E6386">
      <w:pPr>
        <w:spacing w:after="0" w:line="240" w:lineRule="auto"/>
        <w:jc w:val="both"/>
        <w:rPr>
          <w:rFonts w:ascii="Times New Roman" w:eastAsia="Times New Roman" w:hAnsi="Times New Roman" w:cs="Times New Roman"/>
          <w:i/>
          <w:sz w:val="24"/>
          <w:szCs w:val="24"/>
          <w:lang w:eastAsia="id-ID"/>
        </w:rPr>
      </w:pPr>
      <w:r w:rsidRPr="001305BA">
        <w:rPr>
          <w:rFonts w:ascii="Times New Roman" w:eastAsia="Times New Roman" w:hAnsi="Times New Roman" w:cs="Times New Roman"/>
          <w:i/>
          <w:sz w:val="24"/>
          <w:szCs w:val="24"/>
          <w:lang w:val="en" w:eastAsia="id-ID"/>
        </w:rPr>
        <w:t xml:space="preserve">The approach used in this research is based on the theory of Ansell and Gash (2007: 558-561) The process that must be carried out through the Collaboration stages The process of handling the </w:t>
      </w:r>
      <w:proofErr w:type="spellStart"/>
      <w:r w:rsidRPr="001305BA">
        <w:rPr>
          <w:rFonts w:ascii="Times New Roman" w:eastAsia="Times New Roman" w:hAnsi="Times New Roman" w:cs="Times New Roman"/>
          <w:i/>
          <w:sz w:val="24"/>
          <w:szCs w:val="24"/>
          <w:lang w:val="en" w:eastAsia="id-ID"/>
        </w:rPr>
        <w:t>Citarum</w:t>
      </w:r>
      <w:proofErr w:type="spellEnd"/>
      <w:r w:rsidRPr="001305BA">
        <w:rPr>
          <w:rFonts w:ascii="Times New Roman" w:eastAsia="Times New Roman" w:hAnsi="Times New Roman" w:cs="Times New Roman"/>
          <w:i/>
          <w:sz w:val="24"/>
          <w:szCs w:val="24"/>
          <w:lang w:val="en" w:eastAsia="id-ID"/>
        </w:rPr>
        <w:t xml:space="preserve"> </w:t>
      </w:r>
      <w:proofErr w:type="spellStart"/>
      <w:r w:rsidRPr="001305BA">
        <w:rPr>
          <w:rFonts w:ascii="Times New Roman" w:eastAsia="Times New Roman" w:hAnsi="Times New Roman" w:cs="Times New Roman"/>
          <w:i/>
          <w:sz w:val="24"/>
          <w:szCs w:val="24"/>
          <w:lang w:val="en" w:eastAsia="id-ID"/>
        </w:rPr>
        <w:t>Harum</w:t>
      </w:r>
      <w:proofErr w:type="spellEnd"/>
      <w:r w:rsidRPr="001305BA">
        <w:rPr>
          <w:rFonts w:ascii="Times New Roman" w:eastAsia="Times New Roman" w:hAnsi="Times New Roman" w:cs="Times New Roman"/>
          <w:i/>
          <w:sz w:val="24"/>
          <w:szCs w:val="24"/>
          <w:lang w:val="en" w:eastAsia="id-ID"/>
        </w:rPr>
        <w:t xml:space="preserve"> policy is carried out through stage 1). Face to face dialogue, 2). Then Building, 3). Commitment to the process, 4). Shared Understanding, 5). Intermediate outcomes</w:t>
      </w:r>
    </w:p>
    <w:p w:rsidR="007E6386" w:rsidRPr="00D9690B" w:rsidRDefault="007E6386" w:rsidP="007E6386">
      <w:pPr>
        <w:spacing w:after="0" w:line="240" w:lineRule="auto"/>
        <w:jc w:val="both"/>
        <w:rPr>
          <w:rFonts w:ascii="Times New Roman" w:eastAsia="Times New Roman" w:hAnsi="Times New Roman" w:cs="Times New Roman"/>
          <w:i/>
          <w:sz w:val="24"/>
          <w:szCs w:val="24"/>
          <w:lang w:eastAsia="id-ID"/>
        </w:rPr>
      </w:pPr>
    </w:p>
    <w:p w:rsidR="007E6386" w:rsidRDefault="007E6386" w:rsidP="007E6386">
      <w:pPr>
        <w:spacing w:after="0" w:line="240" w:lineRule="auto"/>
        <w:jc w:val="both"/>
        <w:rPr>
          <w:rFonts w:ascii="Times New Roman" w:eastAsia="Times New Roman" w:hAnsi="Times New Roman" w:cs="Times New Roman"/>
          <w:i/>
          <w:sz w:val="24"/>
          <w:szCs w:val="24"/>
          <w:lang w:eastAsia="id-ID"/>
        </w:rPr>
      </w:pPr>
      <w:r w:rsidRPr="00D9690B">
        <w:rPr>
          <w:rFonts w:ascii="Times New Roman" w:eastAsia="Times New Roman" w:hAnsi="Times New Roman" w:cs="Times New Roman"/>
          <w:i/>
          <w:sz w:val="24"/>
          <w:szCs w:val="24"/>
          <w:lang w:val="en" w:eastAsia="id-ID"/>
        </w:rPr>
        <w:t xml:space="preserve">Based on the results of collaborative research in handling the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w:t>
      </w:r>
      <w:proofErr w:type="spellStart"/>
      <w:r w:rsidRPr="00D9690B">
        <w:rPr>
          <w:rFonts w:ascii="Times New Roman" w:eastAsia="Times New Roman" w:hAnsi="Times New Roman" w:cs="Times New Roman"/>
          <w:i/>
          <w:sz w:val="24"/>
          <w:szCs w:val="24"/>
          <w:lang w:val="en" w:eastAsia="id-ID"/>
        </w:rPr>
        <w:t>Harum</w:t>
      </w:r>
      <w:proofErr w:type="spellEnd"/>
      <w:r w:rsidRPr="00D9690B">
        <w:rPr>
          <w:rFonts w:ascii="Times New Roman" w:eastAsia="Times New Roman" w:hAnsi="Times New Roman" w:cs="Times New Roman"/>
          <w:i/>
          <w:sz w:val="24"/>
          <w:szCs w:val="24"/>
          <w:lang w:val="en" w:eastAsia="id-ID"/>
        </w:rPr>
        <w:t xml:space="preserve"> policy carried out by the West Java Province Environmental Services Agency, Bandung Regency Environmental Agency,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w:t>
      </w:r>
      <w:proofErr w:type="spellStart"/>
      <w:r w:rsidRPr="00D9690B">
        <w:rPr>
          <w:rFonts w:ascii="Times New Roman" w:eastAsia="Times New Roman" w:hAnsi="Times New Roman" w:cs="Times New Roman"/>
          <w:i/>
          <w:sz w:val="24"/>
          <w:szCs w:val="24"/>
          <w:lang w:val="en" w:eastAsia="id-ID"/>
        </w:rPr>
        <w:t>Harum</w:t>
      </w:r>
      <w:proofErr w:type="spellEnd"/>
      <w:r w:rsidRPr="00D9690B">
        <w:rPr>
          <w:rFonts w:ascii="Times New Roman" w:eastAsia="Times New Roman" w:hAnsi="Times New Roman" w:cs="Times New Roman"/>
          <w:i/>
          <w:sz w:val="24"/>
          <w:szCs w:val="24"/>
          <w:lang w:val="en" w:eastAsia="id-ID"/>
        </w:rPr>
        <w:t xml:space="preserve"> Sector 6, Private Shining Garbage Bank Private Sector, Telkom University Academics, West Java </w:t>
      </w:r>
      <w:proofErr w:type="spellStart"/>
      <w:r w:rsidRPr="00D9690B">
        <w:rPr>
          <w:rFonts w:ascii="Times New Roman" w:eastAsia="Times New Roman" w:hAnsi="Times New Roman" w:cs="Times New Roman"/>
          <w:i/>
          <w:sz w:val="24"/>
          <w:szCs w:val="24"/>
          <w:lang w:val="en" w:eastAsia="id-ID"/>
        </w:rPr>
        <w:t>Walhi</w:t>
      </w:r>
      <w:proofErr w:type="spellEnd"/>
      <w:r w:rsidRPr="00D9690B">
        <w:rPr>
          <w:rFonts w:ascii="Times New Roman" w:eastAsia="Times New Roman" w:hAnsi="Times New Roman" w:cs="Times New Roman"/>
          <w:i/>
          <w:sz w:val="24"/>
          <w:szCs w:val="24"/>
          <w:lang w:val="en" w:eastAsia="id-ID"/>
        </w:rPr>
        <w:t xml:space="preserve"> Environmental Activist, Chairperson Community Leader RW 21 and the community has been running well, although not yet optimal based on the Collaborati</w:t>
      </w:r>
      <w:r>
        <w:rPr>
          <w:rFonts w:ascii="Times New Roman" w:eastAsia="Times New Roman" w:hAnsi="Times New Roman" w:cs="Times New Roman"/>
          <w:i/>
          <w:sz w:val="24"/>
          <w:szCs w:val="24"/>
          <w:lang w:val="en" w:eastAsia="id-ID"/>
        </w:rPr>
        <w:t>on process framework that</w:t>
      </w:r>
      <w:r>
        <w:rPr>
          <w:rFonts w:ascii="Times New Roman" w:eastAsia="Times New Roman" w:hAnsi="Times New Roman" w:cs="Times New Roman"/>
          <w:i/>
          <w:sz w:val="24"/>
          <w:szCs w:val="24"/>
          <w:lang w:eastAsia="id-ID"/>
        </w:rPr>
        <w:t xml:space="preserve"> Ansell dan gash</w:t>
      </w:r>
      <w:r w:rsidRPr="00D9690B">
        <w:rPr>
          <w:rFonts w:ascii="Times New Roman" w:eastAsia="Times New Roman" w:hAnsi="Times New Roman" w:cs="Times New Roman"/>
          <w:i/>
          <w:sz w:val="24"/>
          <w:szCs w:val="24"/>
          <w:lang w:val="en" w:eastAsia="id-ID"/>
        </w:rPr>
        <w:t xml:space="preserve"> put forward. Then the appropriate collaboration model to be applied in the handling of fragrant </w:t>
      </w:r>
      <w:proofErr w:type="spellStart"/>
      <w:r w:rsidRPr="00D9690B">
        <w:rPr>
          <w:rFonts w:ascii="Times New Roman" w:eastAsia="Times New Roman" w:hAnsi="Times New Roman" w:cs="Times New Roman"/>
          <w:i/>
          <w:sz w:val="24"/>
          <w:szCs w:val="24"/>
          <w:lang w:val="en" w:eastAsia="id-ID"/>
        </w:rPr>
        <w:t>Citarum</w:t>
      </w:r>
      <w:proofErr w:type="spellEnd"/>
      <w:r w:rsidRPr="00D9690B">
        <w:rPr>
          <w:rFonts w:ascii="Times New Roman" w:eastAsia="Times New Roman" w:hAnsi="Times New Roman" w:cs="Times New Roman"/>
          <w:i/>
          <w:sz w:val="24"/>
          <w:szCs w:val="24"/>
          <w:lang w:val="en" w:eastAsia="id-ID"/>
        </w:rPr>
        <w:t xml:space="preserve"> policies is based on a framework of thinking that leads to changes in play and behavior as a whole, taking steps to deal collaboratively</w:t>
      </w:r>
      <w:r>
        <w:rPr>
          <w:rFonts w:ascii="Times New Roman" w:eastAsia="Times New Roman" w:hAnsi="Times New Roman" w:cs="Times New Roman"/>
          <w:i/>
          <w:sz w:val="24"/>
          <w:szCs w:val="24"/>
          <w:lang w:eastAsia="id-ID"/>
        </w:rPr>
        <w:t>.</w:t>
      </w:r>
    </w:p>
    <w:p w:rsidR="007E6386" w:rsidRDefault="007E6386" w:rsidP="007E6386">
      <w:pPr>
        <w:spacing w:after="0" w:line="240" w:lineRule="auto"/>
        <w:jc w:val="both"/>
        <w:rPr>
          <w:rFonts w:ascii="Times New Roman" w:eastAsia="Times New Roman" w:hAnsi="Times New Roman" w:cs="Times New Roman"/>
          <w:i/>
          <w:sz w:val="24"/>
          <w:szCs w:val="24"/>
          <w:lang w:eastAsia="id-ID"/>
        </w:rPr>
      </w:pPr>
    </w:p>
    <w:p w:rsidR="007E6386" w:rsidRPr="00FA06F1" w:rsidRDefault="007E6386" w:rsidP="007E6386">
      <w:pPr>
        <w:spacing w:line="240" w:lineRule="auto"/>
        <w:rPr>
          <w:rFonts w:ascii="Times New Roman" w:hAnsi="Times New Roman" w:cs="Times New Roman"/>
          <w:i/>
          <w:sz w:val="24"/>
          <w:szCs w:val="24"/>
        </w:rPr>
      </w:pPr>
      <w:r w:rsidRPr="00FA06F1">
        <w:rPr>
          <w:rStyle w:val="tlid-translation"/>
          <w:rFonts w:ascii="Times New Roman" w:hAnsi="Times New Roman" w:cs="Times New Roman"/>
          <w:i/>
          <w:sz w:val="24"/>
          <w:szCs w:val="24"/>
          <w:lang w:val="en"/>
        </w:rPr>
        <w:t xml:space="preserve">Keywords: Collaboration, Fragrant </w:t>
      </w:r>
      <w:proofErr w:type="spellStart"/>
      <w:r w:rsidRPr="00FA06F1">
        <w:rPr>
          <w:rStyle w:val="tlid-translation"/>
          <w:rFonts w:ascii="Times New Roman" w:hAnsi="Times New Roman" w:cs="Times New Roman"/>
          <w:i/>
          <w:sz w:val="24"/>
          <w:szCs w:val="24"/>
          <w:lang w:val="en"/>
        </w:rPr>
        <w:t>Citarum</w:t>
      </w:r>
      <w:proofErr w:type="spellEnd"/>
      <w:r w:rsidRPr="00FA06F1">
        <w:rPr>
          <w:rStyle w:val="tlid-translation"/>
          <w:rFonts w:ascii="Times New Roman" w:hAnsi="Times New Roman" w:cs="Times New Roman"/>
          <w:i/>
          <w:sz w:val="24"/>
          <w:szCs w:val="24"/>
          <w:lang w:val="en"/>
        </w:rPr>
        <w:t xml:space="preserve"> Policy</w:t>
      </w:r>
    </w:p>
    <w:p w:rsidR="00C14AB7" w:rsidRPr="00EC6CB6" w:rsidRDefault="008A4656" w:rsidP="00EC6CB6">
      <w:pPr>
        <w:pStyle w:val="NoSpacing"/>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63E00">
        <w:rPr>
          <w:rFonts w:ascii="Times New Roman" w:hAnsi="Times New Roman" w:cs="Times New Roman"/>
        </w:rPr>
        <w:t xml:space="preserve">        </w:t>
      </w:r>
    </w:p>
    <w:p w:rsidR="009609F0" w:rsidRPr="009609F0" w:rsidRDefault="009609F0" w:rsidP="009609F0">
      <w:pPr>
        <w:spacing w:line="240" w:lineRule="exact"/>
        <w:jc w:val="both"/>
        <w:rPr>
          <w:rFonts w:ascii="Times New Roman" w:hAnsi="Times New Roman" w:cs="Times New Roman"/>
          <w:sz w:val="24"/>
          <w:szCs w:val="24"/>
        </w:rPr>
      </w:pPr>
    </w:p>
    <w:p w:rsidR="00C14AB7" w:rsidRDefault="00C14AB7" w:rsidP="00EC6CB6">
      <w:pPr>
        <w:tabs>
          <w:tab w:val="left" w:pos="7655"/>
        </w:tabs>
        <w:spacing w:line="480" w:lineRule="auto"/>
        <w:rPr>
          <w:rFonts w:ascii="Times New Roman" w:hAnsi="Times New Roman" w:cs="Times New Roman"/>
          <w:b/>
          <w:sz w:val="24"/>
          <w:szCs w:val="24"/>
        </w:rPr>
      </w:pPr>
      <w:bookmarkStart w:id="0" w:name="_GoBack"/>
      <w:bookmarkEnd w:id="0"/>
      <w:r w:rsidRPr="00A166E5">
        <w:rPr>
          <w:rFonts w:ascii="Times New Roman" w:hAnsi="Times New Roman" w:cs="Times New Roman"/>
          <w:b/>
          <w:sz w:val="24"/>
          <w:szCs w:val="24"/>
        </w:rPr>
        <w:t>DAFTAR PUSTAKA</w:t>
      </w:r>
    </w:p>
    <w:p w:rsidR="00C14AB7" w:rsidRDefault="00C14AB7" w:rsidP="00C14AB7">
      <w:pPr>
        <w:tabs>
          <w:tab w:val="left" w:pos="7655"/>
        </w:tabs>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Agranoff, Robert, dan Michal, Mc Guire. 2003. </w:t>
      </w:r>
      <w:r>
        <w:rPr>
          <w:rFonts w:ascii="Times New Roman" w:hAnsi="Times New Roman" w:cs="Times New Roman"/>
          <w:i/>
          <w:sz w:val="24"/>
          <w:szCs w:val="24"/>
        </w:rPr>
        <w:t>Collaborative public management             new strategies for local government. Washington, D.C. Georgetown Universiti Press.</w:t>
      </w:r>
    </w:p>
    <w:p w:rsidR="00C14AB7" w:rsidRPr="00EB2F66" w:rsidRDefault="00C14AB7" w:rsidP="00C14AB7">
      <w:pPr>
        <w:tabs>
          <w:tab w:val="left" w:pos="765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Ansell dan Gash. (2007). Collaborative Governance in Theory and Pratic, Barkley : University of  California. </w:t>
      </w:r>
    </w:p>
    <w:p w:rsidR="00C14AB7" w:rsidRPr="003B6E31" w:rsidRDefault="00C14AB7" w:rsidP="00C14AB7">
      <w:pPr>
        <w:ind w:left="851" w:hanging="851"/>
        <w:jc w:val="both"/>
        <w:rPr>
          <w:rFonts w:ascii="Times New Roman" w:hAnsi="Times New Roman" w:cs="Times New Roman"/>
          <w:sz w:val="24"/>
          <w:szCs w:val="24"/>
        </w:rPr>
      </w:pPr>
      <w:r>
        <w:rPr>
          <w:rFonts w:ascii="Times New Roman" w:hAnsi="Times New Roman" w:cs="Times New Roman"/>
          <w:sz w:val="24"/>
          <w:szCs w:val="24"/>
        </w:rPr>
        <w:t>Gordon. G. George &amp; W.M. Cummincs. 2003. Managing Management Climate. Lexington, Mass : Bina Rupa Aksara.</w:t>
      </w:r>
    </w:p>
    <w:p w:rsidR="00C14AB7" w:rsidRDefault="00C14AB7" w:rsidP="00C14AB7">
      <w:pPr>
        <w:tabs>
          <w:tab w:val="left" w:pos="7655"/>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 George Frederickson. 1994. </w:t>
      </w:r>
      <w:r w:rsidRPr="009205FB">
        <w:rPr>
          <w:rFonts w:ascii="Times New Roman" w:hAnsi="Times New Roman" w:cs="Times New Roman"/>
          <w:i/>
          <w:sz w:val="24"/>
          <w:szCs w:val="24"/>
        </w:rPr>
        <w:t>Administrasi  Negara Baru</w:t>
      </w:r>
      <w:r>
        <w:rPr>
          <w:rFonts w:ascii="Times New Roman" w:hAnsi="Times New Roman" w:cs="Times New Roman"/>
          <w:sz w:val="24"/>
          <w:szCs w:val="24"/>
        </w:rPr>
        <w:t>. Jakarta PT. Pustaka LP3s</w:t>
      </w:r>
    </w:p>
    <w:p w:rsidR="00C14AB7" w:rsidRDefault="00C14AB7" w:rsidP="00C14AB7">
      <w:pPr>
        <w:ind w:left="851" w:hanging="851"/>
        <w:jc w:val="both"/>
        <w:rPr>
          <w:rFonts w:ascii="Times New Roman" w:hAnsi="Times New Roman" w:cs="Times New Roman"/>
          <w:sz w:val="24"/>
          <w:szCs w:val="24"/>
        </w:rPr>
      </w:pPr>
      <w:r>
        <w:rPr>
          <w:rFonts w:ascii="Times New Roman" w:hAnsi="Times New Roman" w:cs="Times New Roman"/>
          <w:sz w:val="24"/>
          <w:szCs w:val="24"/>
        </w:rPr>
        <w:t>Hicks, Herbert &amp; Ray Gullet. 1996. Organisasi Teori dan Tingkah Laku, terjemahan G Kartasaputra. Jakarta : Dunia Aksara</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Islamy, Irfan. 2007. Prinsip-prinsip Perumusan Kebijakan Negara. Jakarta : Bumi Aksara.</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Indrawijaya, Adam, 2009. Perilaku Organisasi : Sinar Baru.</w:t>
      </w:r>
    </w:p>
    <w:p w:rsidR="00C14AB7" w:rsidRPr="00841BAD"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Kerlinger, Fred.N. 1998 Azas-azas Penelitian Behavioral, Yogyakarta : Gajah Mada University Press.</w:t>
      </w:r>
    </w:p>
    <w:p w:rsidR="00C14AB7" w:rsidRDefault="00C14AB7" w:rsidP="00C14AB7">
      <w:pPr>
        <w:tabs>
          <w:tab w:val="left" w:pos="7655"/>
        </w:tabs>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Linden, Russel M. 2002. </w:t>
      </w:r>
      <w:r w:rsidRPr="00841BAD">
        <w:rPr>
          <w:rFonts w:ascii="Times New Roman" w:hAnsi="Times New Roman" w:cs="Times New Roman"/>
          <w:i/>
          <w:sz w:val="24"/>
          <w:szCs w:val="24"/>
        </w:rPr>
        <w:t>Working Across Boundaries. Jossey A Wiley Imprant.</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Mustopadidjadja. 2009. Kebijakan Administrasi Negara. Jakarta : LAN-RI</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Moleong, Lexy J. 2001. Metode Penelitian Kualitatif. Bandung : PT. Remaja Rosdakarya</w:t>
      </w:r>
    </w:p>
    <w:p w:rsidR="00C14AB7" w:rsidRDefault="00C14AB7" w:rsidP="00C14AB7">
      <w:pPr>
        <w:tabs>
          <w:tab w:val="left" w:pos="142"/>
        </w:tabs>
        <w:ind w:left="993" w:hanging="993"/>
        <w:jc w:val="both"/>
        <w:rPr>
          <w:rFonts w:ascii="Times New Roman" w:hAnsi="Times New Roman" w:cs="Times New Roman"/>
          <w:sz w:val="24"/>
          <w:szCs w:val="24"/>
        </w:rPr>
      </w:pPr>
      <w:r>
        <w:rPr>
          <w:rFonts w:ascii="Times New Roman" w:hAnsi="Times New Roman" w:cs="Times New Roman"/>
          <w:sz w:val="24"/>
          <w:szCs w:val="24"/>
        </w:rPr>
        <w:t xml:space="preserve">Nigro, Felix A. And Nigro, Lioyd G. 1977. </w:t>
      </w:r>
      <w:r w:rsidRPr="00B6648F">
        <w:rPr>
          <w:rFonts w:ascii="Times New Roman" w:hAnsi="Times New Roman" w:cs="Times New Roman"/>
          <w:i/>
          <w:sz w:val="24"/>
          <w:szCs w:val="24"/>
        </w:rPr>
        <w:t>Modern Public Administrastion</w:t>
      </w:r>
      <w:r>
        <w:rPr>
          <w:rFonts w:ascii="Times New Roman" w:hAnsi="Times New Roman" w:cs="Times New Roman"/>
          <w:i/>
          <w:sz w:val="24"/>
          <w:szCs w:val="24"/>
        </w:rPr>
        <w:t xml:space="preserve">. </w:t>
      </w:r>
      <w:r>
        <w:rPr>
          <w:rFonts w:ascii="Times New Roman" w:hAnsi="Times New Roman" w:cs="Times New Roman"/>
          <w:sz w:val="24"/>
          <w:szCs w:val="24"/>
        </w:rPr>
        <w:t>California : Harper and Row.</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Nusution, S. 1987. Metode Research. Bandung : Jemars</w:t>
      </w:r>
    </w:p>
    <w:p w:rsidR="00C14AB7" w:rsidRDefault="00C14AB7" w:rsidP="00C14A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Satibi, Iwan. 2011. </w:t>
      </w:r>
      <w:r w:rsidRPr="008F1C0C">
        <w:rPr>
          <w:rFonts w:ascii="Times New Roman" w:hAnsi="Times New Roman" w:cs="Times New Roman"/>
          <w:i/>
          <w:sz w:val="24"/>
          <w:szCs w:val="24"/>
        </w:rPr>
        <w:t>Teknik Penulisan Skripsi, Tesis &amp;nDisertasi.</w:t>
      </w:r>
      <w:r>
        <w:rPr>
          <w:rFonts w:ascii="Times New Roman" w:hAnsi="Times New Roman" w:cs="Times New Roman"/>
          <w:sz w:val="24"/>
          <w:szCs w:val="24"/>
        </w:rPr>
        <w:t xml:space="preserve"> Bandung : Ceplas</w:t>
      </w:r>
    </w:p>
    <w:p w:rsidR="00C14AB7" w:rsidRDefault="00C14AB7" w:rsidP="00C14AB7">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Sedarmayanti, 2003. Good Governance (kepemerintahan yang baik) Dalam Rangka Otonomi Daerah. CV. Mandar Maju. Bandung.</w:t>
      </w:r>
      <w:r w:rsidRPr="00995643">
        <w:rPr>
          <w:rFonts w:ascii="Times New Roman" w:hAnsi="Times New Roman" w:cs="Times New Roman"/>
          <w:i/>
          <w:sz w:val="24"/>
          <w:szCs w:val="24"/>
        </w:rPr>
        <w:t>.</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Siagian, Sondang P. 2007. Manajemen Sumber Daya Manusia. Jakarta : Bumi Aksara</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Sugiyono, 2007. Metode Penelitian Administrasi, Bandung : Alphabeta.</w:t>
      </w:r>
    </w:p>
    <w:p w:rsidR="00C14AB7" w:rsidRDefault="00C14AB7" w:rsidP="00C14AB7">
      <w:pPr>
        <w:ind w:left="993" w:hanging="993"/>
        <w:jc w:val="both"/>
        <w:rPr>
          <w:rFonts w:ascii="Times New Roman" w:hAnsi="Times New Roman" w:cs="Times New Roman"/>
          <w:sz w:val="24"/>
          <w:szCs w:val="24"/>
        </w:rPr>
      </w:pPr>
      <w:r>
        <w:rPr>
          <w:rFonts w:ascii="Times New Roman" w:hAnsi="Times New Roman" w:cs="Times New Roman"/>
          <w:sz w:val="24"/>
          <w:szCs w:val="24"/>
        </w:rPr>
        <w:t>Suryadi, soleh. 2007. Administrasi Publik &amp; Otonomi daerah, Bandung : Prisma Press.</w:t>
      </w:r>
    </w:p>
    <w:p w:rsidR="00C14AB7"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t>Singarimbun, Masri dan Sofian Effendi. 2009. Metode Penelitian Survei, Jakarta : LP 3 ES.</w:t>
      </w:r>
    </w:p>
    <w:p w:rsidR="00C14AB7"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t>Siagian, Sondang P. 2007. Manajemen Sumber Daya Manusia. Jakarta : Bumi Aksara</w:t>
      </w:r>
    </w:p>
    <w:p w:rsidR="00C14AB7"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lastRenderedPageBreak/>
        <w:t>Suryadi, soleh. 2007. Administrasi Publik &amp; Otonomi daerah, Bandung : Prisma Press.</w:t>
      </w:r>
    </w:p>
    <w:p w:rsidR="00C14AB7"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t xml:space="preserve">Sugiyono. 2015. </w:t>
      </w:r>
      <w:r w:rsidRPr="006D4080">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 Alfabeta</w:t>
      </w:r>
    </w:p>
    <w:p w:rsidR="00C14AB7" w:rsidRPr="00005EC3"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t xml:space="preserve">Sutisnawidjaja, Tjahjo dan Yaya Mulyana A. Azis. 2016. </w:t>
      </w:r>
      <w:r w:rsidRPr="006D4080">
        <w:rPr>
          <w:rFonts w:ascii="Times New Roman" w:hAnsi="Times New Roman" w:cs="Times New Roman"/>
          <w:i/>
          <w:sz w:val="24"/>
          <w:szCs w:val="24"/>
        </w:rPr>
        <w:t>Panduan Akademik dan Penulisan Tesis</w:t>
      </w:r>
      <w:r>
        <w:rPr>
          <w:rFonts w:ascii="Times New Roman" w:hAnsi="Times New Roman" w:cs="Times New Roman"/>
          <w:sz w:val="24"/>
          <w:szCs w:val="24"/>
        </w:rPr>
        <w:t>. Bandung : LEMLIT UNPAS Press.</w:t>
      </w:r>
    </w:p>
    <w:p w:rsidR="00C14AB7" w:rsidRDefault="00C14AB7" w:rsidP="00C14AB7">
      <w:pPr>
        <w:tabs>
          <w:tab w:val="left" w:pos="7655"/>
        </w:tabs>
        <w:spacing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 xml:space="preserve">Tadjudin, Djuhendi. 2000. </w:t>
      </w:r>
      <w:r w:rsidRPr="007A3573">
        <w:rPr>
          <w:rFonts w:ascii="Times New Roman" w:hAnsi="Times New Roman" w:cs="Times New Roman"/>
          <w:i/>
          <w:sz w:val="24"/>
          <w:szCs w:val="24"/>
        </w:rPr>
        <w:t>Manajemen Kolaborasi</w:t>
      </w:r>
      <w:r>
        <w:rPr>
          <w:rFonts w:ascii="Times New Roman" w:hAnsi="Times New Roman" w:cs="Times New Roman"/>
          <w:sz w:val="24"/>
          <w:szCs w:val="24"/>
        </w:rPr>
        <w:t>. Bogor: Pustaka Latin.</w:t>
      </w:r>
    </w:p>
    <w:p w:rsidR="00C14AB7" w:rsidRDefault="00C14AB7" w:rsidP="00C14AB7">
      <w:pPr>
        <w:tabs>
          <w:tab w:val="left" w:pos="7655"/>
        </w:tabs>
        <w:spacing w:line="240" w:lineRule="auto"/>
        <w:ind w:left="851" w:hanging="709"/>
        <w:jc w:val="both"/>
        <w:rPr>
          <w:rFonts w:ascii="Times New Roman" w:hAnsi="Times New Roman" w:cs="Times New Roman"/>
          <w:i/>
          <w:sz w:val="24"/>
          <w:szCs w:val="24"/>
        </w:rPr>
      </w:pPr>
      <w:r>
        <w:rPr>
          <w:rFonts w:ascii="Times New Roman" w:hAnsi="Times New Roman" w:cs="Times New Roman"/>
          <w:sz w:val="24"/>
          <w:szCs w:val="24"/>
        </w:rPr>
        <w:t xml:space="preserve">Thomson dan Perry. 2006. </w:t>
      </w:r>
      <w:r w:rsidRPr="009205FB">
        <w:rPr>
          <w:rFonts w:ascii="Times New Roman" w:hAnsi="Times New Roman" w:cs="Times New Roman"/>
          <w:i/>
          <w:sz w:val="24"/>
          <w:szCs w:val="24"/>
        </w:rPr>
        <w:t>Collaboration Processes: Inside The Black Box</w:t>
      </w:r>
    </w:p>
    <w:p w:rsidR="00C14AB7" w:rsidRDefault="00C14AB7" w:rsidP="00C14AB7">
      <w:pPr>
        <w:ind w:left="993" w:hanging="851"/>
        <w:jc w:val="both"/>
        <w:rPr>
          <w:rFonts w:ascii="Times New Roman" w:hAnsi="Times New Roman" w:cs="Times New Roman"/>
          <w:sz w:val="24"/>
          <w:szCs w:val="24"/>
        </w:rPr>
      </w:pPr>
      <w:r>
        <w:rPr>
          <w:rFonts w:ascii="Times New Roman" w:hAnsi="Times New Roman" w:cs="Times New Roman"/>
          <w:sz w:val="24"/>
          <w:szCs w:val="24"/>
        </w:rPr>
        <w:t>Thoha, Miftah. 2012. Dimensi-dimensiProma Ilmu Administrasi Negara. Jakarta : CV Rajawali.</w:t>
      </w:r>
    </w:p>
    <w:p w:rsidR="00A42F8D" w:rsidRDefault="00A42F8D" w:rsidP="00A42F8D">
      <w:pPr>
        <w:pStyle w:val="ListParagraph"/>
        <w:spacing w:line="240" w:lineRule="exact"/>
        <w:ind w:left="426"/>
        <w:jc w:val="both"/>
        <w:rPr>
          <w:rFonts w:ascii="Times New Roman" w:hAnsi="Times New Roman" w:cs="Times New Roman"/>
          <w:b/>
          <w:sz w:val="24"/>
          <w:szCs w:val="24"/>
        </w:rPr>
      </w:pPr>
    </w:p>
    <w:p w:rsidR="00F13F8D" w:rsidRDefault="00F13F8D" w:rsidP="00A42F8D">
      <w:pPr>
        <w:pStyle w:val="ListParagraph"/>
        <w:spacing w:line="240" w:lineRule="exact"/>
        <w:ind w:left="426"/>
        <w:jc w:val="both"/>
        <w:rPr>
          <w:rFonts w:ascii="Times New Roman" w:hAnsi="Times New Roman" w:cs="Times New Roman"/>
          <w:b/>
          <w:sz w:val="24"/>
          <w:szCs w:val="24"/>
        </w:rPr>
      </w:pPr>
    </w:p>
    <w:p w:rsidR="00F13F8D" w:rsidRDefault="00F13F8D" w:rsidP="00A42F8D">
      <w:pPr>
        <w:pStyle w:val="ListParagraph"/>
        <w:spacing w:line="240" w:lineRule="exact"/>
        <w:ind w:left="426"/>
        <w:jc w:val="both"/>
        <w:rPr>
          <w:rFonts w:ascii="Times New Roman" w:hAnsi="Times New Roman" w:cs="Times New Roman"/>
          <w:b/>
          <w:sz w:val="24"/>
          <w:szCs w:val="24"/>
        </w:rPr>
      </w:pPr>
    </w:p>
    <w:p w:rsidR="00F13F8D" w:rsidRPr="00F13F8D" w:rsidRDefault="00F13F8D" w:rsidP="00A42F8D">
      <w:pPr>
        <w:pStyle w:val="ListParagraph"/>
        <w:spacing w:line="240" w:lineRule="exact"/>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Terima kasih kepada Allah swt. Yang telah memberikan kesehatan pada penulis dalam menyelesaikan artikel ilmiah ini, dosen pembimbing yang telah setia membantu dalam menyelesaikan artikel ilmiah ini, keluarga dan rekan-rekan </w:t>
      </w:r>
      <w:r w:rsidR="007D343B">
        <w:rPr>
          <w:rFonts w:ascii="Times New Roman" w:hAnsi="Times New Roman" w:cs="Times New Roman"/>
          <w:sz w:val="24"/>
          <w:szCs w:val="24"/>
        </w:rPr>
        <w:t>yang juga membantu dalam penyusunan artikel ilmiah ini. Serta seluruh pihak yang telah membantu dan tidak dapat disebutkan satu per satu.</w:t>
      </w:r>
    </w:p>
    <w:sectPr w:rsidR="00F13F8D" w:rsidRPr="00F13F8D" w:rsidSect="00EC6CB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1701" w:header="709" w:footer="709" w:gutter="0"/>
      <w:pgBorders w:offsetFrom="page">
        <w:top w:val="thinThickMediumGap" w:sz="24" w:space="24" w:color="A5A5A5" w:themeColor="accent3"/>
        <w:left w:val="thinThickMediumGap" w:sz="24" w:space="24" w:color="A5A5A5" w:themeColor="accent3"/>
        <w:bottom w:val="thinThickMediumGap" w:sz="24" w:space="24" w:color="A5A5A5" w:themeColor="accent3"/>
        <w:right w:val="thinThickMediumGap" w:sz="24" w:space="24" w:color="A5A5A5" w:themeColor="accent3"/>
      </w:pgBorders>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06" w:rsidRDefault="001F4F06" w:rsidP="007E6386">
      <w:pPr>
        <w:spacing w:after="0" w:line="240" w:lineRule="auto"/>
      </w:pPr>
      <w:r>
        <w:separator/>
      </w:r>
    </w:p>
  </w:endnote>
  <w:endnote w:type="continuationSeparator" w:id="0">
    <w:p w:rsidR="001F4F06" w:rsidRDefault="001F4F06" w:rsidP="007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3B" w:rsidRDefault="007D343B">
    <w:pPr>
      <w:pStyle w:val="Footer"/>
      <w:jc w:val="right"/>
    </w:pPr>
  </w:p>
  <w:p w:rsidR="00A1575A" w:rsidRDefault="001F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274"/>
      <w:docPartObj>
        <w:docPartGallery w:val="Page Numbers (Bottom of Page)"/>
        <w:docPartUnique/>
      </w:docPartObj>
    </w:sdtPr>
    <w:sdtEndPr>
      <w:rPr>
        <w:rFonts w:ascii="Times New Roman" w:hAnsi="Times New Roman" w:cs="Times New Roman"/>
        <w:noProof/>
        <w:sz w:val="24"/>
        <w:szCs w:val="24"/>
      </w:rPr>
    </w:sdtEndPr>
    <w:sdtContent>
      <w:p w:rsidR="00B70130" w:rsidRPr="00B70130" w:rsidRDefault="00B70130">
        <w:pPr>
          <w:pStyle w:val="Footer"/>
          <w:jc w:val="right"/>
          <w:rPr>
            <w:rFonts w:ascii="Times New Roman" w:hAnsi="Times New Roman" w:cs="Times New Roman"/>
            <w:sz w:val="24"/>
            <w:szCs w:val="24"/>
          </w:rPr>
        </w:pPr>
        <w:r w:rsidRPr="00B70130">
          <w:rPr>
            <w:rFonts w:ascii="Times New Roman" w:hAnsi="Times New Roman" w:cs="Times New Roman"/>
            <w:sz w:val="24"/>
            <w:szCs w:val="24"/>
          </w:rPr>
          <w:fldChar w:fldCharType="begin"/>
        </w:r>
        <w:r w:rsidRPr="00B70130">
          <w:rPr>
            <w:rFonts w:ascii="Times New Roman" w:hAnsi="Times New Roman" w:cs="Times New Roman"/>
            <w:sz w:val="24"/>
            <w:szCs w:val="24"/>
          </w:rPr>
          <w:instrText xml:space="preserve"> PAGE   \* MERGEFORMAT </w:instrText>
        </w:r>
        <w:r w:rsidRPr="00B70130">
          <w:rPr>
            <w:rFonts w:ascii="Times New Roman" w:hAnsi="Times New Roman" w:cs="Times New Roman"/>
            <w:sz w:val="24"/>
            <w:szCs w:val="24"/>
          </w:rPr>
          <w:fldChar w:fldCharType="separate"/>
        </w:r>
        <w:r w:rsidR="00EC6CB6">
          <w:rPr>
            <w:rFonts w:ascii="Times New Roman" w:hAnsi="Times New Roman" w:cs="Times New Roman"/>
            <w:noProof/>
            <w:sz w:val="24"/>
            <w:szCs w:val="24"/>
          </w:rPr>
          <w:t>6</w:t>
        </w:r>
        <w:r w:rsidRPr="00B70130">
          <w:rPr>
            <w:rFonts w:ascii="Times New Roman" w:hAnsi="Times New Roman" w:cs="Times New Roman"/>
            <w:noProof/>
            <w:sz w:val="24"/>
            <w:szCs w:val="24"/>
          </w:rPr>
          <w:fldChar w:fldCharType="end"/>
        </w:r>
      </w:p>
    </w:sdtContent>
  </w:sdt>
  <w:p w:rsidR="00A1575A" w:rsidRDefault="001F4F06" w:rsidP="00763E0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A" w:rsidRDefault="00770FF7">
    <w:pPr>
      <w:pStyle w:val="Footer"/>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06" w:rsidRDefault="001F4F06" w:rsidP="007E6386">
      <w:pPr>
        <w:spacing w:after="0" w:line="240" w:lineRule="auto"/>
      </w:pPr>
      <w:r>
        <w:separator/>
      </w:r>
    </w:p>
  </w:footnote>
  <w:footnote w:type="continuationSeparator" w:id="0">
    <w:p w:rsidR="001F4F06" w:rsidRDefault="001F4F06" w:rsidP="007E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A" w:rsidRDefault="001F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A" w:rsidRDefault="001F4F06" w:rsidP="008048B1">
    <w:pPr>
      <w:pStyle w:val="Header"/>
      <w:jc w:val="center"/>
    </w:pPr>
  </w:p>
  <w:p w:rsidR="00A1575A" w:rsidRDefault="001F4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A" w:rsidRDefault="001F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082"/>
    <w:multiLevelType w:val="multilevel"/>
    <w:tmpl w:val="AD566DA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33B70ED"/>
    <w:multiLevelType w:val="hybridMultilevel"/>
    <w:tmpl w:val="3A706CCA"/>
    <w:lvl w:ilvl="0" w:tplc="6BA631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DF02A0"/>
    <w:multiLevelType w:val="hybridMultilevel"/>
    <w:tmpl w:val="721C2ED4"/>
    <w:lvl w:ilvl="0" w:tplc="A42CA35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A0226E"/>
    <w:multiLevelType w:val="hybridMultilevel"/>
    <w:tmpl w:val="E884BC24"/>
    <w:lvl w:ilvl="0" w:tplc="B4C09BF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3D215642"/>
    <w:multiLevelType w:val="hybridMultilevel"/>
    <w:tmpl w:val="CFD246A0"/>
    <w:lvl w:ilvl="0" w:tplc="59B02D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6628A0"/>
    <w:multiLevelType w:val="multilevel"/>
    <w:tmpl w:val="560A3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A03D8D"/>
    <w:multiLevelType w:val="hybridMultilevel"/>
    <w:tmpl w:val="18C0C484"/>
    <w:lvl w:ilvl="0" w:tplc="E508E30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7">
    <w:nsid w:val="77F833A6"/>
    <w:multiLevelType w:val="hybridMultilevel"/>
    <w:tmpl w:val="0E2856E2"/>
    <w:lvl w:ilvl="0" w:tplc="1970423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86"/>
    <w:rsid w:val="001421E2"/>
    <w:rsid w:val="001B747B"/>
    <w:rsid w:val="001F4F06"/>
    <w:rsid w:val="002D5114"/>
    <w:rsid w:val="002D5385"/>
    <w:rsid w:val="002F3AED"/>
    <w:rsid w:val="003125EB"/>
    <w:rsid w:val="003B6D33"/>
    <w:rsid w:val="00424924"/>
    <w:rsid w:val="004A0897"/>
    <w:rsid w:val="004B66CF"/>
    <w:rsid w:val="005626D1"/>
    <w:rsid w:val="006C01BD"/>
    <w:rsid w:val="00763E00"/>
    <w:rsid w:val="00770FF7"/>
    <w:rsid w:val="007D343B"/>
    <w:rsid w:val="007E6386"/>
    <w:rsid w:val="008A4656"/>
    <w:rsid w:val="008F66E8"/>
    <w:rsid w:val="009052D3"/>
    <w:rsid w:val="00926723"/>
    <w:rsid w:val="009609F0"/>
    <w:rsid w:val="009D0A6C"/>
    <w:rsid w:val="00A31E8C"/>
    <w:rsid w:val="00A42F8D"/>
    <w:rsid w:val="00B70130"/>
    <w:rsid w:val="00C14AB7"/>
    <w:rsid w:val="00C642C6"/>
    <w:rsid w:val="00E553B8"/>
    <w:rsid w:val="00EC6CB6"/>
    <w:rsid w:val="00EE0468"/>
    <w:rsid w:val="00F13F8D"/>
    <w:rsid w:val="00F46D1D"/>
    <w:rsid w:val="00F52B1C"/>
    <w:rsid w:val="00F74E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E6386"/>
  </w:style>
  <w:style w:type="paragraph" w:styleId="Header">
    <w:name w:val="header"/>
    <w:basedOn w:val="Normal"/>
    <w:link w:val="HeaderChar"/>
    <w:uiPriority w:val="99"/>
    <w:unhideWhenUsed/>
    <w:rsid w:val="007E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386"/>
  </w:style>
  <w:style w:type="paragraph" w:styleId="Footer">
    <w:name w:val="footer"/>
    <w:basedOn w:val="Normal"/>
    <w:link w:val="FooterChar"/>
    <w:uiPriority w:val="99"/>
    <w:unhideWhenUsed/>
    <w:rsid w:val="007E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386"/>
  </w:style>
  <w:style w:type="paragraph" w:styleId="NoSpacing">
    <w:name w:val="No Spacing"/>
    <w:uiPriority w:val="1"/>
    <w:qFormat/>
    <w:rsid w:val="007E6386"/>
    <w:pPr>
      <w:spacing w:after="0" w:line="240" w:lineRule="auto"/>
    </w:pPr>
  </w:style>
  <w:style w:type="paragraph" w:styleId="ListParagraph">
    <w:name w:val="List Paragraph"/>
    <w:basedOn w:val="Normal"/>
    <w:uiPriority w:val="34"/>
    <w:qFormat/>
    <w:rsid w:val="007E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E6386"/>
  </w:style>
  <w:style w:type="paragraph" w:styleId="Header">
    <w:name w:val="header"/>
    <w:basedOn w:val="Normal"/>
    <w:link w:val="HeaderChar"/>
    <w:uiPriority w:val="99"/>
    <w:unhideWhenUsed/>
    <w:rsid w:val="007E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386"/>
  </w:style>
  <w:style w:type="paragraph" w:styleId="Footer">
    <w:name w:val="footer"/>
    <w:basedOn w:val="Normal"/>
    <w:link w:val="FooterChar"/>
    <w:uiPriority w:val="99"/>
    <w:unhideWhenUsed/>
    <w:rsid w:val="007E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386"/>
  </w:style>
  <w:style w:type="paragraph" w:styleId="NoSpacing">
    <w:name w:val="No Spacing"/>
    <w:uiPriority w:val="1"/>
    <w:qFormat/>
    <w:rsid w:val="007E6386"/>
    <w:pPr>
      <w:spacing w:after="0" w:line="240" w:lineRule="auto"/>
    </w:pPr>
  </w:style>
  <w:style w:type="paragraph" w:styleId="ListParagraph">
    <w:name w:val="List Paragraph"/>
    <w:basedOn w:val="Normal"/>
    <w:uiPriority w:val="34"/>
    <w:qFormat/>
    <w:rsid w:val="007E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0A8E-A540-4C16-AB05-3D3CF5D1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2020-08-06T03:23:00Z</dcterms:created>
  <dcterms:modified xsi:type="dcterms:W3CDTF">2020-08-06T03:25:00Z</dcterms:modified>
</cp:coreProperties>
</file>