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D4" w:rsidRPr="004F64C3" w:rsidRDefault="004F64C3" w:rsidP="008B4DD4">
      <w:pPr>
        <w:spacing w:after="0" w:line="240" w:lineRule="auto"/>
        <w:jc w:val="center"/>
        <w:rPr>
          <w:rFonts w:ascii="Times New Roman" w:hAnsi="Times New Roman" w:cs="Times New Roman"/>
          <w:b/>
          <w:sz w:val="32"/>
          <w:szCs w:val="24"/>
        </w:rPr>
      </w:pPr>
      <w:r w:rsidRPr="004F64C3">
        <w:rPr>
          <w:rFonts w:ascii="Times New Roman" w:hAnsi="Times New Roman"/>
          <w:b/>
          <w:sz w:val="32"/>
          <w:szCs w:val="24"/>
        </w:rPr>
        <w:t xml:space="preserve">PERJANJIAN </w:t>
      </w:r>
      <w:proofErr w:type="gramStart"/>
      <w:r w:rsidRPr="004F64C3">
        <w:rPr>
          <w:rFonts w:ascii="Times New Roman" w:hAnsi="Times New Roman"/>
          <w:b/>
          <w:sz w:val="32"/>
          <w:szCs w:val="24"/>
        </w:rPr>
        <w:t>SEWA  MENYEWA</w:t>
      </w:r>
      <w:proofErr w:type="gramEnd"/>
      <w:r w:rsidRPr="004F64C3">
        <w:rPr>
          <w:rFonts w:ascii="Times New Roman" w:hAnsi="Times New Roman"/>
          <w:b/>
          <w:sz w:val="32"/>
          <w:szCs w:val="24"/>
        </w:rPr>
        <w:t xml:space="preserve"> RAHIM ANTARA PASUTRI DENGAN </w:t>
      </w:r>
      <w:r w:rsidRPr="004F64C3">
        <w:rPr>
          <w:rFonts w:ascii="Times New Roman" w:hAnsi="Times New Roman"/>
          <w:b/>
          <w:i/>
          <w:sz w:val="32"/>
          <w:szCs w:val="24"/>
        </w:rPr>
        <w:t>SURROGATE MOTHER</w:t>
      </w:r>
      <w:r w:rsidRPr="004F64C3">
        <w:rPr>
          <w:rFonts w:ascii="Times New Roman" w:hAnsi="Times New Roman"/>
          <w:b/>
          <w:sz w:val="32"/>
          <w:szCs w:val="24"/>
        </w:rPr>
        <w:t xml:space="preserve"> TERHADAP STATUS KEPERDATAAN ANAK YANG DILAHIRKAN</w:t>
      </w:r>
    </w:p>
    <w:p w:rsidR="00A22BF8" w:rsidRPr="008B4DD4" w:rsidRDefault="00A22BF8" w:rsidP="008B4DD4">
      <w:pPr>
        <w:spacing w:after="0" w:line="240" w:lineRule="auto"/>
        <w:jc w:val="center"/>
        <w:rPr>
          <w:rFonts w:ascii="Times New Roman" w:hAnsi="Times New Roman" w:cs="Times New Roman"/>
          <w:b/>
          <w:sz w:val="24"/>
          <w:szCs w:val="24"/>
        </w:rPr>
      </w:pPr>
    </w:p>
    <w:p w:rsidR="008B4DD4" w:rsidRPr="008B4DD4" w:rsidRDefault="0084538C" w:rsidP="008B4DD4">
      <w:pPr>
        <w:spacing w:after="0" w:line="360" w:lineRule="auto"/>
        <w:jc w:val="center"/>
        <w:rPr>
          <w:rFonts w:ascii="Times New Roman" w:hAnsi="Times New Roman" w:cs="Times New Roman"/>
          <w:sz w:val="24"/>
          <w:szCs w:val="24"/>
        </w:rPr>
      </w:pPr>
      <w:r w:rsidRPr="008B4DD4">
        <w:rPr>
          <w:rFonts w:ascii="Times New Roman" w:hAnsi="Times New Roman" w:cs="Times New Roman"/>
          <w:sz w:val="24"/>
          <w:szCs w:val="24"/>
        </w:rPr>
        <w:t xml:space="preserve">Oleh: </w:t>
      </w:r>
    </w:p>
    <w:p w:rsidR="0084538C" w:rsidRPr="00CB13F3" w:rsidRDefault="004F64C3" w:rsidP="004A214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Mochamad Farid</w:t>
      </w:r>
      <w:bookmarkStart w:id="0" w:name="_GoBack"/>
      <w:bookmarkEnd w:id="0"/>
    </w:p>
    <w:p w:rsidR="004A214E" w:rsidRPr="004A214E" w:rsidRDefault="004A214E" w:rsidP="004A214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178040025</w:t>
      </w:r>
    </w:p>
    <w:p w:rsidR="004A214E" w:rsidRDefault="004A214E" w:rsidP="004F64C3">
      <w:pPr>
        <w:spacing w:after="240"/>
        <w:jc w:val="center"/>
        <w:rPr>
          <w:rFonts w:ascii="Times New Roman" w:hAnsi="Times New Roman" w:cs="Times New Roman"/>
          <w:b/>
          <w:sz w:val="24"/>
          <w:lang w:val="id-ID"/>
        </w:rPr>
      </w:pPr>
    </w:p>
    <w:p w:rsidR="004F64C3" w:rsidRPr="00392AC4" w:rsidRDefault="004F64C3" w:rsidP="004F64C3">
      <w:pPr>
        <w:spacing w:after="240"/>
        <w:jc w:val="center"/>
        <w:rPr>
          <w:rFonts w:ascii="Times New Roman" w:hAnsi="Times New Roman" w:cs="Times New Roman"/>
          <w:b/>
          <w:sz w:val="24"/>
        </w:rPr>
      </w:pPr>
      <w:r w:rsidRPr="00392AC4">
        <w:rPr>
          <w:rFonts w:ascii="Times New Roman" w:hAnsi="Times New Roman" w:cs="Times New Roman"/>
          <w:b/>
          <w:sz w:val="24"/>
        </w:rPr>
        <w:t>ABSTRAK</w:t>
      </w:r>
    </w:p>
    <w:p w:rsidR="004F64C3" w:rsidRDefault="004F64C3" w:rsidP="004F64C3">
      <w:pPr>
        <w:spacing w:after="0" w:line="360" w:lineRule="auto"/>
        <w:ind w:firstLine="720"/>
        <w:jc w:val="both"/>
        <w:rPr>
          <w:rFonts w:ascii="Times New Roman" w:hAnsi="Times New Roman"/>
          <w:sz w:val="24"/>
          <w:szCs w:val="24"/>
        </w:rPr>
      </w:pPr>
      <w:proofErr w:type="gramStart"/>
      <w:r>
        <w:rPr>
          <w:rFonts w:ascii="Times New Roman" w:hAnsi="Times New Roman" w:cs="Times New Roman"/>
          <w:sz w:val="24"/>
          <w:szCs w:val="24"/>
        </w:rPr>
        <w:t>Perjanjian sewa rahim saat ini telah mulai dijadikan suatu alternatif untuk mendapatkan keturunan bagi pasangan suami istri yang mengalami infertilitas.</w:t>
      </w:r>
      <w:proofErr w:type="gramEnd"/>
      <w:r>
        <w:rPr>
          <w:rFonts w:ascii="Times New Roman" w:hAnsi="Times New Roman" w:cs="Times New Roman"/>
          <w:sz w:val="24"/>
          <w:szCs w:val="24"/>
        </w:rPr>
        <w:t xml:space="preserve"> Begitupun di Indonesia, perjanjian sewa rahim sudah dilakukan namun dilakukan secara diam-diam dikarenakan belum ada peraturan yang mengaturnya. </w:t>
      </w:r>
      <w:proofErr w:type="gramStart"/>
      <w:r>
        <w:rPr>
          <w:rFonts w:ascii="Times New Roman" w:hAnsi="Times New Roman" w:cs="Times New Roman"/>
          <w:sz w:val="24"/>
          <w:szCs w:val="24"/>
        </w:rPr>
        <w:t xml:space="preserve">Perjanjian sewa rahim ini dibuat berdasarkan kebutuhan dari para masyarakat </w:t>
      </w:r>
      <w:r w:rsidRPr="00B131FF">
        <w:rPr>
          <w:rFonts w:ascii="Times New Roman" w:hAnsi="Times New Roman"/>
          <w:sz w:val="24"/>
          <w:szCs w:val="24"/>
        </w:rPr>
        <w:t xml:space="preserve">sehingga para pasutri yang melakukan praktik ibu pengganti </w:t>
      </w:r>
      <w:r w:rsidRPr="00B131FF">
        <w:rPr>
          <w:rFonts w:ascii="Times New Roman" w:hAnsi="Times New Roman"/>
          <w:i/>
          <w:iCs/>
          <w:sz w:val="24"/>
          <w:szCs w:val="24"/>
        </w:rPr>
        <w:t xml:space="preserve">(surrogate mother) </w:t>
      </w:r>
      <w:r w:rsidRPr="00B131FF">
        <w:rPr>
          <w:rFonts w:ascii="Times New Roman" w:hAnsi="Times New Roman"/>
          <w:sz w:val="24"/>
          <w:szCs w:val="24"/>
        </w:rPr>
        <w:t>dapat mengerti dengan jelas batasannya, dilindungi s</w:t>
      </w:r>
      <w:r>
        <w:rPr>
          <w:rFonts w:ascii="Times New Roman" w:hAnsi="Times New Roman"/>
          <w:sz w:val="24"/>
          <w:szCs w:val="24"/>
        </w:rPr>
        <w:t>ecara hukum dan tetap dapat mem</w:t>
      </w:r>
      <w:r w:rsidRPr="00B131FF">
        <w:rPr>
          <w:rFonts w:ascii="Times New Roman" w:hAnsi="Times New Roman"/>
          <w:sz w:val="24"/>
          <w:szCs w:val="24"/>
        </w:rPr>
        <w:t>peroleh haknya yaitu mendapatkan keturunan tanpa lagi dilakukan secara diam-diam</w:t>
      </w:r>
      <w:r>
        <w:rPr>
          <w:rFonts w:ascii="Times New Roman" w:hAnsi="Times New Roman"/>
          <w:sz w:val="24"/>
          <w:szCs w:val="24"/>
        </w:rPr>
        <w:t>.</w:t>
      </w:r>
      <w:proofErr w:type="gramEnd"/>
      <w:r>
        <w:rPr>
          <w:rFonts w:ascii="Times New Roman" w:hAnsi="Times New Roman"/>
          <w:sz w:val="24"/>
          <w:szCs w:val="24"/>
        </w:rPr>
        <w:t xml:space="preserve"> </w:t>
      </w:r>
    </w:p>
    <w:p w:rsidR="004F64C3" w:rsidRDefault="004F64C3" w:rsidP="004F64C3">
      <w:pPr>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Seharusnya negara dapat memenuhi kebutuhan masyarakat agar tidak menimbulkan ketidakpastian yang dapat menimbulkan pro dan kontra mengenai perjanjian sewa rahim dan status keperdataan anak yang lahir dari ibu pengganti (</w:t>
      </w:r>
      <w:r>
        <w:rPr>
          <w:rFonts w:ascii="Times New Roman" w:hAnsi="Times New Roman"/>
          <w:i/>
          <w:sz w:val="24"/>
          <w:szCs w:val="24"/>
        </w:rPr>
        <w:t>surrogate m</w:t>
      </w:r>
      <w:r w:rsidRPr="00FB385D">
        <w:rPr>
          <w:rFonts w:ascii="Times New Roman" w:hAnsi="Times New Roman"/>
          <w:i/>
          <w:sz w:val="24"/>
          <w:szCs w:val="24"/>
        </w:rPr>
        <w:t>other</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Dalam hal ini yang menjadi pertanyaan apakah anak yang dilahirkan tersebut adalah anak dari suami istri pemilik sperma dan ovum.</w:t>
      </w:r>
      <w:proofErr w:type="gramEnd"/>
      <w:r>
        <w:rPr>
          <w:rFonts w:ascii="Times New Roman" w:hAnsi="Times New Roman"/>
          <w:sz w:val="24"/>
          <w:szCs w:val="24"/>
        </w:rPr>
        <w:t xml:space="preserve"> Di sisi </w:t>
      </w:r>
      <w:proofErr w:type="gramStart"/>
      <w:r>
        <w:rPr>
          <w:rFonts w:ascii="Times New Roman" w:hAnsi="Times New Roman"/>
          <w:sz w:val="24"/>
          <w:szCs w:val="24"/>
        </w:rPr>
        <w:t>lain</w:t>
      </w:r>
      <w:proofErr w:type="gramEnd"/>
      <w:r>
        <w:rPr>
          <w:rFonts w:ascii="Times New Roman" w:hAnsi="Times New Roman"/>
          <w:sz w:val="24"/>
          <w:szCs w:val="24"/>
        </w:rPr>
        <w:t xml:space="preserve"> timbul pula pertanyaan apakah anak tersebut merupakan anak dari ibu yang mengandung dan melakukan perawatan di dalam rahimnya selama 9 bulan.</w:t>
      </w:r>
    </w:p>
    <w:p w:rsidR="004F64C3" w:rsidRPr="00B131FF" w:rsidRDefault="004F64C3" w:rsidP="004F64C3">
      <w:pPr>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Sebagaimana diketahui KUHPerdata hanya mengatur mengenai anak sah, pengesahan anak luar kawin, dan pengakuan anak luar kawin.</w:t>
      </w:r>
      <w:proofErr w:type="gramEnd"/>
      <w:r>
        <w:rPr>
          <w:rFonts w:ascii="Times New Roman" w:hAnsi="Times New Roman"/>
          <w:sz w:val="24"/>
          <w:szCs w:val="24"/>
        </w:rPr>
        <w:t xml:space="preserve"> Sedangkan setelah berlakunya Undang-Undang No. 1 Tahun 1974 tentang Perkawinan hanya </w:t>
      </w:r>
      <w:r w:rsidR="00BA5F6F">
        <w:rPr>
          <w:rFonts w:ascii="Times New Roman" w:hAnsi="Times New Roman"/>
          <w:sz w:val="24"/>
          <w:szCs w:val="24"/>
        </w:rPr>
        <w:t>m</w:t>
      </w:r>
      <w:r>
        <w:rPr>
          <w:rFonts w:ascii="Times New Roman" w:hAnsi="Times New Roman"/>
          <w:sz w:val="24"/>
          <w:szCs w:val="24"/>
        </w:rPr>
        <w:t>engatur mengenai anak sah dan hubungan anak luar kawin dengan ibunya.</w:t>
      </w:r>
    </w:p>
    <w:p w:rsidR="004F64C3" w:rsidRDefault="004F64C3" w:rsidP="004F64C3">
      <w:pPr>
        <w:spacing w:line="360" w:lineRule="auto"/>
        <w:rPr>
          <w:rFonts w:ascii="Times New Roman" w:hAnsi="Times New Roman" w:cs="Times New Roman"/>
          <w:sz w:val="24"/>
          <w:szCs w:val="24"/>
        </w:rPr>
      </w:pPr>
    </w:p>
    <w:p w:rsidR="004F64C3" w:rsidRDefault="004F64C3" w:rsidP="004F64C3">
      <w:pPr>
        <w:spacing w:line="360" w:lineRule="auto"/>
        <w:rPr>
          <w:rFonts w:ascii="Times New Roman" w:hAnsi="Times New Roman" w:cs="Times New Roman"/>
          <w:sz w:val="24"/>
          <w:szCs w:val="24"/>
        </w:rPr>
      </w:pPr>
      <w:r w:rsidRPr="00767FA5">
        <w:rPr>
          <w:rFonts w:ascii="Times New Roman" w:hAnsi="Times New Roman" w:cs="Times New Roman"/>
          <w:sz w:val="24"/>
          <w:szCs w:val="24"/>
        </w:rPr>
        <w:t xml:space="preserve">Kata Kunci: </w:t>
      </w:r>
      <w:r>
        <w:rPr>
          <w:rFonts w:ascii="Times New Roman" w:hAnsi="Times New Roman" w:cs="Times New Roman"/>
          <w:sz w:val="24"/>
          <w:szCs w:val="24"/>
        </w:rPr>
        <w:t xml:space="preserve">infertilitas, </w:t>
      </w:r>
      <w:r>
        <w:rPr>
          <w:rFonts w:ascii="Times New Roman" w:hAnsi="Times New Roman"/>
          <w:sz w:val="24"/>
          <w:szCs w:val="24"/>
        </w:rPr>
        <w:t>ibu pengganti,</w:t>
      </w:r>
      <w:r>
        <w:rPr>
          <w:rFonts w:ascii="Times New Roman" w:hAnsi="Times New Roman" w:cs="Times New Roman"/>
          <w:sz w:val="24"/>
          <w:szCs w:val="24"/>
        </w:rPr>
        <w:t xml:space="preserve"> sewa rahim.</w:t>
      </w:r>
    </w:p>
    <w:p w:rsidR="004F64C3" w:rsidRDefault="004F64C3" w:rsidP="004F64C3">
      <w:pPr>
        <w:spacing w:line="360" w:lineRule="auto"/>
        <w:rPr>
          <w:rFonts w:ascii="Times New Roman" w:hAnsi="Times New Roman" w:cs="Times New Roman"/>
          <w:sz w:val="24"/>
          <w:szCs w:val="24"/>
        </w:rPr>
      </w:pPr>
    </w:p>
    <w:p w:rsidR="004F64C3" w:rsidRPr="004F64C3" w:rsidRDefault="004F64C3" w:rsidP="004F64C3">
      <w:pPr>
        <w:jc w:val="center"/>
      </w:pPr>
      <w:r w:rsidRPr="0042294F">
        <w:rPr>
          <w:rFonts w:ascii="Times New Roman" w:hAnsi="Times New Roman" w:cs="Times New Roman"/>
          <w:b/>
          <w:i/>
          <w:sz w:val="24"/>
        </w:rPr>
        <w:lastRenderedPageBreak/>
        <w:t>ABSTRACT</w:t>
      </w:r>
    </w:p>
    <w:p w:rsidR="004F64C3" w:rsidRPr="00923AC5" w:rsidRDefault="004F64C3" w:rsidP="004F64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rPr>
      </w:pPr>
      <w:r>
        <w:rPr>
          <w:rFonts w:ascii="inherit" w:eastAsia="Times New Roman" w:hAnsi="inherit" w:cs="Courier New"/>
          <w:color w:val="222222"/>
          <w:sz w:val="24"/>
          <w:szCs w:val="24"/>
          <w:lang w:val="en"/>
        </w:rPr>
        <w:tab/>
      </w:r>
      <w:r w:rsidRPr="00923AC5">
        <w:rPr>
          <w:rFonts w:ascii="inherit" w:eastAsia="Times New Roman" w:hAnsi="inherit" w:cs="Courier New"/>
          <w:color w:val="222222"/>
          <w:sz w:val="24"/>
          <w:szCs w:val="24"/>
          <w:lang w:val="en"/>
        </w:rPr>
        <w:t>The uterine lease agreement has now begun to be an alternative to get offspring for married couples who experience infertility. Likewise in Indonesia, the uterine lease agreement has been done but carried out secretly because there are no regulations governing it. The uterine lease agreement is made based on the needs of the community so that couples who practice surrogate mothers can clearly understand the limits, are protected legally and can still obtain their rights, namely obtaining offspring without being carried out secretly.</w:t>
      </w:r>
    </w:p>
    <w:p w:rsidR="004F64C3" w:rsidRPr="00923AC5" w:rsidRDefault="004F64C3" w:rsidP="004F64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rPr>
      </w:pPr>
      <w:r>
        <w:rPr>
          <w:rFonts w:ascii="inherit" w:eastAsia="Times New Roman" w:hAnsi="inherit" w:cs="Courier New"/>
          <w:color w:val="222222"/>
          <w:sz w:val="24"/>
          <w:szCs w:val="24"/>
          <w:lang w:val="en"/>
        </w:rPr>
        <w:tab/>
      </w:r>
      <w:r w:rsidRPr="00923AC5">
        <w:rPr>
          <w:rFonts w:ascii="inherit" w:eastAsia="Times New Roman" w:hAnsi="inherit" w:cs="Courier New"/>
          <w:color w:val="222222"/>
          <w:sz w:val="24"/>
          <w:szCs w:val="24"/>
          <w:lang w:val="en"/>
        </w:rPr>
        <w:t>The state should be able to meet the needs of the community so as not to cause uncertainty which can lead to pros and cons regarding uterine lease agreements and the civil status of children born to surrogate mothers. In this case the question is whether the child born is a child of a husband and wife owner of sperm and ovum. On the other hand also the question arises whether the child is the child of a mother who is pregnant and cared for in her womb for 9 months.</w:t>
      </w:r>
    </w:p>
    <w:p w:rsidR="004F64C3" w:rsidRPr="00923AC5" w:rsidRDefault="004F64C3" w:rsidP="004F64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rPr>
      </w:pPr>
      <w:r>
        <w:rPr>
          <w:rFonts w:ascii="inherit" w:eastAsia="Times New Roman" w:hAnsi="inherit" w:cs="Courier New"/>
          <w:color w:val="222222"/>
          <w:sz w:val="24"/>
          <w:szCs w:val="24"/>
          <w:lang w:val="en"/>
        </w:rPr>
        <w:tab/>
      </w:r>
      <w:r w:rsidRPr="00923AC5">
        <w:rPr>
          <w:rFonts w:ascii="inherit" w:eastAsia="Times New Roman" w:hAnsi="inherit" w:cs="Courier New"/>
          <w:color w:val="222222"/>
          <w:sz w:val="24"/>
          <w:szCs w:val="24"/>
          <w:lang w:val="en"/>
        </w:rPr>
        <w:t xml:space="preserve">As is known the Civil Code only regulates legitimate children, ratification of </w:t>
      </w:r>
      <w:r w:rsidRPr="00923AC5">
        <w:rPr>
          <w:rFonts w:ascii="inherit" w:eastAsia="Times New Roman" w:hAnsi="inherit" w:cs="Courier New"/>
          <w:sz w:val="24"/>
          <w:szCs w:val="24"/>
          <w:lang w:val="en"/>
        </w:rPr>
        <w:t>children</w:t>
      </w:r>
      <w:r w:rsidRPr="00923AC5">
        <w:rPr>
          <w:rFonts w:ascii="inherit" w:eastAsia="Times New Roman" w:hAnsi="inherit" w:cs="Courier New"/>
          <w:color w:val="222222"/>
          <w:sz w:val="24"/>
          <w:szCs w:val="24"/>
          <w:lang w:val="en"/>
        </w:rPr>
        <w:t xml:space="preserve"> outside of marriage, and recognition of children outside marriage. Whereas after the entry into force of Law No. 1 of 1974 concerning Marriage only regulates legal children and the relationship of out-of-marriage children with their mothers.</w:t>
      </w:r>
    </w:p>
    <w:p w:rsidR="004F64C3" w:rsidRPr="00923AC5" w:rsidRDefault="004F64C3" w:rsidP="004F64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rPr>
      </w:pPr>
    </w:p>
    <w:p w:rsidR="004F64C3" w:rsidRPr="00923AC5" w:rsidRDefault="004F64C3" w:rsidP="004F64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rPr>
      </w:pPr>
    </w:p>
    <w:p w:rsidR="004F64C3" w:rsidRPr="00923AC5" w:rsidRDefault="004F64C3" w:rsidP="004F64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22222"/>
          <w:sz w:val="24"/>
          <w:szCs w:val="24"/>
        </w:rPr>
      </w:pPr>
      <w:r w:rsidRPr="00923AC5">
        <w:rPr>
          <w:rFonts w:ascii="inherit" w:eastAsia="Times New Roman" w:hAnsi="inherit" w:cs="Courier New"/>
          <w:color w:val="222222"/>
          <w:sz w:val="24"/>
          <w:szCs w:val="24"/>
          <w:lang w:val="en"/>
        </w:rPr>
        <w:t>Keywords: infertility, surrogate mother, uterine rent</w:t>
      </w:r>
    </w:p>
    <w:p w:rsidR="004F64C3" w:rsidRPr="00C33EA8" w:rsidRDefault="004F64C3" w:rsidP="004F64C3">
      <w:pPr>
        <w:pStyle w:val="HTMLPreformatted"/>
        <w:spacing w:line="360" w:lineRule="auto"/>
        <w:jc w:val="both"/>
        <w:rPr>
          <w:rFonts w:ascii="Times New Roman" w:hAnsi="Times New Roman" w:cs="Times New Roman"/>
          <w:i/>
          <w:sz w:val="24"/>
          <w:szCs w:val="24"/>
        </w:rPr>
      </w:pPr>
    </w:p>
    <w:p w:rsidR="004F64C3" w:rsidRDefault="004F64C3" w:rsidP="00B3289B">
      <w:pPr>
        <w:spacing w:line="360" w:lineRule="auto"/>
        <w:jc w:val="center"/>
        <w:rPr>
          <w:rFonts w:ascii="Times New Roman" w:hAnsi="Times New Roman" w:cs="Times New Roman"/>
          <w:sz w:val="24"/>
          <w:szCs w:val="24"/>
        </w:rPr>
      </w:pPr>
    </w:p>
    <w:p w:rsidR="008B4DD4" w:rsidRDefault="008B4DD4">
      <w:pPr>
        <w:rPr>
          <w:rFonts w:ascii="Times New Roman" w:hAnsi="Times New Roman" w:cs="Times New Roman"/>
          <w:sz w:val="24"/>
          <w:szCs w:val="24"/>
        </w:rPr>
        <w:sectPr w:rsidR="008B4DD4" w:rsidSect="00712A07">
          <w:footerReference w:type="default" r:id="rId9"/>
          <w:pgSz w:w="11909" w:h="16834" w:code="9"/>
          <w:pgMar w:top="1701" w:right="1701" w:bottom="1701" w:left="1701" w:header="1021" w:footer="720" w:gutter="0"/>
          <w:cols w:space="720"/>
          <w:docGrid w:linePitch="360"/>
        </w:sectPr>
      </w:pPr>
    </w:p>
    <w:p w:rsidR="00970E1E" w:rsidRDefault="00970E1E" w:rsidP="00970E1E">
      <w:pPr>
        <w:pStyle w:val="ListParagraph"/>
        <w:autoSpaceDE w:val="0"/>
        <w:autoSpaceDN w:val="0"/>
        <w:adjustRightInd w:val="0"/>
        <w:spacing w:after="0" w:line="240" w:lineRule="auto"/>
        <w:ind w:left="426"/>
        <w:contextualSpacing w:val="0"/>
        <w:jc w:val="both"/>
        <w:rPr>
          <w:rFonts w:ascii="Times New Roman" w:hAnsi="Times New Roman"/>
          <w:sz w:val="24"/>
          <w:szCs w:val="24"/>
        </w:rPr>
      </w:pPr>
    </w:p>
    <w:p w:rsidR="0084538C" w:rsidRPr="00165650" w:rsidRDefault="00560C8F" w:rsidP="003C7A93">
      <w:pPr>
        <w:spacing w:after="0" w:line="360" w:lineRule="auto"/>
        <w:rPr>
          <w:rFonts w:ascii="Times New Roman" w:hAnsi="Times New Roman" w:cs="Times New Roman"/>
          <w:b/>
          <w:sz w:val="24"/>
          <w:szCs w:val="24"/>
        </w:rPr>
      </w:pPr>
      <w:r w:rsidRPr="00165650">
        <w:rPr>
          <w:rFonts w:ascii="Times New Roman" w:hAnsi="Times New Roman" w:cs="Times New Roman"/>
          <w:b/>
          <w:sz w:val="24"/>
          <w:szCs w:val="24"/>
        </w:rPr>
        <w:t>DAFTAR PUSTAKA</w:t>
      </w:r>
    </w:p>
    <w:p w:rsidR="003C7A93" w:rsidRDefault="003C7A93" w:rsidP="009320F3">
      <w:pPr>
        <w:autoSpaceDE w:val="0"/>
        <w:autoSpaceDN w:val="0"/>
        <w:adjustRightInd w:val="0"/>
        <w:spacing w:after="0" w:line="240" w:lineRule="auto"/>
        <w:ind w:left="1134" w:hanging="1134"/>
        <w:jc w:val="both"/>
        <w:rPr>
          <w:rFonts w:ascii="Times New Roman" w:hAnsi="Times New Roman" w:cs="Times New Roman"/>
          <w:b/>
          <w:sz w:val="24"/>
          <w:szCs w:val="24"/>
        </w:rPr>
      </w:pPr>
      <w:r w:rsidRPr="003C7A93">
        <w:rPr>
          <w:rFonts w:ascii="Times New Roman" w:hAnsi="Times New Roman" w:cs="Times New Roman"/>
          <w:b/>
          <w:sz w:val="24"/>
          <w:szCs w:val="24"/>
        </w:rPr>
        <w:t>Buku</w:t>
      </w:r>
    </w:p>
    <w:p w:rsidR="005352F6" w:rsidRDefault="005352F6" w:rsidP="005352F6">
      <w:pPr>
        <w:tabs>
          <w:tab w:val="left" w:pos="810"/>
        </w:tabs>
        <w:spacing w:line="240" w:lineRule="auto"/>
        <w:jc w:val="both"/>
        <w:rPr>
          <w:rFonts w:ascii="Times New Roman" w:hAnsi="Times New Roman"/>
          <w:sz w:val="24"/>
          <w:szCs w:val="24"/>
        </w:rPr>
      </w:pPr>
      <w:r w:rsidRPr="004A4C25">
        <w:rPr>
          <w:rFonts w:ascii="Times New Roman" w:hAnsi="Times New Roman"/>
          <w:sz w:val="24"/>
          <w:szCs w:val="24"/>
        </w:rPr>
        <w:t xml:space="preserve">Djaja S. Meliala, Perkembangan Hukum Perdata </w:t>
      </w:r>
    </w:p>
    <w:p w:rsidR="005352F6" w:rsidRPr="004A4C25" w:rsidRDefault="005352F6" w:rsidP="005352F6">
      <w:pPr>
        <w:tabs>
          <w:tab w:val="left" w:pos="810"/>
        </w:tabs>
        <w:spacing w:line="240" w:lineRule="auto"/>
        <w:ind w:left="720"/>
        <w:jc w:val="both"/>
        <w:rPr>
          <w:rFonts w:ascii="Times New Roman" w:hAnsi="Times New Roman"/>
          <w:sz w:val="24"/>
          <w:szCs w:val="24"/>
        </w:rPr>
      </w:pPr>
      <w:r w:rsidRPr="004A4C25">
        <w:rPr>
          <w:rFonts w:ascii="Times New Roman" w:hAnsi="Times New Roman"/>
          <w:sz w:val="24"/>
          <w:szCs w:val="24"/>
        </w:rPr>
        <w:t>Tentang Orang Dan Hukum</w:t>
      </w:r>
      <w:r>
        <w:rPr>
          <w:rFonts w:ascii="Times New Roman" w:hAnsi="Times New Roman"/>
          <w:sz w:val="24"/>
          <w:szCs w:val="24"/>
        </w:rPr>
        <w:t xml:space="preserve"> </w:t>
      </w:r>
      <w:r w:rsidRPr="004A4C25">
        <w:rPr>
          <w:rFonts w:ascii="Times New Roman" w:hAnsi="Times New Roman"/>
          <w:sz w:val="24"/>
          <w:szCs w:val="24"/>
        </w:rPr>
        <w:t>Keluarga</w:t>
      </w:r>
      <w:proofErr w:type="gramStart"/>
      <w:r w:rsidRPr="004A4C25">
        <w:rPr>
          <w:rFonts w:ascii="Times New Roman" w:hAnsi="Times New Roman"/>
          <w:sz w:val="24"/>
          <w:szCs w:val="24"/>
        </w:rPr>
        <w:t xml:space="preserve">, </w:t>
      </w:r>
      <w:r>
        <w:rPr>
          <w:rFonts w:ascii="Times New Roman" w:hAnsi="Times New Roman"/>
          <w:sz w:val="24"/>
          <w:szCs w:val="24"/>
        </w:rPr>
        <w:t xml:space="preserve"> </w:t>
      </w:r>
      <w:r w:rsidRPr="004A4C25">
        <w:rPr>
          <w:rFonts w:ascii="Times New Roman" w:hAnsi="Times New Roman"/>
          <w:sz w:val="24"/>
          <w:szCs w:val="24"/>
        </w:rPr>
        <w:t>Cetakan</w:t>
      </w:r>
      <w:proofErr w:type="gramEnd"/>
      <w:r w:rsidRPr="004A4C25">
        <w:rPr>
          <w:rFonts w:ascii="Times New Roman" w:hAnsi="Times New Roman"/>
          <w:sz w:val="24"/>
          <w:szCs w:val="24"/>
        </w:rPr>
        <w:t xml:space="preserve"> Pertama, Bandung: Nuansa Aulia, 2006.</w:t>
      </w:r>
    </w:p>
    <w:p w:rsidR="005352F6" w:rsidRDefault="005352F6" w:rsidP="005352F6">
      <w:pPr>
        <w:tabs>
          <w:tab w:val="left" w:pos="810"/>
        </w:tabs>
        <w:spacing w:line="240" w:lineRule="auto"/>
        <w:jc w:val="both"/>
        <w:rPr>
          <w:rFonts w:ascii="Times New Roman" w:hAnsi="Times New Roman"/>
          <w:sz w:val="24"/>
          <w:szCs w:val="24"/>
        </w:rPr>
      </w:pPr>
      <w:r w:rsidRPr="004A4C25">
        <w:rPr>
          <w:rFonts w:ascii="Times New Roman" w:hAnsi="Times New Roman"/>
          <w:sz w:val="24"/>
          <w:szCs w:val="24"/>
        </w:rPr>
        <w:t xml:space="preserve">D.Y. Witanto, S.H., Hukum Keluarga, Hak Dan </w:t>
      </w:r>
    </w:p>
    <w:p w:rsidR="005352F6" w:rsidRPr="004A4C25" w:rsidRDefault="005352F6" w:rsidP="005352F6">
      <w:pPr>
        <w:tabs>
          <w:tab w:val="left" w:pos="810"/>
        </w:tabs>
        <w:spacing w:line="240" w:lineRule="auto"/>
        <w:ind w:left="720"/>
        <w:jc w:val="both"/>
        <w:rPr>
          <w:rFonts w:ascii="Times New Roman" w:hAnsi="Times New Roman"/>
          <w:sz w:val="24"/>
          <w:szCs w:val="24"/>
        </w:rPr>
      </w:pPr>
      <w:r w:rsidRPr="004A4C25">
        <w:rPr>
          <w:rFonts w:ascii="Times New Roman" w:hAnsi="Times New Roman"/>
          <w:sz w:val="24"/>
          <w:szCs w:val="24"/>
        </w:rPr>
        <w:t>Kedudukan Anak Luar Kawin</w:t>
      </w:r>
      <w:r>
        <w:rPr>
          <w:rFonts w:ascii="Times New Roman" w:hAnsi="Times New Roman"/>
          <w:sz w:val="24"/>
          <w:szCs w:val="24"/>
        </w:rPr>
        <w:t xml:space="preserve"> </w:t>
      </w:r>
      <w:r w:rsidRPr="004A4C25">
        <w:rPr>
          <w:rFonts w:ascii="Times New Roman" w:hAnsi="Times New Roman"/>
          <w:sz w:val="24"/>
          <w:szCs w:val="24"/>
        </w:rPr>
        <w:t xml:space="preserve">Pasca Putusan MK Tentang Uji Materil UU Perkawinan, Jakarta: Prestasi </w:t>
      </w:r>
      <w:r>
        <w:rPr>
          <w:rFonts w:ascii="Times New Roman" w:hAnsi="Times New Roman"/>
          <w:sz w:val="24"/>
          <w:szCs w:val="24"/>
        </w:rPr>
        <w:t xml:space="preserve">   </w:t>
      </w:r>
      <w:r w:rsidRPr="004A4C25">
        <w:rPr>
          <w:rFonts w:ascii="Times New Roman" w:hAnsi="Times New Roman"/>
          <w:sz w:val="24"/>
          <w:szCs w:val="24"/>
        </w:rPr>
        <w:t>Pustaka, 2012.</w:t>
      </w:r>
    </w:p>
    <w:p w:rsidR="00D50D63" w:rsidRDefault="00D50D63" w:rsidP="005352F6">
      <w:pPr>
        <w:tabs>
          <w:tab w:val="left" w:pos="810"/>
        </w:tabs>
        <w:spacing w:line="240" w:lineRule="auto"/>
        <w:jc w:val="both"/>
        <w:rPr>
          <w:rFonts w:ascii="Times New Roman" w:hAnsi="Times New Roman"/>
          <w:sz w:val="24"/>
          <w:szCs w:val="24"/>
        </w:rPr>
      </w:pPr>
    </w:p>
    <w:p w:rsidR="00D50D63"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H. Desriza Ratman, Dr, M.H., </w:t>
      </w:r>
      <w:proofErr w:type="gramStart"/>
      <w:r w:rsidRPr="00F20D91">
        <w:rPr>
          <w:rFonts w:ascii="Times New Roman" w:hAnsi="Times New Roman"/>
          <w:sz w:val="24"/>
          <w:szCs w:val="24"/>
        </w:rPr>
        <w:t>Kes.,</w:t>
      </w:r>
      <w:proofErr w:type="gramEnd"/>
      <w:r w:rsidRPr="00F20D91">
        <w:rPr>
          <w:rFonts w:ascii="Times New Roman" w:hAnsi="Times New Roman"/>
          <w:sz w:val="24"/>
          <w:szCs w:val="24"/>
        </w:rPr>
        <w:t xml:space="preserve"> Surrogate </w:t>
      </w:r>
    </w:p>
    <w:p w:rsidR="005352F6" w:rsidRPr="00F20D91" w:rsidRDefault="005352F6" w:rsidP="00D50D63">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 xml:space="preserve">Mother Dalam Perspektif Etika </w:t>
      </w:r>
      <w:proofErr w:type="gramStart"/>
      <w:r w:rsidRPr="00F20D91">
        <w:rPr>
          <w:rFonts w:ascii="Times New Roman" w:hAnsi="Times New Roman"/>
          <w:sz w:val="24"/>
          <w:szCs w:val="24"/>
        </w:rPr>
        <w:t xml:space="preserve">Dan </w:t>
      </w:r>
      <w:r w:rsidR="00D50D63">
        <w:rPr>
          <w:rFonts w:ascii="Times New Roman" w:hAnsi="Times New Roman"/>
          <w:sz w:val="24"/>
          <w:szCs w:val="24"/>
        </w:rPr>
        <w:t xml:space="preserve"> </w:t>
      </w:r>
      <w:r w:rsidRPr="00F20D91">
        <w:rPr>
          <w:rFonts w:ascii="Times New Roman" w:hAnsi="Times New Roman"/>
          <w:sz w:val="24"/>
          <w:szCs w:val="24"/>
        </w:rPr>
        <w:t>Hukum</w:t>
      </w:r>
      <w:proofErr w:type="gramEnd"/>
      <w:r w:rsidRPr="00F20D91">
        <w:rPr>
          <w:rFonts w:ascii="Times New Roman" w:hAnsi="Times New Roman"/>
          <w:sz w:val="24"/>
          <w:szCs w:val="24"/>
        </w:rPr>
        <w:t>: Bolehkah Sewa Rahim Di Indonesia?, Jakarta: PT. Elexmedia Komputindo, 2012.</w:t>
      </w:r>
    </w:p>
    <w:p w:rsidR="00D50D63"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H. Husni Thamrin, Dr, S.H., M.M., M.H., Aspek </w:t>
      </w:r>
    </w:p>
    <w:p w:rsidR="005352F6" w:rsidRPr="00F20D91" w:rsidRDefault="005352F6" w:rsidP="00D50D63">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Hukum Bayi Tabung Dan Sewa Rahim Perspektif Hukum Perdata Dan Hukum Islam, Yogyakarta: Aswaja Presindo, 2014.</w:t>
      </w:r>
    </w:p>
    <w:p w:rsidR="00D50D63"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H. Salim H.S, Perkembangan Hukum Kontrak </w:t>
      </w:r>
    </w:p>
    <w:p w:rsidR="005352F6" w:rsidRPr="00F20D91" w:rsidRDefault="005352F6" w:rsidP="00D50D63">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Di Luar KUHPerdata Buku Kesatu, Jakarta: PT. Raja Grafindo Persada, 2007.</w:t>
      </w:r>
    </w:p>
    <w:p w:rsidR="00D50D63" w:rsidRDefault="005352F6" w:rsidP="00D50D63">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J.A. Pontier, Penemuan Hukum</w:t>
      </w:r>
      <w:r w:rsidR="00D50D63">
        <w:rPr>
          <w:rFonts w:ascii="Times New Roman" w:hAnsi="Times New Roman"/>
          <w:sz w:val="24"/>
          <w:szCs w:val="24"/>
        </w:rPr>
        <w:t xml:space="preserve"> </w:t>
      </w:r>
    </w:p>
    <w:p w:rsidR="005352F6" w:rsidRPr="00F20D91" w:rsidRDefault="005352F6" w:rsidP="00D50D63">
      <w:pPr>
        <w:tabs>
          <w:tab w:val="left" w:pos="810"/>
        </w:tabs>
        <w:spacing w:line="240" w:lineRule="auto"/>
        <w:ind w:left="720"/>
        <w:jc w:val="both"/>
        <w:rPr>
          <w:rFonts w:ascii="Times New Roman" w:hAnsi="Times New Roman"/>
          <w:sz w:val="24"/>
          <w:szCs w:val="24"/>
        </w:rPr>
      </w:pPr>
      <w:proofErr w:type="gramStart"/>
      <w:r w:rsidRPr="00F20D91">
        <w:rPr>
          <w:rFonts w:ascii="Times New Roman" w:hAnsi="Times New Roman"/>
          <w:sz w:val="24"/>
          <w:szCs w:val="24"/>
        </w:rPr>
        <w:t>Rechtsvending, Cetakan Ke-3, Arsequi Libri,</w:t>
      </w:r>
      <w:r w:rsidR="00D50D63">
        <w:rPr>
          <w:rFonts w:ascii="Times New Roman" w:hAnsi="Times New Roman"/>
          <w:sz w:val="24"/>
          <w:szCs w:val="24"/>
        </w:rPr>
        <w:t xml:space="preserve"> </w:t>
      </w:r>
      <w:r w:rsidRPr="00F20D91">
        <w:rPr>
          <w:rFonts w:ascii="Times New Roman" w:hAnsi="Times New Roman"/>
          <w:sz w:val="24"/>
          <w:szCs w:val="24"/>
        </w:rPr>
        <w:t>Nijmegen, 1995, Terj.</w:t>
      </w:r>
      <w:proofErr w:type="gramEnd"/>
      <w:r w:rsidRPr="00F20D91">
        <w:rPr>
          <w:rFonts w:ascii="Times New Roman" w:hAnsi="Times New Roman"/>
          <w:sz w:val="24"/>
          <w:szCs w:val="24"/>
        </w:rPr>
        <w:t xml:space="preserve"> B. Arief Sidharta.</w:t>
      </w:r>
    </w:p>
    <w:p w:rsidR="00D50D63"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Johannes Gunawan, Metode Penelitian Hukum </w:t>
      </w:r>
    </w:p>
    <w:p w:rsidR="005352F6" w:rsidRPr="00F20D91" w:rsidRDefault="005352F6" w:rsidP="00D50D63">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7, Program Pascasarjana-Program</w:t>
      </w:r>
      <w:r w:rsidR="00D50D63">
        <w:rPr>
          <w:rFonts w:ascii="Times New Roman" w:hAnsi="Times New Roman"/>
          <w:sz w:val="24"/>
          <w:szCs w:val="24"/>
        </w:rPr>
        <w:t xml:space="preserve"> </w:t>
      </w:r>
      <w:r w:rsidRPr="00F20D91">
        <w:rPr>
          <w:rFonts w:ascii="Times New Roman" w:hAnsi="Times New Roman"/>
          <w:sz w:val="24"/>
          <w:szCs w:val="24"/>
        </w:rPr>
        <w:t>Magister Ilmu Hukum Universitas Katolik Parahyangan, Bandung: 2006.</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Johannes Gunawan, Prof, S.H., LL.M., Diktat </w:t>
      </w:r>
    </w:p>
    <w:p w:rsidR="005352F6" w:rsidRPr="00F20D91" w:rsidRDefault="005352F6" w:rsidP="00BC1F26">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Hukum Perikatan Universitas</w:t>
      </w:r>
      <w:r w:rsidR="00BC1F26">
        <w:rPr>
          <w:rFonts w:ascii="Times New Roman" w:hAnsi="Times New Roman"/>
          <w:sz w:val="24"/>
          <w:szCs w:val="24"/>
        </w:rPr>
        <w:t xml:space="preserve"> </w:t>
      </w:r>
      <w:r w:rsidRPr="00F20D91">
        <w:rPr>
          <w:rFonts w:ascii="Times New Roman" w:hAnsi="Times New Roman"/>
          <w:sz w:val="24"/>
          <w:szCs w:val="24"/>
        </w:rPr>
        <w:t>Katolik Parahyangan, Bandung.Kartini Muljadi Gunawan Widjaja, Perikatan Yang Lahir Dari Perjanjian, Jakarta:</w:t>
      </w:r>
      <w:r w:rsidR="00BC1F26">
        <w:rPr>
          <w:rFonts w:ascii="Times New Roman" w:hAnsi="Times New Roman"/>
          <w:sz w:val="24"/>
          <w:szCs w:val="24"/>
        </w:rPr>
        <w:t xml:space="preserve"> </w:t>
      </w:r>
      <w:r w:rsidRPr="00F20D91">
        <w:rPr>
          <w:rFonts w:ascii="Times New Roman" w:hAnsi="Times New Roman"/>
          <w:sz w:val="24"/>
          <w:szCs w:val="24"/>
        </w:rPr>
        <w:t>PT.Raja Grafindo Persada, 2003.</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Laporan Disertasi Vicensia Esti Purnama Sari, </w:t>
      </w:r>
    </w:p>
    <w:p w:rsidR="005352F6" w:rsidRPr="00F20D91" w:rsidRDefault="005352F6" w:rsidP="00BC1F26">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Perjanjian Sewa Rahim Yang Dibuat</w:t>
      </w:r>
      <w:r w:rsidR="00BC1F26">
        <w:rPr>
          <w:rFonts w:ascii="Times New Roman" w:hAnsi="Times New Roman"/>
          <w:sz w:val="24"/>
          <w:szCs w:val="24"/>
        </w:rPr>
        <w:t xml:space="preserve"> </w:t>
      </w:r>
      <w:r w:rsidRPr="00F20D91">
        <w:rPr>
          <w:rFonts w:ascii="Times New Roman" w:hAnsi="Times New Roman"/>
          <w:sz w:val="24"/>
          <w:szCs w:val="24"/>
        </w:rPr>
        <w:t>Di luar Negeri Dan Akibat Hukumnya Dalam Praktik Yang Berlaku Di Indonesia, Dalam Buku Mengenai Hukum (Suatu Pengantar), Liberty: Yogyakarta, 1991.</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Mariam Darus Badrulzaman, dkk, Kompilasi </w:t>
      </w:r>
    </w:p>
    <w:p w:rsidR="005352F6" w:rsidRPr="00F20D91" w:rsidRDefault="005352F6" w:rsidP="00BC1F26">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Hukum Perikatan Cetakan Pertama,</w:t>
      </w:r>
      <w:r w:rsidR="00BC1F26">
        <w:rPr>
          <w:rFonts w:ascii="Times New Roman" w:hAnsi="Times New Roman"/>
          <w:sz w:val="24"/>
          <w:szCs w:val="24"/>
        </w:rPr>
        <w:t xml:space="preserve"> </w:t>
      </w:r>
      <w:r w:rsidRPr="00F20D91">
        <w:rPr>
          <w:rFonts w:ascii="Times New Roman" w:hAnsi="Times New Roman"/>
          <w:sz w:val="24"/>
          <w:szCs w:val="24"/>
        </w:rPr>
        <w:t>Bandung: PT.Citra Aditya Bakti, 2001.</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M.L. Tobing, S.H., Sekitar Pengantar Ilmu</w:t>
      </w:r>
    </w:p>
    <w:p w:rsidR="005352F6" w:rsidRPr="00F20D91" w:rsidRDefault="00BC1F26" w:rsidP="005352F6">
      <w:pPr>
        <w:tabs>
          <w:tab w:val="left" w:pos="810"/>
        </w:tabs>
        <w:spacing w:line="240" w:lineRule="auto"/>
        <w:jc w:val="both"/>
        <w:rPr>
          <w:rFonts w:ascii="Times New Roman" w:hAnsi="Times New Roman"/>
          <w:sz w:val="24"/>
          <w:szCs w:val="24"/>
        </w:rPr>
      </w:pPr>
      <w:r>
        <w:rPr>
          <w:rFonts w:ascii="Times New Roman" w:hAnsi="Times New Roman"/>
          <w:sz w:val="24"/>
          <w:szCs w:val="24"/>
        </w:rPr>
        <w:tab/>
      </w:r>
      <w:r w:rsidR="005352F6" w:rsidRPr="00F20D91">
        <w:rPr>
          <w:rFonts w:ascii="Times New Roman" w:hAnsi="Times New Roman"/>
          <w:sz w:val="24"/>
          <w:szCs w:val="24"/>
        </w:rPr>
        <w:t xml:space="preserve"> Hukum, Jakarta: Erlangga, 1983.</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Mochtar Kusumaatmadja, Prof, S.H., LL.M., </w:t>
      </w:r>
    </w:p>
    <w:p w:rsidR="005352F6" w:rsidRPr="00F20D91" w:rsidRDefault="005352F6" w:rsidP="00BC1F26">
      <w:pPr>
        <w:tabs>
          <w:tab w:val="left" w:pos="810"/>
        </w:tabs>
        <w:spacing w:line="240" w:lineRule="auto"/>
        <w:ind w:left="720"/>
        <w:jc w:val="both"/>
        <w:rPr>
          <w:rFonts w:ascii="Times New Roman" w:hAnsi="Times New Roman"/>
          <w:sz w:val="24"/>
          <w:szCs w:val="24"/>
        </w:rPr>
      </w:pPr>
      <w:proofErr w:type="gramStart"/>
      <w:r w:rsidRPr="00F20D91">
        <w:rPr>
          <w:rFonts w:ascii="Times New Roman" w:hAnsi="Times New Roman"/>
          <w:sz w:val="24"/>
          <w:szCs w:val="24"/>
        </w:rPr>
        <w:lastRenderedPageBreak/>
        <w:t>dan</w:t>
      </w:r>
      <w:proofErr w:type="gramEnd"/>
      <w:r w:rsidRPr="00F20D91">
        <w:rPr>
          <w:rFonts w:ascii="Times New Roman" w:hAnsi="Times New Roman"/>
          <w:sz w:val="24"/>
          <w:szCs w:val="24"/>
        </w:rPr>
        <w:t xml:space="preserve"> Arief Sidharta, Dr, S.H.,</w:t>
      </w:r>
      <w:r w:rsidR="00BC1F26">
        <w:rPr>
          <w:rFonts w:ascii="Times New Roman" w:hAnsi="Times New Roman"/>
          <w:sz w:val="24"/>
          <w:szCs w:val="24"/>
        </w:rPr>
        <w:t xml:space="preserve"> </w:t>
      </w:r>
      <w:r w:rsidRPr="00F20D91">
        <w:rPr>
          <w:rFonts w:ascii="Times New Roman" w:hAnsi="Times New Roman"/>
          <w:sz w:val="24"/>
          <w:szCs w:val="24"/>
        </w:rPr>
        <w:t>Pengantar Ilmu Hukum Suatu Pengenalan Pertama Ruang Lingkup Berlakunya Ilmu Hukum Cetakan Ke-1, Bandung: PT. Alumni, 2000.</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Munir Fuady, Hukum Kontrak, Bandung: </w:t>
      </w:r>
    </w:p>
    <w:p w:rsidR="005352F6" w:rsidRPr="00F20D91" w:rsidRDefault="00BC1F26" w:rsidP="005352F6">
      <w:pPr>
        <w:tabs>
          <w:tab w:val="left" w:pos="810"/>
        </w:tabs>
        <w:spacing w:line="240" w:lineRule="auto"/>
        <w:jc w:val="both"/>
        <w:rPr>
          <w:rFonts w:ascii="Times New Roman" w:hAnsi="Times New Roman"/>
          <w:sz w:val="24"/>
          <w:szCs w:val="24"/>
        </w:rPr>
      </w:pPr>
      <w:r>
        <w:rPr>
          <w:rFonts w:ascii="Times New Roman" w:hAnsi="Times New Roman"/>
          <w:sz w:val="24"/>
          <w:szCs w:val="24"/>
        </w:rPr>
        <w:tab/>
      </w:r>
      <w:proofErr w:type="gramStart"/>
      <w:r w:rsidR="005352F6" w:rsidRPr="00F20D91">
        <w:rPr>
          <w:rFonts w:ascii="Times New Roman" w:hAnsi="Times New Roman"/>
          <w:sz w:val="24"/>
          <w:szCs w:val="24"/>
        </w:rPr>
        <w:t>PT.Citra Aditya Bakti, 1999.</w:t>
      </w:r>
      <w:proofErr w:type="gramEnd"/>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Peter Mahmud Marzuki, Prof, Dr, S.H., M.S., </w:t>
      </w:r>
    </w:p>
    <w:p w:rsidR="005352F6" w:rsidRPr="00F20D91" w:rsidRDefault="005352F6" w:rsidP="00BC1F26">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LL.M., Pengantar Ilmu Hukum,</w:t>
      </w:r>
      <w:r w:rsidR="00BC1F26">
        <w:rPr>
          <w:rFonts w:ascii="Times New Roman" w:hAnsi="Times New Roman"/>
          <w:sz w:val="24"/>
          <w:szCs w:val="24"/>
        </w:rPr>
        <w:t xml:space="preserve"> </w:t>
      </w:r>
      <w:r w:rsidRPr="00F20D91">
        <w:rPr>
          <w:rFonts w:ascii="Times New Roman" w:hAnsi="Times New Roman"/>
          <w:sz w:val="24"/>
          <w:szCs w:val="24"/>
        </w:rPr>
        <w:t>Jakarta: Kencana Prenada Media Group, 2008.</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Pipin Syarifin, S.H., Pengantar Ilmu Hukum, </w:t>
      </w:r>
    </w:p>
    <w:p w:rsidR="005352F6" w:rsidRPr="00F20D91" w:rsidRDefault="00BC1F26" w:rsidP="005352F6">
      <w:pPr>
        <w:tabs>
          <w:tab w:val="left" w:pos="810"/>
        </w:tabs>
        <w:spacing w:line="240" w:lineRule="auto"/>
        <w:jc w:val="both"/>
        <w:rPr>
          <w:rFonts w:ascii="Times New Roman" w:hAnsi="Times New Roman"/>
          <w:sz w:val="24"/>
          <w:szCs w:val="24"/>
        </w:rPr>
      </w:pPr>
      <w:r>
        <w:rPr>
          <w:rFonts w:ascii="Times New Roman" w:hAnsi="Times New Roman"/>
          <w:sz w:val="24"/>
          <w:szCs w:val="24"/>
        </w:rPr>
        <w:tab/>
      </w:r>
      <w:r w:rsidR="005352F6" w:rsidRPr="00F20D91">
        <w:rPr>
          <w:rFonts w:ascii="Times New Roman" w:hAnsi="Times New Roman"/>
          <w:sz w:val="24"/>
          <w:szCs w:val="24"/>
        </w:rPr>
        <w:t>Bandung: Pustaka Setia, 1998.</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Riduan Syahrani, S.H., SelukBeluk Dan Asas-</w:t>
      </w:r>
    </w:p>
    <w:p w:rsidR="005352F6" w:rsidRPr="00F20D91" w:rsidRDefault="005352F6" w:rsidP="00BC1F26">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Asas Hukum Perdata, Cetakan</w:t>
      </w:r>
      <w:r w:rsidR="00BC1F26">
        <w:rPr>
          <w:rFonts w:ascii="Times New Roman" w:hAnsi="Times New Roman"/>
          <w:sz w:val="24"/>
          <w:szCs w:val="24"/>
        </w:rPr>
        <w:t xml:space="preserve"> </w:t>
      </w:r>
      <w:r w:rsidRPr="00F20D91">
        <w:rPr>
          <w:rFonts w:ascii="Times New Roman" w:hAnsi="Times New Roman"/>
          <w:sz w:val="24"/>
          <w:szCs w:val="24"/>
        </w:rPr>
        <w:t>Ketiga, Bandung: Alumni, 1992.</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R. Soeroso, S.H., Pengantar Ilmu Hukum Edisi </w:t>
      </w:r>
    </w:p>
    <w:p w:rsidR="005352F6" w:rsidRPr="00F20D91" w:rsidRDefault="005352F6" w:rsidP="00BC1F26">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Ke-1, Cetakan Ke 13, Jakarta: Sinar</w:t>
      </w:r>
      <w:r w:rsidR="00BC1F26">
        <w:rPr>
          <w:rFonts w:ascii="Times New Roman" w:hAnsi="Times New Roman"/>
          <w:sz w:val="24"/>
          <w:szCs w:val="24"/>
        </w:rPr>
        <w:t xml:space="preserve"> </w:t>
      </w:r>
      <w:r w:rsidRPr="00F20D91">
        <w:rPr>
          <w:rFonts w:ascii="Times New Roman" w:hAnsi="Times New Roman"/>
          <w:sz w:val="24"/>
          <w:szCs w:val="24"/>
        </w:rPr>
        <w:t>Grafika, 2013.</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R. Subekti, Prof, S.H., dan R. Tjitrosudibio, </w:t>
      </w:r>
    </w:p>
    <w:p w:rsidR="005352F6" w:rsidRPr="00F20D91" w:rsidRDefault="005352F6" w:rsidP="00BC1F26">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Kitab Undang-Undang Hukum Perdata</w:t>
      </w:r>
      <w:r w:rsidR="00BC1F26">
        <w:rPr>
          <w:rFonts w:ascii="Times New Roman" w:hAnsi="Times New Roman"/>
          <w:sz w:val="24"/>
          <w:szCs w:val="24"/>
        </w:rPr>
        <w:t xml:space="preserve"> </w:t>
      </w:r>
      <w:r w:rsidRPr="00F20D91">
        <w:rPr>
          <w:rFonts w:ascii="Times New Roman" w:hAnsi="Times New Roman"/>
          <w:sz w:val="24"/>
          <w:szCs w:val="24"/>
        </w:rPr>
        <w:t>Edisi Revisi, Jakarta: PT. Pradnya Paramita, 1995.</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R. Wirjono Prodjodikoro, Azas-Azas Hukum </w:t>
      </w:r>
    </w:p>
    <w:p w:rsidR="005352F6" w:rsidRPr="00F20D91" w:rsidRDefault="00BC1F26" w:rsidP="005352F6">
      <w:pPr>
        <w:tabs>
          <w:tab w:val="left" w:pos="810"/>
        </w:tabs>
        <w:spacing w:line="240" w:lineRule="auto"/>
        <w:jc w:val="both"/>
        <w:rPr>
          <w:rFonts w:ascii="Times New Roman" w:hAnsi="Times New Roman"/>
          <w:sz w:val="24"/>
          <w:szCs w:val="24"/>
        </w:rPr>
      </w:pPr>
      <w:r>
        <w:rPr>
          <w:rFonts w:ascii="Times New Roman" w:hAnsi="Times New Roman"/>
          <w:sz w:val="24"/>
          <w:szCs w:val="24"/>
        </w:rPr>
        <w:tab/>
      </w:r>
      <w:r w:rsidR="005352F6" w:rsidRPr="00F20D91">
        <w:rPr>
          <w:rFonts w:ascii="Times New Roman" w:hAnsi="Times New Roman"/>
          <w:sz w:val="24"/>
          <w:szCs w:val="24"/>
        </w:rPr>
        <w:t>Perjanjian, Bandung: Bale, 1989.</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Salim H.S, Bayi Tabung Tinjauan Aspek </w:t>
      </w:r>
    </w:p>
    <w:p w:rsidR="005352F6" w:rsidRPr="00F20D91" w:rsidRDefault="00BC1F26" w:rsidP="005352F6">
      <w:pPr>
        <w:tabs>
          <w:tab w:val="left" w:pos="810"/>
        </w:tabs>
        <w:spacing w:line="240" w:lineRule="auto"/>
        <w:jc w:val="both"/>
        <w:rPr>
          <w:rFonts w:ascii="Times New Roman" w:hAnsi="Times New Roman"/>
          <w:sz w:val="24"/>
          <w:szCs w:val="24"/>
        </w:rPr>
      </w:pPr>
      <w:r>
        <w:rPr>
          <w:rFonts w:ascii="Times New Roman" w:hAnsi="Times New Roman"/>
          <w:sz w:val="24"/>
          <w:szCs w:val="24"/>
        </w:rPr>
        <w:tab/>
      </w:r>
      <w:r w:rsidR="005352F6" w:rsidRPr="00F20D91">
        <w:rPr>
          <w:rFonts w:ascii="Times New Roman" w:hAnsi="Times New Roman"/>
          <w:sz w:val="24"/>
          <w:szCs w:val="24"/>
        </w:rPr>
        <w:t>Hukum, Jakarta: Sinar Grafika, 1993.</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Soehino, S.H., Ilmu Negara Edisi Ketiga, </w:t>
      </w:r>
    </w:p>
    <w:p w:rsidR="005352F6" w:rsidRPr="00F20D91" w:rsidRDefault="00BC1F26" w:rsidP="005352F6">
      <w:pPr>
        <w:tabs>
          <w:tab w:val="left" w:pos="810"/>
        </w:tabs>
        <w:spacing w:line="240" w:lineRule="auto"/>
        <w:jc w:val="both"/>
        <w:rPr>
          <w:rFonts w:ascii="Times New Roman" w:hAnsi="Times New Roman"/>
          <w:sz w:val="24"/>
          <w:szCs w:val="24"/>
        </w:rPr>
      </w:pPr>
      <w:r>
        <w:rPr>
          <w:rFonts w:ascii="Times New Roman" w:hAnsi="Times New Roman"/>
          <w:sz w:val="24"/>
          <w:szCs w:val="24"/>
        </w:rPr>
        <w:tab/>
      </w:r>
      <w:r w:rsidR="005352F6" w:rsidRPr="00F20D91">
        <w:rPr>
          <w:rFonts w:ascii="Times New Roman" w:hAnsi="Times New Roman"/>
          <w:sz w:val="24"/>
          <w:szCs w:val="24"/>
        </w:rPr>
        <w:t>Yogyakarta: Liberty, 2001.</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Subekti, Prof, S.H., Pokok-Pokok Hukum </w:t>
      </w:r>
    </w:p>
    <w:p w:rsidR="005352F6" w:rsidRPr="00F20D91" w:rsidRDefault="005352F6" w:rsidP="00BC1F26">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Perdata Cetakan XXII, Jakarta:</w:t>
      </w:r>
      <w:r w:rsidR="00BC1F26">
        <w:rPr>
          <w:rFonts w:ascii="Times New Roman" w:hAnsi="Times New Roman"/>
          <w:sz w:val="24"/>
          <w:szCs w:val="24"/>
        </w:rPr>
        <w:t xml:space="preserve"> </w:t>
      </w:r>
      <w:r w:rsidRPr="00F20D91">
        <w:rPr>
          <w:rFonts w:ascii="Times New Roman" w:hAnsi="Times New Roman"/>
          <w:sz w:val="24"/>
          <w:szCs w:val="24"/>
        </w:rPr>
        <w:t>Intermasa, 1989.</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Subekti, Prof, S.H., Aneka Perjanjian, Bandung: </w:t>
      </w:r>
    </w:p>
    <w:p w:rsidR="005352F6" w:rsidRPr="00F20D91" w:rsidRDefault="00BC1F26" w:rsidP="005352F6">
      <w:pPr>
        <w:tabs>
          <w:tab w:val="left" w:pos="810"/>
        </w:tabs>
        <w:spacing w:line="240" w:lineRule="auto"/>
        <w:jc w:val="both"/>
        <w:rPr>
          <w:rFonts w:ascii="Times New Roman" w:hAnsi="Times New Roman"/>
          <w:sz w:val="24"/>
          <w:szCs w:val="24"/>
        </w:rPr>
      </w:pPr>
      <w:r>
        <w:rPr>
          <w:rFonts w:ascii="Times New Roman" w:hAnsi="Times New Roman"/>
          <w:sz w:val="24"/>
          <w:szCs w:val="24"/>
        </w:rPr>
        <w:tab/>
      </w:r>
      <w:proofErr w:type="gramStart"/>
      <w:r w:rsidR="005352F6" w:rsidRPr="00F20D91">
        <w:rPr>
          <w:rFonts w:ascii="Times New Roman" w:hAnsi="Times New Roman"/>
          <w:sz w:val="24"/>
          <w:szCs w:val="24"/>
        </w:rPr>
        <w:t>Alumni, 1982.</w:t>
      </w:r>
      <w:proofErr w:type="gramEnd"/>
    </w:p>
    <w:p w:rsidR="00BC1F26" w:rsidRDefault="005352F6" w:rsidP="00BC1F2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Sutan Remy Sjahdeny, Dr, S.H., Kebebasan </w:t>
      </w:r>
    </w:p>
    <w:p w:rsidR="005352F6" w:rsidRPr="00F20D91" w:rsidRDefault="005352F6" w:rsidP="00BC1F26">
      <w:pPr>
        <w:tabs>
          <w:tab w:val="left" w:pos="810"/>
        </w:tabs>
        <w:spacing w:line="240" w:lineRule="auto"/>
        <w:ind w:left="720"/>
        <w:jc w:val="both"/>
        <w:rPr>
          <w:rFonts w:ascii="Times New Roman" w:hAnsi="Times New Roman"/>
          <w:sz w:val="24"/>
          <w:szCs w:val="24"/>
        </w:rPr>
      </w:pPr>
      <w:proofErr w:type="gramStart"/>
      <w:r w:rsidRPr="00F20D91">
        <w:rPr>
          <w:rFonts w:ascii="Times New Roman" w:hAnsi="Times New Roman"/>
          <w:sz w:val="24"/>
          <w:szCs w:val="24"/>
        </w:rPr>
        <w:t>berkontrak</w:t>
      </w:r>
      <w:proofErr w:type="gramEnd"/>
      <w:r w:rsidRPr="00F20D91">
        <w:rPr>
          <w:rFonts w:ascii="Times New Roman" w:hAnsi="Times New Roman"/>
          <w:sz w:val="24"/>
          <w:szCs w:val="24"/>
        </w:rPr>
        <w:t xml:space="preserve"> Dan Perlindungan Yang</w:t>
      </w:r>
      <w:r w:rsidR="00BC1F26">
        <w:rPr>
          <w:rFonts w:ascii="Times New Roman" w:hAnsi="Times New Roman"/>
          <w:sz w:val="24"/>
          <w:szCs w:val="24"/>
        </w:rPr>
        <w:t xml:space="preserve"> </w:t>
      </w:r>
      <w:r w:rsidRPr="00F20D91">
        <w:rPr>
          <w:rFonts w:ascii="Times New Roman" w:hAnsi="Times New Roman"/>
          <w:sz w:val="24"/>
          <w:szCs w:val="24"/>
        </w:rPr>
        <w:t>Seimbang Bagi Para Pihak Dalam Perjanjian Kredit Bank Di Indonesia, Jakarta: Institut Banking Indonesia (IBI), 1993.</w:t>
      </w:r>
    </w:p>
    <w:p w:rsidR="00BC1F26"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T.Z. Jacoeb, Dr, dr, SpOG-KFER., Bayi Tabung </w:t>
      </w:r>
    </w:p>
    <w:p w:rsidR="005352F6" w:rsidRPr="00F20D91" w:rsidRDefault="005352F6" w:rsidP="00BC1F26">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w:t>
      </w:r>
      <w:proofErr w:type="gramStart"/>
      <w:r w:rsidRPr="00F20D91">
        <w:rPr>
          <w:rFonts w:ascii="Times New Roman" w:hAnsi="Times New Roman"/>
          <w:sz w:val="24"/>
          <w:szCs w:val="24"/>
        </w:rPr>
        <w:t>fertilisasi</w:t>
      </w:r>
      <w:proofErr w:type="gramEnd"/>
      <w:r w:rsidRPr="00F20D91">
        <w:rPr>
          <w:rFonts w:ascii="Times New Roman" w:hAnsi="Times New Roman"/>
          <w:sz w:val="24"/>
          <w:szCs w:val="24"/>
        </w:rPr>
        <w:t xml:space="preserve"> in vitro) Sebagai Pilihan</w:t>
      </w:r>
      <w:r w:rsidR="00BC1F26">
        <w:rPr>
          <w:rFonts w:ascii="Times New Roman" w:hAnsi="Times New Roman"/>
          <w:sz w:val="24"/>
          <w:szCs w:val="24"/>
        </w:rPr>
        <w:t xml:space="preserve"> </w:t>
      </w:r>
      <w:r w:rsidRPr="00F20D91">
        <w:rPr>
          <w:rFonts w:ascii="Times New Roman" w:hAnsi="Times New Roman"/>
          <w:sz w:val="24"/>
          <w:szCs w:val="24"/>
        </w:rPr>
        <w:t>Pasangan Suami-Istri Pendamba Anak, Jakarta: Yayasan SamMarie Binafiat, 2002.</w:t>
      </w:r>
    </w:p>
    <w:p w:rsidR="00BC1F26" w:rsidRDefault="005352F6" w:rsidP="005352F6">
      <w:pPr>
        <w:tabs>
          <w:tab w:val="left" w:pos="810"/>
        </w:tabs>
        <w:spacing w:line="240" w:lineRule="auto"/>
        <w:jc w:val="both"/>
        <w:rPr>
          <w:rFonts w:ascii="Times New Roman" w:hAnsi="Times New Roman"/>
          <w:sz w:val="24"/>
        </w:rPr>
      </w:pPr>
      <w:r w:rsidRPr="00F20D91">
        <w:rPr>
          <w:rFonts w:ascii="Times New Roman" w:hAnsi="Times New Roman"/>
          <w:sz w:val="24"/>
        </w:rPr>
        <w:t xml:space="preserve">Sonny Dewi, Susilowati Suparto, dan Deviana </w:t>
      </w:r>
    </w:p>
    <w:p w:rsidR="000B7E52" w:rsidRPr="00BC1F26" w:rsidRDefault="005352F6" w:rsidP="00BC1F26">
      <w:pPr>
        <w:tabs>
          <w:tab w:val="left" w:pos="810"/>
        </w:tabs>
        <w:spacing w:line="240" w:lineRule="auto"/>
        <w:ind w:left="709"/>
        <w:jc w:val="both"/>
        <w:rPr>
          <w:rFonts w:ascii="Times New Roman" w:hAnsi="Times New Roman"/>
          <w:sz w:val="24"/>
        </w:rPr>
      </w:pPr>
      <w:r w:rsidRPr="00F20D91">
        <w:rPr>
          <w:rFonts w:ascii="Times New Roman" w:hAnsi="Times New Roman"/>
          <w:sz w:val="24"/>
        </w:rPr>
        <w:lastRenderedPageBreak/>
        <w:t>Yuanitasari, Aspek Hukum Sewa</w:t>
      </w:r>
      <w:r w:rsidR="00BC1F26">
        <w:rPr>
          <w:rFonts w:ascii="Times New Roman" w:hAnsi="Times New Roman"/>
          <w:sz w:val="24"/>
        </w:rPr>
        <w:t xml:space="preserve"> </w:t>
      </w:r>
      <w:r w:rsidRPr="00F20D91">
        <w:rPr>
          <w:rFonts w:ascii="Times New Roman" w:hAnsi="Times New Roman"/>
          <w:sz w:val="24"/>
        </w:rPr>
        <w:t>Rahim dalam Perspektif Hukum Indonesia, PT Refika Aditama, Bandung, 2016</w:t>
      </w:r>
    </w:p>
    <w:p w:rsidR="00F35592" w:rsidRDefault="000D58EE" w:rsidP="0083535E">
      <w:pPr>
        <w:pStyle w:val="FootnoteText"/>
        <w:ind w:left="709" w:hanging="709"/>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Peraturan Per</w:t>
      </w:r>
      <w:r w:rsidRPr="00165650">
        <w:rPr>
          <w:rFonts w:ascii="Times New Roman" w:eastAsia="Times New Roman" w:hAnsi="Times New Roman" w:cs="Times New Roman"/>
          <w:b/>
          <w:sz w:val="24"/>
          <w:szCs w:val="24"/>
          <w:lang w:val="id-ID" w:eastAsia="en-GB"/>
        </w:rPr>
        <w:t>undang-Undang</w:t>
      </w:r>
      <w:r>
        <w:rPr>
          <w:rFonts w:ascii="Times New Roman" w:eastAsia="Times New Roman" w:hAnsi="Times New Roman" w:cs="Times New Roman"/>
          <w:b/>
          <w:sz w:val="24"/>
          <w:szCs w:val="24"/>
          <w:lang w:eastAsia="en-GB"/>
        </w:rPr>
        <w:t>an</w:t>
      </w:r>
    </w:p>
    <w:p w:rsidR="005352F6" w:rsidRPr="00F20D91" w:rsidRDefault="005352F6" w:rsidP="005352F6">
      <w:pPr>
        <w:tabs>
          <w:tab w:val="left" w:pos="810"/>
        </w:tabs>
        <w:spacing w:line="240" w:lineRule="auto"/>
        <w:jc w:val="both"/>
        <w:rPr>
          <w:rFonts w:ascii="Times New Roman" w:hAnsi="Times New Roman"/>
          <w:sz w:val="24"/>
          <w:szCs w:val="24"/>
        </w:rPr>
      </w:pPr>
      <w:proofErr w:type="gramStart"/>
      <w:r w:rsidRPr="00F20D91">
        <w:rPr>
          <w:rFonts w:ascii="Times New Roman" w:hAnsi="Times New Roman"/>
          <w:sz w:val="24"/>
          <w:szCs w:val="24"/>
        </w:rPr>
        <w:t>Kitab Undang-Undang Hukum Perdata.</w:t>
      </w:r>
      <w:proofErr w:type="gramEnd"/>
    </w:p>
    <w:p w:rsidR="00033D24"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Republik Indonesia</w:t>
      </w:r>
      <w:proofErr w:type="gramStart"/>
      <w:r w:rsidRPr="00F20D91">
        <w:rPr>
          <w:rFonts w:ascii="Times New Roman" w:hAnsi="Times New Roman"/>
          <w:sz w:val="24"/>
          <w:szCs w:val="24"/>
        </w:rPr>
        <w:t>,“</w:t>
      </w:r>
      <w:proofErr w:type="gramEnd"/>
      <w:r w:rsidRPr="00F20D91">
        <w:rPr>
          <w:rFonts w:ascii="Times New Roman" w:hAnsi="Times New Roman"/>
          <w:sz w:val="24"/>
          <w:szCs w:val="24"/>
        </w:rPr>
        <w:t xml:space="preserve">Undang-undang Dasar </w:t>
      </w:r>
    </w:p>
    <w:p w:rsidR="005352F6" w:rsidRPr="00F20D91" w:rsidRDefault="005352F6" w:rsidP="00033D24">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1945” (www.itjen.depkes.go.id</w:t>
      </w:r>
      <w:proofErr w:type="gramStart"/>
      <w:r w:rsidRPr="00F20D91">
        <w:rPr>
          <w:rFonts w:ascii="Times New Roman" w:hAnsi="Times New Roman"/>
          <w:sz w:val="24"/>
          <w:szCs w:val="24"/>
        </w:rPr>
        <w:t xml:space="preserve">) </w:t>
      </w:r>
      <w:r w:rsidR="00033D24">
        <w:rPr>
          <w:rFonts w:ascii="Times New Roman" w:hAnsi="Times New Roman"/>
          <w:sz w:val="24"/>
          <w:szCs w:val="24"/>
        </w:rPr>
        <w:t xml:space="preserve"> </w:t>
      </w:r>
      <w:r w:rsidRPr="00F20D91">
        <w:rPr>
          <w:rFonts w:ascii="Times New Roman" w:hAnsi="Times New Roman"/>
          <w:sz w:val="24"/>
          <w:szCs w:val="24"/>
        </w:rPr>
        <w:t>diunduh</w:t>
      </w:r>
      <w:proofErr w:type="gramEnd"/>
      <w:r w:rsidRPr="00F20D91">
        <w:rPr>
          <w:rFonts w:ascii="Times New Roman" w:hAnsi="Times New Roman"/>
          <w:sz w:val="24"/>
          <w:szCs w:val="24"/>
        </w:rPr>
        <w:t xml:space="preserve"> pada 3 Juni 2019.</w:t>
      </w:r>
    </w:p>
    <w:p w:rsidR="00033D24"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Republik Indonesia</w:t>
      </w:r>
      <w:proofErr w:type="gramStart"/>
      <w:r w:rsidRPr="00F20D91">
        <w:rPr>
          <w:rFonts w:ascii="Times New Roman" w:hAnsi="Times New Roman"/>
          <w:sz w:val="24"/>
          <w:szCs w:val="24"/>
        </w:rPr>
        <w:t>,“</w:t>
      </w:r>
      <w:proofErr w:type="gramEnd"/>
      <w:r w:rsidRPr="00F20D91">
        <w:rPr>
          <w:rFonts w:ascii="Times New Roman" w:hAnsi="Times New Roman"/>
          <w:sz w:val="24"/>
          <w:szCs w:val="24"/>
        </w:rPr>
        <w:t xml:space="preserve">Undang-undang </w:t>
      </w:r>
    </w:p>
    <w:p w:rsidR="005352F6" w:rsidRPr="00F20D91" w:rsidRDefault="005352F6" w:rsidP="00033D24">
      <w:pPr>
        <w:tabs>
          <w:tab w:val="left" w:pos="810"/>
        </w:tabs>
        <w:spacing w:line="240" w:lineRule="auto"/>
        <w:ind w:left="720"/>
        <w:jc w:val="both"/>
        <w:rPr>
          <w:rFonts w:ascii="Times New Roman" w:hAnsi="Times New Roman"/>
          <w:sz w:val="24"/>
          <w:szCs w:val="24"/>
        </w:rPr>
      </w:pPr>
      <w:proofErr w:type="gramStart"/>
      <w:r w:rsidRPr="00F20D91">
        <w:rPr>
          <w:rFonts w:ascii="Times New Roman" w:hAnsi="Times New Roman"/>
          <w:sz w:val="24"/>
          <w:szCs w:val="24"/>
        </w:rPr>
        <w:t>No.1.Tahun 1974 Tentang Perkawinan”</w:t>
      </w:r>
      <w:r w:rsidR="00033D24">
        <w:rPr>
          <w:rFonts w:ascii="Times New Roman" w:hAnsi="Times New Roman"/>
          <w:sz w:val="24"/>
          <w:szCs w:val="24"/>
        </w:rPr>
        <w:t xml:space="preserve"> </w:t>
      </w:r>
      <w:r w:rsidRPr="00F20D91">
        <w:rPr>
          <w:rFonts w:ascii="Times New Roman" w:hAnsi="Times New Roman"/>
          <w:sz w:val="24"/>
          <w:szCs w:val="24"/>
        </w:rPr>
        <w:t>(www.dikti.go.id) diunduh pada 3 Juni 2019.</w:t>
      </w:r>
      <w:proofErr w:type="gramEnd"/>
    </w:p>
    <w:p w:rsidR="00033D24"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Republik Indonesia, “Undang-undang No.23 </w:t>
      </w:r>
    </w:p>
    <w:p w:rsidR="005352F6" w:rsidRPr="00F20D91" w:rsidRDefault="005352F6" w:rsidP="00033D24">
      <w:pPr>
        <w:tabs>
          <w:tab w:val="left" w:pos="810"/>
        </w:tabs>
        <w:spacing w:line="240" w:lineRule="auto"/>
        <w:ind w:left="720"/>
        <w:jc w:val="both"/>
        <w:rPr>
          <w:rFonts w:ascii="Times New Roman" w:hAnsi="Times New Roman"/>
          <w:sz w:val="24"/>
          <w:szCs w:val="24"/>
        </w:rPr>
      </w:pPr>
      <w:proofErr w:type="gramStart"/>
      <w:r>
        <w:rPr>
          <w:rFonts w:ascii="Times New Roman" w:hAnsi="Times New Roman"/>
          <w:sz w:val="24"/>
          <w:szCs w:val="24"/>
        </w:rPr>
        <w:t>Tahun 1992 Tentang kesehatan”</w:t>
      </w:r>
      <w:r w:rsidR="00033D24">
        <w:rPr>
          <w:rFonts w:ascii="Times New Roman" w:hAnsi="Times New Roman"/>
          <w:sz w:val="24"/>
          <w:szCs w:val="24"/>
        </w:rPr>
        <w:t xml:space="preserve"> </w:t>
      </w:r>
      <w:r w:rsidRPr="00F20D91">
        <w:rPr>
          <w:rFonts w:ascii="Times New Roman" w:hAnsi="Times New Roman"/>
          <w:sz w:val="24"/>
          <w:szCs w:val="24"/>
        </w:rPr>
        <w:t>(http://dinkes.jogjaprov.go.id/) diunduh 3 Juni 2019.</w:t>
      </w:r>
      <w:proofErr w:type="gramEnd"/>
    </w:p>
    <w:p w:rsidR="00033D24"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Republik Indonesia</w:t>
      </w:r>
      <w:proofErr w:type="gramStart"/>
      <w:r w:rsidRPr="00F20D91">
        <w:rPr>
          <w:rFonts w:ascii="Times New Roman" w:hAnsi="Times New Roman"/>
          <w:sz w:val="24"/>
          <w:szCs w:val="24"/>
        </w:rPr>
        <w:t>,“</w:t>
      </w:r>
      <w:proofErr w:type="gramEnd"/>
      <w:r w:rsidRPr="00F20D91">
        <w:rPr>
          <w:rFonts w:ascii="Times New Roman" w:hAnsi="Times New Roman"/>
          <w:sz w:val="24"/>
          <w:szCs w:val="24"/>
        </w:rPr>
        <w:t xml:space="preserve">Undang-undang No.10 </w:t>
      </w:r>
    </w:p>
    <w:p w:rsidR="005352F6" w:rsidRPr="00F20D91" w:rsidRDefault="005352F6" w:rsidP="00033D24">
      <w:pPr>
        <w:tabs>
          <w:tab w:val="left" w:pos="810"/>
        </w:tabs>
        <w:spacing w:line="240" w:lineRule="auto"/>
        <w:ind w:left="720"/>
        <w:jc w:val="both"/>
        <w:rPr>
          <w:rFonts w:ascii="Times New Roman" w:hAnsi="Times New Roman"/>
          <w:sz w:val="24"/>
          <w:szCs w:val="24"/>
        </w:rPr>
      </w:pPr>
      <w:r w:rsidRPr="00F20D91">
        <w:rPr>
          <w:rFonts w:ascii="Times New Roman" w:hAnsi="Times New Roman"/>
          <w:sz w:val="24"/>
          <w:szCs w:val="24"/>
        </w:rPr>
        <w:t xml:space="preserve">Tahun 1999 Tentang Hak </w:t>
      </w:r>
      <w:proofErr w:type="gramStart"/>
      <w:r w:rsidRPr="00F20D91">
        <w:rPr>
          <w:rFonts w:ascii="Times New Roman" w:hAnsi="Times New Roman"/>
          <w:sz w:val="24"/>
          <w:szCs w:val="24"/>
        </w:rPr>
        <w:t xml:space="preserve">Asasi </w:t>
      </w:r>
      <w:r w:rsidR="00033D24">
        <w:rPr>
          <w:rFonts w:ascii="Times New Roman" w:hAnsi="Times New Roman"/>
          <w:sz w:val="24"/>
          <w:szCs w:val="24"/>
        </w:rPr>
        <w:t xml:space="preserve"> </w:t>
      </w:r>
      <w:r w:rsidRPr="00F20D91">
        <w:rPr>
          <w:rFonts w:ascii="Times New Roman" w:hAnsi="Times New Roman"/>
          <w:sz w:val="24"/>
          <w:szCs w:val="24"/>
        </w:rPr>
        <w:t>Manusia</w:t>
      </w:r>
      <w:proofErr w:type="gramEnd"/>
      <w:r w:rsidRPr="00F20D91">
        <w:rPr>
          <w:rFonts w:ascii="Times New Roman" w:hAnsi="Times New Roman"/>
          <w:sz w:val="24"/>
          <w:szCs w:val="24"/>
        </w:rPr>
        <w:t>” (www.dikti.go.id) diunduh pada 3 Juni 2019.</w:t>
      </w:r>
    </w:p>
    <w:p w:rsidR="00033D24"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t>Republik Indonesia, “Undang-</w:t>
      </w:r>
      <w:r>
        <w:rPr>
          <w:rFonts w:ascii="Times New Roman" w:hAnsi="Times New Roman"/>
          <w:sz w:val="24"/>
          <w:szCs w:val="24"/>
        </w:rPr>
        <w:t xml:space="preserve">undang No.23 </w:t>
      </w:r>
    </w:p>
    <w:p w:rsidR="005352F6" w:rsidRPr="00F20D91" w:rsidRDefault="005352F6" w:rsidP="00033D24">
      <w:pPr>
        <w:spacing w:line="240" w:lineRule="auto"/>
        <w:ind w:left="720"/>
        <w:jc w:val="both"/>
        <w:rPr>
          <w:rFonts w:ascii="Times New Roman" w:hAnsi="Times New Roman"/>
          <w:sz w:val="24"/>
          <w:szCs w:val="24"/>
        </w:rPr>
      </w:pPr>
      <w:proofErr w:type="gramStart"/>
      <w:r>
        <w:rPr>
          <w:rFonts w:ascii="Times New Roman" w:hAnsi="Times New Roman"/>
          <w:sz w:val="24"/>
          <w:szCs w:val="24"/>
        </w:rPr>
        <w:t>Tahun 2002 Tentang</w:t>
      </w:r>
      <w:r w:rsidR="00033D24">
        <w:rPr>
          <w:rFonts w:ascii="Times New Roman" w:hAnsi="Times New Roman"/>
          <w:sz w:val="24"/>
          <w:szCs w:val="24"/>
        </w:rPr>
        <w:t xml:space="preserve"> </w:t>
      </w:r>
      <w:r w:rsidRPr="00F20D91">
        <w:rPr>
          <w:rFonts w:ascii="Times New Roman" w:hAnsi="Times New Roman"/>
          <w:sz w:val="24"/>
          <w:szCs w:val="24"/>
        </w:rPr>
        <w:t>Perlindungan Anak” (www.dikti.go.id) diunduh pada 5 Juni 2019.</w:t>
      </w:r>
      <w:proofErr w:type="gramEnd"/>
    </w:p>
    <w:p w:rsidR="00033D24" w:rsidRDefault="005352F6" w:rsidP="005352F6">
      <w:pPr>
        <w:tabs>
          <w:tab w:val="left" w:pos="810"/>
        </w:tabs>
        <w:spacing w:line="240" w:lineRule="auto"/>
        <w:jc w:val="both"/>
        <w:rPr>
          <w:rFonts w:ascii="Times New Roman" w:hAnsi="Times New Roman"/>
          <w:sz w:val="24"/>
          <w:szCs w:val="24"/>
        </w:rPr>
      </w:pPr>
      <w:r w:rsidRPr="00F20D91">
        <w:rPr>
          <w:rFonts w:ascii="Times New Roman" w:hAnsi="Times New Roman"/>
          <w:sz w:val="24"/>
          <w:szCs w:val="24"/>
        </w:rPr>
        <w:t xml:space="preserve">Republik Indonesia, “Undang-undang No.36 </w:t>
      </w:r>
    </w:p>
    <w:p w:rsidR="005352F6" w:rsidRPr="00F20D91" w:rsidRDefault="005352F6" w:rsidP="00033D24">
      <w:pPr>
        <w:tabs>
          <w:tab w:val="left" w:pos="810"/>
        </w:tabs>
        <w:spacing w:line="240" w:lineRule="auto"/>
        <w:ind w:left="720"/>
        <w:jc w:val="both"/>
        <w:rPr>
          <w:rFonts w:ascii="Times New Roman" w:hAnsi="Times New Roman"/>
          <w:sz w:val="24"/>
          <w:szCs w:val="24"/>
        </w:rPr>
      </w:pPr>
      <w:proofErr w:type="gramStart"/>
      <w:r w:rsidRPr="00F20D91">
        <w:rPr>
          <w:rFonts w:ascii="Times New Roman" w:hAnsi="Times New Roman"/>
          <w:sz w:val="24"/>
          <w:szCs w:val="24"/>
        </w:rPr>
        <w:t>Tahun 2009 Tentang kesehatan” (www.dikti.go.id) diunduh 5 Juni 2019.</w:t>
      </w:r>
      <w:proofErr w:type="gramEnd"/>
    </w:p>
    <w:p w:rsidR="0048721B"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t xml:space="preserve">Republik Indonesia, “Peraturan Menteri </w:t>
      </w:r>
    </w:p>
    <w:p w:rsidR="005352F6" w:rsidRPr="00F20D91" w:rsidRDefault="005352F6" w:rsidP="00C1288B">
      <w:pPr>
        <w:spacing w:line="240" w:lineRule="auto"/>
        <w:ind w:left="720"/>
        <w:jc w:val="both"/>
        <w:rPr>
          <w:rFonts w:ascii="Times New Roman" w:hAnsi="Times New Roman"/>
          <w:sz w:val="24"/>
          <w:szCs w:val="24"/>
        </w:rPr>
      </w:pPr>
      <w:proofErr w:type="gramStart"/>
      <w:r w:rsidRPr="00F20D91">
        <w:rPr>
          <w:rFonts w:ascii="Times New Roman" w:hAnsi="Times New Roman"/>
          <w:sz w:val="24"/>
          <w:szCs w:val="24"/>
        </w:rPr>
        <w:t>KesehatanRINo.39/MENKES//SK/I/2010 Tentang Penyelenggaraan Pelayanan Teknologi Reproduksi Berbantu” (www.hukor.depkes.go.id) diunduh 5 Juni 2019.</w:t>
      </w:r>
      <w:proofErr w:type="gramEnd"/>
    </w:p>
    <w:p w:rsidR="00C1288B"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t>Putusan Mahkamah Konstitusi Nomor.46/PUU-</w:t>
      </w:r>
    </w:p>
    <w:p w:rsidR="005352F6" w:rsidRPr="00C1288B" w:rsidRDefault="005352F6" w:rsidP="00C1288B">
      <w:pPr>
        <w:spacing w:line="240" w:lineRule="auto"/>
        <w:ind w:left="720"/>
        <w:jc w:val="both"/>
        <w:rPr>
          <w:rFonts w:ascii="Times New Roman" w:hAnsi="Times New Roman"/>
          <w:sz w:val="24"/>
          <w:szCs w:val="24"/>
        </w:rPr>
      </w:pPr>
      <w:r w:rsidRPr="00F20D91">
        <w:rPr>
          <w:rFonts w:ascii="Times New Roman" w:hAnsi="Times New Roman"/>
          <w:sz w:val="24"/>
          <w:szCs w:val="24"/>
        </w:rPr>
        <w:t>VIII/2010 Tentang Anak Luar Kawin, (http://www.mahkamahkonstitusi.go.id/)</w:t>
      </w:r>
    </w:p>
    <w:p w:rsidR="000D58EE" w:rsidRPr="000D58EE" w:rsidRDefault="000D58EE" w:rsidP="005352F6">
      <w:pPr>
        <w:pStyle w:val="FootnoteText"/>
        <w:jc w:val="both"/>
        <w:rPr>
          <w:rFonts w:ascii="Times New Roman" w:eastAsia="Times New Roman" w:hAnsi="Times New Roman" w:cs="Times New Roman"/>
          <w:b/>
          <w:sz w:val="24"/>
          <w:szCs w:val="24"/>
          <w:lang w:val="id-ID" w:eastAsia="en-GB"/>
        </w:rPr>
      </w:pPr>
      <w:r w:rsidRPr="000D58EE">
        <w:rPr>
          <w:rFonts w:ascii="Times New Roman" w:eastAsia="Times New Roman" w:hAnsi="Times New Roman" w:cs="Times New Roman"/>
          <w:b/>
          <w:sz w:val="24"/>
          <w:szCs w:val="24"/>
          <w:lang w:val="id-ID" w:eastAsia="en-GB"/>
        </w:rPr>
        <w:t>Sumber Lain</w:t>
      </w:r>
    </w:p>
    <w:p w:rsidR="00C1288B"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t xml:space="preserve">15 Penyebab Infertilitas Pada Wanita </w:t>
      </w:r>
    </w:p>
    <w:p w:rsidR="005352F6" w:rsidRPr="00F20D91" w:rsidRDefault="005352F6" w:rsidP="00C1288B">
      <w:pPr>
        <w:spacing w:line="240" w:lineRule="auto"/>
        <w:ind w:left="720"/>
        <w:jc w:val="both"/>
        <w:rPr>
          <w:rFonts w:ascii="Times New Roman" w:hAnsi="Times New Roman"/>
          <w:sz w:val="24"/>
          <w:szCs w:val="24"/>
        </w:rPr>
      </w:pPr>
      <w:proofErr w:type="gramStart"/>
      <w:r w:rsidRPr="00F20D91">
        <w:rPr>
          <w:rFonts w:ascii="Times New Roman" w:hAnsi="Times New Roman"/>
          <w:sz w:val="24"/>
          <w:szCs w:val="24"/>
        </w:rPr>
        <w:t>(www.majalahkesehatan.com) diunduh pada 16 Oktober 2018.</w:t>
      </w:r>
      <w:proofErr w:type="gramEnd"/>
    </w:p>
    <w:p w:rsidR="00C1288B"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t xml:space="preserve">Bayi Tabung/in vitro fertilization </w:t>
      </w:r>
    </w:p>
    <w:p w:rsidR="005352F6" w:rsidRPr="00F20D91" w:rsidRDefault="005352F6" w:rsidP="00C1288B">
      <w:pPr>
        <w:spacing w:line="240" w:lineRule="auto"/>
        <w:ind w:left="720"/>
        <w:jc w:val="both"/>
        <w:rPr>
          <w:rFonts w:ascii="Times New Roman" w:hAnsi="Times New Roman"/>
          <w:sz w:val="24"/>
          <w:szCs w:val="24"/>
        </w:rPr>
      </w:pPr>
      <w:proofErr w:type="gramStart"/>
      <w:r w:rsidRPr="00F20D91">
        <w:rPr>
          <w:rFonts w:ascii="Times New Roman" w:hAnsi="Times New Roman"/>
          <w:sz w:val="24"/>
          <w:szCs w:val="24"/>
        </w:rPr>
        <w:t>(</w:t>
      </w:r>
      <w:hyperlink r:id="rId10" w:history="1">
        <w:r w:rsidR="00C1288B" w:rsidRPr="00904B8D">
          <w:rPr>
            <w:rStyle w:val="Hyperlink"/>
            <w:rFonts w:ascii="Times New Roman" w:hAnsi="Times New Roman"/>
            <w:sz w:val="24"/>
            <w:szCs w:val="24"/>
          </w:rPr>
          <w:t>www.bayitabung.blogspot.com</w:t>
        </w:r>
      </w:hyperlink>
      <w:r w:rsidRPr="00F20D91">
        <w:rPr>
          <w:rFonts w:ascii="Times New Roman" w:hAnsi="Times New Roman"/>
          <w:sz w:val="24"/>
          <w:szCs w:val="24"/>
        </w:rPr>
        <w:t>) diunduh pada 16 Oktober 2018.</w:t>
      </w:r>
      <w:proofErr w:type="gramEnd"/>
    </w:p>
    <w:p w:rsidR="00C1288B"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t xml:space="preserve">Bayi Tabung (www.femina.co.id) diunduh 16 </w:t>
      </w:r>
    </w:p>
    <w:p w:rsidR="005352F6" w:rsidRPr="00F20D91" w:rsidRDefault="005352F6" w:rsidP="00C1288B">
      <w:pPr>
        <w:spacing w:line="240" w:lineRule="auto"/>
        <w:ind w:firstLine="720"/>
        <w:jc w:val="both"/>
        <w:rPr>
          <w:rFonts w:ascii="Times New Roman" w:hAnsi="Times New Roman"/>
          <w:sz w:val="24"/>
          <w:szCs w:val="24"/>
        </w:rPr>
      </w:pPr>
      <w:proofErr w:type="gramStart"/>
      <w:r w:rsidRPr="00F20D91">
        <w:rPr>
          <w:rFonts w:ascii="Times New Roman" w:hAnsi="Times New Roman"/>
          <w:sz w:val="24"/>
          <w:szCs w:val="24"/>
        </w:rPr>
        <w:t>Oktober 2018.</w:t>
      </w:r>
      <w:proofErr w:type="gramEnd"/>
    </w:p>
    <w:p w:rsidR="00C1288B"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t xml:space="preserve">Teori Hukum Menurut Beberapa Ahli </w:t>
      </w:r>
    </w:p>
    <w:p w:rsidR="005352F6" w:rsidRPr="00F20D91" w:rsidRDefault="005352F6" w:rsidP="00C1288B">
      <w:pPr>
        <w:spacing w:line="240" w:lineRule="auto"/>
        <w:ind w:left="720"/>
        <w:jc w:val="both"/>
        <w:rPr>
          <w:rFonts w:ascii="Times New Roman" w:hAnsi="Times New Roman"/>
          <w:sz w:val="24"/>
          <w:szCs w:val="24"/>
        </w:rPr>
      </w:pPr>
      <w:r w:rsidRPr="00F20D91">
        <w:rPr>
          <w:rFonts w:ascii="Times New Roman" w:hAnsi="Times New Roman"/>
          <w:sz w:val="24"/>
          <w:szCs w:val="24"/>
        </w:rPr>
        <w:t xml:space="preserve">(referensi-hukum.blogspot.com) </w:t>
      </w:r>
      <w:proofErr w:type="gramStart"/>
      <w:r w:rsidRPr="00F20D91">
        <w:rPr>
          <w:rFonts w:ascii="Times New Roman" w:hAnsi="Times New Roman"/>
          <w:sz w:val="24"/>
          <w:szCs w:val="24"/>
        </w:rPr>
        <w:t xml:space="preserve">diunduh </w:t>
      </w:r>
      <w:r w:rsidR="00C1288B">
        <w:rPr>
          <w:rFonts w:ascii="Times New Roman" w:hAnsi="Times New Roman"/>
          <w:sz w:val="24"/>
          <w:szCs w:val="24"/>
        </w:rPr>
        <w:t xml:space="preserve"> </w:t>
      </w:r>
      <w:r w:rsidRPr="00F20D91">
        <w:rPr>
          <w:rFonts w:ascii="Times New Roman" w:hAnsi="Times New Roman"/>
          <w:sz w:val="24"/>
          <w:szCs w:val="24"/>
        </w:rPr>
        <w:t>pada</w:t>
      </w:r>
      <w:proofErr w:type="gramEnd"/>
      <w:r w:rsidRPr="00F20D91">
        <w:rPr>
          <w:rFonts w:ascii="Times New Roman" w:hAnsi="Times New Roman"/>
          <w:sz w:val="24"/>
          <w:szCs w:val="24"/>
        </w:rPr>
        <w:t xml:space="preserve"> 2 Juni 2019.</w:t>
      </w:r>
    </w:p>
    <w:p w:rsidR="00C1288B"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t xml:space="preserve">Tujuan Hukum, </w:t>
      </w:r>
    </w:p>
    <w:p w:rsidR="005352F6" w:rsidRPr="00F20D91" w:rsidRDefault="005352F6" w:rsidP="00C1288B">
      <w:pPr>
        <w:spacing w:line="240" w:lineRule="auto"/>
        <w:ind w:left="720"/>
        <w:jc w:val="both"/>
        <w:rPr>
          <w:rFonts w:ascii="Times New Roman" w:hAnsi="Times New Roman"/>
          <w:sz w:val="24"/>
          <w:szCs w:val="24"/>
        </w:rPr>
      </w:pPr>
      <w:r w:rsidRPr="00F20D91">
        <w:rPr>
          <w:rFonts w:ascii="Times New Roman" w:hAnsi="Times New Roman"/>
          <w:sz w:val="24"/>
          <w:szCs w:val="24"/>
        </w:rPr>
        <w:t>http://notesoflaw.blogspot.com/2010/11/tujuan-hukum.html diunduh pada 2 Juni 2019</w:t>
      </w:r>
    </w:p>
    <w:p w:rsidR="00C1288B"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lastRenderedPageBreak/>
        <w:t xml:space="preserve">Muhammad Alvi Syahrin, Konstruksi Hukum: </w:t>
      </w:r>
    </w:p>
    <w:p w:rsidR="005352F6" w:rsidRPr="00F20D91" w:rsidRDefault="005352F6" w:rsidP="00C1288B">
      <w:pPr>
        <w:spacing w:line="240" w:lineRule="auto"/>
        <w:ind w:left="720"/>
        <w:jc w:val="both"/>
        <w:rPr>
          <w:rFonts w:ascii="Times New Roman" w:hAnsi="Times New Roman"/>
          <w:sz w:val="24"/>
          <w:szCs w:val="24"/>
        </w:rPr>
      </w:pPr>
      <w:proofErr w:type="gramStart"/>
      <w:r w:rsidRPr="00F20D91">
        <w:rPr>
          <w:rFonts w:ascii="Times New Roman" w:hAnsi="Times New Roman"/>
          <w:sz w:val="24"/>
          <w:szCs w:val="24"/>
        </w:rPr>
        <w:t>Teori  Penemuan</w:t>
      </w:r>
      <w:proofErr w:type="gramEnd"/>
      <w:r w:rsidRPr="00F20D91">
        <w:rPr>
          <w:rFonts w:ascii="Times New Roman" w:hAnsi="Times New Roman"/>
          <w:sz w:val="24"/>
          <w:szCs w:val="24"/>
        </w:rPr>
        <w:t xml:space="preserve"> Hukum Baru </w:t>
      </w:r>
      <w:r w:rsidR="00C1288B">
        <w:rPr>
          <w:rFonts w:ascii="Times New Roman" w:hAnsi="Times New Roman"/>
          <w:sz w:val="24"/>
          <w:szCs w:val="24"/>
        </w:rPr>
        <w:t xml:space="preserve"> </w:t>
      </w:r>
      <w:r w:rsidRPr="00F20D91">
        <w:rPr>
          <w:rFonts w:ascii="Times New Roman" w:hAnsi="Times New Roman"/>
          <w:sz w:val="24"/>
          <w:szCs w:val="24"/>
        </w:rPr>
        <w:t>Dengan Interpretasi Teks, Palembang, November 2011. http://muhammadalvisyahrin.blogspot.com</w:t>
      </w:r>
      <w:proofErr w:type="gramStart"/>
      <w:r w:rsidRPr="00F20D91">
        <w:rPr>
          <w:rFonts w:ascii="Times New Roman" w:hAnsi="Times New Roman"/>
          <w:sz w:val="24"/>
          <w:szCs w:val="24"/>
        </w:rPr>
        <w:t>/  Diunduh</w:t>
      </w:r>
      <w:proofErr w:type="gramEnd"/>
      <w:r w:rsidRPr="00F20D91">
        <w:rPr>
          <w:rFonts w:ascii="Times New Roman" w:hAnsi="Times New Roman"/>
          <w:sz w:val="24"/>
          <w:szCs w:val="24"/>
        </w:rPr>
        <w:t xml:space="preserve"> pada tanggal 5 Juli 2019</w:t>
      </w:r>
    </w:p>
    <w:p w:rsidR="00C1288B"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t xml:space="preserve">Pengertian rahim http://id.wikipedia.org/ </w:t>
      </w:r>
    </w:p>
    <w:p w:rsidR="005352F6" w:rsidRPr="00F20D91" w:rsidRDefault="005352F6" w:rsidP="00C1288B">
      <w:pPr>
        <w:spacing w:line="240" w:lineRule="auto"/>
        <w:ind w:left="720"/>
        <w:jc w:val="both"/>
        <w:rPr>
          <w:rFonts w:ascii="Times New Roman" w:hAnsi="Times New Roman"/>
          <w:sz w:val="24"/>
          <w:szCs w:val="24"/>
        </w:rPr>
      </w:pPr>
      <w:proofErr w:type="gramStart"/>
      <w:r w:rsidRPr="00F20D91">
        <w:rPr>
          <w:rFonts w:ascii="Times New Roman" w:hAnsi="Times New Roman"/>
          <w:sz w:val="24"/>
          <w:szCs w:val="24"/>
        </w:rPr>
        <w:t>diunduh</w:t>
      </w:r>
      <w:proofErr w:type="gramEnd"/>
      <w:r w:rsidRPr="00F20D91">
        <w:rPr>
          <w:rFonts w:ascii="Times New Roman" w:hAnsi="Times New Roman"/>
          <w:sz w:val="24"/>
          <w:szCs w:val="24"/>
        </w:rPr>
        <w:t xml:space="preserve"> pada 5 Juli 2019</w:t>
      </w:r>
      <w:r w:rsidR="00C1288B">
        <w:rPr>
          <w:rFonts w:ascii="Times New Roman" w:hAnsi="Times New Roman"/>
          <w:sz w:val="24"/>
          <w:szCs w:val="24"/>
        </w:rPr>
        <w:t xml:space="preserve"> </w:t>
      </w:r>
      <w:hyperlink r:id="rId11" w:history="1">
        <w:r w:rsidR="00C1288B" w:rsidRPr="00904B8D">
          <w:rPr>
            <w:rStyle w:val="Hyperlink"/>
            <w:rFonts w:ascii="Times New Roman" w:hAnsi="Times New Roman"/>
            <w:sz w:val="24"/>
            <w:szCs w:val="24"/>
          </w:rPr>
          <w:t>http://www.anufertility.com/what-to-expect/surrogacy-legal-contracts/</w:t>
        </w:r>
      </w:hyperlink>
      <w:r w:rsidRPr="00F20D91">
        <w:rPr>
          <w:rFonts w:ascii="Times New Roman" w:hAnsi="Times New Roman"/>
          <w:sz w:val="24"/>
          <w:szCs w:val="24"/>
        </w:rPr>
        <w:t>.</w:t>
      </w:r>
      <w:r w:rsidR="00C1288B">
        <w:rPr>
          <w:rFonts w:ascii="Times New Roman" w:hAnsi="Times New Roman"/>
          <w:sz w:val="24"/>
          <w:szCs w:val="24"/>
        </w:rPr>
        <w:t xml:space="preserve"> </w:t>
      </w:r>
    </w:p>
    <w:p w:rsidR="00C1288B" w:rsidRDefault="005352F6" w:rsidP="00C1288B">
      <w:pPr>
        <w:spacing w:line="240" w:lineRule="auto"/>
        <w:jc w:val="both"/>
        <w:rPr>
          <w:rFonts w:ascii="Times New Roman" w:hAnsi="Times New Roman"/>
          <w:sz w:val="24"/>
          <w:szCs w:val="24"/>
        </w:rPr>
      </w:pPr>
      <w:r w:rsidRPr="00F20D91">
        <w:rPr>
          <w:rFonts w:ascii="Times New Roman" w:hAnsi="Times New Roman"/>
          <w:sz w:val="24"/>
          <w:szCs w:val="24"/>
        </w:rPr>
        <w:t>R</w:t>
      </w:r>
      <w:r w:rsidR="00C1288B">
        <w:rPr>
          <w:rFonts w:ascii="Times New Roman" w:hAnsi="Times New Roman"/>
          <w:sz w:val="24"/>
          <w:szCs w:val="24"/>
        </w:rPr>
        <w:t>ahim</w:t>
      </w:r>
      <w:r w:rsidRPr="00F20D91">
        <w:rPr>
          <w:rFonts w:ascii="Times New Roman" w:hAnsi="Times New Roman"/>
          <w:sz w:val="24"/>
          <w:szCs w:val="24"/>
        </w:rPr>
        <w:t xml:space="preserve"> </w:t>
      </w:r>
      <w:r w:rsidR="00C1288B">
        <w:rPr>
          <w:rFonts w:ascii="Times New Roman" w:hAnsi="Times New Roman"/>
          <w:sz w:val="24"/>
          <w:szCs w:val="24"/>
        </w:rPr>
        <w:t xml:space="preserve">sebagai alat reproduksi ekonomi apakah </w:t>
      </w:r>
    </w:p>
    <w:p w:rsidR="005352F6" w:rsidRPr="00F20D91" w:rsidRDefault="00C1288B" w:rsidP="00C1288B">
      <w:pPr>
        <w:spacing w:line="240" w:lineRule="auto"/>
        <w:ind w:left="720"/>
        <w:jc w:val="both"/>
        <w:rPr>
          <w:rFonts w:ascii="Times New Roman" w:hAnsi="Times New Roman"/>
          <w:sz w:val="24"/>
          <w:szCs w:val="24"/>
        </w:rPr>
      </w:pPr>
      <w:proofErr w:type="gramStart"/>
      <w:r>
        <w:rPr>
          <w:rFonts w:ascii="Times New Roman" w:hAnsi="Times New Roman"/>
          <w:sz w:val="24"/>
          <w:szCs w:val="24"/>
        </w:rPr>
        <w:t>dapat</w:t>
      </w:r>
      <w:proofErr w:type="gramEnd"/>
      <w:r>
        <w:rPr>
          <w:rFonts w:ascii="Times New Roman" w:hAnsi="Times New Roman"/>
          <w:sz w:val="24"/>
          <w:szCs w:val="24"/>
        </w:rPr>
        <w:t xml:space="preserve"> dibenarkan ? </w:t>
      </w:r>
      <w:hyperlink r:id="rId12" w:history="1">
        <w:r w:rsidR="005352F6" w:rsidRPr="00F20D91">
          <w:rPr>
            <w:rStyle w:val="Hyperlink"/>
            <w:rFonts w:ascii="Times New Roman" w:hAnsi="Times New Roman"/>
            <w:sz w:val="24"/>
            <w:szCs w:val="24"/>
          </w:rPr>
          <w:t>http://ferrykarwur.i8.com/materi_bio/materi7.html</w:t>
        </w:r>
      </w:hyperlink>
      <w:r w:rsidR="005352F6" w:rsidRPr="00F20D91">
        <w:rPr>
          <w:rFonts w:ascii="Times New Roman" w:hAnsi="Times New Roman"/>
          <w:sz w:val="24"/>
          <w:szCs w:val="24"/>
        </w:rPr>
        <w:t xml:space="preserve">. </w:t>
      </w:r>
      <w:proofErr w:type="gramStart"/>
      <w:r w:rsidR="005352F6" w:rsidRPr="00F20D91">
        <w:rPr>
          <w:rFonts w:ascii="Times New Roman" w:hAnsi="Times New Roman"/>
          <w:sz w:val="24"/>
          <w:szCs w:val="24"/>
        </w:rPr>
        <w:t>(Diunduh pada 27 Agustus 2019).</w:t>
      </w:r>
      <w:proofErr w:type="gramEnd"/>
    </w:p>
    <w:p w:rsidR="00C1288B" w:rsidRDefault="005352F6" w:rsidP="005352F6">
      <w:pPr>
        <w:spacing w:line="240" w:lineRule="auto"/>
        <w:jc w:val="both"/>
        <w:rPr>
          <w:rFonts w:ascii="Times New Roman" w:hAnsi="Times New Roman"/>
          <w:sz w:val="24"/>
          <w:szCs w:val="24"/>
        </w:rPr>
      </w:pPr>
      <w:r w:rsidRPr="00F20D91">
        <w:rPr>
          <w:rFonts w:ascii="Times New Roman" w:hAnsi="Times New Roman"/>
          <w:sz w:val="24"/>
          <w:szCs w:val="24"/>
        </w:rPr>
        <w:t xml:space="preserve">Laporan Disertasi Vincensia Esti Purnama Sari, </w:t>
      </w:r>
    </w:p>
    <w:p w:rsidR="005352F6" w:rsidRPr="00F20D91" w:rsidRDefault="005352F6" w:rsidP="00C1288B">
      <w:pPr>
        <w:spacing w:line="240" w:lineRule="auto"/>
        <w:ind w:left="720"/>
        <w:jc w:val="both"/>
        <w:rPr>
          <w:rFonts w:ascii="Times New Roman" w:hAnsi="Times New Roman"/>
          <w:sz w:val="24"/>
          <w:szCs w:val="24"/>
        </w:rPr>
      </w:pPr>
      <w:r w:rsidRPr="00F20D91">
        <w:rPr>
          <w:rFonts w:ascii="Times New Roman" w:hAnsi="Times New Roman"/>
          <w:sz w:val="24"/>
          <w:szCs w:val="24"/>
        </w:rPr>
        <w:t xml:space="preserve">“Perjanjian Sewa Rahim Yang </w:t>
      </w:r>
      <w:r w:rsidR="00C1288B">
        <w:rPr>
          <w:rFonts w:ascii="Times New Roman" w:hAnsi="Times New Roman"/>
          <w:sz w:val="24"/>
          <w:szCs w:val="24"/>
        </w:rPr>
        <w:t xml:space="preserve"> </w:t>
      </w:r>
      <w:r w:rsidRPr="00F20D91">
        <w:rPr>
          <w:rFonts w:ascii="Times New Roman" w:hAnsi="Times New Roman"/>
          <w:sz w:val="24"/>
          <w:szCs w:val="24"/>
        </w:rPr>
        <w:t>Dibuat Di Luar Negeri Dan Akibat Hukumnya Dalam Praktik Yang Berlaku Di Indonesia”, Program Doktor Ilmu Hukum, Fakultas Hukum Universitas Pelita Harapan, Jakarta, 2013.</w:t>
      </w:r>
    </w:p>
    <w:p w:rsidR="000B7E52" w:rsidRDefault="000B7E52" w:rsidP="000D58EE">
      <w:pPr>
        <w:pStyle w:val="FootnoteText"/>
        <w:ind w:left="1134" w:hanging="1134"/>
        <w:jc w:val="both"/>
        <w:rPr>
          <w:rFonts w:ascii="Times New Roman" w:hAnsi="Times New Roman"/>
          <w:sz w:val="24"/>
          <w:szCs w:val="24"/>
        </w:rPr>
      </w:pPr>
    </w:p>
    <w:sectPr w:rsidR="000B7E52" w:rsidSect="00712A07">
      <w:pgSz w:w="11909" w:h="16834" w:code="9"/>
      <w:pgMar w:top="1134" w:right="851" w:bottom="851" w:left="1134" w:header="85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36" w:rsidRDefault="00612136" w:rsidP="0084538C">
      <w:pPr>
        <w:spacing w:after="0" w:line="240" w:lineRule="auto"/>
      </w:pPr>
      <w:r>
        <w:separator/>
      </w:r>
    </w:p>
  </w:endnote>
  <w:endnote w:type="continuationSeparator" w:id="0">
    <w:p w:rsidR="00612136" w:rsidRDefault="00612136"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14057841"/>
      <w:docPartObj>
        <w:docPartGallery w:val="Page Numbers (Bottom of Page)"/>
        <w:docPartUnique/>
      </w:docPartObj>
    </w:sdtPr>
    <w:sdtEndPr>
      <w:rPr>
        <w:noProof/>
      </w:rPr>
    </w:sdtEndPr>
    <w:sdtContent>
      <w:p w:rsidR="001836D9" w:rsidRPr="006431BC" w:rsidRDefault="006431BC" w:rsidP="006431BC">
        <w:pPr>
          <w:pStyle w:val="Footer"/>
          <w:jc w:val="right"/>
          <w:rPr>
            <w:rFonts w:ascii="Times New Roman" w:hAnsi="Times New Roman" w:cs="Times New Roman"/>
            <w:sz w:val="24"/>
            <w:szCs w:val="24"/>
          </w:rPr>
        </w:pPr>
        <w:r w:rsidRPr="006431BC">
          <w:rPr>
            <w:rFonts w:ascii="Times New Roman" w:hAnsi="Times New Roman" w:cs="Times New Roman"/>
            <w:sz w:val="24"/>
            <w:szCs w:val="24"/>
          </w:rPr>
          <w:fldChar w:fldCharType="begin"/>
        </w:r>
        <w:r w:rsidRPr="006431BC">
          <w:rPr>
            <w:rFonts w:ascii="Times New Roman" w:hAnsi="Times New Roman" w:cs="Times New Roman"/>
            <w:sz w:val="24"/>
            <w:szCs w:val="24"/>
          </w:rPr>
          <w:instrText xml:space="preserve"> PAGE   \* MERGEFORMAT </w:instrText>
        </w:r>
        <w:r w:rsidRPr="006431BC">
          <w:rPr>
            <w:rFonts w:ascii="Times New Roman" w:hAnsi="Times New Roman" w:cs="Times New Roman"/>
            <w:sz w:val="24"/>
            <w:szCs w:val="24"/>
          </w:rPr>
          <w:fldChar w:fldCharType="separate"/>
        </w:r>
        <w:r w:rsidR="00CB13F3">
          <w:rPr>
            <w:rFonts w:ascii="Times New Roman" w:hAnsi="Times New Roman" w:cs="Times New Roman"/>
            <w:noProof/>
            <w:sz w:val="24"/>
            <w:szCs w:val="24"/>
          </w:rPr>
          <w:t>6</w:t>
        </w:r>
        <w:r w:rsidRPr="006431B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36" w:rsidRDefault="00612136" w:rsidP="0084538C">
      <w:pPr>
        <w:spacing w:after="0" w:line="240" w:lineRule="auto"/>
      </w:pPr>
      <w:r>
        <w:separator/>
      </w:r>
    </w:p>
  </w:footnote>
  <w:footnote w:type="continuationSeparator" w:id="0">
    <w:p w:rsidR="00612136" w:rsidRDefault="00612136" w:rsidP="00845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EE0"/>
    <w:multiLevelType w:val="hybridMultilevel"/>
    <w:tmpl w:val="8D183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21BE"/>
    <w:multiLevelType w:val="hybridMultilevel"/>
    <w:tmpl w:val="2ACE800E"/>
    <w:lvl w:ilvl="0" w:tplc="0409000F">
      <w:start w:val="1"/>
      <w:numFmt w:val="decimal"/>
      <w:lvlText w:val="%1."/>
      <w:lvlJc w:val="left"/>
      <w:pPr>
        <w:ind w:left="1080" w:hanging="360"/>
      </w:pPr>
    </w:lvl>
    <w:lvl w:ilvl="1" w:tplc="28408F5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B5652"/>
    <w:multiLevelType w:val="hybridMultilevel"/>
    <w:tmpl w:val="BEF40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A3D15"/>
    <w:multiLevelType w:val="hybridMultilevel"/>
    <w:tmpl w:val="8B667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3363E"/>
    <w:multiLevelType w:val="hybridMultilevel"/>
    <w:tmpl w:val="60B44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E4202"/>
    <w:multiLevelType w:val="multilevel"/>
    <w:tmpl w:val="25188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E6AD8"/>
    <w:multiLevelType w:val="multilevel"/>
    <w:tmpl w:val="60DAF6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B327EE"/>
    <w:multiLevelType w:val="hybridMultilevel"/>
    <w:tmpl w:val="9A30B952"/>
    <w:lvl w:ilvl="0" w:tplc="262EFF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2320286"/>
    <w:multiLevelType w:val="hybridMultilevel"/>
    <w:tmpl w:val="7646E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CF2AD5"/>
    <w:multiLevelType w:val="hybridMultilevel"/>
    <w:tmpl w:val="BF90683C"/>
    <w:lvl w:ilvl="0" w:tplc="5D0C2D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33D0EC8"/>
    <w:multiLevelType w:val="hybridMultilevel"/>
    <w:tmpl w:val="68829FE4"/>
    <w:lvl w:ilvl="0" w:tplc="09267AE2">
      <w:start w:val="1"/>
      <w:numFmt w:val="decimal"/>
      <w:lvlText w:val="(%1)."/>
      <w:lvlJc w:val="left"/>
      <w:pPr>
        <w:ind w:left="144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760188"/>
    <w:multiLevelType w:val="hybridMultilevel"/>
    <w:tmpl w:val="1D1C1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705889"/>
    <w:multiLevelType w:val="hybridMultilevel"/>
    <w:tmpl w:val="845A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76F1E"/>
    <w:multiLevelType w:val="multilevel"/>
    <w:tmpl w:val="3096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2D4223"/>
    <w:multiLevelType w:val="hybridMultilevel"/>
    <w:tmpl w:val="A1E424EC"/>
    <w:lvl w:ilvl="0" w:tplc="09267AE2">
      <w:start w:val="1"/>
      <w:numFmt w:val="decimal"/>
      <w:pStyle w:val="PerUUAyat"/>
      <w:lvlText w:val="(%1)."/>
      <w:lvlJc w:val="left"/>
      <w:pPr>
        <w:ind w:left="1080" w:hanging="360"/>
      </w:pPr>
      <w:rPr>
        <w:rFonts w:hint="default"/>
        <w:b w:val="0"/>
        <w:i w:val="0"/>
        <w:color w:val="auto"/>
        <w:sz w:val="24"/>
        <w:szCs w:val="24"/>
      </w:rPr>
    </w:lvl>
    <w:lvl w:ilvl="1" w:tplc="A3AA1E3A">
      <w:start w:val="1"/>
      <w:numFmt w:val="decimal"/>
      <w:lvlText w:val="(%2)"/>
      <w:lvlJc w:val="left"/>
      <w:pPr>
        <w:ind w:left="1905" w:hanging="46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7D0201"/>
    <w:multiLevelType w:val="hybridMultilevel"/>
    <w:tmpl w:val="7CE4B3A8"/>
    <w:lvl w:ilvl="0" w:tplc="B3AA0EF0">
      <w:start w:val="1"/>
      <w:numFmt w:val="decimal"/>
      <w:lvlText w:val="%1."/>
      <w:lvlJc w:val="left"/>
      <w:pPr>
        <w:ind w:left="1800" w:hanging="360"/>
      </w:pPr>
      <w:rPr>
        <w:rFonts w:ascii="Times New Roman" w:eastAsia="Times New Roman"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3184B78"/>
    <w:multiLevelType w:val="hybridMultilevel"/>
    <w:tmpl w:val="F3CC6D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FE3110"/>
    <w:multiLevelType w:val="hybridMultilevel"/>
    <w:tmpl w:val="F76A63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24179FA"/>
    <w:multiLevelType w:val="hybridMultilevel"/>
    <w:tmpl w:val="08865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E6041"/>
    <w:multiLevelType w:val="hybridMultilevel"/>
    <w:tmpl w:val="BBFA1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E03282"/>
    <w:multiLevelType w:val="hybridMultilevel"/>
    <w:tmpl w:val="B1827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4623A"/>
    <w:multiLevelType w:val="hybridMultilevel"/>
    <w:tmpl w:val="17EC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A7F6A"/>
    <w:multiLevelType w:val="multilevel"/>
    <w:tmpl w:val="B2C2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FA54CA"/>
    <w:multiLevelType w:val="hybridMultilevel"/>
    <w:tmpl w:val="D0E444B6"/>
    <w:lvl w:ilvl="0" w:tplc="571EA94A">
      <w:start w:val="1"/>
      <w:numFmt w:val="decimal"/>
      <w:lvlText w:val="%1."/>
      <w:lvlJc w:val="left"/>
      <w:pPr>
        <w:ind w:left="1800" w:hanging="360"/>
      </w:pPr>
      <w:rPr>
        <w:rFonts w:ascii="Times New Roman" w:eastAsiaTheme="minorHAnsi" w:hAnsi="Times New Roman" w:cstheme="minorBidi"/>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97C2478"/>
    <w:multiLevelType w:val="hybridMultilevel"/>
    <w:tmpl w:val="34920D66"/>
    <w:lvl w:ilvl="0" w:tplc="38B2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E142F6"/>
    <w:multiLevelType w:val="hybridMultilevel"/>
    <w:tmpl w:val="FC62D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205721"/>
    <w:multiLevelType w:val="hybridMultilevel"/>
    <w:tmpl w:val="99E46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341DFB"/>
    <w:multiLevelType w:val="hybridMultilevel"/>
    <w:tmpl w:val="2A98827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3F2CA2"/>
    <w:multiLevelType w:val="hybridMultilevel"/>
    <w:tmpl w:val="F3409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ED410A"/>
    <w:multiLevelType w:val="hybridMultilevel"/>
    <w:tmpl w:val="BD90F3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AC5FC0"/>
    <w:multiLevelType w:val="hybridMultilevel"/>
    <w:tmpl w:val="4072D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DD2572"/>
    <w:multiLevelType w:val="hybridMultilevel"/>
    <w:tmpl w:val="67324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E001E1"/>
    <w:multiLevelType w:val="hybridMultilevel"/>
    <w:tmpl w:val="1D1C1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BD35A6"/>
    <w:multiLevelType w:val="hybridMultilevel"/>
    <w:tmpl w:val="49269584"/>
    <w:lvl w:ilvl="0" w:tplc="0409000F">
      <w:start w:val="1"/>
      <w:numFmt w:val="decimal"/>
      <w:lvlText w:val="%1."/>
      <w:lvlJc w:val="left"/>
      <w:pPr>
        <w:ind w:left="1440" w:hanging="360"/>
      </w:pPr>
    </w:lvl>
    <w:lvl w:ilvl="1" w:tplc="7EFC0AE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0D64BD"/>
    <w:multiLevelType w:val="hybridMultilevel"/>
    <w:tmpl w:val="C50AA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735756"/>
    <w:multiLevelType w:val="hybridMultilevel"/>
    <w:tmpl w:val="A0182C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DF18F3"/>
    <w:multiLevelType w:val="hybridMultilevel"/>
    <w:tmpl w:val="E418E9E4"/>
    <w:lvl w:ilvl="0" w:tplc="69763988">
      <w:start w:val="1"/>
      <w:numFmt w:val="lowerLetter"/>
      <w:lvlText w:val="%1."/>
      <w:lvlJc w:val="left"/>
      <w:pPr>
        <w:ind w:left="1530" w:hanging="360"/>
      </w:pPr>
      <w:rPr>
        <w:rFonts w:ascii="Times New Roman" w:eastAsia="Calibri" w:hAnsi="Times New Roman" w:cs="Times New Roman"/>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1">
    <w:nsid w:val="713016BF"/>
    <w:multiLevelType w:val="hybridMultilevel"/>
    <w:tmpl w:val="810AC7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3D11BA"/>
    <w:multiLevelType w:val="hybridMultilevel"/>
    <w:tmpl w:val="65FCD3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A90F74"/>
    <w:multiLevelType w:val="hybridMultilevel"/>
    <w:tmpl w:val="0CF8E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6"/>
  </w:num>
  <w:num w:numId="3">
    <w:abstractNumId w:val="3"/>
  </w:num>
  <w:num w:numId="4">
    <w:abstractNumId w:val="30"/>
  </w:num>
  <w:num w:numId="5">
    <w:abstractNumId w:val="27"/>
  </w:num>
  <w:num w:numId="6">
    <w:abstractNumId w:val="15"/>
  </w:num>
  <w:num w:numId="7">
    <w:abstractNumId w:val="8"/>
  </w:num>
  <w:num w:numId="8">
    <w:abstractNumId w:val="25"/>
  </w:num>
  <w:num w:numId="9">
    <w:abstractNumId w:val="19"/>
  </w:num>
  <w:num w:numId="10">
    <w:abstractNumId w:val="7"/>
  </w:num>
  <w:num w:numId="11">
    <w:abstractNumId w:val="2"/>
  </w:num>
  <w:num w:numId="12">
    <w:abstractNumId w:val="32"/>
  </w:num>
  <w:num w:numId="13">
    <w:abstractNumId w:val="34"/>
  </w:num>
  <w:num w:numId="14">
    <w:abstractNumId w:val="1"/>
  </w:num>
  <w:num w:numId="15">
    <w:abstractNumId w:val="42"/>
  </w:num>
  <w:num w:numId="16">
    <w:abstractNumId w:val="35"/>
  </w:num>
  <w:num w:numId="17">
    <w:abstractNumId w:val="39"/>
  </w:num>
  <w:num w:numId="18">
    <w:abstractNumId w:val="33"/>
  </w:num>
  <w:num w:numId="19">
    <w:abstractNumId w:val="18"/>
  </w:num>
  <w:num w:numId="20">
    <w:abstractNumId w:val="43"/>
  </w:num>
  <w:num w:numId="21">
    <w:abstractNumId w:val="37"/>
  </w:num>
  <w:num w:numId="22">
    <w:abstractNumId w:val="5"/>
  </w:num>
  <w:num w:numId="23">
    <w:abstractNumId w:val="10"/>
  </w:num>
  <w:num w:numId="24">
    <w:abstractNumId w:val="28"/>
  </w:num>
  <w:num w:numId="25">
    <w:abstractNumId w:val="0"/>
  </w:num>
  <w:num w:numId="26">
    <w:abstractNumId w:val="13"/>
  </w:num>
  <w:num w:numId="27">
    <w:abstractNumId w:val="29"/>
  </w:num>
  <w:num w:numId="28">
    <w:abstractNumId w:val="21"/>
  </w:num>
  <w:num w:numId="29">
    <w:abstractNumId w:val="36"/>
  </w:num>
  <w:num w:numId="30">
    <w:abstractNumId w:val="24"/>
  </w:num>
  <w:num w:numId="31">
    <w:abstractNumId w:val="22"/>
  </w:num>
  <w:num w:numId="32">
    <w:abstractNumId w:val="4"/>
  </w:num>
  <w:num w:numId="33">
    <w:abstractNumId w:val="41"/>
  </w:num>
  <w:num w:numId="34">
    <w:abstractNumId w:val="38"/>
  </w:num>
  <w:num w:numId="35">
    <w:abstractNumId w:val="20"/>
  </w:num>
  <w:num w:numId="36">
    <w:abstractNumId w:val="16"/>
  </w:num>
  <w:num w:numId="37">
    <w:abstractNumId w:val="16"/>
    <w:lvlOverride w:ilvl="0">
      <w:startOverride w:val="1"/>
    </w:lvlOverride>
  </w:num>
  <w:num w:numId="38">
    <w:abstractNumId w:val="12"/>
  </w:num>
  <w:num w:numId="39">
    <w:abstractNumId w:val="26"/>
  </w:num>
  <w:num w:numId="40">
    <w:abstractNumId w:val="40"/>
  </w:num>
  <w:num w:numId="41">
    <w:abstractNumId w:val="17"/>
  </w:num>
  <w:num w:numId="42">
    <w:abstractNumId w:val="9"/>
  </w:num>
  <w:num w:numId="43">
    <w:abstractNumId w:val="11"/>
  </w:num>
  <w:num w:numId="44">
    <w:abstractNumId w:val="31"/>
  </w:num>
  <w:num w:numId="45">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8C"/>
    <w:rsid w:val="000237F2"/>
    <w:rsid w:val="00033D24"/>
    <w:rsid w:val="00053DFB"/>
    <w:rsid w:val="000B7E52"/>
    <w:rsid w:val="000D58EE"/>
    <w:rsid w:val="00135586"/>
    <w:rsid w:val="00165650"/>
    <w:rsid w:val="00166DD3"/>
    <w:rsid w:val="001755E7"/>
    <w:rsid w:val="001836D9"/>
    <w:rsid w:val="001D4388"/>
    <w:rsid w:val="001D4E03"/>
    <w:rsid w:val="002247A2"/>
    <w:rsid w:val="0029371D"/>
    <w:rsid w:val="002F3FFE"/>
    <w:rsid w:val="00301181"/>
    <w:rsid w:val="0030527E"/>
    <w:rsid w:val="00374CE8"/>
    <w:rsid w:val="00376634"/>
    <w:rsid w:val="0038185C"/>
    <w:rsid w:val="003C6B2A"/>
    <w:rsid w:val="003C7A93"/>
    <w:rsid w:val="003E29FC"/>
    <w:rsid w:val="003F29F1"/>
    <w:rsid w:val="004028C1"/>
    <w:rsid w:val="00466A0F"/>
    <w:rsid w:val="0048721B"/>
    <w:rsid w:val="004A214E"/>
    <w:rsid w:val="004B5AC5"/>
    <w:rsid w:val="004F64C3"/>
    <w:rsid w:val="00525B02"/>
    <w:rsid w:val="005352F6"/>
    <w:rsid w:val="00560C8F"/>
    <w:rsid w:val="00562881"/>
    <w:rsid w:val="005C0071"/>
    <w:rsid w:val="00612136"/>
    <w:rsid w:val="00631D81"/>
    <w:rsid w:val="006431BC"/>
    <w:rsid w:val="00666321"/>
    <w:rsid w:val="00695FD1"/>
    <w:rsid w:val="006A3EB0"/>
    <w:rsid w:val="006B65EE"/>
    <w:rsid w:val="006E1715"/>
    <w:rsid w:val="00712A07"/>
    <w:rsid w:val="00797AE0"/>
    <w:rsid w:val="0083535E"/>
    <w:rsid w:val="0084538C"/>
    <w:rsid w:val="00861942"/>
    <w:rsid w:val="008B4DD4"/>
    <w:rsid w:val="00904E1F"/>
    <w:rsid w:val="009320F3"/>
    <w:rsid w:val="00950C13"/>
    <w:rsid w:val="0096771E"/>
    <w:rsid w:val="00970E1E"/>
    <w:rsid w:val="009769A0"/>
    <w:rsid w:val="00980492"/>
    <w:rsid w:val="00A22BF8"/>
    <w:rsid w:val="00A33478"/>
    <w:rsid w:val="00A41713"/>
    <w:rsid w:val="00A72342"/>
    <w:rsid w:val="00A96B04"/>
    <w:rsid w:val="00AA4E8B"/>
    <w:rsid w:val="00AB6979"/>
    <w:rsid w:val="00AD51AC"/>
    <w:rsid w:val="00B22CB6"/>
    <w:rsid w:val="00B3289B"/>
    <w:rsid w:val="00B35E08"/>
    <w:rsid w:val="00B93AD9"/>
    <w:rsid w:val="00BA2BF1"/>
    <w:rsid w:val="00BA5F6F"/>
    <w:rsid w:val="00BC1F26"/>
    <w:rsid w:val="00BE52A6"/>
    <w:rsid w:val="00BE62C8"/>
    <w:rsid w:val="00C1288B"/>
    <w:rsid w:val="00C17BD5"/>
    <w:rsid w:val="00C72787"/>
    <w:rsid w:val="00C90F4C"/>
    <w:rsid w:val="00CB13F3"/>
    <w:rsid w:val="00CE4993"/>
    <w:rsid w:val="00CF69E8"/>
    <w:rsid w:val="00D13441"/>
    <w:rsid w:val="00D50D63"/>
    <w:rsid w:val="00D70ED7"/>
    <w:rsid w:val="00D76B2D"/>
    <w:rsid w:val="00DA6DDB"/>
    <w:rsid w:val="00DE1FBF"/>
    <w:rsid w:val="00E07C95"/>
    <w:rsid w:val="00E16AE8"/>
    <w:rsid w:val="00E418AD"/>
    <w:rsid w:val="00E853E7"/>
    <w:rsid w:val="00EA46D8"/>
    <w:rsid w:val="00EE3EDE"/>
    <w:rsid w:val="00F236CF"/>
    <w:rsid w:val="00F35592"/>
    <w:rsid w:val="00F84FE4"/>
    <w:rsid w:val="00FB0E6E"/>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6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6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
    <w:basedOn w:val="Normal"/>
    <w:link w:val="FootnoteTextChar"/>
    <w:uiPriority w:val="99"/>
    <w:unhideWhenUsed/>
    <w:qFormat/>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qFormat/>
    <w:rsid w:val="0084538C"/>
    <w:rPr>
      <w:sz w:val="20"/>
      <w:szCs w:val="20"/>
    </w:rPr>
  </w:style>
  <w:style w:type="character" w:styleId="FootnoteReference">
    <w:name w:val="footnote reference"/>
    <w:aliases w:val="fr"/>
    <w:basedOn w:val="DefaultParagraphFont"/>
    <w:uiPriority w:val="99"/>
    <w:unhideWhenUsed/>
    <w:qFormat/>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Body Text Char1 Char,Char Char2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39"/>
    <w:rsid w:val="00C7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6B2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76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B2D"/>
    <w:rPr>
      <w:color w:val="0000FF" w:themeColor="hyperlink"/>
      <w:u w:val="single"/>
    </w:rPr>
  </w:style>
  <w:style w:type="character" w:styleId="FollowedHyperlink">
    <w:name w:val="FollowedHyperlink"/>
    <w:basedOn w:val="DefaultParagraphFont"/>
    <w:uiPriority w:val="99"/>
    <w:semiHidden/>
    <w:unhideWhenUsed/>
    <w:rsid w:val="00D76B2D"/>
    <w:rPr>
      <w:color w:val="800080" w:themeColor="followedHyperlink"/>
      <w:u w:val="single"/>
    </w:rPr>
  </w:style>
  <w:style w:type="character" w:customStyle="1" w:styleId="st">
    <w:name w:val="st"/>
    <w:basedOn w:val="DefaultParagraphFont"/>
    <w:rsid w:val="00D76B2D"/>
  </w:style>
  <w:style w:type="character" w:customStyle="1" w:styleId="Mention1">
    <w:name w:val="Mention1"/>
    <w:basedOn w:val="DefaultParagraphFont"/>
    <w:uiPriority w:val="99"/>
    <w:semiHidden/>
    <w:unhideWhenUsed/>
    <w:rsid w:val="00D76B2D"/>
    <w:rPr>
      <w:color w:val="2B579A"/>
      <w:shd w:val="clear" w:color="auto" w:fill="E6E6E6"/>
    </w:rPr>
  </w:style>
  <w:style w:type="paragraph" w:styleId="BodyText">
    <w:name w:val="Body Text"/>
    <w:basedOn w:val="Normal"/>
    <w:link w:val="BodyTextChar"/>
    <w:uiPriority w:val="99"/>
    <w:semiHidden/>
    <w:unhideWhenUsed/>
    <w:rsid w:val="00E853E7"/>
    <w:pPr>
      <w:spacing w:after="120"/>
    </w:pPr>
  </w:style>
  <w:style w:type="character" w:customStyle="1" w:styleId="BodyTextChar">
    <w:name w:val="Body Text Char"/>
    <w:basedOn w:val="DefaultParagraphFont"/>
    <w:link w:val="BodyText"/>
    <w:uiPriority w:val="99"/>
    <w:semiHidden/>
    <w:rsid w:val="00E853E7"/>
  </w:style>
  <w:style w:type="paragraph" w:styleId="HTMLPreformatted">
    <w:name w:val="HTML Preformatted"/>
    <w:basedOn w:val="Normal"/>
    <w:link w:val="HTMLPreformattedChar"/>
    <w:uiPriority w:val="99"/>
    <w:unhideWhenUsed/>
    <w:rsid w:val="008B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4DD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836D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9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D9"/>
    <w:rPr>
      <w:rFonts w:ascii="Segoe UI" w:hAnsi="Segoe UI" w:cs="Segoe UI"/>
      <w:sz w:val="18"/>
      <w:szCs w:val="18"/>
    </w:rPr>
  </w:style>
  <w:style w:type="character" w:customStyle="1" w:styleId="Bodytext0">
    <w:name w:val="Body text_"/>
    <w:basedOn w:val="DefaultParagraphFont"/>
    <w:link w:val="BodyText1"/>
    <w:rsid w:val="00A33478"/>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0"/>
    <w:rsid w:val="00A33478"/>
    <w:pPr>
      <w:widowControl w:val="0"/>
      <w:shd w:val="clear" w:color="auto" w:fill="FFFFFF"/>
      <w:spacing w:after="0" w:line="552" w:lineRule="exact"/>
      <w:ind w:hanging="1540"/>
      <w:jc w:val="both"/>
    </w:pPr>
    <w:rPr>
      <w:rFonts w:ascii="Times New Roman" w:eastAsia="Times New Roman" w:hAnsi="Times New Roman" w:cs="Times New Roman"/>
      <w:sz w:val="23"/>
      <w:szCs w:val="23"/>
    </w:rPr>
  </w:style>
  <w:style w:type="character" w:customStyle="1" w:styleId="Bodytext2">
    <w:name w:val="Body text (2)_"/>
    <w:basedOn w:val="DefaultParagraphFont"/>
    <w:link w:val="Bodytext20"/>
    <w:rsid w:val="00970E1E"/>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
    <w:link w:val="Bodytext2"/>
    <w:rsid w:val="00970E1E"/>
    <w:pPr>
      <w:widowControl w:val="0"/>
      <w:shd w:val="clear" w:color="auto" w:fill="FFFFFF"/>
      <w:spacing w:after="1440" w:line="0" w:lineRule="atLeast"/>
      <w:jc w:val="center"/>
    </w:pPr>
    <w:rPr>
      <w:rFonts w:ascii="Times New Roman" w:eastAsia="Times New Roman" w:hAnsi="Times New Roman" w:cs="Times New Roman"/>
      <w:b/>
      <w:bCs/>
      <w:sz w:val="23"/>
      <w:szCs w:val="23"/>
    </w:rPr>
  </w:style>
  <w:style w:type="paragraph" w:customStyle="1" w:styleId="PerUUAyat">
    <w:name w:val="PerUU Ayat"/>
    <w:basedOn w:val="Normal"/>
    <w:rsid w:val="00970E1E"/>
    <w:pPr>
      <w:numPr>
        <w:numId w:val="36"/>
      </w:numPr>
      <w:spacing w:after="160" w:line="259" w:lineRule="auto"/>
    </w:pPr>
  </w:style>
  <w:style w:type="character" w:styleId="Strong">
    <w:name w:val="Strong"/>
    <w:uiPriority w:val="22"/>
    <w:qFormat/>
    <w:rsid w:val="00BE52A6"/>
    <w:rPr>
      <w:b/>
      <w:bCs/>
    </w:rPr>
  </w:style>
  <w:style w:type="character" w:customStyle="1" w:styleId="a">
    <w:name w:val="a"/>
    <w:basedOn w:val="DefaultParagraphFont"/>
    <w:rsid w:val="0030527E"/>
  </w:style>
  <w:style w:type="character" w:customStyle="1" w:styleId="UnresolvedMention">
    <w:name w:val="Unresolved Mention"/>
    <w:basedOn w:val="DefaultParagraphFont"/>
    <w:uiPriority w:val="99"/>
    <w:semiHidden/>
    <w:unhideWhenUsed/>
    <w:rsid w:val="00C128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6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6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
    <w:basedOn w:val="Normal"/>
    <w:link w:val="FootnoteTextChar"/>
    <w:uiPriority w:val="99"/>
    <w:unhideWhenUsed/>
    <w:qFormat/>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qFormat/>
    <w:rsid w:val="0084538C"/>
    <w:rPr>
      <w:sz w:val="20"/>
      <w:szCs w:val="20"/>
    </w:rPr>
  </w:style>
  <w:style w:type="character" w:styleId="FootnoteReference">
    <w:name w:val="footnote reference"/>
    <w:aliases w:val="fr"/>
    <w:basedOn w:val="DefaultParagraphFont"/>
    <w:uiPriority w:val="99"/>
    <w:unhideWhenUsed/>
    <w:qFormat/>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Body Text Char1 Char,Char Char2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39"/>
    <w:rsid w:val="00C7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6B2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76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B2D"/>
    <w:rPr>
      <w:color w:val="0000FF" w:themeColor="hyperlink"/>
      <w:u w:val="single"/>
    </w:rPr>
  </w:style>
  <w:style w:type="character" w:styleId="FollowedHyperlink">
    <w:name w:val="FollowedHyperlink"/>
    <w:basedOn w:val="DefaultParagraphFont"/>
    <w:uiPriority w:val="99"/>
    <w:semiHidden/>
    <w:unhideWhenUsed/>
    <w:rsid w:val="00D76B2D"/>
    <w:rPr>
      <w:color w:val="800080" w:themeColor="followedHyperlink"/>
      <w:u w:val="single"/>
    </w:rPr>
  </w:style>
  <w:style w:type="character" w:customStyle="1" w:styleId="st">
    <w:name w:val="st"/>
    <w:basedOn w:val="DefaultParagraphFont"/>
    <w:rsid w:val="00D76B2D"/>
  </w:style>
  <w:style w:type="character" w:customStyle="1" w:styleId="Mention1">
    <w:name w:val="Mention1"/>
    <w:basedOn w:val="DefaultParagraphFont"/>
    <w:uiPriority w:val="99"/>
    <w:semiHidden/>
    <w:unhideWhenUsed/>
    <w:rsid w:val="00D76B2D"/>
    <w:rPr>
      <w:color w:val="2B579A"/>
      <w:shd w:val="clear" w:color="auto" w:fill="E6E6E6"/>
    </w:rPr>
  </w:style>
  <w:style w:type="paragraph" w:styleId="BodyText">
    <w:name w:val="Body Text"/>
    <w:basedOn w:val="Normal"/>
    <w:link w:val="BodyTextChar"/>
    <w:uiPriority w:val="99"/>
    <w:semiHidden/>
    <w:unhideWhenUsed/>
    <w:rsid w:val="00E853E7"/>
    <w:pPr>
      <w:spacing w:after="120"/>
    </w:pPr>
  </w:style>
  <w:style w:type="character" w:customStyle="1" w:styleId="BodyTextChar">
    <w:name w:val="Body Text Char"/>
    <w:basedOn w:val="DefaultParagraphFont"/>
    <w:link w:val="BodyText"/>
    <w:uiPriority w:val="99"/>
    <w:semiHidden/>
    <w:rsid w:val="00E853E7"/>
  </w:style>
  <w:style w:type="paragraph" w:styleId="HTMLPreformatted">
    <w:name w:val="HTML Preformatted"/>
    <w:basedOn w:val="Normal"/>
    <w:link w:val="HTMLPreformattedChar"/>
    <w:uiPriority w:val="99"/>
    <w:unhideWhenUsed/>
    <w:rsid w:val="008B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4DD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1836D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93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D9"/>
    <w:rPr>
      <w:rFonts w:ascii="Segoe UI" w:hAnsi="Segoe UI" w:cs="Segoe UI"/>
      <w:sz w:val="18"/>
      <w:szCs w:val="18"/>
    </w:rPr>
  </w:style>
  <w:style w:type="character" w:customStyle="1" w:styleId="Bodytext0">
    <w:name w:val="Body text_"/>
    <w:basedOn w:val="DefaultParagraphFont"/>
    <w:link w:val="BodyText1"/>
    <w:rsid w:val="00A33478"/>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0"/>
    <w:rsid w:val="00A33478"/>
    <w:pPr>
      <w:widowControl w:val="0"/>
      <w:shd w:val="clear" w:color="auto" w:fill="FFFFFF"/>
      <w:spacing w:after="0" w:line="552" w:lineRule="exact"/>
      <w:ind w:hanging="1540"/>
      <w:jc w:val="both"/>
    </w:pPr>
    <w:rPr>
      <w:rFonts w:ascii="Times New Roman" w:eastAsia="Times New Roman" w:hAnsi="Times New Roman" w:cs="Times New Roman"/>
      <w:sz w:val="23"/>
      <w:szCs w:val="23"/>
    </w:rPr>
  </w:style>
  <w:style w:type="character" w:customStyle="1" w:styleId="Bodytext2">
    <w:name w:val="Body text (2)_"/>
    <w:basedOn w:val="DefaultParagraphFont"/>
    <w:link w:val="Bodytext20"/>
    <w:rsid w:val="00970E1E"/>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
    <w:link w:val="Bodytext2"/>
    <w:rsid w:val="00970E1E"/>
    <w:pPr>
      <w:widowControl w:val="0"/>
      <w:shd w:val="clear" w:color="auto" w:fill="FFFFFF"/>
      <w:spacing w:after="1440" w:line="0" w:lineRule="atLeast"/>
      <w:jc w:val="center"/>
    </w:pPr>
    <w:rPr>
      <w:rFonts w:ascii="Times New Roman" w:eastAsia="Times New Roman" w:hAnsi="Times New Roman" w:cs="Times New Roman"/>
      <w:b/>
      <w:bCs/>
      <w:sz w:val="23"/>
      <w:szCs w:val="23"/>
    </w:rPr>
  </w:style>
  <w:style w:type="paragraph" w:customStyle="1" w:styleId="PerUUAyat">
    <w:name w:val="PerUU Ayat"/>
    <w:basedOn w:val="Normal"/>
    <w:rsid w:val="00970E1E"/>
    <w:pPr>
      <w:numPr>
        <w:numId w:val="36"/>
      </w:numPr>
      <w:spacing w:after="160" w:line="259" w:lineRule="auto"/>
    </w:pPr>
  </w:style>
  <w:style w:type="character" w:styleId="Strong">
    <w:name w:val="Strong"/>
    <w:uiPriority w:val="22"/>
    <w:qFormat/>
    <w:rsid w:val="00BE52A6"/>
    <w:rPr>
      <w:b/>
      <w:bCs/>
    </w:rPr>
  </w:style>
  <w:style w:type="character" w:customStyle="1" w:styleId="a">
    <w:name w:val="a"/>
    <w:basedOn w:val="DefaultParagraphFont"/>
    <w:rsid w:val="0030527E"/>
  </w:style>
  <w:style w:type="character" w:customStyle="1" w:styleId="UnresolvedMention">
    <w:name w:val="Unresolved Mention"/>
    <w:basedOn w:val="DefaultParagraphFont"/>
    <w:uiPriority w:val="99"/>
    <w:semiHidden/>
    <w:unhideWhenUsed/>
    <w:rsid w:val="00C1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rrykarwur.i8.com/materi_bio/materi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ufertility.com/what-to-expect/surrogacy-legal-contracts/" TargetMode="External"/><Relationship Id="rId5" Type="http://schemas.openxmlformats.org/officeDocument/2006/relationships/settings" Target="settings.xml"/><Relationship Id="rId10" Type="http://schemas.openxmlformats.org/officeDocument/2006/relationships/hyperlink" Target="http://www.bayitabung.blogspot.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02F3-8B2F-4AFC-84AA-C254D597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Windows User</cp:lastModifiedBy>
  <cp:revision>4</cp:revision>
  <cp:lastPrinted>2019-02-07T04:41:00Z</cp:lastPrinted>
  <dcterms:created xsi:type="dcterms:W3CDTF">2020-06-19T02:58:00Z</dcterms:created>
  <dcterms:modified xsi:type="dcterms:W3CDTF">2020-06-19T03:00:00Z</dcterms:modified>
</cp:coreProperties>
</file>