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60DAAB" w14:textId="77777777" w:rsidR="00090E10" w:rsidRDefault="00F80EBC" w:rsidP="009E5F8B">
      <w:pPr>
        <w:pStyle w:val="Heading1"/>
        <w:spacing w:line="240" w:lineRule="auto"/>
        <w:rPr>
          <w:sz w:val="22"/>
          <w:szCs w:val="24"/>
          <w:lang w:val="en-US"/>
        </w:rPr>
      </w:pPr>
      <w:r w:rsidRPr="00F80EBC">
        <w:rPr>
          <w:sz w:val="22"/>
          <w:szCs w:val="24"/>
        </w:rPr>
        <w:t xml:space="preserve">PENGARUH SISTEM PENGENDALIAN DAN PENATAAN ORGANISASI TERHADAP KINERJA PEGAWAI PADA DINAS PEMBERDAYAAN MASYARAKAT DAN DESA SERTA KESATUAN BANGSA DAN POLITIK </w:t>
      </w:r>
    </w:p>
    <w:p w14:paraId="2585402F" w14:textId="26B1A06C" w:rsidR="00CA6045" w:rsidRPr="00F80EBC" w:rsidRDefault="00F80EBC" w:rsidP="009E5F8B">
      <w:pPr>
        <w:pStyle w:val="Heading1"/>
        <w:spacing w:line="240" w:lineRule="auto"/>
        <w:rPr>
          <w:sz w:val="14"/>
          <w:szCs w:val="24"/>
          <w:lang w:val="en-ID"/>
        </w:rPr>
      </w:pPr>
      <w:bookmarkStart w:id="0" w:name="_GoBack"/>
      <w:bookmarkEnd w:id="0"/>
      <w:r w:rsidRPr="00F80EBC">
        <w:rPr>
          <w:sz w:val="22"/>
          <w:szCs w:val="24"/>
        </w:rPr>
        <w:t>DI KOTA BANJAR</w:t>
      </w:r>
    </w:p>
    <w:p w14:paraId="03FC1DF3" w14:textId="77777777" w:rsidR="009756AF" w:rsidRPr="00951794" w:rsidRDefault="009756AF" w:rsidP="00D24E0E">
      <w:pPr>
        <w:rPr>
          <w:sz w:val="20"/>
          <w:szCs w:val="20"/>
        </w:rPr>
      </w:pPr>
    </w:p>
    <w:p w14:paraId="7A15A2B4" w14:textId="77777777" w:rsidR="00307234" w:rsidRPr="00951794" w:rsidRDefault="00307234" w:rsidP="00D24E0E">
      <w:pPr>
        <w:jc w:val="center"/>
        <w:rPr>
          <w:sz w:val="20"/>
          <w:szCs w:val="20"/>
        </w:rPr>
      </w:pPr>
      <w:r w:rsidRPr="00951794">
        <w:rPr>
          <w:sz w:val="20"/>
          <w:szCs w:val="20"/>
        </w:rPr>
        <w:t>Oleh:</w:t>
      </w:r>
    </w:p>
    <w:p w14:paraId="5290084B" w14:textId="59277964" w:rsidR="003F7EB4" w:rsidRDefault="002D7889" w:rsidP="00D24E0E">
      <w:pPr>
        <w:jc w:val="center"/>
        <w:rPr>
          <w:b/>
          <w:bCs/>
          <w:sz w:val="20"/>
          <w:lang w:val="en-US"/>
        </w:rPr>
      </w:pPr>
      <w:r>
        <w:rPr>
          <w:b/>
          <w:bCs/>
          <w:sz w:val="20"/>
          <w:lang w:val="en-US"/>
        </w:rPr>
        <w:t>SAHUDI</w:t>
      </w:r>
    </w:p>
    <w:p w14:paraId="1ACA2CDA" w14:textId="5A68D522" w:rsidR="002D7889" w:rsidRPr="002D7889" w:rsidRDefault="002D7889" w:rsidP="00D24E0E">
      <w:pPr>
        <w:jc w:val="center"/>
        <w:rPr>
          <w:b/>
          <w:sz w:val="20"/>
          <w:szCs w:val="20"/>
          <w:lang w:val="en-US"/>
        </w:rPr>
      </w:pPr>
      <w:r>
        <w:rPr>
          <w:b/>
          <w:bCs/>
          <w:sz w:val="20"/>
          <w:lang w:val="en-US"/>
        </w:rPr>
        <w:t>NPM. 159020040</w:t>
      </w:r>
    </w:p>
    <w:p w14:paraId="1915A151" w14:textId="77777777" w:rsidR="009756AF" w:rsidRPr="00951794" w:rsidRDefault="009756AF" w:rsidP="00D24E0E">
      <w:pPr>
        <w:jc w:val="center"/>
        <w:rPr>
          <w:sz w:val="20"/>
          <w:szCs w:val="20"/>
        </w:rPr>
      </w:pPr>
    </w:p>
    <w:p w14:paraId="6DDA5A6B" w14:textId="77777777" w:rsidR="009756AF" w:rsidRPr="00951794" w:rsidRDefault="00187C43" w:rsidP="00D24E0E">
      <w:pPr>
        <w:jc w:val="center"/>
        <w:rPr>
          <w:b/>
          <w:i/>
          <w:sz w:val="20"/>
          <w:szCs w:val="20"/>
        </w:rPr>
      </w:pPr>
      <w:r w:rsidRPr="00951794">
        <w:rPr>
          <w:b/>
          <w:i/>
          <w:sz w:val="20"/>
          <w:szCs w:val="20"/>
        </w:rPr>
        <w:t>Abstract</w:t>
      </w:r>
    </w:p>
    <w:p w14:paraId="6CCBAB56" w14:textId="77777777" w:rsidR="00187C43" w:rsidRPr="00951794" w:rsidRDefault="00187C43" w:rsidP="00D24E0E">
      <w:pPr>
        <w:jc w:val="center"/>
        <w:rPr>
          <w:b/>
          <w:i/>
          <w:sz w:val="20"/>
          <w:szCs w:val="20"/>
        </w:rPr>
      </w:pPr>
    </w:p>
    <w:p w14:paraId="5C78F4CE" w14:textId="370B05A4" w:rsidR="009756AF" w:rsidRPr="00D8602C" w:rsidRDefault="00D8602C" w:rsidP="00214BA5">
      <w:pPr>
        <w:ind w:firstLine="720"/>
        <w:jc w:val="both"/>
        <w:rPr>
          <w:i/>
          <w:sz w:val="20"/>
          <w:szCs w:val="20"/>
        </w:rPr>
      </w:pPr>
      <w:r w:rsidRPr="00D80266">
        <w:rPr>
          <w:i/>
          <w:sz w:val="20"/>
          <w:szCs w:val="20"/>
        </w:rPr>
        <w:t xml:space="preserve">This research starts from the fundamental problems of </w:t>
      </w:r>
      <w:r w:rsidR="00D80266" w:rsidRPr="00D80266">
        <w:rPr>
          <w:i/>
          <w:sz w:val="20"/>
          <w:szCs w:val="20"/>
        </w:rPr>
        <w:t xml:space="preserve">low </w:t>
      </w:r>
      <w:r w:rsidR="00D80266" w:rsidRPr="00D80266">
        <w:rPr>
          <w:i/>
          <w:sz w:val="20"/>
          <w:szCs w:val="20"/>
          <w:lang w:val="en"/>
        </w:rPr>
        <w:t xml:space="preserve">performance of employees at the </w:t>
      </w:r>
      <w:r w:rsidR="00D80266" w:rsidRPr="00D80266">
        <w:rPr>
          <w:i/>
          <w:sz w:val="20"/>
          <w:szCs w:val="20"/>
        </w:rPr>
        <w:t>Agency of Empowerment of Community and Village, Nation Unity and Politics at City of Banjar</w:t>
      </w:r>
      <w:r w:rsidRPr="00D80266">
        <w:rPr>
          <w:rStyle w:val="longtext"/>
          <w:i/>
          <w:sz w:val="20"/>
          <w:szCs w:val="20"/>
        </w:rPr>
        <w:t>.</w:t>
      </w:r>
      <w:r w:rsidRPr="00D80266">
        <w:rPr>
          <w:i/>
          <w:sz w:val="20"/>
          <w:szCs w:val="20"/>
        </w:rPr>
        <w:t xml:space="preserve"> Its thought to have been came by </w:t>
      </w:r>
      <w:r w:rsidR="00D80266" w:rsidRPr="00D80266">
        <w:rPr>
          <w:i/>
          <w:sz w:val="20"/>
          <w:szCs w:val="20"/>
        </w:rPr>
        <w:t xml:space="preserve">Controling System and Organizational Structuring </w:t>
      </w:r>
      <w:r w:rsidR="00D80266" w:rsidRPr="00D80266">
        <w:rPr>
          <w:i/>
          <w:sz w:val="20"/>
          <w:szCs w:val="20"/>
          <w:lang w:val="en"/>
        </w:rPr>
        <w:t xml:space="preserve">towards Employee Performance at the </w:t>
      </w:r>
      <w:r w:rsidR="00D80266" w:rsidRPr="00D80266">
        <w:rPr>
          <w:i/>
          <w:sz w:val="20"/>
          <w:szCs w:val="20"/>
        </w:rPr>
        <w:t>Agency of Empowerment of Community and Village, Nation Unity and Politics at City of Banjar</w:t>
      </w:r>
      <w:r w:rsidRPr="00D80266">
        <w:rPr>
          <w:i/>
          <w:sz w:val="20"/>
          <w:szCs w:val="20"/>
        </w:rPr>
        <w:t>, not yet implemented</w:t>
      </w:r>
      <w:r w:rsidRPr="00D80266">
        <w:rPr>
          <w:i/>
          <w:sz w:val="20"/>
          <w:szCs w:val="20"/>
          <w:lang w:val="en-ID"/>
        </w:rPr>
        <w:t>.</w:t>
      </w:r>
      <w:r w:rsidR="00214BA5" w:rsidRPr="00D80266">
        <w:rPr>
          <w:i/>
          <w:sz w:val="20"/>
          <w:szCs w:val="20"/>
        </w:rPr>
        <w:t xml:space="preserve"> </w:t>
      </w:r>
      <w:r w:rsidRPr="00D80266">
        <w:rPr>
          <w:i/>
          <w:sz w:val="20"/>
          <w:szCs w:val="20"/>
        </w:rPr>
        <w:t xml:space="preserve">The approach in this study refers to the context of the theory of </w:t>
      </w:r>
      <w:r w:rsidR="00D80266" w:rsidRPr="00D80266">
        <w:rPr>
          <w:i/>
          <w:sz w:val="20"/>
          <w:szCs w:val="20"/>
        </w:rPr>
        <w:t xml:space="preserve">Controling System and Organizational Structuring also Employee Performance as part of the scope </w:t>
      </w:r>
      <w:r w:rsidRPr="00D80266">
        <w:rPr>
          <w:i/>
          <w:sz w:val="20"/>
          <w:szCs w:val="20"/>
        </w:rPr>
        <w:t>of Public Administration.</w:t>
      </w:r>
      <w:r w:rsidR="003A0D09" w:rsidRPr="00D80266">
        <w:rPr>
          <w:i/>
          <w:sz w:val="20"/>
          <w:szCs w:val="20"/>
        </w:rPr>
        <w:t xml:space="preserve"> </w:t>
      </w:r>
      <w:r w:rsidRPr="00D80266">
        <w:rPr>
          <w:i/>
          <w:sz w:val="20"/>
          <w:szCs w:val="20"/>
        </w:rPr>
        <w:t xml:space="preserve">The method of research used explanatory survey with technical analysis Structural Equation Modeling (SEM), while the population </w:t>
      </w:r>
      <w:r w:rsidR="00D80266" w:rsidRPr="00D80266">
        <w:rPr>
          <w:i/>
          <w:sz w:val="20"/>
          <w:szCs w:val="20"/>
        </w:rPr>
        <w:t>is</w:t>
      </w:r>
      <w:r w:rsidRPr="00D80266">
        <w:rPr>
          <w:i/>
          <w:sz w:val="20"/>
          <w:szCs w:val="20"/>
        </w:rPr>
        <w:t xml:space="preserve"> </w:t>
      </w:r>
      <w:r w:rsidR="00D80266" w:rsidRPr="00D80266">
        <w:rPr>
          <w:i/>
          <w:sz w:val="20"/>
          <w:szCs w:val="20"/>
        </w:rPr>
        <w:t>Agency of Empowerment of Community and Village, Nation Unity and Politics at City of Banjar</w:t>
      </w:r>
      <w:r w:rsidRPr="00D80266">
        <w:rPr>
          <w:i/>
          <w:sz w:val="20"/>
          <w:szCs w:val="20"/>
          <w:lang w:val="en"/>
        </w:rPr>
        <w:t>.</w:t>
      </w:r>
      <w:r w:rsidR="00214BA5" w:rsidRPr="00D80266">
        <w:rPr>
          <w:i/>
          <w:sz w:val="20"/>
          <w:szCs w:val="20"/>
        </w:rPr>
        <w:t xml:space="preserve"> </w:t>
      </w:r>
      <w:r w:rsidR="00D80266" w:rsidRPr="00D80266">
        <w:rPr>
          <w:i/>
          <w:sz w:val="20"/>
          <w:szCs w:val="20"/>
          <w:lang w:val="en"/>
        </w:rPr>
        <w:t xml:space="preserve">The results of the study showed the need for further research on the optimization of the increasing influence of </w:t>
      </w:r>
      <w:r w:rsidR="00D80266" w:rsidRPr="00D80266">
        <w:rPr>
          <w:i/>
          <w:sz w:val="20"/>
          <w:szCs w:val="20"/>
        </w:rPr>
        <w:t xml:space="preserve">Controling System </w:t>
      </w:r>
      <w:r w:rsidR="00D80266" w:rsidRPr="00D80266">
        <w:rPr>
          <w:i/>
          <w:sz w:val="20"/>
          <w:szCs w:val="20"/>
          <w:lang w:val="en"/>
        </w:rPr>
        <w:t xml:space="preserve">and </w:t>
      </w:r>
      <w:r w:rsidR="00D80266" w:rsidRPr="00D80266">
        <w:rPr>
          <w:i/>
          <w:sz w:val="20"/>
          <w:szCs w:val="20"/>
        </w:rPr>
        <w:t xml:space="preserve">Organizational Structuring </w:t>
      </w:r>
      <w:r w:rsidR="00D80266" w:rsidRPr="00D80266">
        <w:rPr>
          <w:i/>
          <w:sz w:val="20"/>
          <w:szCs w:val="20"/>
          <w:lang w:val="en"/>
        </w:rPr>
        <w:t xml:space="preserve">on Employee Performance at the </w:t>
      </w:r>
      <w:r w:rsidR="00D80266" w:rsidRPr="00D80266">
        <w:rPr>
          <w:i/>
          <w:sz w:val="20"/>
          <w:szCs w:val="20"/>
        </w:rPr>
        <w:t>Agency of Empowerment of Community and Village, Nation Unity and Politics at City of Banjar</w:t>
      </w:r>
      <w:r w:rsidR="00D80266" w:rsidRPr="00D80266">
        <w:rPr>
          <w:i/>
          <w:sz w:val="20"/>
          <w:szCs w:val="20"/>
          <w:lang w:val="en"/>
        </w:rPr>
        <w:t xml:space="preserve">, viewed from the perspective of Public Administration. This is indicated by the existence of other variables that influence the Employee Performance at the </w:t>
      </w:r>
      <w:r w:rsidR="00D80266" w:rsidRPr="00D80266">
        <w:rPr>
          <w:i/>
          <w:sz w:val="20"/>
          <w:szCs w:val="20"/>
        </w:rPr>
        <w:t>Agency of Empowerment of Community and Village, Nation Unity and Politics at City of Banjar</w:t>
      </w:r>
      <w:r w:rsidRPr="00D8602C">
        <w:rPr>
          <w:i/>
          <w:sz w:val="20"/>
          <w:szCs w:val="20"/>
          <w:lang w:val="en"/>
        </w:rPr>
        <w:t>.</w:t>
      </w:r>
    </w:p>
    <w:p w14:paraId="275478B3" w14:textId="77777777" w:rsidR="009756AF" w:rsidRPr="00951794" w:rsidRDefault="009756AF" w:rsidP="00D24E0E">
      <w:pPr>
        <w:ind w:firstLine="720"/>
        <w:jc w:val="both"/>
        <w:rPr>
          <w:i/>
          <w:sz w:val="20"/>
          <w:szCs w:val="20"/>
        </w:rPr>
      </w:pPr>
    </w:p>
    <w:p w14:paraId="6EA73A26" w14:textId="4049BF8C" w:rsidR="009756AF" w:rsidRPr="00951794" w:rsidRDefault="009756AF" w:rsidP="002019AB">
      <w:pPr>
        <w:tabs>
          <w:tab w:val="left" w:pos="993"/>
        </w:tabs>
        <w:jc w:val="both"/>
        <w:rPr>
          <w:i/>
          <w:sz w:val="20"/>
          <w:szCs w:val="20"/>
        </w:rPr>
      </w:pPr>
      <w:r w:rsidRPr="008B743F">
        <w:rPr>
          <w:b/>
          <w:i/>
          <w:sz w:val="20"/>
          <w:szCs w:val="20"/>
        </w:rPr>
        <w:t>Keywords:</w:t>
      </w:r>
      <w:r w:rsidR="002019AB" w:rsidRPr="008B743F">
        <w:rPr>
          <w:b/>
          <w:i/>
          <w:sz w:val="20"/>
          <w:szCs w:val="20"/>
        </w:rPr>
        <w:tab/>
      </w:r>
      <w:r w:rsidR="003A0D09" w:rsidRPr="008B743F">
        <w:rPr>
          <w:i/>
          <w:sz w:val="20"/>
          <w:szCs w:val="20"/>
        </w:rPr>
        <w:t>public adm</w:t>
      </w:r>
      <w:r w:rsidR="00D8602C" w:rsidRPr="008B743F">
        <w:rPr>
          <w:i/>
          <w:sz w:val="20"/>
          <w:szCs w:val="20"/>
        </w:rPr>
        <w:t>inistration</w:t>
      </w:r>
      <w:r w:rsidR="00D8602C" w:rsidRPr="008B743F">
        <w:rPr>
          <w:rStyle w:val="hps"/>
          <w:rFonts w:eastAsiaTheme="majorEastAsia"/>
          <w:i/>
          <w:sz w:val="20"/>
          <w:szCs w:val="20"/>
        </w:rPr>
        <w:t xml:space="preserve">, </w:t>
      </w:r>
      <w:r w:rsidR="00D80266" w:rsidRPr="00D80266">
        <w:rPr>
          <w:i/>
          <w:iCs/>
          <w:sz w:val="20"/>
          <w:szCs w:val="20"/>
        </w:rPr>
        <w:t>controling system,</w:t>
      </w:r>
      <w:r w:rsidR="00D80266" w:rsidRPr="00D80266">
        <w:rPr>
          <w:i/>
          <w:iCs/>
          <w:sz w:val="20"/>
          <w:szCs w:val="20"/>
          <w:lang w:val="en"/>
        </w:rPr>
        <w:t xml:space="preserve"> </w:t>
      </w:r>
      <w:r w:rsidR="00D80266" w:rsidRPr="00D80266">
        <w:rPr>
          <w:i/>
          <w:iCs/>
          <w:sz w:val="20"/>
          <w:szCs w:val="20"/>
        </w:rPr>
        <w:t>organizational structuring,</w:t>
      </w:r>
      <w:r w:rsidR="00D80266" w:rsidRPr="00D80266">
        <w:rPr>
          <w:i/>
          <w:iCs/>
          <w:sz w:val="20"/>
          <w:szCs w:val="20"/>
          <w:lang w:val="en"/>
        </w:rPr>
        <w:t xml:space="preserve"> employee performance</w:t>
      </w:r>
      <w:r w:rsidR="00D80266" w:rsidRPr="00D80266">
        <w:rPr>
          <w:i/>
          <w:iCs/>
          <w:sz w:val="20"/>
          <w:szCs w:val="20"/>
        </w:rPr>
        <w:t>,</w:t>
      </w:r>
      <w:r w:rsidR="00D80266" w:rsidRPr="00D80266">
        <w:rPr>
          <w:i/>
          <w:sz w:val="20"/>
          <w:szCs w:val="20"/>
        </w:rPr>
        <w:t xml:space="preserve"> structural equation modeling</w:t>
      </w:r>
      <w:r w:rsidR="00D8602C" w:rsidRPr="00951794">
        <w:rPr>
          <w:i/>
          <w:sz w:val="20"/>
          <w:szCs w:val="20"/>
        </w:rPr>
        <w:t>.</w:t>
      </w:r>
    </w:p>
    <w:p w14:paraId="206EBCD1" w14:textId="77777777" w:rsidR="00A45200" w:rsidRPr="00951794" w:rsidRDefault="00A45200" w:rsidP="002019AB">
      <w:pPr>
        <w:tabs>
          <w:tab w:val="left" w:pos="993"/>
        </w:tabs>
        <w:jc w:val="both"/>
        <w:rPr>
          <w:i/>
          <w:sz w:val="16"/>
          <w:szCs w:val="20"/>
        </w:rPr>
      </w:pPr>
    </w:p>
    <w:p w14:paraId="534E5EE3" w14:textId="77777777" w:rsidR="002019AB" w:rsidRPr="00951794" w:rsidRDefault="002019AB" w:rsidP="00D24E0E">
      <w:pPr>
        <w:tabs>
          <w:tab w:val="left" w:pos="1134"/>
        </w:tabs>
        <w:jc w:val="both"/>
        <w:rPr>
          <w:b/>
          <w:i/>
          <w:sz w:val="16"/>
          <w:szCs w:val="20"/>
        </w:rPr>
      </w:pPr>
    </w:p>
    <w:p w14:paraId="009B16D1" w14:textId="77777777" w:rsidR="002019AB" w:rsidRPr="00951794" w:rsidRDefault="002019AB" w:rsidP="00300CE1">
      <w:pPr>
        <w:pStyle w:val="Heading2"/>
        <w:numPr>
          <w:ilvl w:val="0"/>
          <w:numId w:val="9"/>
        </w:numPr>
        <w:spacing w:line="240" w:lineRule="auto"/>
        <w:ind w:left="426" w:hanging="437"/>
        <w:rPr>
          <w:color w:val="auto"/>
          <w:sz w:val="20"/>
          <w:szCs w:val="20"/>
        </w:rPr>
        <w:sectPr w:rsidR="002019AB" w:rsidRPr="00951794" w:rsidSect="00F0289C">
          <w:headerReference w:type="default" r:id="rId9"/>
          <w:footerReference w:type="first" r:id="rId10"/>
          <w:pgSz w:w="10319" w:h="14571" w:code="13"/>
          <w:pgMar w:top="1418" w:right="1134" w:bottom="1134" w:left="1418" w:header="851" w:footer="1123" w:gutter="0"/>
          <w:cols w:space="282"/>
          <w:titlePg/>
          <w:docGrid w:linePitch="360"/>
        </w:sectPr>
      </w:pPr>
    </w:p>
    <w:p w14:paraId="58C6F610" w14:textId="77777777" w:rsidR="0047310D" w:rsidRPr="00951794" w:rsidRDefault="00A94F13" w:rsidP="00300CE1">
      <w:pPr>
        <w:pStyle w:val="Heading2"/>
        <w:numPr>
          <w:ilvl w:val="0"/>
          <w:numId w:val="10"/>
        </w:numPr>
        <w:spacing w:line="240" w:lineRule="auto"/>
        <w:ind w:left="284" w:hanging="295"/>
        <w:rPr>
          <w:color w:val="auto"/>
          <w:sz w:val="20"/>
          <w:szCs w:val="20"/>
        </w:rPr>
      </w:pPr>
      <w:r w:rsidRPr="00951794">
        <w:rPr>
          <w:color w:val="auto"/>
          <w:sz w:val="20"/>
          <w:szCs w:val="20"/>
        </w:rPr>
        <w:lastRenderedPageBreak/>
        <w:t>Latar Belakang Penelitian</w:t>
      </w:r>
    </w:p>
    <w:p w14:paraId="48D9FBEE" w14:textId="77777777" w:rsidR="00646FA2" w:rsidRDefault="00646FA2" w:rsidP="00646FA2">
      <w:pPr>
        <w:ind w:firstLine="426"/>
        <w:jc w:val="both"/>
        <w:rPr>
          <w:bCs/>
          <w:sz w:val="20"/>
          <w:szCs w:val="20"/>
          <w:lang w:val="en-ID"/>
        </w:rPr>
      </w:pPr>
      <w:r w:rsidRPr="00646FA2">
        <w:rPr>
          <w:bCs/>
          <w:sz w:val="20"/>
          <w:szCs w:val="20"/>
          <w:lang w:val="en-ID"/>
        </w:rPr>
        <w:t>Era ini merupakan era globalisasi, artinya tarikh masa atau zaman sebagai proses dunia mengglobal, membulat atau mendunia. Dengan demikian era globalisasi sering pula disebut era mondialisasi, yaitu zaman yang di dalamnya terjadi proses mendunia. Proses mendunia ini telah terjadi sejak tahun 1980-an, persisnya terjadi di berbagai bidang atau aspek kehidupan manusia, baik di bidang politik, sosial, ekonomi, agama dan terutama sekali globalisasi di bidang teknologi.</w:t>
      </w:r>
    </w:p>
    <w:p w14:paraId="0B75DB66" w14:textId="77777777" w:rsidR="00646FA2" w:rsidRDefault="00646FA2" w:rsidP="00646FA2">
      <w:pPr>
        <w:ind w:firstLine="426"/>
        <w:jc w:val="both"/>
        <w:rPr>
          <w:bCs/>
          <w:sz w:val="20"/>
          <w:szCs w:val="20"/>
          <w:lang w:val="en-ID"/>
        </w:rPr>
      </w:pPr>
      <w:r w:rsidRPr="00646FA2">
        <w:rPr>
          <w:bCs/>
          <w:sz w:val="20"/>
          <w:szCs w:val="20"/>
          <w:lang w:val="en-ID"/>
        </w:rPr>
        <w:t xml:space="preserve">Era globalisasi sebagai kurun waktu yang di dalamnya terjadi proses mendunia secara nyata, segala sesuatu yang terjadi di belahan dunia, terjadi pula dibelahan lain, karena percepatan informasi melalui teknologi tranportasi dan komunikasi digital. Fenomena tersebut menunjukkan bahwa teknologi transportasi dan teknologi komunikasi yang </w:t>
      </w:r>
      <w:r w:rsidRPr="00646FA2">
        <w:rPr>
          <w:bCs/>
          <w:sz w:val="20"/>
          <w:szCs w:val="20"/>
          <w:lang w:val="en-ID"/>
        </w:rPr>
        <w:lastRenderedPageBreak/>
        <w:t>semakin canggih mampu menghubungkan umat manusia diseluruh belahan dunia, sehingga terciptalah satu kehidupan bersama, satu masyarakat yang meliputi seluruh umat manusia dengan sejarah kehidupan bersama dalam sejarah umat manusia.</w:t>
      </w:r>
    </w:p>
    <w:p w14:paraId="1B1698BD" w14:textId="77777777" w:rsidR="00646FA2" w:rsidRDefault="00646FA2" w:rsidP="00646FA2">
      <w:pPr>
        <w:ind w:firstLine="426"/>
        <w:jc w:val="both"/>
        <w:rPr>
          <w:bCs/>
          <w:sz w:val="20"/>
          <w:szCs w:val="20"/>
          <w:lang w:val="en-ID"/>
        </w:rPr>
      </w:pPr>
      <w:r w:rsidRPr="00646FA2">
        <w:rPr>
          <w:bCs/>
          <w:sz w:val="20"/>
          <w:szCs w:val="20"/>
          <w:lang w:val="en-ID"/>
        </w:rPr>
        <w:t>Pengaruh era globalisasi dapat membawa dampak positif maupun negatif, dampak positif dapat memungkinkan terjadinya perubahan besar pada pola hidup manusia, antara lain: pada cara kerja manusia, semakin aktif untuk memanfaatkan dan memperdalam kapasitas hidupnya serta semakin ingin menampilkan nilai-nilai manusiawi dan jati diri budayanya. Sedangkan dampak negatif dari era globalisasi, antara lain: terjadinya imperialisme budaya dari negara-negara maju atas negara berkembang dan menyebabkan timbulnya masyarakat individualistis yang tidak religius.</w:t>
      </w:r>
    </w:p>
    <w:p w14:paraId="2B257EB7" w14:textId="77777777" w:rsidR="00646FA2" w:rsidRDefault="00646FA2" w:rsidP="00646FA2">
      <w:pPr>
        <w:ind w:firstLine="426"/>
        <w:jc w:val="both"/>
        <w:rPr>
          <w:bCs/>
          <w:sz w:val="20"/>
          <w:szCs w:val="20"/>
          <w:lang w:val="en-ID"/>
        </w:rPr>
      </w:pPr>
      <w:r w:rsidRPr="00646FA2">
        <w:rPr>
          <w:bCs/>
          <w:sz w:val="20"/>
          <w:szCs w:val="20"/>
          <w:lang w:val="en-ID"/>
        </w:rPr>
        <w:lastRenderedPageBreak/>
        <w:t>Dampak negatif inilah yang akan memberi akses buruk pada berbagai segmen organisasi termasuk pada organisasi pemerintah beserta perangkat sumber daya manusianya yang memerlukan pendekatan lebih manusiawi dalam bentuk pendekatan pengasuhan, pendampingan dan pembinaan secara lebih spesifik. Dalam aktivitas organisasi perlu dilakukan pendekatan menyeluruh, agar setiap komponen organisasi, khususnya karyawan dapat bekerja dengan penuh tanggungjawab dan menyadari akan tuntutan tugas yang memerlukan kecakapan, kehati-hatian dan kecermatan yang harus diemban oleh seluruh perangkat organisasi.</w:t>
      </w:r>
    </w:p>
    <w:p w14:paraId="646786CF" w14:textId="77777777" w:rsidR="00646FA2" w:rsidRDefault="00646FA2" w:rsidP="00646FA2">
      <w:pPr>
        <w:ind w:firstLine="426"/>
        <w:jc w:val="both"/>
        <w:rPr>
          <w:bCs/>
          <w:sz w:val="20"/>
          <w:szCs w:val="20"/>
          <w:lang w:val="en-ID"/>
        </w:rPr>
      </w:pPr>
      <w:r w:rsidRPr="00646FA2">
        <w:rPr>
          <w:bCs/>
          <w:sz w:val="20"/>
          <w:szCs w:val="20"/>
          <w:lang w:val="en-ID"/>
        </w:rPr>
        <w:t>Salah satu cara untuk menunjukkan sikap sadar akan tugas dan tanggungjawab pada pekerjaan diperlukan kemahiran dari pengelola organisasi dengan menciptakan model sistem pengendalian, supaya seluruh komponen organisasi mulai dari tingkat atas sampai ke tingkat bawah dapat bekerja dengan penuh ketekunan dan terkendali serta tidak melakukan tindakan yang dapat merugikan organisasi secara menyeluruh.</w:t>
      </w:r>
    </w:p>
    <w:p w14:paraId="71FFBC33" w14:textId="77777777" w:rsidR="00646FA2" w:rsidRDefault="00646FA2" w:rsidP="00646FA2">
      <w:pPr>
        <w:ind w:firstLine="426"/>
        <w:jc w:val="both"/>
        <w:rPr>
          <w:bCs/>
          <w:sz w:val="20"/>
          <w:szCs w:val="20"/>
          <w:lang w:val="en-ID"/>
        </w:rPr>
      </w:pPr>
      <w:r w:rsidRPr="00646FA2">
        <w:rPr>
          <w:bCs/>
          <w:sz w:val="20"/>
          <w:szCs w:val="20"/>
          <w:lang w:val="en-ID"/>
        </w:rPr>
        <w:t>Sistem pengendalian dimaksud merupakan sarana pengumpulan dan penggunaan informasi untuk membantu dan mengkoordinasikan proses pembuatan perencanaan. Menurut Mulyadi dan Setiawan (2001:3) yang menyatakan bahwa:</w:t>
      </w:r>
      <w:r>
        <w:rPr>
          <w:bCs/>
          <w:sz w:val="20"/>
          <w:szCs w:val="20"/>
        </w:rPr>
        <w:t xml:space="preserve"> “</w:t>
      </w:r>
      <w:r w:rsidRPr="00646FA2">
        <w:rPr>
          <w:bCs/>
          <w:sz w:val="20"/>
          <w:szCs w:val="20"/>
          <w:lang w:val="en-ID"/>
        </w:rPr>
        <w:t>Sistem pengendalian manajemen merupakan suatu sistem yang digunakan untuk merencanakan berbagai kegiatan bagi perwujudan visi organisasi melalui misi yang telah dipilih dan untuk mengimplementasikan dan memantau pelaksanaan rencana kegiatan dimaksud</w:t>
      </w:r>
      <w:r>
        <w:rPr>
          <w:bCs/>
          <w:sz w:val="20"/>
          <w:szCs w:val="20"/>
        </w:rPr>
        <w:t>”</w:t>
      </w:r>
      <w:r w:rsidRPr="00646FA2">
        <w:rPr>
          <w:bCs/>
          <w:sz w:val="20"/>
          <w:szCs w:val="20"/>
          <w:lang w:val="en-ID"/>
        </w:rPr>
        <w:t>.</w:t>
      </w:r>
    </w:p>
    <w:p w14:paraId="00337877" w14:textId="77777777" w:rsidR="00646FA2" w:rsidRDefault="00646FA2" w:rsidP="00646FA2">
      <w:pPr>
        <w:ind w:firstLine="426"/>
        <w:jc w:val="both"/>
        <w:rPr>
          <w:bCs/>
          <w:sz w:val="20"/>
          <w:szCs w:val="20"/>
          <w:lang w:val="en-ID"/>
        </w:rPr>
      </w:pPr>
      <w:r w:rsidRPr="00646FA2">
        <w:rPr>
          <w:bCs/>
          <w:sz w:val="20"/>
          <w:szCs w:val="20"/>
          <w:lang w:val="en-ID"/>
        </w:rPr>
        <w:t>Hakekat dari sistem pengendalian pada dasarnya merupakan suatu sistem yang digunakan oleh manajemen untuk membangun masa depan organisasi dengan cara yang lebih baik. Dalam membangun organisasi yang lebih baik, perlu ditentukan terlebih dahulu misi dari organisasi sebagai ‘</w:t>
      </w:r>
      <w:r w:rsidRPr="00646FA2">
        <w:rPr>
          <w:bCs/>
          <w:i/>
          <w:sz w:val="20"/>
          <w:szCs w:val="20"/>
          <w:lang w:val="en-ID"/>
        </w:rPr>
        <w:t>the chosen track</w:t>
      </w:r>
      <w:r w:rsidRPr="00646FA2">
        <w:rPr>
          <w:bCs/>
          <w:sz w:val="20"/>
          <w:szCs w:val="20"/>
          <w:lang w:val="en-ID"/>
        </w:rPr>
        <w:t>’ atau dengan kata lain memilih jalan untuk membawa organisasi mewujudkan masa depannya.</w:t>
      </w:r>
    </w:p>
    <w:p w14:paraId="7B90A5AC" w14:textId="77777777" w:rsidR="00646FA2" w:rsidRDefault="00646FA2" w:rsidP="00646FA2">
      <w:pPr>
        <w:ind w:firstLine="426"/>
        <w:jc w:val="both"/>
        <w:rPr>
          <w:bCs/>
          <w:sz w:val="20"/>
          <w:szCs w:val="20"/>
          <w:lang w:val="en-ID"/>
        </w:rPr>
      </w:pPr>
      <w:r w:rsidRPr="00646FA2">
        <w:rPr>
          <w:bCs/>
          <w:sz w:val="20"/>
          <w:szCs w:val="20"/>
          <w:lang w:val="en-ID"/>
        </w:rPr>
        <w:t xml:space="preserve">Setelah ditentukan misi organisasi, maka langkah selanjutnya yang perlu ditempuh oleh organisasi, menggambarkan kondisi organisasi di masa depan dengan melukiskan kondisi organisasi yang akan datang sebagai </w:t>
      </w:r>
      <w:r w:rsidRPr="00646FA2">
        <w:rPr>
          <w:bCs/>
          <w:sz w:val="20"/>
          <w:szCs w:val="20"/>
          <w:lang w:val="en-ID"/>
        </w:rPr>
        <w:lastRenderedPageBreak/>
        <w:t>visi organisasi. Untuk mewujudkan visi organisasi, melalui misi yang terpilih perlu pula penataan organisasi secara efektif dan mendasar agar terjadi terobosan bagi tuntutan perubahan organisasi sesuai dengan kebutuhan masa kini.</w:t>
      </w:r>
    </w:p>
    <w:p w14:paraId="491FE073" w14:textId="77777777" w:rsidR="00646FA2" w:rsidRDefault="00646FA2" w:rsidP="00646FA2">
      <w:pPr>
        <w:ind w:firstLine="426"/>
        <w:jc w:val="both"/>
        <w:rPr>
          <w:bCs/>
          <w:sz w:val="20"/>
          <w:szCs w:val="20"/>
          <w:lang w:val="en-ID"/>
        </w:rPr>
      </w:pPr>
      <w:r w:rsidRPr="00646FA2">
        <w:rPr>
          <w:bCs/>
          <w:sz w:val="20"/>
          <w:szCs w:val="20"/>
          <w:lang w:val="en-ID"/>
        </w:rPr>
        <w:t>Penataan organisasi dapat dilakukan dalam berbagai bentuk, antara lain melalui reorganisasi, baik dalam skala besar maupun kecil. Perubahan dalam skala besar dalam penataan organisasi dapat berupa perombakan struktur organisasi, pengembangan unit kerja atau bahkan pengurangan jabatan sebagai bentuk rasionalisasi kebutuhan pada berbagai sektor unit kerja yang ada. Sedangkan dalam skala kecil, melakukan penataan internal dalam bentuk promosi dan mutasi jabatan di lingkungan unit kerja organisasi tersebut.</w:t>
      </w:r>
    </w:p>
    <w:p w14:paraId="3D7C5935" w14:textId="77777777" w:rsidR="00646FA2" w:rsidRDefault="00646FA2" w:rsidP="00646FA2">
      <w:pPr>
        <w:ind w:firstLine="426"/>
        <w:jc w:val="both"/>
        <w:rPr>
          <w:bCs/>
          <w:sz w:val="20"/>
          <w:szCs w:val="20"/>
          <w:lang w:val="en-ID"/>
        </w:rPr>
      </w:pPr>
      <w:r w:rsidRPr="00646FA2">
        <w:rPr>
          <w:bCs/>
          <w:sz w:val="20"/>
          <w:szCs w:val="20"/>
          <w:lang w:val="en-ID"/>
        </w:rPr>
        <w:t>Penataan organsasi merupakan salah satu bentuk perubahan organisasi dengan cara menata kembali organisasi, baik dalam penataan struktur maupun penataan sumber daya manusianya, bahkan penambahan atau pengurangan jabatan atau unit kerjanya. Tujuan dari penataan organisasi, antara lain untuk mengefektifkan pola kerja dan meningkatkan efisiensi penggunaan material secara berlebihan. French and Bell (1981: 472) mengemukakan mengenai arah dati penataan organisasi, antara lain:</w:t>
      </w:r>
      <w:r>
        <w:rPr>
          <w:bCs/>
          <w:sz w:val="20"/>
          <w:szCs w:val="20"/>
        </w:rPr>
        <w:t xml:space="preserve"> “</w:t>
      </w:r>
      <w:r w:rsidRPr="00646FA2">
        <w:rPr>
          <w:bCs/>
          <w:i/>
          <w:sz w:val="20"/>
          <w:szCs w:val="20"/>
          <w:lang w:val="en-ID"/>
        </w:rPr>
        <w:t>A planned process in which applied behavioural science principle and practice are introduced into an ongoing organization toward the goals of affecting organizational competence and greater organizational performance</w:t>
      </w:r>
      <w:r>
        <w:rPr>
          <w:bCs/>
          <w:i/>
          <w:sz w:val="20"/>
          <w:szCs w:val="20"/>
        </w:rPr>
        <w:t>”</w:t>
      </w:r>
      <w:r w:rsidRPr="00646FA2">
        <w:rPr>
          <w:bCs/>
          <w:i/>
          <w:sz w:val="20"/>
          <w:szCs w:val="20"/>
          <w:lang w:val="en-ID"/>
        </w:rPr>
        <w:t>.</w:t>
      </w:r>
    </w:p>
    <w:p w14:paraId="5B425727" w14:textId="77777777" w:rsidR="00646FA2" w:rsidRDefault="00646FA2" w:rsidP="00646FA2">
      <w:pPr>
        <w:ind w:firstLine="426"/>
        <w:jc w:val="both"/>
        <w:rPr>
          <w:bCs/>
          <w:sz w:val="20"/>
          <w:szCs w:val="20"/>
          <w:lang w:val="en-ID"/>
        </w:rPr>
      </w:pPr>
      <w:r w:rsidRPr="00646FA2">
        <w:rPr>
          <w:bCs/>
          <w:sz w:val="20"/>
          <w:szCs w:val="20"/>
          <w:lang w:val="en-ID"/>
        </w:rPr>
        <w:t>Pendapat tersebut menjelaskan bahwa penataan organisasi perupakan proses perencanaan sistematis yang menerapkan prinsip dan praktek dari keilmuan perilaku individu yang dikenalkan dalam kegiatan organisasi secara terus menerus untuk mencapai tujuan penyempurnaan organisasi dan kompetensi organisasi yang lebih baik serta kinerja organisasi yang lebih baik pula.</w:t>
      </w:r>
    </w:p>
    <w:p w14:paraId="65CEFDE1" w14:textId="77777777" w:rsidR="00646FA2" w:rsidRDefault="00646FA2" w:rsidP="00646FA2">
      <w:pPr>
        <w:ind w:firstLine="426"/>
        <w:jc w:val="both"/>
        <w:rPr>
          <w:bCs/>
          <w:sz w:val="20"/>
          <w:szCs w:val="20"/>
          <w:lang w:val="en-ID"/>
        </w:rPr>
      </w:pPr>
      <w:r w:rsidRPr="00646FA2">
        <w:rPr>
          <w:bCs/>
          <w:sz w:val="20"/>
          <w:szCs w:val="20"/>
          <w:lang w:val="en-ID"/>
        </w:rPr>
        <w:t xml:space="preserve">Berangkat pada pemikiran di atas, tampak bahwa keberhasilan organisasi dalam menjalankan misi dan visinya tidak cukup dengan merumuskan atau menyusun sistem pengendalian, tetapi juga harus disertai dengan melakukan penataan organisasi agar organisasi mampu mendayagunakan aparaturnya dengan efektif dan mampu </w:t>
      </w:r>
      <w:r w:rsidRPr="00646FA2">
        <w:rPr>
          <w:bCs/>
          <w:sz w:val="20"/>
          <w:szCs w:val="20"/>
          <w:lang w:val="en-ID"/>
        </w:rPr>
        <w:lastRenderedPageBreak/>
        <w:t>bekerja dengan efisien, sehingga dapat mendorong meningkatkan kinerja pegawai secara menyeluruh. Atas dasar itu, sistem pengendalian dan penataan organisasi ini diyakini menjadi variabel yang mampu memecahkan permasalahan kinerja pegawai pada organisasi secara menyeluruh.</w:t>
      </w:r>
    </w:p>
    <w:p w14:paraId="6C976F8C" w14:textId="77777777" w:rsidR="00646FA2" w:rsidRDefault="00646FA2" w:rsidP="00646FA2">
      <w:pPr>
        <w:ind w:firstLine="426"/>
        <w:jc w:val="both"/>
        <w:rPr>
          <w:bCs/>
          <w:sz w:val="20"/>
          <w:szCs w:val="20"/>
          <w:lang w:val="en-ID"/>
        </w:rPr>
      </w:pPr>
      <w:r w:rsidRPr="00646FA2">
        <w:rPr>
          <w:bCs/>
          <w:sz w:val="20"/>
          <w:szCs w:val="20"/>
          <w:lang w:val="en-ID"/>
        </w:rPr>
        <w:t>Kinerja organisasi dimaksud merupakan penyelesaian pekerjaan yang berkualitas, tepat waktu disertai dengan kualitas dan kuantitas kerja yang dihasilakan sesuai dengan target yang telah ditentukan. Implementasi suatu pekerjaan dinilai memenuhi standar yang tepat, bila mengacu pada hasil pekerjaan sesuai dengan standar mutu yang telah ditentukan, sehingga mencapai hasil dan sasaran yang tepat, menurut Jamari dalam Rivai (2009: 633) menyatakan bahwa kinerja pegawai “sebagai perwujudan wewenang tugas dan tanggungjawab yang telah digariskan oleh organisasi”. Dengan demikian kinerja pegawai dimaksud sebagai bentuk terlaksananya tugas yang diberikan pada pegawai atau pejabat sesuai dengan kewenangan dari atasannya. Terwujudnya kinerja pegawai dimaksud termasuk kinerja pegawai pada Dinas Pemberdayaan Masyarakat dan Desa serta Kesatuan Bangsa dan Politik di Kota Banjar.</w:t>
      </w:r>
    </w:p>
    <w:p w14:paraId="4A44384A" w14:textId="363050F7" w:rsidR="00646FA2" w:rsidRPr="00646FA2" w:rsidRDefault="00646FA2" w:rsidP="00646FA2">
      <w:pPr>
        <w:ind w:firstLine="426"/>
        <w:jc w:val="both"/>
        <w:rPr>
          <w:bCs/>
          <w:sz w:val="20"/>
          <w:szCs w:val="20"/>
        </w:rPr>
      </w:pPr>
      <w:r w:rsidRPr="00646FA2">
        <w:rPr>
          <w:bCs/>
          <w:sz w:val="20"/>
          <w:szCs w:val="20"/>
          <w:lang w:val="en-ID"/>
        </w:rPr>
        <w:t xml:space="preserve">Dinas Pemberdayaan Masyarakat dan Desa serta Kesatuan Bangsa dan Politik </w:t>
      </w:r>
      <w:r w:rsidRPr="00646FA2">
        <w:rPr>
          <w:bCs/>
          <w:sz w:val="20"/>
          <w:szCs w:val="20"/>
        </w:rPr>
        <w:t xml:space="preserve">Kota Banjar, dibentuk berdasarkan </w:t>
      </w:r>
      <w:r w:rsidRPr="00646FA2">
        <w:rPr>
          <w:bCs/>
          <w:sz w:val="20"/>
          <w:szCs w:val="20"/>
          <w:lang w:val="en-ID"/>
        </w:rPr>
        <w:t>Peraturan Daerah Kota Banjar Nomor 8 Tahun 2016 tentang Pembentukan dan Susunan Perangkat Daerah Kota Banjar.</w:t>
      </w:r>
      <w:r w:rsidRPr="00646FA2">
        <w:rPr>
          <w:bCs/>
          <w:sz w:val="20"/>
          <w:szCs w:val="20"/>
        </w:rPr>
        <w:t xml:space="preserve"> </w:t>
      </w:r>
      <w:r w:rsidRPr="00646FA2">
        <w:rPr>
          <w:bCs/>
          <w:sz w:val="20"/>
          <w:szCs w:val="20"/>
          <w:lang w:val="en-ID"/>
        </w:rPr>
        <w:t>Berdasarkan Peraturan Walikota Banjar Nomor 30 Tahun 2016 tentang Tugas Pokok, Fungsi dan Tata Kerja</w:t>
      </w:r>
      <w:r w:rsidRPr="00646FA2">
        <w:rPr>
          <w:bCs/>
          <w:sz w:val="20"/>
          <w:szCs w:val="20"/>
        </w:rPr>
        <w:t xml:space="preserve">, tugas pokok </w:t>
      </w:r>
      <w:r w:rsidRPr="00646FA2">
        <w:rPr>
          <w:bCs/>
          <w:sz w:val="20"/>
          <w:szCs w:val="20"/>
          <w:lang w:val="en-ID"/>
        </w:rPr>
        <w:t xml:space="preserve">Dinas Pemberdayaan Masyarakat dan Desa serta Kesatuan Bangsa dan Politik </w:t>
      </w:r>
      <w:r w:rsidRPr="00646FA2">
        <w:rPr>
          <w:bCs/>
          <w:sz w:val="20"/>
          <w:szCs w:val="20"/>
        </w:rPr>
        <w:t xml:space="preserve">Kota Banjar yaitu </w:t>
      </w:r>
      <w:r w:rsidRPr="00646FA2">
        <w:rPr>
          <w:bCs/>
          <w:sz w:val="20"/>
          <w:szCs w:val="20"/>
          <w:lang w:val="en-ID"/>
        </w:rPr>
        <w:t>melaksanakan penyusunan dan pelaksanaan kebijakan daerah di bidang Pemberdayaan Masyarakat dan Desa dan Bidang Kesatuan Bangsa dan Politik</w:t>
      </w:r>
      <w:r>
        <w:rPr>
          <w:bCs/>
          <w:sz w:val="20"/>
          <w:szCs w:val="20"/>
        </w:rPr>
        <w:t>.</w:t>
      </w:r>
    </w:p>
    <w:p w14:paraId="2534A598" w14:textId="77777777" w:rsidR="00646FA2" w:rsidRDefault="00646FA2" w:rsidP="00646FA2">
      <w:pPr>
        <w:ind w:firstLine="426"/>
        <w:jc w:val="both"/>
        <w:rPr>
          <w:bCs/>
          <w:sz w:val="20"/>
          <w:szCs w:val="20"/>
          <w:lang w:val="en-ID"/>
        </w:rPr>
      </w:pPr>
      <w:r w:rsidRPr="00646FA2">
        <w:rPr>
          <w:bCs/>
          <w:sz w:val="20"/>
          <w:szCs w:val="20"/>
          <w:lang w:val="en-ID"/>
        </w:rPr>
        <w:t>Dinas Pemberdayaan Masyarakat dan Desa serta Kesatuan Bangsa dan Politik dipimpin oleh seorang Kepala Dinas. Dalam menjalankan t</w:t>
      </w:r>
      <w:r w:rsidRPr="00646FA2">
        <w:rPr>
          <w:bCs/>
          <w:sz w:val="20"/>
          <w:szCs w:val="20"/>
        </w:rPr>
        <w:t>u</w:t>
      </w:r>
      <w:r w:rsidRPr="00646FA2">
        <w:rPr>
          <w:bCs/>
          <w:sz w:val="20"/>
          <w:szCs w:val="20"/>
          <w:lang w:val="en-ID"/>
        </w:rPr>
        <w:t xml:space="preserve">gas dan fungsinya, Kepala Dinas membawahi 5 unit organisasi, antara lain: Sekretariat, Bidang Pemberdayaan Masyarakat dan Desa, Bidang Kesatuan Bangsa dan Politik, Unit Pelaksana Teknis Dinas (UPTD) dan Kelompok Jabatan </w:t>
      </w:r>
      <w:r w:rsidRPr="00646FA2">
        <w:rPr>
          <w:bCs/>
          <w:sz w:val="20"/>
          <w:szCs w:val="20"/>
          <w:lang w:val="en-ID"/>
        </w:rPr>
        <w:lastRenderedPageBreak/>
        <w:t>Fungsional. Di samping itu, mengacu pada Undang-undang Nomor 27 Tahun 2002 tentang Pembentukan Kota Banjar di Provinsi Jawa Barat Lembaran Negara Republik Indonesia Tahun 2002 Nomor 130, Tambahan Lembaran Negara Republik Indonesia Nomor 4246.</w:t>
      </w:r>
    </w:p>
    <w:p w14:paraId="4BF45394" w14:textId="77777777" w:rsidR="00646FA2" w:rsidRDefault="00646FA2" w:rsidP="00646FA2">
      <w:pPr>
        <w:ind w:firstLine="426"/>
        <w:jc w:val="both"/>
        <w:rPr>
          <w:bCs/>
          <w:sz w:val="20"/>
          <w:szCs w:val="20"/>
          <w:lang w:val="en-ID"/>
        </w:rPr>
      </w:pPr>
      <w:r w:rsidRPr="00646FA2">
        <w:rPr>
          <w:bCs/>
          <w:sz w:val="20"/>
          <w:szCs w:val="20"/>
          <w:lang w:val="en-ID"/>
        </w:rPr>
        <w:t>Merujuk pada Tugas Pokok dan Fungsi di atas, terlihat bahwa tugas yang diemban oleh Dinas Pemberdayaan Masyarakat dan Desa serta Kesatuan Bangsa dan Politik Kota Banjar dengan segala permasalahan yang dihadapinya mengalami kesulitan dalam mengimplementasikan berbagai programnya. Proses pencapain tujuan organisasi sesuai dengan tugas pokok dan fungsi akan semakin lancar, apabila kinerja pegawai berjalan dengan tepat sesuai dengan prosedur yang ada. Kinerja pegawai yang kurang menunjang atau kurang tepat akan menghambat pencapaian optimalisasi sasaran yang akan dicapai Dinas Pemberdayaan Masyarakat dan Desa serta Kesatuan Bangsa dan Politik Kota Banjar. Berdasarkan temuan lapangan, kinerja pegawai pada Dinas tersebut belum berjalan sesuai dengan aturan yang ada menyebabkan kurang lancarnya pelaksanaan kerja secara optimal.</w:t>
      </w:r>
    </w:p>
    <w:p w14:paraId="68FA1409" w14:textId="6E6C4DDF" w:rsidR="00646FA2" w:rsidRPr="00646FA2" w:rsidRDefault="00646FA2" w:rsidP="00646FA2">
      <w:pPr>
        <w:ind w:firstLine="426"/>
        <w:jc w:val="both"/>
        <w:rPr>
          <w:bCs/>
          <w:sz w:val="20"/>
          <w:szCs w:val="20"/>
          <w:lang w:val="en-ID"/>
        </w:rPr>
      </w:pPr>
      <w:r w:rsidRPr="00646FA2">
        <w:rPr>
          <w:bCs/>
          <w:sz w:val="20"/>
          <w:szCs w:val="20"/>
          <w:lang w:val="en-ID"/>
        </w:rPr>
        <w:t>Penelitian awal yang dilakukan peneliti, terkait dengan tugas-tugas dan tanggungjawab Dinas Pemberdayaan Masyarakat dan Desa serta Kesatuan Bangsa dan Politik Kota Banjar ditemukan masalah yang berkaitan dengan kinerja pegawai belum sesuai dengan harapan. Hal ini tergambar dari adanya beberapa indikator masalah yang dikemukakan berdasar temuan awal hasil observasi sebagai berikut:</w:t>
      </w:r>
    </w:p>
    <w:p w14:paraId="5CDF8FAF" w14:textId="77777777" w:rsidR="00646FA2" w:rsidRPr="00646FA2" w:rsidRDefault="00646FA2" w:rsidP="00646FA2">
      <w:pPr>
        <w:pStyle w:val="ListParagraph"/>
        <w:numPr>
          <w:ilvl w:val="0"/>
          <w:numId w:val="20"/>
        </w:numPr>
        <w:jc w:val="both"/>
        <w:rPr>
          <w:bCs/>
          <w:sz w:val="20"/>
          <w:szCs w:val="20"/>
        </w:rPr>
      </w:pPr>
      <w:r w:rsidRPr="00646FA2">
        <w:rPr>
          <w:bCs/>
          <w:sz w:val="20"/>
          <w:szCs w:val="20"/>
          <w:lang w:val="en-ID"/>
        </w:rPr>
        <w:t>Kualitas kerja pegawai belum sesuai dengan harapan, sebagaimana yang direncanakan dan ditetapkan oleh Kepala Dinas. Contohnya: pada Bidang Pemberdayaan dan Masyarakat Desa (PMD), antara lain berkaitan dengan penyusunan rencana dan program lingkup kelembagaan, pengembangan ekonomi masyarakat dan TTG, keswadayaan dan partisipasi masyarakat serta aparatur dan pengembangan Desa/Kelurahan belum memenuhi standar mutu yang diharapkan dan belum sesuai dengan standar hasil kerja sebagaimana dilakukan pada kota-</w:t>
      </w:r>
      <w:r w:rsidRPr="00646FA2">
        <w:rPr>
          <w:bCs/>
          <w:sz w:val="20"/>
          <w:szCs w:val="20"/>
          <w:lang w:val="en-ID"/>
        </w:rPr>
        <w:lastRenderedPageBreak/>
        <w:t>kota lain yang ada di Indonesia sebagaimana hasil studi banding Kepala Dinas ke kota lain, seperti ke Kota Surabaya. Walaupun dari 10 program yang ada tersusun, ternyata yang bisa terlaksana sebanyak 5 program dalam satu tahun anggaran ditambah lagi kualitasnya belum memadai sesuai harapan.</w:t>
      </w:r>
    </w:p>
    <w:p w14:paraId="0798146E" w14:textId="77777777" w:rsidR="00646FA2" w:rsidRPr="00646FA2" w:rsidRDefault="00646FA2" w:rsidP="00646FA2">
      <w:pPr>
        <w:pStyle w:val="ListParagraph"/>
        <w:numPr>
          <w:ilvl w:val="0"/>
          <w:numId w:val="20"/>
        </w:numPr>
        <w:jc w:val="both"/>
        <w:rPr>
          <w:bCs/>
          <w:sz w:val="20"/>
          <w:szCs w:val="20"/>
        </w:rPr>
      </w:pPr>
      <w:r w:rsidRPr="00646FA2">
        <w:rPr>
          <w:bCs/>
          <w:sz w:val="20"/>
          <w:szCs w:val="20"/>
          <w:lang w:val="en-ID"/>
        </w:rPr>
        <w:t>Kuantitas kerja yang dihasilkan oleh para pegawai belum menunjukkan hasil yang telah ditentukan sebagaimana target yang ditetapkan oleh dinas. Contohnya: pada Bidang Kesatuan Bangsa dan Politik (Kesbangpol), antara lain berkaitan dengan peembinaan, pengkoordinasian, pengendalian, pengawasan program kegiatan bidang kesatuan bangsa dan politik, program yang terumuskan sebanyak 12 program dalam satu tahun anggaran, kenyataannya hanya 6 program yang dapat dijalankan, sementara 6 program lainnya belum dapat dijalankan berhubung adanya kendala yang berkaitan dengan kemampuan aparatur dan jumlah pegawai yang ditugaskan sangat terbatas, sementara keberadaan Dinas Pemberdayaan Masyarakat Desa serta Kesatuan Bangsa dan Politik Kota Banjar lingkup wilayah kerja dan tugasnya sangat luas.</w:t>
      </w:r>
    </w:p>
    <w:p w14:paraId="705469FE" w14:textId="77777777" w:rsidR="00646FA2" w:rsidRPr="00646FA2" w:rsidRDefault="00646FA2" w:rsidP="00646FA2">
      <w:pPr>
        <w:pStyle w:val="ListParagraph"/>
        <w:numPr>
          <w:ilvl w:val="0"/>
          <w:numId w:val="20"/>
        </w:numPr>
        <w:jc w:val="both"/>
        <w:rPr>
          <w:bCs/>
          <w:sz w:val="20"/>
          <w:szCs w:val="20"/>
        </w:rPr>
      </w:pPr>
      <w:r w:rsidRPr="00646FA2">
        <w:rPr>
          <w:bCs/>
          <w:sz w:val="20"/>
          <w:szCs w:val="20"/>
          <w:lang w:val="en-ID"/>
        </w:rPr>
        <w:t xml:space="preserve">Keandalan pegawai belum dapat diharapkan karena kemampuan, keterampilan dan wawasan dari pegawai yang terbatas. Contohnya: pada Kasubag Perencanaan dan Keuangan, antara lain yang berkaitan dengan penyusunan konsep pelaksanaan perencanaan program pemberdayaan masyarakat dan desa, kesatuan bangsa dan politik, belum memiliki kompetensi kerja yang diharapkan. Konsep perencanaan yang disusun belum sesuai dengan Rencana Kerja Anggaran (RKA) dan Rencana Kerja Tahunan (RKT) serta Laporan Akuntabilitas Kinerja Instansi Pemerintah (Lakip) dan Rencana Strategis (Renstra), sehingga antara perencanaan yang tersusun dengan RKA dan RKT dari Lakip dan Renstra kurang terkait arah dan sasarannya. Kendalanya berkaitan dengan kemampuan sumber daya manusia dalam </w:t>
      </w:r>
      <w:r w:rsidRPr="00646FA2">
        <w:rPr>
          <w:bCs/>
          <w:sz w:val="20"/>
          <w:szCs w:val="20"/>
          <w:lang w:val="en-ID"/>
        </w:rPr>
        <w:lastRenderedPageBreak/>
        <w:t>memahami tugas belum sesuai kemampuan yang diharapkan.</w:t>
      </w:r>
    </w:p>
    <w:p w14:paraId="68C5EFAD" w14:textId="77777777" w:rsidR="008A15E9" w:rsidRPr="00E77CDF" w:rsidRDefault="008A15E9" w:rsidP="00E77CDF">
      <w:pPr>
        <w:ind w:firstLine="426"/>
        <w:jc w:val="both"/>
        <w:rPr>
          <w:rFonts w:eastAsia="MS Mincho"/>
          <w:sz w:val="20"/>
          <w:szCs w:val="20"/>
          <w:lang w:eastAsia="ja-JP"/>
        </w:rPr>
      </w:pPr>
    </w:p>
    <w:p w14:paraId="0C88ABF9" w14:textId="77777777" w:rsidR="0095641C" w:rsidRPr="00E77CDF" w:rsidRDefault="008A15E9" w:rsidP="00E77CDF">
      <w:pPr>
        <w:pStyle w:val="Heading2"/>
        <w:numPr>
          <w:ilvl w:val="0"/>
          <w:numId w:val="10"/>
        </w:numPr>
        <w:spacing w:line="240" w:lineRule="auto"/>
        <w:ind w:left="284" w:hanging="284"/>
        <w:rPr>
          <w:rFonts w:cs="Times New Roman"/>
          <w:color w:val="auto"/>
          <w:sz w:val="20"/>
          <w:szCs w:val="20"/>
        </w:rPr>
      </w:pPr>
      <w:bookmarkStart w:id="1" w:name="_Toc310186738"/>
      <w:r w:rsidRPr="00E77CDF">
        <w:rPr>
          <w:rFonts w:cs="Times New Roman"/>
          <w:color w:val="auto"/>
          <w:sz w:val="20"/>
          <w:szCs w:val="20"/>
        </w:rPr>
        <w:t>Perumusan Masalah</w:t>
      </w:r>
      <w:r w:rsidR="0095641C" w:rsidRPr="00E77CDF">
        <w:rPr>
          <w:rFonts w:cs="Times New Roman"/>
          <w:color w:val="auto"/>
          <w:sz w:val="20"/>
          <w:szCs w:val="20"/>
          <w:lang w:val="en-US"/>
        </w:rPr>
        <w:t xml:space="preserve"> </w:t>
      </w:r>
    </w:p>
    <w:p w14:paraId="723A270D" w14:textId="7FAC058C" w:rsidR="00FB37BA" w:rsidRPr="00646FA2" w:rsidRDefault="00646FA2" w:rsidP="00E77CDF">
      <w:pPr>
        <w:ind w:firstLine="426"/>
        <w:jc w:val="both"/>
        <w:rPr>
          <w:sz w:val="12"/>
          <w:szCs w:val="16"/>
          <w:lang w:val="en-US"/>
        </w:rPr>
      </w:pPr>
      <w:r w:rsidRPr="00646FA2">
        <w:rPr>
          <w:sz w:val="20"/>
          <w:szCs w:val="20"/>
          <w:lang w:val="sv-SE"/>
        </w:rPr>
        <w:t>Berpijak dari latar belakang di atas, maka yang menjadi pernyataan masalah (</w:t>
      </w:r>
      <w:r w:rsidRPr="00646FA2">
        <w:rPr>
          <w:i/>
          <w:iCs/>
          <w:sz w:val="20"/>
          <w:szCs w:val="20"/>
          <w:lang w:val="sv-SE"/>
        </w:rPr>
        <w:t>Problem Statement</w:t>
      </w:r>
      <w:r w:rsidRPr="00646FA2">
        <w:rPr>
          <w:sz w:val="20"/>
          <w:szCs w:val="20"/>
          <w:lang w:val="sv-SE"/>
        </w:rPr>
        <w:t xml:space="preserve">) adalah: Kinerja </w:t>
      </w:r>
      <w:r w:rsidRPr="00646FA2">
        <w:rPr>
          <w:sz w:val="20"/>
          <w:szCs w:val="20"/>
        </w:rPr>
        <w:t>Pegawai pada Dinas Pemberdayaan Masyarakat dan Desa serta Kesatuan Bangsa dan Politik Kota Banjar</w:t>
      </w:r>
      <w:r w:rsidRPr="00646FA2">
        <w:rPr>
          <w:sz w:val="20"/>
          <w:szCs w:val="20"/>
          <w:lang w:val="sv-SE"/>
        </w:rPr>
        <w:t xml:space="preserve"> masih rendah</w:t>
      </w:r>
      <w:r w:rsidRPr="00646FA2">
        <w:rPr>
          <w:sz w:val="20"/>
          <w:szCs w:val="20"/>
        </w:rPr>
        <w:t xml:space="preserve">. Hal ini diduga belum dijalankannya </w:t>
      </w:r>
      <w:r w:rsidRPr="00646FA2">
        <w:rPr>
          <w:sz w:val="20"/>
          <w:szCs w:val="20"/>
          <w:lang w:val="en-ID"/>
        </w:rPr>
        <w:t xml:space="preserve">Sistem Pengendalian </w:t>
      </w:r>
      <w:r w:rsidRPr="00646FA2">
        <w:rPr>
          <w:sz w:val="20"/>
          <w:szCs w:val="20"/>
          <w:lang w:val="sv-SE"/>
        </w:rPr>
        <w:t xml:space="preserve">dan </w:t>
      </w:r>
      <w:r w:rsidRPr="00646FA2">
        <w:rPr>
          <w:sz w:val="20"/>
          <w:szCs w:val="20"/>
          <w:lang w:val="en-ID"/>
        </w:rPr>
        <w:t xml:space="preserve">Penataan Organisasi </w:t>
      </w:r>
      <w:r w:rsidRPr="00646FA2">
        <w:rPr>
          <w:sz w:val="20"/>
          <w:szCs w:val="20"/>
        </w:rPr>
        <w:t xml:space="preserve">terhadap </w:t>
      </w:r>
      <w:r w:rsidRPr="00646FA2">
        <w:rPr>
          <w:sz w:val="20"/>
          <w:szCs w:val="20"/>
          <w:lang w:val="sv-SE"/>
        </w:rPr>
        <w:t xml:space="preserve">Kinerja </w:t>
      </w:r>
      <w:r w:rsidRPr="00646FA2">
        <w:rPr>
          <w:sz w:val="20"/>
          <w:szCs w:val="20"/>
        </w:rPr>
        <w:t>Pegawai pada Dinas Pemberdayaan Masyarakat dan Desa serta Kesatuan Bangsa dan Politik Kota Banjar</w:t>
      </w:r>
      <w:r w:rsidRPr="00646FA2">
        <w:rPr>
          <w:sz w:val="20"/>
          <w:szCs w:val="20"/>
          <w:lang w:val="sv-SE"/>
        </w:rPr>
        <w:t xml:space="preserve">. </w:t>
      </w:r>
      <w:r w:rsidRPr="00646FA2">
        <w:rPr>
          <w:sz w:val="20"/>
          <w:szCs w:val="20"/>
          <w:lang w:val="en-US"/>
        </w:rPr>
        <w:t xml:space="preserve">Dari pernyataan masalah dan penyebab masalah tersebut, dapat </w:t>
      </w:r>
      <w:r w:rsidRPr="00646FA2">
        <w:rPr>
          <w:sz w:val="20"/>
          <w:szCs w:val="20"/>
        </w:rPr>
        <w:t xml:space="preserve">dirumuskan </w:t>
      </w:r>
      <w:r w:rsidRPr="00646FA2">
        <w:rPr>
          <w:sz w:val="20"/>
          <w:szCs w:val="20"/>
          <w:lang w:val="en-US"/>
        </w:rPr>
        <w:t>pertanyaan-pertanyaan penelitian (</w:t>
      </w:r>
      <w:r w:rsidRPr="00646FA2">
        <w:rPr>
          <w:i/>
          <w:sz w:val="20"/>
          <w:szCs w:val="20"/>
        </w:rPr>
        <w:t xml:space="preserve">research </w:t>
      </w:r>
      <w:r w:rsidRPr="00646FA2">
        <w:rPr>
          <w:i/>
          <w:sz w:val="20"/>
          <w:szCs w:val="20"/>
          <w:lang w:val="en-US"/>
        </w:rPr>
        <w:t>question</w:t>
      </w:r>
      <w:r w:rsidRPr="00646FA2">
        <w:rPr>
          <w:i/>
          <w:sz w:val="20"/>
          <w:szCs w:val="20"/>
        </w:rPr>
        <w:t>s</w:t>
      </w:r>
      <w:r w:rsidRPr="00646FA2">
        <w:rPr>
          <w:sz w:val="20"/>
          <w:szCs w:val="20"/>
          <w:lang w:val="en-US"/>
        </w:rPr>
        <w:t>) sebagai berikut:</w:t>
      </w:r>
    </w:p>
    <w:p w14:paraId="3BF91562" w14:textId="00210250" w:rsidR="00FB37BA" w:rsidRPr="00646FA2" w:rsidRDefault="00646FA2" w:rsidP="00E77CDF">
      <w:pPr>
        <w:pStyle w:val="ListParagraph"/>
        <w:numPr>
          <w:ilvl w:val="0"/>
          <w:numId w:val="1"/>
        </w:numPr>
        <w:ind w:left="284" w:hanging="284"/>
        <w:jc w:val="both"/>
        <w:rPr>
          <w:bCs/>
          <w:sz w:val="20"/>
          <w:szCs w:val="20"/>
          <w:lang w:val="en-US"/>
        </w:rPr>
      </w:pPr>
      <w:r w:rsidRPr="00646FA2">
        <w:rPr>
          <w:sz w:val="20"/>
          <w:szCs w:val="20"/>
        </w:rPr>
        <w:t xml:space="preserve">Apakah </w:t>
      </w:r>
      <w:r w:rsidRPr="00646FA2">
        <w:rPr>
          <w:sz w:val="20"/>
          <w:szCs w:val="20"/>
          <w:lang w:val="sv-SE"/>
        </w:rPr>
        <w:t xml:space="preserve">Sistem Pengendalian </w:t>
      </w:r>
      <w:r w:rsidRPr="00646FA2">
        <w:rPr>
          <w:sz w:val="20"/>
          <w:szCs w:val="20"/>
        </w:rPr>
        <w:t xml:space="preserve">yang ditentukan oleh </w:t>
      </w:r>
      <w:r w:rsidRPr="00646FA2">
        <w:rPr>
          <w:sz w:val="20"/>
          <w:szCs w:val="20"/>
          <w:lang w:val="en-ID"/>
        </w:rPr>
        <w:t>elemen Pelacak (</w:t>
      </w:r>
      <w:r w:rsidRPr="00646FA2">
        <w:rPr>
          <w:i/>
          <w:sz w:val="20"/>
          <w:szCs w:val="20"/>
          <w:lang w:val="en-ID"/>
        </w:rPr>
        <w:t>Detector</w:t>
      </w:r>
      <w:r w:rsidRPr="00646FA2">
        <w:rPr>
          <w:sz w:val="20"/>
          <w:szCs w:val="20"/>
          <w:lang w:val="en-ID"/>
        </w:rPr>
        <w:t>)</w:t>
      </w:r>
      <w:r w:rsidRPr="00646FA2">
        <w:rPr>
          <w:sz w:val="20"/>
          <w:szCs w:val="20"/>
        </w:rPr>
        <w:t>,</w:t>
      </w:r>
      <w:r w:rsidRPr="00646FA2">
        <w:rPr>
          <w:sz w:val="20"/>
          <w:szCs w:val="20"/>
          <w:lang w:val="en-US"/>
        </w:rPr>
        <w:t xml:space="preserve"> </w:t>
      </w:r>
      <w:r w:rsidRPr="00646FA2">
        <w:rPr>
          <w:sz w:val="20"/>
          <w:szCs w:val="20"/>
          <w:lang w:val="en-ID"/>
        </w:rPr>
        <w:t>elemen Penilai (</w:t>
      </w:r>
      <w:r w:rsidRPr="00646FA2">
        <w:rPr>
          <w:i/>
          <w:sz w:val="20"/>
          <w:szCs w:val="20"/>
          <w:lang w:val="en-ID"/>
        </w:rPr>
        <w:t>Assesor</w:t>
      </w:r>
      <w:r w:rsidRPr="00646FA2">
        <w:rPr>
          <w:sz w:val="20"/>
          <w:szCs w:val="20"/>
          <w:lang w:val="en-ID"/>
        </w:rPr>
        <w:t>)</w:t>
      </w:r>
      <w:r w:rsidRPr="00646FA2">
        <w:rPr>
          <w:sz w:val="20"/>
          <w:szCs w:val="20"/>
        </w:rPr>
        <w:t>,</w:t>
      </w:r>
      <w:r w:rsidRPr="00646FA2">
        <w:rPr>
          <w:sz w:val="20"/>
          <w:szCs w:val="20"/>
          <w:lang w:val="en-US"/>
        </w:rPr>
        <w:t xml:space="preserve"> </w:t>
      </w:r>
      <w:r w:rsidRPr="00646FA2">
        <w:rPr>
          <w:sz w:val="20"/>
          <w:szCs w:val="20"/>
          <w:lang w:val="en-ID"/>
        </w:rPr>
        <w:t>Elemen Efektor (</w:t>
      </w:r>
      <w:r w:rsidRPr="00646FA2">
        <w:rPr>
          <w:i/>
          <w:sz w:val="20"/>
          <w:szCs w:val="20"/>
          <w:lang w:val="en-ID"/>
        </w:rPr>
        <w:t>effector</w:t>
      </w:r>
      <w:r w:rsidRPr="00646FA2">
        <w:rPr>
          <w:sz w:val="20"/>
          <w:szCs w:val="20"/>
          <w:lang w:val="en-ID"/>
        </w:rPr>
        <w:t xml:space="preserve">) </w:t>
      </w:r>
      <w:r w:rsidRPr="00646FA2">
        <w:rPr>
          <w:sz w:val="20"/>
          <w:szCs w:val="20"/>
        </w:rPr>
        <w:t xml:space="preserve">dan </w:t>
      </w:r>
      <w:r w:rsidRPr="00646FA2">
        <w:rPr>
          <w:sz w:val="20"/>
          <w:szCs w:val="20"/>
          <w:lang w:val="en-ID"/>
        </w:rPr>
        <w:t>elemen Jaringan Komunikasi (</w:t>
      </w:r>
      <w:r w:rsidRPr="00646FA2">
        <w:rPr>
          <w:i/>
          <w:sz w:val="20"/>
          <w:szCs w:val="20"/>
          <w:lang w:val="en-ID"/>
        </w:rPr>
        <w:t>communication factor</w:t>
      </w:r>
      <w:r w:rsidRPr="00646FA2">
        <w:rPr>
          <w:sz w:val="20"/>
          <w:szCs w:val="20"/>
          <w:lang w:val="en-ID"/>
        </w:rPr>
        <w:t xml:space="preserve">) </w:t>
      </w:r>
      <w:r w:rsidRPr="00646FA2">
        <w:rPr>
          <w:sz w:val="20"/>
          <w:szCs w:val="20"/>
        </w:rPr>
        <w:t>berpengaruh positif terhadap Kinerja Pegawai pada Dinas Pemberdayaan Masyarakat dan Desa serta Kesatuan Bangsa dan Politik Kota Banjar</w:t>
      </w:r>
      <w:r w:rsidRPr="00646FA2">
        <w:rPr>
          <w:sz w:val="20"/>
          <w:szCs w:val="20"/>
          <w:lang w:val="sv-SE"/>
        </w:rPr>
        <w:t>?</w:t>
      </w:r>
    </w:p>
    <w:p w14:paraId="5DB62D96" w14:textId="779C50A3" w:rsidR="00FB37BA" w:rsidRPr="00646FA2" w:rsidRDefault="00646FA2" w:rsidP="00E77CDF">
      <w:pPr>
        <w:pStyle w:val="ListParagraph"/>
        <w:numPr>
          <w:ilvl w:val="0"/>
          <w:numId w:val="1"/>
        </w:numPr>
        <w:ind w:left="284" w:hanging="284"/>
        <w:jc w:val="both"/>
        <w:rPr>
          <w:bCs/>
          <w:sz w:val="20"/>
          <w:szCs w:val="20"/>
          <w:lang w:val="en-US"/>
        </w:rPr>
      </w:pPr>
      <w:r w:rsidRPr="00646FA2">
        <w:rPr>
          <w:sz w:val="20"/>
          <w:szCs w:val="20"/>
        </w:rPr>
        <w:t xml:space="preserve">Apakah </w:t>
      </w:r>
      <w:r w:rsidRPr="00646FA2">
        <w:rPr>
          <w:sz w:val="20"/>
          <w:szCs w:val="20"/>
          <w:lang w:val="sv-SE"/>
        </w:rPr>
        <w:t xml:space="preserve">Penataan Organisasi </w:t>
      </w:r>
      <w:r w:rsidRPr="00646FA2">
        <w:rPr>
          <w:sz w:val="20"/>
          <w:szCs w:val="20"/>
        </w:rPr>
        <w:t xml:space="preserve">yang ditentukan oleh </w:t>
      </w:r>
      <w:r w:rsidRPr="00646FA2">
        <w:rPr>
          <w:sz w:val="20"/>
          <w:szCs w:val="20"/>
          <w:lang w:val="sv-SE"/>
        </w:rPr>
        <w:t>kategori Penataan Struktur</w:t>
      </w:r>
      <w:r w:rsidRPr="00646FA2">
        <w:rPr>
          <w:sz w:val="20"/>
          <w:szCs w:val="20"/>
        </w:rPr>
        <w:t>,</w:t>
      </w:r>
      <w:r w:rsidRPr="00646FA2">
        <w:rPr>
          <w:sz w:val="20"/>
          <w:szCs w:val="20"/>
          <w:lang w:val="sv-SE"/>
        </w:rPr>
        <w:t xml:space="preserve"> kategori Penataan Teknologi</w:t>
      </w:r>
      <w:r w:rsidRPr="00646FA2">
        <w:rPr>
          <w:sz w:val="20"/>
          <w:szCs w:val="20"/>
        </w:rPr>
        <w:t>,</w:t>
      </w:r>
      <w:r w:rsidRPr="00646FA2">
        <w:rPr>
          <w:iCs/>
          <w:sz w:val="20"/>
          <w:szCs w:val="20"/>
        </w:rPr>
        <w:t xml:space="preserve"> </w:t>
      </w:r>
      <w:r w:rsidRPr="00646FA2">
        <w:rPr>
          <w:sz w:val="20"/>
          <w:szCs w:val="20"/>
          <w:lang w:val="sv-SE"/>
        </w:rPr>
        <w:t xml:space="preserve">kategori Penataan Setting Fisik </w:t>
      </w:r>
      <w:r w:rsidRPr="00646FA2">
        <w:rPr>
          <w:sz w:val="20"/>
          <w:szCs w:val="20"/>
        </w:rPr>
        <w:t xml:space="preserve">dan </w:t>
      </w:r>
      <w:r w:rsidRPr="00646FA2">
        <w:rPr>
          <w:sz w:val="20"/>
          <w:szCs w:val="20"/>
          <w:lang w:val="sv-SE"/>
        </w:rPr>
        <w:t xml:space="preserve">kategori Penataan Orang </w:t>
      </w:r>
      <w:r w:rsidRPr="00646FA2">
        <w:rPr>
          <w:sz w:val="20"/>
          <w:szCs w:val="20"/>
        </w:rPr>
        <w:t>berpengaruh positif terhadap Kinerja Pegawai pada Dinas Pemberdayaan Masyarakat dan Desa serta Kesatuan Bangsa dan Politik Kota Banjar</w:t>
      </w:r>
      <w:r w:rsidRPr="00646FA2">
        <w:rPr>
          <w:sz w:val="20"/>
          <w:szCs w:val="20"/>
          <w:lang w:val="sv-SE"/>
        </w:rPr>
        <w:t>?</w:t>
      </w:r>
    </w:p>
    <w:p w14:paraId="30FFBD4B" w14:textId="79256DAA" w:rsidR="00FB37BA" w:rsidRPr="00646FA2" w:rsidRDefault="00646FA2" w:rsidP="00E77CDF">
      <w:pPr>
        <w:pStyle w:val="ListParagraph"/>
        <w:numPr>
          <w:ilvl w:val="0"/>
          <w:numId w:val="1"/>
        </w:numPr>
        <w:ind w:left="284" w:hanging="284"/>
        <w:jc w:val="both"/>
        <w:rPr>
          <w:bCs/>
          <w:sz w:val="20"/>
          <w:szCs w:val="20"/>
          <w:lang w:val="en-US"/>
        </w:rPr>
      </w:pPr>
      <w:r w:rsidRPr="00646FA2">
        <w:rPr>
          <w:sz w:val="20"/>
          <w:szCs w:val="20"/>
        </w:rPr>
        <w:t xml:space="preserve">Berapa </w:t>
      </w:r>
      <w:r w:rsidRPr="00646FA2">
        <w:rPr>
          <w:sz w:val="20"/>
          <w:szCs w:val="20"/>
          <w:lang w:val="sv-SE"/>
        </w:rPr>
        <w:t xml:space="preserve">besar pengaruh </w:t>
      </w:r>
      <w:r w:rsidRPr="00646FA2">
        <w:rPr>
          <w:sz w:val="20"/>
          <w:szCs w:val="20"/>
          <w:lang w:val="en-ID"/>
        </w:rPr>
        <w:t xml:space="preserve">Sistem Pengendalian </w:t>
      </w:r>
      <w:r w:rsidRPr="00646FA2">
        <w:rPr>
          <w:sz w:val="20"/>
          <w:szCs w:val="20"/>
          <w:lang w:val="sv-SE"/>
        </w:rPr>
        <w:t xml:space="preserve">dan </w:t>
      </w:r>
      <w:r w:rsidRPr="00646FA2">
        <w:rPr>
          <w:sz w:val="20"/>
          <w:szCs w:val="20"/>
          <w:lang w:val="en-ID"/>
        </w:rPr>
        <w:t xml:space="preserve">Penataan Organisasi </w:t>
      </w:r>
      <w:r w:rsidRPr="00646FA2">
        <w:rPr>
          <w:sz w:val="20"/>
          <w:szCs w:val="20"/>
          <w:lang w:val="sv-SE"/>
        </w:rPr>
        <w:t xml:space="preserve">terhadap Kinerja </w:t>
      </w:r>
      <w:r w:rsidRPr="00646FA2">
        <w:rPr>
          <w:sz w:val="20"/>
          <w:szCs w:val="20"/>
        </w:rPr>
        <w:t>Pegawai pada Dinas Pemberdayaan Masyarakat dan Desa serta Kesatuan Bangsa dan Politik Kota Banjar</w:t>
      </w:r>
      <w:r w:rsidRPr="00646FA2">
        <w:rPr>
          <w:sz w:val="20"/>
          <w:szCs w:val="20"/>
          <w:lang w:val="sv-SE"/>
        </w:rPr>
        <w:t>?</w:t>
      </w:r>
    </w:p>
    <w:p w14:paraId="2223C174" w14:textId="77777777" w:rsidR="008A15E9" w:rsidRPr="00E77CDF" w:rsidRDefault="008A15E9" w:rsidP="00E77CDF">
      <w:pPr>
        <w:jc w:val="both"/>
        <w:rPr>
          <w:bCs/>
          <w:sz w:val="20"/>
          <w:szCs w:val="20"/>
        </w:rPr>
      </w:pPr>
    </w:p>
    <w:p w14:paraId="50C135B0" w14:textId="77777777" w:rsidR="00803701" w:rsidRPr="00E77CDF" w:rsidRDefault="00FF0162" w:rsidP="00E77CDF">
      <w:pPr>
        <w:pStyle w:val="Heading2"/>
        <w:numPr>
          <w:ilvl w:val="0"/>
          <w:numId w:val="10"/>
        </w:numPr>
        <w:spacing w:line="240" w:lineRule="auto"/>
        <w:ind w:left="284" w:hanging="284"/>
        <w:rPr>
          <w:rFonts w:cs="Times New Roman"/>
          <w:color w:val="auto"/>
          <w:sz w:val="20"/>
          <w:szCs w:val="20"/>
        </w:rPr>
      </w:pPr>
      <w:r w:rsidRPr="00E77CDF">
        <w:rPr>
          <w:rFonts w:cs="Times New Roman"/>
          <w:color w:val="auto"/>
          <w:sz w:val="20"/>
          <w:szCs w:val="20"/>
        </w:rPr>
        <w:t xml:space="preserve">Maksud dan </w:t>
      </w:r>
      <w:r w:rsidR="009C1438" w:rsidRPr="00E77CDF">
        <w:rPr>
          <w:rFonts w:cs="Times New Roman"/>
          <w:color w:val="auto"/>
          <w:sz w:val="20"/>
          <w:szCs w:val="20"/>
          <w:lang w:val="en-US"/>
        </w:rPr>
        <w:t>Tujuan Penelitian</w:t>
      </w:r>
      <w:bookmarkEnd w:id="1"/>
    </w:p>
    <w:p w14:paraId="1F3583C5" w14:textId="77777777" w:rsidR="00B445EA" w:rsidRPr="00B83086" w:rsidRDefault="00B83086" w:rsidP="00E77CDF">
      <w:pPr>
        <w:ind w:firstLine="426"/>
        <w:jc w:val="both"/>
        <w:rPr>
          <w:bCs/>
          <w:sz w:val="20"/>
          <w:szCs w:val="20"/>
        </w:rPr>
      </w:pPr>
      <w:r w:rsidRPr="00B83086">
        <w:rPr>
          <w:sz w:val="20"/>
          <w:szCs w:val="20"/>
        </w:rPr>
        <w:t>Penelitian ini dimaksudkan untuk memperoleh data yang berkaitan dengan Analisis Kompensasi d</w:t>
      </w:r>
      <w:r w:rsidRPr="00B83086">
        <w:rPr>
          <w:sz w:val="20"/>
          <w:szCs w:val="20"/>
          <w:lang w:val="sv-SE"/>
        </w:rPr>
        <w:t xml:space="preserve">an </w:t>
      </w:r>
      <w:r w:rsidRPr="00B83086">
        <w:rPr>
          <w:sz w:val="20"/>
          <w:szCs w:val="20"/>
        </w:rPr>
        <w:t xml:space="preserve">Pengembangan Karier pengaruhnya terhadap </w:t>
      </w:r>
      <w:r w:rsidRPr="00B83086">
        <w:rPr>
          <w:bCs/>
          <w:sz w:val="20"/>
          <w:szCs w:val="20"/>
        </w:rPr>
        <w:t xml:space="preserve">Kinerja </w:t>
      </w:r>
      <w:r w:rsidRPr="00B83086">
        <w:rPr>
          <w:sz w:val="20"/>
          <w:szCs w:val="20"/>
        </w:rPr>
        <w:t>Pegawai pada Rumah Sakit Umum Daerah Kabupaten Ciamis.</w:t>
      </w:r>
      <w:r w:rsidR="00FF0162" w:rsidRPr="00B83086">
        <w:rPr>
          <w:sz w:val="20"/>
          <w:szCs w:val="20"/>
        </w:rPr>
        <w:t xml:space="preserve"> Sedangkan tujuan dari p</w:t>
      </w:r>
      <w:r w:rsidR="004D663B" w:rsidRPr="00B83086">
        <w:rPr>
          <w:bCs/>
          <w:sz w:val="20"/>
          <w:szCs w:val="20"/>
        </w:rPr>
        <w:t xml:space="preserve">enelitian ini </w:t>
      </w:r>
      <w:r w:rsidR="00C304F6" w:rsidRPr="00B83086">
        <w:rPr>
          <w:bCs/>
          <w:sz w:val="20"/>
          <w:szCs w:val="20"/>
        </w:rPr>
        <w:t>yaitu</w:t>
      </w:r>
      <w:r w:rsidR="00FF0162" w:rsidRPr="00B83086">
        <w:rPr>
          <w:bCs/>
          <w:sz w:val="20"/>
          <w:szCs w:val="20"/>
        </w:rPr>
        <w:t>:</w:t>
      </w:r>
      <w:r w:rsidR="004D663B" w:rsidRPr="00B83086">
        <w:rPr>
          <w:bCs/>
          <w:sz w:val="20"/>
          <w:szCs w:val="20"/>
        </w:rPr>
        <w:t xml:space="preserve"> </w:t>
      </w:r>
    </w:p>
    <w:p w14:paraId="630CE672" w14:textId="77777777" w:rsidR="00FB37BA" w:rsidRPr="00B83086" w:rsidRDefault="00B83086" w:rsidP="00E77CDF">
      <w:pPr>
        <w:pStyle w:val="ListParagraph"/>
        <w:numPr>
          <w:ilvl w:val="0"/>
          <w:numId w:val="2"/>
        </w:numPr>
        <w:ind w:left="284" w:hanging="284"/>
        <w:jc w:val="both"/>
        <w:rPr>
          <w:sz w:val="20"/>
          <w:szCs w:val="20"/>
        </w:rPr>
      </w:pPr>
      <w:r w:rsidRPr="00B83086">
        <w:rPr>
          <w:sz w:val="20"/>
          <w:szCs w:val="20"/>
        </w:rPr>
        <w:t xml:space="preserve">Mengkaji dan menganalisis pengaruh Kompensasi Pegawai melalui Komponen </w:t>
      </w:r>
      <w:r w:rsidRPr="00B83086">
        <w:rPr>
          <w:sz w:val="20"/>
          <w:szCs w:val="20"/>
        </w:rPr>
        <w:lastRenderedPageBreak/>
        <w:t>Gaji, Komponen Upah, Komponen Insentif dan Komponen Kompensasi tidak langsung terhadap Kinerja Pegawai pada Rumah Sakit Umum Daerah Kabupaten Ciamis</w:t>
      </w:r>
      <w:r w:rsidRPr="00B83086">
        <w:rPr>
          <w:sz w:val="20"/>
          <w:szCs w:val="20"/>
          <w:lang w:val="es-ES"/>
        </w:rPr>
        <w:t>.</w:t>
      </w:r>
    </w:p>
    <w:p w14:paraId="00F18101" w14:textId="77777777" w:rsidR="00FB37BA" w:rsidRPr="00B83086" w:rsidRDefault="00B83086" w:rsidP="00E77CDF">
      <w:pPr>
        <w:pStyle w:val="ListParagraph"/>
        <w:numPr>
          <w:ilvl w:val="0"/>
          <w:numId w:val="2"/>
        </w:numPr>
        <w:ind w:left="284" w:hanging="284"/>
        <w:jc w:val="both"/>
        <w:rPr>
          <w:sz w:val="20"/>
          <w:szCs w:val="20"/>
        </w:rPr>
      </w:pPr>
      <w:r w:rsidRPr="00B83086">
        <w:rPr>
          <w:sz w:val="20"/>
          <w:szCs w:val="20"/>
        </w:rPr>
        <w:t>Mengkaji dan menganalisis pengaruh Pengembangan Karier Pegawai melalui Faktor Sikap Atasan, Faktor Pengalaman,</w:t>
      </w:r>
      <w:r w:rsidRPr="00B83086">
        <w:rPr>
          <w:iCs/>
          <w:sz w:val="20"/>
          <w:szCs w:val="20"/>
        </w:rPr>
        <w:t xml:space="preserve"> </w:t>
      </w:r>
      <w:r w:rsidRPr="00B83086">
        <w:rPr>
          <w:sz w:val="20"/>
          <w:szCs w:val="20"/>
        </w:rPr>
        <w:t>Faktor Pendidikan,</w:t>
      </w:r>
      <w:r w:rsidRPr="00B83086">
        <w:rPr>
          <w:iCs/>
          <w:sz w:val="20"/>
          <w:szCs w:val="20"/>
        </w:rPr>
        <w:t xml:space="preserve"> </w:t>
      </w:r>
      <w:r w:rsidRPr="00B83086">
        <w:rPr>
          <w:sz w:val="20"/>
          <w:szCs w:val="20"/>
        </w:rPr>
        <w:t>Faktor Prestasi dan Faktor Nasib terhadap Kinerja Pegawai pada Rumah Sakit Umum Daerah Kabupaten Ciamis</w:t>
      </w:r>
      <w:r w:rsidRPr="00B83086">
        <w:rPr>
          <w:sz w:val="20"/>
          <w:szCs w:val="20"/>
          <w:lang w:val="es-ES"/>
        </w:rPr>
        <w:t>.</w:t>
      </w:r>
    </w:p>
    <w:p w14:paraId="4BEEB1D2" w14:textId="77777777" w:rsidR="00D74A7E" w:rsidRPr="00B83086" w:rsidRDefault="00B83086" w:rsidP="00E77CDF">
      <w:pPr>
        <w:pStyle w:val="ListParagraph"/>
        <w:numPr>
          <w:ilvl w:val="0"/>
          <w:numId w:val="2"/>
        </w:numPr>
        <w:ind w:left="284" w:hanging="284"/>
        <w:jc w:val="both"/>
        <w:rPr>
          <w:sz w:val="20"/>
          <w:szCs w:val="20"/>
        </w:rPr>
      </w:pPr>
      <w:r w:rsidRPr="00B83086">
        <w:rPr>
          <w:sz w:val="20"/>
          <w:szCs w:val="20"/>
        </w:rPr>
        <w:t>Mengkaji dan menganalisis Kompensasi Pegawai d</w:t>
      </w:r>
      <w:r w:rsidRPr="00B83086">
        <w:rPr>
          <w:sz w:val="20"/>
          <w:szCs w:val="20"/>
          <w:lang w:val="sv-SE"/>
        </w:rPr>
        <w:t xml:space="preserve">an </w:t>
      </w:r>
      <w:r w:rsidRPr="00B83086">
        <w:rPr>
          <w:sz w:val="20"/>
          <w:szCs w:val="20"/>
        </w:rPr>
        <w:t xml:space="preserve">Pengembangan Karier Pegawai pengaruhnya terhadap </w:t>
      </w:r>
      <w:r w:rsidRPr="00B83086">
        <w:rPr>
          <w:bCs/>
          <w:sz w:val="20"/>
          <w:szCs w:val="20"/>
        </w:rPr>
        <w:t xml:space="preserve">Kinerja </w:t>
      </w:r>
      <w:r w:rsidRPr="00B83086">
        <w:rPr>
          <w:sz w:val="20"/>
          <w:szCs w:val="20"/>
        </w:rPr>
        <w:t>Pegawai pada Rumah Sakit Umum Daerah Kabupaten Ciamis</w:t>
      </w:r>
      <w:r w:rsidRPr="00B83086">
        <w:rPr>
          <w:sz w:val="20"/>
          <w:szCs w:val="20"/>
          <w:lang w:val="es-ES"/>
        </w:rPr>
        <w:t>.</w:t>
      </w:r>
    </w:p>
    <w:p w14:paraId="1F289072" w14:textId="77777777" w:rsidR="00C64C57" w:rsidRPr="00E77CDF" w:rsidRDefault="00C64C57" w:rsidP="00E77CDF">
      <w:pPr>
        <w:rPr>
          <w:sz w:val="20"/>
          <w:szCs w:val="20"/>
        </w:rPr>
      </w:pPr>
    </w:p>
    <w:p w14:paraId="723A2B78" w14:textId="77777777" w:rsidR="009C1438" w:rsidRPr="00E77CDF" w:rsidRDefault="002C26B3" w:rsidP="00E77CDF">
      <w:pPr>
        <w:pStyle w:val="Heading2"/>
        <w:numPr>
          <w:ilvl w:val="0"/>
          <w:numId w:val="10"/>
        </w:numPr>
        <w:spacing w:line="240" w:lineRule="auto"/>
        <w:ind w:left="284" w:hanging="295"/>
        <w:rPr>
          <w:rFonts w:cs="Times New Roman"/>
          <w:color w:val="auto"/>
          <w:sz w:val="20"/>
          <w:szCs w:val="20"/>
        </w:rPr>
      </w:pPr>
      <w:r w:rsidRPr="00E77CDF">
        <w:rPr>
          <w:rFonts w:cs="Times New Roman"/>
          <w:color w:val="auto"/>
          <w:sz w:val="20"/>
          <w:szCs w:val="20"/>
        </w:rPr>
        <w:t>Kerangka Berpikir</w:t>
      </w:r>
    </w:p>
    <w:p w14:paraId="777C4101" w14:textId="3CB23C77" w:rsidR="00661638" w:rsidRPr="00661638" w:rsidRDefault="00661638" w:rsidP="00661638">
      <w:pPr>
        <w:ind w:firstLine="426"/>
        <w:jc w:val="both"/>
        <w:rPr>
          <w:rFonts w:eastAsia="Calibri"/>
          <w:sz w:val="20"/>
          <w:szCs w:val="20"/>
        </w:rPr>
      </w:pPr>
      <w:r w:rsidRPr="00661638">
        <w:rPr>
          <w:sz w:val="20"/>
          <w:szCs w:val="20"/>
          <w:lang w:val="en-ID"/>
        </w:rPr>
        <w:t xml:space="preserve">Hakekatnya organisasi memerlukan sistem pengendalian manajemen untuk memberikan jaminan dilaksanakannya strategi organisasi secara efektif dan efisien, sehingga tujuan organisasi dapat tercapai. Organisasi memerlukan sistem pengendalian manajemen untuk memberikan jaminan dilaksanakannya strategi organisasi secara efektif dan efisien, sehingga tujuan organisasi dapat dicapai. Aktivitas pengendalian menurut Mahmudi (2007: 57) dapat dilakukan melalui: </w:t>
      </w:r>
    </w:p>
    <w:p w14:paraId="74D6B208" w14:textId="77777777" w:rsidR="00661638" w:rsidRPr="00661638" w:rsidRDefault="00661638" w:rsidP="00661638">
      <w:pPr>
        <w:numPr>
          <w:ilvl w:val="0"/>
          <w:numId w:val="27"/>
        </w:numPr>
        <w:jc w:val="both"/>
        <w:rPr>
          <w:sz w:val="20"/>
          <w:szCs w:val="20"/>
        </w:rPr>
      </w:pPr>
      <w:r w:rsidRPr="00661638">
        <w:rPr>
          <w:sz w:val="20"/>
          <w:szCs w:val="20"/>
          <w:lang w:val="en-ID"/>
        </w:rPr>
        <w:t>Perencanaan aktivitas yang akan dilakukan organisasi.</w:t>
      </w:r>
    </w:p>
    <w:p w14:paraId="6B78C1AF" w14:textId="77777777" w:rsidR="00661638" w:rsidRPr="00661638" w:rsidRDefault="00661638" w:rsidP="00661638">
      <w:pPr>
        <w:numPr>
          <w:ilvl w:val="0"/>
          <w:numId w:val="27"/>
        </w:numPr>
        <w:jc w:val="both"/>
        <w:rPr>
          <w:sz w:val="20"/>
          <w:szCs w:val="20"/>
        </w:rPr>
      </w:pPr>
      <w:r w:rsidRPr="00661638">
        <w:rPr>
          <w:sz w:val="20"/>
          <w:szCs w:val="20"/>
          <w:lang w:val="en-ID"/>
        </w:rPr>
        <w:t>Pengkoordinasian aktivitas berbagai bagian dari organisasi.</w:t>
      </w:r>
    </w:p>
    <w:p w14:paraId="12AB3C41" w14:textId="77777777" w:rsidR="00661638" w:rsidRPr="00661638" w:rsidRDefault="00661638" w:rsidP="00661638">
      <w:pPr>
        <w:numPr>
          <w:ilvl w:val="0"/>
          <w:numId w:val="27"/>
        </w:numPr>
        <w:jc w:val="both"/>
        <w:rPr>
          <w:sz w:val="20"/>
          <w:szCs w:val="20"/>
        </w:rPr>
      </w:pPr>
      <w:r w:rsidRPr="00661638">
        <w:rPr>
          <w:sz w:val="20"/>
          <w:szCs w:val="20"/>
          <w:lang w:val="en-ID"/>
        </w:rPr>
        <w:t>Pengkomunikasian informasi ke seluruh bagian organisasi.</w:t>
      </w:r>
    </w:p>
    <w:p w14:paraId="4E334FD2" w14:textId="77777777" w:rsidR="00661638" w:rsidRPr="00661638" w:rsidRDefault="00661638" w:rsidP="00661638">
      <w:pPr>
        <w:numPr>
          <w:ilvl w:val="0"/>
          <w:numId w:val="27"/>
        </w:numPr>
        <w:jc w:val="both"/>
        <w:rPr>
          <w:sz w:val="20"/>
          <w:szCs w:val="20"/>
        </w:rPr>
      </w:pPr>
      <w:r w:rsidRPr="00661638">
        <w:rPr>
          <w:sz w:val="20"/>
          <w:szCs w:val="20"/>
          <w:lang w:val="en-ID"/>
        </w:rPr>
        <w:t>Evaluasi terhadap informasi.</w:t>
      </w:r>
    </w:p>
    <w:p w14:paraId="218A0CB3" w14:textId="77777777" w:rsidR="00661638" w:rsidRPr="00661638" w:rsidRDefault="00661638" w:rsidP="00661638">
      <w:pPr>
        <w:numPr>
          <w:ilvl w:val="0"/>
          <w:numId w:val="27"/>
        </w:numPr>
        <w:jc w:val="both"/>
        <w:rPr>
          <w:sz w:val="20"/>
          <w:szCs w:val="20"/>
        </w:rPr>
      </w:pPr>
      <w:r w:rsidRPr="00661638">
        <w:rPr>
          <w:sz w:val="20"/>
          <w:szCs w:val="20"/>
          <w:lang w:val="en-ID"/>
        </w:rPr>
        <w:t>Pembuatan keputusan.</w:t>
      </w:r>
    </w:p>
    <w:p w14:paraId="4815E799" w14:textId="26C33645" w:rsidR="00661638" w:rsidRPr="00661638" w:rsidRDefault="00661638" w:rsidP="00661638">
      <w:pPr>
        <w:numPr>
          <w:ilvl w:val="0"/>
          <w:numId w:val="27"/>
        </w:numPr>
        <w:jc w:val="both"/>
        <w:rPr>
          <w:sz w:val="20"/>
          <w:szCs w:val="20"/>
        </w:rPr>
      </w:pPr>
      <w:r w:rsidRPr="00661638">
        <w:rPr>
          <w:sz w:val="20"/>
          <w:szCs w:val="20"/>
          <w:lang w:val="en-ID"/>
        </w:rPr>
        <w:t>Mempengaruhi orang-orang dalam organisasi untuk mengubah perilaku.</w:t>
      </w:r>
    </w:p>
    <w:p w14:paraId="0FB38C87" w14:textId="77777777" w:rsidR="00661638" w:rsidRDefault="00661638" w:rsidP="00661638">
      <w:pPr>
        <w:ind w:firstLine="426"/>
        <w:jc w:val="both"/>
        <w:rPr>
          <w:sz w:val="20"/>
          <w:szCs w:val="20"/>
          <w:lang w:val="en-ID"/>
        </w:rPr>
      </w:pPr>
      <w:r w:rsidRPr="00661638">
        <w:rPr>
          <w:sz w:val="20"/>
          <w:szCs w:val="20"/>
        </w:rPr>
        <w:t>Ak</w:t>
      </w:r>
      <w:r w:rsidRPr="00661638">
        <w:rPr>
          <w:sz w:val="20"/>
          <w:szCs w:val="20"/>
          <w:lang w:val="en-ID"/>
        </w:rPr>
        <w:t>tivitas-aktivitas di atas, merupakan bagian penting dalam manajemen, bahkan ada anekdot yang mengatakan bahwa manajemen yang baik membutuhkan pengendalian yang efektif. Bahkan perencanaan yang baik, tujuan yang dinyatakan dengan jelas, struktur organisasi dan motivasi tidak akan bisa mengantarkan kesuksesan organisasi tanpa didukung oleh adanya sistem pengendalian manajemen yang memadai.</w:t>
      </w:r>
    </w:p>
    <w:p w14:paraId="7427BDE8" w14:textId="50134E66" w:rsidR="00661638" w:rsidRPr="00661638" w:rsidRDefault="00661638" w:rsidP="00661638">
      <w:pPr>
        <w:ind w:firstLine="426"/>
        <w:jc w:val="both"/>
        <w:rPr>
          <w:sz w:val="20"/>
          <w:szCs w:val="20"/>
          <w:lang w:val="en-ID"/>
        </w:rPr>
      </w:pPr>
      <w:r w:rsidRPr="00661638">
        <w:rPr>
          <w:sz w:val="20"/>
          <w:szCs w:val="20"/>
          <w:lang w:val="en-ID"/>
        </w:rPr>
        <w:t xml:space="preserve">Analisis utama yang digunakan dalam kerangka berpikir ini berkaitan dengan sistem </w:t>
      </w:r>
      <w:r w:rsidRPr="00661638">
        <w:rPr>
          <w:sz w:val="20"/>
          <w:szCs w:val="20"/>
          <w:lang w:val="en-ID"/>
        </w:rPr>
        <w:lastRenderedPageBreak/>
        <w:t>pengendalian, dikemukakan oleh Anthony dan Govindarajan (2005 3) mengemukakan elemen-elemen sistem pengendalian sebagai berikut:</w:t>
      </w:r>
    </w:p>
    <w:p w14:paraId="33AD561B" w14:textId="77777777" w:rsidR="00661638" w:rsidRPr="00661638" w:rsidRDefault="00661638" w:rsidP="00661638">
      <w:pPr>
        <w:numPr>
          <w:ilvl w:val="0"/>
          <w:numId w:val="29"/>
        </w:numPr>
        <w:jc w:val="both"/>
        <w:rPr>
          <w:sz w:val="20"/>
          <w:szCs w:val="20"/>
        </w:rPr>
      </w:pPr>
      <w:r w:rsidRPr="00661638">
        <w:rPr>
          <w:sz w:val="20"/>
          <w:szCs w:val="20"/>
          <w:lang w:val="en-ID"/>
        </w:rPr>
        <w:t>Pelacak (</w:t>
      </w:r>
      <w:r w:rsidRPr="00661638">
        <w:rPr>
          <w:i/>
          <w:sz w:val="20"/>
          <w:szCs w:val="20"/>
          <w:lang w:val="en-ID"/>
        </w:rPr>
        <w:t>Detector</w:t>
      </w:r>
      <w:r w:rsidRPr="00661638">
        <w:rPr>
          <w:sz w:val="20"/>
          <w:szCs w:val="20"/>
          <w:lang w:val="en-ID"/>
        </w:rPr>
        <w:t>). Pelacak atau detector atau sensor merupakan perangkat yang mengukur sesuatu yang terjadi dalam proses yang sedang dikendalikan.</w:t>
      </w:r>
    </w:p>
    <w:p w14:paraId="1BCD2825" w14:textId="77777777" w:rsidR="00661638" w:rsidRPr="00661638" w:rsidRDefault="00661638" w:rsidP="00661638">
      <w:pPr>
        <w:numPr>
          <w:ilvl w:val="0"/>
          <w:numId w:val="29"/>
        </w:numPr>
        <w:jc w:val="both"/>
        <w:rPr>
          <w:sz w:val="20"/>
          <w:szCs w:val="20"/>
        </w:rPr>
      </w:pPr>
      <w:r w:rsidRPr="00661638">
        <w:rPr>
          <w:sz w:val="20"/>
          <w:szCs w:val="20"/>
          <w:lang w:val="en-ID"/>
        </w:rPr>
        <w:t>Penilai (</w:t>
      </w:r>
      <w:r w:rsidRPr="00661638">
        <w:rPr>
          <w:i/>
          <w:sz w:val="20"/>
          <w:szCs w:val="20"/>
          <w:lang w:val="en-ID"/>
        </w:rPr>
        <w:t>Assesor</w:t>
      </w:r>
      <w:r w:rsidRPr="00661638">
        <w:rPr>
          <w:sz w:val="20"/>
          <w:szCs w:val="20"/>
          <w:lang w:val="en-ID"/>
        </w:rPr>
        <w:t>). Penilai atau assesor merupakan suatu perangkat yang menentukan signifikansi dari peristiwa aktual dengan cara membandingkannya dengan beberapa standar atau ekspektasi dari apa yang seharusnya terjadi.</w:t>
      </w:r>
    </w:p>
    <w:p w14:paraId="2889E138" w14:textId="77777777" w:rsidR="00661638" w:rsidRPr="00661638" w:rsidRDefault="00661638" w:rsidP="00661638">
      <w:pPr>
        <w:numPr>
          <w:ilvl w:val="0"/>
          <w:numId w:val="29"/>
        </w:numPr>
        <w:jc w:val="both"/>
        <w:rPr>
          <w:sz w:val="20"/>
          <w:szCs w:val="20"/>
        </w:rPr>
      </w:pPr>
      <w:r w:rsidRPr="00661638">
        <w:rPr>
          <w:sz w:val="20"/>
          <w:szCs w:val="20"/>
          <w:lang w:val="en-ID"/>
        </w:rPr>
        <w:t>Efektor (</w:t>
      </w:r>
      <w:r w:rsidRPr="00661638">
        <w:rPr>
          <w:i/>
          <w:sz w:val="20"/>
          <w:szCs w:val="20"/>
        </w:rPr>
        <w:t>E</w:t>
      </w:r>
      <w:r w:rsidRPr="00661638">
        <w:rPr>
          <w:i/>
          <w:sz w:val="20"/>
          <w:szCs w:val="20"/>
          <w:lang w:val="en-ID"/>
        </w:rPr>
        <w:t>ffector</w:t>
      </w:r>
      <w:r w:rsidRPr="00661638">
        <w:rPr>
          <w:sz w:val="20"/>
          <w:szCs w:val="20"/>
          <w:lang w:val="en-ID"/>
        </w:rPr>
        <w:t>). Efektor atau effector merupakan suatu perangkat (sering disebut dengan ‘umpan balik’) yang mengubah perilaku, jika asessor mengindikasikan kebutuhan untuk melakukan umpan balik.</w:t>
      </w:r>
    </w:p>
    <w:p w14:paraId="4C91E9A6" w14:textId="77777777" w:rsidR="00661638" w:rsidRPr="00661638" w:rsidRDefault="00661638" w:rsidP="00661638">
      <w:pPr>
        <w:numPr>
          <w:ilvl w:val="0"/>
          <w:numId w:val="29"/>
        </w:numPr>
        <w:jc w:val="both"/>
        <w:rPr>
          <w:sz w:val="20"/>
          <w:szCs w:val="20"/>
        </w:rPr>
      </w:pPr>
      <w:r w:rsidRPr="00661638">
        <w:rPr>
          <w:sz w:val="20"/>
          <w:szCs w:val="20"/>
          <w:lang w:val="en-ID"/>
        </w:rPr>
        <w:t xml:space="preserve">Jaringan </w:t>
      </w:r>
      <w:r w:rsidRPr="00661638">
        <w:rPr>
          <w:sz w:val="20"/>
          <w:szCs w:val="20"/>
        </w:rPr>
        <w:t>K</w:t>
      </w:r>
      <w:r w:rsidRPr="00661638">
        <w:rPr>
          <w:sz w:val="20"/>
          <w:szCs w:val="20"/>
          <w:lang w:val="en-ID"/>
        </w:rPr>
        <w:t>omunikasi (</w:t>
      </w:r>
      <w:r w:rsidRPr="00661638">
        <w:rPr>
          <w:i/>
          <w:sz w:val="20"/>
          <w:szCs w:val="20"/>
          <w:lang w:val="en-ID"/>
        </w:rPr>
        <w:t>Communication Network</w:t>
      </w:r>
      <w:r w:rsidRPr="00661638">
        <w:rPr>
          <w:sz w:val="20"/>
          <w:szCs w:val="20"/>
          <w:lang w:val="en-ID"/>
        </w:rPr>
        <w:t>). Jaringan komunikasi merupakan perangkat yang meneruskan informasi antara detector dan asessor dan antara asessor dan effector.</w:t>
      </w:r>
    </w:p>
    <w:p w14:paraId="6EA8D261" w14:textId="77777777" w:rsidR="00661638" w:rsidRDefault="00661638" w:rsidP="00661638">
      <w:pPr>
        <w:ind w:firstLine="426"/>
        <w:jc w:val="both"/>
        <w:rPr>
          <w:sz w:val="20"/>
          <w:szCs w:val="20"/>
          <w:lang w:val="en-ID"/>
        </w:rPr>
      </w:pPr>
      <w:r w:rsidRPr="00661638">
        <w:rPr>
          <w:sz w:val="20"/>
          <w:szCs w:val="20"/>
          <w:lang w:val="en-ID"/>
        </w:rPr>
        <w:t xml:space="preserve">Keempat elemen di atas, merupakan elemen utama dalam sistem pengendalian, dalam implementasinya memerlukan berbagai ragam yang berfungsi sebagai </w:t>
      </w:r>
      <w:r w:rsidRPr="00661638">
        <w:rPr>
          <w:i/>
          <w:sz w:val="20"/>
          <w:szCs w:val="20"/>
          <w:lang w:val="en-ID"/>
        </w:rPr>
        <w:t>detector, asessor, effector</w:t>
      </w:r>
      <w:r w:rsidRPr="00661638">
        <w:rPr>
          <w:sz w:val="20"/>
          <w:szCs w:val="20"/>
          <w:lang w:val="en-ID"/>
        </w:rPr>
        <w:t xml:space="preserve"> dan </w:t>
      </w:r>
      <w:r w:rsidRPr="00661638">
        <w:rPr>
          <w:i/>
          <w:sz w:val="20"/>
          <w:szCs w:val="20"/>
          <w:lang w:val="en-ID"/>
        </w:rPr>
        <w:t>communication network</w:t>
      </w:r>
      <w:r w:rsidRPr="00661638">
        <w:rPr>
          <w:sz w:val="20"/>
          <w:szCs w:val="20"/>
          <w:lang w:val="en-ID"/>
        </w:rPr>
        <w:t xml:space="preserve">, sehingga implementasi pengendalian dapat berjalan dengan efektif. Secara praktis ragam elemen-elemen itu digunakan oleh para manajer, mulai dari model konvensional hingga cara-cara termudah dengan memanfaatkan teknologi informasi. Di tingkat swasta atau organisasi publik telah digunakan ragam elektronik yang menggunakan </w:t>
      </w:r>
      <w:r w:rsidRPr="00661638">
        <w:rPr>
          <w:i/>
          <w:sz w:val="20"/>
          <w:szCs w:val="20"/>
          <w:lang w:val="en-ID"/>
        </w:rPr>
        <w:t xml:space="preserve">Closed Circuit Television </w:t>
      </w:r>
      <w:r w:rsidRPr="00661638">
        <w:rPr>
          <w:sz w:val="20"/>
          <w:szCs w:val="20"/>
          <w:lang w:val="en-ID"/>
        </w:rPr>
        <w:t xml:space="preserve">(CCTV) dan </w:t>
      </w:r>
      <w:r w:rsidRPr="00661638">
        <w:rPr>
          <w:i/>
          <w:sz w:val="20"/>
          <w:szCs w:val="20"/>
          <w:lang w:val="en-ID"/>
        </w:rPr>
        <w:t>Online Application System</w:t>
      </w:r>
      <w:r w:rsidRPr="00661638">
        <w:rPr>
          <w:sz w:val="20"/>
          <w:szCs w:val="20"/>
          <w:lang w:val="en-ID"/>
        </w:rPr>
        <w:t xml:space="preserve"> dan teknologi modern lainnya untuk melakukan deteksi terhadap berbagai aktivitas.</w:t>
      </w:r>
    </w:p>
    <w:p w14:paraId="193F8C13" w14:textId="05DC4752" w:rsidR="00661638" w:rsidRPr="00661638" w:rsidRDefault="00661638" w:rsidP="00661638">
      <w:pPr>
        <w:ind w:firstLine="426"/>
        <w:jc w:val="both"/>
        <w:rPr>
          <w:sz w:val="20"/>
          <w:szCs w:val="20"/>
          <w:lang w:val="en-ID"/>
        </w:rPr>
      </w:pPr>
      <w:r w:rsidRPr="00661638">
        <w:rPr>
          <w:sz w:val="20"/>
          <w:szCs w:val="20"/>
          <w:lang w:val="en-ID"/>
        </w:rPr>
        <w:t xml:space="preserve">Keberhasilan organisasi publik dalam mencapai tujuannya tidak cukup hanya dengan sistem pengendalian manajemen efektif, tetapi perlu pula melakukan langkah lain, yaitu dengan melakukan penataan organisasi, agar arah dan tujuan serta sasaran organisasi tercapai. Menurut Hammer dan Chammpy terjemahan Wahid (1995: 32-33), mengemukakan 4 faktor kunci dalam </w:t>
      </w:r>
      <w:r w:rsidRPr="00661638">
        <w:rPr>
          <w:sz w:val="20"/>
          <w:szCs w:val="20"/>
          <w:lang w:val="en-ID"/>
        </w:rPr>
        <w:lastRenderedPageBreak/>
        <w:t xml:space="preserve">melakukan penataan </w:t>
      </w:r>
      <w:r w:rsidRPr="00661638">
        <w:rPr>
          <w:sz w:val="20"/>
          <w:szCs w:val="20"/>
        </w:rPr>
        <w:t xml:space="preserve">organisasi </w:t>
      </w:r>
      <w:r w:rsidRPr="00661638">
        <w:rPr>
          <w:sz w:val="20"/>
          <w:szCs w:val="20"/>
          <w:lang w:val="en-ID"/>
        </w:rPr>
        <w:t>yang diperlukan, antara lain:</w:t>
      </w:r>
    </w:p>
    <w:p w14:paraId="35ED6CBA" w14:textId="77777777" w:rsidR="00661638" w:rsidRPr="00661638" w:rsidRDefault="00661638" w:rsidP="00661638">
      <w:pPr>
        <w:numPr>
          <w:ilvl w:val="0"/>
          <w:numId w:val="30"/>
        </w:numPr>
        <w:jc w:val="both"/>
        <w:rPr>
          <w:sz w:val="20"/>
          <w:szCs w:val="20"/>
        </w:rPr>
      </w:pPr>
      <w:r w:rsidRPr="00661638">
        <w:rPr>
          <w:i/>
          <w:iCs/>
          <w:sz w:val="20"/>
          <w:szCs w:val="20"/>
          <w:lang w:val="en-ID"/>
        </w:rPr>
        <w:t>Fundamental</w:t>
      </w:r>
      <w:r w:rsidRPr="00661638">
        <w:rPr>
          <w:sz w:val="20"/>
          <w:szCs w:val="20"/>
          <w:lang w:val="en-ID"/>
        </w:rPr>
        <w:t>, penataan struktur yang dilakukan dalam organisasi pada masalah mendasar, yaitu visi, misi, tujuan organisasi dan aturan yang mendasari beroperasinya organisasi.</w:t>
      </w:r>
    </w:p>
    <w:p w14:paraId="7070DB68" w14:textId="77777777" w:rsidR="00661638" w:rsidRPr="00661638" w:rsidRDefault="00661638" w:rsidP="00661638">
      <w:pPr>
        <w:numPr>
          <w:ilvl w:val="0"/>
          <w:numId w:val="30"/>
        </w:numPr>
        <w:jc w:val="both"/>
        <w:rPr>
          <w:sz w:val="20"/>
          <w:szCs w:val="20"/>
        </w:rPr>
      </w:pPr>
      <w:r w:rsidRPr="00661638">
        <w:rPr>
          <w:i/>
          <w:iCs/>
          <w:sz w:val="20"/>
          <w:szCs w:val="20"/>
          <w:lang w:val="en-ID"/>
        </w:rPr>
        <w:t>Radical</w:t>
      </w:r>
      <w:r w:rsidRPr="00661638">
        <w:rPr>
          <w:sz w:val="20"/>
          <w:szCs w:val="20"/>
          <w:lang w:val="en-ID"/>
        </w:rPr>
        <w:t>, proses penataan organisasi harus ke akar permasalahan dan bukan muka, agar organisasi terlihat baik dari luar, padahal di dalamnya tidak baik.</w:t>
      </w:r>
    </w:p>
    <w:p w14:paraId="349E1BB2" w14:textId="77777777" w:rsidR="00661638" w:rsidRPr="00661638" w:rsidRDefault="00661638" w:rsidP="00661638">
      <w:pPr>
        <w:numPr>
          <w:ilvl w:val="0"/>
          <w:numId w:val="30"/>
        </w:numPr>
        <w:jc w:val="both"/>
        <w:rPr>
          <w:sz w:val="20"/>
          <w:szCs w:val="20"/>
        </w:rPr>
      </w:pPr>
      <w:r w:rsidRPr="00661638">
        <w:rPr>
          <w:i/>
          <w:iCs/>
          <w:sz w:val="20"/>
          <w:szCs w:val="20"/>
          <w:lang w:val="en-ID"/>
        </w:rPr>
        <w:t>Dramatic</w:t>
      </w:r>
      <w:r w:rsidRPr="00661638">
        <w:rPr>
          <w:sz w:val="20"/>
          <w:szCs w:val="20"/>
          <w:lang w:val="en-ID"/>
        </w:rPr>
        <w:t>, penataan organisasi tidak dimaksudkan untuk menghasilkan yang bersifat marjinal tetapi melainkan yang sifatnya terobosan baru yang berorientasi pada tugas.</w:t>
      </w:r>
    </w:p>
    <w:p w14:paraId="30993955" w14:textId="77777777" w:rsidR="00661638" w:rsidRPr="00661638" w:rsidRDefault="00661638" w:rsidP="00661638">
      <w:pPr>
        <w:numPr>
          <w:ilvl w:val="0"/>
          <w:numId w:val="30"/>
        </w:numPr>
        <w:jc w:val="both"/>
        <w:rPr>
          <w:sz w:val="20"/>
          <w:szCs w:val="20"/>
        </w:rPr>
      </w:pPr>
      <w:r w:rsidRPr="00661638">
        <w:rPr>
          <w:i/>
          <w:iCs/>
          <w:sz w:val="20"/>
          <w:szCs w:val="20"/>
          <w:lang w:val="en-ID"/>
        </w:rPr>
        <w:t>Process</w:t>
      </w:r>
      <w:r w:rsidRPr="00661638">
        <w:rPr>
          <w:sz w:val="20"/>
          <w:szCs w:val="20"/>
          <w:lang w:val="en-ID"/>
        </w:rPr>
        <w:t>, penataan organisasi harus berorientasi pada proses kerja suatu organisasi, tidak berorientasi pada tugas, pekerjaan, orang maupun struktur.</w:t>
      </w:r>
    </w:p>
    <w:p w14:paraId="0B2C6546" w14:textId="77777777" w:rsidR="00661638" w:rsidRPr="00661638" w:rsidRDefault="00661638" w:rsidP="00661638">
      <w:pPr>
        <w:ind w:firstLine="426"/>
        <w:jc w:val="both"/>
        <w:rPr>
          <w:sz w:val="20"/>
          <w:szCs w:val="20"/>
          <w:lang w:val="en-ID"/>
        </w:rPr>
      </w:pPr>
      <w:r w:rsidRPr="00661638">
        <w:rPr>
          <w:sz w:val="20"/>
          <w:szCs w:val="20"/>
        </w:rPr>
        <w:t xml:space="preserve">Faktor-faktor di atas, tampak bahwa penataan organisasi perlu dilakukan, tetapi harus mendasar, mengakar dan terobosan ke arah proses kerja yang terencana, tertib dan mengemuka menuju rekayasa ulang untuk melakukan perubahan yang lebih baik dan berkembang. </w:t>
      </w:r>
      <w:r w:rsidRPr="00661638">
        <w:rPr>
          <w:sz w:val="20"/>
          <w:szCs w:val="20"/>
          <w:lang w:val="en-ID"/>
        </w:rPr>
        <w:t>Menurut Robbins terjemahan Udaya (1996: 326), penataan organisasi itu dikelompokkan ke dalam empat kategori, antara lain:</w:t>
      </w:r>
    </w:p>
    <w:p w14:paraId="4135E2E2" w14:textId="77777777" w:rsidR="00661638" w:rsidRPr="00661638" w:rsidRDefault="00661638" w:rsidP="00661638">
      <w:pPr>
        <w:numPr>
          <w:ilvl w:val="0"/>
          <w:numId w:val="31"/>
        </w:numPr>
        <w:ind w:right="85"/>
        <w:jc w:val="both"/>
        <w:rPr>
          <w:sz w:val="20"/>
          <w:szCs w:val="20"/>
        </w:rPr>
      </w:pPr>
      <w:r w:rsidRPr="00661638">
        <w:rPr>
          <w:sz w:val="20"/>
          <w:szCs w:val="20"/>
        </w:rPr>
        <w:t>P</w:t>
      </w:r>
      <w:r w:rsidRPr="00661638">
        <w:rPr>
          <w:sz w:val="20"/>
        </w:rPr>
        <w:t xml:space="preserve">enataan </w:t>
      </w:r>
      <w:r w:rsidRPr="00661638">
        <w:rPr>
          <w:sz w:val="20"/>
          <w:szCs w:val="20"/>
        </w:rPr>
        <w:t>struktur, mencakup perubahan dalam hubungan wewenang, mekanisme koordinasi, rancang ulang pekerjaan atau variabel struktural serupa.</w:t>
      </w:r>
    </w:p>
    <w:p w14:paraId="4B4DBCC6" w14:textId="77777777" w:rsidR="00661638" w:rsidRPr="00661638" w:rsidRDefault="00661638" w:rsidP="00661638">
      <w:pPr>
        <w:numPr>
          <w:ilvl w:val="0"/>
          <w:numId w:val="31"/>
        </w:numPr>
        <w:ind w:right="85"/>
        <w:jc w:val="both"/>
        <w:rPr>
          <w:sz w:val="20"/>
          <w:szCs w:val="20"/>
        </w:rPr>
      </w:pPr>
      <w:r w:rsidRPr="00661638">
        <w:rPr>
          <w:sz w:val="20"/>
          <w:szCs w:val="20"/>
        </w:rPr>
        <w:t>P</w:t>
      </w:r>
      <w:r w:rsidRPr="00661638">
        <w:rPr>
          <w:sz w:val="20"/>
        </w:rPr>
        <w:t xml:space="preserve">enataan </w:t>
      </w:r>
      <w:r w:rsidRPr="00661638">
        <w:rPr>
          <w:sz w:val="20"/>
          <w:szCs w:val="20"/>
        </w:rPr>
        <w:t>teknologi, meliputi modifikasi dalam cara kerja yang diproses dalam metode serta peralatan yang digunakan.</w:t>
      </w:r>
    </w:p>
    <w:p w14:paraId="004FD0CD" w14:textId="77777777" w:rsidR="00661638" w:rsidRPr="00661638" w:rsidRDefault="00661638" w:rsidP="00661638">
      <w:pPr>
        <w:numPr>
          <w:ilvl w:val="0"/>
          <w:numId w:val="31"/>
        </w:numPr>
        <w:ind w:right="85"/>
        <w:jc w:val="both"/>
        <w:rPr>
          <w:sz w:val="20"/>
          <w:szCs w:val="20"/>
        </w:rPr>
      </w:pPr>
      <w:r w:rsidRPr="00661638">
        <w:rPr>
          <w:sz w:val="20"/>
          <w:szCs w:val="20"/>
        </w:rPr>
        <w:t>P</w:t>
      </w:r>
      <w:r w:rsidRPr="00661638">
        <w:rPr>
          <w:sz w:val="20"/>
        </w:rPr>
        <w:t xml:space="preserve">enataan </w:t>
      </w:r>
      <w:r w:rsidRPr="00661638">
        <w:rPr>
          <w:sz w:val="20"/>
          <w:szCs w:val="20"/>
        </w:rPr>
        <w:t>setting fisik, meliputi perubahan ruang dan pengaturan tata letak dan tempat kerja.</w:t>
      </w:r>
    </w:p>
    <w:p w14:paraId="1109E5EC" w14:textId="77777777" w:rsidR="00661638" w:rsidRPr="00661638" w:rsidRDefault="00661638" w:rsidP="00661638">
      <w:pPr>
        <w:numPr>
          <w:ilvl w:val="0"/>
          <w:numId w:val="31"/>
        </w:numPr>
        <w:ind w:right="85"/>
        <w:jc w:val="both"/>
        <w:rPr>
          <w:sz w:val="20"/>
          <w:szCs w:val="20"/>
        </w:rPr>
      </w:pPr>
      <w:r w:rsidRPr="00661638">
        <w:rPr>
          <w:sz w:val="20"/>
          <w:szCs w:val="20"/>
        </w:rPr>
        <w:t>P</w:t>
      </w:r>
      <w:r w:rsidRPr="00661638">
        <w:rPr>
          <w:sz w:val="20"/>
        </w:rPr>
        <w:t xml:space="preserve">enataan </w:t>
      </w:r>
      <w:r w:rsidRPr="00661638">
        <w:rPr>
          <w:sz w:val="20"/>
          <w:szCs w:val="20"/>
        </w:rPr>
        <w:t>orang, mengacu pada perubahan sikap, keterampilan, pengharapan, persepsi dan perilaku karyawan.</w:t>
      </w:r>
    </w:p>
    <w:p w14:paraId="2A1D382E" w14:textId="77777777" w:rsidR="00661638" w:rsidRPr="00661638" w:rsidRDefault="00661638" w:rsidP="00661638">
      <w:pPr>
        <w:ind w:firstLine="426"/>
        <w:jc w:val="both"/>
        <w:rPr>
          <w:sz w:val="20"/>
          <w:szCs w:val="20"/>
          <w:lang w:val="en-ID"/>
        </w:rPr>
      </w:pPr>
      <w:r w:rsidRPr="00661638">
        <w:rPr>
          <w:sz w:val="20"/>
          <w:szCs w:val="20"/>
        </w:rPr>
        <w:t xml:space="preserve">Keempat kategori penataan organisasi di atas, dilakukan agar organisasi dapat mencapai tujuannya dengan efektif untuk mencapai hasil kerja lebih baik dari hasil kerja sebelumnya untuk mencapai kinerja pegawai secara optimal. </w:t>
      </w:r>
      <w:r w:rsidRPr="00661638">
        <w:rPr>
          <w:sz w:val="20"/>
          <w:szCs w:val="20"/>
          <w:lang w:val="en-ID"/>
        </w:rPr>
        <w:t xml:space="preserve">Untuk mencapai kinerja optimal Mahmudi (2007: 20) mengemukakan </w:t>
      </w:r>
      <w:r w:rsidRPr="00661638">
        <w:rPr>
          <w:sz w:val="20"/>
          <w:szCs w:val="20"/>
          <w:lang w:val="en-ID"/>
        </w:rPr>
        <w:lastRenderedPageBreak/>
        <w:t>faktor-faktor penting yang mempengaruhi kinerja, antara lain:</w:t>
      </w:r>
    </w:p>
    <w:p w14:paraId="4A40F71A" w14:textId="77777777" w:rsidR="00661638" w:rsidRPr="00661638" w:rsidRDefault="00661638" w:rsidP="00661638">
      <w:pPr>
        <w:pStyle w:val="ListParagraph"/>
        <w:numPr>
          <w:ilvl w:val="0"/>
          <w:numId w:val="32"/>
        </w:numPr>
        <w:jc w:val="both"/>
        <w:rPr>
          <w:sz w:val="20"/>
          <w:szCs w:val="20"/>
        </w:rPr>
      </w:pPr>
      <w:r w:rsidRPr="00661638">
        <w:rPr>
          <w:sz w:val="20"/>
          <w:szCs w:val="20"/>
        </w:rPr>
        <w:t>Faktor personal/individual, meliputi: pengetahuan, keterampilan (</w:t>
      </w:r>
      <w:r w:rsidRPr="00661638">
        <w:rPr>
          <w:i/>
          <w:sz w:val="20"/>
          <w:szCs w:val="20"/>
        </w:rPr>
        <w:t>skill</w:t>
      </w:r>
      <w:r w:rsidRPr="00661638">
        <w:rPr>
          <w:sz w:val="20"/>
          <w:szCs w:val="20"/>
        </w:rPr>
        <w:t>), kemamuan kepercayaan diri, motivasi dan komitmen yang dimiliki oleh setiap individu.</w:t>
      </w:r>
    </w:p>
    <w:p w14:paraId="39547FD4" w14:textId="77777777" w:rsidR="00661638" w:rsidRPr="00661638" w:rsidRDefault="00661638" w:rsidP="00661638">
      <w:pPr>
        <w:pStyle w:val="ListParagraph"/>
        <w:numPr>
          <w:ilvl w:val="0"/>
          <w:numId w:val="32"/>
        </w:numPr>
        <w:jc w:val="both"/>
        <w:rPr>
          <w:sz w:val="20"/>
          <w:szCs w:val="20"/>
        </w:rPr>
      </w:pPr>
      <w:r w:rsidRPr="00661638">
        <w:rPr>
          <w:sz w:val="20"/>
          <w:szCs w:val="20"/>
        </w:rPr>
        <w:t xml:space="preserve">Faktor kepemimpinan, meliputi: kualitas dalam memberikan dorongan, semangat, arahan dan dukungan yang diberikan manajer dan </w:t>
      </w:r>
      <w:r w:rsidRPr="00661638">
        <w:rPr>
          <w:i/>
          <w:sz w:val="20"/>
          <w:szCs w:val="20"/>
        </w:rPr>
        <w:t>team leader</w:t>
      </w:r>
      <w:r w:rsidRPr="00661638">
        <w:rPr>
          <w:sz w:val="20"/>
          <w:szCs w:val="20"/>
        </w:rPr>
        <w:t>.</w:t>
      </w:r>
    </w:p>
    <w:p w14:paraId="79B8CA9E" w14:textId="77777777" w:rsidR="00661638" w:rsidRPr="00661638" w:rsidRDefault="00661638" w:rsidP="00661638">
      <w:pPr>
        <w:pStyle w:val="ListParagraph"/>
        <w:numPr>
          <w:ilvl w:val="0"/>
          <w:numId w:val="32"/>
        </w:numPr>
        <w:jc w:val="both"/>
        <w:rPr>
          <w:sz w:val="20"/>
          <w:szCs w:val="20"/>
        </w:rPr>
      </w:pPr>
      <w:r w:rsidRPr="00661638">
        <w:rPr>
          <w:sz w:val="20"/>
          <w:szCs w:val="20"/>
        </w:rPr>
        <w:t>Faktor tim, meliputi kualitas dukungan dan semangat yang diberikan oleh rekan dalam satu tim, kepercayaan terhadap sesama anggota tim, kekompakan dan keeratan anggota tim.</w:t>
      </w:r>
    </w:p>
    <w:p w14:paraId="41421119" w14:textId="77777777" w:rsidR="00661638" w:rsidRPr="00661638" w:rsidRDefault="00661638" w:rsidP="00661638">
      <w:pPr>
        <w:pStyle w:val="ListParagraph"/>
        <w:numPr>
          <w:ilvl w:val="0"/>
          <w:numId w:val="32"/>
        </w:numPr>
        <w:jc w:val="both"/>
        <w:rPr>
          <w:sz w:val="20"/>
          <w:szCs w:val="20"/>
        </w:rPr>
      </w:pPr>
      <w:r w:rsidRPr="00661638">
        <w:rPr>
          <w:sz w:val="20"/>
          <w:szCs w:val="20"/>
        </w:rPr>
        <w:t>Faktor sistem, meliputi: sistem kerja, fasilitas kerja atau infrastruktur yang diberikan oleh organisasi, proses organisasi dan kultur kinerja dalam organisasi.</w:t>
      </w:r>
    </w:p>
    <w:p w14:paraId="1E96D61C" w14:textId="77777777" w:rsidR="00661638" w:rsidRPr="00661638" w:rsidRDefault="00661638" w:rsidP="00661638">
      <w:pPr>
        <w:pStyle w:val="ListParagraph"/>
        <w:numPr>
          <w:ilvl w:val="0"/>
          <w:numId w:val="32"/>
        </w:numPr>
        <w:jc w:val="both"/>
        <w:rPr>
          <w:sz w:val="20"/>
          <w:szCs w:val="20"/>
        </w:rPr>
      </w:pPr>
      <w:r w:rsidRPr="00661638">
        <w:rPr>
          <w:sz w:val="20"/>
          <w:szCs w:val="20"/>
        </w:rPr>
        <w:t>Faktor kontekstual (situasional), meliputi: tekanan dan perubahan lingkungan eksternal dan internal.</w:t>
      </w:r>
    </w:p>
    <w:p w14:paraId="7CD2878D" w14:textId="77777777" w:rsidR="00661638" w:rsidRPr="00661638" w:rsidRDefault="00661638" w:rsidP="00661638">
      <w:pPr>
        <w:ind w:firstLine="426"/>
        <w:jc w:val="both"/>
        <w:rPr>
          <w:sz w:val="20"/>
          <w:szCs w:val="20"/>
          <w:lang w:val="en-US"/>
        </w:rPr>
      </w:pPr>
      <w:r w:rsidRPr="00661638">
        <w:rPr>
          <w:sz w:val="20"/>
          <w:szCs w:val="20"/>
        </w:rPr>
        <w:t>Berdasarkan sistem penilaian kinerja tradisional, kinerja hanya dikaitkan dengan faktor personal, tetapi kenyataannya kinerja sering diakibatkan oleh faktor-faktor lain di luar faktor personal seperti sistem, situasi, kepemimpinan atau kerja tim.</w:t>
      </w:r>
      <w:r w:rsidRPr="00661638">
        <w:rPr>
          <w:sz w:val="20"/>
          <w:szCs w:val="20"/>
          <w:lang w:val="en-ID"/>
        </w:rPr>
        <w:t xml:space="preserve"> </w:t>
      </w:r>
      <w:r w:rsidRPr="00661638">
        <w:rPr>
          <w:sz w:val="20"/>
          <w:szCs w:val="20"/>
          <w:lang w:val="en-US"/>
        </w:rPr>
        <w:t xml:space="preserve">Menurut </w:t>
      </w:r>
      <w:r w:rsidRPr="00661638">
        <w:rPr>
          <w:sz w:val="20"/>
          <w:szCs w:val="20"/>
        </w:rPr>
        <w:t xml:space="preserve">Mangkunegara (2004: 75) </w:t>
      </w:r>
      <w:r w:rsidRPr="00661638">
        <w:rPr>
          <w:sz w:val="20"/>
          <w:szCs w:val="20"/>
          <w:lang w:val="en-US"/>
        </w:rPr>
        <w:t xml:space="preserve">ada </w:t>
      </w:r>
      <w:r w:rsidRPr="00661638">
        <w:rPr>
          <w:sz w:val="20"/>
          <w:szCs w:val="20"/>
        </w:rPr>
        <w:t xml:space="preserve">empat faktor kinerja pegawai yang menjadi standar penilaian hasil kerja sebagai berikut:  </w:t>
      </w:r>
    </w:p>
    <w:p w14:paraId="33A72502" w14:textId="77777777" w:rsidR="00661638" w:rsidRPr="00661638" w:rsidRDefault="00661638" w:rsidP="00661638">
      <w:pPr>
        <w:numPr>
          <w:ilvl w:val="0"/>
          <w:numId w:val="28"/>
        </w:numPr>
        <w:ind w:right="85"/>
        <w:jc w:val="both"/>
        <w:rPr>
          <w:sz w:val="20"/>
          <w:szCs w:val="20"/>
        </w:rPr>
      </w:pPr>
      <w:r w:rsidRPr="00661638">
        <w:rPr>
          <w:sz w:val="20"/>
          <w:szCs w:val="20"/>
        </w:rPr>
        <w:t xml:space="preserve">Kualitas </w:t>
      </w:r>
      <w:r w:rsidRPr="00661638">
        <w:rPr>
          <w:sz w:val="20"/>
          <w:szCs w:val="20"/>
          <w:lang w:val="en-ID"/>
        </w:rPr>
        <w:t>k</w:t>
      </w:r>
      <w:r w:rsidRPr="00661638">
        <w:rPr>
          <w:sz w:val="20"/>
          <w:szCs w:val="20"/>
        </w:rPr>
        <w:t>erja</w:t>
      </w:r>
      <w:r w:rsidRPr="00661638">
        <w:rPr>
          <w:sz w:val="20"/>
          <w:szCs w:val="20"/>
          <w:lang w:val="en-ID"/>
        </w:rPr>
        <w:t>,</w:t>
      </w:r>
      <w:r w:rsidRPr="00661638">
        <w:rPr>
          <w:sz w:val="20"/>
          <w:szCs w:val="20"/>
        </w:rPr>
        <w:t xml:space="preserve"> meliputi</w:t>
      </w:r>
      <w:r w:rsidRPr="00661638">
        <w:rPr>
          <w:sz w:val="20"/>
          <w:szCs w:val="20"/>
          <w:lang w:val="en-ID"/>
        </w:rPr>
        <w:t>:</w:t>
      </w:r>
      <w:r w:rsidRPr="00661638">
        <w:rPr>
          <w:sz w:val="20"/>
          <w:szCs w:val="20"/>
        </w:rPr>
        <w:t xml:space="preserve"> ketepatan, ketelitian, keterampilan dan kebersihan.</w:t>
      </w:r>
    </w:p>
    <w:p w14:paraId="2E439013" w14:textId="77777777" w:rsidR="00661638" w:rsidRPr="00661638" w:rsidRDefault="00661638" w:rsidP="00661638">
      <w:pPr>
        <w:numPr>
          <w:ilvl w:val="0"/>
          <w:numId w:val="28"/>
        </w:numPr>
        <w:ind w:right="85"/>
        <w:jc w:val="both"/>
        <w:rPr>
          <w:sz w:val="20"/>
          <w:szCs w:val="20"/>
        </w:rPr>
      </w:pPr>
      <w:r w:rsidRPr="00661638">
        <w:rPr>
          <w:sz w:val="20"/>
          <w:szCs w:val="20"/>
        </w:rPr>
        <w:t>Kua</w:t>
      </w:r>
      <w:r w:rsidRPr="00661638">
        <w:rPr>
          <w:sz w:val="20"/>
          <w:szCs w:val="20"/>
          <w:lang w:val="en-US"/>
        </w:rPr>
        <w:t>nt</w:t>
      </w:r>
      <w:r w:rsidRPr="00661638">
        <w:rPr>
          <w:sz w:val="20"/>
          <w:szCs w:val="20"/>
        </w:rPr>
        <w:t xml:space="preserve">itas </w:t>
      </w:r>
      <w:r w:rsidRPr="00661638">
        <w:rPr>
          <w:sz w:val="20"/>
          <w:szCs w:val="20"/>
          <w:lang w:val="en-ID"/>
        </w:rPr>
        <w:t>k</w:t>
      </w:r>
      <w:r w:rsidRPr="00661638">
        <w:rPr>
          <w:sz w:val="20"/>
          <w:szCs w:val="20"/>
        </w:rPr>
        <w:t>erja</w:t>
      </w:r>
      <w:r w:rsidRPr="00661638">
        <w:rPr>
          <w:sz w:val="20"/>
          <w:szCs w:val="20"/>
          <w:lang w:val="en-ID"/>
        </w:rPr>
        <w:t>,</w:t>
      </w:r>
      <w:r w:rsidRPr="00661638">
        <w:rPr>
          <w:sz w:val="20"/>
          <w:szCs w:val="20"/>
        </w:rPr>
        <w:t xml:space="preserve"> meliputi</w:t>
      </w:r>
      <w:r w:rsidRPr="00661638">
        <w:rPr>
          <w:sz w:val="20"/>
          <w:szCs w:val="20"/>
          <w:lang w:val="en-ID"/>
        </w:rPr>
        <w:t>:</w:t>
      </w:r>
      <w:r w:rsidRPr="00661638">
        <w:rPr>
          <w:sz w:val="20"/>
          <w:szCs w:val="20"/>
        </w:rPr>
        <w:t xml:space="preserve"> </w:t>
      </w:r>
      <w:r w:rsidRPr="00661638">
        <w:rPr>
          <w:i/>
          <w:sz w:val="20"/>
          <w:szCs w:val="20"/>
        </w:rPr>
        <w:t>output</w:t>
      </w:r>
      <w:r w:rsidRPr="00661638">
        <w:rPr>
          <w:sz w:val="20"/>
          <w:szCs w:val="20"/>
        </w:rPr>
        <w:t xml:space="preserve"> rutin dan non rutin atau ekstra.</w:t>
      </w:r>
    </w:p>
    <w:p w14:paraId="70FAF447" w14:textId="77777777" w:rsidR="00661638" w:rsidRPr="00661638" w:rsidRDefault="00661638" w:rsidP="00661638">
      <w:pPr>
        <w:numPr>
          <w:ilvl w:val="0"/>
          <w:numId w:val="28"/>
        </w:numPr>
        <w:ind w:right="85"/>
        <w:jc w:val="both"/>
        <w:rPr>
          <w:sz w:val="20"/>
          <w:szCs w:val="20"/>
        </w:rPr>
      </w:pPr>
      <w:r w:rsidRPr="00661638">
        <w:rPr>
          <w:sz w:val="20"/>
          <w:szCs w:val="20"/>
        </w:rPr>
        <w:t xml:space="preserve">Keandalan atau dapat tidaknya diandalkan, </w:t>
      </w:r>
      <w:r w:rsidRPr="00661638">
        <w:rPr>
          <w:sz w:val="20"/>
          <w:szCs w:val="20"/>
          <w:lang w:val="en-ID"/>
        </w:rPr>
        <w:t xml:space="preserve">meliputi: </w:t>
      </w:r>
      <w:r w:rsidRPr="00661638">
        <w:rPr>
          <w:sz w:val="20"/>
          <w:szCs w:val="20"/>
        </w:rPr>
        <w:t>dapat tidaknya mengikuti instruksi, kemampuan, inisiatif, kehati-hatian serta kerajinan.</w:t>
      </w:r>
    </w:p>
    <w:p w14:paraId="667A3DA7" w14:textId="77777777" w:rsidR="00661638" w:rsidRPr="00661638" w:rsidRDefault="00661638" w:rsidP="00661638">
      <w:pPr>
        <w:numPr>
          <w:ilvl w:val="0"/>
          <w:numId w:val="28"/>
        </w:numPr>
        <w:ind w:right="85"/>
        <w:jc w:val="both"/>
        <w:rPr>
          <w:sz w:val="20"/>
          <w:szCs w:val="20"/>
        </w:rPr>
      </w:pPr>
      <w:r w:rsidRPr="00661638">
        <w:rPr>
          <w:sz w:val="20"/>
          <w:szCs w:val="20"/>
        </w:rPr>
        <w:t xml:space="preserve">Sikap </w:t>
      </w:r>
      <w:r w:rsidRPr="00661638">
        <w:rPr>
          <w:sz w:val="20"/>
          <w:szCs w:val="20"/>
          <w:lang w:val="en-ID"/>
        </w:rPr>
        <w:t xml:space="preserve">kerja, </w:t>
      </w:r>
      <w:r w:rsidRPr="00661638">
        <w:rPr>
          <w:sz w:val="20"/>
          <w:szCs w:val="20"/>
        </w:rPr>
        <w:t>meliputi</w:t>
      </w:r>
      <w:r w:rsidRPr="00661638">
        <w:rPr>
          <w:sz w:val="20"/>
          <w:szCs w:val="20"/>
          <w:lang w:val="en-ID"/>
        </w:rPr>
        <w:t>:</w:t>
      </w:r>
      <w:r w:rsidRPr="00661638">
        <w:rPr>
          <w:sz w:val="20"/>
          <w:szCs w:val="20"/>
        </w:rPr>
        <w:t xml:space="preserve"> sikap pegawai lain, pekerjaan serta kerjasama terhadap </w:t>
      </w:r>
      <w:r w:rsidRPr="00661638">
        <w:rPr>
          <w:sz w:val="20"/>
          <w:szCs w:val="20"/>
          <w:lang w:val="en-US"/>
        </w:rPr>
        <w:t>organisasi</w:t>
      </w:r>
      <w:r w:rsidRPr="00661638">
        <w:rPr>
          <w:sz w:val="20"/>
          <w:szCs w:val="20"/>
        </w:rPr>
        <w:t>.</w:t>
      </w:r>
    </w:p>
    <w:p w14:paraId="79D6F609" w14:textId="77777777" w:rsidR="00661638" w:rsidRDefault="00661638" w:rsidP="00661638">
      <w:pPr>
        <w:ind w:firstLine="426"/>
        <w:jc w:val="both"/>
        <w:rPr>
          <w:sz w:val="20"/>
          <w:szCs w:val="20"/>
        </w:rPr>
      </w:pPr>
      <w:r w:rsidRPr="00661638">
        <w:rPr>
          <w:sz w:val="20"/>
          <w:szCs w:val="20"/>
        </w:rPr>
        <w:t>Faktor-faktor di atas tampak bahwa kinerja pegawai itu ditunjukkan oleh kualitas individu, kuantitas kerja individu, andal dalam menjalankan pekerjaan dan memiliki sikap kerja yang bertanggungjawab terhadap segenap tugas yang dibebankan kepada pegawai.</w:t>
      </w:r>
    </w:p>
    <w:p w14:paraId="4A436928" w14:textId="77777777" w:rsidR="00661638" w:rsidRDefault="00661638" w:rsidP="00661638">
      <w:pPr>
        <w:ind w:firstLine="426"/>
        <w:jc w:val="both"/>
        <w:rPr>
          <w:sz w:val="20"/>
          <w:szCs w:val="20"/>
        </w:rPr>
      </w:pPr>
      <w:r w:rsidRPr="00661638">
        <w:rPr>
          <w:sz w:val="20"/>
          <w:szCs w:val="20"/>
        </w:rPr>
        <w:lastRenderedPageBreak/>
        <w:t xml:space="preserve">Setelah dijelaskan kerangka berpikir yang mengemukakan analisis para ahli, baik variabel sistem pengendalian dan variabel penataan organisasi serta kinerja pegawai, selanjutnya dikemukakan keterkaitan antar variabel yang dibahas tersebut. </w:t>
      </w:r>
      <w:r w:rsidRPr="00661638">
        <w:rPr>
          <w:sz w:val="20"/>
          <w:szCs w:val="20"/>
          <w:lang w:val="en-ID"/>
        </w:rPr>
        <w:t>Pertama, keterkaitan antara variabel sistem pengendalian dengan penataan organisasi serta kinerja pegawai dikemukakan oleh Mahmudi (2007: 57) bahwa:</w:t>
      </w:r>
      <w:r>
        <w:rPr>
          <w:sz w:val="20"/>
          <w:szCs w:val="20"/>
        </w:rPr>
        <w:t xml:space="preserve"> “</w:t>
      </w:r>
      <w:r w:rsidRPr="00661638">
        <w:rPr>
          <w:sz w:val="20"/>
          <w:szCs w:val="20"/>
          <w:lang w:val="en-ID"/>
        </w:rPr>
        <w:t>Sistem pengendalian manajemen terkait dengan berbagai fungsi administrasi publik, mulai dari perencanaan aktivitas, pengkoordinasian antar unit kerja, perubahan atau penataan organisasi serta pembuatan keputusan, kesemuanya ditujukan untuk pencapaian kinerja yang lebih baik</w:t>
      </w:r>
      <w:r>
        <w:rPr>
          <w:sz w:val="20"/>
          <w:szCs w:val="20"/>
        </w:rPr>
        <w:t>”</w:t>
      </w:r>
      <w:r w:rsidRPr="00661638">
        <w:rPr>
          <w:sz w:val="20"/>
          <w:szCs w:val="20"/>
          <w:lang w:val="en-ID"/>
        </w:rPr>
        <w:t>.</w:t>
      </w:r>
    </w:p>
    <w:p w14:paraId="6AC351EC" w14:textId="57EA1563" w:rsidR="00661638" w:rsidRPr="00661638" w:rsidRDefault="00661638" w:rsidP="00661638">
      <w:pPr>
        <w:ind w:firstLine="426"/>
        <w:jc w:val="both"/>
        <w:rPr>
          <w:sz w:val="20"/>
          <w:szCs w:val="20"/>
        </w:rPr>
      </w:pPr>
      <w:r w:rsidRPr="00661638">
        <w:rPr>
          <w:sz w:val="20"/>
          <w:szCs w:val="20"/>
          <w:lang w:val="en-ID"/>
        </w:rPr>
        <w:t xml:space="preserve">Pendapat di atas merupakan keterkaitan antara sistem pengendalian manajemen denga penataan organisasi dan kinerja pegawai. Kedua, keterkaitan antara sistem pengendalian dengan kinerja pegawai, dikemukakan pula oleh Mahmudi (2007: 75) bahwa: “untuk menciptakan organisasi sektor publik yang memiliki kinerja tinggi, organisasi perlu memiliki sistem manajemen kinerja yang terintegrasi dengan sistem pengendalian manajemen”. </w:t>
      </w:r>
    </w:p>
    <w:p w14:paraId="30DBFC4F" w14:textId="77777777" w:rsidR="00661638" w:rsidRDefault="00661638" w:rsidP="00661638">
      <w:pPr>
        <w:ind w:firstLine="426"/>
        <w:jc w:val="both"/>
        <w:rPr>
          <w:sz w:val="20"/>
          <w:szCs w:val="20"/>
        </w:rPr>
      </w:pPr>
      <w:r w:rsidRPr="00661638">
        <w:rPr>
          <w:sz w:val="20"/>
          <w:szCs w:val="20"/>
          <w:lang w:val="en-ID"/>
        </w:rPr>
        <w:t>Ketiga, keterkaitan antara teori penataan organisasi dengan kinerja pegawai, merujuk pada pendapat Hammer dan Chammpy (1996: 32) yang mengemukakan bahwa: “penataan organisasi dalam bentuk pemikiran ulang secara fundamental dan perancangan secara radikal atas proses-proses kerja dimaksudkan untuk mendapatkan perbaikan terhadap kinerja pegawai”.</w:t>
      </w:r>
      <w:r>
        <w:rPr>
          <w:sz w:val="20"/>
          <w:szCs w:val="20"/>
        </w:rPr>
        <w:t xml:space="preserve"> </w:t>
      </w:r>
    </w:p>
    <w:p w14:paraId="3C75B047" w14:textId="11BD93CE" w:rsidR="002A64B8" w:rsidRPr="00661638" w:rsidRDefault="002A64B8" w:rsidP="00661638">
      <w:pPr>
        <w:ind w:firstLine="426"/>
        <w:jc w:val="both"/>
        <w:rPr>
          <w:sz w:val="20"/>
          <w:szCs w:val="20"/>
          <w:lang w:val="en-US"/>
        </w:rPr>
      </w:pPr>
      <w:r w:rsidRPr="00661638">
        <w:rPr>
          <w:sz w:val="20"/>
          <w:szCs w:val="20"/>
        </w:rPr>
        <w:t>Berdasarkan</w:t>
      </w:r>
      <w:r w:rsidR="00661638">
        <w:rPr>
          <w:sz w:val="20"/>
          <w:szCs w:val="20"/>
        </w:rPr>
        <w:t xml:space="preserve"> </w:t>
      </w:r>
      <w:r w:rsidRPr="00661638">
        <w:rPr>
          <w:sz w:val="20"/>
          <w:szCs w:val="20"/>
        </w:rPr>
        <w:t xml:space="preserve">identifikasi masalah dan kerangka </w:t>
      </w:r>
      <w:r w:rsidR="00E377AD" w:rsidRPr="00661638">
        <w:rPr>
          <w:sz w:val="20"/>
          <w:szCs w:val="20"/>
        </w:rPr>
        <w:t xml:space="preserve">berpikir </w:t>
      </w:r>
      <w:r w:rsidRPr="00661638">
        <w:rPr>
          <w:sz w:val="20"/>
          <w:szCs w:val="20"/>
        </w:rPr>
        <w:t>di atas, penulis mengajukan hipotesis sebagai berikut:</w:t>
      </w:r>
    </w:p>
    <w:p w14:paraId="09F8585B" w14:textId="605BC6C5" w:rsidR="00525A13" w:rsidRPr="00661638" w:rsidRDefault="00661638" w:rsidP="00E77CDF">
      <w:pPr>
        <w:pStyle w:val="ListParagraph"/>
        <w:numPr>
          <w:ilvl w:val="0"/>
          <w:numId w:val="7"/>
        </w:numPr>
        <w:tabs>
          <w:tab w:val="clear" w:pos="360"/>
        </w:tabs>
        <w:ind w:left="284" w:hanging="284"/>
        <w:contextualSpacing w:val="0"/>
        <w:jc w:val="both"/>
        <w:rPr>
          <w:sz w:val="20"/>
          <w:szCs w:val="20"/>
          <w:lang w:val="en-US"/>
        </w:rPr>
      </w:pPr>
      <w:r w:rsidRPr="00661638">
        <w:rPr>
          <w:sz w:val="20"/>
          <w:szCs w:val="20"/>
          <w:lang w:val="en-ID"/>
        </w:rPr>
        <w:t xml:space="preserve">Sistem Pengendalian </w:t>
      </w:r>
      <w:r w:rsidRPr="00661638">
        <w:rPr>
          <w:sz w:val="20"/>
          <w:szCs w:val="20"/>
        </w:rPr>
        <w:t xml:space="preserve">yang </w:t>
      </w:r>
      <w:r w:rsidRPr="00661638">
        <w:rPr>
          <w:sz w:val="20"/>
          <w:szCs w:val="20"/>
          <w:lang w:val="en-US"/>
        </w:rPr>
        <w:t>ditentukan oleh</w:t>
      </w:r>
      <w:r w:rsidRPr="00661638">
        <w:rPr>
          <w:sz w:val="20"/>
          <w:szCs w:val="20"/>
        </w:rPr>
        <w:t xml:space="preserve"> </w:t>
      </w:r>
      <w:r w:rsidRPr="00661638">
        <w:rPr>
          <w:sz w:val="20"/>
          <w:szCs w:val="20"/>
          <w:lang w:val="en-ID"/>
        </w:rPr>
        <w:t>elemen Pelacak (</w:t>
      </w:r>
      <w:r w:rsidRPr="00661638">
        <w:rPr>
          <w:i/>
          <w:sz w:val="20"/>
          <w:szCs w:val="20"/>
          <w:lang w:val="en-ID"/>
        </w:rPr>
        <w:t>Detector</w:t>
      </w:r>
      <w:r w:rsidRPr="00661638">
        <w:rPr>
          <w:sz w:val="20"/>
          <w:szCs w:val="20"/>
          <w:lang w:val="en-ID"/>
        </w:rPr>
        <w:t>)</w:t>
      </w:r>
      <w:r w:rsidRPr="00661638">
        <w:rPr>
          <w:sz w:val="20"/>
          <w:szCs w:val="20"/>
        </w:rPr>
        <w:t>,</w:t>
      </w:r>
      <w:r w:rsidRPr="00661638">
        <w:rPr>
          <w:sz w:val="20"/>
          <w:szCs w:val="20"/>
          <w:lang w:val="en-US"/>
        </w:rPr>
        <w:t xml:space="preserve"> </w:t>
      </w:r>
      <w:r w:rsidRPr="00661638">
        <w:rPr>
          <w:sz w:val="20"/>
          <w:szCs w:val="20"/>
          <w:lang w:val="en-ID"/>
        </w:rPr>
        <w:t>elemen Penilai (</w:t>
      </w:r>
      <w:r w:rsidRPr="00661638">
        <w:rPr>
          <w:i/>
          <w:sz w:val="20"/>
          <w:szCs w:val="20"/>
          <w:lang w:val="en-ID"/>
        </w:rPr>
        <w:t>Assesor</w:t>
      </w:r>
      <w:r w:rsidRPr="00661638">
        <w:rPr>
          <w:sz w:val="20"/>
          <w:szCs w:val="20"/>
          <w:lang w:val="en-ID"/>
        </w:rPr>
        <w:t>)</w:t>
      </w:r>
      <w:r w:rsidRPr="00661638">
        <w:rPr>
          <w:sz w:val="20"/>
          <w:szCs w:val="20"/>
        </w:rPr>
        <w:t>,</w:t>
      </w:r>
      <w:r w:rsidRPr="00661638">
        <w:rPr>
          <w:sz w:val="20"/>
          <w:szCs w:val="20"/>
          <w:lang w:val="en-US"/>
        </w:rPr>
        <w:t xml:space="preserve"> e</w:t>
      </w:r>
      <w:r w:rsidRPr="00661638">
        <w:rPr>
          <w:sz w:val="20"/>
          <w:szCs w:val="20"/>
          <w:lang w:val="en-ID"/>
        </w:rPr>
        <w:t>lemen Efektor (</w:t>
      </w:r>
      <w:r w:rsidRPr="00661638">
        <w:rPr>
          <w:i/>
          <w:sz w:val="20"/>
          <w:szCs w:val="20"/>
          <w:lang w:val="en-ID"/>
        </w:rPr>
        <w:t>Effector</w:t>
      </w:r>
      <w:r w:rsidRPr="00661638">
        <w:rPr>
          <w:sz w:val="20"/>
          <w:szCs w:val="20"/>
          <w:lang w:val="en-ID"/>
        </w:rPr>
        <w:t xml:space="preserve">) </w:t>
      </w:r>
      <w:r w:rsidRPr="00661638">
        <w:rPr>
          <w:sz w:val="20"/>
          <w:szCs w:val="20"/>
        </w:rPr>
        <w:t xml:space="preserve">dan </w:t>
      </w:r>
      <w:r w:rsidRPr="00661638">
        <w:rPr>
          <w:sz w:val="20"/>
          <w:szCs w:val="20"/>
          <w:lang w:val="en-ID"/>
        </w:rPr>
        <w:t>elemen Jaringan Komunikasi (</w:t>
      </w:r>
      <w:r w:rsidRPr="00661638">
        <w:rPr>
          <w:i/>
          <w:sz w:val="20"/>
          <w:szCs w:val="20"/>
          <w:lang w:val="en-ID"/>
        </w:rPr>
        <w:t>Communication Factor</w:t>
      </w:r>
      <w:r w:rsidRPr="00661638">
        <w:rPr>
          <w:sz w:val="20"/>
          <w:szCs w:val="20"/>
          <w:lang w:val="en-ID"/>
        </w:rPr>
        <w:t xml:space="preserve">) </w:t>
      </w:r>
      <w:r w:rsidRPr="00661638">
        <w:rPr>
          <w:sz w:val="20"/>
          <w:szCs w:val="20"/>
        </w:rPr>
        <w:t>berpengaruh positif terhadap Kinerja Pegawai pada Dinas Pemberdayaan Masyarakat dan Desa serta Kesatuan Bangsa dan Politik Kota Banjar.</w:t>
      </w:r>
    </w:p>
    <w:p w14:paraId="17625641" w14:textId="14323E35" w:rsidR="00525A13" w:rsidRPr="00661638" w:rsidRDefault="00661638" w:rsidP="00E77CDF">
      <w:pPr>
        <w:pStyle w:val="ListParagraph"/>
        <w:numPr>
          <w:ilvl w:val="0"/>
          <w:numId w:val="7"/>
        </w:numPr>
        <w:tabs>
          <w:tab w:val="clear" w:pos="360"/>
        </w:tabs>
        <w:ind w:left="284" w:hanging="284"/>
        <w:contextualSpacing w:val="0"/>
        <w:jc w:val="both"/>
        <w:rPr>
          <w:sz w:val="20"/>
          <w:szCs w:val="20"/>
          <w:lang w:val="en-US"/>
        </w:rPr>
      </w:pPr>
      <w:r w:rsidRPr="00661638">
        <w:rPr>
          <w:sz w:val="20"/>
          <w:szCs w:val="20"/>
          <w:lang w:val="en-ID"/>
        </w:rPr>
        <w:t xml:space="preserve">Penataan Organisasi </w:t>
      </w:r>
      <w:r w:rsidRPr="00661638">
        <w:rPr>
          <w:sz w:val="20"/>
          <w:szCs w:val="20"/>
        </w:rPr>
        <w:t xml:space="preserve">yang </w:t>
      </w:r>
      <w:r w:rsidRPr="00661638">
        <w:rPr>
          <w:sz w:val="20"/>
          <w:szCs w:val="20"/>
          <w:lang w:val="en-US"/>
        </w:rPr>
        <w:t>ditentukan oleh</w:t>
      </w:r>
      <w:r w:rsidRPr="00661638">
        <w:rPr>
          <w:sz w:val="20"/>
          <w:szCs w:val="20"/>
        </w:rPr>
        <w:t xml:space="preserve"> </w:t>
      </w:r>
      <w:r w:rsidRPr="00661638">
        <w:rPr>
          <w:sz w:val="20"/>
          <w:szCs w:val="20"/>
          <w:lang w:val="en-ID"/>
        </w:rPr>
        <w:t>kategori Penataan Struktur</w:t>
      </w:r>
      <w:r w:rsidRPr="00661638">
        <w:rPr>
          <w:sz w:val="20"/>
          <w:szCs w:val="20"/>
        </w:rPr>
        <w:t>,</w:t>
      </w:r>
      <w:r w:rsidRPr="00661638">
        <w:rPr>
          <w:sz w:val="20"/>
          <w:szCs w:val="20"/>
          <w:lang w:val="en-US"/>
        </w:rPr>
        <w:t xml:space="preserve"> </w:t>
      </w:r>
      <w:r w:rsidRPr="00661638">
        <w:rPr>
          <w:sz w:val="20"/>
          <w:szCs w:val="20"/>
          <w:lang w:val="en-ID"/>
        </w:rPr>
        <w:t>kategori Penataan Teknologi</w:t>
      </w:r>
      <w:r w:rsidRPr="00661638">
        <w:rPr>
          <w:sz w:val="20"/>
          <w:szCs w:val="20"/>
        </w:rPr>
        <w:t>,</w:t>
      </w:r>
      <w:r w:rsidRPr="00661638">
        <w:rPr>
          <w:iCs/>
          <w:sz w:val="20"/>
          <w:szCs w:val="20"/>
        </w:rPr>
        <w:t xml:space="preserve"> </w:t>
      </w:r>
      <w:r w:rsidRPr="00661638">
        <w:rPr>
          <w:sz w:val="20"/>
          <w:szCs w:val="20"/>
          <w:lang w:val="en-ID"/>
        </w:rPr>
        <w:t xml:space="preserve">kategori Penataan </w:t>
      </w:r>
      <w:r w:rsidRPr="00661638">
        <w:rPr>
          <w:sz w:val="20"/>
          <w:szCs w:val="20"/>
          <w:lang w:val="en-ID"/>
        </w:rPr>
        <w:lastRenderedPageBreak/>
        <w:t xml:space="preserve">Setting Fisik </w:t>
      </w:r>
      <w:r w:rsidRPr="00661638">
        <w:rPr>
          <w:sz w:val="20"/>
          <w:szCs w:val="20"/>
        </w:rPr>
        <w:t xml:space="preserve">dan </w:t>
      </w:r>
      <w:r w:rsidRPr="00661638">
        <w:rPr>
          <w:sz w:val="20"/>
          <w:szCs w:val="20"/>
          <w:lang w:val="en-ID"/>
        </w:rPr>
        <w:t xml:space="preserve">kategori Penataan Orang </w:t>
      </w:r>
      <w:r w:rsidRPr="00661638">
        <w:rPr>
          <w:sz w:val="20"/>
          <w:szCs w:val="20"/>
        </w:rPr>
        <w:t>berpengaruh positif terhadap Kinerja Pegawai pada Dinas Pemberdayaan Masyarakat dan Desa serta Kesatuan Bangsa dan Politik Kota Banjar.</w:t>
      </w:r>
    </w:p>
    <w:p w14:paraId="3293C21F" w14:textId="30FCEC4C" w:rsidR="005867BD" w:rsidRPr="00661638" w:rsidRDefault="00661638" w:rsidP="00E77CDF">
      <w:pPr>
        <w:pStyle w:val="ListParagraph"/>
        <w:numPr>
          <w:ilvl w:val="0"/>
          <w:numId w:val="7"/>
        </w:numPr>
        <w:tabs>
          <w:tab w:val="clear" w:pos="360"/>
        </w:tabs>
        <w:ind w:left="284" w:hanging="284"/>
        <w:contextualSpacing w:val="0"/>
        <w:jc w:val="both"/>
        <w:rPr>
          <w:sz w:val="20"/>
          <w:szCs w:val="20"/>
          <w:lang w:val="en-US"/>
        </w:rPr>
      </w:pPr>
      <w:r w:rsidRPr="00661638">
        <w:rPr>
          <w:sz w:val="20"/>
          <w:szCs w:val="20"/>
          <w:lang w:val="en-ID"/>
        </w:rPr>
        <w:t xml:space="preserve">Sistem Pengendalian </w:t>
      </w:r>
      <w:r w:rsidRPr="00661638">
        <w:rPr>
          <w:sz w:val="20"/>
          <w:szCs w:val="20"/>
          <w:lang w:val="en-US"/>
        </w:rPr>
        <w:t xml:space="preserve">dan </w:t>
      </w:r>
      <w:r w:rsidRPr="00661638">
        <w:rPr>
          <w:sz w:val="20"/>
          <w:szCs w:val="20"/>
          <w:lang w:val="en-ID"/>
        </w:rPr>
        <w:t xml:space="preserve">Penataan Organisasi </w:t>
      </w:r>
      <w:r w:rsidRPr="00661638">
        <w:rPr>
          <w:sz w:val="20"/>
          <w:szCs w:val="20"/>
        </w:rPr>
        <w:t>berpengaruh signifikan terhadap Kinerja Pegawai pada Dinas Pemberdayaan Masyarakat dan Desa serta Kesatuan Bangsa dan Politik Kota Banjar.</w:t>
      </w:r>
    </w:p>
    <w:p w14:paraId="698AF62D" w14:textId="77777777" w:rsidR="002A64B8" w:rsidRPr="000116F3" w:rsidRDefault="002A64B8" w:rsidP="00E77CDF">
      <w:pPr>
        <w:jc w:val="both"/>
        <w:rPr>
          <w:sz w:val="20"/>
          <w:szCs w:val="20"/>
        </w:rPr>
      </w:pPr>
    </w:p>
    <w:p w14:paraId="1313112A" w14:textId="77777777" w:rsidR="007674EC" w:rsidRPr="000116F3" w:rsidRDefault="007674EC" w:rsidP="00E77CDF">
      <w:pPr>
        <w:pStyle w:val="Heading2"/>
        <w:numPr>
          <w:ilvl w:val="0"/>
          <w:numId w:val="10"/>
        </w:numPr>
        <w:spacing w:line="240" w:lineRule="auto"/>
        <w:ind w:left="284" w:hanging="295"/>
        <w:rPr>
          <w:rFonts w:cs="Times New Roman"/>
          <w:color w:val="auto"/>
          <w:sz w:val="20"/>
          <w:szCs w:val="20"/>
        </w:rPr>
      </w:pPr>
      <w:r w:rsidRPr="000116F3">
        <w:rPr>
          <w:rFonts w:cs="Times New Roman"/>
          <w:color w:val="auto"/>
          <w:sz w:val="20"/>
          <w:szCs w:val="20"/>
        </w:rPr>
        <w:t>Metode Penelitian</w:t>
      </w:r>
    </w:p>
    <w:p w14:paraId="5D86328D" w14:textId="05384792" w:rsidR="00B25651" w:rsidRPr="000116F3" w:rsidRDefault="007674EC" w:rsidP="00E77CDF">
      <w:pPr>
        <w:ind w:firstLine="426"/>
        <w:jc w:val="both"/>
        <w:rPr>
          <w:sz w:val="20"/>
          <w:szCs w:val="20"/>
        </w:rPr>
      </w:pPr>
      <w:r w:rsidRPr="002855C5">
        <w:rPr>
          <w:sz w:val="20"/>
          <w:szCs w:val="20"/>
        </w:rPr>
        <w:t xml:space="preserve">Metode penelitian yang digunakan dalam penelitian ini adalah </w:t>
      </w:r>
      <w:r w:rsidRPr="002855C5">
        <w:rPr>
          <w:i/>
          <w:sz w:val="20"/>
          <w:szCs w:val="20"/>
          <w:lang w:val="en-US"/>
        </w:rPr>
        <w:t xml:space="preserve">explanatory </w:t>
      </w:r>
      <w:r w:rsidRPr="002855C5">
        <w:rPr>
          <w:i/>
          <w:sz w:val="20"/>
          <w:szCs w:val="20"/>
        </w:rPr>
        <w:t>survey</w:t>
      </w:r>
      <w:r w:rsidRPr="002855C5">
        <w:rPr>
          <w:sz w:val="20"/>
          <w:szCs w:val="20"/>
        </w:rPr>
        <w:t>. Populasi dalam penelitian ini</w:t>
      </w:r>
      <w:r w:rsidRPr="002855C5">
        <w:rPr>
          <w:sz w:val="20"/>
          <w:szCs w:val="20"/>
          <w:lang w:val="en-US"/>
        </w:rPr>
        <w:t xml:space="preserve"> yaitu </w:t>
      </w:r>
      <w:r w:rsidR="002855C5" w:rsidRPr="002855C5">
        <w:rPr>
          <w:sz w:val="20"/>
          <w:szCs w:val="20"/>
        </w:rPr>
        <w:t>Dinas Pemberdayaan Masyarakat, Desa, Kesatuan Bangsa Dan Politik Kota Banjar</w:t>
      </w:r>
      <w:r w:rsidR="00767CDB" w:rsidRPr="002855C5">
        <w:rPr>
          <w:sz w:val="20"/>
          <w:szCs w:val="20"/>
        </w:rPr>
        <w:t xml:space="preserve"> </w:t>
      </w:r>
      <w:r w:rsidR="00626EBD" w:rsidRPr="002855C5">
        <w:rPr>
          <w:sz w:val="20"/>
          <w:szCs w:val="20"/>
        </w:rPr>
        <w:t xml:space="preserve">dengan populasi sasaran </w:t>
      </w:r>
      <w:r w:rsidRPr="002855C5">
        <w:rPr>
          <w:sz w:val="20"/>
          <w:szCs w:val="20"/>
        </w:rPr>
        <w:t xml:space="preserve">sebanyak </w:t>
      </w:r>
      <w:r w:rsidR="002855C5" w:rsidRPr="002855C5">
        <w:rPr>
          <w:sz w:val="20"/>
          <w:szCs w:val="20"/>
        </w:rPr>
        <w:t>601</w:t>
      </w:r>
      <w:r w:rsidRPr="002855C5">
        <w:rPr>
          <w:sz w:val="20"/>
          <w:szCs w:val="20"/>
          <w:lang w:val="en-US"/>
        </w:rPr>
        <w:t xml:space="preserve"> orang. </w:t>
      </w:r>
      <w:r w:rsidR="006407EE" w:rsidRPr="002855C5">
        <w:rPr>
          <w:sz w:val="20"/>
          <w:szCs w:val="20"/>
        </w:rPr>
        <w:t xml:space="preserve">Adapun jumlah responden yang diambil berdasarkan </w:t>
      </w:r>
      <w:r w:rsidR="006407EE" w:rsidRPr="002855C5">
        <w:rPr>
          <w:i/>
          <w:sz w:val="20"/>
          <w:szCs w:val="20"/>
          <w:lang w:val="sv-SE"/>
        </w:rPr>
        <w:t>Simple Random Sampling</w:t>
      </w:r>
      <w:r w:rsidR="006407EE" w:rsidRPr="002855C5">
        <w:rPr>
          <w:sz w:val="20"/>
          <w:szCs w:val="20"/>
        </w:rPr>
        <w:t xml:space="preserve"> sebanyak </w:t>
      </w:r>
      <w:r w:rsidR="002855C5" w:rsidRPr="002855C5">
        <w:rPr>
          <w:sz w:val="20"/>
          <w:szCs w:val="20"/>
        </w:rPr>
        <w:t>240</w:t>
      </w:r>
      <w:r w:rsidR="006407EE" w:rsidRPr="000116F3">
        <w:rPr>
          <w:sz w:val="20"/>
          <w:szCs w:val="20"/>
        </w:rPr>
        <w:t xml:space="preserve"> orang.</w:t>
      </w:r>
    </w:p>
    <w:p w14:paraId="004E3134" w14:textId="1157BE0C" w:rsidR="00B25651" w:rsidRPr="000116F3" w:rsidRDefault="007674EC" w:rsidP="00E77CDF">
      <w:pPr>
        <w:ind w:firstLine="426"/>
        <w:jc w:val="both"/>
        <w:rPr>
          <w:sz w:val="20"/>
          <w:szCs w:val="20"/>
        </w:rPr>
      </w:pPr>
      <w:r w:rsidRPr="000116F3">
        <w:rPr>
          <w:sz w:val="20"/>
          <w:szCs w:val="20"/>
        </w:rPr>
        <w:t xml:space="preserve">Teknik pengumpulan data yang digunakan dalam melaksanakan penelitian ini yaitu: (1) </w:t>
      </w:r>
      <w:r w:rsidR="006407EE" w:rsidRPr="000116F3">
        <w:rPr>
          <w:sz w:val="20"/>
          <w:szCs w:val="20"/>
          <w:lang w:val="sv-SE"/>
        </w:rPr>
        <w:t>Studi Kepustakaan, yaitu teknik pengumpulan dengan cara mempelajari data-data seperti buku-buku, dokumen, laporan dan lain-lain yang ada relevansinya dengan masalah yang akan diteliti</w:t>
      </w:r>
      <w:r w:rsidRPr="000116F3">
        <w:rPr>
          <w:sz w:val="20"/>
          <w:szCs w:val="20"/>
        </w:rPr>
        <w:t xml:space="preserve">; (2) </w:t>
      </w:r>
      <w:r w:rsidR="006407EE" w:rsidRPr="000116F3">
        <w:rPr>
          <w:sz w:val="20"/>
          <w:szCs w:val="20"/>
          <w:lang w:val="sv-SE"/>
        </w:rPr>
        <w:t>Observasi, yaitu teknik pengumpulan data yang dilakukan dengan cara mengadakan pengamatan langsung ke lapangan serta mencatat fenomena  penting yang ada relevansinya dengan masalah yang sedang diteliti</w:t>
      </w:r>
      <w:r w:rsidRPr="000116F3">
        <w:rPr>
          <w:sz w:val="20"/>
          <w:szCs w:val="20"/>
        </w:rPr>
        <w:t xml:space="preserve">; (3) </w:t>
      </w:r>
      <w:r w:rsidR="006407EE" w:rsidRPr="000116F3">
        <w:rPr>
          <w:sz w:val="20"/>
          <w:szCs w:val="20"/>
        </w:rPr>
        <w:t>W</w:t>
      </w:r>
      <w:r w:rsidRPr="000116F3">
        <w:rPr>
          <w:sz w:val="20"/>
          <w:szCs w:val="20"/>
        </w:rPr>
        <w:t xml:space="preserve">awancara, </w:t>
      </w:r>
      <w:r w:rsidR="00C91796" w:rsidRPr="000116F3">
        <w:rPr>
          <w:sz w:val="20"/>
          <w:szCs w:val="20"/>
        </w:rPr>
        <w:t xml:space="preserve">yaitu teknik pengumpulan data dengan mengadakan tanya-jawab kepada </w:t>
      </w:r>
      <w:r w:rsidR="002855C5" w:rsidRPr="002855C5">
        <w:rPr>
          <w:sz w:val="20"/>
          <w:szCs w:val="20"/>
          <w:lang w:val="en-ID"/>
        </w:rPr>
        <w:t xml:space="preserve">Sekretaris </w:t>
      </w:r>
      <w:r w:rsidR="002855C5" w:rsidRPr="002855C5">
        <w:rPr>
          <w:sz w:val="20"/>
          <w:szCs w:val="20"/>
          <w:lang w:val="sv-SE"/>
        </w:rPr>
        <w:t>Dinas Pemberdayaan Masyarakat, Desa, Kesatuan Bangsa Dan Politik Kota Banjar</w:t>
      </w:r>
      <w:r w:rsidRPr="000116F3">
        <w:rPr>
          <w:sz w:val="20"/>
          <w:szCs w:val="20"/>
        </w:rPr>
        <w:t xml:space="preserve">; (4) </w:t>
      </w:r>
      <w:r w:rsidR="006407EE" w:rsidRPr="000116F3">
        <w:rPr>
          <w:sz w:val="20"/>
          <w:szCs w:val="20"/>
        </w:rPr>
        <w:t>A</w:t>
      </w:r>
      <w:r w:rsidRPr="000116F3">
        <w:rPr>
          <w:sz w:val="20"/>
          <w:szCs w:val="20"/>
        </w:rPr>
        <w:t xml:space="preserve">ngket, </w:t>
      </w:r>
      <w:r w:rsidR="00C91796" w:rsidRPr="000116F3">
        <w:rPr>
          <w:sz w:val="20"/>
          <w:szCs w:val="20"/>
        </w:rPr>
        <w:t xml:space="preserve">yaitu teknik pengumpulan data primer yang diajukan kepada </w:t>
      </w:r>
      <w:r w:rsidR="006407EE" w:rsidRPr="000116F3">
        <w:rPr>
          <w:sz w:val="20"/>
          <w:szCs w:val="20"/>
        </w:rPr>
        <w:t>responden penelitian</w:t>
      </w:r>
      <w:r w:rsidRPr="000116F3">
        <w:rPr>
          <w:sz w:val="20"/>
          <w:szCs w:val="20"/>
        </w:rPr>
        <w:t>.</w:t>
      </w:r>
    </w:p>
    <w:p w14:paraId="52C25388" w14:textId="77777777" w:rsidR="003E7AE8" w:rsidRPr="000116F3" w:rsidRDefault="003E7AE8" w:rsidP="00E77CDF">
      <w:pPr>
        <w:ind w:firstLine="426"/>
        <w:jc w:val="both"/>
        <w:rPr>
          <w:sz w:val="20"/>
          <w:szCs w:val="20"/>
        </w:rPr>
      </w:pPr>
      <w:r w:rsidRPr="000116F3">
        <w:rPr>
          <w:sz w:val="20"/>
          <w:szCs w:val="20"/>
          <w:lang w:val="en-US"/>
        </w:rPr>
        <w:t>Sebelum angket digunakan dalam pengumpulan data, maka terlebih dahulu diuji validitas dan reliabilitas-nya terhadap alat ukur (angket) penelitian yang akan dipergunakan.</w:t>
      </w:r>
      <w:r w:rsidRPr="000116F3">
        <w:rPr>
          <w:sz w:val="20"/>
          <w:szCs w:val="20"/>
        </w:rPr>
        <w:t xml:space="preserve"> Uji validitas dilakukan dengan cara mengkorelasikan skor untuk setiap item dengan skor total melalui rumus korelasi </w:t>
      </w:r>
      <w:r w:rsidRPr="000116F3">
        <w:rPr>
          <w:i/>
          <w:sz w:val="20"/>
          <w:szCs w:val="20"/>
        </w:rPr>
        <w:t>Person,</w:t>
      </w:r>
      <w:r w:rsidRPr="000116F3">
        <w:rPr>
          <w:sz w:val="20"/>
          <w:szCs w:val="20"/>
        </w:rPr>
        <w:t xml:space="preserve"> sedangkan uji reliabilitas menggunakan rumusan </w:t>
      </w:r>
      <w:r w:rsidRPr="000116F3">
        <w:rPr>
          <w:i/>
          <w:sz w:val="20"/>
          <w:szCs w:val="20"/>
        </w:rPr>
        <w:t>koefisien alfa cronbach</w:t>
      </w:r>
      <w:r w:rsidRPr="000116F3">
        <w:rPr>
          <w:sz w:val="20"/>
          <w:szCs w:val="20"/>
        </w:rPr>
        <w:t>.</w:t>
      </w:r>
      <w:r w:rsidR="00145FD3" w:rsidRPr="000116F3">
        <w:rPr>
          <w:sz w:val="20"/>
          <w:szCs w:val="20"/>
        </w:rPr>
        <w:t xml:space="preserve"> </w:t>
      </w:r>
      <w:r w:rsidRPr="000116F3">
        <w:rPr>
          <w:sz w:val="20"/>
          <w:szCs w:val="20"/>
          <w:lang w:val="en-US"/>
        </w:rPr>
        <w:t xml:space="preserve">Teknik analisis data yang digunakan untuk menguji model dan hipotesis </w:t>
      </w:r>
      <w:r w:rsidRPr="000116F3">
        <w:rPr>
          <w:sz w:val="20"/>
          <w:szCs w:val="20"/>
          <w:lang w:val="en-US"/>
        </w:rPr>
        <w:lastRenderedPageBreak/>
        <w:t xml:space="preserve">yang digunakan adalah analisis </w:t>
      </w:r>
      <w:r w:rsidRPr="000116F3">
        <w:rPr>
          <w:i/>
          <w:sz w:val="20"/>
          <w:szCs w:val="20"/>
          <w:lang w:val="en-US"/>
        </w:rPr>
        <w:t xml:space="preserve">Structural Equation Model </w:t>
      </w:r>
      <w:r w:rsidRPr="000116F3">
        <w:rPr>
          <w:sz w:val="20"/>
          <w:szCs w:val="20"/>
        </w:rPr>
        <w:t>(</w:t>
      </w:r>
      <w:r w:rsidRPr="000116F3">
        <w:rPr>
          <w:sz w:val="20"/>
          <w:szCs w:val="20"/>
          <w:lang w:val="en-US"/>
        </w:rPr>
        <w:t>SEM</w:t>
      </w:r>
      <w:r w:rsidRPr="000116F3">
        <w:rPr>
          <w:sz w:val="20"/>
          <w:szCs w:val="20"/>
        </w:rPr>
        <w:t xml:space="preserve">). </w:t>
      </w:r>
    </w:p>
    <w:p w14:paraId="040B78BB" w14:textId="77777777" w:rsidR="007674EC" w:rsidRPr="000116F3" w:rsidRDefault="007674EC" w:rsidP="00E77CDF">
      <w:pPr>
        <w:jc w:val="both"/>
        <w:rPr>
          <w:sz w:val="20"/>
          <w:szCs w:val="20"/>
        </w:rPr>
      </w:pPr>
    </w:p>
    <w:p w14:paraId="47234426" w14:textId="77777777" w:rsidR="007674EC" w:rsidRPr="000116F3" w:rsidRDefault="008A6C02" w:rsidP="00E77CDF">
      <w:pPr>
        <w:pStyle w:val="Heading2"/>
        <w:numPr>
          <w:ilvl w:val="0"/>
          <w:numId w:val="10"/>
        </w:numPr>
        <w:spacing w:line="240" w:lineRule="auto"/>
        <w:ind w:left="284" w:hanging="295"/>
        <w:rPr>
          <w:rFonts w:cs="Times New Roman"/>
          <w:color w:val="auto"/>
          <w:sz w:val="20"/>
          <w:szCs w:val="20"/>
        </w:rPr>
      </w:pPr>
      <w:r w:rsidRPr="000116F3">
        <w:rPr>
          <w:rFonts w:cs="Times New Roman"/>
          <w:color w:val="auto"/>
          <w:sz w:val="20"/>
          <w:szCs w:val="20"/>
        </w:rPr>
        <w:t>Hasil Penelitian</w:t>
      </w:r>
    </w:p>
    <w:p w14:paraId="2EFA31B5" w14:textId="77777777" w:rsidR="00271340" w:rsidRPr="000116F3" w:rsidRDefault="00655948" w:rsidP="00E77CDF">
      <w:pPr>
        <w:ind w:firstLine="426"/>
        <w:jc w:val="both"/>
        <w:rPr>
          <w:sz w:val="20"/>
          <w:szCs w:val="20"/>
        </w:rPr>
      </w:pPr>
      <w:r w:rsidRPr="000116F3">
        <w:rPr>
          <w:sz w:val="20"/>
          <w:szCs w:val="20"/>
        </w:rPr>
        <w:t xml:space="preserve">Hasil uji validitas dan reliabilitas menunjukkan setiap angket telah menunjukkan validitas dan reliabilitas yang baik. Hal ini ditunjukkan dengan nilai r atau nilai korelasi antara skors item dengan totalnya menunjukkan koefisien yang signifikan dan </w:t>
      </w:r>
      <w:r w:rsidRPr="000116F3">
        <w:rPr>
          <w:rFonts w:eastAsiaTheme="minorEastAsia"/>
          <w:sz w:val="20"/>
          <w:szCs w:val="20"/>
        </w:rPr>
        <w:t>mempunyai nilai reliabilitas yang reliabel.</w:t>
      </w:r>
      <w:r w:rsidR="00271340" w:rsidRPr="000116F3">
        <w:rPr>
          <w:rFonts w:eastAsiaTheme="minorEastAsia"/>
          <w:sz w:val="20"/>
          <w:szCs w:val="20"/>
        </w:rPr>
        <w:t xml:space="preserve"> Hasil analisis data SEM yang meliputi e</w:t>
      </w:r>
      <w:r w:rsidR="00271340" w:rsidRPr="000116F3">
        <w:rPr>
          <w:sz w:val="20"/>
          <w:szCs w:val="20"/>
        </w:rPr>
        <w:t xml:space="preserve">valuasi terhadap model </w:t>
      </w:r>
      <w:r w:rsidR="00F143EF" w:rsidRPr="000116F3">
        <w:rPr>
          <w:sz w:val="20"/>
          <w:szCs w:val="20"/>
        </w:rPr>
        <w:t xml:space="preserve">pengukuran dan model </w:t>
      </w:r>
      <w:r w:rsidR="00271340" w:rsidRPr="000116F3">
        <w:rPr>
          <w:sz w:val="20"/>
          <w:szCs w:val="20"/>
        </w:rPr>
        <w:t>struktural</w:t>
      </w:r>
      <w:r w:rsidR="00F143EF" w:rsidRPr="000116F3">
        <w:rPr>
          <w:sz w:val="20"/>
          <w:szCs w:val="20"/>
        </w:rPr>
        <w:t>.</w:t>
      </w:r>
      <w:r w:rsidR="00271340" w:rsidRPr="000116F3">
        <w:rPr>
          <w:sz w:val="20"/>
          <w:szCs w:val="20"/>
        </w:rPr>
        <w:t xml:space="preserve"> </w:t>
      </w:r>
      <w:r w:rsidR="00F143EF" w:rsidRPr="000116F3">
        <w:rPr>
          <w:sz w:val="20"/>
          <w:szCs w:val="20"/>
        </w:rPr>
        <w:t xml:space="preserve">Evaluasi terhadap model pengukuran </w:t>
      </w:r>
      <w:r w:rsidR="00431656" w:rsidRPr="000116F3">
        <w:rPr>
          <w:sz w:val="20"/>
          <w:szCs w:val="20"/>
        </w:rPr>
        <w:t xml:space="preserve">meliputi: </w:t>
      </w:r>
      <w:r w:rsidR="00431656" w:rsidRPr="000116F3">
        <w:rPr>
          <w:b/>
          <w:sz w:val="20"/>
          <w:szCs w:val="20"/>
        </w:rPr>
        <w:t>(1)</w:t>
      </w:r>
      <w:r w:rsidR="00431656" w:rsidRPr="000116F3">
        <w:rPr>
          <w:sz w:val="20"/>
          <w:szCs w:val="20"/>
        </w:rPr>
        <w:t xml:space="preserve"> evaluasi terhadap Validitas dari model pengukuran yaitu dengan melihat Nilai-t muatan faktornya (</w:t>
      </w:r>
      <w:r w:rsidR="00431656" w:rsidRPr="000116F3">
        <w:rPr>
          <w:i/>
          <w:sz w:val="20"/>
          <w:szCs w:val="20"/>
        </w:rPr>
        <w:t>factor loadings</w:t>
      </w:r>
      <w:r w:rsidR="00431656" w:rsidRPr="000116F3">
        <w:rPr>
          <w:sz w:val="20"/>
          <w:szCs w:val="20"/>
        </w:rPr>
        <w:t>) lebih besar dari nilai kritis (≥ 1,96 atau jika dibulatkan ≥ 2) dan nilai muatan faktor standarnya (</w:t>
      </w:r>
      <w:r w:rsidR="00431656" w:rsidRPr="000116F3">
        <w:rPr>
          <w:i/>
          <w:sz w:val="20"/>
          <w:szCs w:val="20"/>
        </w:rPr>
        <w:t>standardized factor loading</w:t>
      </w:r>
      <w:r w:rsidR="00EB4D44" w:rsidRPr="000116F3">
        <w:rPr>
          <w:sz w:val="20"/>
          <w:szCs w:val="20"/>
        </w:rPr>
        <w:t>) ≥ 0,3</w:t>
      </w:r>
      <w:r w:rsidR="00431656" w:rsidRPr="000116F3">
        <w:rPr>
          <w:sz w:val="20"/>
          <w:szCs w:val="20"/>
        </w:rPr>
        <w:t xml:space="preserve">0; serta </w:t>
      </w:r>
      <w:r w:rsidR="00431656" w:rsidRPr="000116F3">
        <w:rPr>
          <w:b/>
          <w:sz w:val="20"/>
          <w:szCs w:val="20"/>
        </w:rPr>
        <w:t>(2)</w:t>
      </w:r>
      <w:r w:rsidR="00431656" w:rsidRPr="000116F3">
        <w:rPr>
          <w:sz w:val="20"/>
          <w:szCs w:val="20"/>
        </w:rPr>
        <w:t xml:space="preserve"> evaluasi terhadap Reliabilitas dari model pengukuran yaitu dengan menggunakan nilai CR (</w:t>
      </w:r>
      <w:r w:rsidR="00431656" w:rsidRPr="000116F3">
        <w:rPr>
          <w:i/>
          <w:sz w:val="20"/>
          <w:szCs w:val="20"/>
        </w:rPr>
        <w:t>composit reliability measure</w:t>
      </w:r>
      <w:r w:rsidR="00431656" w:rsidRPr="000116F3">
        <w:rPr>
          <w:sz w:val="20"/>
          <w:szCs w:val="20"/>
        </w:rPr>
        <w:t>) dan VR (</w:t>
      </w:r>
      <w:r w:rsidR="00431656" w:rsidRPr="000116F3">
        <w:rPr>
          <w:i/>
          <w:sz w:val="20"/>
          <w:szCs w:val="20"/>
        </w:rPr>
        <w:t>variance extracted measure</w:t>
      </w:r>
      <w:r w:rsidR="00431656" w:rsidRPr="000116F3">
        <w:rPr>
          <w:sz w:val="20"/>
          <w:szCs w:val="20"/>
        </w:rPr>
        <w:t xml:space="preserve">) dengan persyaratan: CR ≥ 0,70 dan VR ≥ 0,50. Secara singkat hasil evaluasi tersebut </w:t>
      </w:r>
      <w:r w:rsidR="00271340" w:rsidRPr="000116F3">
        <w:rPr>
          <w:sz w:val="20"/>
          <w:szCs w:val="20"/>
        </w:rPr>
        <w:t>dikemukakan sebagai berikut:</w:t>
      </w:r>
    </w:p>
    <w:p w14:paraId="4F51C6AB" w14:textId="77777777" w:rsidR="00F143EF" w:rsidRPr="00951794" w:rsidRDefault="00F143EF" w:rsidP="00D24E0E">
      <w:pPr>
        <w:jc w:val="center"/>
        <w:rPr>
          <w:sz w:val="20"/>
          <w:szCs w:val="20"/>
        </w:rPr>
      </w:pPr>
      <w:r w:rsidRPr="00951794">
        <w:rPr>
          <w:sz w:val="20"/>
          <w:szCs w:val="20"/>
        </w:rPr>
        <w:t>Tabel</w:t>
      </w:r>
      <w:r w:rsidR="000B2E66" w:rsidRPr="00951794">
        <w:rPr>
          <w:sz w:val="20"/>
          <w:szCs w:val="20"/>
        </w:rPr>
        <w:t xml:space="preserve"> 1</w:t>
      </w:r>
    </w:p>
    <w:p w14:paraId="0F3F66C4" w14:textId="77777777" w:rsidR="00F143EF" w:rsidRPr="00951794" w:rsidRDefault="00F143EF" w:rsidP="00D24E0E">
      <w:pPr>
        <w:jc w:val="center"/>
        <w:rPr>
          <w:sz w:val="20"/>
          <w:szCs w:val="20"/>
        </w:rPr>
      </w:pPr>
      <w:r w:rsidRPr="00951794">
        <w:rPr>
          <w:sz w:val="20"/>
          <w:szCs w:val="20"/>
        </w:rPr>
        <w:t xml:space="preserve">Evaluasi Validitas </w:t>
      </w:r>
      <w:r w:rsidR="00FE776E" w:rsidRPr="00951794">
        <w:rPr>
          <w:sz w:val="20"/>
          <w:szCs w:val="20"/>
        </w:rPr>
        <w:t>Model Pengukuran</w:t>
      </w:r>
    </w:p>
    <w:tbl>
      <w:tblPr>
        <w:tblStyle w:val="TableGrid"/>
        <w:tblW w:w="5000" w:type="pct"/>
        <w:jc w:val="center"/>
        <w:tblLook w:val="04A0" w:firstRow="1" w:lastRow="0" w:firstColumn="1" w:lastColumn="0" w:noHBand="0" w:noVBand="1"/>
      </w:tblPr>
      <w:tblGrid>
        <w:gridCol w:w="736"/>
        <w:gridCol w:w="911"/>
        <w:gridCol w:w="1018"/>
        <w:gridCol w:w="1293"/>
      </w:tblGrid>
      <w:tr w:rsidR="00317AAF" w:rsidRPr="000116F3" w14:paraId="2437AD3F" w14:textId="77777777" w:rsidTr="002010AE">
        <w:trPr>
          <w:jc w:val="center"/>
        </w:trPr>
        <w:tc>
          <w:tcPr>
            <w:tcW w:w="930" w:type="pct"/>
            <w:shd w:val="clear" w:color="auto" w:fill="auto"/>
            <w:vAlign w:val="center"/>
          </w:tcPr>
          <w:p w14:paraId="0E561C1D" w14:textId="77777777" w:rsidR="00317AAF" w:rsidRPr="000116F3" w:rsidRDefault="00317AAF" w:rsidP="000116F3">
            <w:pPr>
              <w:jc w:val="center"/>
              <w:rPr>
                <w:rFonts w:eastAsiaTheme="minorEastAsia"/>
                <w:b/>
                <w:sz w:val="20"/>
                <w:szCs w:val="20"/>
              </w:rPr>
            </w:pPr>
            <w:r w:rsidRPr="000116F3">
              <w:rPr>
                <w:rFonts w:eastAsiaTheme="minorEastAsia"/>
                <w:b/>
                <w:sz w:val="20"/>
                <w:szCs w:val="20"/>
              </w:rPr>
              <w:t>X</w:t>
            </w:r>
            <w:r w:rsidRPr="000116F3">
              <w:rPr>
                <w:rFonts w:eastAsiaTheme="minorEastAsia"/>
                <w:b/>
                <w:sz w:val="20"/>
                <w:szCs w:val="20"/>
                <w:vertAlign w:val="subscript"/>
              </w:rPr>
              <w:t>1</w:t>
            </w:r>
          </w:p>
        </w:tc>
        <w:tc>
          <w:tcPr>
            <w:tcW w:w="1151" w:type="pct"/>
            <w:shd w:val="clear" w:color="auto" w:fill="auto"/>
            <w:vAlign w:val="center"/>
          </w:tcPr>
          <w:p w14:paraId="18812CC6" w14:textId="77777777" w:rsidR="00317AAF" w:rsidRPr="000116F3" w:rsidRDefault="00317AAF" w:rsidP="000116F3">
            <w:pPr>
              <w:jc w:val="center"/>
              <w:rPr>
                <w:rFonts w:eastAsiaTheme="minorEastAsia"/>
                <w:b/>
                <w:sz w:val="20"/>
                <w:szCs w:val="20"/>
              </w:rPr>
            </w:pPr>
            <w:r w:rsidRPr="000116F3">
              <w:rPr>
                <w:rFonts w:eastAsiaTheme="minorEastAsia"/>
                <w:b/>
                <w:sz w:val="20"/>
                <w:szCs w:val="20"/>
              </w:rPr>
              <w:t>SLF*</w:t>
            </w:r>
          </w:p>
        </w:tc>
        <w:tc>
          <w:tcPr>
            <w:tcW w:w="1286" w:type="pct"/>
            <w:shd w:val="clear" w:color="auto" w:fill="auto"/>
            <w:vAlign w:val="center"/>
          </w:tcPr>
          <w:p w14:paraId="2E9F7029" w14:textId="77777777" w:rsidR="00317AAF" w:rsidRPr="000116F3" w:rsidRDefault="00317AAF" w:rsidP="000116F3">
            <w:pPr>
              <w:jc w:val="center"/>
              <w:rPr>
                <w:rFonts w:eastAsiaTheme="minorEastAsia"/>
                <w:b/>
                <w:sz w:val="20"/>
                <w:szCs w:val="20"/>
              </w:rPr>
            </w:pPr>
            <w:r w:rsidRPr="000116F3">
              <w:rPr>
                <w:rFonts w:eastAsiaTheme="minorEastAsia"/>
                <w:b/>
                <w:sz w:val="20"/>
                <w:szCs w:val="20"/>
              </w:rPr>
              <w:t>Nilai-t**</w:t>
            </w:r>
          </w:p>
        </w:tc>
        <w:tc>
          <w:tcPr>
            <w:tcW w:w="1633" w:type="pct"/>
            <w:shd w:val="clear" w:color="auto" w:fill="auto"/>
            <w:vAlign w:val="center"/>
          </w:tcPr>
          <w:p w14:paraId="359EB2A1" w14:textId="77777777" w:rsidR="00317AAF" w:rsidRPr="000116F3" w:rsidRDefault="00317AAF" w:rsidP="000116F3">
            <w:pPr>
              <w:jc w:val="center"/>
              <w:rPr>
                <w:rFonts w:eastAsiaTheme="minorEastAsia"/>
                <w:b/>
                <w:sz w:val="20"/>
                <w:szCs w:val="20"/>
              </w:rPr>
            </w:pPr>
            <w:r w:rsidRPr="000116F3">
              <w:rPr>
                <w:rFonts w:eastAsiaTheme="minorEastAsia"/>
                <w:b/>
                <w:sz w:val="20"/>
                <w:szCs w:val="20"/>
              </w:rPr>
              <w:t>Validitas</w:t>
            </w:r>
          </w:p>
        </w:tc>
      </w:tr>
      <w:tr w:rsidR="005F088E" w:rsidRPr="000116F3" w14:paraId="6E2DE0C9" w14:textId="77777777" w:rsidTr="002010AE">
        <w:trPr>
          <w:jc w:val="center"/>
        </w:trPr>
        <w:tc>
          <w:tcPr>
            <w:tcW w:w="930" w:type="pct"/>
            <w:vAlign w:val="center"/>
          </w:tcPr>
          <w:p w14:paraId="06FE0CCD" w14:textId="77777777" w:rsidR="005F088E" w:rsidRPr="000116F3" w:rsidRDefault="005F088E" w:rsidP="005F088E">
            <w:pPr>
              <w:jc w:val="center"/>
              <w:rPr>
                <w:rFonts w:eastAsiaTheme="minorEastAsia"/>
                <w:sz w:val="20"/>
                <w:szCs w:val="20"/>
              </w:rPr>
            </w:pPr>
            <w:r w:rsidRPr="000116F3">
              <w:rPr>
                <w:rFonts w:eastAsiaTheme="minorEastAsia"/>
                <w:sz w:val="20"/>
                <w:szCs w:val="20"/>
              </w:rPr>
              <w:t>X</w:t>
            </w:r>
            <w:r w:rsidRPr="000116F3">
              <w:rPr>
                <w:rFonts w:eastAsiaTheme="minorEastAsia"/>
                <w:sz w:val="20"/>
                <w:szCs w:val="20"/>
                <w:vertAlign w:val="subscript"/>
              </w:rPr>
              <w:t>1-1</w:t>
            </w:r>
          </w:p>
        </w:tc>
        <w:tc>
          <w:tcPr>
            <w:tcW w:w="1151" w:type="pct"/>
          </w:tcPr>
          <w:p w14:paraId="5B3DCFD1" w14:textId="6D988B0B" w:rsidR="005F088E" w:rsidRPr="000116F3" w:rsidRDefault="005F088E" w:rsidP="005F088E">
            <w:pPr>
              <w:spacing w:before="40" w:after="40"/>
              <w:jc w:val="right"/>
              <w:rPr>
                <w:sz w:val="20"/>
                <w:szCs w:val="20"/>
              </w:rPr>
            </w:pPr>
            <w:r w:rsidRPr="00D71008">
              <w:rPr>
                <w:sz w:val="20"/>
                <w:szCs w:val="20"/>
              </w:rPr>
              <w:t>1,01</w:t>
            </w:r>
          </w:p>
        </w:tc>
        <w:tc>
          <w:tcPr>
            <w:tcW w:w="1286" w:type="pct"/>
          </w:tcPr>
          <w:p w14:paraId="6D5A595E" w14:textId="7997A811" w:rsidR="005F088E" w:rsidRPr="000116F3" w:rsidRDefault="005F088E" w:rsidP="005F088E">
            <w:pPr>
              <w:spacing w:before="40" w:after="40"/>
              <w:jc w:val="right"/>
              <w:rPr>
                <w:sz w:val="20"/>
                <w:szCs w:val="20"/>
              </w:rPr>
            </w:pPr>
            <w:r w:rsidRPr="00D71008">
              <w:rPr>
                <w:sz w:val="20"/>
                <w:szCs w:val="20"/>
              </w:rPr>
              <w:t>19,69</w:t>
            </w:r>
          </w:p>
        </w:tc>
        <w:tc>
          <w:tcPr>
            <w:tcW w:w="1633" w:type="pct"/>
          </w:tcPr>
          <w:p w14:paraId="3E236030" w14:textId="77777777" w:rsidR="005F088E" w:rsidRPr="000116F3" w:rsidRDefault="005F088E" w:rsidP="005F088E">
            <w:pPr>
              <w:rPr>
                <w:rFonts w:eastAsiaTheme="minorEastAsia"/>
                <w:sz w:val="20"/>
                <w:szCs w:val="20"/>
              </w:rPr>
            </w:pPr>
            <w:r w:rsidRPr="000116F3">
              <w:rPr>
                <w:rFonts w:eastAsiaTheme="minorEastAsia"/>
                <w:sz w:val="20"/>
                <w:szCs w:val="20"/>
              </w:rPr>
              <w:t>Baik</w:t>
            </w:r>
          </w:p>
        </w:tc>
      </w:tr>
      <w:tr w:rsidR="005F088E" w:rsidRPr="000116F3" w14:paraId="64DB5D21" w14:textId="77777777" w:rsidTr="002010AE">
        <w:trPr>
          <w:jc w:val="center"/>
        </w:trPr>
        <w:tc>
          <w:tcPr>
            <w:tcW w:w="930" w:type="pct"/>
            <w:vAlign w:val="center"/>
          </w:tcPr>
          <w:p w14:paraId="71156691" w14:textId="77777777" w:rsidR="005F088E" w:rsidRPr="000116F3" w:rsidRDefault="005F088E" w:rsidP="005F088E">
            <w:pPr>
              <w:jc w:val="center"/>
              <w:rPr>
                <w:rFonts w:eastAsiaTheme="minorEastAsia"/>
                <w:sz w:val="20"/>
                <w:szCs w:val="20"/>
              </w:rPr>
            </w:pPr>
            <w:r w:rsidRPr="000116F3">
              <w:rPr>
                <w:rFonts w:eastAsiaTheme="minorEastAsia"/>
                <w:sz w:val="20"/>
                <w:szCs w:val="20"/>
              </w:rPr>
              <w:t>X</w:t>
            </w:r>
            <w:r w:rsidRPr="000116F3">
              <w:rPr>
                <w:rFonts w:eastAsiaTheme="minorEastAsia"/>
                <w:sz w:val="20"/>
                <w:szCs w:val="20"/>
                <w:vertAlign w:val="subscript"/>
              </w:rPr>
              <w:t>1-2</w:t>
            </w:r>
          </w:p>
        </w:tc>
        <w:tc>
          <w:tcPr>
            <w:tcW w:w="1151" w:type="pct"/>
          </w:tcPr>
          <w:p w14:paraId="5D0CCA13" w14:textId="02EF5E3B" w:rsidR="005F088E" w:rsidRPr="000116F3" w:rsidRDefault="005F088E" w:rsidP="005F088E">
            <w:pPr>
              <w:spacing w:before="40" w:after="40"/>
              <w:jc w:val="right"/>
              <w:rPr>
                <w:sz w:val="20"/>
                <w:szCs w:val="20"/>
              </w:rPr>
            </w:pPr>
            <w:r w:rsidRPr="00D71008">
              <w:rPr>
                <w:sz w:val="20"/>
                <w:szCs w:val="20"/>
              </w:rPr>
              <w:t>0,82</w:t>
            </w:r>
          </w:p>
        </w:tc>
        <w:tc>
          <w:tcPr>
            <w:tcW w:w="1286" w:type="pct"/>
          </w:tcPr>
          <w:p w14:paraId="4EB12F6A" w14:textId="4E373C69" w:rsidR="005F088E" w:rsidRPr="000116F3" w:rsidRDefault="005F088E" w:rsidP="005F088E">
            <w:pPr>
              <w:spacing w:before="40" w:after="40"/>
              <w:jc w:val="right"/>
              <w:rPr>
                <w:sz w:val="20"/>
                <w:szCs w:val="20"/>
              </w:rPr>
            </w:pPr>
            <w:r w:rsidRPr="00D71008">
              <w:rPr>
                <w:sz w:val="20"/>
                <w:szCs w:val="20"/>
              </w:rPr>
              <w:t>19,00</w:t>
            </w:r>
          </w:p>
        </w:tc>
        <w:tc>
          <w:tcPr>
            <w:tcW w:w="1633" w:type="pct"/>
          </w:tcPr>
          <w:p w14:paraId="7E74E0A7" w14:textId="77777777" w:rsidR="005F088E" w:rsidRPr="000116F3" w:rsidRDefault="005F088E" w:rsidP="005F088E">
            <w:pPr>
              <w:rPr>
                <w:sz w:val="20"/>
                <w:szCs w:val="20"/>
              </w:rPr>
            </w:pPr>
            <w:r w:rsidRPr="000116F3">
              <w:rPr>
                <w:rFonts w:eastAsiaTheme="minorEastAsia"/>
                <w:sz w:val="20"/>
                <w:szCs w:val="20"/>
              </w:rPr>
              <w:t>Baik</w:t>
            </w:r>
          </w:p>
        </w:tc>
      </w:tr>
      <w:tr w:rsidR="005F088E" w:rsidRPr="000116F3" w14:paraId="294AD2FD" w14:textId="77777777" w:rsidTr="002010AE">
        <w:trPr>
          <w:jc w:val="center"/>
        </w:trPr>
        <w:tc>
          <w:tcPr>
            <w:tcW w:w="930" w:type="pct"/>
            <w:vAlign w:val="center"/>
          </w:tcPr>
          <w:p w14:paraId="4E909B92" w14:textId="77777777" w:rsidR="005F088E" w:rsidRPr="000116F3" w:rsidRDefault="005F088E" w:rsidP="005F088E">
            <w:pPr>
              <w:jc w:val="center"/>
              <w:rPr>
                <w:rFonts w:eastAsiaTheme="minorEastAsia"/>
                <w:sz w:val="20"/>
                <w:szCs w:val="20"/>
              </w:rPr>
            </w:pPr>
            <w:r w:rsidRPr="000116F3">
              <w:rPr>
                <w:rFonts w:eastAsiaTheme="minorEastAsia"/>
                <w:sz w:val="20"/>
                <w:szCs w:val="20"/>
              </w:rPr>
              <w:t>X</w:t>
            </w:r>
            <w:r w:rsidRPr="000116F3">
              <w:rPr>
                <w:rFonts w:eastAsiaTheme="minorEastAsia"/>
                <w:sz w:val="20"/>
                <w:szCs w:val="20"/>
                <w:vertAlign w:val="subscript"/>
              </w:rPr>
              <w:t>1-3</w:t>
            </w:r>
          </w:p>
        </w:tc>
        <w:tc>
          <w:tcPr>
            <w:tcW w:w="1151" w:type="pct"/>
          </w:tcPr>
          <w:p w14:paraId="1CAD0F0D" w14:textId="2984B964" w:rsidR="005F088E" w:rsidRPr="000116F3" w:rsidRDefault="005F088E" w:rsidP="005F088E">
            <w:pPr>
              <w:spacing w:before="40" w:after="40"/>
              <w:jc w:val="right"/>
              <w:rPr>
                <w:sz w:val="20"/>
                <w:szCs w:val="20"/>
              </w:rPr>
            </w:pPr>
            <w:r w:rsidRPr="00D71008">
              <w:rPr>
                <w:sz w:val="20"/>
                <w:szCs w:val="20"/>
              </w:rPr>
              <w:t>0,83</w:t>
            </w:r>
          </w:p>
        </w:tc>
        <w:tc>
          <w:tcPr>
            <w:tcW w:w="1286" w:type="pct"/>
          </w:tcPr>
          <w:p w14:paraId="3627257D" w14:textId="2F152C74" w:rsidR="005F088E" w:rsidRPr="000116F3" w:rsidRDefault="005F088E" w:rsidP="005F088E">
            <w:pPr>
              <w:spacing w:before="40" w:after="40"/>
              <w:jc w:val="right"/>
              <w:rPr>
                <w:sz w:val="20"/>
                <w:szCs w:val="20"/>
              </w:rPr>
            </w:pPr>
            <w:r w:rsidRPr="00D71008">
              <w:rPr>
                <w:sz w:val="20"/>
                <w:szCs w:val="20"/>
              </w:rPr>
              <w:t>17,30</w:t>
            </w:r>
          </w:p>
        </w:tc>
        <w:tc>
          <w:tcPr>
            <w:tcW w:w="1633" w:type="pct"/>
          </w:tcPr>
          <w:p w14:paraId="16D5F5FE" w14:textId="77777777" w:rsidR="005F088E" w:rsidRPr="000116F3" w:rsidRDefault="005F088E" w:rsidP="005F088E">
            <w:pPr>
              <w:rPr>
                <w:sz w:val="20"/>
                <w:szCs w:val="20"/>
              </w:rPr>
            </w:pPr>
            <w:r w:rsidRPr="000116F3">
              <w:rPr>
                <w:rFonts w:eastAsiaTheme="minorEastAsia"/>
                <w:sz w:val="20"/>
                <w:szCs w:val="20"/>
              </w:rPr>
              <w:t>Baik</w:t>
            </w:r>
          </w:p>
        </w:tc>
      </w:tr>
      <w:tr w:rsidR="005F088E" w:rsidRPr="000116F3" w14:paraId="3676C2FB" w14:textId="77777777" w:rsidTr="001F2D3B">
        <w:trPr>
          <w:jc w:val="center"/>
        </w:trPr>
        <w:tc>
          <w:tcPr>
            <w:tcW w:w="930" w:type="pct"/>
            <w:vAlign w:val="center"/>
          </w:tcPr>
          <w:p w14:paraId="368CF2DA" w14:textId="77777777" w:rsidR="005F088E" w:rsidRPr="000116F3" w:rsidRDefault="005F088E" w:rsidP="005F088E">
            <w:pPr>
              <w:jc w:val="center"/>
              <w:rPr>
                <w:rFonts w:eastAsiaTheme="minorEastAsia"/>
                <w:sz w:val="20"/>
                <w:szCs w:val="20"/>
              </w:rPr>
            </w:pPr>
            <w:r w:rsidRPr="000116F3">
              <w:rPr>
                <w:rFonts w:eastAsiaTheme="minorEastAsia"/>
                <w:sz w:val="20"/>
                <w:szCs w:val="20"/>
              </w:rPr>
              <w:t>X</w:t>
            </w:r>
            <w:r w:rsidRPr="000116F3">
              <w:rPr>
                <w:rFonts w:eastAsiaTheme="minorEastAsia"/>
                <w:sz w:val="20"/>
                <w:szCs w:val="20"/>
                <w:vertAlign w:val="subscript"/>
              </w:rPr>
              <w:t>1-4</w:t>
            </w:r>
          </w:p>
        </w:tc>
        <w:tc>
          <w:tcPr>
            <w:tcW w:w="1151" w:type="pct"/>
          </w:tcPr>
          <w:p w14:paraId="584D5ED9" w14:textId="5F16E956" w:rsidR="005F088E" w:rsidRPr="000116F3" w:rsidRDefault="005F088E" w:rsidP="005F088E">
            <w:pPr>
              <w:spacing w:before="40" w:after="40"/>
              <w:jc w:val="right"/>
              <w:rPr>
                <w:sz w:val="20"/>
                <w:szCs w:val="20"/>
              </w:rPr>
            </w:pPr>
            <w:r w:rsidRPr="00D71008">
              <w:rPr>
                <w:sz w:val="20"/>
                <w:szCs w:val="20"/>
              </w:rPr>
              <w:t>0,80</w:t>
            </w:r>
          </w:p>
        </w:tc>
        <w:tc>
          <w:tcPr>
            <w:tcW w:w="1286" w:type="pct"/>
          </w:tcPr>
          <w:p w14:paraId="2B3C99E1" w14:textId="32AFAC51" w:rsidR="005F088E" w:rsidRPr="000116F3" w:rsidRDefault="005F088E" w:rsidP="005F088E">
            <w:pPr>
              <w:spacing w:before="40" w:after="40"/>
              <w:jc w:val="right"/>
              <w:rPr>
                <w:sz w:val="20"/>
                <w:szCs w:val="20"/>
              </w:rPr>
            </w:pPr>
            <w:r w:rsidRPr="00D71008">
              <w:rPr>
                <w:sz w:val="20"/>
                <w:szCs w:val="20"/>
              </w:rPr>
              <w:t>17,21</w:t>
            </w:r>
          </w:p>
        </w:tc>
        <w:tc>
          <w:tcPr>
            <w:tcW w:w="1633" w:type="pct"/>
          </w:tcPr>
          <w:p w14:paraId="4EE8078E" w14:textId="77777777" w:rsidR="005F088E" w:rsidRPr="000116F3" w:rsidRDefault="005F088E" w:rsidP="005F088E">
            <w:pPr>
              <w:rPr>
                <w:sz w:val="20"/>
                <w:szCs w:val="20"/>
              </w:rPr>
            </w:pPr>
            <w:r w:rsidRPr="000116F3">
              <w:rPr>
                <w:rFonts w:eastAsiaTheme="minorEastAsia"/>
                <w:sz w:val="20"/>
                <w:szCs w:val="20"/>
              </w:rPr>
              <w:t>Baik</w:t>
            </w:r>
          </w:p>
        </w:tc>
      </w:tr>
      <w:tr w:rsidR="002010AE" w:rsidRPr="000116F3" w14:paraId="6F2C4CC0" w14:textId="77777777" w:rsidTr="005C3915">
        <w:trPr>
          <w:jc w:val="center"/>
        </w:trPr>
        <w:tc>
          <w:tcPr>
            <w:tcW w:w="930" w:type="pct"/>
            <w:shd w:val="clear" w:color="auto" w:fill="auto"/>
            <w:vAlign w:val="center"/>
          </w:tcPr>
          <w:p w14:paraId="0522DC59" w14:textId="77777777" w:rsidR="002010AE" w:rsidRPr="000116F3" w:rsidRDefault="002010AE" w:rsidP="000116F3">
            <w:pPr>
              <w:jc w:val="center"/>
              <w:rPr>
                <w:rFonts w:eastAsiaTheme="minorEastAsia"/>
                <w:b/>
                <w:sz w:val="20"/>
                <w:szCs w:val="20"/>
              </w:rPr>
            </w:pPr>
            <w:r w:rsidRPr="000116F3">
              <w:rPr>
                <w:rFonts w:eastAsiaTheme="minorEastAsia"/>
                <w:b/>
                <w:sz w:val="20"/>
                <w:szCs w:val="20"/>
              </w:rPr>
              <w:t>X</w:t>
            </w:r>
            <w:r w:rsidRPr="000116F3">
              <w:rPr>
                <w:rFonts w:eastAsiaTheme="minorEastAsia"/>
                <w:b/>
                <w:sz w:val="20"/>
                <w:szCs w:val="20"/>
                <w:vertAlign w:val="subscript"/>
              </w:rPr>
              <w:t>2</w:t>
            </w:r>
          </w:p>
        </w:tc>
        <w:tc>
          <w:tcPr>
            <w:tcW w:w="1151" w:type="pct"/>
            <w:shd w:val="clear" w:color="auto" w:fill="auto"/>
            <w:vAlign w:val="center"/>
          </w:tcPr>
          <w:p w14:paraId="256BE88C" w14:textId="77777777" w:rsidR="002010AE" w:rsidRPr="000116F3" w:rsidRDefault="002010AE" w:rsidP="000116F3">
            <w:pPr>
              <w:jc w:val="center"/>
              <w:rPr>
                <w:rFonts w:eastAsiaTheme="minorEastAsia"/>
                <w:b/>
                <w:sz w:val="20"/>
                <w:szCs w:val="20"/>
              </w:rPr>
            </w:pPr>
            <w:r w:rsidRPr="000116F3">
              <w:rPr>
                <w:rFonts w:eastAsiaTheme="minorEastAsia"/>
                <w:b/>
                <w:sz w:val="20"/>
                <w:szCs w:val="20"/>
              </w:rPr>
              <w:t>SLF*</w:t>
            </w:r>
          </w:p>
        </w:tc>
        <w:tc>
          <w:tcPr>
            <w:tcW w:w="1286" w:type="pct"/>
            <w:shd w:val="clear" w:color="auto" w:fill="auto"/>
            <w:vAlign w:val="center"/>
          </w:tcPr>
          <w:p w14:paraId="37C50EC3" w14:textId="77777777" w:rsidR="002010AE" w:rsidRPr="000116F3" w:rsidRDefault="002010AE" w:rsidP="000116F3">
            <w:pPr>
              <w:jc w:val="center"/>
              <w:rPr>
                <w:rFonts w:eastAsiaTheme="minorEastAsia"/>
                <w:b/>
                <w:sz w:val="20"/>
                <w:szCs w:val="20"/>
              </w:rPr>
            </w:pPr>
            <w:r w:rsidRPr="000116F3">
              <w:rPr>
                <w:rFonts w:eastAsiaTheme="minorEastAsia"/>
                <w:b/>
                <w:sz w:val="20"/>
                <w:szCs w:val="20"/>
              </w:rPr>
              <w:t>Nilai-t</w:t>
            </w:r>
            <w:r w:rsidR="0060522B" w:rsidRPr="000116F3">
              <w:rPr>
                <w:rFonts w:eastAsiaTheme="minorEastAsia"/>
                <w:b/>
                <w:sz w:val="20"/>
                <w:szCs w:val="20"/>
              </w:rPr>
              <w:t>**</w:t>
            </w:r>
          </w:p>
        </w:tc>
        <w:tc>
          <w:tcPr>
            <w:tcW w:w="1633" w:type="pct"/>
            <w:shd w:val="clear" w:color="auto" w:fill="auto"/>
            <w:vAlign w:val="center"/>
          </w:tcPr>
          <w:p w14:paraId="1DD428C2" w14:textId="77777777" w:rsidR="002010AE" w:rsidRPr="000116F3" w:rsidRDefault="002010AE" w:rsidP="000116F3">
            <w:pPr>
              <w:jc w:val="center"/>
              <w:rPr>
                <w:rFonts w:eastAsiaTheme="minorEastAsia"/>
                <w:b/>
                <w:sz w:val="20"/>
                <w:szCs w:val="20"/>
              </w:rPr>
            </w:pPr>
            <w:r w:rsidRPr="000116F3">
              <w:rPr>
                <w:rFonts w:eastAsiaTheme="minorEastAsia"/>
                <w:b/>
                <w:sz w:val="20"/>
                <w:szCs w:val="20"/>
              </w:rPr>
              <w:t>Validitas</w:t>
            </w:r>
          </w:p>
        </w:tc>
      </w:tr>
      <w:tr w:rsidR="005F088E" w:rsidRPr="000116F3" w14:paraId="42ABC1CC" w14:textId="77777777" w:rsidTr="001F2D3B">
        <w:trPr>
          <w:jc w:val="center"/>
        </w:trPr>
        <w:tc>
          <w:tcPr>
            <w:tcW w:w="930" w:type="pct"/>
            <w:vAlign w:val="center"/>
          </w:tcPr>
          <w:p w14:paraId="11895D63" w14:textId="77777777" w:rsidR="005F088E" w:rsidRPr="000116F3" w:rsidRDefault="005F088E" w:rsidP="005F088E">
            <w:pPr>
              <w:jc w:val="center"/>
              <w:rPr>
                <w:rFonts w:eastAsiaTheme="minorEastAsia"/>
                <w:sz w:val="20"/>
                <w:szCs w:val="20"/>
              </w:rPr>
            </w:pPr>
            <w:r w:rsidRPr="000116F3">
              <w:rPr>
                <w:rFonts w:eastAsiaTheme="minorEastAsia"/>
                <w:sz w:val="20"/>
                <w:szCs w:val="20"/>
              </w:rPr>
              <w:t>X</w:t>
            </w:r>
            <w:r w:rsidRPr="000116F3">
              <w:rPr>
                <w:rFonts w:eastAsiaTheme="minorEastAsia"/>
                <w:sz w:val="20"/>
                <w:szCs w:val="20"/>
                <w:vertAlign w:val="subscript"/>
              </w:rPr>
              <w:t>2-1</w:t>
            </w:r>
          </w:p>
        </w:tc>
        <w:tc>
          <w:tcPr>
            <w:tcW w:w="1151" w:type="pct"/>
            <w:vAlign w:val="center"/>
          </w:tcPr>
          <w:p w14:paraId="5DD0475A" w14:textId="43268094" w:rsidR="005F088E" w:rsidRPr="000116F3" w:rsidRDefault="005F088E" w:rsidP="005F088E">
            <w:pPr>
              <w:spacing w:before="40" w:after="40"/>
              <w:jc w:val="right"/>
              <w:rPr>
                <w:sz w:val="20"/>
                <w:szCs w:val="20"/>
              </w:rPr>
            </w:pPr>
            <w:r w:rsidRPr="00D71008">
              <w:rPr>
                <w:sz w:val="20"/>
                <w:szCs w:val="20"/>
              </w:rPr>
              <w:t xml:space="preserve"> 0,91</w:t>
            </w:r>
          </w:p>
        </w:tc>
        <w:tc>
          <w:tcPr>
            <w:tcW w:w="1286" w:type="pct"/>
            <w:vAlign w:val="center"/>
          </w:tcPr>
          <w:p w14:paraId="1A4E1DDE" w14:textId="5117C62B" w:rsidR="005F088E" w:rsidRPr="000116F3" w:rsidRDefault="005F088E" w:rsidP="005F088E">
            <w:pPr>
              <w:spacing w:before="40" w:after="40"/>
              <w:jc w:val="right"/>
              <w:rPr>
                <w:sz w:val="20"/>
                <w:szCs w:val="20"/>
              </w:rPr>
            </w:pPr>
            <w:r w:rsidRPr="00D71008">
              <w:rPr>
                <w:sz w:val="20"/>
                <w:szCs w:val="20"/>
              </w:rPr>
              <w:t>17,00</w:t>
            </w:r>
          </w:p>
        </w:tc>
        <w:tc>
          <w:tcPr>
            <w:tcW w:w="1633" w:type="pct"/>
          </w:tcPr>
          <w:p w14:paraId="41DC7CC7" w14:textId="77777777" w:rsidR="005F088E" w:rsidRPr="000116F3" w:rsidRDefault="005F088E" w:rsidP="005F088E">
            <w:pPr>
              <w:rPr>
                <w:sz w:val="20"/>
                <w:szCs w:val="20"/>
              </w:rPr>
            </w:pPr>
            <w:r w:rsidRPr="000116F3">
              <w:rPr>
                <w:rFonts w:eastAsiaTheme="minorEastAsia"/>
                <w:sz w:val="20"/>
                <w:szCs w:val="20"/>
              </w:rPr>
              <w:t>Baik</w:t>
            </w:r>
          </w:p>
        </w:tc>
      </w:tr>
      <w:tr w:rsidR="005F088E" w:rsidRPr="000116F3" w14:paraId="76321B69" w14:textId="77777777" w:rsidTr="002010AE">
        <w:trPr>
          <w:jc w:val="center"/>
        </w:trPr>
        <w:tc>
          <w:tcPr>
            <w:tcW w:w="930" w:type="pct"/>
            <w:vAlign w:val="center"/>
          </w:tcPr>
          <w:p w14:paraId="52369157" w14:textId="77777777" w:rsidR="005F088E" w:rsidRPr="000116F3" w:rsidRDefault="005F088E" w:rsidP="005F088E">
            <w:pPr>
              <w:jc w:val="center"/>
              <w:rPr>
                <w:rFonts w:eastAsiaTheme="minorEastAsia"/>
                <w:sz w:val="20"/>
                <w:szCs w:val="20"/>
              </w:rPr>
            </w:pPr>
            <w:r w:rsidRPr="000116F3">
              <w:rPr>
                <w:rFonts w:eastAsiaTheme="minorEastAsia"/>
                <w:sz w:val="20"/>
                <w:szCs w:val="20"/>
              </w:rPr>
              <w:t>X</w:t>
            </w:r>
            <w:r w:rsidRPr="000116F3">
              <w:rPr>
                <w:rFonts w:eastAsiaTheme="minorEastAsia"/>
                <w:sz w:val="20"/>
                <w:szCs w:val="20"/>
                <w:vertAlign w:val="subscript"/>
              </w:rPr>
              <w:t>2-2</w:t>
            </w:r>
          </w:p>
        </w:tc>
        <w:tc>
          <w:tcPr>
            <w:tcW w:w="1151" w:type="pct"/>
          </w:tcPr>
          <w:p w14:paraId="12729578" w14:textId="413DB3FD" w:rsidR="005F088E" w:rsidRPr="000116F3" w:rsidRDefault="005F088E" w:rsidP="005F088E">
            <w:pPr>
              <w:spacing w:before="40" w:after="40"/>
              <w:jc w:val="right"/>
              <w:rPr>
                <w:sz w:val="20"/>
                <w:szCs w:val="20"/>
              </w:rPr>
            </w:pPr>
            <w:r w:rsidRPr="00D71008">
              <w:rPr>
                <w:sz w:val="20"/>
                <w:szCs w:val="20"/>
              </w:rPr>
              <w:t>0,86</w:t>
            </w:r>
          </w:p>
        </w:tc>
        <w:tc>
          <w:tcPr>
            <w:tcW w:w="1286" w:type="pct"/>
          </w:tcPr>
          <w:p w14:paraId="50DCCE6C" w14:textId="576A4D56" w:rsidR="005F088E" w:rsidRPr="000116F3" w:rsidRDefault="005F088E" w:rsidP="005F088E">
            <w:pPr>
              <w:spacing w:before="40" w:after="40"/>
              <w:jc w:val="right"/>
              <w:rPr>
                <w:sz w:val="20"/>
                <w:szCs w:val="20"/>
              </w:rPr>
            </w:pPr>
            <w:r w:rsidRPr="00D71008">
              <w:rPr>
                <w:sz w:val="20"/>
                <w:szCs w:val="20"/>
              </w:rPr>
              <w:t>19,75</w:t>
            </w:r>
          </w:p>
        </w:tc>
        <w:tc>
          <w:tcPr>
            <w:tcW w:w="1633" w:type="pct"/>
          </w:tcPr>
          <w:p w14:paraId="41E7D70E" w14:textId="77777777" w:rsidR="005F088E" w:rsidRPr="000116F3" w:rsidRDefault="005F088E" w:rsidP="005F088E">
            <w:pPr>
              <w:rPr>
                <w:sz w:val="20"/>
                <w:szCs w:val="20"/>
              </w:rPr>
            </w:pPr>
            <w:r w:rsidRPr="000116F3">
              <w:rPr>
                <w:rFonts w:eastAsiaTheme="minorEastAsia"/>
                <w:sz w:val="20"/>
                <w:szCs w:val="20"/>
              </w:rPr>
              <w:t>Baik</w:t>
            </w:r>
          </w:p>
        </w:tc>
      </w:tr>
      <w:tr w:rsidR="005F088E" w:rsidRPr="000116F3" w14:paraId="0CC8FAE0" w14:textId="77777777" w:rsidTr="001F2D3B">
        <w:trPr>
          <w:jc w:val="center"/>
        </w:trPr>
        <w:tc>
          <w:tcPr>
            <w:tcW w:w="930" w:type="pct"/>
            <w:vAlign w:val="center"/>
          </w:tcPr>
          <w:p w14:paraId="7B52777D" w14:textId="77777777" w:rsidR="005F088E" w:rsidRPr="000116F3" w:rsidRDefault="005F088E" w:rsidP="005F088E">
            <w:pPr>
              <w:jc w:val="center"/>
              <w:rPr>
                <w:rFonts w:eastAsiaTheme="minorEastAsia"/>
                <w:sz w:val="20"/>
                <w:szCs w:val="20"/>
              </w:rPr>
            </w:pPr>
            <w:r w:rsidRPr="000116F3">
              <w:rPr>
                <w:rFonts w:eastAsiaTheme="minorEastAsia"/>
                <w:sz w:val="20"/>
                <w:szCs w:val="20"/>
              </w:rPr>
              <w:t>X</w:t>
            </w:r>
            <w:r w:rsidRPr="000116F3">
              <w:rPr>
                <w:rFonts w:eastAsiaTheme="minorEastAsia"/>
                <w:sz w:val="20"/>
                <w:szCs w:val="20"/>
                <w:vertAlign w:val="subscript"/>
              </w:rPr>
              <w:t>2-3</w:t>
            </w:r>
          </w:p>
        </w:tc>
        <w:tc>
          <w:tcPr>
            <w:tcW w:w="1151" w:type="pct"/>
            <w:vAlign w:val="center"/>
          </w:tcPr>
          <w:p w14:paraId="25BEE96D" w14:textId="58D4F21F" w:rsidR="005F088E" w:rsidRPr="000116F3" w:rsidRDefault="005F088E" w:rsidP="005F088E">
            <w:pPr>
              <w:spacing w:before="40" w:after="40"/>
              <w:jc w:val="right"/>
              <w:rPr>
                <w:sz w:val="20"/>
                <w:szCs w:val="20"/>
              </w:rPr>
            </w:pPr>
            <w:r w:rsidRPr="00D71008">
              <w:rPr>
                <w:sz w:val="20"/>
                <w:szCs w:val="20"/>
              </w:rPr>
              <w:t xml:space="preserve"> 0,91</w:t>
            </w:r>
          </w:p>
        </w:tc>
        <w:tc>
          <w:tcPr>
            <w:tcW w:w="1286" w:type="pct"/>
            <w:vAlign w:val="center"/>
          </w:tcPr>
          <w:p w14:paraId="280DCD8C" w14:textId="118E692A" w:rsidR="005F088E" w:rsidRPr="000116F3" w:rsidRDefault="005F088E" w:rsidP="005F088E">
            <w:pPr>
              <w:spacing w:before="40" w:after="40"/>
              <w:jc w:val="right"/>
              <w:rPr>
                <w:sz w:val="20"/>
                <w:szCs w:val="20"/>
              </w:rPr>
            </w:pPr>
            <w:r w:rsidRPr="00D71008">
              <w:rPr>
                <w:sz w:val="20"/>
                <w:szCs w:val="20"/>
              </w:rPr>
              <w:t>20,19</w:t>
            </w:r>
          </w:p>
        </w:tc>
        <w:tc>
          <w:tcPr>
            <w:tcW w:w="1633" w:type="pct"/>
          </w:tcPr>
          <w:p w14:paraId="34932A42" w14:textId="77777777" w:rsidR="005F088E" w:rsidRPr="000116F3" w:rsidRDefault="005F088E" w:rsidP="005F088E">
            <w:pPr>
              <w:rPr>
                <w:sz w:val="20"/>
                <w:szCs w:val="20"/>
              </w:rPr>
            </w:pPr>
            <w:r w:rsidRPr="000116F3">
              <w:rPr>
                <w:rFonts w:eastAsiaTheme="minorEastAsia"/>
                <w:sz w:val="20"/>
                <w:szCs w:val="20"/>
              </w:rPr>
              <w:t>Baik</w:t>
            </w:r>
          </w:p>
        </w:tc>
      </w:tr>
      <w:tr w:rsidR="005F088E" w:rsidRPr="000116F3" w14:paraId="15FF05AC" w14:textId="77777777" w:rsidTr="001F2D3B">
        <w:trPr>
          <w:jc w:val="center"/>
        </w:trPr>
        <w:tc>
          <w:tcPr>
            <w:tcW w:w="930" w:type="pct"/>
            <w:vAlign w:val="center"/>
          </w:tcPr>
          <w:p w14:paraId="154D0F23" w14:textId="77777777" w:rsidR="005F088E" w:rsidRPr="000116F3" w:rsidRDefault="005F088E" w:rsidP="005F088E">
            <w:pPr>
              <w:jc w:val="center"/>
              <w:rPr>
                <w:rFonts w:eastAsiaTheme="minorEastAsia"/>
                <w:sz w:val="20"/>
                <w:szCs w:val="20"/>
              </w:rPr>
            </w:pPr>
            <w:r w:rsidRPr="000116F3">
              <w:rPr>
                <w:rFonts w:eastAsiaTheme="minorEastAsia"/>
                <w:sz w:val="20"/>
                <w:szCs w:val="20"/>
              </w:rPr>
              <w:t>X</w:t>
            </w:r>
            <w:r w:rsidRPr="000116F3">
              <w:rPr>
                <w:rFonts w:eastAsiaTheme="minorEastAsia"/>
                <w:sz w:val="20"/>
                <w:szCs w:val="20"/>
                <w:vertAlign w:val="subscript"/>
              </w:rPr>
              <w:t>2-4</w:t>
            </w:r>
          </w:p>
        </w:tc>
        <w:tc>
          <w:tcPr>
            <w:tcW w:w="1151" w:type="pct"/>
          </w:tcPr>
          <w:p w14:paraId="484A6830" w14:textId="09EA0900" w:rsidR="005F088E" w:rsidRPr="000116F3" w:rsidRDefault="005F088E" w:rsidP="005F088E">
            <w:pPr>
              <w:spacing w:before="40" w:after="40"/>
              <w:jc w:val="right"/>
              <w:rPr>
                <w:sz w:val="20"/>
                <w:szCs w:val="20"/>
              </w:rPr>
            </w:pPr>
            <w:r w:rsidRPr="00D71008">
              <w:rPr>
                <w:sz w:val="20"/>
                <w:szCs w:val="20"/>
              </w:rPr>
              <w:t>0,84</w:t>
            </w:r>
          </w:p>
        </w:tc>
        <w:tc>
          <w:tcPr>
            <w:tcW w:w="1286" w:type="pct"/>
          </w:tcPr>
          <w:p w14:paraId="698BD54C" w14:textId="1C605337" w:rsidR="005F088E" w:rsidRPr="000116F3" w:rsidRDefault="005F088E" w:rsidP="005F088E">
            <w:pPr>
              <w:spacing w:before="40" w:after="40"/>
              <w:jc w:val="right"/>
              <w:rPr>
                <w:sz w:val="20"/>
                <w:szCs w:val="20"/>
              </w:rPr>
            </w:pPr>
            <w:r w:rsidRPr="00D71008">
              <w:rPr>
                <w:sz w:val="20"/>
                <w:szCs w:val="20"/>
              </w:rPr>
              <w:t>14,66</w:t>
            </w:r>
          </w:p>
        </w:tc>
        <w:tc>
          <w:tcPr>
            <w:tcW w:w="1633" w:type="pct"/>
          </w:tcPr>
          <w:p w14:paraId="3482B8F9" w14:textId="77777777" w:rsidR="005F088E" w:rsidRPr="000116F3" w:rsidRDefault="005F088E" w:rsidP="005F088E">
            <w:pPr>
              <w:rPr>
                <w:sz w:val="20"/>
                <w:szCs w:val="20"/>
              </w:rPr>
            </w:pPr>
            <w:r w:rsidRPr="000116F3">
              <w:rPr>
                <w:rFonts w:eastAsiaTheme="minorEastAsia"/>
                <w:sz w:val="20"/>
                <w:szCs w:val="20"/>
              </w:rPr>
              <w:t>Baik</w:t>
            </w:r>
          </w:p>
        </w:tc>
      </w:tr>
      <w:tr w:rsidR="002010AE" w:rsidRPr="000116F3" w14:paraId="1B106F7E" w14:textId="77777777" w:rsidTr="005C3915">
        <w:trPr>
          <w:jc w:val="center"/>
        </w:trPr>
        <w:tc>
          <w:tcPr>
            <w:tcW w:w="930" w:type="pct"/>
            <w:vAlign w:val="center"/>
          </w:tcPr>
          <w:p w14:paraId="5C98D2EA" w14:textId="77777777" w:rsidR="002010AE" w:rsidRPr="000116F3" w:rsidRDefault="002010AE" w:rsidP="000116F3">
            <w:pPr>
              <w:jc w:val="center"/>
              <w:rPr>
                <w:rFonts w:eastAsiaTheme="minorEastAsia"/>
                <w:b/>
                <w:sz w:val="20"/>
                <w:szCs w:val="20"/>
              </w:rPr>
            </w:pPr>
            <w:r w:rsidRPr="000116F3">
              <w:rPr>
                <w:rFonts w:eastAsiaTheme="minorEastAsia"/>
                <w:b/>
                <w:sz w:val="20"/>
                <w:szCs w:val="20"/>
              </w:rPr>
              <w:t>Y</w:t>
            </w:r>
          </w:p>
        </w:tc>
        <w:tc>
          <w:tcPr>
            <w:tcW w:w="1151" w:type="pct"/>
            <w:vAlign w:val="center"/>
          </w:tcPr>
          <w:p w14:paraId="6DE03631" w14:textId="77777777" w:rsidR="002010AE" w:rsidRPr="000116F3" w:rsidRDefault="002010AE" w:rsidP="000116F3">
            <w:pPr>
              <w:jc w:val="center"/>
              <w:rPr>
                <w:rFonts w:eastAsiaTheme="minorEastAsia"/>
                <w:b/>
                <w:sz w:val="20"/>
                <w:szCs w:val="20"/>
              </w:rPr>
            </w:pPr>
            <w:r w:rsidRPr="000116F3">
              <w:rPr>
                <w:rFonts w:eastAsiaTheme="minorEastAsia"/>
                <w:b/>
                <w:sz w:val="20"/>
                <w:szCs w:val="20"/>
              </w:rPr>
              <w:t>SLF*</w:t>
            </w:r>
          </w:p>
        </w:tc>
        <w:tc>
          <w:tcPr>
            <w:tcW w:w="1286" w:type="pct"/>
            <w:vAlign w:val="center"/>
          </w:tcPr>
          <w:p w14:paraId="4D8BF82D" w14:textId="77777777" w:rsidR="002010AE" w:rsidRPr="000116F3" w:rsidRDefault="002010AE" w:rsidP="000116F3">
            <w:pPr>
              <w:jc w:val="center"/>
              <w:rPr>
                <w:rFonts w:eastAsiaTheme="minorEastAsia"/>
                <w:b/>
                <w:sz w:val="20"/>
                <w:szCs w:val="20"/>
              </w:rPr>
            </w:pPr>
            <w:r w:rsidRPr="000116F3">
              <w:rPr>
                <w:rFonts w:eastAsiaTheme="minorEastAsia"/>
                <w:b/>
                <w:sz w:val="20"/>
                <w:szCs w:val="20"/>
              </w:rPr>
              <w:t>Nilai-t</w:t>
            </w:r>
            <w:r w:rsidR="0060522B" w:rsidRPr="000116F3">
              <w:rPr>
                <w:rFonts w:eastAsiaTheme="minorEastAsia"/>
                <w:b/>
                <w:sz w:val="20"/>
                <w:szCs w:val="20"/>
              </w:rPr>
              <w:t>**</w:t>
            </w:r>
          </w:p>
        </w:tc>
        <w:tc>
          <w:tcPr>
            <w:tcW w:w="1633" w:type="pct"/>
            <w:vAlign w:val="center"/>
          </w:tcPr>
          <w:p w14:paraId="0DBCB24A" w14:textId="77777777" w:rsidR="002010AE" w:rsidRPr="000116F3" w:rsidRDefault="002010AE" w:rsidP="000116F3">
            <w:pPr>
              <w:jc w:val="center"/>
              <w:rPr>
                <w:rFonts w:eastAsiaTheme="minorEastAsia"/>
                <w:b/>
                <w:sz w:val="20"/>
                <w:szCs w:val="20"/>
              </w:rPr>
            </w:pPr>
            <w:r w:rsidRPr="000116F3">
              <w:rPr>
                <w:rFonts w:eastAsiaTheme="minorEastAsia"/>
                <w:b/>
                <w:sz w:val="20"/>
                <w:szCs w:val="20"/>
              </w:rPr>
              <w:t>Validitas</w:t>
            </w:r>
          </w:p>
        </w:tc>
      </w:tr>
      <w:tr w:rsidR="005F088E" w:rsidRPr="000116F3" w14:paraId="119C4143" w14:textId="77777777" w:rsidTr="00082B59">
        <w:trPr>
          <w:jc w:val="center"/>
        </w:trPr>
        <w:tc>
          <w:tcPr>
            <w:tcW w:w="930" w:type="pct"/>
            <w:vAlign w:val="center"/>
          </w:tcPr>
          <w:p w14:paraId="6091E780" w14:textId="77777777" w:rsidR="005F088E" w:rsidRPr="000116F3" w:rsidRDefault="005F088E" w:rsidP="005F088E">
            <w:pPr>
              <w:jc w:val="center"/>
              <w:rPr>
                <w:rFonts w:eastAsiaTheme="minorEastAsia"/>
                <w:sz w:val="20"/>
                <w:szCs w:val="20"/>
              </w:rPr>
            </w:pPr>
            <w:r w:rsidRPr="000116F3">
              <w:rPr>
                <w:rFonts w:eastAsiaTheme="minorEastAsia"/>
                <w:sz w:val="20"/>
                <w:szCs w:val="20"/>
              </w:rPr>
              <w:t>Y</w:t>
            </w:r>
            <w:r w:rsidRPr="000116F3">
              <w:rPr>
                <w:rFonts w:eastAsiaTheme="minorEastAsia"/>
                <w:sz w:val="20"/>
                <w:szCs w:val="20"/>
                <w:vertAlign w:val="subscript"/>
              </w:rPr>
              <w:t>1</w:t>
            </w:r>
          </w:p>
        </w:tc>
        <w:tc>
          <w:tcPr>
            <w:tcW w:w="1151" w:type="pct"/>
            <w:vAlign w:val="center"/>
          </w:tcPr>
          <w:p w14:paraId="586AF237" w14:textId="791963B0" w:rsidR="005F088E" w:rsidRPr="000116F3" w:rsidRDefault="005F088E" w:rsidP="005F088E">
            <w:pPr>
              <w:spacing w:before="40" w:after="40"/>
              <w:jc w:val="right"/>
              <w:rPr>
                <w:sz w:val="20"/>
                <w:szCs w:val="20"/>
              </w:rPr>
            </w:pPr>
            <w:r w:rsidRPr="00D71008">
              <w:rPr>
                <w:sz w:val="20"/>
                <w:szCs w:val="20"/>
              </w:rPr>
              <w:t>0,82</w:t>
            </w:r>
          </w:p>
        </w:tc>
        <w:tc>
          <w:tcPr>
            <w:tcW w:w="1286" w:type="pct"/>
            <w:vAlign w:val="center"/>
          </w:tcPr>
          <w:p w14:paraId="19DB0438" w14:textId="7CEE5C8E" w:rsidR="005F088E" w:rsidRPr="000116F3" w:rsidRDefault="005F088E" w:rsidP="005F088E">
            <w:pPr>
              <w:spacing w:before="40" w:after="40"/>
              <w:jc w:val="right"/>
              <w:rPr>
                <w:sz w:val="20"/>
                <w:szCs w:val="20"/>
              </w:rPr>
            </w:pPr>
            <w:r w:rsidRPr="00D71008">
              <w:rPr>
                <w:sz w:val="20"/>
                <w:szCs w:val="20"/>
              </w:rPr>
              <w:t>21,05</w:t>
            </w:r>
          </w:p>
        </w:tc>
        <w:tc>
          <w:tcPr>
            <w:tcW w:w="1633" w:type="pct"/>
          </w:tcPr>
          <w:p w14:paraId="023DA2D4" w14:textId="77777777" w:rsidR="005F088E" w:rsidRPr="000116F3" w:rsidRDefault="005F088E" w:rsidP="005F088E">
            <w:pPr>
              <w:rPr>
                <w:sz w:val="20"/>
                <w:szCs w:val="20"/>
              </w:rPr>
            </w:pPr>
            <w:r w:rsidRPr="000116F3">
              <w:rPr>
                <w:rFonts w:eastAsiaTheme="minorEastAsia"/>
                <w:sz w:val="20"/>
                <w:szCs w:val="20"/>
              </w:rPr>
              <w:t>Baik</w:t>
            </w:r>
          </w:p>
        </w:tc>
      </w:tr>
      <w:tr w:rsidR="005F088E" w:rsidRPr="000116F3" w14:paraId="6FF0F8E2" w14:textId="77777777" w:rsidTr="00082B59">
        <w:trPr>
          <w:jc w:val="center"/>
        </w:trPr>
        <w:tc>
          <w:tcPr>
            <w:tcW w:w="930" w:type="pct"/>
            <w:vAlign w:val="center"/>
          </w:tcPr>
          <w:p w14:paraId="32805B32" w14:textId="77777777" w:rsidR="005F088E" w:rsidRPr="000116F3" w:rsidRDefault="005F088E" w:rsidP="005F088E">
            <w:pPr>
              <w:jc w:val="center"/>
              <w:rPr>
                <w:rFonts w:eastAsiaTheme="minorEastAsia"/>
                <w:sz w:val="20"/>
                <w:szCs w:val="20"/>
              </w:rPr>
            </w:pPr>
            <w:r w:rsidRPr="000116F3">
              <w:rPr>
                <w:rFonts w:eastAsiaTheme="minorEastAsia"/>
                <w:sz w:val="20"/>
                <w:szCs w:val="20"/>
              </w:rPr>
              <w:t>Y</w:t>
            </w:r>
            <w:r w:rsidRPr="000116F3">
              <w:rPr>
                <w:rFonts w:eastAsiaTheme="minorEastAsia"/>
                <w:sz w:val="20"/>
                <w:szCs w:val="20"/>
                <w:vertAlign w:val="subscript"/>
              </w:rPr>
              <w:t>2</w:t>
            </w:r>
          </w:p>
        </w:tc>
        <w:tc>
          <w:tcPr>
            <w:tcW w:w="1151" w:type="pct"/>
            <w:vAlign w:val="center"/>
          </w:tcPr>
          <w:p w14:paraId="01374BF5" w14:textId="3F9D5C56" w:rsidR="005F088E" w:rsidRPr="000116F3" w:rsidRDefault="005F088E" w:rsidP="005F088E">
            <w:pPr>
              <w:spacing w:before="40" w:after="40"/>
              <w:jc w:val="right"/>
              <w:rPr>
                <w:sz w:val="20"/>
                <w:szCs w:val="20"/>
              </w:rPr>
            </w:pPr>
            <w:r w:rsidRPr="00D71008">
              <w:rPr>
                <w:sz w:val="20"/>
                <w:szCs w:val="20"/>
              </w:rPr>
              <w:t>0,94</w:t>
            </w:r>
          </w:p>
        </w:tc>
        <w:tc>
          <w:tcPr>
            <w:tcW w:w="1286" w:type="pct"/>
            <w:vAlign w:val="center"/>
          </w:tcPr>
          <w:p w14:paraId="4169B1B9" w14:textId="0B216316" w:rsidR="005F088E" w:rsidRPr="000116F3" w:rsidRDefault="005F088E" w:rsidP="005F088E">
            <w:pPr>
              <w:spacing w:before="40" w:after="40"/>
              <w:jc w:val="right"/>
              <w:rPr>
                <w:sz w:val="20"/>
                <w:szCs w:val="20"/>
              </w:rPr>
            </w:pPr>
            <w:r w:rsidRPr="00D71008">
              <w:rPr>
                <w:sz w:val="20"/>
                <w:szCs w:val="20"/>
              </w:rPr>
              <w:t>21,27</w:t>
            </w:r>
          </w:p>
        </w:tc>
        <w:tc>
          <w:tcPr>
            <w:tcW w:w="1633" w:type="pct"/>
          </w:tcPr>
          <w:p w14:paraId="0ED3D722" w14:textId="77777777" w:rsidR="005F088E" w:rsidRPr="000116F3" w:rsidRDefault="005F088E" w:rsidP="005F088E">
            <w:pPr>
              <w:rPr>
                <w:sz w:val="20"/>
                <w:szCs w:val="20"/>
              </w:rPr>
            </w:pPr>
            <w:r w:rsidRPr="000116F3">
              <w:rPr>
                <w:rFonts w:eastAsiaTheme="minorEastAsia"/>
                <w:sz w:val="20"/>
                <w:szCs w:val="20"/>
              </w:rPr>
              <w:t>Baik</w:t>
            </w:r>
          </w:p>
        </w:tc>
      </w:tr>
      <w:tr w:rsidR="005F088E" w:rsidRPr="000116F3" w14:paraId="4C8EA3ED" w14:textId="77777777" w:rsidTr="001F2D3B">
        <w:trPr>
          <w:jc w:val="center"/>
        </w:trPr>
        <w:tc>
          <w:tcPr>
            <w:tcW w:w="930" w:type="pct"/>
            <w:vAlign w:val="center"/>
          </w:tcPr>
          <w:p w14:paraId="0A88E586" w14:textId="77777777" w:rsidR="005F088E" w:rsidRPr="000116F3" w:rsidRDefault="005F088E" w:rsidP="005F088E">
            <w:pPr>
              <w:jc w:val="center"/>
              <w:rPr>
                <w:rFonts w:eastAsiaTheme="minorEastAsia"/>
                <w:sz w:val="20"/>
                <w:szCs w:val="20"/>
              </w:rPr>
            </w:pPr>
            <w:r w:rsidRPr="000116F3">
              <w:rPr>
                <w:rFonts w:eastAsiaTheme="minorEastAsia"/>
                <w:sz w:val="20"/>
                <w:szCs w:val="20"/>
              </w:rPr>
              <w:t>Y</w:t>
            </w:r>
            <w:r w:rsidRPr="000116F3">
              <w:rPr>
                <w:rFonts w:eastAsiaTheme="minorEastAsia"/>
                <w:sz w:val="20"/>
                <w:szCs w:val="20"/>
                <w:vertAlign w:val="subscript"/>
              </w:rPr>
              <w:t>3</w:t>
            </w:r>
          </w:p>
        </w:tc>
        <w:tc>
          <w:tcPr>
            <w:tcW w:w="1151" w:type="pct"/>
          </w:tcPr>
          <w:p w14:paraId="40D9FD0D" w14:textId="1052888E" w:rsidR="005F088E" w:rsidRPr="000116F3" w:rsidRDefault="005F088E" w:rsidP="005F088E">
            <w:pPr>
              <w:spacing w:before="40" w:after="40"/>
              <w:jc w:val="right"/>
              <w:rPr>
                <w:sz w:val="20"/>
                <w:szCs w:val="20"/>
              </w:rPr>
            </w:pPr>
            <w:r w:rsidRPr="00D71008">
              <w:rPr>
                <w:sz w:val="20"/>
                <w:szCs w:val="20"/>
              </w:rPr>
              <w:t>0,89</w:t>
            </w:r>
          </w:p>
        </w:tc>
        <w:tc>
          <w:tcPr>
            <w:tcW w:w="1286" w:type="pct"/>
          </w:tcPr>
          <w:p w14:paraId="05CDBE7B" w14:textId="37546034" w:rsidR="005F088E" w:rsidRPr="000116F3" w:rsidRDefault="005F088E" w:rsidP="005F088E">
            <w:pPr>
              <w:spacing w:before="40" w:after="40"/>
              <w:jc w:val="right"/>
              <w:rPr>
                <w:sz w:val="20"/>
                <w:szCs w:val="20"/>
              </w:rPr>
            </w:pPr>
            <w:r w:rsidRPr="00D71008">
              <w:rPr>
                <w:sz w:val="20"/>
                <w:szCs w:val="20"/>
              </w:rPr>
              <w:t>21,68</w:t>
            </w:r>
          </w:p>
        </w:tc>
        <w:tc>
          <w:tcPr>
            <w:tcW w:w="1633" w:type="pct"/>
          </w:tcPr>
          <w:p w14:paraId="41113798" w14:textId="77777777" w:rsidR="005F088E" w:rsidRPr="000116F3" w:rsidRDefault="005F088E" w:rsidP="005F088E">
            <w:pPr>
              <w:rPr>
                <w:sz w:val="20"/>
                <w:szCs w:val="20"/>
              </w:rPr>
            </w:pPr>
            <w:r w:rsidRPr="000116F3">
              <w:rPr>
                <w:rFonts w:eastAsiaTheme="minorEastAsia"/>
                <w:sz w:val="20"/>
                <w:szCs w:val="20"/>
              </w:rPr>
              <w:t>Baik</w:t>
            </w:r>
          </w:p>
        </w:tc>
      </w:tr>
      <w:tr w:rsidR="005F088E" w:rsidRPr="000116F3" w14:paraId="0B20E412" w14:textId="77777777" w:rsidTr="001F2D3B">
        <w:trPr>
          <w:jc w:val="center"/>
        </w:trPr>
        <w:tc>
          <w:tcPr>
            <w:tcW w:w="930" w:type="pct"/>
            <w:vAlign w:val="center"/>
          </w:tcPr>
          <w:p w14:paraId="17338F8B" w14:textId="77777777" w:rsidR="005F088E" w:rsidRPr="000116F3" w:rsidRDefault="005F088E" w:rsidP="005F088E">
            <w:pPr>
              <w:jc w:val="center"/>
              <w:rPr>
                <w:rFonts w:eastAsiaTheme="minorEastAsia"/>
                <w:sz w:val="20"/>
                <w:szCs w:val="20"/>
              </w:rPr>
            </w:pPr>
            <w:r w:rsidRPr="000116F3">
              <w:rPr>
                <w:rFonts w:eastAsiaTheme="minorEastAsia"/>
                <w:sz w:val="20"/>
                <w:szCs w:val="20"/>
              </w:rPr>
              <w:t>Y</w:t>
            </w:r>
            <w:r w:rsidRPr="000116F3">
              <w:rPr>
                <w:rFonts w:eastAsiaTheme="minorEastAsia"/>
                <w:sz w:val="20"/>
                <w:szCs w:val="20"/>
                <w:vertAlign w:val="subscript"/>
              </w:rPr>
              <w:t>4</w:t>
            </w:r>
          </w:p>
        </w:tc>
        <w:tc>
          <w:tcPr>
            <w:tcW w:w="1151" w:type="pct"/>
          </w:tcPr>
          <w:p w14:paraId="3016962C" w14:textId="5C6DBF22" w:rsidR="005F088E" w:rsidRPr="000116F3" w:rsidRDefault="005F088E" w:rsidP="005F088E">
            <w:pPr>
              <w:spacing w:before="40" w:after="40"/>
              <w:jc w:val="right"/>
              <w:rPr>
                <w:sz w:val="20"/>
                <w:szCs w:val="20"/>
              </w:rPr>
            </w:pPr>
            <w:r w:rsidRPr="00D71008">
              <w:rPr>
                <w:sz w:val="20"/>
                <w:szCs w:val="20"/>
              </w:rPr>
              <w:t>1,00</w:t>
            </w:r>
          </w:p>
        </w:tc>
        <w:tc>
          <w:tcPr>
            <w:tcW w:w="1286" w:type="pct"/>
          </w:tcPr>
          <w:p w14:paraId="6D8BE52E" w14:textId="34E69CA3" w:rsidR="005F088E" w:rsidRPr="000116F3" w:rsidRDefault="005F088E" w:rsidP="005F088E">
            <w:pPr>
              <w:spacing w:before="40" w:after="40"/>
              <w:jc w:val="right"/>
              <w:rPr>
                <w:sz w:val="20"/>
                <w:szCs w:val="20"/>
              </w:rPr>
            </w:pPr>
            <w:r w:rsidRPr="00D71008">
              <w:rPr>
                <w:sz w:val="20"/>
                <w:szCs w:val="20"/>
              </w:rPr>
              <w:t>21,84</w:t>
            </w:r>
          </w:p>
        </w:tc>
        <w:tc>
          <w:tcPr>
            <w:tcW w:w="1633" w:type="pct"/>
          </w:tcPr>
          <w:p w14:paraId="2AE415B1" w14:textId="77777777" w:rsidR="005F088E" w:rsidRPr="000116F3" w:rsidRDefault="005F088E" w:rsidP="005F088E">
            <w:pPr>
              <w:rPr>
                <w:sz w:val="20"/>
                <w:szCs w:val="20"/>
              </w:rPr>
            </w:pPr>
            <w:r w:rsidRPr="000116F3">
              <w:rPr>
                <w:rFonts w:eastAsiaTheme="minorEastAsia"/>
                <w:sz w:val="20"/>
                <w:szCs w:val="20"/>
              </w:rPr>
              <w:t>Baik</w:t>
            </w:r>
          </w:p>
        </w:tc>
      </w:tr>
    </w:tbl>
    <w:p w14:paraId="5C8FEA9B" w14:textId="77777777" w:rsidR="005F4E81" w:rsidRDefault="00430307" w:rsidP="00D24E0E">
      <w:pPr>
        <w:jc w:val="both"/>
        <w:rPr>
          <w:rFonts w:eastAsiaTheme="minorEastAsia"/>
          <w:sz w:val="20"/>
          <w:szCs w:val="20"/>
        </w:rPr>
      </w:pPr>
      <w:r w:rsidRPr="00951794">
        <w:rPr>
          <w:rFonts w:eastAsiaTheme="minorEastAsia"/>
          <w:sz w:val="20"/>
          <w:szCs w:val="20"/>
        </w:rPr>
        <w:t>*</w:t>
      </w:r>
      <w:r w:rsidR="00F143EF" w:rsidRPr="00951794">
        <w:rPr>
          <w:rFonts w:eastAsiaTheme="minorEastAsia"/>
          <w:sz w:val="20"/>
          <w:szCs w:val="20"/>
        </w:rPr>
        <w:t xml:space="preserve">SLF </w:t>
      </w:r>
      <w:r w:rsidRPr="00951794">
        <w:rPr>
          <w:rFonts w:eastAsiaTheme="minorEastAsia"/>
          <w:sz w:val="20"/>
          <w:szCs w:val="20"/>
        </w:rPr>
        <w:t>(</w:t>
      </w:r>
      <w:r w:rsidR="00F143EF" w:rsidRPr="00951794">
        <w:rPr>
          <w:rFonts w:eastAsiaTheme="minorEastAsia"/>
          <w:i/>
          <w:sz w:val="20"/>
          <w:szCs w:val="20"/>
        </w:rPr>
        <w:t>Standardized Loading Factors</w:t>
      </w:r>
      <w:r w:rsidRPr="00951794">
        <w:rPr>
          <w:rFonts w:eastAsiaTheme="minorEastAsia"/>
          <w:i/>
          <w:sz w:val="20"/>
          <w:szCs w:val="20"/>
        </w:rPr>
        <w:t xml:space="preserve">), </w:t>
      </w:r>
      <w:r w:rsidR="00633776">
        <w:rPr>
          <w:rFonts w:eastAsiaTheme="minorEastAsia"/>
          <w:sz w:val="20"/>
          <w:szCs w:val="20"/>
        </w:rPr>
        <w:t xml:space="preserve">Target </w:t>
      </w:r>
      <w:r w:rsidR="005F4E81">
        <w:rPr>
          <w:rFonts w:eastAsiaTheme="minorEastAsia"/>
          <w:sz w:val="20"/>
          <w:szCs w:val="20"/>
        </w:rPr>
        <w:t xml:space="preserve"> </w:t>
      </w:r>
    </w:p>
    <w:p w14:paraId="1828304D" w14:textId="77777777" w:rsidR="00F143EF" w:rsidRPr="00951794" w:rsidRDefault="005F4E81" w:rsidP="00D24E0E">
      <w:pPr>
        <w:jc w:val="both"/>
        <w:rPr>
          <w:rFonts w:eastAsiaTheme="minorEastAsia"/>
          <w:sz w:val="20"/>
          <w:szCs w:val="20"/>
        </w:rPr>
      </w:pPr>
      <w:r>
        <w:rPr>
          <w:rFonts w:eastAsiaTheme="minorEastAsia"/>
          <w:sz w:val="20"/>
          <w:szCs w:val="20"/>
        </w:rPr>
        <w:t xml:space="preserve">  </w:t>
      </w:r>
      <w:r w:rsidR="00633776">
        <w:rPr>
          <w:rFonts w:eastAsiaTheme="minorEastAsia"/>
          <w:sz w:val="20"/>
          <w:szCs w:val="20"/>
        </w:rPr>
        <w:t>SLF ≥ 0,3</w:t>
      </w:r>
      <w:r w:rsidR="00F143EF" w:rsidRPr="00951794">
        <w:rPr>
          <w:rFonts w:eastAsiaTheme="minorEastAsia"/>
          <w:sz w:val="20"/>
          <w:szCs w:val="20"/>
        </w:rPr>
        <w:t>0.</w:t>
      </w:r>
    </w:p>
    <w:p w14:paraId="58D1B457" w14:textId="77777777" w:rsidR="00F143EF" w:rsidRPr="00951794" w:rsidRDefault="00F143EF" w:rsidP="00D24E0E">
      <w:pPr>
        <w:jc w:val="both"/>
        <w:rPr>
          <w:sz w:val="20"/>
          <w:szCs w:val="20"/>
        </w:rPr>
      </w:pPr>
      <w:r w:rsidRPr="00951794">
        <w:rPr>
          <w:rFonts w:eastAsiaTheme="minorEastAsia"/>
          <w:sz w:val="20"/>
          <w:szCs w:val="20"/>
        </w:rPr>
        <w:lastRenderedPageBreak/>
        <w:t>**</w:t>
      </w:r>
      <w:r w:rsidR="00430307" w:rsidRPr="00951794">
        <w:rPr>
          <w:rFonts w:eastAsiaTheme="minorEastAsia"/>
          <w:sz w:val="20"/>
          <w:szCs w:val="20"/>
        </w:rPr>
        <w:t xml:space="preserve">nilai-t, </w:t>
      </w:r>
      <w:r w:rsidRPr="00951794">
        <w:rPr>
          <w:rFonts w:eastAsiaTheme="minorEastAsia"/>
          <w:sz w:val="20"/>
          <w:szCs w:val="20"/>
        </w:rPr>
        <w:t>Target nilai t ≥ 2.</w:t>
      </w:r>
    </w:p>
    <w:p w14:paraId="00005A8E" w14:textId="48C82965" w:rsidR="00F143EF" w:rsidRPr="00951794" w:rsidRDefault="00F143EF" w:rsidP="00D24E0E">
      <w:pPr>
        <w:jc w:val="both"/>
        <w:rPr>
          <w:sz w:val="20"/>
          <w:szCs w:val="20"/>
        </w:rPr>
      </w:pPr>
      <w:r w:rsidRPr="00951794">
        <w:rPr>
          <w:sz w:val="20"/>
          <w:szCs w:val="20"/>
        </w:rPr>
        <w:t>S</w:t>
      </w:r>
      <w:r w:rsidR="00082B59">
        <w:rPr>
          <w:sz w:val="20"/>
          <w:szCs w:val="20"/>
        </w:rPr>
        <w:t>umber: Data Hasil Analisis, 20</w:t>
      </w:r>
      <w:r w:rsidR="005F088E">
        <w:rPr>
          <w:sz w:val="20"/>
          <w:szCs w:val="20"/>
        </w:rPr>
        <w:t>19</w:t>
      </w:r>
      <w:r w:rsidR="00714E00" w:rsidRPr="00951794">
        <w:rPr>
          <w:sz w:val="20"/>
          <w:szCs w:val="20"/>
        </w:rPr>
        <w:t>.</w:t>
      </w:r>
    </w:p>
    <w:p w14:paraId="289EB11C" w14:textId="77777777" w:rsidR="00F143EF" w:rsidRPr="00951794" w:rsidRDefault="00D51EC7" w:rsidP="00EF3E5B">
      <w:pPr>
        <w:ind w:firstLine="426"/>
        <w:jc w:val="both"/>
        <w:rPr>
          <w:sz w:val="20"/>
          <w:szCs w:val="20"/>
        </w:rPr>
      </w:pPr>
      <w:r>
        <w:rPr>
          <w:sz w:val="20"/>
          <w:szCs w:val="20"/>
        </w:rPr>
        <w:t xml:space="preserve">Reliabilitas model pada teknik analisis data SEM berdasarkan pada </w:t>
      </w:r>
      <w:r w:rsidR="00F143EF" w:rsidRPr="00951794">
        <w:rPr>
          <w:sz w:val="20"/>
          <w:szCs w:val="20"/>
        </w:rPr>
        <w:t xml:space="preserve">hasil perhitungan </w:t>
      </w:r>
      <w:r w:rsidRPr="00951794">
        <w:rPr>
          <w:sz w:val="20"/>
          <w:szCs w:val="20"/>
        </w:rPr>
        <w:t>CR (</w:t>
      </w:r>
      <w:r w:rsidRPr="00951794">
        <w:rPr>
          <w:i/>
          <w:sz w:val="20"/>
          <w:szCs w:val="20"/>
        </w:rPr>
        <w:t>composit reliability measure</w:t>
      </w:r>
      <w:r w:rsidRPr="00951794">
        <w:rPr>
          <w:sz w:val="20"/>
          <w:szCs w:val="20"/>
        </w:rPr>
        <w:t>) dan VR (</w:t>
      </w:r>
      <w:r w:rsidRPr="00951794">
        <w:rPr>
          <w:i/>
          <w:sz w:val="20"/>
          <w:szCs w:val="20"/>
        </w:rPr>
        <w:t>variance extracted measure</w:t>
      </w:r>
      <w:r>
        <w:rPr>
          <w:sz w:val="20"/>
          <w:szCs w:val="20"/>
        </w:rPr>
        <w:t xml:space="preserve">) </w:t>
      </w:r>
      <w:r w:rsidR="00F143EF" w:rsidRPr="00951794">
        <w:rPr>
          <w:sz w:val="20"/>
          <w:szCs w:val="20"/>
        </w:rPr>
        <w:t>yang dirangkum pada tabel berikut ini:</w:t>
      </w:r>
    </w:p>
    <w:p w14:paraId="6AFD4980" w14:textId="77777777" w:rsidR="00F143EF" w:rsidRPr="00951794" w:rsidRDefault="00F143EF" w:rsidP="00D24E0E">
      <w:pPr>
        <w:jc w:val="center"/>
        <w:rPr>
          <w:sz w:val="20"/>
          <w:szCs w:val="20"/>
        </w:rPr>
      </w:pPr>
      <w:r w:rsidRPr="00951794">
        <w:rPr>
          <w:sz w:val="20"/>
          <w:szCs w:val="20"/>
        </w:rPr>
        <w:t>Tabel</w:t>
      </w:r>
      <w:r w:rsidR="000B2E66" w:rsidRPr="00951794">
        <w:rPr>
          <w:sz w:val="20"/>
          <w:szCs w:val="20"/>
        </w:rPr>
        <w:t xml:space="preserve"> 2</w:t>
      </w:r>
    </w:p>
    <w:p w14:paraId="11F9A252" w14:textId="77777777" w:rsidR="00F143EF" w:rsidRPr="00951794" w:rsidRDefault="00F143EF" w:rsidP="00D24E0E">
      <w:pPr>
        <w:jc w:val="center"/>
        <w:rPr>
          <w:rFonts w:eastAsiaTheme="minorEastAsia"/>
          <w:sz w:val="20"/>
          <w:szCs w:val="20"/>
        </w:rPr>
      </w:pPr>
      <w:r w:rsidRPr="00951794">
        <w:rPr>
          <w:sz w:val="20"/>
          <w:szCs w:val="20"/>
        </w:rPr>
        <w:t xml:space="preserve">Evaluasi Reliabilitas </w:t>
      </w:r>
      <w:r w:rsidR="00FE776E" w:rsidRPr="00951794">
        <w:rPr>
          <w:sz w:val="20"/>
          <w:szCs w:val="20"/>
        </w:rPr>
        <w:t>Model Pengukuran</w:t>
      </w:r>
    </w:p>
    <w:tbl>
      <w:tblPr>
        <w:tblStyle w:val="TableGrid"/>
        <w:tblW w:w="5000" w:type="pct"/>
        <w:jc w:val="center"/>
        <w:tblLook w:val="04A0" w:firstRow="1" w:lastRow="0" w:firstColumn="1" w:lastColumn="0" w:noHBand="0" w:noVBand="1"/>
      </w:tblPr>
      <w:tblGrid>
        <w:gridCol w:w="1073"/>
        <w:gridCol w:w="899"/>
        <w:gridCol w:w="899"/>
        <w:gridCol w:w="1041"/>
      </w:tblGrid>
      <w:tr w:rsidR="00B25651" w:rsidRPr="00951794" w14:paraId="23CE9798" w14:textId="77777777" w:rsidTr="004134FD">
        <w:trPr>
          <w:trHeight w:val="227"/>
          <w:jc w:val="center"/>
        </w:trPr>
        <w:tc>
          <w:tcPr>
            <w:tcW w:w="1371" w:type="pct"/>
            <w:tcMar>
              <w:left w:w="85" w:type="dxa"/>
              <w:right w:w="85" w:type="dxa"/>
            </w:tcMar>
            <w:vAlign w:val="center"/>
          </w:tcPr>
          <w:p w14:paraId="30D4F024" w14:textId="77777777" w:rsidR="00F143EF" w:rsidRPr="0091657A" w:rsidRDefault="00F143EF" w:rsidP="005B785C">
            <w:pPr>
              <w:spacing w:before="20" w:after="20"/>
              <w:jc w:val="center"/>
              <w:rPr>
                <w:rFonts w:eastAsiaTheme="minorEastAsia"/>
                <w:b/>
                <w:sz w:val="18"/>
                <w:szCs w:val="20"/>
              </w:rPr>
            </w:pPr>
            <w:r w:rsidRPr="0091657A">
              <w:rPr>
                <w:rFonts w:eastAsiaTheme="minorEastAsia"/>
                <w:b/>
                <w:sz w:val="18"/>
                <w:szCs w:val="20"/>
              </w:rPr>
              <w:t>Variabel</w:t>
            </w:r>
          </w:p>
        </w:tc>
        <w:tc>
          <w:tcPr>
            <w:tcW w:w="1149" w:type="pct"/>
            <w:tcMar>
              <w:left w:w="85" w:type="dxa"/>
              <w:right w:w="85" w:type="dxa"/>
            </w:tcMar>
            <w:vAlign w:val="center"/>
          </w:tcPr>
          <w:p w14:paraId="740D7270" w14:textId="77777777" w:rsidR="00F143EF" w:rsidRPr="0091657A" w:rsidRDefault="00F143EF" w:rsidP="005B785C">
            <w:pPr>
              <w:spacing w:before="20" w:after="20"/>
              <w:jc w:val="center"/>
              <w:rPr>
                <w:rFonts w:eastAsiaTheme="minorEastAsia"/>
                <w:b/>
                <w:sz w:val="18"/>
                <w:szCs w:val="20"/>
              </w:rPr>
            </w:pPr>
            <w:r w:rsidRPr="0091657A">
              <w:rPr>
                <w:rFonts w:eastAsiaTheme="minorEastAsia"/>
                <w:b/>
                <w:sz w:val="18"/>
                <w:szCs w:val="20"/>
              </w:rPr>
              <w:t>CR</w:t>
            </w:r>
          </w:p>
        </w:tc>
        <w:tc>
          <w:tcPr>
            <w:tcW w:w="1149" w:type="pct"/>
            <w:tcMar>
              <w:left w:w="85" w:type="dxa"/>
              <w:right w:w="85" w:type="dxa"/>
            </w:tcMar>
            <w:vAlign w:val="center"/>
          </w:tcPr>
          <w:p w14:paraId="42EC18F7" w14:textId="77777777" w:rsidR="00F143EF" w:rsidRPr="0091657A" w:rsidRDefault="00F143EF" w:rsidP="005B785C">
            <w:pPr>
              <w:spacing w:before="20" w:after="20"/>
              <w:jc w:val="center"/>
              <w:rPr>
                <w:rFonts w:eastAsiaTheme="minorEastAsia"/>
                <w:b/>
                <w:sz w:val="18"/>
                <w:szCs w:val="20"/>
              </w:rPr>
            </w:pPr>
            <w:r w:rsidRPr="0091657A">
              <w:rPr>
                <w:rFonts w:eastAsiaTheme="minorEastAsia"/>
                <w:b/>
                <w:sz w:val="18"/>
                <w:szCs w:val="20"/>
              </w:rPr>
              <w:t>VE</w:t>
            </w:r>
          </w:p>
        </w:tc>
        <w:tc>
          <w:tcPr>
            <w:tcW w:w="1331" w:type="pct"/>
            <w:tcMar>
              <w:left w:w="85" w:type="dxa"/>
              <w:right w:w="85" w:type="dxa"/>
            </w:tcMar>
            <w:vAlign w:val="center"/>
          </w:tcPr>
          <w:p w14:paraId="76869352" w14:textId="77777777" w:rsidR="00F143EF" w:rsidRPr="0091657A" w:rsidRDefault="00F143EF" w:rsidP="005B785C">
            <w:pPr>
              <w:spacing w:before="20" w:after="20"/>
              <w:jc w:val="center"/>
              <w:rPr>
                <w:rFonts w:eastAsiaTheme="minorEastAsia"/>
                <w:b/>
                <w:sz w:val="18"/>
                <w:szCs w:val="20"/>
              </w:rPr>
            </w:pPr>
            <w:r w:rsidRPr="0091657A">
              <w:rPr>
                <w:rFonts w:eastAsiaTheme="minorEastAsia"/>
                <w:b/>
                <w:sz w:val="18"/>
                <w:szCs w:val="20"/>
              </w:rPr>
              <w:t>Reliabilitas</w:t>
            </w:r>
          </w:p>
        </w:tc>
      </w:tr>
      <w:tr w:rsidR="005F088E" w:rsidRPr="00951794" w14:paraId="38E9BEDF" w14:textId="77777777" w:rsidTr="00F6528C">
        <w:trPr>
          <w:trHeight w:val="227"/>
          <w:jc w:val="center"/>
        </w:trPr>
        <w:tc>
          <w:tcPr>
            <w:tcW w:w="1371" w:type="pct"/>
            <w:tcMar>
              <w:left w:w="85" w:type="dxa"/>
              <w:right w:w="85" w:type="dxa"/>
            </w:tcMar>
            <w:vAlign w:val="center"/>
          </w:tcPr>
          <w:p w14:paraId="479A5DC9" w14:textId="77777777" w:rsidR="005F088E" w:rsidRPr="004134FD" w:rsidRDefault="005F088E" w:rsidP="005F088E">
            <w:pPr>
              <w:rPr>
                <w:rFonts w:eastAsiaTheme="minorEastAsia"/>
                <w:sz w:val="18"/>
                <w:lang w:val="en-US"/>
              </w:rPr>
            </w:pPr>
            <w:r w:rsidRPr="004134FD">
              <w:rPr>
                <w:rFonts w:eastAsiaTheme="minorEastAsia"/>
                <w:sz w:val="18"/>
                <w:lang w:val="en-US"/>
              </w:rPr>
              <w:t>Reformasi Birokrasi</w:t>
            </w:r>
          </w:p>
        </w:tc>
        <w:tc>
          <w:tcPr>
            <w:tcW w:w="1149" w:type="pct"/>
            <w:tcMar>
              <w:left w:w="28" w:type="dxa"/>
              <w:right w:w="28" w:type="dxa"/>
            </w:tcMar>
            <w:vAlign w:val="center"/>
          </w:tcPr>
          <w:p w14:paraId="080CD15F" w14:textId="62589C3B" w:rsidR="005F088E" w:rsidRPr="005F088E" w:rsidRDefault="005F088E" w:rsidP="005F088E">
            <w:pPr>
              <w:spacing w:before="60" w:after="60"/>
              <w:jc w:val="center"/>
              <w:rPr>
                <w:sz w:val="18"/>
                <w:szCs w:val="18"/>
              </w:rPr>
            </w:pPr>
            <w:r w:rsidRPr="005F088E">
              <w:rPr>
                <w:sz w:val="18"/>
                <w:szCs w:val="18"/>
              </w:rPr>
              <w:t>0,96 ≥ 0,70</w:t>
            </w:r>
          </w:p>
        </w:tc>
        <w:tc>
          <w:tcPr>
            <w:tcW w:w="1149" w:type="pct"/>
            <w:tcMar>
              <w:left w:w="28" w:type="dxa"/>
              <w:right w:w="28" w:type="dxa"/>
            </w:tcMar>
            <w:vAlign w:val="center"/>
          </w:tcPr>
          <w:p w14:paraId="6EC8EBD2" w14:textId="35CE409F" w:rsidR="005F088E" w:rsidRPr="005F088E" w:rsidRDefault="005F088E" w:rsidP="005F088E">
            <w:pPr>
              <w:spacing w:before="60" w:after="60"/>
              <w:jc w:val="center"/>
              <w:rPr>
                <w:sz w:val="18"/>
                <w:szCs w:val="18"/>
              </w:rPr>
            </w:pPr>
            <w:r w:rsidRPr="005F088E">
              <w:rPr>
                <w:sz w:val="18"/>
                <w:szCs w:val="18"/>
              </w:rPr>
              <w:t>0,85 ≥ 0,50</w:t>
            </w:r>
          </w:p>
        </w:tc>
        <w:tc>
          <w:tcPr>
            <w:tcW w:w="1331" w:type="pct"/>
            <w:tcMar>
              <w:left w:w="85" w:type="dxa"/>
              <w:right w:w="85" w:type="dxa"/>
            </w:tcMar>
            <w:vAlign w:val="center"/>
          </w:tcPr>
          <w:p w14:paraId="2D0BCDFA" w14:textId="77777777" w:rsidR="005F088E" w:rsidRPr="0091657A" w:rsidRDefault="005F088E" w:rsidP="005F088E">
            <w:pPr>
              <w:spacing w:before="20" w:after="20"/>
              <w:jc w:val="center"/>
              <w:rPr>
                <w:rFonts w:eastAsiaTheme="minorEastAsia"/>
                <w:sz w:val="18"/>
                <w:szCs w:val="20"/>
              </w:rPr>
            </w:pPr>
            <w:r w:rsidRPr="0091657A">
              <w:rPr>
                <w:rFonts w:eastAsiaTheme="minorEastAsia"/>
                <w:sz w:val="18"/>
                <w:szCs w:val="20"/>
              </w:rPr>
              <w:t>Baik</w:t>
            </w:r>
          </w:p>
        </w:tc>
      </w:tr>
      <w:tr w:rsidR="005F088E" w:rsidRPr="00951794" w14:paraId="6C8289D3" w14:textId="77777777" w:rsidTr="00F6528C">
        <w:trPr>
          <w:trHeight w:val="227"/>
          <w:jc w:val="center"/>
        </w:trPr>
        <w:tc>
          <w:tcPr>
            <w:tcW w:w="1371" w:type="pct"/>
            <w:tcMar>
              <w:left w:w="85" w:type="dxa"/>
              <w:right w:w="85" w:type="dxa"/>
            </w:tcMar>
            <w:vAlign w:val="center"/>
          </w:tcPr>
          <w:p w14:paraId="7A4C3CB0" w14:textId="77777777" w:rsidR="005F088E" w:rsidRPr="004134FD" w:rsidRDefault="005F088E" w:rsidP="005F088E">
            <w:pPr>
              <w:rPr>
                <w:rFonts w:eastAsiaTheme="minorEastAsia"/>
                <w:sz w:val="18"/>
                <w:lang w:val="en-US"/>
              </w:rPr>
            </w:pPr>
            <w:r w:rsidRPr="004134FD">
              <w:rPr>
                <w:rFonts w:eastAsiaTheme="minorEastAsia"/>
                <w:sz w:val="18"/>
                <w:lang w:val="en-US"/>
              </w:rPr>
              <w:t>Kompetensi Aparatur</w:t>
            </w:r>
          </w:p>
        </w:tc>
        <w:tc>
          <w:tcPr>
            <w:tcW w:w="1149" w:type="pct"/>
            <w:tcMar>
              <w:left w:w="28" w:type="dxa"/>
              <w:right w:w="28" w:type="dxa"/>
            </w:tcMar>
            <w:vAlign w:val="center"/>
          </w:tcPr>
          <w:p w14:paraId="59C1174F" w14:textId="2CCB04D4" w:rsidR="005F088E" w:rsidRPr="005F088E" w:rsidRDefault="005F088E" w:rsidP="005F088E">
            <w:pPr>
              <w:spacing w:before="60" w:after="60"/>
              <w:jc w:val="center"/>
              <w:rPr>
                <w:sz w:val="18"/>
                <w:szCs w:val="18"/>
              </w:rPr>
            </w:pPr>
            <w:r w:rsidRPr="005F088E">
              <w:rPr>
                <w:sz w:val="18"/>
                <w:szCs w:val="18"/>
              </w:rPr>
              <w:t>0,96 ≥ 0,70</w:t>
            </w:r>
          </w:p>
        </w:tc>
        <w:tc>
          <w:tcPr>
            <w:tcW w:w="1149" w:type="pct"/>
            <w:tcMar>
              <w:left w:w="28" w:type="dxa"/>
              <w:right w:w="28" w:type="dxa"/>
            </w:tcMar>
            <w:vAlign w:val="center"/>
          </w:tcPr>
          <w:p w14:paraId="5FA816C7" w14:textId="1E4625E1" w:rsidR="005F088E" w:rsidRPr="005F088E" w:rsidRDefault="005F088E" w:rsidP="005F088E">
            <w:pPr>
              <w:spacing w:before="60" w:after="60"/>
              <w:jc w:val="center"/>
              <w:rPr>
                <w:sz w:val="18"/>
                <w:szCs w:val="18"/>
              </w:rPr>
            </w:pPr>
            <w:r w:rsidRPr="005F088E">
              <w:rPr>
                <w:sz w:val="18"/>
                <w:szCs w:val="18"/>
              </w:rPr>
              <w:t>0,87 ≥ 0,50</w:t>
            </w:r>
          </w:p>
        </w:tc>
        <w:tc>
          <w:tcPr>
            <w:tcW w:w="1331" w:type="pct"/>
            <w:tcMar>
              <w:left w:w="85" w:type="dxa"/>
              <w:right w:w="85" w:type="dxa"/>
            </w:tcMar>
            <w:vAlign w:val="center"/>
          </w:tcPr>
          <w:p w14:paraId="4E7EAB68" w14:textId="77777777" w:rsidR="005F088E" w:rsidRPr="0091657A" w:rsidRDefault="005F088E" w:rsidP="005F088E">
            <w:pPr>
              <w:spacing w:before="20" w:after="20"/>
              <w:jc w:val="center"/>
              <w:rPr>
                <w:rFonts w:eastAsiaTheme="minorEastAsia"/>
                <w:sz w:val="18"/>
                <w:szCs w:val="20"/>
              </w:rPr>
            </w:pPr>
            <w:r w:rsidRPr="0091657A">
              <w:rPr>
                <w:rFonts w:eastAsiaTheme="minorEastAsia"/>
                <w:sz w:val="18"/>
                <w:szCs w:val="20"/>
              </w:rPr>
              <w:t>Baik</w:t>
            </w:r>
          </w:p>
        </w:tc>
      </w:tr>
      <w:tr w:rsidR="005F088E" w:rsidRPr="00951794" w14:paraId="6F10A898" w14:textId="77777777" w:rsidTr="00F6528C">
        <w:trPr>
          <w:trHeight w:val="227"/>
          <w:jc w:val="center"/>
        </w:trPr>
        <w:tc>
          <w:tcPr>
            <w:tcW w:w="1371" w:type="pct"/>
            <w:tcMar>
              <w:left w:w="85" w:type="dxa"/>
              <w:right w:w="85" w:type="dxa"/>
            </w:tcMar>
            <w:vAlign w:val="center"/>
          </w:tcPr>
          <w:p w14:paraId="66EE43B5" w14:textId="77777777" w:rsidR="005F088E" w:rsidRPr="004134FD" w:rsidRDefault="005F088E" w:rsidP="005F088E">
            <w:pPr>
              <w:rPr>
                <w:rFonts w:eastAsiaTheme="minorEastAsia"/>
                <w:sz w:val="18"/>
                <w:lang w:val="en-US"/>
              </w:rPr>
            </w:pPr>
            <w:r w:rsidRPr="004134FD">
              <w:rPr>
                <w:rFonts w:eastAsiaTheme="minorEastAsia"/>
                <w:sz w:val="18"/>
              </w:rPr>
              <w:t xml:space="preserve">Kinerja </w:t>
            </w:r>
            <w:r w:rsidRPr="004134FD">
              <w:rPr>
                <w:rFonts w:eastAsiaTheme="minorEastAsia"/>
                <w:sz w:val="18"/>
                <w:lang w:val="en-US"/>
              </w:rPr>
              <w:t>Organisasi</w:t>
            </w:r>
          </w:p>
        </w:tc>
        <w:tc>
          <w:tcPr>
            <w:tcW w:w="1149" w:type="pct"/>
            <w:tcMar>
              <w:left w:w="28" w:type="dxa"/>
              <w:right w:w="28" w:type="dxa"/>
            </w:tcMar>
            <w:vAlign w:val="center"/>
          </w:tcPr>
          <w:p w14:paraId="5DA871DC" w14:textId="08717912" w:rsidR="005F088E" w:rsidRPr="005F088E" w:rsidRDefault="005F088E" w:rsidP="005F088E">
            <w:pPr>
              <w:spacing w:before="60" w:after="60"/>
              <w:jc w:val="center"/>
              <w:rPr>
                <w:sz w:val="18"/>
                <w:szCs w:val="18"/>
              </w:rPr>
            </w:pPr>
            <w:r w:rsidRPr="005F088E">
              <w:rPr>
                <w:sz w:val="18"/>
                <w:szCs w:val="18"/>
              </w:rPr>
              <w:t>0,97 ≥ 0,70</w:t>
            </w:r>
          </w:p>
        </w:tc>
        <w:tc>
          <w:tcPr>
            <w:tcW w:w="1149" w:type="pct"/>
            <w:tcMar>
              <w:left w:w="28" w:type="dxa"/>
              <w:right w:w="28" w:type="dxa"/>
            </w:tcMar>
            <w:vAlign w:val="center"/>
          </w:tcPr>
          <w:p w14:paraId="2224EF79" w14:textId="664AC4BA" w:rsidR="005F088E" w:rsidRPr="005F088E" w:rsidRDefault="005F088E" w:rsidP="005F088E">
            <w:pPr>
              <w:spacing w:before="60" w:after="60"/>
              <w:jc w:val="center"/>
              <w:rPr>
                <w:sz w:val="18"/>
                <w:szCs w:val="18"/>
              </w:rPr>
            </w:pPr>
            <w:r w:rsidRPr="005F088E">
              <w:rPr>
                <w:sz w:val="18"/>
                <w:szCs w:val="18"/>
              </w:rPr>
              <w:t>0,90 ≥ 0,50</w:t>
            </w:r>
          </w:p>
        </w:tc>
        <w:tc>
          <w:tcPr>
            <w:tcW w:w="1331" w:type="pct"/>
            <w:tcMar>
              <w:left w:w="85" w:type="dxa"/>
              <w:right w:w="85" w:type="dxa"/>
            </w:tcMar>
            <w:vAlign w:val="center"/>
          </w:tcPr>
          <w:p w14:paraId="7E03B3AB" w14:textId="77777777" w:rsidR="005F088E" w:rsidRPr="0091657A" w:rsidRDefault="005F088E" w:rsidP="005F088E">
            <w:pPr>
              <w:spacing w:before="20" w:after="20"/>
              <w:jc w:val="center"/>
              <w:rPr>
                <w:rFonts w:eastAsiaTheme="minorEastAsia"/>
                <w:sz w:val="18"/>
                <w:szCs w:val="20"/>
              </w:rPr>
            </w:pPr>
            <w:r w:rsidRPr="0091657A">
              <w:rPr>
                <w:rFonts w:eastAsiaTheme="minorEastAsia"/>
                <w:sz w:val="18"/>
                <w:szCs w:val="20"/>
              </w:rPr>
              <w:t>Baik</w:t>
            </w:r>
          </w:p>
        </w:tc>
      </w:tr>
    </w:tbl>
    <w:p w14:paraId="6D20CAA0" w14:textId="485A720D" w:rsidR="00F143EF" w:rsidRPr="00951794" w:rsidRDefault="00F143EF" w:rsidP="00B25651">
      <w:pPr>
        <w:jc w:val="both"/>
        <w:rPr>
          <w:sz w:val="20"/>
          <w:szCs w:val="20"/>
        </w:rPr>
      </w:pPr>
      <w:r w:rsidRPr="00951794">
        <w:rPr>
          <w:sz w:val="20"/>
          <w:szCs w:val="20"/>
        </w:rPr>
        <w:t>Sumber:</w:t>
      </w:r>
      <w:r w:rsidR="00F6528C">
        <w:rPr>
          <w:sz w:val="20"/>
          <w:szCs w:val="20"/>
        </w:rPr>
        <w:t xml:space="preserve"> Data Hasil Analisis, 201</w:t>
      </w:r>
      <w:r w:rsidR="005F088E">
        <w:rPr>
          <w:sz w:val="20"/>
          <w:szCs w:val="20"/>
        </w:rPr>
        <w:t>9</w:t>
      </w:r>
      <w:r w:rsidR="00714E00" w:rsidRPr="00951794">
        <w:rPr>
          <w:sz w:val="20"/>
          <w:szCs w:val="20"/>
        </w:rPr>
        <w:t>.</w:t>
      </w:r>
    </w:p>
    <w:p w14:paraId="0F8133E3" w14:textId="77777777" w:rsidR="00271340" w:rsidRDefault="000D2C4B" w:rsidP="00EF3E5B">
      <w:pPr>
        <w:ind w:firstLine="426"/>
        <w:jc w:val="both"/>
        <w:rPr>
          <w:rFonts w:eastAsiaTheme="minorEastAsia"/>
          <w:sz w:val="20"/>
          <w:szCs w:val="20"/>
        </w:rPr>
      </w:pPr>
      <w:r>
        <w:rPr>
          <w:rFonts w:eastAsiaTheme="minorEastAsia"/>
          <w:sz w:val="20"/>
          <w:szCs w:val="20"/>
        </w:rPr>
        <w:t>Selanjutnya untuk melihat h</w:t>
      </w:r>
      <w:r w:rsidR="00271340" w:rsidRPr="00951794">
        <w:rPr>
          <w:rFonts w:eastAsiaTheme="minorEastAsia"/>
          <w:sz w:val="20"/>
          <w:szCs w:val="20"/>
        </w:rPr>
        <w:t xml:space="preserve">asil dari evaluasi model struktural </w:t>
      </w:r>
      <w:r>
        <w:rPr>
          <w:rFonts w:eastAsiaTheme="minorEastAsia"/>
          <w:sz w:val="20"/>
          <w:szCs w:val="20"/>
        </w:rPr>
        <w:t xml:space="preserve">pada </w:t>
      </w:r>
      <w:r w:rsidR="00271340" w:rsidRPr="00951794">
        <w:rPr>
          <w:rFonts w:eastAsiaTheme="minorEastAsia"/>
          <w:sz w:val="20"/>
          <w:szCs w:val="20"/>
        </w:rPr>
        <w:t xml:space="preserve">penelitian ini </w:t>
      </w:r>
      <w:r>
        <w:rPr>
          <w:rFonts w:eastAsiaTheme="minorEastAsia"/>
          <w:sz w:val="20"/>
          <w:szCs w:val="20"/>
        </w:rPr>
        <w:t xml:space="preserve">serta </w:t>
      </w:r>
      <w:r w:rsidR="00271340" w:rsidRPr="00951794">
        <w:rPr>
          <w:rFonts w:eastAsiaTheme="minorEastAsia"/>
          <w:sz w:val="20"/>
          <w:szCs w:val="20"/>
        </w:rPr>
        <w:t>keterkaitannya dengan hipotesis penelitian</w:t>
      </w:r>
      <w:r>
        <w:rPr>
          <w:rFonts w:eastAsiaTheme="minorEastAsia"/>
          <w:sz w:val="20"/>
          <w:szCs w:val="20"/>
        </w:rPr>
        <w:t xml:space="preserve"> yang dibangun sebelumnya</w:t>
      </w:r>
      <w:r w:rsidR="00271340" w:rsidRPr="00951794">
        <w:rPr>
          <w:rFonts w:eastAsiaTheme="minorEastAsia"/>
          <w:sz w:val="20"/>
          <w:szCs w:val="20"/>
        </w:rPr>
        <w:t xml:space="preserve">, dirangkum pada tabel berikut ini: </w:t>
      </w:r>
    </w:p>
    <w:p w14:paraId="6AB04D06" w14:textId="77777777" w:rsidR="00271340" w:rsidRPr="00951794" w:rsidRDefault="00D2056C" w:rsidP="00D24E0E">
      <w:pPr>
        <w:jc w:val="center"/>
        <w:rPr>
          <w:sz w:val="20"/>
          <w:szCs w:val="20"/>
        </w:rPr>
      </w:pPr>
      <w:r w:rsidRPr="00951794">
        <w:rPr>
          <w:sz w:val="20"/>
          <w:szCs w:val="20"/>
          <w:lang w:val="en-US"/>
        </w:rPr>
        <w:t>Tabel</w:t>
      </w:r>
      <w:r w:rsidR="000B2E66" w:rsidRPr="00951794">
        <w:rPr>
          <w:sz w:val="20"/>
          <w:szCs w:val="20"/>
        </w:rPr>
        <w:t xml:space="preserve"> 3</w:t>
      </w:r>
    </w:p>
    <w:p w14:paraId="0887DCEA" w14:textId="77777777" w:rsidR="00271340" w:rsidRPr="00951794" w:rsidRDefault="00271340" w:rsidP="00D24E0E">
      <w:pPr>
        <w:jc w:val="center"/>
        <w:rPr>
          <w:rFonts w:eastAsiaTheme="minorEastAsia"/>
          <w:sz w:val="20"/>
          <w:szCs w:val="20"/>
        </w:rPr>
      </w:pPr>
      <w:r w:rsidRPr="00951794">
        <w:rPr>
          <w:rFonts w:eastAsiaTheme="minorEastAsia"/>
          <w:sz w:val="20"/>
          <w:szCs w:val="20"/>
        </w:rPr>
        <w:t>Evaluasi Model Struktural dan Kaitannya dengan Hipotesis</w:t>
      </w:r>
    </w:p>
    <w:tbl>
      <w:tblPr>
        <w:tblStyle w:val="TableGrid"/>
        <w:tblW w:w="3875" w:type="dxa"/>
        <w:jc w:val="center"/>
        <w:tblLayout w:type="fixed"/>
        <w:tblLook w:val="04A0" w:firstRow="1" w:lastRow="0" w:firstColumn="1" w:lastColumn="0" w:noHBand="0" w:noVBand="1"/>
      </w:tblPr>
      <w:tblGrid>
        <w:gridCol w:w="493"/>
        <w:gridCol w:w="708"/>
        <w:gridCol w:w="590"/>
        <w:gridCol w:w="550"/>
        <w:gridCol w:w="510"/>
        <w:gridCol w:w="1024"/>
      </w:tblGrid>
      <w:tr w:rsidR="002019AB" w:rsidRPr="00B137C4" w14:paraId="0D8C47EB" w14:textId="77777777" w:rsidTr="00C224B7">
        <w:trPr>
          <w:trHeight w:val="510"/>
          <w:tblHeader/>
          <w:jc w:val="center"/>
        </w:trPr>
        <w:tc>
          <w:tcPr>
            <w:tcW w:w="493" w:type="dxa"/>
            <w:tcMar>
              <w:left w:w="57" w:type="dxa"/>
              <w:right w:w="57" w:type="dxa"/>
            </w:tcMar>
            <w:vAlign w:val="center"/>
          </w:tcPr>
          <w:p w14:paraId="5F32A88A" w14:textId="77777777" w:rsidR="00271340" w:rsidRPr="00B137C4" w:rsidRDefault="00271340" w:rsidP="00C224B7">
            <w:pPr>
              <w:jc w:val="center"/>
              <w:rPr>
                <w:rFonts w:eastAsiaTheme="minorEastAsia"/>
                <w:b/>
                <w:sz w:val="16"/>
                <w:szCs w:val="16"/>
              </w:rPr>
            </w:pPr>
            <w:r w:rsidRPr="00B137C4">
              <w:rPr>
                <w:rFonts w:eastAsiaTheme="minorEastAsia"/>
                <w:b/>
                <w:sz w:val="16"/>
                <w:szCs w:val="16"/>
              </w:rPr>
              <w:t>Hi</w:t>
            </w:r>
            <w:r w:rsidR="0005397C" w:rsidRPr="00B137C4">
              <w:rPr>
                <w:rFonts w:eastAsiaTheme="minorEastAsia"/>
                <w:b/>
                <w:sz w:val="16"/>
                <w:szCs w:val="16"/>
              </w:rPr>
              <w:t xml:space="preserve"> </w:t>
            </w:r>
            <w:r w:rsidRPr="00B137C4">
              <w:rPr>
                <w:rFonts w:eastAsiaTheme="minorEastAsia"/>
                <w:b/>
                <w:sz w:val="16"/>
                <w:szCs w:val="16"/>
              </w:rPr>
              <w:t>potesis</w:t>
            </w:r>
          </w:p>
        </w:tc>
        <w:tc>
          <w:tcPr>
            <w:tcW w:w="708" w:type="dxa"/>
            <w:tcMar>
              <w:left w:w="57" w:type="dxa"/>
              <w:right w:w="57" w:type="dxa"/>
            </w:tcMar>
            <w:vAlign w:val="center"/>
          </w:tcPr>
          <w:p w14:paraId="3578A46E" w14:textId="77777777" w:rsidR="00271340" w:rsidRPr="00B137C4" w:rsidRDefault="00271340" w:rsidP="00C224B7">
            <w:pPr>
              <w:jc w:val="center"/>
              <w:rPr>
                <w:rFonts w:eastAsiaTheme="minorEastAsia"/>
                <w:b/>
                <w:sz w:val="16"/>
                <w:szCs w:val="16"/>
              </w:rPr>
            </w:pPr>
            <w:r w:rsidRPr="00B137C4">
              <w:rPr>
                <w:rFonts w:eastAsiaTheme="minorEastAsia"/>
                <w:b/>
                <w:sz w:val="16"/>
                <w:szCs w:val="16"/>
              </w:rPr>
              <w:t>Hubungan</w:t>
            </w:r>
          </w:p>
        </w:tc>
        <w:tc>
          <w:tcPr>
            <w:tcW w:w="590" w:type="dxa"/>
            <w:tcMar>
              <w:left w:w="57" w:type="dxa"/>
              <w:right w:w="57" w:type="dxa"/>
            </w:tcMar>
            <w:vAlign w:val="center"/>
          </w:tcPr>
          <w:p w14:paraId="7048D1D2" w14:textId="77777777" w:rsidR="00271340" w:rsidRPr="00B137C4" w:rsidRDefault="00271340" w:rsidP="00C224B7">
            <w:pPr>
              <w:jc w:val="center"/>
              <w:rPr>
                <w:rFonts w:eastAsiaTheme="minorEastAsia"/>
                <w:b/>
                <w:i/>
                <w:sz w:val="16"/>
                <w:szCs w:val="16"/>
              </w:rPr>
            </w:pPr>
            <w:r w:rsidRPr="00B137C4">
              <w:rPr>
                <w:rFonts w:eastAsiaTheme="minorEastAsia"/>
                <w:b/>
                <w:i/>
                <w:sz w:val="16"/>
                <w:szCs w:val="16"/>
              </w:rPr>
              <w:t>SLF</w:t>
            </w:r>
          </w:p>
        </w:tc>
        <w:tc>
          <w:tcPr>
            <w:tcW w:w="550" w:type="dxa"/>
            <w:tcMar>
              <w:left w:w="57" w:type="dxa"/>
              <w:right w:w="57" w:type="dxa"/>
            </w:tcMar>
            <w:vAlign w:val="center"/>
          </w:tcPr>
          <w:p w14:paraId="34A65888" w14:textId="77777777" w:rsidR="00271340" w:rsidRPr="00812737" w:rsidRDefault="00812737" w:rsidP="00C224B7">
            <w:pPr>
              <w:jc w:val="center"/>
              <w:rPr>
                <w:rFonts w:eastAsiaTheme="minorEastAsia"/>
                <w:b/>
                <w:i/>
                <w:sz w:val="16"/>
                <w:szCs w:val="16"/>
              </w:rPr>
            </w:pPr>
            <w:r w:rsidRPr="00812737">
              <w:rPr>
                <w:rFonts w:eastAsiaTheme="minorEastAsia"/>
                <w:b/>
                <w:i/>
                <w:sz w:val="16"/>
                <w:szCs w:val="16"/>
              </w:rPr>
              <w:t>T - Value</w:t>
            </w:r>
          </w:p>
        </w:tc>
        <w:tc>
          <w:tcPr>
            <w:tcW w:w="510" w:type="dxa"/>
            <w:tcMar>
              <w:left w:w="57" w:type="dxa"/>
              <w:right w:w="57" w:type="dxa"/>
            </w:tcMar>
            <w:vAlign w:val="center"/>
          </w:tcPr>
          <w:p w14:paraId="6C9F1AF7" w14:textId="77777777" w:rsidR="00271340" w:rsidRPr="00B137C4" w:rsidRDefault="00271340" w:rsidP="00C224B7">
            <w:pPr>
              <w:jc w:val="center"/>
              <w:rPr>
                <w:rFonts w:eastAsiaTheme="minorEastAsia"/>
                <w:b/>
                <w:sz w:val="16"/>
                <w:szCs w:val="16"/>
              </w:rPr>
            </w:pPr>
            <w:r w:rsidRPr="00B137C4">
              <w:rPr>
                <w:rFonts w:eastAsiaTheme="minorEastAsia"/>
                <w:b/>
                <w:sz w:val="16"/>
                <w:szCs w:val="16"/>
              </w:rPr>
              <w:t>R</w:t>
            </w:r>
            <w:r w:rsidRPr="00B137C4">
              <w:rPr>
                <w:rFonts w:eastAsiaTheme="minorEastAsia"/>
                <w:b/>
                <w:sz w:val="16"/>
                <w:szCs w:val="16"/>
                <w:vertAlign w:val="superscript"/>
              </w:rPr>
              <w:t>2</w:t>
            </w:r>
          </w:p>
        </w:tc>
        <w:tc>
          <w:tcPr>
            <w:tcW w:w="1024" w:type="dxa"/>
            <w:tcMar>
              <w:left w:w="57" w:type="dxa"/>
              <w:right w:w="57" w:type="dxa"/>
            </w:tcMar>
            <w:vAlign w:val="center"/>
          </w:tcPr>
          <w:p w14:paraId="2EDA7376" w14:textId="77777777" w:rsidR="00271340" w:rsidRPr="00B137C4" w:rsidRDefault="00271340" w:rsidP="00C224B7">
            <w:pPr>
              <w:jc w:val="center"/>
              <w:rPr>
                <w:rFonts w:eastAsiaTheme="minorEastAsia"/>
                <w:b/>
                <w:sz w:val="16"/>
                <w:szCs w:val="16"/>
              </w:rPr>
            </w:pPr>
            <w:r w:rsidRPr="00B137C4">
              <w:rPr>
                <w:rFonts w:eastAsiaTheme="minorEastAsia"/>
                <w:b/>
                <w:sz w:val="16"/>
                <w:szCs w:val="16"/>
              </w:rPr>
              <w:t>Kesimpulan</w:t>
            </w:r>
          </w:p>
        </w:tc>
      </w:tr>
      <w:tr w:rsidR="005F088E" w:rsidRPr="00951794" w14:paraId="11B94249" w14:textId="77777777" w:rsidTr="00C224B7">
        <w:trPr>
          <w:jc w:val="center"/>
        </w:trPr>
        <w:tc>
          <w:tcPr>
            <w:tcW w:w="493" w:type="dxa"/>
          </w:tcPr>
          <w:p w14:paraId="59AFB1E0" w14:textId="77777777" w:rsidR="005F088E" w:rsidRPr="00951794" w:rsidRDefault="005F088E" w:rsidP="005F088E">
            <w:pPr>
              <w:jc w:val="center"/>
              <w:rPr>
                <w:rFonts w:eastAsiaTheme="minorEastAsia"/>
                <w:sz w:val="16"/>
                <w:szCs w:val="16"/>
              </w:rPr>
            </w:pPr>
            <w:r w:rsidRPr="00951794">
              <w:rPr>
                <w:rFonts w:eastAsiaTheme="minorEastAsia"/>
                <w:sz w:val="16"/>
                <w:szCs w:val="16"/>
              </w:rPr>
              <w:t>1</w:t>
            </w:r>
          </w:p>
        </w:tc>
        <w:tc>
          <w:tcPr>
            <w:tcW w:w="708" w:type="dxa"/>
          </w:tcPr>
          <w:p w14:paraId="4447BE5C" w14:textId="77777777" w:rsidR="005F088E" w:rsidRPr="00C224B7" w:rsidRDefault="005F088E" w:rsidP="005F088E">
            <w:pPr>
              <w:jc w:val="center"/>
              <w:rPr>
                <w:rFonts w:eastAsiaTheme="minorEastAsia"/>
                <w:sz w:val="16"/>
              </w:rPr>
            </w:pPr>
            <w:r>
              <w:rPr>
                <w:rFonts w:eastAsiaTheme="minorEastAsia"/>
                <w:sz w:val="16"/>
              </w:rPr>
              <w:t>X1</w:t>
            </w:r>
            <w:r w:rsidRPr="00C224B7">
              <w:rPr>
                <w:rFonts w:eastAsiaTheme="minorEastAsia"/>
                <w:sz w:val="16"/>
              </w:rPr>
              <w:sym w:font="Wingdings" w:char="F0E0"/>
            </w:r>
            <w:r w:rsidRPr="00C224B7">
              <w:rPr>
                <w:rFonts w:eastAsiaTheme="minorEastAsia"/>
                <w:sz w:val="16"/>
              </w:rPr>
              <w:t>Y</w:t>
            </w:r>
          </w:p>
        </w:tc>
        <w:tc>
          <w:tcPr>
            <w:tcW w:w="590" w:type="dxa"/>
          </w:tcPr>
          <w:p w14:paraId="0F5E9D0D" w14:textId="27B3F80C" w:rsidR="005F088E" w:rsidRPr="00C224B7" w:rsidRDefault="005F088E" w:rsidP="005F088E">
            <w:pPr>
              <w:jc w:val="center"/>
              <w:rPr>
                <w:rFonts w:eastAsiaTheme="minorEastAsia"/>
                <w:sz w:val="16"/>
              </w:rPr>
            </w:pPr>
            <w:r w:rsidRPr="00D71008">
              <w:rPr>
                <w:sz w:val="16"/>
                <w:szCs w:val="16"/>
              </w:rPr>
              <w:t>1,07</w:t>
            </w:r>
          </w:p>
        </w:tc>
        <w:tc>
          <w:tcPr>
            <w:tcW w:w="550" w:type="dxa"/>
          </w:tcPr>
          <w:p w14:paraId="3BBBB618" w14:textId="2E735C12" w:rsidR="005F088E" w:rsidRPr="00C224B7" w:rsidRDefault="005F088E" w:rsidP="005F088E">
            <w:pPr>
              <w:jc w:val="center"/>
              <w:rPr>
                <w:rFonts w:eastAsiaTheme="minorEastAsia"/>
                <w:sz w:val="16"/>
              </w:rPr>
            </w:pPr>
            <w:r w:rsidRPr="00D71008">
              <w:rPr>
                <w:sz w:val="16"/>
                <w:szCs w:val="16"/>
              </w:rPr>
              <w:t>2,69</w:t>
            </w:r>
          </w:p>
        </w:tc>
        <w:tc>
          <w:tcPr>
            <w:tcW w:w="510" w:type="dxa"/>
          </w:tcPr>
          <w:p w14:paraId="2B457D4E" w14:textId="77777777" w:rsidR="005F088E" w:rsidRPr="00C224B7" w:rsidRDefault="005F088E" w:rsidP="005F088E">
            <w:pPr>
              <w:jc w:val="center"/>
              <w:rPr>
                <w:rFonts w:eastAsiaTheme="minorEastAsia"/>
                <w:sz w:val="16"/>
              </w:rPr>
            </w:pPr>
            <w:r w:rsidRPr="00C224B7">
              <w:rPr>
                <w:rFonts w:eastAsiaTheme="minorEastAsia"/>
                <w:sz w:val="16"/>
              </w:rPr>
              <w:t>-</w:t>
            </w:r>
          </w:p>
        </w:tc>
        <w:tc>
          <w:tcPr>
            <w:tcW w:w="1024" w:type="dxa"/>
          </w:tcPr>
          <w:p w14:paraId="23E4D0DC" w14:textId="77777777" w:rsidR="005F088E" w:rsidRPr="00C224B7" w:rsidRDefault="005F088E" w:rsidP="005F088E">
            <w:pPr>
              <w:rPr>
                <w:rFonts w:eastAsiaTheme="minorEastAsia"/>
                <w:sz w:val="16"/>
              </w:rPr>
            </w:pPr>
            <w:r w:rsidRPr="00C224B7">
              <w:rPr>
                <w:rFonts w:eastAsiaTheme="minorEastAsia"/>
                <w:sz w:val="16"/>
              </w:rPr>
              <w:t xml:space="preserve">Positif dan Signifikan </w:t>
            </w:r>
          </w:p>
          <w:p w14:paraId="1C2D5241" w14:textId="77777777" w:rsidR="005F088E" w:rsidRPr="00C224B7" w:rsidRDefault="005F088E" w:rsidP="005F088E">
            <w:pPr>
              <w:rPr>
                <w:rFonts w:eastAsiaTheme="minorEastAsia"/>
                <w:sz w:val="16"/>
              </w:rPr>
            </w:pPr>
            <w:r w:rsidRPr="00C224B7">
              <w:rPr>
                <w:rFonts w:eastAsiaTheme="minorEastAsia"/>
                <w:sz w:val="16"/>
              </w:rPr>
              <w:t>(Hipotesis 1 diterima)</w:t>
            </w:r>
          </w:p>
        </w:tc>
      </w:tr>
      <w:tr w:rsidR="005F088E" w:rsidRPr="00951794" w14:paraId="543C625A" w14:textId="77777777" w:rsidTr="00C224B7">
        <w:trPr>
          <w:jc w:val="center"/>
        </w:trPr>
        <w:tc>
          <w:tcPr>
            <w:tcW w:w="493" w:type="dxa"/>
          </w:tcPr>
          <w:p w14:paraId="0B30A69E" w14:textId="77777777" w:rsidR="005F088E" w:rsidRPr="00951794" w:rsidRDefault="005F088E" w:rsidP="005F088E">
            <w:pPr>
              <w:jc w:val="center"/>
              <w:rPr>
                <w:rFonts w:eastAsiaTheme="minorEastAsia"/>
                <w:sz w:val="16"/>
                <w:szCs w:val="16"/>
              </w:rPr>
            </w:pPr>
            <w:r w:rsidRPr="00951794">
              <w:rPr>
                <w:rFonts w:eastAsiaTheme="minorEastAsia"/>
                <w:sz w:val="16"/>
                <w:szCs w:val="16"/>
              </w:rPr>
              <w:t>2</w:t>
            </w:r>
          </w:p>
        </w:tc>
        <w:tc>
          <w:tcPr>
            <w:tcW w:w="708" w:type="dxa"/>
          </w:tcPr>
          <w:p w14:paraId="6474A26F" w14:textId="77777777" w:rsidR="005F088E" w:rsidRPr="00C224B7" w:rsidRDefault="005F088E" w:rsidP="005F088E">
            <w:pPr>
              <w:jc w:val="center"/>
              <w:rPr>
                <w:rFonts w:eastAsiaTheme="minorEastAsia"/>
                <w:sz w:val="16"/>
              </w:rPr>
            </w:pPr>
            <w:r>
              <w:rPr>
                <w:rFonts w:eastAsiaTheme="minorEastAsia"/>
                <w:sz w:val="16"/>
              </w:rPr>
              <w:t>X2</w:t>
            </w:r>
            <w:r w:rsidRPr="00C224B7">
              <w:rPr>
                <w:rFonts w:eastAsiaTheme="minorEastAsia"/>
                <w:sz w:val="16"/>
              </w:rPr>
              <w:sym w:font="Wingdings" w:char="F0E0"/>
            </w:r>
            <w:r w:rsidRPr="00C224B7">
              <w:rPr>
                <w:rFonts w:eastAsiaTheme="minorEastAsia"/>
                <w:sz w:val="16"/>
              </w:rPr>
              <w:t>Y</w:t>
            </w:r>
          </w:p>
        </w:tc>
        <w:tc>
          <w:tcPr>
            <w:tcW w:w="590" w:type="dxa"/>
          </w:tcPr>
          <w:p w14:paraId="69886E83" w14:textId="2F8BCB3E" w:rsidR="005F088E" w:rsidRPr="00C224B7" w:rsidRDefault="005F088E" w:rsidP="005F088E">
            <w:pPr>
              <w:jc w:val="center"/>
              <w:rPr>
                <w:rFonts w:eastAsiaTheme="minorEastAsia"/>
                <w:sz w:val="16"/>
              </w:rPr>
            </w:pPr>
            <w:r w:rsidRPr="00D71008">
              <w:rPr>
                <w:sz w:val="16"/>
                <w:szCs w:val="16"/>
              </w:rPr>
              <w:t>2,10</w:t>
            </w:r>
          </w:p>
        </w:tc>
        <w:tc>
          <w:tcPr>
            <w:tcW w:w="550" w:type="dxa"/>
          </w:tcPr>
          <w:p w14:paraId="320490E6" w14:textId="398F7EED" w:rsidR="005F088E" w:rsidRPr="00F6528C" w:rsidRDefault="005F088E" w:rsidP="005F088E">
            <w:pPr>
              <w:jc w:val="center"/>
              <w:rPr>
                <w:rFonts w:eastAsiaTheme="minorEastAsia"/>
                <w:sz w:val="16"/>
                <w:lang w:val="en-ID"/>
              </w:rPr>
            </w:pPr>
            <w:r w:rsidRPr="00D71008">
              <w:rPr>
                <w:sz w:val="16"/>
                <w:szCs w:val="16"/>
              </w:rPr>
              <w:t>5,12</w:t>
            </w:r>
          </w:p>
        </w:tc>
        <w:tc>
          <w:tcPr>
            <w:tcW w:w="510" w:type="dxa"/>
          </w:tcPr>
          <w:p w14:paraId="7437A450" w14:textId="77777777" w:rsidR="005F088E" w:rsidRPr="00C224B7" w:rsidRDefault="005F088E" w:rsidP="005F088E">
            <w:pPr>
              <w:jc w:val="center"/>
              <w:rPr>
                <w:rFonts w:eastAsiaTheme="minorEastAsia"/>
                <w:sz w:val="16"/>
              </w:rPr>
            </w:pPr>
            <w:r w:rsidRPr="00C224B7">
              <w:rPr>
                <w:rFonts w:eastAsiaTheme="minorEastAsia"/>
                <w:sz w:val="16"/>
              </w:rPr>
              <w:t>-</w:t>
            </w:r>
          </w:p>
        </w:tc>
        <w:tc>
          <w:tcPr>
            <w:tcW w:w="1024" w:type="dxa"/>
          </w:tcPr>
          <w:p w14:paraId="15A78C53" w14:textId="77777777" w:rsidR="005F088E" w:rsidRPr="00C224B7" w:rsidRDefault="005F088E" w:rsidP="005F088E">
            <w:pPr>
              <w:rPr>
                <w:rFonts w:eastAsiaTheme="minorEastAsia"/>
                <w:sz w:val="16"/>
              </w:rPr>
            </w:pPr>
            <w:r w:rsidRPr="00C224B7">
              <w:rPr>
                <w:rFonts w:eastAsiaTheme="minorEastAsia"/>
                <w:sz w:val="16"/>
              </w:rPr>
              <w:t xml:space="preserve">Positif dan Signifikan </w:t>
            </w:r>
          </w:p>
          <w:p w14:paraId="57BEF7FC" w14:textId="77777777" w:rsidR="005F088E" w:rsidRPr="00C224B7" w:rsidRDefault="005F088E" w:rsidP="005F088E">
            <w:pPr>
              <w:rPr>
                <w:rFonts w:eastAsiaTheme="minorEastAsia"/>
                <w:sz w:val="16"/>
              </w:rPr>
            </w:pPr>
            <w:r w:rsidRPr="00C224B7">
              <w:rPr>
                <w:rFonts w:eastAsiaTheme="minorEastAsia"/>
                <w:sz w:val="16"/>
              </w:rPr>
              <w:t>(Hipotesis 2 diterima)</w:t>
            </w:r>
          </w:p>
        </w:tc>
      </w:tr>
      <w:tr w:rsidR="00C224B7" w:rsidRPr="00951794" w14:paraId="3246058A" w14:textId="77777777" w:rsidTr="00C224B7">
        <w:trPr>
          <w:jc w:val="center"/>
        </w:trPr>
        <w:tc>
          <w:tcPr>
            <w:tcW w:w="493" w:type="dxa"/>
          </w:tcPr>
          <w:p w14:paraId="2B95EE70" w14:textId="77777777" w:rsidR="00C224B7" w:rsidRPr="00951794" w:rsidRDefault="00C224B7" w:rsidP="00C224B7">
            <w:pPr>
              <w:jc w:val="center"/>
              <w:rPr>
                <w:rFonts w:eastAsiaTheme="minorEastAsia"/>
                <w:sz w:val="16"/>
                <w:szCs w:val="16"/>
              </w:rPr>
            </w:pPr>
            <w:r w:rsidRPr="00951794">
              <w:rPr>
                <w:rFonts w:eastAsiaTheme="minorEastAsia"/>
                <w:sz w:val="16"/>
                <w:szCs w:val="16"/>
              </w:rPr>
              <w:t>3</w:t>
            </w:r>
          </w:p>
        </w:tc>
        <w:tc>
          <w:tcPr>
            <w:tcW w:w="708" w:type="dxa"/>
          </w:tcPr>
          <w:p w14:paraId="31E90D10" w14:textId="77777777" w:rsidR="00C224B7" w:rsidRPr="00C224B7" w:rsidRDefault="00C224B7" w:rsidP="00C224B7">
            <w:pPr>
              <w:jc w:val="center"/>
              <w:rPr>
                <w:rFonts w:eastAsiaTheme="minorEastAsia"/>
                <w:sz w:val="16"/>
              </w:rPr>
            </w:pPr>
            <w:r w:rsidRPr="00C224B7">
              <w:rPr>
                <w:rFonts w:eastAsiaTheme="minorEastAsia"/>
                <w:sz w:val="16"/>
              </w:rPr>
              <w:t>X1</w:t>
            </w:r>
            <w:r>
              <w:rPr>
                <w:rFonts w:eastAsiaTheme="minorEastAsia"/>
                <w:sz w:val="16"/>
              </w:rPr>
              <w:t xml:space="preserve"> dan X2</w:t>
            </w:r>
            <w:r w:rsidRPr="00C224B7">
              <w:rPr>
                <w:rFonts w:eastAsiaTheme="minorEastAsia"/>
                <w:sz w:val="16"/>
              </w:rPr>
              <w:sym w:font="Wingdings" w:char="F0E0"/>
            </w:r>
            <w:r w:rsidRPr="00C224B7">
              <w:rPr>
                <w:rFonts w:eastAsiaTheme="minorEastAsia"/>
                <w:sz w:val="16"/>
              </w:rPr>
              <w:t>Y</w:t>
            </w:r>
          </w:p>
        </w:tc>
        <w:tc>
          <w:tcPr>
            <w:tcW w:w="590" w:type="dxa"/>
          </w:tcPr>
          <w:p w14:paraId="54A6F880" w14:textId="77777777" w:rsidR="00C224B7" w:rsidRPr="00C224B7" w:rsidRDefault="00C224B7" w:rsidP="00C224B7">
            <w:pPr>
              <w:jc w:val="center"/>
              <w:rPr>
                <w:rFonts w:eastAsiaTheme="minorEastAsia"/>
                <w:sz w:val="16"/>
              </w:rPr>
            </w:pPr>
            <w:r w:rsidRPr="00C224B7">
              <w:rPr>
                <w:rFonts w:eastAsiaTheme="minorEastAsia"/>
                <w:sz w:val="16"/>
              </w:rPr>
              <w:t>-</w:t>
            </w:r>
          </w:p>
        </w:tc>
        <w:tc>
          <w:tcPr>
            <w:tcW w:w="550" w:type="dxa"/>
          </w:tcPr>
          <w:p w14:paraId="2498309A" w14:textId="77777777" w:rsidR="00C224B7" w:rsidRPr="00C224B7" w:rsidRDefault="00C224B7" w:rsidP="00C224B7">
            <w:pPr>
              <w:jc w:val="center"/>
              <w:rPr>
                <w:rFonts w:eastAsiaTheme="minorEastAsia"/>
                <w:sz w:val="16"/>
              </w:rPr>
            </w:pPr>
            <w:r w:rsidRPr="00C224B7">
              <w:rPr>
                <w:rFonts w:eastAsiaTheme="minorEastAsia"/>
                <w:sz w:val="16"/>
              </w:rPr>
              <w:t>-</w:t>
            </w:r>
          </w:p>
        </w:tc>
        <w:tc>
          <w:tcPr>
            <w:tcW w:w="510" w:type="dxa"/>
          </w:tcPr>
          <w:p w14:paraId="7D8D3F36" w14:textId="743E482C" w:rsidR="00C224B7" w:rsidRPr="00C224B7" w:rsidRDefault="005F088E" w:rsidP="00C224B7">
            <w:pPr>
              <w:jc w:val="center"/>
              <w:rPr>
                <w:rFonts w:eastAsiaTheme="minorEastAsia"/>
                <w:sz w:val="16"/>
              </w:rPr>
            </w:pPr>
            <w:r w:rsidRPr="00D71008">
              <w:rPr>
                <w:sz w:val="16"/>
                <w:szCs w:val="16"/>
              </w:rPr>
              <w:t>0,87</w:t>
            </w:r>
          </w:p>
        </w:tc>
        <w:tc>
          <w:tcPr>
            <w:tcW w:w="1024" w:type="dxa"/>
          </w:tcPr>
          <w:p w14:paraId="2EBEEE75" w14:textId="77777777" w:rsidR="00C224B7" w:rsidRPr="00C224B7" w:rsidRDefault="00C224B7" w:rsidP="00C224B7">
            <w:pPr>
              <w:rPr>
                <w:rFonts w:eastAsiaTheme="minorEastAsia"/>
                <w:sz w:val="16"/>
              </w:rPr>
            </w:pPr>
            <w:r w:rsidRPr="00C224B7">
              <w:rPr>
                <w:rFonts w:eastAsiaTheme="minorEastAsia"/>
                <w:sz w:val="16"/>
              </w:rPr>
              <w:t xml:space="preserve">Positif dan Signifikan </w:t>
            </w:r>
          </w:p>
          <w:p w14:paraId="6DCED172" w14:textId="77777777" w:rsidR="00C224B7" w:rsidRPr="00C224B7" w:rsidRDefault="00C224B7" w:rsidP="00C224B7">
            <w:pPr>
              <w:rPr>
                <w:rFonts w:eastAsiaTheme="minorEastAsia"/>
                <w:sz w:val="16"/>
              </w:rPr>
            </w:pPr>
            <w:r w:rsidRPr="00C224B7">
              <w:rPr>
                <w:rFonts w:eastAsiaTheme="minorEastAsia"/>
                <w:sz w:val="16"/>
              </w:rPr>
              <w:t>(Hipotesis 3 diterima)</w:t>
            </w:r>
          </w:p>
        </w:tc>
      </w:tr>
    </w:tbl>
    <w:p w14:paraId="434F542D" w14:textId="7BA05805" w:rsidR="008A6C02" w:rsidRPr="00951794" w:rsidRDefault="00271340" w:rsidP="00D24E0E">
      <w:pPr>
        <w:jc w:val="both"/>
        <w:rPr>
          <w:sz w:val="20"/>
          <w:szCs w:val="20"/>
        </w:rPr>
      </w:pPr>
      <w:r w:rsidRPr="00951794">
        <w:rPr>
          <w:sz w:val="20"/>
          <w:szCs w:val="20"/>
          <w:lang w:val="en-US"/>
        </w:rPr>
        <w:t xml:space="preserve">Sumber: Data Hasil Analisis, </w:t>
      </w:r>
      <w:r w:rsidR="00812737">
        <w:rPr>
          <w:sz w:val="20"/>
          <w:szCs w:val="20"/>
          <w:lang w:val="en-US"/>
        </w:rPr>
        <w:t>201</w:t>
      </w:r>
      <w:r w:rsidR="005F088E">
        <w:rPr>
          <w:sz w:val="20"/>
          <w:szCs w:val="20"/>
        </w:rPr>
        <w:t>9</w:t>
      </w:r>
      <w:r w:rsidRPr="00951794">
        <w:rPr>
          <w:sz w:val="20"/>
          <w:szCs w:val="20"/>
        </w:rPr>
        <w:t>.</w:t>
      </w:r>
    </w:p>
    <w:p w14:paraId="555D2268" w14:textId="77777777" w:rsidR="008A6C02" w:rsidRPr="00951794" w:rsidRDefault="008A6C02" w:rsidP="00D24E0E">
      <w:pPr>
        <w:jc w:val="both"/>
        <w:rPr>
          <w:sz w:val="20"/>
          <w:szCs w:val="20"/>
        </w:rPr>
      </w:pPr>
    </w:p>
    <w:p w14:paraId="70FDC45F" w14:textId="77777777" w:rsidR="007674EC" w:rsidRPr="00E77CDF" w:rsidRDefault="00177F32" w:rsidP="00300CE1">
      <w:pPr>
        <w:pStyle w:val="Heading2"/>
        <w:numPr>
          <w:ilvl w:val="0"/>
          <w:numId w:val="10"/>
        </w:numPr>
        <w:spacing w:line="240" w:lineRule="auto"/>
        <w:ind w:left="284" w:hanging="295"/>
        <w:rPr>
          <w:color w:val="auto"/>
          <w:sz w:val="20"/>
          <w:szCs w:val="20"/>
        </w:rPr>
      </w:pPr>
      <w:r w:rsidRPr="00E77CDF">
        <w:rPr>
          <w:color w:val="auto"/>
          <w:sz w:val="20"/>
          <w:szCs w:val="20"/>
        </w:rPr>
        <w:t>Pembahasan</w:t>
      </w:r>
    </w:p>
    <w:p w14:paraId="5263737C" w14:textId="654C6C7F" w:rsidR="007950F2" w:rsidRPr="000116F3" w:rsidRDefault="002A6C05" w:rsidP="00575A8B">
      <w:pPr>
        <w:ind w:firstLine="426"/>
        <w:jc w:val="both"/>
        <w:rPr>
          <w:sz w:val="20"/>
          <w:szCs w:val="20"/>
        </w:rPr>
      </w:pPr>
      <w:r w:rsidRPr="00E92148">
        <w:rPr>
          <w:rFonts w:eastAsiaTheme="minorEastAsia"/>
          <w:sz w:val="20"/>
          <w:szCs w:val="20"/>
        </w:rPr>
        <w:t>P</w:t>
      </w:r>
      <w:r w:rsidR="00742FFC" w:rsidRPr="00E92148">
        <w:rPr>
          <w:rFonts w:eastAsiaTheme="minorEastAsia"/>
          <w:sz w:val="20"/>
          <w:szCs w:val="20"/>
        </w:rPr>
        <w:t xml:space="preserve">embahasan pengaruh secara simultan variabel </w:t>
      </w:r>
      <w:r w:rsidR="00E92148" w:rsidRPr="00E92148">
        <w:rPr>
          <w:sz w:val="20"/>
          <w:szCs w:val="20"/>
          <w:lang w:val="en-ID"/>
        </w:rPr>
        <w:t xml:space="preserve">Sistem Pengendalian </w:t>
      </w:r>
      <w:r w:rsidR="00E92148" w:rsidRPr="00E92148">
        <w:rPr>
          <w:sz w:val="20"/>
          <w:szCs w:val="20"/>
          <w:lang w:val="sv-SE"/>
        </w:rPr>
        <w:t xml:space="preserve">dan </w:t>
      </w:r>
      <w:r w:rsidR="00E92148" w:rsidRPr="00E92148">
        <w:rPr>
          <w:sz w:val="20"/>
          <w:szCs w:val="20"/>
          <w:lang w:val="en-ID"/>
        </w:rPr>
        <w:t xml:space="preserve">Penataan Organisasi </w:t>
      </w:r>
      <w:r w:rsidR="00E92148" w:rsidRPr="00E92148">
        <w:rPr>
          <w:sz w:val="20"/>
          <w:szCs w:val="20"/>
          <w:lang w:val="sv-SE"/>
        </w:rPr>
        <w:t xml:space="preserve">terhadap Kinerja </w:t>
      </w:r>
      <w:r w:rsidR="00E92148" w:rsidRPr="00E92148">
        <w:rPr>
          <w:sz w:val="20"/>
          <w:szCs w:val="20"/>
        </w:rPr>
        <w:t>Pegawai pada Dinas Pemberdayaan Masyarakat dan Desa serta Kesatuan Bangsa dan Politik Kota Banjar</w:t>
      </w:r>
      <w:r w:rsidR="00F6528C" w:rsidRPr="00E92148">
        <w:rPr>
          <w:sz w:val="20"/>
          <w:szCs w:val="20"/>
        </w:rPr>
        <w:t xml:space="preserve"> </w:t>
      </w:r>
      <w:r w:rsidR="00742FFC" w:rsidRPr="00E92148">
        <w:rPr>
          <w:sz w:val="20"/>
          <w:szCs w:val="20"/>
        </w:rPr>
        <w:t xml:space="preserve">dan </w:t>
      </w:r>
      <w:r w:rsidR="00742FFC" w:rsidRPr="00E92148">
        <w:rPr>
          <w:rFonts w:eastAsiaTheme="minorEastAsia"/>
          <w:sz w:val="20"/>
          <w:szCs w:val="20"/>
        </w:rPr>
        <w:t xml:space="preserve">pengaruh parsial dari </w:t>
      </w:r>
      <w:r w:rsidR="00E92148" w:rsidRPr="00E92148">
        <w:rPr>
          <w:rFonts w:eastAsiaTheme="minorEastAsia"/>
          <w:sz w:val="20"/>
          <w:szCs w:val="20"/>
        </w:rPr>
        <w:t xml:space="preserve">elemen-elemen </w:t>
      </w:r>
      <w:r w:rsidR="00E92148" w:rsidRPr="00E92148">
        <w:rPr>
          <w:sz w:val="20"/>
          <w:szCs w:val="20"/>
        </w:rPr>
        <w:t xml:space="preserve">Sistem Pengendalian </w:t>
      </w:r>
      <w:r w:rsidR="00E92148" w:rsidRPr="00E92148">
        <w:rPr>
          <w:rFonts w:eastAsiaTheme="minorEastAsia"/>
          <w:sz w:val="20"/>
          <w:szCs w:val="20"/>
        </w:rPr>
        <w:t xml:space="preserve">dan kategori-kategori </w:t>
      </w:r>
      <w:r w:rsidR="00E92148" w:rsidRPr="00E92148">
        <w:rPr>
          <w:sz w:val="20"/>
          <w:szCs w:val="20"/>
        </w:rPr>
        <w:t xml:space="preserve">Penataan Organisasi </w:t>
      </w:r>
      <w:r w:rsidR="00E92148" w:rsidRPr="00E92148">
        <w:rPr>
          <w:rFonts w:eastAsiaTheme="minorEastAsia"/>
          <w:sz w:val="20"/>
          <w:szCs w:val="20"/>
        </w:rPr>
        <w:t>terhadap Kinerja Pegawai</w:t>
      </w:r>
      <w:r w:rsidR="00E92148" w:rsidRPr="00E92148">
        <w:rPr>
          <w:sz w:val="20"/>
          <w:szCs w:val="20"/>
        </w:rPr>
        <w:t xml:space="preserve"> </w:t>
      </w:r>
      <w:r w:rsidR="00E92148" w:rsidRPr="00E92148">
        <w:rPr>
          <w:bCs/>
          <w:sz w:val="20"/>
          <w:szCs w:val="20"/>
        </w:rPr>
        <w:t xml:space="preserve">pada </w:t>
      </w:r>
      <w:r w:rsidR="00E92148" w:rsidRPr="00E92148">
        <w:rPr>
          <w:sz w:val="20"/>
          <w:szCs w:val="20"/>
        </w:rPr>
        <w:t>Dinas Pemberdayaan Masyarakat dan Desa serta Kesatuan Bangsa dan Politik Kota Banjar</w:t>
      </w:r>
      <w:r w:rsidR="00F6528C" w:rsidRPr="000116F3">
        <w:rPr>
          <w:rFonts w:eastAsiaTheme="minorEastAsia"/>
          <w:sz w:val="20"/>
          <w:szCs w:val="20"/>
        </w:rPr>
        <w:t xml:space="preserve"> </w:t>
      </w:r>
      <w:r w:rsidRPr="000116F3">
        <w:rPr>
          <w:rFonts w:eastAsiaTheme="minorEastAsia"/>
          <w:sz w:val="20"/>
          <w:szCs w:val="20"/>
        </w:rPr>
        <w:t>dijabarkan sebagai berikut.</w:t>
      </w:r>
    </w:p>
    <w:p w14:paraId="4C52495E" w14:textId="1E139817" w:rsidR="005C3915" w:rsidRPr="00E92148" w:rsidRDefault="00E92148" w:rsidP="00300CE1">
      <w:pPr>
        <w:pStyle w:val="ListParagraph"/>
        <w:numPr>
          <w:ilvl w:val="0"/>
          <w:numId w:val="11"/>
        </w:numPr>
        <w:ind w:left="284" w:hanging="284"/>
        <w:jc w:val="both"/>
        <w:rPr>
          <w:b/>
          <w:bCs/>
          <w:sz w:val="20"/>
          <w:szCs w:val="20"/>
        </w:rPr>
      </w:pPr>
      <w:bookmarkStart w:id="2" w:name="_Toc374085076"/>
      <w:bookmarkStart w:id="3" w:name="_Toc523302306"/>
      <w:bookmarkStart w:id="4" w:name="_Toc334171956"/>
      <w:bookmarkStart w:id="5" w:name="_Toc334171957"/>
      <w:r w:rsidRPr="00E92148">
        <w:rPr>
          <w:rFonts w:eastAsiaTheme="minorEastAsia"/>
          <w:b/>
          <w:bCs/>
          <w:sz w:val="20"/>
          <w:szCs w:val="20"/>
        </w:rPr>
        <w:lastRenderedPageBreak/>
        <w:t xml:space="preserve">Pembahasan Pengaruh Parsial </w:t>
      </w:r>
      <w:r w:rsidRPr="00E92148">
        <w:rPr>
          <w:b/>
          <w:bCs/>
          <w:sz w:val="20"/>
          <w:szCs w:val="20"/>
        </w:rPr>
        <w:t xml:space="preserve">Sistem Pengendalian </w:t>
      </w:r>
      <w:r w:rsidRPr="00E92148">
        <w:rPr>
          <w:rFonts w:eastAsiaTheme="minorEastAsia"/>
          <w:b/>
          <w:bCs/>
          <w:sz w:val="20"/>
          <w:szCs w:val="20"/>
        </w:rPr>
        <w:t xml:space="preserve">terhadap Kinerja Pegawai pada </w:t>
      </w:r>
      <w:r w:rsidRPr="00E92148">
        <w:rPr>
          <w:b/>
          <w:bCs/>
          <w:sz w:val="20"/>
          <w:szCs w:val="20"/>
        </w:rPr>
        <w:t>Dinas Pemberdayaan Masyarakat dan Desa serta Kesatuan Bangsa dan Politik Kota Banjar</w:t>
      </w:r>
      <w:bookmarkEnd w:id="2"/>
      <w:bookmarkEnd w:id="3"/>
    </w:p>
    <w:p w14:paraId="0BD57584" w14:textId="2B1ADB77" w:rsidR="00742FFC" w:rsidRPr="001F2D3B" w:rsidRDefault="001F2D3B" w:rsidP="005C3915">
      <w:pPr>
        <w:ind w:firstLine="426"/>
        <w:jc w:val="both"/>
        <w:rPr>
          <w:sz w:val="16"/>
          <w:szCs w:val="16"/>
        </w:rPr>
      </w:pPr>
      <w:r w:rsidRPr="001F2D3B">
        <w:rPr>
          <w:rFonts w:eastAsiaTheme="minorEastAsia"/>
          <w:sz w:val="20"/>
          <w:szCs w:val="20"/>
        </w:rPr>
        <w:t xml:space="preserve">Berangkat pada hasil analisis </w:t>
      </w:r>
      <w:r w:rsidRPr="001F2D3B">
        <w:rPr>
          <w:sz w:val="20"/>
          <w:szCs w:val="20"/>
          <w:lang w:val="en-US"/>
        </w:rPr>
        <w:t xml:space="preserve">Sub </w:t>
      </w:r>
      <w:r w:rsidRPr="001F2D3B">
        <w:rPr>
          <w:sz w:val="20"/>
          <w:szCs w:val="20"/>
        </w:rPr>
        <w:t xml:space="preserve">Struktur Model </w:t>
      </w:r>
      <w:r w:rsidRPr="001F2D3B">
        <w:rPr>
          <w:i/>
          <w:sz w:val="20"/>
          <w:szCs w:val="20"/>
        </w:rPr>
        <w:t>Standardized Solution</w:t>
      </w:r>
      <w:r w:rsidRPr="001F2D3B">
        <w:rPr>
          <w:i/>
          <w:sz w:val="20"/>
          <w:szCs w:val="20"/>
          <w:lang w:val="en-US"/>
        </w:rPr>
        <w:t xml:space="preserve"> </w:t>
      </w:r>
      <w:r w:rsidRPr="001F2D3B">
        <w:rPr>
          <w:sz w:val="20"/>
          <w:szCs w:val="20"/>
        </w:rPr>
        <w:t>Variabel X</w:t>
      </w:r>
      <w:r w:rsidRPr="001F2D3B">
        <w:rPr>
          <w:sz w:val="20"/>
          <w:szCs w:val="20"/>
          <w:vertAlign w:val="subscript"/>
        </w:rPr>
        <w:t>1</w:t>
      </w:r>
      <w:r w:rsidRPr="001F2D3B">
        <w:rPr>
          <w:sz w:val="20"/>
          <w:szCs w:val="20"/>
        </w:rPr>
        <w:t xml:space="preserve"> yang ditentukan oleh X</w:t>
      </w:r>
      <w:r w:rsidRPr="001F2D3B">
        <w:rPr>
          <w:sz w:val="20"/>
          <w:szCs w:val="20"/>
          <w:vertAlign w:val="subscript"/>
        </w:rPr>
        <w:t>1-1</w:t>
      </w:r>
      <w:r w:rsidRPr="001F2D3B">
        <w:rPr>
          <w:sz w:val="20"/>
          <w:szCs w:val="20"/>
        </w:rPr>
        <w:t xml:space="preserve"> sampai dengan X</w:t>
      </w:r>
      <w:r w:rsidRPr="001F2D3B">
        <w:rPr>
          <w:sz w:val="20"/>
          <w:szCs w:val="20"/>
          <w:vertAlign w:val="subscript"/>
        </w:rPr>
        <w:t>1-</w:t>
      </w:r>
      <w:r w:rsidRPr="001F2D3B">
        <w:rPr>
          <w:sz w:val="20"/>
          <w:szCs w:val="20"/>
          <w:vertAlign w:val="subscript"/>
          <w:lang w:val="en-ID"/>
        </w:rPr>
        <w:t>4</w:t>
      </w:r>
      <w:r w:rsidRPr="001F2D3B">
        <w:rPr>
          <w:sz w:val="20"/>
          <w:szCs w:val="20"/>
        </w:rPr>
        <w:t xml:space="preserve"> pengaruhnya terhadap Y, bahwa nilai standar loading faktor Sistem Pengendalian terhadap Kinerja Pegawai sebesar 1,07. Berpatokan pada nilai tersebut, </w:t>
      </w:r>
      <w:r w:rsidRPr="001F2D3B">
        <w:rPr>
          <w:rFonts w:eastAsiaTheme="minorEastAsia"/>
          <w:sz w:val="20"/>
          <w:szCs w:val="20"/>
        </w:rPr>
        <w:t xml:space="preserve">Variabel Sistem Pengendalian yang terdiri dari elemen-elemen: </w:t>
      </w:r>
      <w:r w:rsidRPr="001F2D3B">
        <w:rPr>
          <w:sz w:val="20"/>
          <w:szCs w:val="20"/>
          <w:lang w:val="en-ID"/>
        </w:rPr>
        <w:t>Pelacak (</w:t>
      </w:r>
      <w:r w:rsidRPr="001F2D3B">
        <w:rPr>
          <w:i/>
          <w:sz w:val="20"/>
          <w:szCs w:val="20"/>
          <w:lang w:val="en-ID"/>
        </w:rPr>
        <w:t>Detector</w:t>
      </w:r>
      <w:r w:rsidRPr="001F2D3B">
        <w:rPr>
          <w:sz w:val="20"/>
          <w:szCs w:val="20"/>
          <w:lang w:val="en-ID"/>
        </w:rPr>
        <w:t>)</w:t>
      </w:r>
      <w:r w:rsidRPr="001F2D3B">
        <w:rPr>
          <w:sz w:val="20"/>
          <w:szCs w:val="20"/>
        </w:rPr>
        <w:t xml:space="preserve">, </w:t>
      </w:r>
      <w:r w:rsidRPr="001F2D3B">
        <w:rPr>
          <w:sz w:val="20"/>
          <w:szCs w:val="20"/>
          <w:lang w:val="en-ID"/>
        </w:rPr>
        <w:t>Penilai (</w:t>
      </w:r>
      <w:r w:rsidRPr="001F2D3B">
        <w:rPr>
          <w:i/>
          <w:sz w:val="20"/>
          <w:szCs w:val="20"/>
          <w:lang w:val="en-ID"/>
        </w:rPr>
        <w:t>Assesor</w:t>
      </w:r>
      <w:r w:rsidRPr="001F2D3B">
        <w:rPr>
          <w:sz w:val="20"/>
          <w:szCs w:val="20"/>
          <w:lang w:val="en-ID"/>
        </w:rPr>
        <w:t>)</w:t>
      </w:r>
      <w:r w:rsidRPr="001F2D3B">
        <w:rPr>
          <w:sz w:val="20"/>
          <w:szCs w:val="20"/>
        </w:rPr>
        <w:t xml:space="preserve">, </w:t>
      </w:r>
      <w:r w:rsidRPr="001F2D3B">
        <w:rPr>
          <w:sz w:val="20"/>
          <w:szCs w:val="20"/>
          <w:lang w:val="en-ID"/>
        </w:rPr>
        <w:t>Efektor (</w:t>
      </w:r>
      <w:r w:rsidRPr="001F2D3B">
        <w:rPr>
          <w:i/>
          <w:sz w:val="20"/>
          <w:szCs w:val="20"/>
          <w:lang w:val="en-ID"/>
        </w:rPr>
        <w:t>effector</w:t>
      </w:r>
      <w:r w:rsidRPr="001F2D3B">
        <w:rPr>
          <w:sz w:val="20"/>
          <w:szCs w:val="20"/>
          <w:lang w:val="en-ID"/>
        </w:rPr>
        <w:t>)</w:t>
      </w:r>
      <w:r w:rsidRPr="001F2D3B">
        <w:rPr>
          <w:sz w:val="20"/>
          <w:szCs w:val="20"/>
        </w:rPr>
        <w:t xml:space="preserve"> dan </w:t>
      </w:r>
      <w:r w:rsidRPr="001F2D3B">
        <w:rPr>
          <w:sz w:val="20"/>
          <w:szCs w:val="20"/>
          <w:lang w:val="en-ID"/>
        </w:rPr>
        <w:t>Jaringan Komunikasi (</w:t>
      </w:r>
      <w:r w:rsidRPr="001F2D3B">
        <w:rPr>
          <w:i/>
          <w:sz w:val="20"/>
          <w:szCs w:val="20"/>
          <w:lang w:val="en-ID"/>
        </w:rPr>
        <w:t>Communication Network</w:t>
      </w:r>
      <w:r w:rsidRPr="001F2D3B">
        <w:rPr>
          <w:sz w:val="20"/>
          <w:szCs w:val="20"/>
          <w:lang w:val="en-ID"/>
        </w:rPr>
        <w:t>)</w:t>
      </w:r>
      <w:r w:rsidRPr="001F2D3B">
        <w:rPr>
          <w:sz w:val="20"/>
          <w:szCs w:val="20"/>
        </w:rPr>
        <w:t xml:space="preserve"> dinyatakan berpengaruh positif terhadap Kinerja Pegawai pada Dinas Pemberdayaan Masyarakat dan Desa serta Kesatuan Bangsa dan Politik Kota Banjar. Sedangkan dilihat dari analisis </w:t>
      </w:r>
      <w:r w:rsidRPr="001F2D3B">
        <w:rPr>
          <w:i/>
          <w:sz w:val="20"/>
          <w:szCs w:val="20"/>
        </w:rPr>
        <w:t>T</w:t>
      </w:r>
      <w:r w:rsidRPr="001F2D3B">
        <w:rPr>
          <w:i/>
          <w:sz w:val="20"/>
          <w:szCs w:val="20"/>
          <w:lang w:val="en-ID"/>
        </w:rPr>
        <w:t>-value</w:t>
      </w:r>
      <w:r w:rsidRPr="001F2D3B">
        <w:rPr>
          <w:sz w:val="20"/>
          <w:szCs w:val="20"/>
          <w:lang w:val="en-ID"/>
        </w:rPr>
        <w:t xml:space="preserve">, nilai </w:t>
      </w:r>
      <w:r w:rsidRPr="001F2D3B">
        <w:rPr>
          <w:sz w:val="20"/>
          <w:szCs w:val="20"/>
        </w:rPr>
        <w:t xml:space="preserve">Sistem Pengendalian </w:t>
      </w:r>
      <w:r w:rsidRPr="001F2D3B">
        <w:rPr>
          <w:sz w:val="20"/>
          <w:szCs w:val="20"/>
          <w:lang w:val="en-ID"/>
        </w:rPr>
        <w:t>terhadap Kinerja Pegawai sebesar 2,</w:t>
      </w:r>
      <w:r w:rsidRPr="001F2D3B">
        <w:rPr>
          <w:sz w:val="20"/>
          <w:szCs w:val="20"/>
        </w:rPr>
        <w:t>69</w:t>
      </w:r>
      <w:r w:rsidRPr="001F2D3B">
        <w:rPr>
          <w:sz w:val="20"/>
          <w:szCs w:val="20"/>
          <w:lang w:val="en-ID"/>
        </w:rPr>
        <w:t>. Nilai tersebut menunjukkan bahwa v</w:t>
      </w:r>
      <w:r w:rsidRPr="001F2D3B">
        <w:rPr>
          <w:rFonts w:eastAsiaTheme="minorEastAsia"/>
          <w:sz w:val="20"/>
          <w:szCs w:val="20"/>
        </w:rPr>
        <w:t xml:space="preserve">ariabel </w:t>
      </w:r>
      <w:r w:rsidRPr="001F2D3B">
        <w:rPr>
          <w:sz w:val="20"/>
          <w:szCs w:val="20"/>
        </w:rPr>
        <w:t xml:space="preserve">Sistem Pengendalian </w:t>
      </w:r>
      <w:r w:rsidRPr="001F2D3B">
        <w:rPr>
          <w:rFonts w:eastAsiaTheme="minorEastAsia"/>
          <w:sz w:val="20"/>
          <w:szCs w:val="20"/>
        </w:rPr>
        <w:t xml:space="preserve">yang terdiri dari elemen-elemen: </w:t>
      </w:r>
      <w:r w:rsidRPr="001F2D3B">
        <w:rPr>
          <w:sz w:val="20"/>
          <w:szCs w:val="20"/>
          <w:lang w:val="en-ID"/>
        </w:rPr>
        <w:t>Pelacak (</w:t>
      </w:r>
      <w:r w:rsidRPr="001F2D3B">
        <w:rPr>
          <w:i/>
          <w:sz w:val="20"/>
          <w:szCs w:val="20"/>
          <w:lang w:val="en-ID"/>
        </w:rPr>
        <w:t>Detector</w:t>
      </w:r>
      <w:r w:rsidRPr="001F2D3B">
        <w:rPr>
          <w:sz w:val="20"/>
          <w:szCs w:val="20"/>
          <w:lang w:val="en-ID"/>
        </w:rPr>
        <w:t>)</w:t>
      </w:r>
      <w:r w:rsidRPr="001F2D3B">
        <w:rPr>
          <w:sz w:val="20"/>
          <w:szCs w:val="20"/>
        </w:rPr>
        <w:t xml:space="preserve">, </w:t>
      </w:r>
      <w:r w:rsidRPr="001F2D3B">
        <w:rPr>
          <w:sz w:val="20"/>
          <w:szCs w:val="20"/>
          <w:lang w:val="en-ID"/>
        </w:rPr>
        <w:t>Penilai (</w:t>
      </w:r>
      <w:r w:rsidRPr="001F2D3B">
        <w:rPr>
          <w:i/>
          <w:sz w:val="20"/>
          <w:szCs w:val="20"/>
          <w:lang w:val="en-ID"/>
        </w:rPr>
        <w:t>Assesor</w:t>
      </w:r>
      <w:r w:rsidRPr="001F2D3B">
        <w:rPr>
          <w:sz w:val="20"/>
          <w:szCs w:val="20"/>
          <w:lang w:val="en-ID"/>
        </w:rPr>
        <w:t>)</w:t>
      </w:r>
      <w:r w:rsidRPr="001F2D3B">
        <w:rPr>
          <w:sz w:val="20"/>
          <w:szCs w:val="20"/>
        </w:rPr>
        <w:t xml:space="preserve">, </w:t>
      </w:r>
      <w:r w:rsidRPr="001F2D3B">
        <w:rPr>
          <w:sz w:val="20"/>
          <w:szCs w:val="20"/>
          <w:lang w:val="en-ID"/>
        </w:rPr>
        <w:t>Efektor (</w:t>
      </w:r>
      <w:r w:rsidRPr="001F2D3B">
        <w:rPr>
          <w:i/>
          <w:sz w:val="20"/>
          <w:szCs w:val="20"/>
          <w:lang w:val="en-ID"/>
        </w:rPr>
        <w:t>effector</w:t>
      </w:r>
      <w:r w:rsidRPr="001F2D3B">
        <w:rPr>
          <w:sz w:val="20"/>
          <w:szCs w:val="20"/>
          <w:lang w:val="en-ID"/>
        </w:rPr>
        <w:t>)</w:t>
      </w:r>
      <w:r w:rsidRPr="001F2D3B">
        <w:rPr>
          <w:sz w:val="20"/>
          <w:szCs w:val="20"/>
        </w:rPr>
        <w:t xml:space="preserve"> dan </w:t>
      </w:r>
      <w:r w:rsidRPr="001F2D3B">
        <w:rPr>
          <w:sz w:val="20"/>
          <w:szCs w:val="20"/>
          <w:lang w:val="en-ID"/>
        </w:rPr>
        <w:t>Jaringan komunikasi (</w:t>
      </w:r>
      <w:r w:rsidRPr="001F2D3B">
        <w:rPr>
          <w:i/>
          <w:sz w:val="20"/>
          <w:szCs w:val="20"/>
          <w:lang w:val="en-ID"/>
        </w:rPr>
        <w:t>communication network</w:t>
      </w:r>
      <w:r w:rsidRPr="001F2D3B">
        <w:rPr>
          <w:sz w:val="20"/>
          <w:szCs w:val="20"/>
          <w:lang w:val="en-ID"/>
        </w:rPr>
        <w:t>)</w:t>
      </w:r>
      <w:r w:rsidRPr="001F2D3B">
        <w:rPr>
          <w:sz w:val="20"/>
          <w:szCs w:val="20"/>
        </w:rPr>
        <w:t xml:space="preserve"> berpengaruh </w:t>
      </w:r>
      <w:r w:rsidRPr="001F2D3B">
        <w:rPr>
          <w:sz w:val="20"/>
          <w:szCs w:val="20"/>
          <w:lang w:val="en-ID"/>
        </w:rPr>
        <w:t xml:space="preserve">signifikan </w:t>
      </w:r>
      <w:r w:rsidRPr="001F2D3B">
        <w:rPr>
          <w:sz w:val="20"/>
          <w:szCs w:val="20"/>
        </w:rPr>
        <w:t>terhadap Kinerja Pegawai pada Dinas Pemberdayaan Masyarakat dan Desa serta Kesatuan Bangsa dan Politik Kota Banjar</w:t>
      </w:r>
      <w:r w:rsidRPr="001F2D3B">
        <w:rPr>
          <w:sz w:val="20"/>
          <w:szCs w:val="20"/>
          <w:lang w:val="en-ID"/>
        </w:rPr>
        <w:t>.</w:t>
      </w:r>
    </w:p>
    <w:p w14:paraId="1709FEAE" w14:textId="1B30650C" w:rsidR="005C3915" w:rsidRPr="00F45B0F" w:rsidRDefault="00F45B0F" w:rsidP="005C3915">
      <w:pPr>
        <w:ind w:firstLine="426"/>
        <w:jc w:val="both"/>
        <w:rPr>
          <w:sz w:val="16"/>
          <w:szCs w:val="16"/>
        </w:rPr>
      </w:pPr>
      <w:r w:rsidRPr="00F45B0F">
        <w:rPr>
          <w:sz w:val="20"/>
          <w:szCs w:val="20"/>
        </w:rPr>
        <w:t xml:space="preserve">Elemen Pelacak dalam mengukur Sistem Pengendalian pada Dinas Pemberdayaan Masyarakat dan Desa serta Kesatuan Bangsa dan Politik Kota Banjar berdasarkan struktur model utama </w:t>
      </w:r>
      <w:r w:rsidRPr="00F45B0F">
        <w:rPr>
          <w:i/>
          <w:iCs/>
          <w:sz w:val="20"/>
          <w:szCs w:val="20"/>
        </w:rPr>
        <w:t>standardized solution</w:t>
      </w:r>
      <w:r w:rsidRPr="00F45B0F">
        <w:rPr>
          <w:sz w:val="20"/>
          <w:szCs w:val="20"/>
        </w:rPr>
        <w:t xml:space="preserve"> mampu menjelaskan sebesar 1,01. </w:t>
      </w:r>
      <w:r w:rsidRPr="00F45B0F">
        <w:rPr>
          <w:sz w:val="20"/>
          <w:szCs w:val="20"/>
          <w:lang w:val="en-ID"/>
        </w:rPr>
        <w:t xml:space="preserve">Sedangkan dilihat dari </w:t>
      </w:r>
      <w:r w:rsidRPr="00F45B0F">
        <w:rPr>
          <w:sz w:val="20"/>
          <w:szCs w:val="20"/>
        </w:rPr>
        <w:t xml:space="preserve">struktur model utama </w:t>
      </w:r>
      <w:r w:rsidRPr="00F45B0F">
        <w:rPr>
          <w:i/>
          <w:sz w:val="20"/>
          <w:szCs w:val="20"/>
          <w:lang w:val="en-ID"/>
        </w:rPr>
        <w:t>t-value</w:t>
      </w:r>
      <w:r w:rsidRPr="00F45B0F">
        <w:rPr>
          <w:sz w:val="20"/>
          <w:szCs w:val="20"/>
          <w:lang w:val="en-ID"/>
        </w:rPr>
        <w:t xml:space="preserve">, besaran nilai elemen pelacak sebesar </w:t>
      </w:r>
      <w:r w:rsidRPr="00F45B0F">
        <w:rPr>
          <w:sz w:val="20"/>
          <w:szCs w:val="20"/>
        </w:rPr>
        <w:t xml:space="preserve">19,69, artinya </w:t>
      </w:r>
      <w:r w:rsidRPr="00F45B0F">
        <w:rPr>
          <w:sz w:val="20"/>
          <w:szCs w:val="20"/>
          <w:lang w:val="en-ID"/>
        </w:rPr>
        <w:t xml:space="preserve">bahwa </w:t>
      </w:r>
      <w:r w:rsidRPr="00F45B0F">
        <w:rPr>
          <w:sz w:val="20"/>
          <w:szCs w:val="20"/>
        </w:rPr>
        <w:t xml:space="preserve">Elemen Pelacak merupakan elemen yang tepat untuk mengukur Sistem Pengendalian pada Dinas Pemberdayaan Masyarakat dan Desa serta Kesatuan Bangsa dan Politik Kota Banjar. Elemen Pelacak yang terdiri dari indikator: </w:t>
      </w:r>
      <w:r w:rsidRPr="00F45B0F">
        <w:rPr>
          <w:sz w:val="20"/>
          <w:szCs w:val="20"/>
          <w:lang w:val="en-ID"/>
        </w:rPr>
        <w:t>Monitoring aktivitas pegawai</w:t>
      </w:r>
      <w:r w:rsidRPr="00F45B0F">
        <w:rPr>
          <w:sz w:val="20"/>
          <w:szCs w:val="20"/>
        </w:rPr>
        <w:t xml:space="preserve">, </w:t>
      </w:r>
      <w:r w:rsidRPr="00F45B0F">
        <w:rPr>
          <w:sz w:val="20"/>
          <w:szCs w:val="20"/>
          <w:lang w:val="en-ID"/>
        </w:rPr>
        <w:t>Mendeteksi tindakan pegawai</w:t>
      </w:r>
      <w:r w:rsidRPr="00F45B0F">
        <w:rPr>
          <w:sz w:val="20"/>
          <w:szCs w:val="20"/>
        </w:rPr>
        <w:t xml:space="preserve"> dan </w:t>
      </w:r>
      <w:r w:rsidRPr="00F45B0F">
        <w:rPr>
          <w:sz w:val="20"/>
          <w:szCs w:val="20"/>
          <w:lang w:val="en-ID"/>
        </w:rPr>
        <w:t>Pengukuran ketepatan data</w:t>
      </w:r>
      <w:r w:rsidRPr="00F45B0F">
        <w:rPr>
          <w:sz w:val="20"/>
          <w:szCs w:val="20"/>
        </w:rPr>
        <w:t xml:space="preserve">, telah dilakukan oleh Kepala Dinas Pemberdayaan Masyarakat dan Desa serta Kesatuan Bangsa dan Politik Kota Banjar, sehingga mampu meningkatkan Kinerja Pegawai pada Dinas Pemberdayaan </w:t>
      </w:r>
      <w:r w:rsidRPr="00F45B0F">
        <w:rPr>
          <w:sz w:val="20"/>
          <w:szCs w:val="20"/>
        </w:rPr>
        <w:lastRenderedPageBreak/>
        <w:t>Masyarakat dan Desa serta Kesatuan Bangsa dan Politik Kota Banjar secara menyeluruh.</w:t>
      </w:r>
    </w:p>
    <w:p w14:paraId="757C15C0" w14:textId="2AA12E37" w:rsidR="005C3915" w:rsidRPr="00F45B0F" w:rsidRDefault="00F45B0F" w:rsidP="005C3915">
      <w:pPr>
        <w:ind w:firstLine="426"/>
        <w:jc w:val="both"/>
        <w:rPr>
          <w:sz w:val="16"/>
          <w:szCs w:val="16"/>
        </w:rPr>
      </w:pPr>
      <w:r w:rsidRPr="00F45B0F">
        <w:rPr>
          <w:sz w:val="20"/>
          <w:szCs w:val="20"/>
        </w:rPr>
        <w:t xml:space="preserve">Elemen Penilai dalam mengukur Sistem Pengendalian pada Dinas Pemberdayaan Masyarakat dan Desa serta Kesatuan Bangsa dan Politik Kota Banjar melalui pendekatan struktur model utama </w:t>
      </w:r>
      <w:r w:rsidRPr="00F45B0F">
        <w:rPr>
          <w:i/>
          <w:iCs/>
          <w:sz w:val="20"/>
          <w:szCs w:val="20"/>
        </w:rPr>
        <w:t>standardized solution</w:t>
      </w:r>
      <w:r w:rsidRPr="00F45B0F">
        <w:rPr>
          <w:sz w:val="20"/>
          <w:szCs w:val="20"/>
        </w:rPr>
        <w:t xml:space="preserve">, mampu menjelaskan sistem pengendalian sebesar 0,82. </w:t>
      </w:r>
      <w:r w:rsidRPr="00F45B0F">
        <w:rPr>
          <w:sz w:val="20"/>
          <w:szCs w:val="20"/>
          <w:lang w:val="en-ID"/>
        </w:rPr>
        <w:t xml:space="preserve">Sedangkan dilihat dari </w:t>
      </w:r>
      <w:r w:rsidRPr="00F45B0F">
        <w:rPr>
          <w:sz w:val="20"/>
          <w:szCs w:val="20"/>
        </w:rPr>
        <w:t xml:space="preserve">struktur model utama </w:t>
      </w:r>
      <w:r w:rsidRPr="00F45B0F">
        <w:rPr>
          <w:i/>
          <w:sz w:val="20"/>
          <w:szCs w:val="20"/>
          <w:lang w:val="en-ID"/>
        </w:rPr>
        <w:t>t-value</w:t>
      </w:r>
      <w:r w:rsidRPr="00F45B0F">
        <w:rPr>
          <w:sz w:val="20"/>
          <w:szCs w:val="20"/>
          <w:lang w:val="en-ID"/>
        </w:rPr>
        <w:t xml:space="preserve">, besaran nilai elemen penilai </w:t>
      </w:r>
      <w:r w:rsidRPr="00F45B0F">
        <w:rPr>
          <w:sz w:val="20"/>
          <w:szCs w:val="20"/>
        </w:rPr>
        <w:t>sebesar 19,00,</w:t>
      </w:r>
      <w:r w:rsidRPr="00F45B0F">
        <w:rPr>
          <w:sz w:val="20"/>
          <w:szCs w:val="20"/>
          <w:lang w:val="en-ID"/>
        </w:rPr>
        <w:t xml:space="preserve"> </w:t>
      </w:r>
      <w:r w:rsidRPr="00F45B0F">
        <w:rPr>
          <w:sz w:val="20"/>
          <w:szCs w:val="20"/>
        </w:rPr>
        <w:t xml:space="preserve">artinya bahwa Elemen Penilai merupakan elemen yang </w:t>
      </w:r>
      <w:r w:rsidRPr="00F45B0F">
        <w:rPr>
          <w:sz w:val="20"/>
          <w:szCs w:val="20"/>
          <w:lang w:val="en-ID"/>
        </w:rPr>
        <w:t xml:space="preserve">terbukti </w:t>
      </w:r>
      <w:r w:rsidRPr="00F45B0F">
        <w:rPr>
          <w:sz w:val="20"/>
          <w:szCs w:val="20"/>
        </w:rPr>
        <w:t xml:space="preserve">tepat untuk mengukur Sistem Pengendalian pada Dinas Pemberdayaan Masyarakat dan Desa serta Kesatuan Bangsa dan Politik Kota Banjar. Elemen Penilai yang terdiri dari indikator: </w:t>
      </w:r>
      <w:r w:rsidRPr="00F45B0F">
        <w:rPr>
          <w:sz w:val="20"/>
          <w:szCs w:val="20"/>
          <w:lang w:val="en-ID"/>
        </w:rPr>
        <w:t>Penilaian tindakan pegawai</w:t>
      </w:r>
      <w:r w:rsidRPr="00F45B0F">
        <w:rPr>
          <w:sz w:val="20"/>
          <w:szCs w:val="20"/>
        </w:rPr>
        <w:t xml:space="preserve">, </w:t>
      </w:r>
      <w:r w:rsidRPr="00F45B0F">
        <w:rPr>
          <w:sz w:val="20"/>
          <w:szCs w:val="20"/>
          <w:lang w:val="en-ID"/>
        </w:rPr>
        <w:t>Membandingkan berbagai peristiwa</w:t>
      </w:r>
      <w:r w:rsidRPr="00F45B0F">
        <w:rPr>
          <w:sz w:val="20"/>
          <w:szCs w:val="20"/>
        </w:rPr>
        <w:t xml:space="preserve"> dan </w:t>
      </w:r>
      <w:r w:rsidRPr="00F45B0F">
        <w:rPr>
          <w:sz w:val="20"/>
          <w:szCs w:val="20"/>
          <w:lang w:val="en-ID"/>
        </w:rPr>
        <w:t>Kalkulasi penyimpangan informasi</w:t>
      </w:r>
      <w:r w:rsidRPr="00F45B0F">
        <w:rPr>
          <w:sz w:val="20"/>
          <w:szCs w:val="20"/>
        </w:rPr>
        <w:t>, telah sepenuhnya dilaksanakan oleh Dinas Pemberdayaan Masyarakat dan Desa serta Kesatuan Bangsa dan Politik Kota Banjar, sehingga telah mampu meningkatkan Kinerja Pegawai pada Dinas Pemberdayaan Masyarakat dan Desa serta Kesatuan Bangsa dan Politik Kota Banjar secara menyeluruh.</w:t>
      </w:r>
    </w:p>
    <w:p w14:paraId="345B5DF6" w14:textId="0476B7F2" w:rsidR="005C3915" w:rsidRPr="00F45B0F" w:rsidRDefault="00F45B0F" w:rsidP="005C3915">
      <w:pPr>
        <w:ind w:firstLine="426"/>
        <w:jc w:val="both"/>
        <w:rPr>
          <w:sz w:val="16"/>
          <w:szCs w:val="16"/>
        </w:rPr>
      </w:pPr>
      <w:r w:rsidRPr="00F45B0F">
        <w:rPr>
          <w:sz w:val="20"/>
          <w:szCs w:val="20"/>
        </w:rPr>
        <w:t xml:space="preserve">Elemen Afektor dalam mengukur Sistem Pengendalian pada Dinas Pemberdayaan Masyarakat dan Desa serta Kesatuan Bangsa dan Politik Kota Banjar berdasarkan struktur model utama </w:t>
      </w:r>
      <w:r w:rsidRPr="00F45B0F">
        <w:rPr>
          <w:i/>
          <w:iCs/>
          <w:sz w:val="20"/>
          <w:szCs w:val="20"/>
        </w:rPr>
        <w:t>standardized solution</w:t>
      </w:r>
      <w:r w:rsidRPr="00F45B0F">
        <w:rPr>
          <w:sz w:val="20"/>
          <w:szCs w:val="20"/>
        </w:rPr>
        <w:t xml:space="preserve"> telah mampu menjelaskan sebesar 0,83. Sedangkan dilihat dari struktur utama model </w:t>
      </w:r>
      <w:r w:rsidRPr="00F45B0F">
        <w:rPr>
          <w:i/>
          <w:sz w:val="20"/>
          <w:szCs w:val="20"/>
        </w:rPr>
        <w:t>t-value</w:t>
      </w:r>
      <w:r w:rsidRPr="00F45B0F">
        <w:rPr>
          <w:sz w:val="20"/>
          <w:szCs w:val="20"/>
        </w:rPr>
        <w:t xml:space="preserve">, besaran nilai elemen afektor sebesar 17,30, artinya Elemen Afektor merupakan elemen yang sangat tepat untuk mengukur Sistem Pengendalian pada Dinas Pemberdayaan Masyarakat dan Desa serta Kesatuan Bangsa dan Politik Kota Banjar. Elemen Afektor yang terdiri dari indikator: </w:t>
      </w:r>
      <w:r w:rsidRPr="00F45B0F">
        <w:rPr>
          <w:sz w:val="20"/>
          <w:szCs w:val="20"/>
          <w:lang w:val="en-ID"/>
        </w:rPr>
        <w:t>Mengubah penyimpangan kerja</w:t>
      </w:r>
      <w:r w:rsidRPr="00F45B0F">
        <w:rPr>
          <w:sz w:val="20"/>
          <w:szCs w:val="20"/>
        </w:rPr>
        <w:t xml:space="preserve">, </w:t>
      </w:r>
      <w:r w:rsidRPr="00F45B0F">
        <w:rPr>
          <w:sz w:val="20"/>
          <w:szCs w:val="20"/>
          <w:lang w:val="en-ID"/>
        </w:rPr>
        <w:t>Mengubah kesalahan kerja</w:t>
      </w:r>
      <w:r w:rsidRPr="00F45B0F">
        <w:rPr>
          <w:sz w:val="20"/>
          <w:szCs w:val="20"/>
        </w:rPr>
        <w:t xml:space="preserve"> dan </w:t>
      </w:r>
      <w:r w:rsidRPr="00F45B0F">
        <w:rPr>
          <w:sz w:val="20"/>
          <w:szCs w:val="20"/>
          <w:lang w:val="en-ID"/>
        </w:rPr>
        <w:t>Merevisi perubahan prosedur</w:t>
      </w:r>
      <w:r w:rsidRPr="00F45B0F">
        <w:rPr>
          <w:sz w:val="20"/>
          <w:szCs w:val="20"/>
        </w:rPr>
        <w:t>, telah dilakukan oleh Kepala Dinas Pemberdayaan Masyarakat dan Desa serta Kesatuan Bangsa dan Politik Kota Banjar, sehingga dapat meningkatkan Kinerja Pegawai pada Dinas Pemberdayaan Masyarakat dan Desa serta Kesatuan Bangsa dan Politik Kota Banjar secara menyeluruh.</w:t>
      </w:r>
    </w:p>
    <w:p w14:paraId="30307FE8" w14:textId="597B68B9" w:rsidR="00742FFC" w:rsidRPr="00F45B0F" w:rsidRDefault="00F45B0F" w:rsidP="005C3915">
      <w:pPr>
        <w:ind w:firstLine="426"/>
        <w:jc w:val="both"/>
        <w:rPr>
          <w:sz w:val="16"/>
          <w:szCs w:val="16"/>
        </w:rPr>
      </w:pPr>
      <w:r w:rsidRPr="00F45B0F">
        <w:rPr>
          <w:sz w:val="20"/>
          <w:szCs w:val="20"/>
        </w:rPr>
        <w:t xml:space="preserve">Elemen Jaringan komunikasi dalam mengukur Sistem Pengendalian pada Dinas Pemberdayaan Masyarakat dan Desa serta </w:t>
      </w:r>
      <w:r w:rsidRPr="00F45B0F">
        <w:rPr>
          <w:sz w:val="20"/>
          <w:szCs w:val="20"/>
        </w:rPr>
        <w:lastRenderedPageBreak/>
        <w:t xml:space="preserve">Kesatuan Bangsa dan Politik Kota Banjar berdasarkan struktur model utama </w:t>
      </w:r>
      <w:r w:rsidRPr="00F45B0F">
        <w:rPr>
          <w:i/>
          <w:iCs/>
          <w:sz w:val="20"/>
          <w:szCs w:val="20"/>
        </w:rPr>
        <w:t>standardized solution</w:t>
      </w:r>
      <w:r w:rsidRPr="00F45B0F">
        <w:rPr>
          <w:sz w:val="20"/>
          <w:szCs w:val="20"/>
        </w:rPr>
        <w:t xml:space="preserve"> telah mampu menjelaskan sebesar 0,80. Sedangkan dilihat dari struktur utama model </w:t>
      </w:r>
      <w:r w:rsidRPr="00F45B0F">
        <w:rPr>
          <w:i/>
          <w:sz w:val="20"/>
          <w:szCs w:val="20"/>
        </w:rPr>
        <w:t>t-value</w:t>
      </w:r>
      <w:r w:rsidRPr="00F45B0F">
        <w:rPr>
          <w:sz w:val="20"/>
          <w:szCs w:val="20"/>
        </w:rPr>
        <w:t xml:space="preserve">, besaran nilai elemen jaringan komunikasi sebesar 17,21, artinya Elemen Jaringan komunikasi merupakan elemen yang sangat tepat untuk mengukur Sistem Pengendalian pada Dinas Pemberdayaan Masyarakat dan Desa serta Kesatuan Bangsa dan Politik Kota Banjar. Elemen Jaringan komunikasi yang terdiri dari indikator: </w:t>
      </w:r>
      <w:r w:rsidRPr="00F45B0F">
        <w:rPr>
          <w:sz w:val="20"/>
          <w:szCs w:val="20"/>
          <w:lang w:val="en-ID"/>
        </w:rPr>
        <w:t>Komunikasi atasan bawahan</w:t>
      </w:r>
      <w:r w:rsidRPr="00F45B0F">
        <w:rPr>
          <w:sz w:val="20"/>
          <w:szCs w:val="20"/>
        </w:rPr>
        <w:t xml:space="preserve">, </w:t>
      </w:r>
      <w:r w:rsidRPr="00F45B0F">
        <w:rPr>
          <w:sz w:val="20"/>
          <w:szCs w:val="20"/>
          <w:lang w:val="en-ID"/>
        </w:rPr>
        <w:t>Komunikasi dua arah</w:t>
      </w:r>
      <w:r w:rsidRPr="00F45B0F">
        <w:rPr>
          <w:sz w:val="20"/>
          <w:szCs w:val="20"/>
        </w:rPr>
        <w:t xml:space="preserve"> dan </w:t>
      </w:r>
      <w:r w:rsidRPr="00F45B0F">
        <w:rPr>
          <w:sz w:val="20"/>
          <w:szCs w:val="20"/>
          <w:lang w:val="en-ID"/>
        </w:rPr>
        <w:t>Komunikasi berdasarkan prosedur</w:t>
      </w:r>
      <w:r w:rsidRPr="00F45B0F">
        <w:rPr>
          <w:sz w:val="20"/>
          <w:szCs w:val="20"/>
        </w:rPr>
        <w:t>, telah dilakukan oleh Dinas Pemberdayaan Masyarakat dan Desa serta Kesatuan Bangsa dan Politik Kota Banjar, sehingga dapat meningkatkan Kinerja Pegawai pada Dinas Pemberdayaan Masyarakat dan Desa serta Kesatuan Bangsa dan Politik Kota Banjar secara menyeluruh.</w:t>
      </w:r>
    </w:p>
    <w:p w14:paraId="4FA7C371" w14:textId="2C0EB5E2" w:rsidR="005C3915" w:rsidRPr="006E74BF" w:rsidRDefault="006E74BF" w:rsidP="00300CE1">
      <w:pPr>
        <w:pStyle w:val="ListParagraph"/>
        <w:numPr>
          <w:ilvl w:val="0"/>
          <w:numId w:val="11"/>
        </w:numPr>
        <w:ind w:left="284" w:hanging="284"/>
        <w:jc w:val="both"/>
        <w:rPr>
          <w:b/>
          <w:bCs/>
          <w:sz w:val="20"/>
          <w:szCs w:val="20"/>
        </w:rPr>
      </w:pPr>
      <w:bookmarkStart w:id="6" w:name="_Toc334171958"/>
      <w:bookmarkStart w:id="7" w:name="_Toc374085077"/>
      <w:bookmarkStart w:id="8" w:name="_Toc523302307"/>
      <w:bookmarkEnd w:id="4"/>
      <w:r w:rsidRPr="006E74BF">
        <w:rPr>
          <w:rFonts w:eastAsiaTheme="minorEastAsia"/>
          <w:b/>
          <w:bCs/>
          <w:sz w:val="20"/>
          <w:szCs w:val="20"/>
        </w:rPr>
        <w:t>Pembahasan Pengaruh Parsial Penataan Organisasi terhadap Kinerja Pegawai</w:t>
      </w:r>
      <w:r w:rsidRPr="006E74BF">
        <w:rPr>
          <w:rFonts w:eastAsiaTheme="minorEastAsia"/>
          <w:b/>
          <w:bCs/>
          <w:sz w:val="20"/>
          <w:szCs w:val="20"/>
          <w:lang w:val="en-US"/>
        </w:rPr>
        <w:t xml:space="preserve"> </w:t>
      </w:r>
      <w:bookmarkEnd w:id="6"/>
      <w:r w:rsidRPr="006E74BF">
        <w:rPr>
          <w:rFonts w:eastAsiaTheme="minorEastAsia"/>
          <w:b/>
          <w:bCs/>
          <w:sz w:val="20"/>
          <w:szCs w:val="20"/>
        </w:rPr>
        <w:t xml:space="preserve">pada </w:t>
      </w:r>
      <w:r w:rsidRPr="006E74BF">
        <w:rPr>
          <w:b/>
          <w:bCs/>
          <w:sz w:val="20"/>
          <w:szCs w:val="20"/>
          <w:lang w:val="en-US"/>
        </w:rPr>
        <w:t>Dinas Pemberdayaan Masyarakat dan Desa serta Kesatuan Bangsa dan Politik Kota Banjar</w:t>
      </w:r>
      <w:bookmarkEnd w:id="7"/>
      <w:bookmarkEnd w:id="8"/>
    </w:p>
    <w:p w14:paraId="7201AFEC" w14:textId="2D15C88F" w:rsidR="005C3915" w:rsidRPr="006E74BF" w:rsidRDefault="006E74BF" w:rsidP="005C3915">
      <w:pPr>
        <w:ind w:firstLine="426"/>
        <w:jc w:val="both"/>
        <w:rPr>
          <w:sz w:val="16"/>
          <w:szCs w:val="16"/>
        </w:rPr>
      </w:pPr>
      <w:r w:rsidRPr="006E74BF">
        <w:rPr>
          <w:rFonts w:eastAsiaTheme="minorEastAsia"/>
          <w:sz w:val="20"/>
          <w:szCs w:val="20"/>
        </w:rPr>
        <w:t xml:space="preserve">Berangkat pada hasil analisis </w:t>
      </w:r>
      <w:r w:rsidRPr="006E74BF">
        <w:rPr>
          <w:sz w:val="20"/>
          <w:szCs w:val="20"/>
          <w:lang w:val="en-US"/>
        </w:rPr>
        <w:t xml:space="preserve">Sub </w:t>
      </w:r>
      <w:r w:rsidRPr="006E74BF">
        <w:rPr>
          <w:sz w:val="20"/>
          <w:szCs w:val="20"/>
        </w:rPr>
        <w:t xml:space="preserve">Struktur Model </w:t>
      </w:r>
      <w:r w:rsidRPr="006E74BF">
        <w:rPr>
          <w:i/>
          <w:sz w:val="20"/>
          <w:szCs w:val="20"/>
        </w:rPr>
        <w:t>Standardized Solution</w:t>
      </w:r>
      <w:r w:rsidRPr="006E74BF">
        <w:rPr>
          <w:i/>
          <w:sz w:val="20"/>
          <w:szCs w:val="20"/>
          <w:lang w:val="en-US"/>
        </w:rPr>
        <w:t xml:space="preserve"> </w:t>
      </w:r>
      <w:r w:rsidRPr="006E74BF">
        <w:rPr>
          <w:sz w:val="20"/>
          <w:szCs w:val="20"/>
        </w:rPr>
        <w:t>Variabel X</w:t>
      </w:r>
      <w:r w:rsidRPr="006E74BF">
        <w:rPr>
          <w:sz w:val="20"/>
          <w:szCs w:val="20"/>
          <w:vertAlign w:val="subscript"/>
        </w:rPr>
        <w:t>1</w:t>
      </w:r>
      <w:r w:rsidRPr="006E74BF">
        <w:rPr>
          <w:sz w:val="20"/>
          <w:szCs w:val="20"/>
        </w:rPr>
        <w:t xml:space="preserve"> yang ditentukan oleh X</w:t>
      </w:r>
      <w:r w:rsidRPr="006E74BF">
        <w:rPr>
          <w:sz w:val="20"/>
          <w:szCs w:val="20"/>
          <w:vertAlign w:val="subscript"/>
        </w:rPr>
        <w:t>2-1</w:t>
      </w:r>
      <w:r w:rsidRPr="006E74BF">
        <w:rPr>
          <w:sz w:val="20"/>
          <w:szCs w:val="20"/>
        </w:rPr>
        <w:t xml:space="preserve"> sampai dengan X</w:t>
      </w:r>
      <w:r w:rsidRPr="006E74BF">
        <w:rPr>
          <w:sz w:val="20"/>
          <w:szCs w:val="20"/>
          <w:vertAlign w:val="subscript"/>
        </w:rPr>
        <w:t>2-4</w:t>
      </w:r>
      <w:r w:rsidRPr="006E74BF">
        <w:rPr>
          <w:sz w:val="20"/>
          <w:szCs w:val="20"/>
        </w:rPr>
        <w:t xml:space="preserve"> pengaruhnya terhadap Y, bahwa nilai standar loading faktor Penataan Organisasi Pegawai terhadap Kinerja Pegawai sebesar 2,10. Berpatokan pada nilai tersebut, </w:t>
      </w:r>
      <w:r w:rsidRPr="006E74BF">
        <w:rPr>
          <w:rFonts w:eastAsiaTheme="minorEastAsia"/>
          <w:sz w:val="20"/>
          <w:szCs w:val="20"/>
        </w:rPr>
        <w:t xml:space="preserve">Variabel Penataan Organisasi Pegawai yang terdiri dari </w:t>
      </w:r>
      <w:r w:rsidRPr="006E74BF">
        <w:rPr>
          <w:sz w:val="20"/>
          <w:szCs w:val="20"/>
        </w:rPr>
        <w:t xml:space="preserve">Kategori </w:t>
      </w:r>
      <w:r w:rsidRPr="006E74BF">
        <w:rPr>
          <w:bCs/>
          <w:sz w:val="20"/>
          <w:szCs w:val="20"/>
        </w:rPr>
        <w:t>P</w:t>
      </w:r>
      <w:r w:rsidRPr="006E74BF">
        <w:rPr>
          <w:sz w:val="20"/>
          <w:szCs w:val="20"/>
        </w:rPr>
        <w:t>enataan</w:t>
      </w:r>
      <w:r w:rsidRPr="006E74BF">
        <w:rPr>
          <w:b/>
          <w:sz w:val="20"/>
          <w:szCs w:val="20"/>
        </w:rPr>
        <w:t xml:space="preserve"> </w:t>
      </w:r>
      <w:r w:rsidRPr="006E74BF">
        <w:rPr>
          <w:bCs/>
          <w:sz w:val="20"/>
          <w:szCs w:val="20"/>
        </w:rPr>
        <w:t>Struktur</w:t>
      </w:r>
      <w:r w:rsidRPr="006E74BF">
        <w:rPr>
          <w:sz w:val="20"/>
          <w:szCs w:val="20"/>
        </w:rPr>
        <w:t xml:space="preserve">, Kategori </w:t>
      </w:r>
      <w:r w:rsidRPr="006E74BF">
        <w:rPr>
          <w:bCs/>
          <w:sz w:val="20"/>
          <w:szCs w:val="20"/>
        </w:rPr>
        <w:t>P</w:t>
      </w:r>
      <w:r w:rsidRPr="006E74BF">
        <w:rPr>
          <w:sz w:val="20"/>
          <w:szCs w:val="20"/>
        </w:rPr>
        <w:t>enataan</w:t>
      </w:r>
      <w:r w:rsidRPr="006E74BF">
        <w:rPr>
          <w:b/>
          <w:sz w:val="20"/>
          <w:szCs w:val="20"/>
        </w:rPr>
        <w:t xml:space="preserve"> </w:t>
      </w:r>
      <w:r w:rsidRPr="006E74BF">
        <w:rPr>
          <w:bCs/>
          <w:sz w:val="20"/>
          <w:szCs w:val="20"/>
        </w:rPr>
        <w:t>Teknologi</w:t>
      </w:r>
      <w:r w:rsidRPr="006E74BF">
        <w:rPr>
          <w:sz w:val="20"/>
          <w:szCs w:val="20"/>
        </w:rPr>
        <w:t>,</w:t>
      </w:r>
      <w:r w:rsidRPr="006E74BF">
        <w:rPr>
          <w:iCs/>
          <w:sz w:val="20"/>
          <w:szCs w:val="20"/>
        </w:rPr>
        <w:t xml:space="preserve"> </w:t>
      </w:r>
      <w:r w:rsidRPr="006E74BF">
        <w:rPr>
          <w:sz w:val="20"/>
          <w:szCs w:val="20"/>
        </w:rPr>
        <w:t xml:space="preserve">Kategori </w:t>
      </w:r>
      <w:r w:rsidRPr="006E74BF">
        <w:rPr>
          <w:bCs/>
          <w:sz w:val="20"/>
          <w:szCs w:val="20"/>
        </w:rPr>
        <w:t>P</w:t>
      </w:r>
      <w:r w:rsidRPr="006E74BF">
        <w:rPr>
          <w:sz w:val="20"/>
          <w:szCs w:val="20"/>
        </w:rPr>
        <w:t>enataan</w:t>
      </w:r>
      <w:r w:rsidRPr="006E74BF">
        <w:rPr>
          <w:b/>
          <w:sz w:val="20"/>
          <w:szCs w:val="20"/>
        </w:rPr>
        <w:t xml:space="preserve"> </w:t>
      </w:r>
      <w:r w:rsidRPr="006E74BF">
        <w:rPr>
          <w:bCs/>
          <w:sz w:val="20"/>
          <w:szCs w:val="20"/>
        </w:rPr>
        <w:t xml:space="preserve">Setting fisik </w:t>
      </w:r>
      <w:r w:rsidRPr="006E74BF">
        <w:rPr>
          <w:sz w:val="20"/>
          <w:szCs w:val="20"/>
        </w:rPr>
        <w:t xml:space="preserve">dan Kategori </w:t>
      </w:r>
      <w:r w:rsidRPr="006E74BF">
        <w:rPr>
          <w:bCs/>
          <w:sz w:val="20"/>
          <w:szCs w:val="20"/>
        </w:rPr>
        <w:t>P</w:t>
      </w:r>
      <w:r w:rsidRPr="006E74BF">
        <w:rPr>
          <w:sz w:val="20"/>
          <w:szCs w:val="20"/>
        </w:rPr>
        <w:t>enataan</w:t>
      </w:r>
      <w:r w:rsidRPr="006E74BF">
        <w:rPr>
          <w:b/>
          <w:sz w:val="20"/>
          <w:szCs w:val="20"/>
        </w:rPr>
        <w:t xml:space="preserve"> </w:t>
      </w:r>
      <w:r w:rsidRPr="006E74BF">
        <w:rPr>
          <w:bCs/>
          <w:sz w:val="20"/>
          <w:szCs w:val="20"/>
        </w:rPr>
        <w:t>Orang</w:t>
      </w:r>
      <w:r w:rsidRPr="006E74BF">
        <w:rPr>
          <w:sz w:val="20"/>
          <w:szCs w:val="20"/>
        </w:rPr>
        <w:t xml:space="preserve"> dinyatakan berpengaruh positif terhadap Kinerja Pegawai pada Dinas Pemberdayaan Masyarakat dan Desa serta Kesatuan Bangsa dan Politik Kota Banjar. Sedangkan d</w:t>
      </w:r>
      <w:r w:rsidRPr="006E74BF">
        <w:rPr>
          <w:sz w:val="20"/>
          <w:szCs w:val="20"/>
          <w:lang w:val="en-ID"/>
        </w:rPr>
        <w:t xml:space="preserve">ilihat dari </w:t>
      </w:r>
      <w:r w:rsidRPr="006E74BF">
        <w:rPr>
          <w:sz w:val="20"/>
          <w:szCs w:val="20"/>
        </w:rPr>
        <w:t xml:space="preserve">analisis </w:t>
      </w:r>
      <w:r w:rsidRPr="006E74BF">
        <w:rPr>
          <w:i/>
          <w:sz w:val="20"/>
          <w:szCs w:val="20"/>
          <w:lang w:val="en-ID"/>
        </w:rPr>
        <w:t>t-value</w:t>
      </w:r>
      <w:r w:rsidRPr="006E74BF">
        <w:rPr>
          <w:sz w:val="20"/>
          <w:szCs w:val="20"/>
          <w:lang w:val="en-ID"/>
        </w:rPr>
        <w:t xml:space="preserve">, nilai </w:t>
      </w:r>
      <w:r w:rsidRPr="006E74BF">
        <w:rPr>
          <w:sz w:val="20"/>
          <w:szCs w:val="20"/>
        </w:rPr>
        <w:t xml:space="preserve">Penataan Organisasi Pegawai </w:t>
      </w:r>
      <w:r w:rsidRPr="006E74BF">
        <w:rPr>
          <w:sz w:val="20"/>
          <w:szCs w:val="20"/>
          <w:lang w:val="en-ID"/>
        </w:rPr>
        <w:t xml:space="preserve">terhadap Kinerja Pegawai sebesar </w:t>
      </w:r>
      <w:r w:rsidRPr="006E74BF">
        <w:rPr>
          <w:sz w:val="20"/>
          <w:szCs w:val="20"/>
        </w:rPr>
        <w:t>5,12</w:t>
      </w:r>
      <w:r w:rsidRPr="006E74BF">
        <w:rPr>
          <w:sz w:val="20"/>
          <w:szCs w:val="20"/>
          <w:lang w:val="en-ID"/>
        </w:rPr>
        <w:t>. Nilai tersebut menunjukkan bahwa v</w:t>
      </w:r>
      <w:r w:rsidRPr="006E74BF">
        <w:rPr>
          <w:rFonts w:eastAsiaTheme="minorEastAsia"/>
          <w:sz w:val="20"/>
          <w:szCs w:val="20"/>
        </w:rPr>
        <w:t xml:space="preserve">ariabel </w:t>
      </w:r>
      <w:r w:rsidRPr="006E74BF">
        <w:rPr>
          <w:sz w:val="20"/>
          <w:szCs w:val="20"/>
        </w:rPr>
        <w:t xml:space="preserve">Penataan Organisasi Pegawai </w:t>
      </w:r>
      <w:r w:rsidRPr="006E74BF">
        <w:rPr>
          <w:rFonts w:eastAsiaTheme="minorEastAsia"/>
          <w:sz w:val="20"/>
          <w:szCs w:val="20"/>
        </w:rPr>
        <w:t xml:space="preserve">yang terdiri dari </w:t>
      </w:r>
      <w:r w:rsidRPr="006E74BF">
        <w:rPr>
          <w:sz w:val="20"/>
          <w:szCs w:val="20"/>
        </w:rPr>
        <w:t xml:space="preserve">Kategori </w:t>
      </w:r>
      <w:r w:rsidRPr="006E74BF">
        <w:rPr>
          <w:bCs/>
          <w:sz w:val="20"/>
          <w:szCs w:val="20"/>
        </w:rPr>
        <w:t>P</w:t>
      </w:r>
      <w:r w:rsidRPr="006E74BF">
        <w:rPr>
          <w:sz w:val="20"/>
          <w:szCs w:val="20"/>
        </w:rPr>
        <w:t>enataan</w:t>
      </w:r>
      <w:r w:rsidRPr="006E74BF">
        <w:rPr>
          <w:b/>
          <w:sz w:val="20"/>
          <w:szCs w:val="20"/>
        </w:rPr>
        <w:t xml:space="preserve"> </w:t>
      </w:r>
      <w:r w:rsidRPr="006E74BF">
        <w:rPr>
          <w:bCs/>
          <w:sz w:val="20"/>
          <w:szCs w:val="20"/>
        </w:rPr>
        <w:t>Struktur</w:t>
      </w:r>
      <w:r w:rsidRPr="006E74BF">
        <w:rPr>
          <w:sz w:val="20"/>
          <w:szCs w:val="20"/>
        </w:rPr>
        <w:t xml:space="preserve">, Kategori </w:t>
      </w:r>
      <w:r w:rsidRPr="006E74BF">
        <w:rPr>
          <w:bCs/>
          <w:sz w:val="20"/>
          <w:szCs w:val="20"/>
        </w:rPr>
        <w:t>P</w:t>
      </w:r>
      <w:r w:rsidRPr="006E74BF">
        <w:rPr>
          <w:sz w:val="20"/>
          <w:szCs w:val="20"/>
        </w:rPr>
        <w:t>enataan</w:t>
      </w:r>
      <w:r w:rsidRPr="006E74BF">
        <w:rPr>
          <w:b/>
          <w:sz w:val="20"/>
          <w:szCs w:val="20"/>
        </w:rPr>
        <w:t xml:space="preserve"> </w:t>
      </w:r>
      <w:r w:rsidRPr="006E74BF">
        <w:rPr>
          <w:bCs/>
          <w:sz w:val="20"/>
          <w:szCs w:val="20"/>
        </w:rPr>
        <w:t>Teknologi</w:t>
      </w:r>
      <w:r w:rsidRPr="006E74BF">
        <w:rPr>
          <w:sz w:val="20"/>
          <w:szCs w:val="20"/>
        </w:rPr>
        <w:t>,</w:t>
      </w:r>
      <w:r w:rsidRPr="006E74BF">
        <w:rPr>
          <w:iCs/>
          <w:sz w:val="20"/>
          <w:szCs w:val="20"/>
        </w:rPr>
        <w:t xml:space="preserve"> </w:t>
      </w:r>
      <w:r w:rsidRPr="006E74BF">
        <w:rPr>
          <w:sz w:val="20"/>
          <w:szCs w:val="20"/>
        </w:rPr>
        <w:t xml:space="preserve">Kategori </w:t>
      </w:r>
      <w:r w:rsidRPr="006E74BF">
        <w:rPr>
          <w:bCs/>
          <w:sz w:val="20"/>
          <w:szCs w:val="20"/>
        </w:rPr>
        <w:t>P</w:t>
      </w:r>
      <w:r w:rsidRPr="006E74BF">
        <w:rPr>
          <w:sz w:val="20"/>
          <w:szCs w:val="20"/>
        </w:rPr>
        <w:t>enataan</w:t>
      </w:r>
      <w:r w:rsidRPr="006E74BF">
        <w:rPr>
          <w:b/>
          <w:sz w:val="20"/>
          <w:szCs w:val="20"/>
        </w:rPr>
        <w:t xml:space="preserve"> </w:t>
      </w:r>
      <w:r w:rsidRPr="006E74BF">
        <w:rPr>
          <w:bCs/>
          <w:sz w:val="20"/>
          <w:szCs w:val="20"/>
        </w:rPr>
        <w:t xml:space="preserve">Setting fisik </w:t>
      </w:r>
      <w:r w:rsidRPr="006E74BF">
        <w:rPr>
          <w:sz w:val="20"/>
          <w:szCs w:val="20"/>
        </w:rPr>
        <w:t xml:space="preserve">dan Kategori </w:t>
      </w:r>
      <w:r w:rsidRPr="006E74BF">
        <w:rPr>
          <w:bCs/>
          <w:sz w:val="20"/>
          <w:szCs w:val="20"/>
        </w:rPr>
        <w:t>P</w:t>
      </w:r>
      <w:r w:rsidRPr="006E74BF">
        <w:rPr>
          <w:sz w:val="20"/>
          <w:szCs w:val="20"/>
        </w:rPr>
        <w:t>enataan</w:t>
      </w:r>
      <w:r w:rsidRPr="006E74BF">
        <w:rPr>
          <w:b/>
          <w:sz w:val="20"/>
          <w:szCs w:val="20"/>
        </w:rPr>
        <w:t xml:space="preserve"> </w:t>
      </w:r>
      <w:r w:rsidRPr="006E74BF">
        <w:rPr>
          <w:bCs/>
          <w:sz w:val="20"/>
          <w:szCs w:val="20"/>
        </w:rPr>
        <w:t>Orang</w:t>
      </w:r>
      <w:r w:rsidRPr="006E74BF">
        <w:rPr>
          <w:sz w:val="20"/>
          <w:szCs w:val="20"/>
        </w:rPr>
        <w:t xml:space="preserve"> dinyatakan berpengaruh </w:t>
      </w:r>
      <w:r w:rsidRPr="006E74BF">
        <w:rPr>
          <w:sz w:val="20"/>
          <w:szCs w:val="20"/>
          <w:lang w:val="en-ID"/>
        </w:rPr>
        <w:t xml:space="preserve">signifikan </w:t>
      </w:r>
      <w:r w:rsidRPr="006E74BF">
        <w:rPr>
          <w:sz w:val="20"/>
          <w:szCs w:val="20"/>
        </w:rPr>
        <w:t xml:space="preserve">terhadap Kinerja Pegawai pada Dinas Pemberdayaan </w:t>
      </w:r>
      <w:r w:rsidRPr="006E74BF">
        <w:rPr>
          <w:sz w:val="20"/>
          <w:szCs w:val="20"/>
        </w:rPr>
        <w:lastRenderedPageBreak/>
        <w:t>Masyarakat dan Desa serta Kesatuan Bangsa dan Politik Kota Banjar</w:t>
      </w:r>
      <w:r w:rsidRPr="006E74BF">
        <w:rPr>
          <w:sz w:val="20"/>
          <w:szCs w:val="20"/>
          <w:lang w:val="en-ID"/>
        </w:rPr>
        <w:t>.</w:t>
      </w:r>
    </w:p>
    <w:p w14:paraId="45C6E3D3" w14:textId="36ECF602" w:rsidR="005C3915" w:rsidRPr="006E74BF" w:rsidRDefault="006E74BF" w:rsidP="005C3915">
      <w:pPr>
        <w:ind w:firstLine="426"/>
        <w:jc w:val="both"/>
        <w:rPr>
          <w:sz w:val="16"/>
          <w:szCs w:val="16"/>
        </w:rPr>
      </w:pPr>
      <w:r w:rsidRPr="006E74BF">
        <w:rPr>
          <w:sz w:val="20"/>
          <w:szCs w:val="20"/>
        </w:rPr>
        <w:t xml:space="preserve">Kategori Penataan struktur dalam mengukur Penataan Organisasi Pegawai pada Dinas Pemberdayaan Masyarakat dan Desa serta Kesatuan Bangsa dan Politik Kota Banjar mampu menjelaskan variabel Penataan Organisasi berdasarkan analisis struktur model utama </w:t>
      </w:r>
      <w:r w:rsidRPr="006E74BF">
        <w:rPr>
          <w:i/>
          <w:iCs/>
          <w:sz w:val="20"/>
          <w:szCs w:val="20"/>
        </w:rPr>
        <w:t>standarized solution</w:t>
      </w:r>
      <w:r w:rsidRPr="006E74BF">
        <w:rPr>
          <w:sz w:val="20"/>
          <w:szCs w:val="20"/>
        </w:rPr>
        <w:t xml:space="preserve"> sebesar 0,91. </w:t>
      </w:r>
      <w:r w:rsidRPr="006E74BF">
        <w:rPr>
          <w:sz w:val="20"/>
          <w:szCs w:val="20"/>
          <w:lang w:val="en-ID"/>
        </w:rPr>
        <w:t xml:space="preserve">Sedangkan dilihat dari </w:t>
      </w:r>
      <w:r w:rsidRPr="006E74BF">
        <w:rPr>
          <w:sz w:val="20"/>
          <w:szCs w:val="20"/>
        </w:rPr>
        <w:t xml:space="preserve">struktur model utama </w:t>
      </w:r>
      <w:r w:rsidRPr="006E74BF">
        <w:rPr>
          <w:i/>
          <w:sz w:val="20"/>
          <w:szCs w:val="20"/>
          <w:lang w:val="en-ID"/>
        </w:rPr>
        <w:t>t-value</w:t>
      </w:r>
      <w:r w:rsidRPr="006E74BF">
        <w:rPr>
          <w:sz w:val="20"/>
          <w:szCs w:val="20"/>
          <w:lang w:val="en-ID"/>
        </w:rPr>
        <w:t xml:space="preserve">, besaran nilai </w:t>
      </w:r>
      <w:r w:rsidRPr="006E74BF">
        <w:rPr>
          <w:sz w:val="20"/>
          <w:szCs w:val="20"/>
        </w:rPr>
        <w:t xml:space="preserve">kategori penataan struktur </w:t>
      </w:r>
      <w:r w:rsidRPr="006E74BF">
        <w:rPr>
          <w:sz w:val="20"/>
          <w:szCs w:val="20"/>
          <w:lang w:val="en-ID"/>
        </w:rPr>
        <w:t xml:space="preserve">sebesar </w:t>
      </w:r>
      <w:r w:rsidRPr="006E74BF">
        <w:rPr>
          <w:sz w:val="20"/>
          <w:szCs w:val="20"/>
        </w:rPr>
        <w:t>17,00</w:t>
      </w:r>
      <w:r w:rsidRPr="006E74BF">
        <w:rPr>
          <w:sz w:val="20"/>
          <w:szCs w:val="20"/>
          <w:lang w:val="en-ID"/>
        </w:rPr>
        <w:t xml:space="preserve">. Angka-angka tersebut di atas telah menyatakan bahwa </w:t>
      </w:r>
      <w:r w:rsidRPr="006E74BF">
        <w:rPr>
          <w:sz w:val="20"/>
          <w:szCs w:val="20"/>
        </w:rPr>
        <w:t xml:space="preserve">Kategori Penataan struktur organisasi yang merupakan komponen tepat untuk mengukur Penataan Organisasi Pegawai pada Dinas Pemberdayaan Masyarakat dan Desa serta Kesatuan Bangsa dan Politik Kota Banjar. Kategori Penataan struktur yang terdiri dari indikator: </w:t>
      </w:r>
      <w:r w:rsidRPr="006E74BF">
        <w:rPr>
          <w:rFonts w:eastAsia="MS Mincho"/>
          <w:sz w:val="20"/>
          <w:szCs w:val="20"/>
          <w:lang w:val="en-ID" w:eastAsia="ja-JP"/>
        </w:rPr>
        <w:t xml:space="preserve">Daftar </w:t>
      </w:r>
      <w:r w:rsidRPr="006E74BF">
        <w:rPr>
          <w:rFonts w:eastAsia="MS Mincho"/>
          <w:sz w:val="20"/>
          <w:szCs w:val="20"/>
          <w:lang w:eastAsia="ja-JP"/>
        </w:rPr>
        <w:t>pe</w:t>
      </w:r>
      <w:r w:rsidRPr="006E74BF">
        <w:rPr>
          <w:rFonts w:eastAsia="MS Mincho"/>
          <w:sz w:val="20"/>
          <w:szCs w:val="20"/>
          <w:lang w:val="en-ID" w:eastAsia="ja-JP"/>
        </w:rPr>
        <w:t>kerja</w:t>
      </w:r>
      <w:r w:rsidRPr="006E74BF">
        <w:rPr>
          <w:rFonts w:eastAsia="MS Mincho"/>
          <w:sz w:val="20"/>
          <w:szCs w:val="20"/>
          <w:lang w:eastAsia="ja-JP"/>
        </w:rPr>
        <w:t>an</w:t>
      </w:r>
      <w:r w:rsidRPr="006E74BF">
        <w:rPr>
          <w:rFonts w:eastAsia="MS Mincho"/>
          <w:sz w:val="20"/>
          <w:szCs w:val="20"/>
          <w:lang w:val="en-ID" w:eastAsia="ja-JP"/>
        </w:rPr>
        <w:t xml:space="preserve"> pegawai</w:t>
      </w:r>
      <w:r w:rsidRPr="006E74BF">
        <w:rPr>
          <w:sz w:val="20"/>
          <w:szCs w:val="20"/>
        </w:rPr>
        <w:t xml:space="preserve">, </w:t>
      </w:r>
      <w:r w:rsidRPr="006E74BF">
        <w:rPr>
          <w:rFonts w:eastAsia="MS Mincho"/>
          <w:sz w:val="20"/>
          <w:szCs w:val="20"/>
          <w:lang w:val="en-ID" w:eastAsia="ja-JP"/>
        </w:rPr>
        <w:t>Membagi beban kerja</w:t>
      </w:r>
      <w:r w:rsidRPr="006E74BF">
        <w:rPr>
          <w:sz w:val="20"/>
          <w:szCs w:val="20"/>
        </w:rPr>
        <w:t xml:space="preserve"> dan </w:t>
      </w:r>
      <w:r w:rsidRPr="006E74BF">
        <w:rPr>
          <w:sz w:val="20"/>
          <w:szCs w:val="20"/>
          <w:lang w:val="en-ID"/>
        </w:rPr>
        <w:t>Menetapkan mekanisme koordinasi</w:t>
      </w:r>
      <w:r w:rsidRPr="006E74BF">
        <w:rPr>
          <w:sz w:val="20"/>
          <w:szCs w:val="20"/>
        </w:rPr>
        <w:t>, telah dilaksanakan oleh Dinas Pemberdayaan Masyarakat dan Desa serta Kesatuan Bangsa dan Politik Kota Banjar, sehingga dapat meningkatkan Kinerja Pegawai pada Dinas Pemberdayaan Masyarakat dan Desa serta Kesatuan Bangsa dan Politik Kota Banjar secara menyeluruh.</w:t>
      </w:r>
    </w:p>
    <w:p w14:paraId="7A1EEF7D" w14:textId="5572EDCC" w:rsidR="00742FFC" w:rsidRPr="006E74BF" w:rsidRDefault="006E74BF" w:rsidP="005C3915">
      <w:pPr>
        <w:ind w:firstLine="426"/>
        <w:jc w:val="both"/>
        <w:rPr>
          <w:sz w:val="16"/>
          <w:szCs w:val="16"/>
        </w:rPr>
      </w:pPr>
      <w:r w:rsidRPr="006E74BF">
        <w:rPr>
          <w:sz w:val="20"/>
          <w:szCs w:val="20"/>
        </w:rPr>
        <w:t xml:space="preserve">Kategori Penataan Teknologi dalam mengukur Penataan Organisasi Pegawai pada Dinas Pemberdayaan Masyarakat dan Desa serta Kesatuan Bangsa dan Politik Kota Banjar telah mampu menjelaskan Penataan Organisasi berdasarkan analisis struktur model utama </w:t>
      </w:r>
      <w:r w:rsidRPr="006E74BF">
        <w:rPr>
          <w:i/>
          <w:iCs/>
          <w:sz w:val="20"/>
          <w:szCs w:val="20"/>
        </w:rPr>
        <w:t>standarized solution</w:t>
      </w:r>
      <w:r w:rsidRPr="006E74BF">
        <w:rPr>
          <w:sz w:val="20"/>
          <w:szCs w:val="20"/>
        </w:rPr>
        <w:t xml:space="preserve"> sebesar 0,86. </w:t>
      </w:r>
      <w:r w:rsidRPr="006E74BF">
        <w:rPr>
          <w:sz w:val="20"/>
          <w:szCs w:val="20"/>
          <w:lang w:val="en-ID"/>
        </w:rPr>
        <w:t xml:space="preserve">Sedangkan dilihat dari </w:t>
      </w:r>
      <w:r w:rsidRPr="006E74BF">
        <w:rPr>
          <w:sz w:val="20"/>
          <w:szCs w:val="20"/>
        </w:rPr>
        <w:t xml:space="preserve">struktur model utama </w:t>
      </w:r>
      <w:r w:rsidRPr="006E74BF">
        <w:rPr>
          <w:i/>
          <w:sz w:val="20"/>
          <w:szCs w:val="20"/>
          <w:lang w:val="en-ID"/>
        </w:rPr>
        <w:t>t-value</w:t>
      </w:r>
      <w:r w:rsidRPr="006E74BF">
        <w:rPr>
          <w:sz w:val="20"/>
          <w:szCs w:val="20"/>
          <w:lang w:val="en-ID"/>
        </w:rPr>
        <w:t xml:space="preserve">, besaran nilai kategori Penataan Teknologi sebesar </w:t>
      </w:r>
      <w:r w:rsidRPr="006E74BF">
        <w:rPr>
          <w:sz w:val="20"/>
          <w:szCs w:val="20"/>
        </w:rPr>
        <w:t>19,75</w:t>
      </w:r>
      <w:r w:rsidRPr="006E74BF">
        <w:rPr>
          <w:sz w:val="20"/>
          <w:szCs w:val="20"/>
          <w:lang w:val="en-ID"/>
        </w:rPr>
        <w:t xml:space="preserve">. </w:t>
      </w:r>
      <w:r w:rsidRPr="006E74BF">
        <w:rPr>
          <w:sz w:val="20"/>
          <w:szCs w:val="20"/>
        </w:rPr>
        <w:t xml:space="preserve">Angka-angka tersebut </w:t>
      </w:r>
      <w:r w:rsidRPr="006E74BF">
        <w:rPr>
          <w:sz w:val="20"/>
          <w:szCs w:val="20"/>
          <w:lang w:val="en-ID"/>
        </w:rPr>
        <w:t xml:space="preserve">menunjukkan bahwa </w:t>
      </w:r>
      <w:r w:rsidRPr="006E74BF">
        <w:rPr>
          <w:sz w:val="20"/>
          <w:szCs w:val="20"/>
        </w:rPr>
        <w:t xml:space="preserve">Kategori Penataan Teknologi merupakan komponen yang tepat untuk mengukur Penataan Organisasi Pegawai pada Dinas Pemberdayaan Masyarakat dan Desa serta Kesatuan Bangsa dan Politik Kota Banjar. Kategori Penataan Teknologi ini terdiri dari indikator: Modifikasi </w:t>
      </w:r>
      <w:r w:rsidRPr="006E74BF">
        <w:rPr>
          <w:sz w:val="20"/>
          <w:szCs w:val="20"/>
          <w:lang w:val="en-ID"/>
        </w:rPr>
        <w:t xml:space="preserve">hasil </w:t>
      </w:r>
      <w:r w:rsidRPr="006E74BF">
        <w:rPr>
          <w:sz w:val="20"/>
          <w:szCs w:val="20"/>
        </w:rPr>
        <w:t xml:space="preserve">kerja, </w:t>
      </w:r>
      <w:r w:rsidRPr="006E74BF">
        <w:rPr>
          <w:rFonts w:eastAsia="MS Mincho"/>
          <w:sz w:val="20"/>
          <w:szCs w:val="20"/>
          <w:lang w:val="en-ID" w:eastAsia="ja-JP"/>
        </w:rPr>
        <w:t>Menyusun m</w:t>
      </w:r>
      <w:r w:rsidRPr="006E74BF">
        <w:rPr>
          <w:rFonts w:eastAsia="MS Mincho"/>
          <w:sz w:val="20"/>
          <w:szCs w:val="20"/>
          <w:lang w:eastAsia="ja-JP"/>
        </w:rPr>
        <w:t xml:space="preserve">etode kerja </w:t>
      </w:r>
      <w:r w:rsidRPr="006E74BF">
        <w:rPr>
          <w:sz w:val="20"/>
          <w:szCs w:val="20"/>
        </w:rPr>
        <w:t xml:space="preserve">dan </w:t>
      </w:r>
      <w:r w:rsidRPr="006E74BF">
        <w:rPr>
          <w:rFonts w:eastAsia="MS Mincho"/>
          <w:sz w:val="20"/>
          <w:szCs w:val="20"/>
          <w:lang w:val="en-ID" w:eastAsia="ja-JP"/>
        </w:rPr>
        <w:t>Mendaur ulang p</w:t>
      </w:r>
      <w:r w:rsidRPr="006E74BF">
        <w:rPr>
          <w:rFonts w:eastAsia="MS Mincho"/>
          <w:sz w:val="20"/>
          <w:szCs w:val="20"/>
          <w:lang w:eastAsia="ja-JP"/>
        </w:rPr>
        <w:t>eralatan</w:t>
      </w:r>
      <w:r w:rsidRPr="006E74BF">
        <w:rPr>
          <w:sz w:val="20"/>
          <w:szCs w:val="20"/>
        </w:rPr>
        <w:t xml:space="preserve">, telah dilakukan oleh Dinas Pemberdayaan Masyarakat dan Desa serta Kesatuan Bangsa dan Politik Kota Banjar, sehingga dapat meningkatkan Kinerja Pegawai pada Dinas Pemberdayaan Masyarakat dan Desa serta </w:t>
      </w:r>
      <w:r w:rsidRPr="006E74BF">
        <w:rPr>
          <w:sz w:val="20"/>
          <w:szCs w:val="20"/>
        </w:rPr>
        <w:lastRenderedPageBreak/>
        <w:t>Kesatuan Bangsa dan Politik Kota Banjar secara menyeluruh.</w:t>
      </w:r>
    </w:p>
    <w:p w14:paraId="0FD68673" w14:textId="0849E614" w:rsidR="00742FFC" w:rsidRPr="006E74BF" w:rsidRDefault="006E74BF" w:rsidP="005C3915">
      <w:pPr>
        <w:ind w:firstLine="426"/>
        <w:jc w:val="both"/>
        <w:rPr>
          <w:sz w:val="16"/>
          <w:szCs w:val="16"/>
        </w:rPr>
      </w:pPr>
      <w:r w:rsidRPr="006E74BF">
        <w:rPr>
          <w:sz w:val="20"/>
          <w:szCs w:val="20"/>
        </w:rPr>
        <w:t xml:space="preserve">Kategori Penataan setting fisik dalam mengukur Penataan Organisasi Pegawai pada Dinas Pemberdayaan Masyarakat dan Desa serta Kesatuan Bangsa dan Politik Kota Banjar mampu menjelaskan kategori </w:t>
      </w:r>
      <w:r w:rsidRPr="006E74BF">
        <w:rPr>
          <w:sz w:val="20"/>
          <w:szCs w:val="20"/>
          <w:lang w:val="en-ID"/>
        </w:rPr>
        <w:t xml:space="preserve">Penataan setting fisik </w:t>
      </w:r>
      <w:r w:rsidRPr="006E74BF">
        <w:rPr>
          <w:sz w:val="20"/>
          <w:szCs w:val="20"/>
        </w:rPr>
        <w:t xml:space="preserve">berdasarkan analisis struktur model utama </w:t>
      </w:r>
      <w:r w:rsidRPr="006E74BF">
        <w:rPr>
          <w:i/>
          <w:iCs/>
          <w:sz w:val="20"/>
          <w:szCs w:val="20"/>
        </w:rPr>
        <w:t>standarized solution</w:t>
      </w:r>
      <w:r w:rsidRPr="006E74BF">
        <w:rPr>
          <w:sz w:val="20"/>
          <w:szCs w:val="20"/>
        </w:rPr>
        <w:t xml:space="preserve"> mampu menjelaskan penataan organisasi sebesar 0,91. </w:t>
      </w:r>
      <w:r w:rsidRPr="006E74BF">
        <w:rPr>
          <w:sz w:val="20"/>
          <w:szCs w:val="20"/>
          <w:lang w:val="en-ID"/>
        </w:rPr>
        <w:t xml:space="preserve">Sedangkan dilihat dari </w:t>
      </w:r>
      <w:r w:rsidRPr="006E74BF">
        <w:rPr>
          <w:sz w:val="20"/>
          <w:szCs w:val="20"/>
        </w:rPr>
        <w:t xml:space="preserve">struktur model utama </w:t>
      </w:r>
      <w:r w:rsidRPr="006E74BF">
        <w:rPr>
          <w:i/>
          <w:sz w:val="20"/>
          <w:szCs w:val="20"/>
          <w:lang w:val="en-ID"/>
        </w:rPr>
        <w:t>t-value</w:t>
      </w:r>
      <w:r w:rsidRPr="006E74BF">
        <w:rPr>
          <w:sz w:val="20"/>
          <w:szCs w:val="20"/>
          <w:lang w:val="en-ID"/>
        </w:rPr>
        <w:t xml:space="preserve">, besaran nilai kategori Penataan setting fisik </w:t>
      </w:r>
      <w:r w:rsidRPr="006E74BF">
        <w:rPr>
          <w:sz w:val="20"/>
          <w:szCs w:val="20"/>
        </w:rPr>
        <w:t xml:space="preserve">mampu menjelaskan penataan organisasi </w:t>
      </w:r>
      <w:r w:rsidRPr="006E74BF">
        <w:rPr>
          <w:sz w:val="20"/>
          <w:szCs w:val="20"/>
          <w:lang w:val="en-ID"/>
        </w:rPr>
        <w:t xml:space="preserve">sebesar </w:t>
      </w:r>
      <w:r w:rsidRPr="006E74BF">
        <w:rPr>
          <w:sz w:val="20"/>
          <w:szCs w:val="20"/>
        </w:rPr>
        <w:t>20,19,</w:t>
      </w:r>
      <w:r w:rsidRPr="006E74BF">
        <w:rPr>
          <w:sz w:val="20"/>
          <w:szCs w:val="20"/>
          <w:lang w:val="en-ID"/>
        </w:rPr>
        <w:t xml:space="preserve"> </w:t>
      </w:r>
      <w:r w:rsidRPr="006E74BF">
        <w:rPr>
          <w:sz w:val="20"/>
          <w:szCs w:val="20"/>
        </w:rPr>
        <w:t xml:space="preserve">artinya Kategori Penataan setting fisik merupakan komponen yang tepat untuk mengukur Penataan Organisasi Pegawai pada Dinas Pemberdayaan Masyarakat dan Desa serta Kesatuan Bangsa dan Politik Kota Banjar. Kategori Penataan setting fisik yang terdiri dari indikator: </w:t>
      </w:r>
      <w:r w:rsidRPr="006E74BF">
        <w:rPr>
          <w:sz w:val="20"/>
          <w:szCs w:val="20"/>
          <w:lang w:val="en-ID"/>
        </w:rPr>
        <w:t>Menertibkan ruang kerja</w:t>
      </w:r>
      <w:r w:rsidRPr="006E74BF">
        <w:rPr>
          <w:sz w:val="20"/>
          <w:szCs w:val="20"/>
        </w:rPr>
        <w:t xml:space="preserve">, Pengaturan tata letak dan </w:t>
      </w:r>
      <w:r w:rsidRPr="006E74BF">
        <w:rPr>
          <w:sz w:val="20"/>
          <w:szCs w:val="20"/>
          <w:lang w:val="en-ID"/>
        </w:rPr>
        <w:t>Peralatan kerja memadai</w:t>
      </w:r>
      <w:r w:rsidRPr="006E74BF">
        <w:rPr>
          <w:sz w:val="20"/>
          <w:szCs w:val="20"/>
        </w:rPr>
        <w:t>, telah dilaksanakan oleh Kepala Dinas Pemberdayaan Masyarakat dan Desa serta Kesatuan Bangsa dan Politik Kota Banjar, sehingga mampu meningkatkan Kinerja Pegawai pada Dinas Pemberdayaan Masyarakat dan Desa serta Kesatuan Bangsa dan Politik Kota Banjar secara menyeluruh.</w:t>
      </w:r>
    </w:p>
    <w:p w14:paraId="33F09CF4" w14:textId="2663083D" w:rsidR="00742FFC" w:rsidRPr="006E74BF" w:rsidRDefault="006E74BF" w:rsidP="005C3915">
      <w:pPr>
        <w:ind w:firstLine="426"/>
        <w:jc w:val="both"/>
        <w:rPr>
          <w:sz w:val="16"/>
          <w:szCs w:val="16"/>
        </w:rPr>
      </w:pPr>
      <w:r w:rsidRPr="006E74BF">
        <w:rPr>
          <w:sz w:val="20"/>
          <w:szCs w:val="20"/>
        </w:rPr>
        <w:t xml:space="preserve">Kategori Penataan Orang dalam mengukur Penataan Organisasi Pegawai pada Dinas Pemberdayaan Masyarakat dan Desa serta Kesatuan Bangsa dan Politik Kota Banjar telah mampu menjelaskan </w:t>
      </w:r>
      <w:r w:rsidRPr="006E74BF">
        <w:rPr>
          <w:sz w:val="20"/>
          <w:szCs w:val="20"/>
          <w:lang w:val="en-ID"/>
        </w:rPr>
        <w:t xml:space="preserve">Penataan Organisasi </w:t>
      </w:r>
      <w:r w:rsidRPr="006E74BF">
        <w:rPr>
          <w:sz w:val="20"/>
          <w:szCs w:val="20"/>
        </w:rPr>
        <w:t xml:space="preserve">berdasarkan analisis struktur model utama </w:t>
      </w:r>
      <w:r w:rsidRPr="006E74BF">
        <w:rPr>
          <w:i/>
          <w:iCs/>
          <w:sz w:val="20"/>
          <w:szCs w:val="20"/>
        </w:rPr>
        <w:t>standardized solution</w:t>
      </w:r>
      <w:r w:rsidRPr="006E74BF">
        <w:rPr>
          <w:sz w:val="20"/>
          <w:szCs w:val="20"/>
        </w:rPr>
        <w:t xml:space="preserve"> sebesar 0,84. </w:t>
      </w:r>
      <w:r w:rsidRPr="006E74BF">
        <w:rPr>
          <w:sz w:val="20"/>
          <w:szCs w:val="20"/>
          <w:lang w:val="en-ID"/>
        </w:rPr>
        <w:t xml:space="preserve">Sedangkan dilihat dari </w:t>
      </w:r>
      <w:r w:rsidRPr="006E74BF">
        <w:rPr>
          <w:sz w:val="20"/>
          <w:szCs w:val="20"/>
        </w:rPr>
        <w:t xml:space="preserve">analisis model utama struktur </w:t>
      </w:r>
      <w:r w:rsidRPr="006E74BF">
        <w:rPr>
          <w:i/>
          <w:sz w:val="20"/>
          <w:szCs w:val="20"/>
          <w:lang w:val="en-ID"/>
        </w:rPr>
        <w:t>t-value</w:t>
      </w:r>
      <w:r w:rsidRPr="006E74BF">
        <w:rPr>
          <w:sz w:val="20"/>
          <w:szCs w:val="20"/>
          <w:lang w:val="en-ID"/>
        </w:rPr>
        <w:t xml:space="preserve">, besaran nilai kategori Penataan Orang yaitu sebesar </w:t>
      </w:r>
      <w:r w:rsidRPr="006E74BF">
        <w:rPr>
          <w:sz w:val="20"/>
          <w:szCs w:val="20"/>
        </w:rPr>
        <w:t>14,66</w:t>
      </w:r>
      <w:r w:rsidRPr="006E74BF">
        <w:rPr>
          <w:sz w:val="20"/>
          <w:szCs w:val="20"/>
          <w:lang w:val="en-ID"/>
        </w:rPr>
        <w:t xml:space="preserve">. </w:t>
      </w:r>
      <w:r w:rsidRPr="006E74BF">
        <w:rPr>
          <w:sz w:val="20"/>
          <w:szCs w:val="20"/>
        </w:rPr>
        <w:t xml:space="preserve">Angka-angka tersebut menunjukkan bahwa Kategori Penataan Orang merupakan komponen yang tepat untuk mengukur Penataan Organisasi Pegawai pada Dinas Pemberdayaan Masyarakat dan Desa serta Kesatuan Bangsa dan Politik Kota Banjar. Kategori Penataan Orang yang terdiri dari indikator: </w:t>
      </w:r>
      <w:r w:rsidRPr="006E74BF">
        <w:rPr>
          <w:sz w:val="20"/>
          <w:szCs w:val="20"/>
          <w:lang w:val="en-ID"/>
        </w:rPr>
        <w:t>Pembinaan kesadaran kerja</w:t>
      </w:r>
      <w:r w:rsidRPr="006E74BF">
        <w:rPr>
          <w:sz w:val="20"/>
          <w:szCs w:val="20"/>
        </w:rPr>
        <w:t xml:space="preserve">, </w:t>
      </w:r>
      <w:r w:rsidRPr="006E74BF">
        <w:rPr>
          <w:sz w:val="20"/>
          <w:szCs w:val="20"/>
          <w:lang w:val="en-ID"/>
        </w:rPr>
        <w:t>Mendorong kreatif kerja</w:t>
      </w:r>
      <w:r w:rsidRPr="006E74BF">
        <w:rPr>
          <w:sz w:val="20"/>
          <w:szCs w:val="20"/>
        </w:rPr>
        <w:t xml:space="preserve"> dan </w:t>
      </w:r>
      <w:r w:rsidRPr="006E74BF">
        <w:rPr>
          <w:sz w:val="20"/>
          <w:szCs w:val="20"/>
          <w:lang w:val="en-ID"/>
        </w:rPr>
        <w:t xml:space="preserve">Melatih </w:t>
      </w:r>
      <w:r w:rsidRPr="006E74BF">
        <w:rPr>
          <w:sz w:val="20"/>
          <w:szCs w:val="20"/>
        </w:rPr>
        <w:t>keterampilan</w:t>
      </w:r>
      <w:r w:rsidRPr="006E74BF">
        <w:rPr>
          <w:sz w:val="20"/>
          <w:szCs w:val="20"/>
          <w:lang w:val="en-ID"/>
        </w:rPr>
        <w:t xml:space="preserve"> be</w:t>
      </w:r>
      <w:r w:rsidRPr="006E74BF">
        <w:rPr>
          <w:sz w:val="20"/>
          <w:szCs w:val="20"/>
        </w:rPr>
        <w:t xml:space="preserve">kerja, telah dilaksanakan oleh Dinas Pemberdayaan Masyarakat dan Desa serta Kesatuan Bangsa dan Politik Kota Banjar, sehingga dapat meningkatkan Kinerja Pegawai pada Dinas Pemberdayaan Masyarakat dan Desa serta </w:t>
      </w:r>
      <w:r w:rsidRPr="006E74BF">
        <w:rPr>
          <w:sz w:val="20"/>
          <w:szCs w:val="20"/>
        </w:rPr>
        <w:lastRenderedPageBreak/>
        <w:t>Kesatuan Bangsa dan Politik Kota Banjar secara menyeluruh.</w:t>
      </w:r>
    </w:p>
    <w:p w14:paraId="213E5A59" w14:textId="1E617261" w:rsidR="005B14EB" w:rsidRPr="006E74BF" w:rsidRDefault="006E74BF" w:rsidP="00300CE1">
      <w:pPr>
        <w:pStyle w:val="ListParagraph"/>
        <w:numPr>
          <w:ilvl w:val="0"/>
          <w:numId w:val="11"/>
        </w:numPr>
        <w:ind w:left="284" w:hanging="284"/>
        <w:jc w:val="both"/>
        <w:rPr>
          <w:b/>
          <w:bCs/>
          <w:sz w:val="16"/>
          <w:szCs w:val="16"/>
        </w:rPr>
      </w:pPr>
      <w:bookmarkStart w:id="9" w:name="_Toc374085078"/>
      <w:bookmarkStart w:id="10" w:name="_Toc523302308"/>
      <w:bookmarkEnd w:id="5"/>
      <w:r w:rsidRPr="006E74BF">
        <w:rPr>
          <w:rFonts w:eastAsiaTheme="minorEastAsia"/>
          <w:b/>
          <w:bCs/>
          <w:sz w:val="20"/>
          <w:szCs w:val="20"/>
        </w:rPr>
        <w:t>Pembahasan Pengaruh Simultan Sistem Pengendalian dan Penataan Organisasi terhadap Kinerja Pegawai</w:t>
      </w:r>
      <w:r w:rsidRPr="006E74BF">
        <w:rPr>
          <w:b/>
          <w:bCs/>
          <w:sz w:val="20"/>
          <w:szCs w:val="20"/>
        </w:rPr>
        <w:t xml:space="preserve"> pada Dinas Pemberdayaan Masyarakat dan Desa serta Kesatuan Bangsa dan Politik Kota Banjar</w:t>
      </w:r>
      <w:bookmarkEnd w:id="9"/>
      <w:bookmarkEnd w:id="10"/>
    </w:p>
    <w:p w14:paraId="701CD50E" w14:textId="07647EB1" w:rsidR="00303956" w:rsidRPr="006E74BF" w:rsidRDefault="006E74BF" w:rsidP="00303956">
      <w:pPr>
        <w:ind w:firstLine="426"/>
        <w:jc w:val="both"/>
        <w:rPr>
          <w:sz w:val="16"/>
          <w:szCs w:val="16"/>
        </w:rPr>
      </w:pPr>
      <w:r w:rsidRPr="006E74BF">
        <w:rPr>
          <w:sz w:val="20"/>
          <w:szCs w:val="20"/>
          <w:lang w:val="en-ID"/>
        </w:rPr>
        <w:t>Setelah hasil penelitian melalui angket dikumpulkan, kemudian dianalisis melalui SEM tadi, maka dapat diketahui hasilnya dalam hitungan tabel 4.3</w:t>
      </w:r>
      <w:r w:rsidRPr="006E74BF">
        <w:rPr>
          <w:sz w:val="20"/>
          <w:szCs w:val="20"/>
        </w:rPr>
        <w:t>2</w:t>
      </w:r>
      <w:r w:rsidRPr="006E74BF">
        <w:rPr>
          <w:sz w:val="20"/>
          <w:szCs w:val="20"/>
          <w:lang w:val="en-ID"/>
        </w:rPr>
        <w:t xml:space="preserve"> sebelum pembahasan pengaruh simultan</w:t>
      </w:r>
      <w:r w:rsidRPr="006E74BF">
        <w:rPr>
          <w:sz w:val="20"/>
          <w:szCs w:val="20"/>
        </w:rPr>
        <w:t xml:space="preserve">, yaitu </w:t>
      </w:r>
      <w:r w:rsidRPr="006E74BF">
        <w:rPr>
          <w:sz w:val="20"/>
          <w:szCs w:val="20"/>
          <w:lang w:val="en-ID"/>
        </w:rPr>
        <w:t xml:space="preserve">Sistem Pengendalian dan Penataan Organisasi terhadap Kinerja Pegawai pada Dinas Pemberdayaan Masyarakat dan Desa serta Kesatuan Bangsa dan Politik Kota Banjar. </w:t>
      </w:r>
      <w:r w:rsidRPr="006E74BF">
        <w:rPr>
          <w:sz w:val="20"/>
          <w:szCs w:val="20"/>
        </w:rPr>
        <w:t>H</w:t>
      </w:r>
      <w:r w:rsidRPr="006E74BF">
        <w:rPr>
          <w:sz w:val="20"/>
          <w:szCs w:val="20"/>
          <w:lang w:val="en-ID"/>
        </w:rPr>
        <w:t>asil analisis melalui hitungan SEM dapat dinyatakan bahwa variabel Sistem Pengendalian (X</w:t>
      </w:r>
      <w:r w:rsidRPr="006E74BF">
        <w:rPr>
          <w:sz w:val="20"/>
          <w:szCs w:val="20"/>
          <w:vertAlign w:val="subscript"/>
          <w:lang w:val="en-ID"/>
        </w:rPr>
        <w:t>1</w:t>
      </w:r>
      <w:r w:rsidRPr="006E74BF">
        <w:rPr>
          <w:sz w:val="20"/>
          <w:szCs w:val="20"/>
          <w:lang w:val="en-ID"/>
        </w:rPr>
        <w:t xml:space="preserve">) berpengaruh secara positif terhadap Kinerja Pegawai (Y) pada Dinas Pemberdayaan Masyarakat dan Desa serta Kesatuan Bangsa dan Politik Kota Banjar sebesar </w:t>
      </w:r>
      <w:r w:rsidRPr="006E74BF">
        <w:rPr>
          <w:sz w:val="20"/>
          <w:szCs w:val="20"/>
        </w:rPr>
        <w:t>1,07</w:t>
      </w:r>
      <w:r w:rsidRPr="006E74BF">
        <w:rPr>
          <w:sz w:val="20"/>
          <w:szCs w:val="20"/>
          <w:lang w:val="en-ID"/>
        </w:rPr>
        <w:t>. Sedangkan variabel Penataan Organisasi (X</w:t>
      </w:r>
      <w:r w:rsidRPr="006E74BF">
        <w:rPr>
          <w:sz w:val="20"/>
          <w:szCs w:val="20"/>
          <w:vertAlign w:val="subscript"/>
          <w:lang w:val="en-ID"/>
        </w:rPr>
        <w:t>2</w:t>
      </w:r>
      <w:r w:rsidRPr="006E74BF">
        <w:rPr>
          <w:sz w:val="20"/>
          <w:szCs w:val="20"/>
          <w:lang w:val="en-ID"/>
        </w:rPr>
        <w:t xml:space="preserve">) berpengaruh secara positif terhadap Kinerja Pegawai (Y) pada Dinas Pemberdayaan Masyarakat dan Desa serta Kesatuan Bangsa dan Politik Kota Banjar sebesar </w:t>
      </w:r>
      <w:r w:rsidRPr="006E74BF">
        <w:rPr>
          <w:sz w:val="20"/>
          <w:szCs w:val="20"/>
        </w:rPr>
        <w:t>2,10</w:t>
      </w:r>
      <w:r w:rsidRPr="006E74BF">
        <w:rPr>
          <w:sz w:val="20"/>
          <w:szCs w:val="20"/>
          <w:lang w:val="en-ID"/>
        </w:rPr>
        <w:t>. Dengan demikian berdasarkan hasil perhitungan SEM secara simultan Variabel Sistem Pengendalian dan Penataan Organisasi (X</w:t>
      </w:r>
      <w:r w:rsidRPr="006E74BF">
        <w:rPr>
          <w:sz w:val="20"/>
          <w:szCs w:val="20"/>
          <w:vertAlign w:val="subscript"/>
          <w:lang w:val="en-ID"/>
        </w:rPr>
        <w:t>1</w:t>
      </w:r>
      <w:r w:rsidRPr="006E74BF">
        <w:rPr>
          <w:sz w:val="20"/>
          <w:szCs w:val="20"/>
          <w:lang w:val="en-ID"/>
        </w:rPr>
        <w:t xml:space="preserve"> dan X</w:t>
      </w:r>
      <w:r w:rsidRPr="006E74BF">
        <w:rPr>
          <w:sz w:val="20"/>
          <w:szCs w:val="20"/>
          <w:vertAlign w:val="subscript"/>
          <w:lang w:val="en-ID"/>
        </w:rPr>
        <w:t>2</w:t>
      </w:r>
      <w:r w:rsidRPr="006E74BF">
        <w:rPr>
          <w:sz w:val="20"/>
          <w:szCs w:val="20"/>
          <w:lang w:val="en-ID"/>
        </w:rPr>
        <w:t>) sangat dominan pengaruhnya terhadap Kinerja Pegawai (Y) pada Dinas Pemberdayaan Masyarakat dan Desa serta Kesatuan Bangsa dan Politik Kota Banjar.</w:t>
      </w:r>
    </w:p>
    <w:p w14:paraId="1D267A4A" w14:textId="1FAA2F74" w:rsidR="00303956" w:rsidRPr="006E74BF" w:rsidRDefault="006E74BF" w:rsidP="00303956">
      <w:pPr>
        <w:ind w:firstLine="426"/>
        <w:jc w:val="both"/>
        <w:rPr>
          <w:sz w:val="16"/>
          <w:szCs w:val="16"/>
        </w:rPr>
      </w:pPr>
      <w:r w:rsidRPr="006E74BF">
        <w:rPr>
          <w:sz w:val="20"/>
          <w:szCs w:val="20"/>
          <w:lang w:val="en-ID"/>
        </w:rPr>
        <w:t xml:space="preserve">Besaran pengaruh secara dominan ditunjukkan pada </w:t>
      </w:r>
      <w:r w:rsidRPr="006E74BF">
        <w:rPr>
          <w:sz w:val="20"/>
          <w:szCs w:val="20"/>
        </w:rPr>
        <w:t>hasil perhitungan SEM bahwa secara simultan variabel Sistem Pengendalian (X</w:t>
      </w:r>
      <w:r w:rsidRPr="006E74BF">
        <w:rPr>
          <w:sz w:val="20"/>
          <w:szCs w:val="20"/>
          <w:vertAlign w:val="subscript"/>
        </w:rPr>
        <w:t>1</w:t>
      </w:r>
      <w:r w:rsidRPr="006E74BF">
        <w:rPr>
          <w:sz w:val="20"/>
          <w:szCs w:val="20"/>
        </w:rPr>
        <w:t xml:space="preserve">) dan variabel </w:t>
      </w:r>
      <w:r w:rsidRPr="006E74BF">
        <w:rPr>
          <w:rFonts w:eastAsiaTheme="minorEastAsia"/>
          <w:sz w:val="20"/>
          <w:szCs w:val="20"/>
        </w:rPr>
        <w:t xml:space="preserve">Penataan Organisasi </w:t>
      </w:r>
      <w:r w:rsidRPr="006E74BF">
        <w:rPr>
          <w:sz w:val="20"/>
          <w:szCs w:val="20"/>
        </w:rPr>
        <w:t>(X</w:t>
      </w:r>
      <w:r w:rsidRPr="006E74BF">
        <w:rPr>
          <w:sz w:val="20"/>
          <w:szCs w:val="20"/>
          <w:vertAlign w:val="subscript"/>
        </w:rPr>
        <w:t>2</w:t>
      </w:r>
      <w:r w:rsidRPr="006E74BF">
        <w:rPr>
          <w:sz w:val="20"/>
          <w:szCs w:val="20"/>
        </w:rPr>
        <w:t xml:space="preserve">) telah mampu menjelaskan variabel Kinerja Pegawai (Y) pada Dinas Pemberdayaan Masyarakat dan Desa serta Kesatuan Bangsa dan Politik Kota Banjar sebesar 87%. Besaran nilai tersebut menunjukkan bahwa secara simultan variabel Sistem Pengendalian dan </w:t>
      </w:r>
      <w:r w:rsidRPr="006E74BF">
        <w:rPr>
          <w:rFonts w:eastAsiaTheme="minorEastAsia"/>
          <w:sz w:val="20"/>
          <w:szCs w:val="20"/>
        </w:rPr>
        <w:t xml:space="preserve">Penataan Organisasi </w:t>
      </w:r>
      <w:r w:rsidRPr="006E74BF">
        <w:rPr>
          <w:sz w:val="20"/>
          <w:szCs w:val="20"/>
        </w:rPr>
        <w:t>berpengaruh signifikan terhadap Kinerja Pegawai pada Dinas Pemberdayaan Masyarakat dan Desa serta Kesatuan Bangsa dan Politik Kota Banjar.</w:t>
      </w:r>
    </w:p>
    <w:p w14:paraId="682E3AA1" w14:textId="4008D03E" w:rsidR="006E3CFB" w:rsidRPr="006E74BF" w:rsidRDefault="006E74BF" w:rsidP="00303956">
      <w:pPr>
        <w:ind w:firstLine="426"/>
        <w:jc w:val="both"/>
        <w:rPr>
          <w:sz w:val="16"/>
          <w:szCs w:val="16"/>
        </w:rPr>
      </w:pPr>
      <w:r w:rsidRPr="006E74BF">
        <w:rPr>
          <w:sz w:val="20"/>
          <w:szCs w:val="20"/>
        </w:rPr>
        <w:lastRenderedPageBreak/>
        <w:t>Menyimak hasil penelitian di atas, tampak bahwa besarnya pengaruh Sistem Pengendalian dan Penataan Organisasi terhadap Kinerja Pegawai pada Dinas Pemberdayaan Masyarakat dan Desa serta Kesatuan Bangsa dan Politik Kota Banjar ini, menunjukkan bahwa kedua variabel bebas tersebut merupakan variabel penting untuk memecahkan masalah kinerja pegawai sebagai mana dikatakan oleh Moeheriono (2009: 75) bahwa s</w:t>
      </w:r>
      <w:r w:rsidRPr="006E74BF">
        <w:rPr>
          <w:sz w:val="20"/>
          <w:szCs w:val="20"/>
          <w:lang w:val="en-ID"/>
        </w:rPr>
        <w:t>istem pengendalian manajemen terkait dengan berbagai fungsi administrasi publik, mulai dari perencanaan aktivitas, pengkoordinasian antar unit kerja, perubahan atau penataan organisasi serta pembuatan keputusan, kesemuanya ditujukan untuk pencapaian kinerja yang lebih baik</w:t>
      </w:r>
      <w:r w:rsidRPr="006E74BF">
        <w:rPr>
          <w:sz w:val="20"/>
          <w:szCs w:val="20"/>
        </w:rPr>
        <w:t>. Sedangkan penataan organisasi dikatakan Hammer dan Chammpy (1996: 32) bahwa penataan organisasi dalam bentuk pemikiran ulang secara fundamental dan perancangan secara radikal atas proses-proses kerja dimaksudkan untuk mendapatkan perbaikan terhadap kinerja pegawai. Pendapat tersebut telah dibuktikan dalam penelitian ini bahwa variabel Sistem Pengendalian dan Penataan Organisasi sangat berpengaruh terhadap kinerja pegawai pada Dinas Pemberdayaan Masyarakat dan Desa serta Kesatuan Bangsa dan Politik Kota Banjar.</w:t>
      </w:r>
    </w:p>
    <w:p w14:paraId="508C12D8" w14:textId="77777777" w:rsidR="00FA05BF" w:rsidRPr="000116F3" w:rsidRDefault="00FA05BF" w:rsidP="004B16A0">
      <w:pPr>
        <w:ind w:firstLine="426"/>
        <w:jc w:val="both"/>
        <w:rPr>
          <w:sz w:val="20"/>
          <w:szCs w:val="20"/>
        </w:rPr>
      </w:pPr>
    </w:p>
    <w:p w14:paraId="28BBD8F0" w14:textId="77777777" w:rsidR="007674EC" w:rsidRPr="000116F3" w:rsidRDefault="00DD5E53" w:rsidP="00300CE1">
      <w:pPr>
        <w:pStyle w:val="Heading2"/>
        <w:numPr>
          <w:ilvl w:val="0"/>
          <w:numId w:val="10"/>
        </w:numPr>
        <w:spacing w:line="240" w:lineRule="auto"/>
        <w:ind w:left="284" w:hanging="295"/>
        <w:rPr>
          <w:color w:val="auto"/>
          <w:sz w:val="20"/>
          <w:szCs w:val="20"/>
        </w:rPr>
      </w:pPr>
      <w:r w:rsidRPr="000116F3">
        <w:rPr>
          <w:color w:val="auto"/>
          <w:sz w:val="20"/>
          <w:szCs w:val="20"/>
        </w:rPr>
        <w:t>Kesimpulan</w:t>
      </w:r>
    </w:p>
    <w:p w14:paraId="497E3B50" w14:textId="413142EE" w:rsidR="00667BBB" w:rsidRPr="000A4D22" w:rsidRDefault="000A4D22" w:rsidP="00A700CB">
      <w:pPr>
        <w:ind w:firstLine="426"/>
        <w:jc w:val="both"/>
        <w:rPr>
          <w:rFonts w:eastAsia="MS Mincho"/>
          <w:sz w:val="16"/>
          <w:szCs w:val="16"/>
          <w:lang w:eastAsia="ja-JP"/>
        </w:rPr>
      </w:pPr>
      <w:r w:rsidRPr="000A4D22">
        <w:rPr>
          <w:rFonts w:eastAsia="MS Mincho"/>
          <w:sz w:val="20"/>
          <w:szCs w:val="20"/>
          <w:lang w:eastAsia="ja-JP"/>
        </w:rPr>
        <w:t xml:space="preserve">Berdasarkan hasil penelian tentang Pengaruh </w:t>
      </w:r>
      <w:r w:rsidRPr="000A4D22">
        <w:rPr>
          <w:sz w:val="20"/>
          <w:szCs w:val="20"/>
        </w:rPr>
        <w:t xml:space="preserve">Sistem Pengendalian </w:t>
      </w:r>
      <w:r w:rsidRPr="000A4D22">
        <w:rPr>
          <w:rFonts w:eastAsia="MS Mincho"/>
          <w:sz w:val="20"/>
          <w:szCs w:val="20"/>
          <w:lang w:eastAsia="ja-JP"/>
        </w:rPr>
        <w:t xml:space="preserve">dan </w:t>
      </w:r>
      <w:r w:rsidRPr="000A4D22">
        <w:rPr>
          <w:sz w:val="20"/>
          <w:szCs w:val="20"/>
        </w:rPr>
        <w:t xml:space="preserve">Penataan Organisasi </w:t>
      </w:r>
      <w:r w:rsidRPr="000A4D22">
        <w:rPr>
          <w:rFonts w:eastAsia="MS Mincho"/>
          <w:sz w:val="20"/>
          <w:szCs w:val="20"/>
          <w:lang w:eastAsia="ja-JP"/>
        </w:rPr>
        <w:t xml:space="preserve">terhadap Kinerja </w:t>
      </w:r>
      <w:r w:rsidRPr="000A4D22">
        <w:rPr>
          <w:sz w:val="20"/>
          <w:szCs w:val="20"/>
        </w:rPr>
        <w:t>Pegawai Dinas Pemberdayaan Masyarakat dan Desa serta Kesatuan Bangsa dan Politik Kota Banjar</w:t>
      </w:r>
      <w:r w:rsidRPr="000A4D22">
        <w:rPr>
          <w:rFonts w:eastAsia="MS Mincho"/>
          <w:sz w:val="20"/>
          <w:szCs w:val="20"/>
          <w:lang w:eastAsia="ja-JP"/>
        </w:rPr>
        <w:t>, sebagaimana telah dibahas pada Bab IV tentang Deskripsi Hasil Penelitian dan Pembahasan, maka secara komprehensif dapat disimpulkan sebagai berikut:</w:t>
      </w:r>
    </w:p>
    <w:p w14:paraId="0AB65AE3" w14:textId="51EE60F9" w:rsidR="00667BBB" w:rsidRPr="000116F3" w:rsidRDefault="000A4D22" w:rsidP="00300CE1">
      <w:pPr>
        <w:pStyle w:val="ListParagraph"/>
        <w:numPr>
          <w:ilvl w:val="0"/>
          <w:numId w:val="12"/>
        </w:numPr>
        <w:ind w:left="284" w:hanging="284"/>
        <w:jc w:val="both"/>
        <w:rPr>
          <w:sz w:val="20"/>
          <w:szCs w:val="20"/>
        </w:rPr>
      </w:pPr>
      <w:r w:rsidRPr="000A4D22">
        <w:rPr>
          <w:sz w:val="20"/>
          <w:szCs w:val="20"/>
        </w:rPr>
        <w:t>Secara parsial variabel Sistem Pengendalian telah memberi pengaruh positif terhadap kinerja pegawai pada Dinas Pemberdayaan Masyarakat dan Desa serta Kesatuan Bangsa dan Politik Kota Banjar</w:t>
      </w:r>
      <w:r w:rsidR="00E77CDF" w:rsidRPr="000116F3">
        <w:rPr>
          <w:sz w:val="20"/>
          <w:szCs w:val="20"/>
        </w:rPr>
        <w:t>.</w:t>
      </w:r>
    </w:p>
    <w:p w14:paraId="10C95C62" w14:textId="6C7D4C76" w:rsidR="007674EC" w:rsidRPr="000A4D22" w:rsidRDefault="000A4D22" w:rsidP="00300CE1">
      <w:pPr>
        <w:pStyle w:val="ListParagraph"/>
        <w:numPr>
          <w:ilvl w:val="0"/>
          <w:numId w:val="12"/>
        </w:numPr>
        <w:ind w:left="284" w:hanging="284"/>
        <w:jc w:val="both"/>
        <w:rPr>
          <w:sz w:val="20"/>
          <w:szCs w:val="20"/>
        </w:rPr>
      </w:pPr>
      <w:r w:rsidRPr="000A4D22">
        <w:rPr>
          <w:sz w:val="20"/>
          <w:szCs w:val="20"/>
        </w:rPr>
        <w:t xml:space="preserve">Secara parsial variabel </w:t>
      </w:r>
      <w:r w:rsidRPr="000A4D22">
        <w:rPr>
          <w:sz w:val="20"/>
          <w:szCs w:val="20"/>
          <w:lang w:val="sv-SE"/>
        </w:rPr>
        <w:t xml:space="preserve">Penataan Organisasi </w:t>
      </w:r>
      <w:r w:rsidRPr="000A4D22">
        <w:rPr>
          <w:sz w:val="20"/>
          <w:szCs w:val="20"/>
        </w:rPr>
        <w:t>telah memberi pengaruh positif terhadap kinerja pegawai pada Dinas Pemberdayaan Masyarakat dan Desa serta Kesatuan Bangsa dan Politik Kota Banjar,</w:t>
      </w:r>
      <w:r w:rsidRPr="000A4D22">
        <w:rPr>
          <w:rFonts w:eastAsia="MS Mincho"/>
          <w:sz w:val="20"/>
          <w:szCs w:val="20"/>
          <w:lang w:eastAsia="ja-JP"/>
        </w:rPr>
        <w:t xml:space="preserve"> </w:t>
      </w:r>
      <w:r w:rsidRPr="000A4D22">
        <w:rPr>
          <w:rFonts w:eastAsia="MS Mincho"/>
          <w:sz w:val="20"/>
          <w:szCs w:val="20"/>
          <w:lang w:eastAsia="ja-JP"/>
        </w:rPr>
        <w:lastRenderedPageBreak/>
        <w:t xml:space="preserve">walaupun dilihat dari kategori-kategorinya menunjukkan nilai yang cukup bervariasi. Hasil penelitian menunjukkan kategori </w:t>
      </w:r>
      <w:r w:rsidRPr="000A4D22">
        <w:rPr>
          <w:sz w:val="20"/>
          <w:szCs w:val="20"/>
        </w:rPr>
        <w:t xml:space="preserve">penataan struktur dan penataan setting memberikan pengaruh paling kuat, sedangkan </w:t>
      </w:r>
      <w:r w:rsidRPr="000A4D22">
        <w:rPr>
          <w:rFonts w:eastAsia="MS Mincho"/>
          <w:sz w:val="20"/>
          <w:szCs w:val="20"/>
          <w:lang w:eastAsia="ja-JP"/>
        </w:rPr>
        <w:t xml:space="preserve">kategori </w:t>
      </w:r>
      <w:r w:rsidRPr="000A4D22">
        <w:rPr>
          <w:sz w:val="20"/>
          <w:szCs w:val="20"/>
        </w:rPr>
        <w:t xml:space="preserve">lainnya yaitu: </w:t>
      </w:r>
      <w:r w:rsidRPr="000A4D22">
        <w:rPr>
          <w:rFonts w:eastAsia="MS Mincho"/>
          <w:sz w:val="20"/>
          <w:szCs w:val="20"/>
          <w:lang w:eastAsia="ja-JP"/>
        </w:rPr>
        <w:t xml:space="preserve">kategori </w:t>
      </w:r>
      <w:r w:rsidRPr="000A4D22">
        <w:rPr>
          <w:sz w:val="20"/>
          <w:szCs w:val="20"/>
        </w:rPr>
        <w:t xml:space="preserve">Penataan Teknologi dan </w:t>
      </w:r>
      <w:r w:rsidRPr="000A4D22">
        <w:rPr>
          <w:rFonts w:eastAsia="MS Mincho"/>
          <w:sz w:val="20"/>
          <w:szCs w:val="20"/>
          <w:lang w:eastAsia="ja-JP"/>
        </w:rPr>
        <w:t xml:space="preserve">kategori </w:t>
      </w:r>
      <w:r w:rsidRPr="000A4D22">
        <w:rPr>
          <w:sz w:val="20"/>
          <w:szCs w:val="20"/>
        </w:rPr>
        <w:t>penataan orang meskipun menunjukkan pengaruh yang lebih kecil, tetapi tetap menunjukkan pengaruh yang positif</w:t>
      </w:r>
    </w:p>
    <w:p w14:paraId="17E9CBA2" w14:textId="28073BA7" w:rsidR="00A700CB" w:rsidRPr="000116F3" w:rsidRDefault="000A4D22" w:rsidP="00300CE1">
      <w:pPr>
        <w:pStyle w:val="ListParagraph"/>
        <w:numPr>
          <w:ilvl w:val="0"/>
          <w:numId w:val="12"/>
        </w:numPr>
        <w:ind w:left="284" w:hanging="284"/>
        <w:jc w:val="both"/>
        <w:rPr>
          <w:sz w:val="20"/>
          <w:szCs w:val="20"/>
        </w:rPr>
      </w:pPr>
      <w:r w:rsidRPr="000A4D22">
        <w:rPr>
          <w:sz w:val="20"/>
          <w:szCs w:val="20"/>
        </w:rPr>
        <w:t xml:space="preserve">Secara simultan variabel </w:t>
      </w:r>
      <w:r w:rsidRPr="000A4D22">
        <w:rPr>
          <w:sz w:val="20"/>
          <w:szCs w:val="20"/>
          <w:lang w:val="en-ID"/>
        </w:rPr>
        <w:t xml:space="preserve">Sistem Pengendalian </w:t>
      </w:r>
      <w:r w:rsidRPr="000A4D22">
        <w:rPr>
          <w:rFonts w:eastAsia="MS Mincho"/>
          <w:sz w:val="20"/>
          <w:szCs w:val="20"/>
          <w:lang w:eastAsia="ja-JP"/>
        </w:rPr>
        <w:t xml:space="preserve">dan </w:t>
      </w:r>
      <w:r w:rsidRPr="000A4D22">
        <w:rPr>
          <w:sz w:val="20"/>
          <w:szCs w:val="20"/>
          <w:lang w:val="sv-SE"/>
        </w:rPr>
        <w:t xml:space="preserve">Penataan Organisasi </w:t>
      </w:r>
      <w:r w:rsidRPr="000A4D22">
        <w:rPr>
          <w:rFonts w:eastAsia="MS Mincho"/>
          <w:sz w:val="20"/>
          <w:szCs w:val="20"/>
          <w:lang w:eastAsia="ja-JP"/>
        </w:rPr>
        <w:t xml:space="preserve">berpengaruh secara positif terhadap </w:t>
      </w:r>
      <w:r w:rsidRPr="000A4D22">
        <w:rPr>
          <w:sz w:val="20"/>
          <w:szCs w:val="20"/>
        </w:rPr>
        <w:t xml:space="preserve">Kinerja </w:t>
      </w:r>
      <w:r w:rsidRPr="000A4D22">
        <w:rPr>
          <w:sz w:val="20"/>
          <w:szCs w:val="20"/>
          <w:lang w:val="en-ID"/>
        </w:rPr>
        <w:t xml:space="preserve">Pegawai pada </w:t>
      </w:r>
      <w:r w:rsidRPr="000A4D22">
        <w:rPr>
          <w:sz w:val="20"/>
          <w:szCs w:val="20"/>
        </w:rPr>
        <w:t>Dinas Pemberdayaan Masyarakat dan Desa serta Kesatuan Bangsa dan Politik Kota Banjar</w:t>
      </w:r>
      <w:r w:rsidRPr="000A4D22">
        <w:rPr>
          <w:rFonts w:eastAsia="MS Mincho"/>
          <w:sz w:val="20"/>
          <w:szCs w:val="20"/>
          <w:lang w:eastAsia="ja-JP"/>
        </w:rPr>
        <w:t xml:space="preserve">. Hal ini mengandung makna bahwa </w:t>
      </w:r>
      <w:r w:rsidRPr="000A4D22">
        <w:rPr>
          <w:sz w:val="20"/>
          <w:szCs w:val="20"/>
        </w:rPr>
        <w:t xml:space="preserve">Sistem Pengendalian </w:t>
      </w:r>
      <w:r w:rsidRPr="000A4D22">
        <w:rPr>
          <w:rFonts w:eastAsia="MS Mincho"/>
          <w:sz w:val="20"/>
          <w:szCs w:val="20"/>
          <w:lang w:eastAsia="ja-JP"/>
        </w:rPr>
        <w:t xml:space="preserve">dan </w:t>
      </w:r>
      <w:r w:rsidRPr="000A4D22">
        <w:rPr>
          <w:sz w:val="20"/>
          <w:szCs w:val="20"/>
          <w:lang w:val="sv-SE"/>
        </w:rPr>
        <w:t xml:space="preserve">Penataan Organisasi </w:t>
      </w:r>
      <w:r w:rsidRPr="000A4D22">
        <w:rPr>
          <w:rFonts w:eastAsia="MS Mincho"/>
          <w:sz w:val="20"/>
          <w:szCs w:val="20"/>
          <w:lang w:eastAsia="ja-JP"/>
        </w:rPr>
        <w:t xml:space="preserve">dapat meningkatkan Kinerja </w:t>
      </w:r>
      <w:r w:rsidRPr="000A4D22">
        <w:rPr>
          <w:sz w:val="20"/>
          <w:szCs w:val="20"/>
        </w:rPr>
        <w:t xml:space="preserve">Pegawai </w:t>
      </w:r>
      <w:r w:rsidRPr="000A4D22">
        <w:rPr>
          <w:sz w:val="20"/>
          <w:szCs w:val="20"/>
          <w:lang w:val="sv-SE"/>
        </w:rPr>
        <w:t xml:space="preserve">pada </w:t>
      </w:r>
      <w:r w:rsidRPr="000A4D22">
        <w:rPr>
          <w:sz w:val="20"/>
          <w:szCs w:val="20"/>
        </w:rPr>
        <w:t>Dinas Pemberdayaan Masyarakat dan Desa serta Kesatuan Bangsa dan Politik Kota Banjar</w:t>
      </w:r>
      <w:r w:rsidR="00E77CDF" w:rsidRPr="000116F3">
        <w:rPr>
          <w:rFonts w:eastAsia="MS Mincho"/>
          <w:sz w:val="20"/>
          <w:szCs w:val="20"/>
          <w:lang w:eastAsia="ja-JP"/>
        </w:rPr>
        <w:t>.</w:t>
      </w:r>
    </w:p>
    <w:p w14:paraId="69F2357C" w14:textId="39558D50" w:rsidR="009E3405" w:rsidRDefault="009E3405" w:rsidP="00D24E0E">
      <w:pPr>
        <w:jc w:val="both"/>
        <w:rPr>
          <w:sz w:val="20"/>
          <w:szCs w:val="20"/>
        </w:rPr>
      </w:pPr>
    </w:p>
    <w:p w14:paraId="221AFAD9" w14:textId="77777777" w:rsidR="00C016AE" w:rsidRPr="000116F3" w:rsidRDefault="00C016AE" w:rsidP="00D24E0E">
      <w:pPr>
        <w:jc w:val="both"/>
        <w:rPr>
          <w:sz w:val="20"/>
          <w:szCs w:val="20"/>
        </w:rPr>
      </w:pPr>
    </w:p>
    <w:p w14:paraId="0BFAC6E4" w14:textId="77777777" w:rsidR="001F6AA0" w:rsidRPr="00951794" w:rsidRDefault="001F6AA0" w:rsidP="00D24E0E">
      <w:pPr>
        <w:jc w:val="both"/>
        <w:rPr>
          <w:sz w:val="20"/>
          <w:szCs w:val="20"/>
        </w:rPr>
      </w:pPr>
    </w:p>
    <w:p w14:paraId="2EACE16F" w14:textId="77777777" w:rsidR="00AE1D30" w:rsidRPr="00951794" w:rsidRDefault="00AE1D30" w:rsidP="00D24E0E">
      <w:pPr>
        <w:jc w:val="center"/>
        <w:rPr>
          <w:b/>
          <w:sz w:val="20"/>
          <w:szCs w:val="20"/>
        </w:rPr>
      </w:pPr>
      <w:r w:rsidRPr="00951794">
        <w:rPr>
          <w:b/>
          <w:sz w:val="20"/>
          <w:szCs w:val="20"/>
        </w:rPr>
        <w:t>DAFTAR PUSTAKA</w:t>
      </w:r>
    </w:p>
    <w:p w14:paraId="3951398A" w14:textId="77777777" w:rsidR="009E3405" w:rsidRPr="00951794" w:rsidRDefault="009E3405" w:rsidP="00D24E0E">
      <w:pPr>
        <w:jc w:val="center"/>
        <w:rPr>
          <w:b/>
          <w:sz w:val="20"/>
          <w:szCs w:val="20"/>
        </w:rPr>
      </w:pPr>
    </w:p>
    <w:p w14:paraId="22B357CD" w14:textId="77777777" w:rsidR="003B1DAA" w:rsidRPr="003B1DAA" w:rsidRDefault="003B1DAA" w:rsidP="003B1DAA">
      <w:pPr>
        <w:ind w:left="426" w:hanging="426"/>
        <w:jc w:val="both"/>
        <w:rPr>
          <w:sz w:val="20"/>
          <w:szCs w:val="20"/>
        </w:rPr>
      </w:pPr>
      <w:r w:rsidRPr="003B1DAA">
        <w:rPr>
          <w:sz w:val="20"/>
          <w:szCs w:val="20"/>
        </w:rPr>
        <w:t xml:space="preserve">Anthony </w:t>
      </w:r>
      <w:r w:rsidRPr="003B1DAA">
        <w:rPr>
          <w:sz w:val="20"/>
          <w:szCs w:val="20"/>
          <w:lang w:val="en-ID"/>
        </w:rPr>
        <w:t xml:space="preserve">Robert N. </w:t>
      </w:r>
      <w:r w:rsidRPr="003B1DAA">
        <w:rPr>
          <w:sz w:val="20"/>
          <w:szCs w:val="20"/>
        </w:rPr>
        <w:t xml:space="preserve">dan </w:t>
      </w:r>
      <w:r w:rsidRPr="003B1DAA">
        <w:rPr>
          <w:sz w:val="20"/>
          <w:szCs w:val="20"/>
          <w:lang w:val="en-ID"/>
        </w:rPr>
        <w:t xml:space="preserve">Vijay </w:t>
      </w:r>
      <w:r w:rsidRPr="003B1DAA">
        <w:rPr>
          <w:sz w:val="20"/>
          <w:szCs w:val="20"/>
        </w:rPr>
        <w:t>Govindarajan. 2005</w:t>
      </w:r>
      <w:r w:rsidRPr="003B1DAA">
        <w:rPr>
          <w:sz w:val="20"/>
          <w:szCs w:val="20"/>
          <w:lang w:val="en-ID"/>
        </w:rPr>
        <w:t xml:space="preserve">. </w:t>
      </w:r>
      <w:r w:rsidRPr="003B1DAA">
        <w:rPr>
          <w:b/>
          <w:i/>
          <w:sz w:val="20"/>
          <w:szCs w:val="20"/>
        </w:rPr>
        <w:t xml:space="preserve">Management Control System, </w:t>
      </w:r>
      <w:r w:rsidRPr="003B1DAA">
        <w:rPr>
          <w:b/>
          <w:sz w:val="20"/>
          <w:szCs w:val="20"/>
          <w:lang w:val="en-ID"/>
        </w:rPr>
        <w:t>Buku 1</w:t>
      </w:r>
      <w:r w:rsidRPr="003B1DAA">
        <w:rPr>
          <w:sz w:val="20"/>
          <w:szCs w:val="20"/>
        </w:rPr>
        <w:t xml:space="preserve">. </w:t>
      </w:r>
      <w:r w:rsidRPr="003B1DAA">
        <w:rPr>
          <w:sz w:val="20"/>
          <w:szCs w:val="20"/>
          <w:lang w:val="en-ID"/>
        </w:rPr>
        <w:t xml:space="preserve">Terjemahan: F.X. Kurniawan Tjakrawala. </w:t>
      </w:r>
      <w:r w:rsidRPr="003B1DAA">
        <w:rPr>
          <w:sz w:val="20"/>
          <w:szCs w:val="20"/>
        </w:rPr>
        <w:t>Jakarta: Penerbit Salemba Empat.</w:t>
      </w:r>
    </w:p>
    <w:p w14:paraId="76BB3E80" w14:textId="591556E4" w:rsidR="003B1DAA" w:rsidRPr="003B1DAA" w:rsidRDefault="003B1DAA" w:rsidP="003B1DAA">
      <w:pPr>
        <w:ind w:left="426" w:hanging="426"/>
        <w:jc w:val="both"/>
        <w:rPr>
          <w:sz w:val="20"/>
          <w:szCs w:val="20"/>
        </w:rPr>
      </w:pPr>
      <w:r w:rsidRPr="003B1DAA">
        <w:rPr>
          <w:sz w:val="20"/>
          <w:szCs w:val="20"/>
        </w:rPr>
        <w:t xml:space="preserve">French, Wendell L. and Cecil H. Bell. 1981. </w:t>
      </w:r>
      <w:r w:rsidRPr="003B1DAA">
        <w:rPr>
          <w:b/>
          <w:i/>
          <w:sz w:val="20"/>
          <w:szCs w:val="20"/>
        </w:rPr>
        <w:t>Dimensions of Organizational Behavior</w:t>
      </w:r>
      <w:r w:rsidRPr="003B1DAA">
        <w:rPr>
          <w:sz w:val="20"/>
          <w:szCs w:val="20"/>
        </w:rPr>
        <w:t>. New York: Mac. Millan Publishing Co. Inc.</w:t>
      </w:r>
    </w:p>
    <w:p w14:paraId="66542D46" w14:textId="77777777" w:rsidR="003B1DAA" w:rsidRPr="003B1DAA" w:rsidRDefault="003B1DAA" w:rsidP="003B1DAA">
      <w:pPr>
        <w:ind w:left="426" w:hanging="426"/>
        <w:jc w:val="both"/>
        <w:rPr>
          <w:sz w:val="20"/>
          <w:szCs w:val="20"/>
        </w:rPr>
      </w:pPr>
      <w:r w:rsidRPr="003B1DAA">
        <w:rPr>
          <w:sz w:val="20"/>
          <w:szCs w:val="20"/>
        </w:rPr>
        <w:t xml:space="preserve">Hammer, Michael and James Cahammpy. 1995. </w:t>
      </w:r>
      <w:r w:rsidRPr="003B1DAA">
        <w:rPr>
          <w:b/>
          <w:sz w:val="20"/>
          <w:szCs w:val="20"/>
        </w:rPr>
        <w:t>Rekayasa Ulang Perusahaan (</w:t>
      </w:r>
      <w:r w:rsidRPr="003B1DAA">
        <w:rPr>
          <w:b/>
          <w:i/>
          <w:sz w:val="20"/>
          <w:szCs w:val="20"/>
        </w:rPr>
        <w:t>Reenginering The Coorporation</w:t>
      </w:r>
      <w:r w:rsidRPr="003B1DAA">
        <w:rPr>
          <w:b/>
          <w:sz w:val="20"/>
          <w:szCs w:val="20"/>
        </w:rPr>
        <w:t>)</w:t>
      </w:r>
      <w:r w:rsidRPr="003B1DAA">
        <w:rPr>
          <w:sz w:val="20"/>
          <w:szCs w:val="20"/>
        </w:rPr>
        <w:t>. Terjemahan: Djeorban Wahid. Jakarta: Gramedia.</w:t>
      </w:r>
    </w:p>
    <w:p w14:paraId="3D695175" w14:textId="32EA6C94" w:rsidR="003B1DAA" w:rsidRPr="003B1DAA" w:rsidRDefault="003B1DAA" w:rsidP="003B1DAA">
      <w:pPr>
        <w:ind w:left="426" w:hanging="426"/>
        <w:jc w:val="both"/>
        <w:rPr>
          <w:sz w:val="20"/>
          <w:szCs w:val="20"/>
        </w:rPr>
      </w:pPr>
      <w:r w:rsidRPr="003B1DAA">
        <w:rPr>
          <w:sz w:val="20"/>
          <w:szCs w:val="20"/>
        </w:rPr>
        <w:t xml:space="preserve">Mahmudi. 2007. </w:t>
      </w:r>
      <w:r w:rsidRPr="003B1DAA">
        <w:rPr>
          <w:b/>
          <w:sz w:val="20"/>
          <w:szCs w:val="20"/>
        </w:rPr>
        <w:t>Manajemen Kinerja Sektor Publik.</w:t>
      </w:r>
      <w:r w:rsidRPr="003B1DAA">
        <w:rPr>
          <w:sz w:val="20"/>
          <w:szCs w:val="20"/>
        </w:rPr>
        <w:t xml:space="preserve"> Yogyakarta: Sekolah </w:t>
      </w:r>
      <w:r w:rsidRPr="003B1DAA">
        <w:rPr>
          <w:sz w:val="20"/>
          <w:szCs w:val="20"/>
        </w:rPr>
        <w:tab/>
        <w:t xml:space="preserve">Tinggi </w:t>
      </w:r>
      <w:r w:rsidRPr="003B1DAA">
        <w:rPr>
          <w:sz w:val="20"/>
          <w:szCs w:val="20"/>
        </w:rPr>
        <w:tab/>
        <w:t>Ilmu Manajemen YKPN.</w:t>
      </w:r>
    </w:p>
    <w:p w14:paraId="7D8DEFFA" w14:textId="6991BE54" w:rsidR="003B1DAA" w:rsidRPr="003B1DAA" w:rsidRDefault="003B1DAA" w:rsidP="003B1DAA">
      <w:pPr>
        <w:ind w:left="426" w:hanging="426"/>
        <w:jc w:val="both"/>
        <w:rPr>
          <w:bCs/>
          <w:sz w:val="20"/>
          <w:szCs w:val="20"/>
        </w:rPr>
      </w:pPr>
      <w:r w:rsidRPr="003B1DAA">
        <w:rPr>
          <w:sz w:val="20"/>
          <w:szCs w:val="20"/>
          <w:lang w:val="en-ID"/>
        </w:rPr>
        <w:t>Mangkunegara, Anwar Prabu.</w:t>
      </w:r>
      <w:r w:rsidRPr="003B1DAA">
        <w:rPr>
          <w:sz w:val="20"/>
          <w:szCs w:val="20"/>
        </w:rPr>
        <w:t xml:space="preserve"> 2004. </w:t>
      </w:r>
      <w:r w:rsidRPr="003B1DAA">
        <w:rPr>
          <w:b/>
          <w:sz w:val="20"/>
          <w:szCs w:val="20"/>
        </w:rPr>
        <w:t>Manajemen Sumber Daya Perusahaan</w:t>
      </w:r>
      <w:r w:rsidRPr="003B1DAA">
        <w:rPr>
          <w:sz w:val="20"/>
          <w:szCs w:val="20"/>
        </w:rPr>
        <w:t xml:space="preserve">. </w:t>
      </w:r>
      <w:r w:rsidRPr="003B1DAA">
        <w:rPr>
          <w:sz w:val="20"/>
          <w:szCs w:val="20"/>
        </w:rPr>
        <w:tab/>
        <w:t>Bandung: Remaja Rosda Karya.</w:t>
      </w:r>
    </w:p>
    <w:p w14:paraId="701DD9CC" w14:textId="6DCD71A6" w:rsidR="003B1DAA" w:rsidRPr="003B1DAA" w:rsidRDefault="003B1DAA" w:rsidP="003B1DAA">
      <w:pPr>
        <w:ind w:left="426" w:hanging="426"/>
        <w:jc w:val="both"/>
        <w:rPr>
          <w:bCs/>
          <w:sz w:val="20"/>
          <w:szCs w:val="20"/>
          <w:lang w:val="en-ID"/>
        </w:rPr>
      </w:pPr>
      <w:r w:rsidRPr="003B1DAA">
        <w:rPr>
          <w:bCs/>
          <w:sz w:val="20"/>
          <w:szCs w:val="20"/>
          <w:lang w:val="en-ID"/>
        </w:rPr>
        <w:t xml:space="preserve">Mulyadi dan Johhny Setiawan. 2001. </w:t>
      </w:r>
      <w:r w:rsidRPr="003B1DAA">
        <w:rPr>
          <w:b/>
          <w:bCs/>
          <w:sz w:val="20"/>
          <w:szCs w:val="20"/>
          <w:lang w:val="en-ID"/>
        </w:rPr>
        <w:t>Sistem Perencanaan dan Pengendalian Manajemen, Edisi 2</w:t>
      </w:r>
      <w:r w:rsidRPr="003B1DAA">
        <w:rPr>
          <w:bCs/>
          <w:sz w:val="20"/>
          <w:szCs w:val="20"/>
          <w:lang w:val="en-ID"/>
        </w:rPr>
        <w:t>. Jakarta: Salemba Empat.</w:t>
      </w:r>
    </w:p>
    <w:p w14:paraId="75DD7EE5" w14:textId="5C6EC84D" w:rsidR="003B1DAA" w:rsidRPr="003B1DAA" w:rsidRDefault="003B1DAA" w:rsidP="003B1DAA">
      <w:pPr>
        <w:ind w:left="426" w:hanging="426"/>
        <w:jc w:val="both"/>
        <w:rPr>
          <w:sz w:val="20"/>
          <w:szCs w:val="20"/>
          <w:lang w:val="de-DE"/>
        </w:rPr>
      </w:pPr>
      <w:r w:rsidRPr="003B1DAA">
        <w:rPr>
          <w:sz w:val="20"/>
          <w:szCs w:val="20"/>
          <w:lang w:val="de-DE"/>
        </w:rPr>
        <w:lastRenderedPageBreak/>
        <w:t xml:space="preserve">Rivai, Veithzal. 2009. </w:t>
      </w:r>
      <w:r w:rsidRPr="003B1DAA">
        <w:rPr>
          <w:b/>
          <w:sz w:val="20"/>
          <w:szCs w:val="20"/>
          <w:lang w:val="de-DE"/>
        </w:rPr>
        <w:t>Manajemen Sumber Daya Manusia</w:t>
      </w:r>
      <w:r w:rsidRPr="003B1DAA">
        <w:rPr>
          <w:sz w:val="20"/>
          <w:szCs w:val="20"/>
          <w:lang w:val="de-DE"/>
        </w:rPr>
        <w:t xml:space="preserve">. Jakarta: Raja </w:t>
      </w:r>
      <w:r w:rsidRPr="003B1DAA">
        <w:rPr>
          <w:sz w:val="20"/>
          <w:szCs w:val="20"/>
          <w:lang w:val="de-DE"/>
        </w:rPr>
        <w:tab/>
        <w:t>Grafindo Persada.</w:t>
      </w:r>
    </w:p>
    <w:p w14:paraId="2107145B" w14:textId="0DBEFA49" w:rsidR="003B1DAA" w:rsidRPr="003B1DAA" w:rsidRDefault="003B1DAA" w:rsidP="003B1DAA">
      <w:pPr>
        <w:ind w:left="426" w:hanging="426"/>
        <w:jc w:val="both"/>
        <w:rPr>
          <w:sz w:val="20"/>
          <w:szCs w:val="20"/>
        </w:rPr>
      </w:pPr>
      <w:r w:rsidRPr="003B1DAA">
        <w:rPr>
          <w:sz w:val="20"/>
          <w:szCs w:val="20"/>
        </w:rPr>
        <w:t xml:space="preserve">Robbin, Stephen P. 1994. </w:t>
      </w:r>
      <w:r w:rsidRPr="003B1DAA">
        <w:rPr>
          <w:b/>
          <w:sz w:val="20"/>
          <w:szCs w:val="20"/>
        </w:rPr>
        <w:t>Teori Organisasi</w:t>
      </w:r>
      <w:r w:rsidRPr="003B1DAA">
        <w:rPr>
          <w:sz w:val="20"/>
          <w:szCs w:val="20"/>
        </w:rPr>
        <w:t>. Terjemahan: Jusuf Udaya. Jakarta: Arcan.</w:t>
      </w:r>
    </w:p>
    <w:p w14:paraId="51119B5A" w14:textId="77777777" w:rsidR="005B146E" w:rsidRDefault="005B146E" w:rsidP="00AD2000">
      <w:pPr>
        <w:ind w:left="426" w:hanging="426"/>
        <w:jc w:val="both"/>
        <w:rPr>
          <w:sz w:val="20"/>
          <w:szCs w:val="20"/>
        </w:rPr>
      </w:pPr>
    </w:p>
    <w:p w14:paraId="2B81A829" w14:textId="77777777" w:rsidR="00B26F43" w:rsidRPr="00951794" w:rsidRDefault="00B26F43" w:rsidP="00AD2000">
      <w:pPr>
        <w:ind w:left="426" w:hanging="426"/>
        <w:jc w:val="both"/>
        <w:rPr>
          <w:sz w:val="20"/>
          <w:szCs w:val="20"/>
        </w:rPr>
      </w:pPr>
    </w:p>
    <w:p w14:paraId="281CE5EB" w14:textId="77777777" w:rsidR="005B146E" w:rsidRPr="00951794" w:rsidRDefault="005B146E" w:rsidP="005B146E">
      <w:pPr>
        <w:ind w:left="426" w:hanging="426"/>
        <w:jc w:val="center"/>
        <w:rPr>
          <w:b/>
          <w:sz w:val="20"/>
        </w:rPr>
      </w:pPr>
      <w:r w:rsidRPr="00951794">
        <w:rPr>
          <w:b/>
          <w:sz w:val="20"/>
        </w:rPr>
        <w:t>Dokumen-dokumen</w:t>
      </w:r>
    </w:p>
    <w:p w14:paraId="77AD249C" w14:textId="77777777" w:rsidR="005B146E" w:rsidRPr="00951794" w:rsidRDefault="005B146E" w:rsidP="005B146E">
      <w:pPr>
        <w:ind w:left="426" w:hanging="426"/>
        <w:jc w:val="center"/>
        <w:rPr>
          <w:b/>
          <w:sz w:val="20"/>
        </w:rPr>
      </w:pPr>
    </w:p>
    <w:p w14:paraId="4862765F" w14:textId="3AD1049E" w:rsidR="00B26F43" w:rsidRPr="003B1DAA" w:rsidRDefault="003B1DAA" w:rsidP="00B26F43">
      <w:pPr>
        <w:ind w:left="426" w:hanging="426"/>
        <w:jc w:val="both"/>
        <w:rPr>
          <w:sz w:val="16"/>
          <w:szCs w:val="20"/>
        </w:rPr>
      </w:pPr>
      <w:r w:rsidRPr="00646FA2">
        <w:rPr>
          <w:bCs/>
          <w:sz w:val="20"/>
          <w:szCs w:val="20"/>
          <w:lang w:val="en-ID"/>
        </w:rPr>
        <w:t>Peraturan Daerah Kota Banjar Nomor 8 Tahun 2016 tentang Pembentukan dan Susunan Perangkat Daerah Kota Banjar</w:t>
      </w:r>
      <w:r>
        <w:rPr>
          <w:bCs/>
          <w:sz w:val="20"/>
          <w:szCs w:val="20"/>
        </w:rPr>
        <w:t>.</w:t>
      </w:r>
    </w:p>
    <w:p w14:paraId="6998FD27" w14:textId="28616608" w:rsidR="0071696B" w:rsidRPr="001B7B15" w:rsidRDefault="003B1DAA" w:rsidP="001B7B15">
      <w:pPr>
        <w:ind w:left="426" w:hanging="426"/>
        <w:jc w:val="both"/>
        <w:rPr>
          <w:sz w:val="16"/>
          <w:szCs w:val="20"/>
        </w:rPr>
      </w:pPr>
      <w:r w:rsidRPr="00646FA2">
        <w:rPr>
          <w:bCs/>
          <w:sz w:val="20"/>
          <w:szCs w:val="20"/>
          <w:lang w:val="en-ID"/>
        </w:rPr>
        <w:t>Undang-undang Nomor 27 Tahun 2002 tentang Pembentukan Kota Banjar di Provinsi Jawa Barat Lembaran Negara Republik Indonesia Tahun 2002 Nomor 130, Tambahan Lembaran Negara Republik Indonesia Nomor 4246</w:t>
      </w:r>
      <w:r w:rsidR="00DE1F96">
        <w:rPr>
          <w:bCs/>
          <w:sz w:val="20"/>
          <w:szCs w:val="20"/>
        </w:rPr>
        <w:t>.</w:t>
      </w:r>
      <w:r w:rsidR="008B652A">
        <w:rPr>
          <w:i/>
          <w:sz w:val="20"/>
          <w:szCs w:val="20"/>
        </w:rPr>
        <w:t>.</w:t>
      </w:r>
    </w:p>
    <w:sectPr w:rsidR="0071696B" w:rsidRPr="001B7B15" w:rsidSect="006D369A">
      <w:type w:val="continuous"/>
      <w:pgSz w:w="10319" w:h="14571" w:code="13"/>
      <w:pgMar w:top="1418" w:right="1134" w:bottom="1134" w:left="1418" w:header="851" w:footer="1123" w:gutter="0"/>
      <w:cols w:num="2"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955F5" w14:textId="77777777" w:rsidR="008A43F2" w:rsidRDefault="008A43F2" w:rsidP="003661EB">
      <w:r>
        <w:separator/>
      </w:r>
    </w:p>
  </w:endnote>
  <w:endnote w:type="continuationSeparator" w:id="0">
    <w:p w14:paraId="564CB64D" w14:textId="77777777" w:rsidR="008A43F2" w:rsidRDefault="008A43F2" w:rsidP="0036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2800983"/>
      <w:docPartObj>
        <w:docPartGallery w:val="Page Numbers (Bottom of Page)"/>
        <w:docPartUnique/>
      </w:docPartObj>
    </w:sdtPr>
    <w:sdtEndPr/>
    <w:sdtContent>
      <w:p w14:paraId="50442196" w14:textId="77777777" w:rsidR="001F2D3B" w:rsidRPr="00284017" w:rsidRDefault="001F2D3B">
        <w:pPr>
          <w:pStyle w:val="Footer"/>
          <w:jc w:val="center"/>
          <w:rPr>
            <w:sz w:val="20"/>
          </w:rPr>
        </w:pPr>
        <w:r w:rsidRPr="00284017">
          <w:rPr>
            <w:sz w:val="20"/>
          </w:rPr>
          <w:fldChar w:fldCharType="begin"/>
        </w:r>
        <w:r w:rsidRPr="00284017">
          <w:rPr>
            <w:sz w:val="20"/>
          </w:rPr>
          <w:instrText xml:space="preserve"> PAGE   \* MERGEFORMAT </w:instrText>
        </w:r>
        <w:r w:rsidRPr="00284017">
          <w:rPr>
            <w:sz w:val="20"/>
          </w:rPr>
          <w:fldChar w:fldCharType="separate"/>
        </w:r>
        <w:r w:rsidR="00090E10">
          <w:rPr>
            <w:noProof/>
            <w:sz w:val="20"/>
          </w:rPr>
          <w:t>1</w:t>
        </w:r>
        <w:r w:rsidRPr="00284017">
          <w:rPr>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561B60" w14:textId="77777777" w:rsidR="008A43F2" w:rsidRDefault="008A43F2" w:rsidP="003661EB">
      <w:r>
        <w:separator/>
      </w:r>
    </w:p>
  </w:footnote>
  <w:footnote w:type="continuationSeparator" w:id="0">
    <w:p w14:paraId="5F78CF5F" w14:textId="77777777" w:rsidR="008A43F2" w:rsidRDefault="008A43F2" w:rsidP="003661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2800982"/>
      <w:docPartObj>
        <w:docPartGallery w:val="Page Numbers (Top of Page)"/>
        <w:docPartUnique/>
      </w:docPartObj>
    </w:sdtPr>
    <w:sdtEndPr/>
    <w:sdtContent>
      <w:p w14:paraId="19177019" w14:textId="77777777" w:rsidR="001F2D3B" w:rsidRPr="003A08A3" w:rsidRDefault="001F2D3B">
        <w:pPr>
          <w:pStyle w:val="Header"/>
          <w:jc w:val="right"/>
          <w:rPr>
            <w:sz w:val="20"/>
          </w:rPr>
        </w:pPr>
        <w:r w:rsidRPr="003A08A3">
          <w:rPr>
            <w:sz w:val="20"/>
          </w:rPr>
          <w:fldChar w:fldCharType="begin"/>
        </w:r>
        <w:r w:rsidRPr="003A08A3">
          <w:rPr>
            <w:sz w:val="20"/>
          </w:rPr>
          <w:instrText xml:space="preserve"> PAGE   \* MERGEFORMAT </w:instrText>
        </w:r>
        <w:r w:rsidRPr="003A08A3">
          <w:rPr>
            <w:sz w:val="20"/>
          </w:rPr>
          <w:fldChar w:fldCharType="separate"/>
        </w:r>
        <w:r w:rsidR="00090E10">
          <w:rPr>
            <w:noProof/>
            <w:sz w:val="20"/>
          </w:rPr>
          <w:t>8</w:t>
        </w:r>
        <w:r w:rsidRPr="003A08A3">
          <w:rPr>
            <w:noProof/>
            <w:sz w:val="20"/>
          </w:rPr>
          <w:fldChar w:fldCharType="end"/>
        </w:r>
      </w:p>
    </w:sdtContent>
  </w:sdt>
  <w:p w14:paraId="33341D77" w14:textId="77777777" w:rsidR="001F2D3B" w:rsidRPr="003A08A3" w:rsidRDefault="001F2D3B">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4AB1"/>
    <w:multiLevelType w:val="hybridMultilevel"/>
    <w:tmpl w:val="8514F89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718673B"/>
    <w:multiLevelType w:val="hybridMultilevel"/>
    <w:tmpl w:val="0A165202"/>
    <w:lvl w:ilvl="0" w:tplc="E8D00C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nsid w:val="0D256AC9"/>
    <w:multiLevelType w:val="multilevel"/>
    <w:tmpl w:val="563A4E8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F91876"/>
    <w:multiLevelType w:val="hybridMultilevel"/>
    <w:tmpl w:val="0C1868DE"/>
    <w:lvl w:ilvl="0" w:tplc="900810D0">
      <w:start w:val="1"/>
      <w:numFmt w:val="decimal"/>
      <w:lvlText w:val="%1."/>
      <w:lvlJc w:val="left"/>
      <w:pPr>
        <w:ind w:left="360" w:hanging="360"/>
      </w:pPr>
      <w:rPr>
        <w:sz w:val="2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17415BFD"/>
    <w:multiLevelType w:val="hybridMultilevel"/>
    <w:tmpl w:val="23B642F0"/>
    <w:lvl w:ilvl="0" w:tplc="7C58B4F4">
      <w:start w:val="1"/>
      <w:numFmt w:val="decimal"/>
      <w:lvlText w:val="%1."/>
      <w:lvlJc w:val="left"/>
      <w:pPr>
        <w:ind w:left="360" w:hanging="360"/>
      </w:pPr>
      <w:rPr>
        <w:rFonts w:ascii="Times New Roman" w:eastAsia="Times New Roman" w:hAnsi="Times New Roman" w:cs="Times New Roman"/>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7553A71"/>
    <w:multiLevelType w:val="hybridMultilevel"/>
    <w:tmpl w:val="8514F89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1ABA1A5E"/>
    <w:multiLevelType w:val="hybridMultilevel"/>
    <w:tmpl w:val="7A1ABB2C"/>
    <w:lvl w:ilvl="0" w:tplc="04210015">
      <w:start w:val="1"/>
      <w:numFmt w:val="upp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BDA34B5"/>
    <w:multiLevelType w:val="hybridMultilevel"/>
    <w:tmpl w:val="D39EE744"/>
    <w:lvl w:ilvl="0" w:tplc="A6F48632">
      <w:start w:val="1"/>
      <w:numFmt w:val="decimal"/>
      <w:lvlText w:val="%1."/>
      <w:lvlJc w:val="left"/>
      <w:pPr>
        <w:ind w:left="360" w:hanging="360"/>
      </w:pPr>
      <w:rPr>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1D51535C"/>
    <w:multiLevelType w:val="hybridMultilevel"/>
    <w:tmpl w:val="8CEEF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20770E"/>
    <w:multiLevelType w:val="hybridMultilevel"/>
    <w:tmpl w:val="FAB0FF30"/>
    <w:lvl w:ilvl="0" w:tplc="34B43A96">
      <w:start w:val="1"/>
      <w:numFmt w:val="decimal"/>
      <w:lvlText w:val="%1."/>
      <w:lvlJc w:val="left"/>
      <w:pPr>
        <w:ind w:left="720" w:hanging="360"/>
      </w:pPr>
      <w:rPr>
        <w:rFonts w:eastAsiaTheme="minorEastAsia"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04F22FF"/>
    <w:multiLevelType w:val="hybridMultilevel"/>
    <w:tmpl w:val="164A6A4C"/>
    <w:lvl w:ilvl="0" w:tplc="7B7E16F6">
      <w:start w:val="1"/>
      <w:numFmt w:val="decimal"/>
      <w:lvlText w:val="%1."/>
      <w:lvlJc w:val="left"/>
      <w:pPr>
        <w:ind w:left="360" w:hanging="360"/>
      </w:pPr>
      <w:rPr>
        <w:b w:val="0"/>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88F4234"/>
    <w:multiLevelType w:val="hybridMultilevel"/>
    <w:tmpl w:val="410A817E"/>
    <w:lvl w:ilvl="0" w:tplc="2910AF78">
      <w:start w:val="1"/>
      <w:numFmt w:val="decimal"/>
      <w:lvlText w:val="%1."/>
      <w:lvlJc w:val="left"/>
      <w:pPr>
        <w:ind w:left="720" w:hanging="360"/>
      </w:pPr>
      <w:rPr>
        <w:rFonts w:eastAsia="MS Mincho"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A3E424E"/>
    <w:multiLevelType w:val="hybridMultilevel"/>
    <w:tmpl w:val="C2B29F6A"/>
    <w:lvl w:ilvl="0" w:tplc="E8D00C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nsid w:val="2AC46671"/>
    <w:multiLevelType w:val="hybridMultilevel"/>
    <w:tmpl w:val="8514F89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2C904E3A"/>
    <w:multiLevelType w:val="hybridMultilevel"/>
    <w:tmpl w:val="184A2F64"/>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3498631B"/>
    <w:multiLevelType w:val="hybridMultilevel"/>
    <w:tmpl w:val="A3A44216"/>
    <w:lvl w:ilvl="0" w:tplc="04210011">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4C452C8"/>
    <w:multiLevelType w:val="hybridMultilevel"/>
    <w:tmpl w:val="8514F89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51CC39EC"/>
    <w:multiLevelType w:val="hybridMultilevel"/>
    <w:tmpl w:val="89A2896E"/>
    <w:lvl w:ilvl="0" w:tplc="0421000F">
      <w:start w:val="1"/>
      <w:numFmt w:val="decimal"/>
      <w:lvlText w:val="%1."/>
      <w:lvlJc w:val="left"/>
      <w:pPr>
        <w:ind w:left="360" w:hanging="360"/>
      </w:pPr>
    </w:lvl>
    <w:lvl w:ilvl="1" w:tplc="04210001">
      <w:start w:val="1"/>
      <w:numFmt w:val="bullet"/>
      <w:lvlText w:val=""/>
      <w:lvlJc w:val="left"/>
      <w:pPr>
        <w:ind w:left="1080" w:hanging="360"/>
      </w:pPr>
      <w:rPr>
        <w:rFonts w:ascii="Symbol" w:hAnsi="Symbol"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53FB19D9"/>
    <w:multiLevelType w:val="hybridMultilevel"/>
    <w:tmpl w:val="A7FCD8F6"/>
    <w:lvl w:ilvl="0" w:tplc="04EE70A0">
      <w:start w:val="1"/>
      <w:numFmt w:val="decimal"/>
      <w:lvlText w:val="%1."/>
      <w:lvlJc w:val="left"/>
      <w:pPr>
        <w:ind w:left="360" w:hanging="360"/>
      </w:pPr>
      <w:rPr>
        <w:rFonts w:ascii="Times New Roman" w:eastAsia="MS Mincho" w:hAnsi="Times New Roman" w:cs="Times New Roman"/>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54E762AE"/>
    <w:multiLevelType w:val="hybridMultilevel"/>
    <w:tmpl w:val="C6F67036"/>
    <w:lvl w:ilvl="0" w:tplc="689476B0">
      <w:start w:val="1"/>
      <w:numFmt w:val="decimal"/>
      <w:lvlText w:val="%1."/>
      <w:lvlJc w:val="left"/>
      <w:pPr>
        <w:ind w:left="1794" w:hanging="360"/>
      </w:pPr>
      <w:rPr>
        <w:b w:val="0"/>
      </w:rPr>
    </w:lvl>
    <w:lvl w:ilvl="1" w:tplc="04210019">
      <w:start w:val="1"/>
      <w:numFmt w:val="lowerLetter"/>
      <w:lvlText w:val="%2."/>
      <w:lvlJc w:val="left"/>
      <w:pPr>
        <w:ind w:left="2514" w:hanging="360"/>
      </w:pPr>
    </w:lvl>
    <w:lvl w:ilvl="2" w:tplc="0421001B" w:tentative="1">
      <w:start w:val="1"/>
      <w:numFmt w:val="lowerRoman"/>
      <w:lvlText w:val="%3."/>
      <w:lvlJc w:val="right"/>
      <w:pPr>
        <w:ind w:left="3234" w:hanging="180"/>
      </w:pPr>
    </w:lvl>
    <w:lvl w:ilvl="3" w:tplc="0421000F" w:tentative="1">
      <w:start w:val="1"/>
      <w:numFmt w:val="decimal"/>
      <w:lvlText w:val="%4."/>
      <w:lvlJc w:val="left"/>
      <w:pPr>
        <w:ind w:left="3954" w:hanging="360"/>
      </w:pPr>
    </w:lvl>
    <w:lvl w:ilvl="4" w:tplc="04210019" w:tentative="1">
      <w:start w:val="1"/>
      <w:numFmt w:val="lowerLetter"/>
      <w:lvlText w:val="%5."/>
      <w:lvlJc w:val="left"/>
      <w:pPr>
        <w:ind w:left="4674" w:hanging="360"/>
      </w:pPr>
    </w:lvl>
    <w:lvl w:ilvl="5" w:tplc="0421001B" w:tentative="1">
      <w:start w:val="1"/>
      <w:numFmt w:val="lowerRoman"/>
      <w:lvlText w:val="%6."/>
      <w:lvlJc w:val="right"/>
      <w:pPr>
        <w:ind w:left="5394" w:hanging="180"/>
      </w:pPr>
    </w:lvl>
    <w:lvl w:ilvl="6" w:tplc="0421000F" w:tentative="1">
      <w:start w:val="1"/>
      <w:numFmt w:val="decimal"/>
      <w:lvlText w:val="%7."/>
      <w:lvlJc w:val="left"/>
      <w:pPr>
        <w:ind w:left="6114" w:hanging="360"/>
      </w:pPr>
    </w:lvl>
    <w:lvl w:ilvl="7" w:tplc="04210019" w:tentative="1">
      <w:start w:val="1"/>
      <w:numFmt w:val="lowerLetter"/>
      <w:lvlText w:val="%8."/>
      <w:lvlJc w:val="left"/>
      <w:pPr>
        <w:ind w:left="6834" w:hanging="360"/>
      </w:pPr>
    </w:lvl>
    <w:lvl w:ilvl="8" w:tplc="0421001B" w:tentative="1">
      <w:start w:val="1"/>
      <w:numFmt w:val="lowerRoman"/>
      <w:lvlText w:val="%9."/>
      <w:lvlJc w:val="right"/>
      <w:pPr>
        <w:ind w:left="7554" w:hanging="180"/>
      </w:pPr>
    </w:lvl>
  </w:abstractNum>
  <w:abstractNum w:abstractNumId="20">
    <w:nsid w:val="5AF7045A"/>
    <w:multiLevelType w:val="hybridMultilevel"/>
    <w:tmpl w:val="86AACE0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5DC2236B"/>
    <w:multiLevelType w:val="hybridMultilevel"/>
    <w:tmpl w:val="0BA89F10"/>
    <w:lvl w:ilvl="0" w:tplc="0DB05B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2">
    <w:nsid w:val="62BE5F73"/>
    <w:multiLevelType w:val="hybridMultilevel"/>
    <w:tmpl w:val="CABE8A04"/>
    <w:lvl w:ilvl="0" w:tplc="0421000F">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5C80865"/>
    <w:multiLevelType w:val="hybridMultilevel"/>
    <w:tmpl w:val="0B9A80C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6DA11046"/>
    <w:multiLevelType w:val="hybridMultilevel"/>
    <w:tmpl w:val="A3022092"/>
    <w:lvl w:ilvl="0" w:tplc="F104A8FE">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D57612"/>
    <w:multiLevelType w:val="hybridMultilevel"/>
    <w:tmpl w:val="C8E2298C"/>
    <w:lvl w:ilvl="0" w:tplc="E8D00C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nsid w:val="76FC6F1D"/>
    <w:multiLevelType w:val="hybridMultilevel"/>
    <w:tmpl w:val="494C5A5A"/>
    <w:lvl w:ilvl="0" w:tplc="A4B2AAB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78449D5"/>
    <w:multiLevelType w:val="hybridMultilevel"/>
    <w:tmpl w:val="D39EE744"/>
    <w:lvl w:ilvl="0" w:tplc="A6F48632">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7CDA0ABC"/>
    <w:multiLevelType w:val="hybridMultilevel"/>
    <w:tmpl w:val="8514F89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nsid w:val="7E735131"/>
    <w:multiLevelType w:val="hybridMultilevel"/>
    <w:tmpl w:val="07E63B5E"/>
    <w:lvl w:ilvl="0" w:tplc="0409000F">
      <w:start w:val="1"/>
      <w:numFmt w:val="decimal"/>
      <w:lvlText w:val="%1."/>
      <w:lvlJc w:val="left"/>
      <w:pPr>
        <w:tabs>
          <w:tab w:val="num" w:pos="360"/>
        </w:tabs>
        <w:ind w:left="360" w:hanging="360"/>
      </w:pPr>
      <w:rPr>
        <w:rFonts w:hint="default"/>
      </w:rPr>
    </w:lvl>
    <w:lvl w:ilvl="1" w:tplc="E8D00CD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E943E92"/>
    <w:multiLevelType w:val="hybridMultilevel"/>
    <w:tmpl w:val="8514F89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nsid w:val="7F9263A2"/>
    <w:multiLevelType w:val="hybridMultilevel"/>
    <w:tmpl w:val="D39EE744"/>
    <w:lvl w:ilvl="0" w:tplc="A6F48632">
      <w:start w:val="1"/>
      <w:numFmt w:val="decimal"/>
      <w:lvlText w:val="%1."/>
      <w:lvlJc w:val="left"/>
      <w:pPr>
        <w:ind w:left="360" w:hanging="360"/>
      </w:pPr>
      <w:rPr>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0"/>
  </w:num>
  <w:num w:numId="2">
    <w:abstractNumId w:val="4"/>
  </w:num>
  <w:num w:numId="3">
    <w:abstractNumId w:val="2"/>
  </w:num>
  <w:num w:numId="4">
    <w:abstractNumId w:val="3"/>
  </w:num>
  <w:num w:numId="5">
    <w:abstractNumId w:val="27"/>
  </w:num>
  <w:num w:numId="6">
    <w:abstractNumId w:val="19"/>
  </w:num>
  <w:num w:numId="7">
    <w:abstractNumId w:val="24"/>
  </w:num>
  <w:num w:numId="8">
    <w:abstractNumId w:val="17"/>
  </w:num>
  <w:num w:numId="9">
    <w:abstractNumId w:val="22"/>
  </w:num>
  <w:num w:numId="10">
    <w:abstractNumId w:val="6"/>
  </w:num>
  <w:num w:numId="11">
    <w:abstractNumId w:val="9"/>
  </w:num>
  <w:num w:numId="12">
    <w:abstractNumId w:val="11"/>
  </w:num>
  <w:num w:numId="13">
    <w:abstractNumId w:val="14"/>
  </w:num>
  <w:num w:numId="14">
    <w:abstractNumId w:val="26"/>
  </w:num>
  <w:num w:numId="15">
    <w:abstractNumId w:val="15"/>
  </w:num>
  <w:num w:numId="16">
    <w:abstractNumId w:val="31"/>
  </w:num>
  <w:num w:numId="17">
    <w:abstractNumId w:val="7"/>
  </w:num>
  <w:num w:numId="18">
    <w:abstractNumId w:val="8"/>
  </w:num>
  <w:num w:numId="19">
    <w:abstractNumId w:val="18"/>
  </w:num>
  <w:num w:numId="20">
    <w:abstractNumId w:val="23"/>
  </w:num>
  <w:num w:numId="21">
    <w:abstractNumId w:val="30"/>
  </w:num>
  <w:num w:numId="22">
    <w:abstractNumId w:val="13"/>
  </w:num>
  <w:num w:numId="23">
    <w:abstractNumId w:val="5"/>
  </w:num>
  <w:num w:numId="24">
    <w:abstractNumId w:val="28"/>
  </w:num>
  <w:num w:numId="25">
    <w:abstractNumId w:val="16"/>
  </w:num>
  <w:num w:numId="26">
    <w:abstractNumId w:val="0"/>
  </w:num>
  <w:num w:numId="27">
    <w:abstractNumId w:val="29"/>
  </w:num>
  <w:num w:numId="28">
    <w:abstractNumId w:val="21"/>
  </w:num>
  <w:num w:numId="29">
    <w:abstractNumId w:val="25"/>
  </w:num>
  <w:num w:numId="30">
    <w:abstractNumId w:val="1"/>
  </w:num>
  <w:num w:numId="31">
    <w:abstractNumId w:val="12"/>
  </w:num>
  <w:num w:numId="3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D9C"/>
    <w:rsid w:val="00000A83"/>
    <w:rsid w:val="000015DF"/>
    <w:rsid w:val="0000180C"/>
    <w:rsid w:val="00002054"/>
    <w:rsid w:val="000116F3"/>
    <w:rsid w:val="000129C7"/>
    <w:rsid w:val="00013CC1"/>
    <w:rsid w:val="00014677"/>
    <w:rsid w:val="00014852"/>
    <w:rsid w:val="000219BA"/>
    <w:rsid w:val="00022283"/>
    <w:rsid w:val="00022B3B"/>
    <w:rsid w:val="00024B7F"/>
    <w:rsid w:val="00024D98"/>
    <w:rsid w:val="00024DDA"/>
    <w:rsid w:val="00027C8D"/>
    <w:rsid w:val="00027EFB"/>
    <w:rsid w:val="000317FC"/>
    <w:rsid w:val="00034E36"/>
    <w:rsid w:val="00035DA0"/>
    <w:rsid w:val="000362A4"/>
    <w:rsid w:val="00041D45"/>
    <w:rsid w:val="00044D85"/>
    <w:rsid w:val="00050449"/>
    <w:rsid w:val="00050C60"/>
    <w:rsid w:val="00051D9C"/>
    <w:rsid w:val="00052B26"/>
    <w:rsid w:val="00052B3D"/>
    <w:rsid w:val="0005397C"/>
    <w:rsid w:val="00054360"/>
    <w:rsid w:val="0005460E"/>
    <w:rsid w:val="00056322"/>
    <w:rsid w:val="00057E32"/>
    <w:rsid w:val="00062804"/>
    <w:rsid w:val="00063DFD"/>
    <w:rsid w:val="00064C2E"/>
    <w:rsid w:val="000742F7"/>
    <w:rsid w:val="000759CD"/>
    <w:rsid w:val="00075F4F"/>
    <w:rsid w:val="00080231"/>
    <w:rsid w:val="0008260C"/>
    <w:rsid w:val="00082B59"/>
    <w:rsid w:val="000849BA"/>
    <w:rsid w:val="00090E10"/>
    <w:rsid w:val="000915F5"/>
    <w:rsid w:val="00092032"/>
    <w:rsid w:val="00094E07"/>
    <w:rsid w:val="0009609C"/>
    <w:rsid w:val="00096538"/>
    <w:rsid w:val="000976DB"/>
    <w:rsid w:val="00097C2C"/>
    <w:rsid w:val="000A2736"/>
    <w:rsid w:val="000A2D70"/>
    <w:rsid w:val="000A3FAF"/>
    <w:rsid w:val="000A4A0C"/>
    <w:rsid w:val="000A4D22"/>
    <w:rsid w:val="000A5414"/>
    <w:rsid w:val="000A5A3C"/>
    <w:rsid w:val="000B2E66"/>
    <w:rsid w:val="000C2606"/>
    <w:rsid w:val="000C5F7A"/>
    <w:rsid w:val="000C625B"/>
    <w:rsid w:val="000D0750"/>
    <w:rsid w:val="000D1EF3"/>
    <w:rsid w:val="000D2C4B"/>
    <w:rsid w:val="000D47AC"/>
    <w:rsid w:val="000D5060"/>
    <w:rsid w:val="000E3C5D"/>
    <w:rsid w:val="000E66C3"/>
    <w:rsid w:val="000E7A74"/>
    <w:rsid w:val="000F068A"/>
    <w:rsid w:val="000F19A7"/>
    <w:rsid w:val="000F3321"/>
    <w:rsid w:val="000F48C6"/>
    <w:rsid w:val="001001F5"/>
    <w:rsid w:val="00101E43"/>
    <w:rsid w:val="00102368"/>
    <w:rsid w:val="00103B6C"/>
    <w:rsid w:val="00106EAF"/>
    <w:rsid w:val="00110260"/>
    <w:rsid w:val="0011182E"/>
    <w:rsid w:val="00112A74"/>
    <w:rsid w:val="0011611D"/>
    <w:rsid w:val="00116905"/>
    <w:rsid w:val="00121D64"/>
    <w:rsid w:val="001236A4"/>
    <w:rsid w:val="00123761"/>
    <w:rsid w:val="0012477E"/>
    <w:rsid w:val="00130678"/>
    <w:rsid w:val="00130DF3"/>
    <w:rsid w:val="00130FAF"/>
    <w:rsid w:val="00131D90"/>
    <w:rsid w:val="001320F7"/>
    <w:rsid w:val="00134AD0"/>
    <w:rsid w:val="00135378"/>
    <w:rsid w:val="00135A60"/>
    <w:rsid w:val="0014429E"/>
    <w:rsid w:val="00145FD3"/>
    <w:rsid w:val="001478C9"/>
    <w:rsid w:val="00150183"/>
    <w:rsid w:val="00151C3B"/>
    <w:rsid w:val="00152F96"/>
    <w:rsid w:val="00156075"/>
    <w:rsid w:val="00157063"/>
    <w:rsid w:val="00161497"/>
    <w:rsid w:val="00161A09"/>
    <w:rsid w:val="00161FDE"/>
    <w:rsid w:val="00162799"/>
    <w:rsid w:val="00164533"/>
    <w:rsid w:val="00164DA3"/>
    <w:rsid w:val="00165DE8"/>
    <w:rsid w:val="001668B3"/>
    <w:rsid w:val="0017186D"/>
    <w:rsid w:val="00172ED4"/>
    <w:rsid w:val="00172FB5"/>
    <w:rsid w:val="001733BF"/>
    <w:rsid w:val="00173B7A"/>
    <w:rsid w:val="0017427E"/>
    <w:rsid w:val="00174B11"/>
    <w:rsid w:val="001750BD"/>
    <w:rsid w:val="001751DE"/>
    <w:rsid w:val="001756CD"/>
    <w:rsid w:val="00175760"/>
    <w:rsid w:val="00177F32"/>
    <w:rsid w:val="001803A9"/>
    <w:rsid w:val="00184C5A"/>
    <w:rsid w:val="00186CD9"/>
    <w:rsid w:val="00187C43"/>
    <w:rsid w:val="00193150"/>
    <w:rsid w:val="00193277"/>
    <w:rsid w:val="00193344"/>
    <w:rsid w:val="001936E8"/>
    <w:rsid w:val="00196729"/>
    <w:rsid w:val="001971FC"/>
    <w:rsid w:val="001972E6"/>
    <w:rsid w:val="00197B2C"/>
    <w:rsid w:val="00197DDD"/>
    <w:rsid w:val="001A1BFF"/>
    <w:rsid w:val="001A71D6"/>
    <w:rsid w:val="001A7F47"/>
    <w:rsid w:val="001B06E6"/>
    <w:rsid w:val="001B24E2"/>
    <w:rsid w:val="001B2905"/>
    <w:rsid w:val="001B4F2D"/>
    <w:rsid w:val="001B5D28"/>
    <w:rsid w:val="001B66F3"/>
    <w:rsid w:val="001B7B15"/>
    <w:rsid w:val="001B7F85"/>
    <w:rsid w:val="001C1EA7"/>
    <w:rsid w:val="001C5396"/>
    <w:rsid w:val="001C6A4A"/>
    <w:rsid w:val="001D7017"/>
    <w:rsid w:val="001D72BA"/>
    <w:rsid w:val="001D74D6"/>
    <w:rsid w:val="001E1582"/>
    <w:rsid w:val="001E336B"/>
    <w:rsid w:val="001E7CA3"/>
    <w:rsid w:val="001F2B06"/>
    <w:rsid w:val="001F2D3B"/>
    <w:rsid w:val="001F37D3"/>
    <w:rsid w:val="001F429F"/>
    <w:rsid w:val="001F4DB3"/>
    <w:rsid w:val="001F53D6"/>
    <w:rsid w:val="001F59C2"/>
    <w:rsid w:val="001F6AA0"/>
    <w:rsid w:val="002010AE"/>
    <w:rsid w:val="002019AB"/>
    <w:rsid w:val="002028FC"/>
    <w:rsid w:val="00206FCD"/>
    <w:rsid w:val="00213752"/>
    <w:rsid w:val="002139FA"/>
    <w:rsid w:val="00214BA5"/>
    <w:rsid w:val="00215EC7"/>
    <w:rsid w:val="00216C94"/>
    <w:rsid w:val="00223129"/>
    <w:rsid w:val="0022465B"/>
    <w:rsid w:val="002266AC"/>
    <w:rsid w:val="00226E90"/>
    <w:rsid w:val="00227A80"/>
    <w:rsid w:val="00234CAE"/>
    <w:rsid w:val="00235B5E"/>
    <w:rsid w:val="0023625C"/>
    <w:rsid w:val="002376A6"/>
    <w:rsid w:val="002408BC"/>
    <w:rsid w:val="00240F74"/>
    <w:rsid w:val="002416F3"/>
    <w:rsid w:val="00241C64"/>
    <w:rsid w:val="00241F32"/>
    <w:rsid w:val="00243A8E"/>
    <w:rsid w:val="00250F48"/>
    <w:rsid w:val="0025200F"/>
    <w:rsid w:val="002526CE"/>
    <w:rsid w:val="00254E01"/>
    <w:rsid w:val="00257EBE"/>
    <w:rsid w:val="00262A52"/>
    <w:rsid w:val="0026331B"/>
    <w:rsid w:val="00264493"/>
    <w:rsid w:val="002656EE"/>
    <w:rsid w:val="002669A5"/>
    <w:rsid w:val="00267683"/>
    <w:rsid w:val="00267BBA"/>
    <w:rsid w:val="00270A3C"/>
    <w:rsid w:val="00270DE2"/>
    <w:rsid w:val="00271340"/>
    <w:rsid w:val="00271557"/>
    <w:rsid w:val="00271E68"/>
    <w:rsid w:val="00273405"/>
    <w:rsid w:val="002734B4"/>
    <w:rsid w:val="00273B68"/>
    <w:rsid w:val="00277EFB"/>
    <w:rsid w:val="00283532"/>
    <w:rsid w:val="00284017"/>
    <w:rsid w:val="00284E50"/>
    <w:rsid w:val="00284E6C"/>
    <w:rsid w:val="002854FF"/>
    <w:rsid w:val="002855C5"/>
    <w:rsid w:val="0028635E"/>
    <w:rsid w:val="00286C27"/>
    <w:rsid w:val="0029060B"/>
    <w:rsid w:val="00293F28"/>
    <w:rsid w:val="00294400"/>
    <w:rsid w:val="002A1CC2"/>
    <w:rsid w:val="002A3091"/>
    <w:rsid w:val="002A3121"/>
    <w:rsid w:val="002A3FDD"/>
    <w:rsid w:val="002A4D50"/>
    <w:rsid w:val="002A6301"/>
    <w:rsid w:val="002A64B8"/>
    <w:rsid w:val="002A6C05"/>
    <w:rsid w:val="002A6C18"/>
    <w:rsid w:val="002A7F89"/>
    <w:rsid w:val="002B3307"/>
    <w:rsid w:val="002B338E"/>
    <w:rsid w:val="002B6308"/>
    <w:rsid w:val="002B6884"/>
    <w:rsid w:val="002B69A6"/>
    <w:rsid w:val="002B7329"/>
    <w:rsid w:val="002B74A2"/>
    <w:rsid w:val="002B7724"/>
    <w:rsid w:val="002B78BD"/>
    <w:rsid w:val="002C22EB"/>
    <w:rsid w:val="002C26B3"/>
    <w:rsid w:val="002C49E7"/>
    <w:rsid w:val="002C53DD"/>
    <w:rsid w:val="002C5F6F"/>
    <w:rsid w:val="002C7AB2"/>
    <w:rsid w:val="002C7C5A"/>
    <w:rsid w:val="002C7D32"/>
    <w:rsid w:val="002D07E8"/>
    <w:rsid w:val="002D19E5"/>
    <w:rsid w:val="002D22BE"/>
    <w:rsid w:val="002D2BCF"/>
    <w:rsid w:val="002D417C"/>
    <w:rsid w:val="002D7889"/>
    <w:rsid w:val="002E1547"/>
    <w:rsid w:val="002E390D"/>
    <w:rsid w:val="002E6A6C"/>
    <w:rsid w:val="002F507A"/>
    <w:rsid w:val="002F7582"/>
    <w:rsid w:val="0030008B"/>
    <w:rsid w:val="00300CE1"/>
    <w:rsid w:val="00301D18"/>
    <w:rsid w:val="00302B4B"/>
    <w:rsid w:val="00303956"/>
    <w:rsid w:val="0030640A"/>
    <w:rsid w:val="0030656F"/>
    <w:rsid w:val="00307234"/>
    <w:rsid w:val="0031205B"/>
    <w:rsid w:val="00312539"/>
    <w:rsid w:val="00312644"/>
    <w:rsid w:val="00315DA4"/>
    <w:rsid w:val="003166A3"/>
    <w:rsid w:val="00317AAF"/>
    <w:rsid w:val="003200DD"/>
    <w:rsid w:val="00322D12"/>
    <w:rsid w:val="00324584"/>
    <w:rsid w:val="00331EBA"/>
    <w:rsid w:val="00334108"/>
    <w:rsid w:val="00334D71"/>
    <w:rsid w:val="00335D45"/>
    <w:rsid w:val="00335FCF"/>
    <w:rsid w:val="0033632C"/>
    <w:rsid w:val="003364EE"/>
    <w:rsid w:val="00337585"/>
    <w:rsid w:val="0034066E"/>
    <w:rsid w:val="0034280E"/>
    <w:rsid w:val="003436E5"/>
    <w:rsid w:val="003436F2"/>
    <w:rsid w:val="00352974"/>
    <w:rsid w:val="0035426C"/>
    <w:rsid w:val="00355ABF"/>
    <w:rsid w:val="00364CD2"/>
    <w:rsid w:val="0036577A"/>
    <w:rsid w:val="003661EB"/>
    <w:rsid w:val="00366680"/>
    <w:rsid w:val="00367556"/>
    <w:rsid w:val="003677C7"/>
    <w:rsid w:val="00372E4D"/>
    <w:rsid w:val="003741DD"/>
    <w:rsid w:val="00374284"/>
    <w:rsid w:val="00374440"/>
    <w:rsid w:val="003816E9"/>
    <w:rsid w:val="0038249B"/>
    <w:rsid w:val="00382E6D"/>
    <w:rsid w:val="003841BA"/>
    <w:rsid w:val="00386981"/>
    <w:rsid w:val="003A0177"/>
    <w:rsid w:val="003A08A3"/>
    <w:rsid w:val="003A0D09"/>
    <w:rsid w:val="003A353A"/>
    <w:rsid w:val="003A3DB0"/>
    <w:rsid w:val="003A4EB6"/>
    <w:rsid w:val="003A6EA5"/>
    <w:rsid w:val="003B12BF"/>
    <w:rsid w:val="003B177E"/>
    <w:rsid w:val="003B1DAA"/>
    <w:rsid w:val="003B3C94"/>
    <w:rsid w:val="003C4426"/>
    <w:rsid w:val="003C74B1"/>
    <w:rsid w:val="003D5053"/>
    <w:rsid w:val="003E1997"/>
    <w:rsid w:val="003E2A92"/>
    <w:rsid w:val="003E3706"/>
    <w:rsid w:val="003E4355"/>
    <w:rsid w:val="003E529F"/>
    <w:rsid w:val="003E7AE8"/>
    <w:rsid w:val="003E7C09"/>
    <w:rsid w:val="003F13B8"/>
    <w:rsid w:val="003F1CF4"/>
    <w:rsid w:val="003F21BC"/>
    <w:rsid w:val="003F5E75"/>
    <w:rsid w:val="003F7EB4"/>
    <w:rsid w:val="004126EC"/>
    <w:rsid w:val="004134FD"/>
    <w:rsid w:val="00413C23"/>
    <w:rsid w:val="00414414"/>
    <w:rsid w:val="00417DD0"/>
    <w:rsid w:val="00430307"/>
    <w:rsid w:val="00430C81"/>
    <w:rsid w:val="00431656"/>
    <w:rsid w:val="00433143"/>
    <w:rsid w:val="00435805"/>
    <w:rsid w:val="00435CB9"/>
    <w:rsid w:val="00437B80"/>
    <w:rsid w:val="00442C37"/>
    <w:rsid w:val="00445534"/>
    <w:rsid w:val="00445DDB"/>
    <w:rsid w:val="00461CB6"/>
    <w:rsid w:val="00462C55"/>
    <w:rsid w:val="00464F1F"/>
    <w:rsid w:val="00465705"/>
    <w:rsid w:val="0047014D"/>
    <w:rsid w:val="004705C9"/>
    <w:rsid w:val="004708EF"/>
    <w:rsid w:val="004719BD"/>
    <w:rsid w:val="0047310D"/>
    <w:rsid w:val="004731FA"/>
    <w:rsid w:val="00474E70"/>
    <w:rsid w:val="00475306"/>
    <w:rsid w:val="0048006B"/>
    <w:rsid w:val="004813D0"/>
    <w:rsid w:val="00481F63"/>
    <w:rsid w:val="00486192"/>
    <w:rsid w:val="00487374"/>
    <w:rsid w:val="00487BB7"/>
    <w:rsid w:val="0049079D"/>
    <w:rsid w:val="00490A6F"/>
    <w:rsid w:val="00495DF3"/>
    <w:rsid w:val="004A26FB"/>
    <w:rsid w:val="004A4678"/>
    <w:rsid w:val="004B09D0"/>
    <w:rsid w:val="004B16A0"/>
    <w:rsid w:val="004B1E1C"/>
    <w:rsid w:val="004B5C87"/>
    <w:rsid w:val="004B7090"/>
    <w:rsid w:val="004C3223"/>
    <w:rsid w:val="004C4286"/>
    <w:rsid w:val="004C6064"/>
    <w:rsid w:val="004D0E42"/>
    <w:rsid w:val="004D3BC5"/>
    <w:rsid w:val="004D42C3"/>
    <w:rsid w:val="004D5431"/>
    <w:rsid w:val="004D663B"/>
    <w:rsid w:val="004E2230"/>
    <w:rsid w:val="004E2B0E"/>
    <w:rsid w:val="004E3ED3"/>
    <w:rsid w:val="004E42C9"/>
    <w:rsid w:val="004E622D"/>
    <w:rsid w:val="004E6904"/>
    <w:rsid w:val="004E6A02"/>
    <w:rsid w:val="004E77CE"/>
    <w:rsid w:val="004F68A2"/>
    <w:rsid w:val="004F7BAA"/>
    <w:rsid w:val="00500850"/>
    <w:rsid w:val="00501601"/>
    <w:rsid w:val="00506591"/>
    <w:rsid w:val="005107ED"/>
    <w:rsid w:val="00510D33"/>
    <w:rsid w:val="00511F90"/>
    <w:rsid w:val="00512097"/>
    <w:rsid w:val="005122D5"/>
    <w:rsid w:val="00515F70"/>
    <w:rsid w:val="00520F29"/>
    <w:rsid w:val="005235D5"/>
    <w:rsid w:val="005241D1"/>
    <w:rsid w:val="0052469E"/>
    <w:rsid w:val="00525A13"/>
    <w:rsid w:val="00527D65"/>
    <w:rsid w:val="0053090A"/>
    <w:rsid w:val="00531DCC"/>
    <w:rsid w:val="00532CFB"/>
    <w:rsid w:val="00533B75"/>
    <w:rsid w:val="00534327"/>
    <w:rsid w:val="005402F2"/>
    <w:rsid w:val="00543531"/>
    <w:rsid w:val="00545968"/>
    <w:rsid w:val="00551E6C"/>
    <w:rsid w:val="00553261"/>
    <w:rsid w:val="00553830"/>
    <w:rsid w:val="00560C6D"/>
    <w:rsid w:val="00562EB1"/>
    <w:rsid w:val="00566BD7"/>
    <w:rsid w:val="00575A8B"/>
    <w:rsid w:val="00576FBA"/>
    <w:rsid w:val="00580B52"/>
    <w:rsid w:val="00583272"/>
    <w:rsid w:val="005867BD"/>
    <w:rsid w:val="005919F7"/>
    <w:rsid w:val="0059277C"/>
    <w:rsid w:val="00594A4F"/>
    <w:rsid w:val="00595515"/>
    <w:rsid w:val="00595860"/>
    <w:rsid w:val="005964CA"/>
    <w:rsid w:val="005A284E"/>
    <w:rsid w:val="005A3A99"/>
    <w:rsid w:val="005A69C8"/>
    <w:rsid w:val="005A7347"/>
    <w:rsid w:val="005B0077"/>
    <w:rsid w:val="005B0106"/>
    <w:rsid w:val="005B090E"/>
    <w:rsid w:val="005B146E"/>
    <w:rsid w:val="005B14EB"/>
    <w:rsid w:val="005B1680"/>
    <w:rsid w:val="005B3CE1"/>
    <w:rsid w:val="005B58CB"/>
    <w:rsid w:val="005B785C"/>
    <w:rsid w:val="005C066B"/>
    <w:rsid w:val="005C2179"/>
    <w:rsid w:val="005C2D75"/>
    <w:rsid w:val="005C3915"/>
    <w:rsid w:val="005C4053"/>
    <w:rsid w:val="005C654B"/>
    <w:rsid w:val="005C7D17"/>
    <w:rsid w:val="005D2B37"/>
    <w:rsid w:val="005D7141"/>
    <w:rsid w:val="005E0FB3"/>
    <w:rsid w:val="005E29ED"/>
    <w:rsid w:val="005E501F"/>
    <w:rsid w:val="005E767B"/>
    <w:rsid w:val="005F0083"/>
    <w:rsid w:val="005F088E"/>
    <w:rsid w:val="005F2781"/>
    <w:rsid w:val="005F2CFE"/>
    <w:rsid w:val="005F338E"/>
    <w:rsid w:val="005F36E8"/>
    <w:rsid w:val="005F4E81"/>
    <w:rsid w:val="005F501E"/>
    <w:rsid w:val="005F58B4"/>
    <w:rsid w:val="00600A46"/>
    <w:rsid w:val="006016BB"/>
    <w:rsid w:val="006019AE"/>
    <w:rsid w:val="00601D26"/>
    <w:rsid w:val="00603E98"/>
    <w:rsid w:val="0060522B"/>
    <w:rsid w:val="00606858"/>
    <w:rsid w:val="006153FB"/>
    <w:rsid w:val="00615F79"/>
    <w:rsid w:val="00626EBD"/>
    <w:rsid w:val="00632DAF"/>
    <w:rsid w:val="00633776"/>
    <w:rsid w:val="00633846"/>
    <w:rsid w:val="00635548"/>
    <w:rsid w:val="006407EE"/>
    <w:rsid w:val="00642B2A"/>
    <w:rsid w:val="00643F96"/>
    <w:rsid w:val="00644AA6"/>
    <w:rsid w:val="00644B32"/>
    <w:rsid w:val="00645631"/>
    <w:rsid w:val="00646FA2"/>
    <w:rsid w:val="006507C9"/>
    <w:rsid w:val="00651A78"/>
    <w:rsid w:val="00653E8F"/>
    <w:rsid w:val="0065457D"/>
    <w:rsid w:val="00654CD6"/>
    <w:rsid w:val="00655948"/>
    <w:rsid w:val="00656D3B"/>
    <w:rsid w:val="00657385"/>
    <w:rsid w:val="0066122E"/>
    <w:rsid w:val="00661638"/>
    <w:rsid w:val="00663779"/>
    <w:rsid w:val="00666778"/>
    <w:rsid w:val="00667BBB"/>
    <w:rsid w:val="00671EC0"/>
    <w:rsid w:val="00671FE1"/>
    <w:rsid w:val="0067253E"/>
    <w:rsid w:val="006734E9"/>
    <w:rsid w:val="00673564"/>
    <w:rsid w:val="006735A1"/>
    <w:rsid w:val="006736D8"/>
    <w:rsid w:val="00673B49"/>
    <w:rsid w:val="00674F75"/>
    <w:rsid w:val="00676716"/>
    <w:rsid w:val="00680CEA"/>
    <w:rsid w:val="006810B8"/>
    <w:rsid w:val="006843F1"/>
    <w:rsid w:val="00685623"/>
    <w:rsid w:val="00690CF6"/>
    <w:rsid w:val="00691AA7"/>
    <w:rsid w:val="00692BBC"/>
    <w:rsid w:val="006951B2"/>
    <w:rsid w:val="006977FF"/>
    <w:rsid w:val="006A16BE"/>
    <w:rsid w:val="006A4448"/>
    <w:rsid w:val="006A485A"/>
    <w:rsid w:val="006A4F61"/>
    <w:rsid w:val="006B4CA8"/>
    <w:rsid w:val="006B6A85"/>
    <w:rsid w:val="006B6AAC"/>
    <w:rsid w:val="006B71B9"/>
    <w:rsid w:val="006B7C1F"/>
    <w:rsid w:val="006B7E90"/>
    <w:rsid w:val="006D04A1"/>
    <w:rsid w:val="006D0857"/>
    <w:rsid w:val="006D0EAF"/>
    <w:rsid w:val="006D369A"/>
    <w:rsid w:val="006D4318"/>
    <w:rsid w:val="006D4C42"/>
    <w:rsid w:val="006D5FDE"/>
    <w:rsid w:val="006D6816"/>
    <w:rsid w:val="006E2938"/>
    <w:rsid w:val="006E30EF"/>
    <w:rsid w:val="006E37C3"/>
    <w:rsid w:val="006E3CFB"/>
    <w:rsid w:val="006E413C"/>
    <w:rsid w:val="006E416C"/>
    <w:rsid w:val="006E74BF"/>
    <w:rsid w:val="006F1EA0"/>
    <w:rsid w:val="006F2C99"/>
    <w:rsid w:val="006F3375"/>
    <w:rsid w:val="006F4EC6"/>
    <w:rsid w:val="006F5A39"/>
    <w:rsid w:val="006F5D79"/>
    <w:rsid w:val="0070065F"/>
    <w:rsid w:val="00702EE4"/>
    <w:rsid w:val="00705CB1"/>
    <w:rsid w:val="00705F15"/>
    <w:rsid w:val="007074EF"/>
    <w:rsid w:val="00710468"/>
    <w:rsid w:val="00712742"/>
    <w:rsid w:val="00712DF3"/>
    <w:rsid w:val="00712DF7"/>
    <w:rsid w:val="007138A1"/>
    <w:rsid w:val="0071404E"/>
    <w:rsid w:val="00714E00"/>
    <w:rsid w:val="00715B18"/>
    <w:rsid w:val="0071696B"/>
    <w:rsid w:val="00724113"/>
    <w:rsid w:val="00724119"/>
    <w:rsid w:val="007270C5"/>
    <w:rsid w:val="007300E7"/>
    <w:rsid w:val="00730702"/>
    <w:rsid w:val="00732D37"/>
    <w:rsid w:val="00736318"/>
    <w:rsid w:val="00736390"/>
    <w:rsid w:val="007374B1"/>
    <w:rsid w:val="00737B50"/>
    <w:rsid w:val="007407B8"/>
    <w:rsid w:val="00740D9F"/>
    <w:rsid w:val="00741562"/>
    <w:rsid w:val="00742FFC"/>
    <w:rsid w:val="00750545"/>
    <w:rsid w:val="00751120"/>
    <w:rsid w:val="00753E18"/>
    <w:rsid w:val="00754899"/>
    <w:rsid w:val="00756CCD"/>
    <w:rsid w:val="007573E1"/>
    <w:rsid w:val="00760576"/>
    <w:rsid w:val="0076071F"/>
    <w:rsid w:val="00763A68"/>
    <w:rsid w:val="00763E37"/>
    <w:rsid w:val="00765AF2"/>
    <w:rsid w:val="007674EC"/>
    <w:rsid w:val="00767CDB"/>
    <w:rsid w:val="007705F9"/>
    <w:rsid w:val="00773DE4"/>
    <w:rsid w:val="0077534A"/>
    <w:rsid w:val="00776E32"/>
    <w:rsid w:val="0078129A"/>
    <w:rsid w:val="00781FF9"/>
    <w:rsid w:val="007836D3"/>
    <w:rsid w:val="0078408F"/>
    <w:rsid w:val="0078665A"/>
    <w:rsid w:val="00792479"/>
    <w:rsid w:val="00792BBF"/>
    <w:rsid w:val="007950F2"/>
    <w:rsid w:val="007953CF"/>
    <w:rsid w:val="00795401"/>
    <w:rsid w:val="00795604"/>
    <w:rsid w:val="00796232"/>
    <w:rsid w:val="007977A2"/>
    <w:rsid w:val="00797F02"/>
    <w:rsid w:val="007A0BD9"/>
    <w:rsid w:val="007A0F38"/>
    <w:rsid w:val="007A1669"/>
    <w:rsid w:val="007A2E65"/>
    <w:rsid w:val="007B0052"/>
    <w:rsid w:val="007B0132"/>
    <w:rsid w:val="007B0807"/>
    <w:rsid w:val="007B334E"/>
    <w:rsid w:val="007B4100"/>
    <w:rsid w:val="007B7A39"/>
    <w:rsid w:val="007C0C43"/>
    <w:rsid w:val="007C1D95"/>
    <w:rsid w:val="007C555C"/>
    <w:rsid w:val="007C678E"/>
    <w:rsid w:val="007C7C66"/>
    <w:rsid w:val="007D1433"/>
    <w:rsid w:val="007D3AD3"/>
    <w:rsid w:val="007D43B2"/>
    <w:rsid w:val="007D58A6"/>
    <w:rsid w:val="007E0403"/>
    <w:rsid w:val="007E0739"/>
    <w:rsid w:val="007E1DA0"/>
    <w:rsid w:val="007E3779"/>
    <w:rsid w:val="007E47C4"/>
    <w:rsid w:val="007E5134"/>
    <w:rsid w:val="007E60BB"/>
    <w:rsid w:val="007E6CF8"/>
    <w:rsid w:val="00803701"/>
    <w:rsid w:val="00803920"/>
    <w:rsid w:val="00803B6E"/>
    <w:rsid w:val="0080423C"/>
    <w:rsid w:val="0080568B"/>
    <w:rsid w:val="00806537"/>
    <w:rsid w:val="00807AB9"/>
    <w:rsid w:val="00810407"/>
    <w:rsid w:val="00811628"/>
    <w:rsid w:val="00811BCA"/>
    <w:rsid w:val="00812737"/>
    <w:rsid w:val="00813324"/>
    <w:rsid w:val="00820F45"/>
    <w:rsid w:val="008224F5"/>
    <w:rsid w:val="0082436D"/>
    <w:rsid w:val="00832A4F"/>
    <w:rsid w:val="00832D72"/>
    <w:rsid w:val="00836B54"/>
    <w:rsid w:val="00836BC4"/>
    <w:rsid w:val="008416DD"/>
    <w:rsid w:val="00842F56"/>
    <w:rsid w:val="00844A8E"/>
    <w:rsid w:val="00846B76"/>
    <w:rsid w:val="008500D3"/>
    <w:rsid w:val="00850B11"/>
    <w:rsid w:val="00855755"/>
    <w:rsid w:val="00856DC7"/>
    <w:rsid w:val="008603C4"/>
    <w:rsid w:val="0086129E"/>
    <w:rsid w:val="008616B9"/>
    <w:rsid w:val="00862B84"/>
    <w:rsid w:val="008633BF"/>
    <w:rsid w:val="00864170"/>
    <w:rsid w:val="008641F4"/>
    <w:rsid w:val="008701AC"/>
    <w:rsid w:val="008708F9"/>
    <w:rsid w:val="00872F24"/>
    <w:rsid w:val="008805FC"/>
    <w:rsid w:val="008809D5"/>
    <w:rsid w:val="008817E3"/>
    <w:rsid w:val="008824A4"/>
    <w:rsid w:val="00882B5D"/>
    <w:rsid w:val="00883E00"/>
    <w:rsid w:val="00887026"/>
    <w:rsid w:val="00887787"/>
    <w:rsid w:val="008920B9"/>
    <w:rsid w:val="00892C40"/>
    <w:rsid w:val="0089300B"/>
    <w:rsid w:val="00893011"/>
    <w:rsid w:val="0089334D"/>
    <w:rsid w:val="0089797D"/>
    <w:rsid w:val="008A15E9"/>
    <w:rsid w:val="008A27B6"/>
    <w:rsid w:val="008A2DA2"/>
    <w:rsid w:val="008A396B"/>
    <w:rsid w:val="008A43F2"/>
    <w:rsid w:val="008A5006"/>
    <w:rsid w:val="008A6AA9"/>
    <w:rsid w:val="008A6C02"/>
    <w:rsid w:val="008A736F"/>
    <w:rsid w:val="008B1AF4"/>
    <w:rsid w:val="008B652A"/>
    <w:rsid w:val="008B7056"/>
    <w:rsid w:val="008B712B"/>
    <w:rsid w:val="008B743F"/>
    <w:rsid w:val="008C25A3"/>
    <w:rsid w:val="008C39EF"/>
    <w:rsid w:val="008C3F21"/>
    <w:rsid w:val="008C7234"/>
    <w:rsid w:val="008D289C"/>
    <w:rsid w:val="008D3B74"/>
    <w:rsid w:val="008D5410"/>
    <w:rsid w:val="008E3CA2"/>
    <w:rsid w:val="008E5A8C"/>
    <w:rsid w:val="008F14CD"/>
    <w:rsid w:val="008F236F"/>
    <w:rsid w:val="008F2513"/>
    <w:rsid w:val="008F39C4"/>
    <w:rsid w:val="008F5338"/>
    <w:rsid w:val="008F77C5"/>
    <w:rsid w:val="008F7BBF"/>
    <w:rsid w:val="00900350"/>
    <w:rsid w:val="009006B7"/>
    <w:rsid w:val="0090191B"/>
    <w:rsid w:val="009030B6"/>
    <w:rsid w:val="00904694"/>
    <w:rsid w:val="00906008"/>
    <w:rsid w:val="0091353F"/>
    <w:rsid w:val="00914A08"/>
    <w:rsid w:val="00915461"/>
    <w:rsid w:val="00916374"/>
    <w:rsid w:val="0091657A"/>
    <w:rsid w:val="0091730E"/>
    <w:rsid w:val="009176F7"/>
    <w:rsid w:val="00917E14"/>
    <w:rsid w:val="00924EF5"/>
    <w:rsid w:val="0092567A"/>
    <w:rsid w:val="009258C3"/>
    <w:rsid w:val="00925C81"/>
    <w:rsid w:val="00930FC9"/>
    <w:rsid w:val="009314DE"/>
    <w:rsid w:val="00943CF4"/>
    <w:rsid w:val="00943E2A"/>
    <w:rsid w:val="0094433A"/>
    <w:rsid w:val="009444C9"/>
    <w:rsid w:val="009462F7"/>
    <w:rsid w:val="009469E0"/>
    <w:rsid w:val="00950314"/>
    <w:rsid w:val="009509D3"/>
    <w:rsid w:val="00951631"/>
    <w:rsid w:val="00951794"/>
    <w:rsid w:val="00952B75"/>
    <w:rsid w:val="00953B30"/>
    <w:rsid w:val="00953FCD"/>
    <w:rsid w:val="00954EAF"/>
    <w:rsid w:val="00956402"/>
    <w:rsid w:val="0095641C"/>
    <w:rsid w:val="00957DBC"/>
    <w:rsid w:val="00960AAC"/>
    <w:rsid w:val="0096325D"/>
    <w:rsid w:val="00964CF7"/>
    <w:rsid w:val="0096648F"/>
    <w:rsid w:val="00966668"/>
    <w:rsid w:val="00972285"/>
    <w:rsid w:val="00973BB2"/>
    <w:rsid w:val="009756AF"/>
    <w:rsid w:val="0098067A"/>
    <w:rsid w:val="009845A9"/>
    <w:rsid w:val="00985FAA"/>
    <w:rsid w:val="00994BB8"/>
    <w:rsid w:val="00995E5B"/>
    <w:rsid w:val="009A24A9"/>
    <w:rsid w:val="009A490C"/>
    <w:rsid w:val="009A4FDE"/>
    <w:rsid w:val="009A552B"/>
    <w:rsid w:val="009A7386"/>
    <w:rsid w:val="009B1EA4"/>
    <w:rsid w:val="009B44C9"/>
    <w:rsid w:val="009B6206"/>
    <w:rsid w:val="009B6F08"/>
    <w:rsid w:val="009C1355"/>
    <w:rsid w:val="009C1438"/>
    <w:rsid w:val="009C4D2E"/>
    <w:rsid w:val="009C72EE"/>
    <w:rsid w:val="009D6DC7"/>
    <w:rsid w:val="009E0B73"/>
    <w:rsid w:val="009E125B"/>
    <w:rsid w:val="009E1E2D"/>
    <w:rsid w:val="009E292D"/>
    <w:rsid w:val="009E3405"/>
    <w:rsid w:val="009E4C5F"/>
    <w:rsid w:val="009E5769"/>
    <w:rsid w:val="009E59ED"/>
    <w:rsid w:val="009E5F55"/>
    <w:rsid w:val="009E5F8B"/>
    <w:rsid w:val="009F082A"/>
    <w:rsid w:val="009F1FA8"/>
    <w:rsid w:val="009F277B"/>
    <w:rsid w:val="009F4098"/>
    <w:rsid w:val="009F52AB"/>
    <w:rsid w:val="009F7156"/>
    <w:rsid w:val="009F7E50"/>
    <w:rsid w:val="00A00877"/>
    <w:rsid w:val="00A01929"/>
    <w:rsid w:val="00A03464"/>
    <w:rsid w:val="00A07B8C"/>
    <w:rsid w:val="00A11EFF"/>
    <w:rsid w:val="00A14C08"/>
    <w:rsid w:val="00A14EE4"/>
    <w:rsid w:val="00A210D5"/>
    <w:rsid w:val="00A217C6"/>
    <w:rsid w:val="00A21E56"/>
    <w:rsid w:val="00A22E7B"/>
    <w:rsid w:val="00A2335B"/>
    <w:rsid w:val="00A312F4"/>
    <w:rsid w:val="00A32205"/>
    <w:rsid w:val="00A336F7"/>
    <w:rsid w:val="00A356BB"/>
    <w:rsid w:val="00A3640B"/>
    <w:rsid w:val="00A405FE"/>
    <w:rsid w:val="00A42D60"/>
    <w:rsid w:val="00A449A0"/>
    <w:rsid w:val="00A45200"/>
    <w:rsid w:val="00A45F56"/>
    <w:rsid w:val="00A46307"/>
    <w:rsid w:val="00A4755A"/>
    <w:rsid w:val="00A5039C"/>
    <w:rsid w:val="00A52857"/>
    <w:rsid w:val="00A555C1"/>
    <w:rsid w:val="00A56E27"/>
    <w:rsid w:val="00A56EDD"/>
    <w:rsid w:val="00A60A17"/>
    <w:rsid w:val="00A62878"/>
    <w:rsid w:val="00A6391A"/>
    <w:rsid w:val="00A65508"/>
    <w:rsid w:val="00A65ACC"/>
    <w:rsid w:val="00A700CB"/>
    <w:rsid w:val="00A710A0"/>
    <w:rsid w:val="00A73FB7"/>
    <w:rsid w:val="00A740F7"/>
    <w:rsid w:val="00A753D9"/>
    <w:rsid w:val="00A809EA"/>
    <w:rsid w:val="00A81781"/>
    <w:rsid w:val="00A8297F"/>
    <w:rsid w:val="00A82CAA"/>
    <w:rsid w:val="00A82D18"/>
    <w:rsid w:val="00A856CC"/>
    <w:rsid w:val="00A87DBF"/>
    <w:rsid w:val="00A90A59"/>
    <w:rsid w:val="00A9210C"/>
    <w:rsid w:val="00A9217C"/>
    <w:rsid w:val="00A93082"/>
    <w:rsid w:val="00A939F0"/>
    <w:rsid w:val="00A941B6"/>
    <w:rsid w:val="00A94F13"/>
    <w:rsid w:val="00A97FAB"/>
    <w:rsid w:val="00AA4E61"/>
    <w:rsid w:val="00AA6341"/>
    <w:rsid w:val="00AA7A89"/>
    <w:rsid w:val="00AB1714"/>
    <w:rsid w:val="00AB305F"/>
    <w:rsid w:val="00AB57B7"/>
    <w:rsid w:val="00AC34E9"/>
    <w:rsid w:val="00AC3730"/>
    <w:rsid w:val="00AC671D"/>
    <w:rsid w:val="00AD1710"/>
    <w:rsid w:val="00AD183C"/>
    <w:rsid w:val="00AD1B21"/>
    <w:rsid w:val="00AD2000"/>
    <w:rsid w:val="00AD2A64"/>
    <w:rsid w:val="00AD2DEB"/>
    <w:rsid w:val="00AD39FF"/>
    <w:rsid w:val="00AD4CD9"/>
    <w:rsid w:val="00AD509A"/>
    <w:rsid w:val="00AD72CE"/>
    <w:rsid w:val="00AE060C"/>
    <w:rsid w:val="00AE130A"/>
    <w:rsid w:val="00AE1D30"/>
    <w:rsid w:val="00AE3415"/>
    <w:rsid w:val="00AE6774"/>
    <w:rsid w:val="00AE7807"/>
    <w:rsid w:val="00AF0721"/>
    <w:rsid w:val="00AF2445"/>
    <w:rsid w:val="00AF4228"/>
    <w:rsid w:val="00AF45E3"/>
    <w:rsid w:val="00AF4EB2"/>
    <w:rsid w:val="00AF5032"/>
    <w:rsid w:val="00AF5AEB"/>
    <w:rsid w:val="00AF720D"/>
    <w:rsid w:val="00B00205"/>
    <w:rsid w:val="00B00847"/>
    <w:rsid w:val="00B04A53"/>
    <w:rsid w:val="00B04EE3"/>
    <w:rsid w:val="00B07055"/>
    <w:rsid w:val="00B076F9"/>
    <w:rsid w:val="00B1156E"/>
    <w:rsid w:val="00B12C27"/>
    <w:rsid w:val="00B137C4"/>
    <w:rsid w:val="00B13C32"/>
    <w:rsid w:val="00B1478D"/>
    <w:rsid w:val="00B147F0"/>
    <w:rsid w:val="00B14E50"/>
    <w:rsid w:val="00B15196"/>
    <w:rsid w:val="00B20719"/>
    <w:rsid w:val="00B20BF8"/>
    <w:rsid w:val="00B22709"/>
    <w:rsid w:val="00B22F4E"/>
    <w:rsid w:val="00B25651"/>
    <w:rsid w:val="00B26F43"/>
    <w:rsid w:val="00B27493"/>
    <w:rsid w:val="00B30239"/>
    <w:rsid w:val="00B333DE"/>
    <w:rsid w:val="00B34B3F"/>
    <w:rsid w:val="00B3680B"/>
    <w:rsid w:val="00B425C0"/>
    <w:rsid w:val="00B42ED7"/>
    <w:rsid w:val="00B445EA"/>
    <w:rsid w:val="00B462F4"/>
    <w:rsid w:val="00B508F3"/>
    <w:rsid w:val="00B51369"/>
    <w:rsid w:val="00B517C2"/>
    <w:rsid w:val="00B53570"/>
    <w:rsid w:val="00B53A09"/>
    <w:rsid w:val="00B54906"/>
    <w:rsid w:val="00B55865"/>
    <w:rsid w:val="00B6196B"/>
    <w:rsid w:val="00B6261E"/>
    <w:rsid w:val="00B6302B"/>
    <w:rsid w:val="00B63313"/>
    <w:rsid w:val="00B6405D"/>
    <w:rsid w:val="00B64E08"/>
    <w:rsid w:val="00B655D0"/>
    <w:rsid w:val="00B66A1C"/>
    <w:rsid w:val="00B66DE3"/>
    <w:rsid w:val="00B66E8F"/>
    <w:rsid w:val="00B709D9"/>
    <w:rsid w:val="00B70B3E"/>
    <w:rsid w:val="00B724CB"/>
    <w:rsid w:val="00B7442D"/>
    <w:rsid w:val="00B74B23"/>
    <w:rsid w:val="00B76399"/>
    <w:rsid w:val="00B77609"/>
    <w:rsid w:val="00B8103F"/>
    <w:rsid w:val="00B82519"/>
    <w:rsid w:val="00B83086"/>
    <w:rsid w:val="00B83EEB"/>
    <w:rsid w:val="00B85F24"/>
    <w:rsid w:val="00B8644D"/>
    <w:rsid w:val="00B86B29"/>
    <w:rsid w:val="00B9144F"/>
    <w:rsid w:val="00B91C30"/>
    <w:rsid w:val="00B933EE"/>
    <w:rsid w:val="00B94A32"/>
    <w:rsid w:val="00B94AA3"/>
    <w:rsid w:val="00B955CB"/>
    <w:rsid w:val="00BA1EB9"/>
    <w:rsid w:val="00BA2CF0"/>
    <w:rsid w:val="00BA3008"/>
    <w:rsid w:val="00BA311F"/>
    <w:rsid w:val="00BA40B6"/>
    <w:rsid w:val="00BA7BE8"/>
    <w:rsid w:val="00BA7FC4"/>
    <w:rsid w:val="00BB3A6B"/>
    <w:rsid w:val="00BB4049"/>
    <w:rsid w:val="00BB51A7"/>
    <w:rsid w:val="00BB52F5"/>
    <w:rsid w:val="00BB58B3"/>
    <w:rsid w:val="00BB76A3"/>
    <w:rsid w:val="00BC000D"/>
    <w:rsid w:val="00BC21F8"/>
    <w:rsid w:val="00BC3E8B"/>
    <w:rsid w:val="00BC5343"/>
    <w:rsid w:val="00BC67C8"/>
    <w:rsid w:val="00BD1A6C"/>
    <w:rsid w:val="00BD3A7C"/>
    <w:rsid w:val="00BE1B49"/>
    <w:rsid w:val="00BE5165"/>
    <w:rsid w:val="00BE624D"/>
    <w:rsid w:val="00BF1B74"/>
    <w:rsid w:val="00BF3F7F"/>
    <w:rsid w:val="00BF407E"/>
    <w:rsid w:val="00BF50E5"/>
    <w:rsid w:val="00BF751B"/>
    <w:rsid w:val="00C016AE"/>
    <w:rsid w:val="00C03E08"/>
    <w:rsid w:val="00C03FFD"/>
    <w:rsid w:val="00C041E6"/>
    <w:rsid w:val="00C04BE9"/>
    <w:rsid w:val="00C04C01"/>
    <w:rsid w:val="00C06CEE"/>
    <w:rsid w:val="00C1074A"/>
    <w:rsid w:val="00C1090E"/>
    <w:rsid w:val="00C12AA0"/>
    <w:rsid w:val="00C12F6B"/>
    <w:rsid w:val="00C137A3"/>
    <w:rsid w:val="00C14079"/>
    <w:rsid w:val="00C14B6D"/>
    <w:rsid w:val="00C15F66"/>
    <w:rsid w:val="00C1653E"/>
    <w:rsid w:val="00C16B9E"/>
    <w:rsid w:val="00C21292"/>
    <w:rsid w:val="00C224B7"/>
    <w:rsid w:val="00C22DE2"/>
    <w:rsid w:val="00C23D17"/>
    <w:rsid w:val="00C252C4"/>
    <w:rsid w:val="00C27B64"/>
    <w:rsid w:val="00C304F6"/>
    <w:rsid w:val="00C30E9D"/>
    <w:rsid w:val="00C32998"/>
    <w:rsid w:val="00C33384"/>
    <w:rsid w:val="00C357E7"/>
    <w:rsid w:val="00C3608C"/>
    <w:rsid w:val="00C407DF"/>
    <w:rsid w:val="00C40AB4"/>
    <w:rsid w:val="00C429F7"/>
    <w:rsid w:val="00C45702"/>
    <w:rsid w:val="00C45731"/>
    <w:rsid w:val="00C47E9C"/>
    <w:rsid w:val="00C5103F"/>
    <w:rsid w:val="00C549C5"/>
    <w:rsid w:val="00C55720"/>
    <w:rsid w:val="00C567B5"/>
    <w:rsid w:val="00C57337"/>
    <w:rsid w:val="00C5747B"/>
    <w:rsid w:val="00C574BF"/>
    <w:rsid w:val="00C57969"/>
    <w:rsid w:val="00C6330F"/>
    <w:rsid w:val="00C64C57"/>
    <w:rsid w:val="00C651E2"/>
    <w:rsid w:val="00C67346"/>
    <w:rsid w:val="00C67467"/>
    <w:rsid w:val="00C67887"/>
    <w:rsid w:val="00C70EF3"/>
    <w:rsid w:val="00C70F79"/>
    <w:rsid w:val="00C72548"/>
    <w:rsid w:val="00C72BC3"/>
    <w:rsid w:val="00C73458"/>
    <w:rsid w:val="00C740EA"/>
    <w:rsid w:val="00C74190"/>
    <w:rsid w:val="00C7447E"/>
    <w:rsid w:val="00C75D9F"/>
    <w:rsid w:val="00C77E88"/>
    <w:rsid w:val="00C806B7"/>
    <w:rsid w:val="00C862C4"/>
    <w:rsid w:val="00C87383"/>
    <w:rsid w:val="00C87B32"/>
    <w:rsid w:val="00C87ED0"/>
    <w:rsid w:val="00C91587"/>
    <w:rsid w:val="00C91796"/>
    <w:rsid w:val="00C91DAE"/>
    <w:rsid w:val="00C92A22"/>
    <w:rsid w:val="00C94AFC"/>
    <w:rsid w:val="00C95134"/>
    <w:rsid w:val="00CA5AD9"/>
    <w:rsid w:val="00CA6045"/>
    <w:rsid w:val="00CB327C"/>
    <w:rsid w:val="00CB40D1"/>
    <w:rsid w:val="00CB5DCC"/>
    <w:rsid w:val="00CB5F65"/>
    <w:rsid w:val="00CB5FB7"/>
    <w:rsid w:val="00CB6F11"/>
    <w:rsid w:val="00CB7062"/>
    <w:rsid w:val="00CB795F"/>
    <w:rsid w:val="00CC1322"/>
    <w:rsid w:val="00CC1CC1"/>
    <w:rsid w:val="00CC1DBC"/>
    <w:rsid w:val="00CC2442"/>
    <w:rsid w:val="00CC2FE1"/>
    <w:rsid w:val="00CC5C89"/>
    <w:rsid w:val="00CC5D5B"/>
    <w:rsid w:val="00CD0A4A"/>
    <w:rsid w:val="00CD0D20"/>
    <w:rsid w:val="00CD3641"/>
    <w:rsid w:val="00CD4034"/>
    <w:rsid w:val="00CD5C4D"/>
    <w:rsid w:val="00CE1345"/>
    <w:rsid w:val="00CE5F67"/>
    <w:rsid w:val="00CE6959"/>
    <w:rsid w:val="00CE754A"/>
    <w:rsid w:val="00CF038F"/>
    <w:rsid w:val="00CF1EC1"/>
    <w:rsid w:val="00CF5209"/>
    <w:rsid w:val="00CF6F33"/>
    <w:rsid w:val="00D00B4A"/>
    <w:rsid w:val="00D03675"/>
    <w:rsid w:val="00D050A7"/>
    <w:rsid w:val="00D059EE"/>
    <w:rsid w:val="00D06AFD"/>
    <w:rsid w:val="00D06F31"/>
    <w:rsid w:val="00D072A9"/>
    <w:rsid w:val="00D101D7"/>
    <w:rsid w:val="00D122B3"/>
    <w:rsid w:val="00D141F5"/>
    <w:rsid w:val="00D16F9A"/>
    <w:rsid w:val="00D2056C"/>
    <w:rsid w:val="00D215C1"/>
    <w:rsid w:val="00D21BCA"/>
    <w:rsid w:val="00D21F48"/>
    <w:rsid w:val="00D24E0E"/>
    <w:rsid w:val="00D24F40"/>
    <w:rsid w:val="00D25A42"/>
    <w:rsid w:val="00D25BE1"/>
    <w:rsid w:val="00D26320"/>
    <w:rsid w:val="00D26DA3"/>
    <w:rsid w:val="00D33FFB"/>
    <w:rsid w:val="00D36D9E"/>
    <w:rsid w:val="00D40467"/>
    <w:rsid w:val="00D4226E"/>
    <w:rsid w:val="00D445A5"/>
    <w:rsid w:val="00D51A0E"/>
    <w:rsid w:val="00D51EC7"/>
    <w:rsid w:val="00D524D3"/>
    <w:rsid w:val="00D53DAD"/>
    <w:rsid w:val="00D649E6"/>
    <w:rsid w:val="00D66FDA"/>
    <w:rsid w:val="00D67E6F"/>
    <w:rsid w:val="00D74A7E"/>
    <w:rsid w:val="00D74C91"/>
    <w:rsid w:val="00D74E6B"/>
    <w:rsid w:val="00D7705A"/>
    <w:rsid w:val="00D774E5"/>
    <w:rsid w:val="00D778B9"/>
    <w:rsid w:val="00D77DA2"/>
    <w:rsid w:val="00D80266"/>
    <w:rsid w:val="00D81DDE"/>
    <w:rsid w:val="00D81E72"/>
    <w:rsid w:val="00D829C3"/>
    <w:rsid w:val="00D8400F"/>
    <w:rsid w:val="00D840E0"/>
    <w:rsid w:val="00D85823"/>
    <w:rsid w:val="00D8602C"/>
    <w:rsid w:val="00D862A1"/>
    <w:rsid w:val="00D86C20"/>
    <w:rsid w:val="00D90472"/>
    <w:rsid w:val="00D92E24"/>
    <w:rsid w:val="00D957CB"/>
    <w:rsid w:val="00DA0BFB"/>
    <w:rsid w:val="00DA465B"/>
    <w:rsid w:val="00DA5F6D"/>
    <w:rsid w:val="00DA73C6"/>
    <w:rsid w:val="00DB065C"/>
    <w:rsid w:val="00DB448A"/>
    <w:rsid w:val="00DB63CD"/>
    <w:rsid w:val="00DB760D"/>
    <w:rsid w:val="00DC05F2"/>
    <w:rsid w:val="00DC0D9C"/>
    <w:rsid w:val="00DC12E7"/>
    <w:rsid w:val="00DC2BF0"/>
    <w:rsid w:val="00DC50F6"/>
    <w:rsid w:val="00DC5FB9"/>
    <w:rsid w:val="00DD0670"/>
    <w:rsid w:val="00DD0B1A"/>
    <w:rsid w:val="00DD1684"/>
    <w:rsid w:val="00DD3F15"/>
    <w:rsid w:val="00DD5E53"/>
    <w:rsid w:val="00DE0F64"/>
    <w:rsid w:val="00DE1F96"/>
    <w:rsid w:val="00DE1FB5"/>
    <w:rsid w:val="00DE2DFA"/>
    <w:rsid w:val="00DE6E80"/>
    <w:rsid w:val="00DF7521"/>
    <w:rsid w:val="00DF79F1"/>
    <w:rsid w:val="00E0183D"/>
    <w:rsid w:val="00E029A0"/>
    <w:rsid w:val="00E0497A"/>
    <w:rsid w:val="00E1049A"/>
    <w:rsid w:val="00E1101D"/>
    <w:rsid w:val="00E11F66"/>
    <w:rsid w:val="00E1300A"/>
    <w:rsid w:val="00E13C6A"/>
    <w:rsid w:val="00E153E7"/>
    <w:rsid w:val="00E16002"/>
    <w:rsid w:val="00E16614"/>
    <w:rsid w:val="00E1760D"/>
    <w:rsid w:val="00E2194A"/>
    <w:rsid w:val="00E23D4C"/>
    <w:rsid w:val="00E24881"/>
    <w:rsid w:val="00E25361"/>
    <w:rsid w:val="00E27497"/>
    <w:rsid w:val="00E3037A"/>
    <w:rsid w:val="00E319AB"/>
    <w:rsid w:val="00E3662D"/>
    <w:rsid w:val="00E377AD"/>
    <w:rsid w:val="00E37916"/>
    <w:rsid w:val="00E37AAF"/>
    <w:rsid w:val="00E4297E"/>
    <w:rsid w:val="00E444E8"/>
    <w:rsid w:val="00E45B0C"/>
    <w:rsid w:val="00E46E07"/>
    <w:rsid w:val="00E47C35"/>
    <w:rsid w:val="00E5027E"/>
    <w:rsid w:val="00E516F2"/>
    <w:rsid w:val="00E51762"/>
    <w:rsid w:val="00E521B9"/>
    <w:rsid w:val="00E52F2D"/>
    <w:rsid w:val="00E55BBE"/>
    <w:rsid w:val="00E55DC4"/>
    <w:rsid w:val="00E55F42"/>
    <w:rsid w:val="00E56829"/>
    <w:rsid w:val="00E60C81"/>
    <w:rsid w:val="00E63151"/>
    <w:rsid w:val="00E63F96"/>
    <w:rsid w:val="00E64279"/>
    <w:rsid w:val="00E65C77"/>
    <w:rsid w:val="00E705C8"/>
    <w:rsid w:val="00E71CBB"/>
    <w:rsid w:val="00E73A3D"/>
    <w:rsid w:val="00E76253"/>
    <w:rsid w:val="00E76570"/>
    <w:rsid w:val="00E779FA"/>
    <w:rsid w:val="00E77CDF"/>
    <w:rsid w:val="00E80578"/>
    <w:rsid w:val="00E8362E"/>
    <w:rsid w:val="00E83C34"/>
    <w:rsid w:val="00E8760E"/>
    <w:rsid w:val="00E92148"/>
    <w:rsid w:val="00E966FD"/>
    <w:rsid w:val="00EA15CF"/>
    <w:rsid w:val="00EA178F"/>
    <w:rsid w:val="00EA41D5"/>
    <w:rsid w:val="00EA4811"/>
    <w:rsid w:val="00EA5EA4"/>
    <w:rsid w:val="00EB0532"/>
    <w:rsid w:val="00EB4D44"/>
    <w:rsid w:val="00EB5A03"/>
    <w:rsid w:val="00EC0424"/>
    <w:rsid w:val="00EC0524"/>
    <w:rsid w:val="00EC0BE4"/>
    <w:rsid w:val="00EC1F32"/>
    <w:rsid w:val="00EC31FC"/>
    <w:rsid w:val="00ED09C4"/>
    <w:rsid w:val="00ED2CDB"/>
    <w:rsid w:val="00ED3E96"/>
    <w:rsid w:val="00ED63A5"/>
    <w:rsid w:val="00ED6CDE"/>
    <w:rsid w:val="00ED7980"/>
    <w:rsid w:val="00EE02CD"/>
    <w:rsid w:val="00EE1A36"/>
    <w:rsid w:val="00EE3B70"/>
    <w:rsid w:val="00EE3D4B"/>
    <w:rsid w:val="00EE57A6"/>
    <w:rsid w:val="00EE58DE"/>
    <w:rsid w:val="00EE6902"/>
    <w:rsid w:val="00EF2FC0"/>
    <w:rsid w:val="00EF3E5B"/>
    <w:rsid w:val="00EF6598"/>
    <w:rsid w:val="00EF6DB4"/>
    <w:rsid w:val="00EF76B2"/>
    <w:rsid w:val="00F02689"/>
    <w:rsid w:val="00F0289C"/>
    <w:rsid w:val="00F04729"/>
    <w:rsid w:val="00F058CB"/>
    <w:rsid w:val="00F12284"/>
    <w:rsid w:val="00F128E7"/>
    <w:rsid w:val="00F143EF"/>
    <w:rsid w:val="00F15952"/>
    <w:rsid w:val="00F20464"/>
    <w:rsid w:val="00F2367A"/>
    <w:rsid w:val="00F247FF"/>
    <w:rsid w:val="00F251BD"/>
    <w:rsid w:val="00F254BD"/>
    <w:rsid w:val="00F30A20"/>
    <w:rsid w:val="00F31C5D"/>
    <w:rsid w:val="00F3300E"/>
    <w:rsid w:val="00F33848"/>
    <w:rsid w:val="00F33882"/>
    <w:rsid w:val="00F34193"/>
    <w:rsid w:val="00F3590F"/>
    <w:rsid w:val="00F360D8"/>
    <w:rsid w:val="00F400EE"/>
    <w:rsid w:val="00F41A67"/>
    <w:rsid w:val="00F41BEC"/>
    <w:rsid w:val="00F41DF6"/>
    <w:rsid w:val="00F4253A"/>
    <w:rsid w:val="00F43A60"/>
    <w:rsid w:val="00F44384"/>
    <w:rsid w:val="00F4495D"/>
    <w:rsid w:val="00F45B0F"/>
    <w:rsid w:val="00F46062"/>
    <w:rsid w:val="00F46CB4"/>
    <w:rsid w:val="00F47505"/>
    <w:rsid w:val="00F50C20"/>
    <w:rsid w:val="00F51371"/>
    <w:rsid w:val="00F51647"/>
    <w:rsid w:val="00F51ECA"/>
    <w:rsid w:val="00F525DC"/>
    <w:rsid w:val="00F52BC2"/>
    <w:rsid w:val="00F53892"/>
    <w:rsid w:val="00F54A9D"/>
    <w:rsid w:val="00F55710"/>
    <w:rsid w:val="00F61A54"/>
    <w:rsid w:val="00F61DF1"/>
    <w:rsid w:val="00F6293B"/>
    <w:rsid w:val="00F63D0E"/>
    <w:rsid w:val="00F63E5D"/>
    <w:rsid w:val="00F6528C"/>
    <w:rsid w:val="00F65D70"/>
    <w:rsid w:val="00F662B3"/>
    <w:rsid w:val="00F704D8"/>
    <w:rsid w:val="00F71FAF"/>
    <w:rsid w:val="00F72EFB"/>
    <w:rsid w:val="00F73336"/>
    <w:rsid w:val="00F736A1"/>
    <w:rsid w:val="00F75574"/>
    <w:rsid w:val="00F75B1B"/>
    <w:rsid w:val="00F77B0B"/>
    <w:rsid w:val="00F80C25"/>
    <w:rsid w:val="00F80EBC"/>
    <w:rsid w:val="00F82172"/>
    <w:rsid w:val="00F82488"/>
    <w:rsid w:val="00F82C0A"/>
    <w:rsid w:val="00F83B5D"/>
    <w:rsid w:val="00F83C8A"/>
    <w:rsid w:val="00F8408E"/>
    <w:rsid w:val="00F91D24"/>
    <w:rsid w:val="00F92762"/>
    <w:rsid w:val="00F954FF"/>
    <w:rsid w:val="00FA05BF"/>
    <w:rsid w:val="00FA2C09"/>
    <w:rsid w:val="00FA3F26"/>
    <w:rsid w:val="00FA5ECD"/>
    <w:rsid w:val="00FA6746"/>
    <w:rsid w:val="00FB0E01"/>
    <w:rsid w:val="00FB37BA"/>
    <w:rsid w:val="00FB6B80"/>
    <w:rsid w:val="00FB70B4"/>
    <w:rsid w:val="00FB7C12"/>
    <w:rsid w:val="00FC06FA"/>
    <w:rsid w:val="00FC4FE4"/>
    <w:rsid w:val="00FC5E68"/>
    <w:rsid w:val="00FC700B"/>
    <w:rsid w:val="00FD232E"/>
    <w:rsid w:val="00FD254F"/>
    <w:rsid w:val="00FD4165"/>
    <w:rsid w:val="00FD5087"/>
    <w:rsid w:val="00FD626D"/>
    <w:rsid w:val="00FD62B1"/>
    <w:rsid w:val="00FD76B4"/>
    <w:rsid w:val="00FE692C"/>
    <w:rsid w:val="00FE776E"/>
    <w:rsid w:val="00FF0162"/>
    <w:rsid w:val="00FF0867"/>
    <w:rsid w:val="00FF14F0"/>
    <w:rsid w:val="00FF4431"/>
    <w:rsid w:val="00FF7698"/>
    <w:rsid w:val="00FF7A5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2D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D9C"/>
    <w:pPr>
      <w:spacing w:after="0" w:line="240" w:lineRule="auto"/>
    </w:pPr>
    <w:rPr>
      <w:rFonts w:ascii="Times New Roman" w:eastAsia="Times New Roman" w:hAnsi="Times New Roman" w:cs="Times New Roman"/>
      <w:sz w:val="24"/>
      <w:szCs w:val="24"/>
      <w:lang w:val="id-ID"/>
    </w:rPr>
  </w:style>
  <w:style w:type="paragraph" w:styleId="Heading1">
    <w:name w:val="heading 1"/>
    <w:basedOn w:val="Normal"/>
    <w:next w:val="Normal"/>
    <w:link w:val="Heading1Char"/>
    <w:uiPriority w:val="9"/>
    <w:qFormat/>
    <w:rsid w:val="00271E68"/>
    <w:pPr>
      <w:keepNext/>
      <w:keepLines/>
      <w:spacing w:line="480" w:lineRule="auto"/>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94AA3"/>
    <w:pPr>
      <w:keepNext/>
      <w:keepLines/>
      <w:spacing w:line="480" w:lineRule="auto"/>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C64C57"/>
    <w:pPr>
      <w:keepNext/>
      <w:keepLines/>
      <w:spacing w:line="480" w:lineRule="auto"/>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
    <w:basedOn w:val="Normal"/>
    <w:uiPriority w:val="34"/>
    <w:qFormat/>
    <w:rsid w:val="006D0857"/>
    <w:pPr>
      <w:ind w:left="720"/>
      <w:contextualSpacing/>
    </w:pPr>
  </w:style>
  <w:style w:type="paragraph" w:styleId="Header">
    <w:name w:val="header"/>
    <w:basedOn w:val="Normal"/>
    <w:link w:val="HeaderChar"/>
    <w:uiPriority w:val="99"/>
    <w:unhideWhenUsed/>
    <w:rsid w:val="003661EB"/>
    <w:pPr>
      <w:tabs>
        <w:tab w:val="center" w:pos="4680"/>
        <w:tab w:val="right" w:pos="9360"/>
      </w:tabs>
    </w:pPr>
  </w:style>
  <w:style w:type="character" w:customStyle="1" w:styleId="HeaderChar">
    <w:name w:val="Header Char"/>
    <w:basedOn w:val="DefaultParagraphFont"/>
    <w:link w:val="Header"/>
    <w:uiPriority w:val="99"/>
    <w:rsid w:val="003661E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61EB"/>
    <w:pPr>
      <w:tabs>
        <w:tab w:val="center" w:pos="4680"/>
        <w:tab w:val="right" w:pos="9360"/>
      </w:tabs>
    </w:pPr>
  </w:style>
  <w:style w:type="character" w:customStyle="1" w:styleId="FooterChar">
    <w:name w:val="Footer Char"/>
    <w:basedOn w:val="DefaultParagraphFont"/>
    <w:link w:val="Footer"/>
    <w:uiPriority w:val="99"/>
    <w:rsid w:val="003661EB"/>
    <w:rPr>
      <w:rFonts w:ascii="Times New Roman" w:eastAsia="Times New Roman" w:hAnsi="Times New Roman" w:cs="Times New Roman"/>
      <w:sz w:val="24"/>
      <w:szCs w:val="24"/>
    </w:rPr>
  </w:style>
  <w:style w:type="table" w:styleId="TableGrid">
    <w:name w:val="Table Grid"/>
    <w:basedOn w:val="TableNormal"/>
    <w:uiPriority w:val="59"/>
    <w:rsid w:val="008E5A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B82519"/>
    <w:pPr>
      <w:spacing w:after="120"/>
    </w:pPr>
    <w:rPr>
      <w:lang w:val="en-US"/>
    </w:rPr>
  </w:style>
  <w:style w:type="character" w:customStyle="1" w:styleId="BodyTextChar">
    <w:name w:val="Body Text Char"/>
    <w:basedOn w:val="DefaultParagraphFont"/>
    <w:link w:val="BodyText"/>
    <w:rsid w:val="00B8251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71E68"/>
    <w:rPr>
      <w:rFonts w:ascii="Times New Roman" w:eastAsiaTheme="majorEastAsia" w:hAnsi="Times New Roman" w:cstheme="majorBidi"/>
      <w:b/>
      <w:bCs/>
      <w:sz w:val="24"/>
      <w:szCs w:val="28"/>
      <w:lang w:val="id-ID"/>
    </w:rPr>
  </w:style>
  <w:style w:type="character" w:customStyle="1" w:styleId="Heading2Char">
    <w:name w:val="Heading 2 Char"/>
    <w:basedOn w:val="DefaultParagraphFont"/>
    <w:link w:val="Heading2"/>
    <w:uiPriority w:val="9"/>
    <w:rsid w:val="00B94AA3"/>
    <w:rPr>
      <w:rFonts w:ascii="Times New Roman" w:eastAsiaTheme="majorEastAsia" w:hAnsi="Times New Roman" w:cstheme="majorBidi"/>
      <w:b/>
      <w:bCs/>
      <w:color w:val="000000" w:themeColor="text1"/>
      <w:sz w:val="24"/>
      <w:szCs w:val="26"/>
      <w:lang w:val="id-ID"/>
    </w:rPr>
  </w:style>
  <w:style w:type="character" w:customStyle="1" w:styleId="Heading3Char">
    <w:name w:val="Heading 3 Char"/>
    <w:basedOn w:val="DefaultParagraphFont"/>
    <w:link w:val="Heading3"/>
    <w:uiPriority w:val="9"/>
    <w:rsid w:val="00C64C57"/>
    <w:rPr>
      <w:rFonts w:ascii="Times New Roman" w:eastAsiaTheme="majorEastAsia" w:hAnsi="Times New Roman" w:cstheme="majorBidi"/>
      <w:b/>
      <w:bCs/>
      <w:color w:val="000000" w:themeColor="text1"/>
      <w:sz w:val="24"/>
      <w:szCs w:val="24"/>
      <w:lang w:val="id-ID"/>
    </w:rPr>
  </w:style>
  <w:style w:type="paragraph" w:styleId="TOCHeading">
    <w:name w:val="TOC Heading"/>
    <w:basedOn w:val="Heading1"/>
    <w:next w:val="Normal"/>
    <w:uiPriority w:val="39"/>
    <w:semiHidden/>
    <w:unhideWhenUsed/>
    <w:qFormat/>
    <w:rsid w:val="00C64C57"/>
    <w:pPr>
      <w:spacing w:before="480" w:line="276" w:lineRule="auto"/>
      <w:jc w:val="left"/>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C64C57"/>
    <w:pPr>
      <w:spacing w:after="100"/>
    </w:pPr>
  </w:style>
  <w:style w:type="paragraph" w:styleId="TOC2">
    <w:name w:val="toc 2"/>
    <w:basedOn w:val="Normal"/>
    <w:next w:val="Normal"/>
    <w:autoRedefine/>
    <w:uiPriority w:val="39"/>
    <w:unhideWhenUsed/>
    <w:rsid w:val="006153FB"/>
    <w:pPr>
      <w:tabs>
        <w:tab w:val="left" w:pos="426"/>
        <w:tab w:val="right" w:leader="dot" w:pos="7928"/>
      </w:tabs>
      <w:spacing w:after="100" w:line="480" w:lineRule="auto"/>
    </w:pPr>
  </w:style>
  <w:style w:type="paragraph" w:styleId="TOC3">
    <w:name w:val="toc 3"/>
    <w:basedOn w:val="Normal"/>
    <w:next w:val="Normal"/>
    <w:autoRedefine/>
    <w:uiPriority w:val="39"/>
    <w:unhideWhenUsed/>
    <w:rsid w:val="006153FB"/>
    <w:pPr>
      <w:tabs>
        <w:tab w:val="left" w:pos="1134"/>
        <w:tab w:val="right" w:leader="dot" w:pos="7928"/>
      </w:tabs>
      <w:spacing w:after="100" w:line="480" w:lineRule="auto"/>
      <w:ind w:left="426"/>
    </w:pPr>
  </w:style>
  <w:style w:type="character" w:styleId="Hyperlink">
    <w:name w:val="Hyperlink"/>
    <w:basedOn w:val="DefaultParagraphFont"/>
    <w:uiPriority w:val="99"/>
    <w:unhideWhenUsed/>
    <w:rsid w:val="00C64C57"/>
    <w:rPr>
      <w:color w:val="0000FF" w:themeColor="hyperlink"/>
      <w:u w:val="single"/>
    </w:rPr>
  </w:style>
  <w:style w:type="paragraph" w:styleId="BalloonText">
    <w:name w:val="Balloon Text"/>
    <w:basedOn w:val="Normal"/>
    <w:link w:val="BalloonTextChar"/>
    <w:uiPriority w:val="99"/>
    <w:semiHidden/>
    <w:unhideWhenUsed/>
    <w:rsid w:val="00C64C57"/>
    <w:rPr>
      <w:rFonts w:ascii="Tahoma" w:hAnsi="Tahoma" w:cs="Tahoma"/>
      <w:sz w:val="16"/>
      <w:szCs w:val="16"/>
    </w:rPr>
  </w:style>
  <w:style w:type="character" w:customStyle="1" w:styleId="BalloonTextChar">
    <w:name w:val="Balloon Text Char"/>
    <w:basedOn w:val="DefaultParagraphFont"/>
    <w:link w:val="BalloonText"/>
    <w:uiPriority w:val="99"/>
    <w:semiHidden/>
    <w:rsid w:val="00C64C57"/>
    <w:rPr>
      <w:rFonts w:ascii="Tahoma" w:eastAsia="Times New Roman" w:hAnsi="Tahoma" w:cs="Tahoma"/>
      <w:sz w:val="16"/>
      <w:szCs w:val="16"/>
      <w:lang w:val="id-ID"/>
    </w:rPr>
  </w:style>
  <w:style w:type="paragraph" w:styleId="DocumentMap">
    <w:name w:val="Document Map"/>
    <w:basedOn w:val="Normal"/>
    <w:link w:val="DocumentMapChar"/>
    <w:uiPriority w:val="99"/>
    <w:semiHidden/>
    <w:unhideWhenUsed/>
    <w:rsid w:val="00F704D8"/>
    <w:rPr>
      <w:rFonts w:ascii="Tahoma" w:hAnsi="Tahoma" w:cs="Tahoma"/>
      <w:sz w:val="16"/>
      <w:szCs w:val="16"/>
    </w:rPr>
  </w:style>
  <w:style w:type="character" w:customStyle="1" w:styleId="DocumentMapChar">
    <w:name w:val="Document Map Char"/>
    <w:basedOn w:val="DefaultParagraphFont"/>
    <w:link w:val="DocumentMap"/>
    <w:uiPriority w:val="99"/>
    <w:semiHidden/>
    <w:rsid w:val="00F704D8"/>
    <w:rPr>
      <w:rFonts w:ascii="Tahoma" w:eastAsia="Times New Roman" w:hAnsi="Tahoma" w:cs="Tahoma"/>
      <w:sz w:val="16"/>
      <w:szCs w:val="16"/>
      <w:lang w:val="id-ID"/>
    </w:rPr>
  </w:style>
  <w:style w:type="character" w:customStyle="1" w:styleId="hps">
    <w:name w:val="hps"/>
    <w:basedOn w:val="DefaultParagraphFont"/>
    <w:rsid w:val="009756AF"/>
  </w:style>
  <w:style w:type="character" w:customStyle="1" w:styleId="longtext">
    <w:name w:val="long_text"/>
    <w:basedOn w:val="DefaultParagraphFont"/>
    <w:rsid w:val="00214BA5"/>
  </w:style>
  <w:style w:type="paragraph" w:styleId="BodyTextIndent2">
    <w:name w:val="Body Text Indent 2"/>
    <w:basedOn w:val="Normal"/>
    <w:link w:val="BodyTextIndent2Char"/>
    <w:uiPriority w:val="99"/>
    <w:semiHidden/>
    <w:unhideWhenUsed/>
    <w:rsid w:val="00E377AD"/>
    <w:pPr>
      <w:spacing w:after="120" w:line="480" w:lineRule="auto"/>
      <w:ind w:left="283"/>
    </w:pPr>
  </w:style>
  <w:style w:type="character" w:customStyle="1" w:styleId="BodyTextIndent2Char">
    <w:name w:val="Body Text Indent 2 Char"/>
    <w:basedOn w:val="DefaultParagraphFont"/>
    <w:link w:val="BodyTextIndent2"/>
    <w:uiPriority w:val="99"/>
    <w:semiHidden/>
    <w:rsid w:val="00E377AD"/>
    <w:rPr>
      <w:rFonts w:ascii="Times New Roman" w:eastAsia="Times New Roman" w:hAnsi="Times New Roman" w:cs="Times New Roman"/>
      <w:sz w:val="24"/>
      <w:szCs w:val="24"/>
      <w:lang w:val="id-ID"/>
    </w:rPr>
  </w:style>
  <w:style w:type="character" w:customStyle="1" w:styleId="UnresolvedMention">
    <w:name w:val="Unresolved Mention"/>
    <w:basedOn w:val="DefaultParagraphFont"/>
    <w:uiPriority w:val="99"/>
    <w:semiHidden/>
    <w:unhideWhenUsed/>
    <w:rsid w:val="00515F7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D9C"/>
    <w:pPr>
      <w:spacing w:after="0" w:line="240" w:lineRule="auto"/>
    </w:pPr>
    <w:rPr>
      <w:rFonts w:ascii="Times New Roman" w:eastAsia="Times New Roman" w:hAnsi="Times New Roman" w:cs="Times New Roman"/>
      <w:sz w:val="24"/>
      <w:szCs w:val="24"/>
      <w:lang w:val="id-ID"/>
    </w:rPr>
  </w:style>
  <w:style w:type="paragraph" w:styleId="Heading1">
    <w:name w:val="heading 1"/>
    <w:basedOn w:val="Normal"/>
    <w:next w:val="Normal"/>
    <w:link w:val="Heading1Char"/>
    <w:uiPriority w:val="9"/>
    <w:qFormat/>
    <w:rsid w:val="00271E68"/>
    <w:pPr>
      <w:keepNext/>
      <w:keepLines/>
      <w:spacing w:line="480" w:lineRule="auto"/>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94AA3"/>
    <w:pPr>
      <w:keepNext/>
      <w:keepLines/>
      <w:spacing w:line="480" w:lineRule="auto"/>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C64C57"/>
    <w:pPr>
      <w:keepNext/>
      <w:keepLines/>
      <w:spacing w:line="480" w:lineRule="auto"/>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
    <w:basedOn w:val="Normal"/>
    <w:uiPriority w:val="34"/>
    <w:qFormat/>
    <w:rsid w:val="006D0857"/>
    <w:pPr>
      <w:ind w:left="720"/>
      <w:contextualSpacing/>
    </w:pPr>
  </w:style>
  <w:style w:type="paragraph" w:styleId="Header">
    <w:name w:val="header"/>
    <w:basedOn w:val="Normal"/>
    <w:link w:val="HeaderChar"/>
    <w:uiPriority w:val="99"/>
    <w:unhideWhenUsed/>
    <w:rsid w:val="003661EB"/>
    <w:pPr>
      <w:tabs>
        <w:tab w:val="center" w:pos="4680"/>
        <w:tab w:val="right" w:pos="9360"/>
      </w:tabs>
    </w:pPr>
  </w:style>
  <w:style w:type="character" w:customStyle="1" w:styleId="HeaderChar">
    <w:name w:val="Header Char"/>
    <w:basedOn w:val="DefaultParagraphFont"/>
    <w:link w:val="Header"/>
    <w:uiPriority w:val="99"/>
    <w:rsid w:val="003661E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61EB"/>
    <w:pPr>
      <w:tabs>
        <w:tab w:val="center" w:pos="4680"/>
        <w:tab w:val="right" w:pos="9360"/>
      </w:tabs>
    </w:pPr>
  </w:style>
  <w:style w:type="character" w:customStyle="1" w:styleId="FooterChar">
    <w:name w:val="Footer Char"/>
    <w:basedOn w:val="DefaultParagraphFont"/>
    <w:link w:val="Footer"/>
    <w:uiPriority w:val="99"/>
    <w:rsid w:val="003661EB"/>
    <w:rPr>
      <w:rFonts w:ascii="Times New Roman" w:eastAsia="Times New Roman" w:hAnsi="Times New Roman" w:cs="Times New Roman"/>
      <w:sz w:val="24"/>
      <w:szCs w:val="24"/>
    </w:rPr>
  </w:style>
  <w:style w:type="table" w:styleId="TableGrid">
    <w:name w:val="Table Grid"/>
    <w:basedOn w:val="TableNormal"/>
    <w:uiPriority w:val="59"/>
    <w:rsid w:val="008E5A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B82519"/>
    <w:pPr>
      <w:spacing w:after="120"/>
    </w:pPr>
    <w:rPr>
      <w:lang w:val="en-US"/>
    </w:rPr>
  </w:style>
  <w:style w:type="character" w:customStyle="1" w:styleId="BodyTextChar">
    <w:name w:val="Body Text Char"/>
    <w:basedOn w:val="DefaultParagraphFont"/>
    <w:link w:val="BodyText"/>
    <w:rsid w:val="00B8251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71E68"/>
    <w:rPr>
      <w:rFonts w:ascii="Times New Roman" w:eastAsiaTheme="majorEastAsia" w:hAnsi="Times New Roman" w:cstheme="majorBidi"/>
      <w:b/>
      <w:bCs/>
      <w:sz w:val="24"/>
      <w:szCs w:val="28"/>
      <w:lang w:val="id-ID"/>
    </w:rPr>
  </w:style>
  <w:style w:type="character" w:customStyle="1" w:styleId="Heading2Char">
    <w:name w:val="Heading 2 Char"/>
    <w:basedOn w:val="DefaultParagraphFont"/>
    <w:link w:val="Heading2"/>
    <w:uiPriority w:val="9"/>
    <w:rsid w:val="00B94AA3"/>
    <w:rPr>
      <w:rFonts w:ascii="Times New Roman" w:eastAsiaTheme="majorEastAsia" w:hAnsi="Times New Roman" w:cstheme="majorBidi"/>
      <w:b/>
      <w:bCs/>
      <w:color w:val="000000" w:themeColor="text1"/>
      <w:sz w:val="24"/>
      <w:szCs w:val="26"/>
      <w:lang w:val="id-ID"/>
    </w:rPr>
  </w:style>
  <w:style w:type="character" w:customStyle="1" w:styleId="Heading3Char">
    <w:name w:val="Heading 3 Char"/>
    <w:basedOn w:val="DefaultParagraphFont"/>
    <w:link w:val="Heading3"/>
    <w:uiPriority w:val="9"/>
    <w:rsid w:val="00C64C57"/>
    <w:rPr>
      <w:rFonts w:ascii="Times New Roman" w:eastAsiaTheme="majorEastAsia" w:hAnsi="Times New Roman" w:cstheme="majorBidi"/>
      <w:b/>
      <w:bCs/>
      <w:color w:val="000000" w:themeColor="text1"/>
      <w:sz w:val="24"/>
      <w:szCs w:val="24"/>
      <w:lang w:val="id-ID"/>
    </w:rPr>
  </w:style>
  <w:style w:type="paragraph" w:styleId="TOCHeading">
    <w:name w:val="TOC Heading"/>
    <w:basedOn w:val="Heading1"/>
    <w:next w:val="Normal"/>
    <w:uiPriority w:val="39"/>
    <w:semiHidden/>
    <w:unhideWhenUsed/>
    <w:qFormat/>
    <w:rsid w:val="00C64C57"/>
    <w:pPr>
      <w:spacing w:before="480" w:line="276" w:lineRule="auto"/>
      <w:jc w:val="left"/>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C64C57"/>
    <w:pPr>
      <w:spacing w:after="100"/>
    </w:pPr>
  </w:style>
  <w:style w:type="paragraph" w:styleId="TOC2">
    <w:name w:val="toc 2"/>
    <w:basedOn w:val="Normal"/>
    <w:next w:val="Normal"/>
    <w:autoRedefine/>
    <w:uiPriority w:val="39"/>
    <w:unhideWhenUsed/>
    <w:rsid w:val="006153FB"/>
    <w:pPr>
      <w:tabs>
        <w:tab w:val="left" w:pos="426"/>
        <w:tab w:val="right" w:leader="dot" w:pos="7928"/>
      </w:tabs>
      <w:spacing w:after="100" w:line="480" w:lineRule="auto"/>
    </w:pPr>
  </w:style>
  <w:style w:type="paragraph" w:styleId="TOC3">
    <w:name w:val="toc 3"/>
    <w:basedOn w:val="Normal"/>
    <w:next w:val="Normal"/>
    <w:autoRedefine/>
    <w:uiPriority w:val="39"/>
    <w:unhideWhenUsed/>
    <w:rsid w:val="006153FB"/>
    <w:pPr>
      <w:tabs>
        <w:tab w:val="left" w:pos="1134"/>
        <w:tab w:val="right" w:leader="dot" w:pos="7928"/>
      </w:tabs>
      <w:spacing w:after="100" w:line="480" w:lineRule="auto"/>
      <w:ind w:left="426"/>
    </w:pPr>
  </w:style>
  <w:style w:type="character" w:styleId="Hyperlink">
    <w:name w:val="Hyperlink"/>
    <w:basedOn w:val="DefaultParagraphFont"/>
    <w:uiPriority w:val="99"/>
    <w:unhideWhenUsed/>
    <w:rsid w:val="00C64C57"/>
    <w:rPr>
      <w:color w:val="0000FF" w:themeColor="hyperlink"/>
      <w:u w:val="single"/>
    </w:rPr>
  </w:style>
  <w:style w:type="paragraph" w:styleId="BalloonText">
    <w:name w:val="Balloon Text"/>
    <w:basedOn w:val="Normal"/>
    <w:link w:val="BalloonTextChar"/>
    <w:uiPriority w:val="99"/>
    <w:semiHidden/>
    <w:unhideWhenUsed/>
    <w:rsid w:val="00C64C57"/>
    <w:rPr>
      <w:rFonts w:ascii="Tahoma" w:hAnsi="Tahoma" w:cs="Tahoma"/>
      <w:sz w:val="16"/>
      <w:szCs w:val="16"/>
    </w:rPr>
  </w:style>
  <w:style w:type="character" w:customStyle="1" w:styleId="BalloonTextChar">
    <w:name w:val="Balloon Text Char"/>
    <w:basedOn w:val="DefaultParagraphFont"/>
    <w:link w:val="BalloonText"/>
    <w:uiPriority w:val="99"/>
    <w:semiHidden/>
    <w:rsid w:val="00C64C57"/>
    <w:rPr>
      <w:rFonts w:ascii="Tahoma" w:eastAsia="Times New Roman" w:hAnsi="Tahoma" w:cs="Tahoma"/>
      <w:sz w:val="16"/>
      <w:szCs w:val="16"/>
      <w:lang w:val="id-ID"/>
    </w:rPr>
  </w:style>
  <w:style w:type="paragraph" w:styleId="DocumentMap">
    <w:name w:val="Document Map"/>
    <w:basedOn w:val="Normal"/>
    <w:link w:val="DocumentMapChar"/>
    <w:uiPriority w:val="99"/>
    <w:semiHidden/>
    <w:unhideWhenUsed/>
    <w:rsid w:val="00F704D8"/>
    <w:rPr>
      <w:rFonts w:ascii="Tahoma" w:hAnsi="Tahoma" w:cs="Tahoma"/>
      <w:sz w:val="16"/>
      <w:szCs w:val="16"/>
    </w:rPr>
  </w:style>
  <w:style w:type="character" w:customStyle="1" w:styleId="DocumentMapChar">
    <w:name w:val="Document Map Char"/>
    <w:basedOn w:val="DefaultParagraphFont"/>
    <w:link w:val="DocumentMap"/>
    <w:uiPriority w:val="99"/>
    <w:semiHidden/>
    <w:rsid w:val="00F704D8"/>
    <w:rPr>
      <w:rFonts w:ascii="Tahoma" w:eastAsia="Times New Roman" w:hAnsi="Tahoma" w:cs="Tahoma"/>
      <w:sz w:val="16"/>
      <w:szCs w:val="16"/>
      <w:lang w:val="id-ID"/>
    </w:rPr>
  </w:style>
  <w:style w:type="character" w:customStyle="1" w:styleId="hps">
    <w:name w:val="hps"/>
    <w:basedOn w:val="DefaultParagraphFont"/>
    <w:rsid w:val="009756AF"/>
  </w:style>
  <w:style w:type="character" w:customStyle="1" w:styleId="longtext">
    <w:name w:val="long_text"/>
    <w:basedOn w:val="DefaultParagraphFont"/>
    <w:rsid w:val="00214BA5"/>
  </w:style>
  <w:style w:type="paragraph" w:styleId="BodyTextIndent2">
    <w:name w:val="Body Text Indent 2"/>
    <w:basedOn w:val="Normal"/>
    <w:link w:val="BodyTextIndent2Char"/>
    <w:uiPriority w:val="99"/>
    <w:semiHidden/>
    <w:unhideWhenUsed/>
    <w:rsid w:val="00E377AD"/>
    <w:pPr>
      <w:spacing w:after="120" w:line="480" w:lineRule="auto"/>
      <w:ind w:left="283"/>
    </w:pPr>
  </w:style>
  <w:style w:type="character" w:customStyle="1" w:styleId="BodyTextIndent2Char">
    <w:name w:val="Body Text Indent 2 Char"/>
    <w:basedOn w:val="DefaultParagraphFont"/>
    <w:link w:val="BodyTextIndent2"/>
    <w:uiPriority w:val="99"/>
    <w:semiHidden/>
    <w:rsid w:val="00E377AD"/>
    <w:rPr>
      <w:rFonts w:ascii="Times New Roman" w:eastAsia="Times New Roman" w:hAnsi="Times New Roman" w:cs="Times New Roman"/>
      <w:sz w:val="24"/>
      <w:szCs w:val="24"/>
      <w:lang w:val="id-ID"/>
    </w:rPr>
  </w:style>
  <w:style w:type="character" w:customStyle="1" w:styleId="UnresolvedMention">
    <w:name w:val="Unresolved Mention"/>
    <w:basedOn w:val="DefaultParagraphFont"/>
    <w:uiPriority w:val="99"/>
    <w:semiHidden/>
    <w:unhideWhenUsed/>
    <w:rsid w:val="00515F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10F2F-9FAC-4A85-B68F-16005FAD6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6787</Words>
  <Characters>38687</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Wahyu Radityananto</dc:creator>
  <cp:lastModifiedBy>User</cp:lastModifiedBy>
  <cp:revision>4</cp:revision>
  <cp:lastPrinted>2016-12-01T06:32:00Z</cp:lastPrinted>
  <dcterms:created xsi:type="dcterms:W3CDTF">2020-03-06T04:44:00Z</dcterms:created>
  <dcterms:modified xsi:type="dcterms:W3CDTF">2020-03-06T07:38:00Z</dcterms:modified>
</cp:coreProperties>
</file>