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E2" w:rsidRDefault="00DA10A8">
      <w:pPr>
        <w:pStyle w:val="Heading1"/>
        <w:spacing w:line="362" w:lineRule="auto"/>
        <w:ind w:left="332" w:right="1068"/>
        <w:jc w:val="center"/>
      </w:pPr>
      <w:bookmarkStart w:id="0" w:name="_GoBack"/>
      <w:bookmarkEnd w:id="0"/>
      <w:r>
        <w:t>ANALISIS KEGAGALAN KIPAS INDUCE DRAF FAN (ID FAN) PADA BOILER WUXIHUAGUANG KAPASITAS 10.000kg/jam</w:t>
      </w:r>
    </w:p>
    <w:p w:rsidR="00735EE2" w:rsidRDefault="00DA10A8">
      <w:pPr>
        <w:spacing w:line="270" w:lineRule="exact"/>
        <w:ind w:left="329" w:right="1068"/>
        <w:jc w:val="center"/>
        <w:rPr>
          <w:b/>
          <w:sz w:val="24"/>
          <w:lang w:val="id-ID"/>
        </w:rPr>
      </w:pPr>
      <w:proofErr w:type="spellStart"/>
      <w:r>
        <w:rPr>
          <w:b/>
          <w:sz w:val="24"/>
        </w:rPr>
        <w:t>Usep</w:t>
      </w:r>
      <w:proofErr w:type="spellEnd"/>
      <w:r>
        <w:rPr>
          <w:b/>
          <w:sz w:val="24"/>
        </w:rPr>
        <w:t xml:space="preserve"> </w:t>
      </w:r>
      <w:proofErr w:type="spellStart"/>
      <w:r>
        <w:rPr>
          <w:b/>
          <w:sz w:val="24"/>
        </w:rPr>
        <w:t>Junaedi</w:t>
      </w:r>
      <w:proofErr w:type="spellEnd"/>
    </w:p>
    <w:p w:rsidR="00665424" w:rsidRPr="00665424" w:rsidRDefault="00665424">
      <w:pPr>
        <w:spacing w:line="270" w:lineRule="exact"/>
        <w:ind w:left="329" w:right="1068"/>
        <w:jc w:val="center"/>
        <w:rPr>
          <w:b/>
          <w:sz w:val="24"/>
          <w:lang w:val="id-ID"/>
        </w:rPr>
      </w:pPr>
      <w:r>
        <w:rPr>
          <w:b/>
          <w:sz w:val="24"/>
          <w:lang w:val="id-ID"/>
        </w:rPr>
        <w:t>NPM. 158070019</w:t>
      </w:r>
    </w:p>
    <w:p w:rsidR="00735EE2" w:rsidRDefault="00DA10A8">
      <w:pPr>
        <w:pStyle w:val="BodyText"/>
        <w:spacing w:before="40" w:line="276" w:lineRule="auto"/>
        <w:ind w:left="2701" w:right="3442"/>
        <w:jc w:val="center"/>
      </w:pPr>
      <w:proofErr w:type="spellStart"/>
      <w:r>
        <w:t>Jurusan</w:t>
      </w:r>
      <w:proofErr w:type="spellEnd"/>
      <w:r>
        <w:t xml:space="preserve"> </w:t>
      </w:r>
      <w:proofErr w:type="spellStart"/>
      <w:r>
        <w:t>Megister</w:t>
      </w:r>
      <w:proofErr w:type="spellEnd"/>
      <w:r>
        <w:t xml:space="preserve"> </w:t>
      </w:r>
      <w:proofErr w:type="spellStart"/>
      <w:r>
        <w:t>Teknik</w:t>
      </w:r>
      <w:proofErr w:type="spellEnd"/>
      <w:r>
        <w:t xml:space="preserve"> </w:t>
      </w:r>
      <w:proofErr w:type="spellStart"/>
      <w:r>
        <w:t>mesin</w:t>
      </w:r>
      <w:proofErr w:type="spellEnd"/>
      <w:r>
        <w:t xml:space="preserve"> UNPAS e-</w:t>
      </w:r>
      <w:proofErr w:type="gramStart"/>
      <w:r>
        <w:t>mail :</w:t>
      </w:r>
      <w:proofErr w:type="gramEnd"/>
      <w:r>
        <w:t xml:space="preserve"> </w:t>
      </w:r>
      <w:hyperlink r:id="rId7">
        <w:r>
          <w:rPr>
            <w:color w:val="0000FF"/>
            <w:u w:val="single" w:color="0000FF"/>
          </w:rPr>
          <w:t>Usepjunaedi029@gmail.com</w:t>
        </w:r>
      </w:hyperlink>
    </w:p>
    <w:p w:rsidR="00735EE2" w:rsidRDefault="00735EE2">
      <w:pPr>
        <w:pStyle w:val="BodyText"/>
        <w:spacing w:before="2"/>
        <w:rPr>
          <w:sz w:val="20"/>
        </w:rPr>
      </w:pPr>
    </w:p>
    <w:p w:rsidR="00735EE2" w:rsidRDefault="00DA10A8">
      <w:pPr>
        <w:spacing w:before="90"/>
        <w:ind w:left="332" w:right="1067"/>
        <w:jc w:val="center"/>
        <w:rPr>
          <w:b/>
          <w:i/>
          <w:sz w:val="24"/>
        </w:rPr>
      </w:pPr>
      <w:r>
        <w:rPr>
          <w:b/>
          <w:i/>
          <w:sz w:val="24"/>
        </w:rPr>
        <w:t>ABSTRACT</w:t>
      </w:r>
    </w:p>
    <w:p w:rsidR="00735EE2" w:rsidRDefault="00735EE2">
      <w:pPr>
        <w:pStyle w:val="BodyText"/>
        <w:spacing w:before="6"/>
        <w:rPr>
          <w:b/>
          <w:i/>
          <w:sz w:val="20"/>
        </w:rPr>
      </w:pPr>
    </w:p>
    <w:p w:rsidR="00735EE2" w:rsidRDefault="00DA10A8">
      <w:pPr>
        <w:spacing w:line="276" w:lineRule="auto"/>
        <w:ind w:left="100" w:right="828"/>
        <w:jc w:val="both"/>
        <w:rPr>
          <w:i/>
          <w:sz w:val="24"/>
        </w:rPr>
      </w:pPr>
      <w:r>
        <w:rPr>
          <w:i/>
          <w:sz w:val="24"/>
        </w:rPr>
        <w:t>Boilers or ”</w:t>
      </w:r>
      <w:proofErr w:type="spellStart"/>
      <w:r>
        <w:rPr>
          <w:i/>
          <w:sz w:val="24"/>
        </w:rPr>
        <w:t>Ketel</w:t>
      </w:r>
      <w:proofErr w:type="spellEnd"/>
      <w:r>
        <w:rPr>
          <w:i/>
          <w:sz w:val="24"/>
        </w:rPr>
        <w:t xml:space="preserve"> </w:t>
      </w:r>
      <w:proofErr w:type="spellStart"/>
      <w:r>
        <w:rPr>
          <w:i/>
          <w:sz w:val="24"/>
        </w:rPr>
        <w:t>uap</w:t>
      </w:r>
      <w:proofErr w:type="spellEnd"/>
      <w:r>
        <w:rPr>
          <w:i/>
          <w:sz w:val="24"/>
        </w:rPr>
        <w:t>” are converters of water into water vapor, in the process of energy conversion, the boiler functions to convert chemical energy stored in fuel into heat energy that is transferred to the working fluid. One of the tools in a steam boil</w:t>
      </w:r>
      <w:r>
        <w:rPr>
          <w:i/>
          <w:sz w:val="24"/>
        </w:rPr>
        <w:t xml:space="preserve">er is the </w:t>
      </w:r>
      <w:proofErr w:type="spellStart"/>
      <w:r>
        <w:rPr>
          <w:i/>
          <w:sz w:val="24"/>
        </w:rPr>
        <w:t>indueced</w:t>
      </w:r>
      <w:proofErr w:type="spellEnd"/>
      <w:r>
        <w:rPr>
          <w:i/>
          <w:sz w:val="24"/>
        </w:rPr>
        <w:t xml:space="preserve"> </w:t>
      </w:r>
      <w:r>
        <w:rPr>
          <w:i/>
          <w:spacing w:val="3"/>
          <w:sz w:val="24"/>
        </w:rPr>
        <w:t xml:space="preserve">draft </w:t>
      </w:r>
      <w:r>
        <w:rPr>
          <w:i/>
          <w:sz w:val="24"/>
        </w:rPr>
        <w:t>fan (id Fan). This tool works to suck hot air mixed with coal ash in the combustion chamber and then push the air out through the</w:t>
      </w:r>
      <w:r>
        <w:rPr>
          <w:i/>
          <w:spacing w:val="-5"/>
          <w:sz w:val="24"/>
        </w:rPr>
        <w:t xml:space="preserve"> </w:t>
      </w:r>
      <w:r>
        <w:rPr>
          <w:i/>
          <w:sz w:val="24"/>
        </w:rPr>
        <w:t>chimney.</w:t>
      </w:r>
    </w:p>
    <w:p w:rsidR="00735EE2" w:rsidRDefault="00DA10A8">
      <w:pPr>
        <w:spacing w:before="202" w:line="276" w:lineRule="auto"/>
        <w:ind w:left="100" w:right="840"/>
        <w:jc w:val="both"/>
        <w:rPr>
          <w:i/>
          <w:sz w:val="24"/>
        </w:rPr>
      </w:pPr>
      <w:r>
        <w:rPr>
          <w:i/>
          <w:sz w:val="24"/>
        </w:rPr>
        <w:t xml:space="preserve">In carrying out the function </w:t>
      </w:r>
      <w:r>
        <w:rPr>
          <w:i/>
          <w:spacing w:val="-3"/>
          <w:sz w:val="24"/>
        </w:rPr>
        <w:t xml:space="preserve">of </w:t>
      </w:r>
      <w:r>
        <w:rPr>
          <w:i/>
          <w:sz w:val="24"/>
        </w:rPr>
        <w:t xml:space="preserve">sucking and pushing air from the combustion chamber to free </w:t>
      </w:r>
      <w:r>
        <w:rPr>
          <w:i/>
          <w:sz w:val="24"/>
        </w:rPr>
        <w:t xml:space="preserve">air, the id fan turns out to have a failure, where a failure occurs in the impeller, failure </w:t>
      </w:r>
      <w:proofErr w:type="gramStart"/>
      <w:r>
        <w:rPr>
          <w:i/>
          <w:sz w:val="24"/>
        </w:rPr>
        <w:t>occurs</w:t>
      </w:r>
      <w:proofErr w:type="gramEnd"/>
      <w:r>
        <w:rPr>
          <w:i/>
          <w:sz w:val="24"/>
        </w:rPr>
        <w:t xml:space="preserve"> due to residual stress in the HAZ region generated </w:t>
      </w:r>
      <w:r>
        <w:rPr>
          <w:i/>
          <w:spacing w:val="-3"/>
          <w:sz w:val="24"/>
        </w:rPr>
        <w:t xml:space="preserve">by </w:t>
      </w:r>
      <w:r>
        <w:rPr>
          <w:i/>
          <w:sz w:val="24"/>
        </w:rPr>
        <w:t>the welding process at making the impeller.</w:t>
      </w:r>
    </w:p>
    <w:p w:rsidR="00735EE2" w:rsidRDefault="00DA10A8">
      <w:pPr>
        <w:spacing w:before="198" w:line="276" w:lineRule="auto"/>
        <w:ind w:left="100" w:right="827"/>
        <w:jc w:val="both"/>
        <w:rPr>
          <w:i/>
          <w:sz w:val="24"/>
        </w:rPr>
      </w:pPr>
      <w:r>
        <w:rPr>
          <w:i/>
          <w:sz w:val="24"/>
        </w:rPr>
        <w:t>The formation of residual stresses in the welding process,</w:t>
      </w:r>
      <w:r>
        <w:rPr>
          <w:i/>
          <w:sz w:val="24"/>
        </w:rPr>
        <w:t xml:space="preserve"> welding metals and parent metals undergo a thermal cycle of heating and cooling. This thermal cycle causes stresses and stresses which in turn result in residual stresses and distortion. Residual stress can cause shaking, reduced fatigue resistance, reduc</w:t>
      </w:r>
      <w:r>
        <w:rPr>
          <w:i/>
          <w:sz w:val="24"/>
        </w:rPr>
        <w:t>ed welding strength and corrosion resistance.</w:t>
      </w:r>
    </w:p>
    <w:p w:rsidR="00735EE2" w:rsidRDefault="00DA10A8">
      <w:pPr>
        <w:spacing w:before="203" w:line="276" w:lineRule="auto"/>
        <w:ind w:left="100" w:right="841"/>
        <w:jc w:val="both"/>
        <w:rPr>
          <w:i/>
          <w:sz w:val="24"/>
        </w:rPr>
      </w:pPr>
      <w:r>
        <w:rPr>
          <w:i/>
          <w:sz w:val="24"/>
        </w:rPr>
        <w:t>These conditions will cause a shorter service life, so the costs for purchasing these components are greater. To anticipate this, failure analysis is needed to find the root of the problem, so that improvements</w:t>
      </w:r>
      <w:r>
        <w:rPr>
          <w:i/>
          <w:sz w:val="24"/>
        </w:rPr>
        <w:t xml:space="preserve"> can be made to prevent similar incidents.</w:t>
      </w:r>
    </w:p>
    <w:p w:rsidR="00735EE2" w:rsidRDefault="00DA10A8">
      <w:pPr>
        <w:spacing w:before="201"/>
        <w:ind w:left="100"/>
        <w:jc w:val="both"/>
        <w:rPr>
          <w:i/>
          <w:sz w:val="24"/>
        </w:rPr>
      </w:pPr>
      <w:r>
        <w:rPr>
          <w:i/>
          <w:sz w:val="24"/>
        </w:rPr>
        <w:t>Keywords: boiler, id fan (induced draft fan), crevice corrosion, HAZ, welding</w:t>
      </w:r>
    </w:p>
    <w:p w:rsidR="00735EE2" w:rsidRDefault="00735EE2">
      <w:pPr>
        <w:pStyle w:val="BodyText"/>
        <w:rPr>
          <w:i/>
          <w:sz w:val="26"/>
        </w:rPr>
      </w:pPr>
    </w:p>
    <w:p w:rsidR="00DA10A8" w:rsidRDefault="00DA10A8">
      <w:pPr>
        <w:pStyle w:val="Heading1"/>
        <w:spacing w:before="72"/>
        <w:sectPr w:rsidR="00DA10A8">
          <w:pgSz w:w="11910" w:h="16840"/>
          <w:pgMar w:top="1340" w:right="300" w:bottom="280" w:left="1600" w:header="720" w:footer="720" w:gutter="0"/>
          <w:cols w:space="720"/>
        </w:sectPr>
      </w:pPr>
    </w:p>
    <w:p w:rsidR="00735EE2" w:rsidRDefault="00DA10A8">
      <w:pPr>
        <w:pStyle w:val="Heading1"/>
        <w:spacing w:before="72"/>
      </w:pPr>
      <w:r>
        <w:lastRenderedPageBreak/>
        <w:t>DAFTAR PUSTAKA</w:t>
      </w:r>
    </w:p>
    <w:p w:rsidR="00735EE2" w:rsidRDefault="00735EE2">
      <w:pPr>
        <w:pStyle w:val="BodyText"/>
        <w:rPr>
          <w:b/>
          <w:sz w:val="20"/>
        </w:rPr>
      </w:pPr>
    </w:p>
    <w:p w:rsidR="00735EE2" w:rsidRDefault="00735EE2">
      <w:pPr>
        <w:rPr>
          <w:sz w:val="20"/>
        </w:rPr>
        <w:sectPr w:rsidR="00735EE2" w:rsidSect="00DA10A8">
          <w:type w:val="continuous"/>
          <w:pgSz w:w="11910" w:h="16840"/>
          <w:pgMar w:top="1340" w:right="300" w:bottom="280" w:left="1600" w:header="720" w:footer="720" w:gutter="0"/>
          <w:cols w:space="720"/>
        </w:sectPr>
      </w:pPr>
    </w:p>
    <w:p w:rsidR="00735EE2" w:rsidRDefault="00735EE2">
      <w:pPr>
        <w:pStyle w:val="BodyText"/>
        <w:rPr>
          <w:b/>
          <w:sz w:val="21"/>
        </w:rPr>
      </w:pPr>
    </w:p>
    <w:p w:rsidR="00735EE2" w:rsidRDefault="00DA10A8">
      <w:pPr>
        <w:pStyle w:val="ListParagraph"/>
        <w:numPr>
          <w:ilvl w:val="0"/>
          <w:numId w:val="1"/>
        </w:numPr>
        <w:tabs>
          <w:tab w:val="left" w:pos="497"/>
        </w:tabs>
        <w:spacing w:before="1" w:line="480" w:lineRule="auto"/>
        <w:ind w:right="38"/>
        <w:jc w:val="both"/>
        <w:rPr>
          <w:sz w:val="24"/>
        </w:rPr>
      </w:pPr>
      <w:proofErr w:type="spellStart"/>
      <w:r>
        <w:rPr>
          <w:sz w:val="24"/>
        </w:rPr>
        <w:t>Akhmad</w:t>
      </w:r>
      <w:proofErr w:type="spellEnd"/>
      <w:r>
        <w:rPr>
          <w:sz w:val="24"/>
        </w:rPr>
        <w:t xml:space="preserve"> </w:t>
      </w:r>
      <w:proofErr w:type="spellStart"/>
      <w:r>
        <w:rPr>
          <w:sz w:val="24"/>
        </w:rPr>
        <w:t>Hendriawan</w:t>
      </w:r>
      <w:proofErr w:type="spellEnd"/>
      <w:r>
        <w:rPr>
          <w:sz w:val="24"/>
        </w:rPr>
        <w:t xml:space="preserve">, </w:t>
      </w:r>
      <w:proofErr w:type="spellStart"/>
      <w:r>
        <w:rPr>
          <w:sz w:val="24"/>
        </w:rPr>
        <w:t>Maula</w:t>
      </w:r>
      <w:proofErr w:type="spellEnd"/>
      <w:r>
        <w:rPr>
          <w:sz w:val="24"/>
        </w:rPr>
        <w:t xml:space="preserve"> </w:t>
      </w:r>
      <w:proofErr w:type="spellStart"/>
      <w:r>
        <w:rPr>
          <w:sz w:val="24"/>
        </w:rPr>
        <w:t>Nurul</w:t>
      </w:r>
      <w:proofErr w:type="spellEnd"/>
      <w:r>
        <w:rPr>
          <w:sz w:val="24"/>
        </w:rPr>
        <w:t xml:space="preserve"> </w:t>
      </w:r>
      <w:proofErr w:type="spellStart"/>
      <w:r>
        <w:rPr>
          <w:sz w:val="24"/>
        </w:rPr>
        <w:t>Khakam</w:t>
      </w:r>
      <w:proofErr w:type="spellEnd"/>
      <w:r>
        <w:rPr>
          <w:sz w:val="24"/>
        </w:rPr>
        <w:t xml:space="preserve"> S.T, M.T </w:t>
      </w:r>
      <w:proofErr w:type="spellStart"/>
      <w:r>
        <w:rPr>
          <w:sz w:val="24"/>
        </w:rPr>
        <w:t>Simulasi</w:t>
      </w:r>
      <w:proofErr w:type="spellEnd"/>
      <w:r>
        <w:rPr>
          <w:sz w:val="24"/>
        </w:rPr>
        <w:t xml:space="preserve"> </w:t>
      </w:r>
      <w:proofErr w:type="spellStart"/>
      <w:r>
        <w:rPr>
          <w:sz w:val="24"/>
        </w:rPr>
        <w:t>Sistem</w:t>
      </w:r>
      <w:proofErr w:type="spellEnd"/>
      <w:r>
        <w:rPr>
          <w:sz w:val="24"/>
        </w:rPr>
        <w:t xml:space="preserve"> </w:t>
      </w:r>
      <w:proofErr w:type="spellStart"/>
      <w:r>
        <w:rPr>
          <w:sz w:val="24"/>
        </w:rPr>
        <w:t>Kontrol</w:t>
      </w:r>
      <w:proofErr w:type="spellEnd"/>
      <w:r>
        <w:rPr>
          <w:sz w:val="24"/>
        </w:rPr>
        <w:t xml:space="preserve"> </w:t>
      </w:r>
      <w:r>
        <w:rPr>
          <w:i/>
          <w:sz w:val="24"/>
        </w:rPr>
        <w:t>Induced Draft (ID</w:t>
      </w:r>
      <w:r>
        <w:rPr>
          <w:sz w:val="24"/>
        </w:rPr>
        <w:t xml:space="preserve">) </w:t>
      </w:r>
      <w:r>
        <w:rPr>
          <w:spacing w:val="-3"/>
          <w:sz w:val="24"/>
        </w:rPr>
        <w:t xml:space="preserve">Fan </w:t>
      </w:r>
      <w:proofErr w:type="spellStart"/>
      <w:r>
        <w:rPr>
          <w:sz w:val="24"/>
        </w:rPr>
        <w:t>Sebagai</w:t>
      </w:r>
      <w:proofErr w:type="spellEnd"/>
      <w:r>
        <w:rPr>
          <w:sz w:val="24"/>
        </w:rPr>
        <w:t xml:space="preserve"> </w:t>
      </w:r>
      <w:r>
        <w:rPr>
          <w:i/>
          <w:sz w:val="24"/>
        </w:rPr>
        <w:t xml:space="preserve">Furnace Pressure Control </w:t>
      </w:r>
      <w:proofErr w:type="spellStart"/>
      <w:r>
        <w:rPr>
          <w:sz w:val="24"/>
        </w:rPr>
        <w:t>pada</w:t>
      </w:r>
      <w:proofErr w:type="spellEnd"/>
      <w:r>
        <w:rPr>
          <w:sz w:val="24"/>
        </w:rPr>
        <w:t xml:space="preserve"> Boiler di </w:t>
      </w:r>
      <w:proofErr w:type="spellStart"/>
      <w:r>
        <w:rPr>
          <w:sz w:val="24"/>
        </w:rPr>
        <w:t>Pltu</w:t>
      </w:r>
      <w:proofErr w:type="spellEnd"/>
      <w:r>
        <w:rPr>
          <w:sz w:val="24"/>
        </w:rPr>
        <w:t xml:space="preserve"> </w:t>
      </w:r>
      <w:proofErr w:type="spellStart"/>
      <w:r>
        <w:rPr>
          <w:sz w:val="24"/>
        </w:rPr>
        <w:t>Paiton</w:t>
      </w:r>
      <w:proofErr w:type="spellEnd"/>
      <w:r>
        <w:rPr>
          <w:sz w:val="24"/>
        </w:rPr>
        <w:t xml:space="preserve"> Unit</w:t>
      </w:r>
      <w:r>
        <w:rPr>
          <w:spacing w:val="-3"/>
          <w:sz w:val="24"/>
        </w:rPr>
        <w:t xml:space="preserve"> </w:t>
      </w:r>
      <w:r>
        <w:rPr>
          <w:sz w:val="24"/>
        </w:rPr>
        <w:t>7&amp;8</w:t>
      </w:r>
    </w:p>
    <w:p w:rsidR="00735EE2" w:rsidRDefault="00DA10A8">
      <w:pPr>
        <w:pStyle w:val="ListParagraph"/>
        <w:numPr>
          <w:ilvl w:val="0"/>
          <w:numId w:val="1"/>
        </w:numPr>
        <w:tabs>
          <w:tab w:val="left" w:pos="497"/>
        </w:tabs>
        <w:jc w:val="both"/>
        <w:rPr>
          <w:i/>
          <w:sz w:val="24"/>
        </w:rPr>
      </w:pPr>
      <w:r>
        <w:rPr>
          <w:i/>
          <w:sz w:val="24"/>
        </w:rPr>
        <w:t>Annual book of ASTM</w:t>
      </w:r>
      <w:r>
        <w:rPr>
          <w:i/>
          <w:spacing w:val="-2"/>
          <w:sz w:val="24"/>
        </w:rPr>
        <w:t xml:space="preserve"> </w:t>
      </w:r>
      <w:r>
        <w:rPr>
          <w:i/>
          <w:sz w:val="24"/>
        </w:rPr>
        <w:t>Standards;2004</w:t>
      </w:r>
    </w:p>
    <w:p w:rsidR="00735EE2" w:rsidRDefault="00735EE2">
      <w:pPr>
        <w:pStyle w:val="BodyText"/>
        <w:spacing w:before="1"/>
        <w:rPr>
          <w:i/>
        </w:rPr>
      </w:pPr>
    </w:p>
    <w:p w:rsidR="00735EE2" w:rsidRDefault="00DA10A8">
      <w:pPr>
        <w:pStyle w:val="ListParagraph"/>
        <w:numPr>
          <w:ilvl w:val="0"/>
          <w:numId w:val="1"/>
        </w:numPr>
        <w:tabs>
          <w:tab w:val="left" w:pos="497"/>
        </w:tabs>
        <w:jc w:val="both"/>
        <w:rPr>
          <w:i/>
          <w:sz w:val="24"/>
        </w:rPr>
      </w:pPr>
      <w:r>
        <w:rPr>
          <w:i/>
          <w:sz w:val="24"/>
        </w:rPr>
        <w:t>ASM. Metals Hand Book Volume</w:t>
      </w:r>
      <w:r>
        <w:rPr>
          <w:i/>
          <w:spacing w:val="-13"/>
          <w:sz w:val="24"/>
        </w:rPr>
        <w:t xml:space="preserve"> </w:t>
      </w:r>
      <w:r>
        <w:rPr>
          <w:i/>
          <w:sz w:val="24"/>
        </w:rPr>
        <w:t>11.</w:t>
      </w:r>
    </w:p>
    <w:p w:rsidR="00735EE2" w:rsidRDefault="00735EE2">
      <w:pPr>
        <w:pStyle w:val="BodyText"/>
        <w:rPr>
          <w:i/>
        </w:rPr>
      </w:pPr>
    </w:p>
    <w:p w:rsidR="00735EE2" w:rsidRDefault="00DA10A8">
      <w:pPr>
        <w:ind w:left="496"/>
        <w:rPr>
          <w:i/>
          <w:sz w:val="24"/>
        </w:rPr>
      </w:pPr>
      <w:r>
        <w:rPr>
          <w:i/>
          <w:sz w:val="24"/>
        </w:rPr>
        <w:t>Failure Analysis and Its Prevention</w:t>
      </w:r>
    </w:p>
    <w:p w:rsidR="00735EE2" w:rsidRDefault="00735EE2">
      <w:pPr>
        <w:pStyle w:val="BodyText"/>
        <w:rPr>
          <w:i/>
        </w:rPr>
      </w:pPr>
    </w:p>
    <w:p w:rsidR="00735EE2" w:rsidRDefault="00DA10A8">
      <w:pPr>
        <w:pStyle w:val="ListParagraph"/>
        <w:numPr>
          <w:ilvl w:val="0"/>
          <w:numId w:val="1"/>
        </w:numPr>
        <w:tabs>
          <w:tab w:val="left" w:pos="497"/>
        </w:tabs>
        <w:jc w:val="both"/>
        <w:rPr>
          <w:i/>
          <w:sz w:val="24"/>
        </w:rPr>
      </w:pPr>
      <w:r>
        <w:rPr>
          <w:i/>
          <w:sz w:val="24"/>
        </w:rPr>
        <w:t>ASM. Metals Hand Book Volume</w:t>
      </w:r>
      <w:r>
        <w:rPr>
          <w:i/>
          <w:spacing w:val="-13"/>
          <w:sz w:val="24"/>
        </w:rPr>
        <w:t xml:space="preserve"> </w:t>
      </w:r>
      <w:r>
        <w:rPr>
          <w:i/>
          <w:sz w:val="24"/>
        </w:rPr>
        <w:t>09.</w:t>
      </w:r>
    </w:p>
    <w:p w:rsidR="00735EE2" w:rsidRDefault="00735EE2">
      <w:pPr>
        <w:pStyle w:val="BodyText"/>
        <w:rPr>
          <w:i/>
        </w:rPr>
      </w:pPr>
    </w:p>
    <w:p w:rsidR="00735EE2" w:rsidRDefault="00DA10A8">
      <w:pPr>
        <w:ind w:left="496"/>
        <w:rPr>
          <w:i/>
          <w:sz w:val="24"/>
        </w:rPr>
      </w:pPr>
      <w:proofErr w:type="spellStart"/>
      <w:r>
        <w:rPr>
          <w:i/>
          <w:sz w:val="24"/>
        </w:rPr>
        <w:t>Mettalography</w:t>
      </w:r>
      <w:proofErr w:type="spellEnd"/>
      <w:r>
        <w:rPr>
          <w:i/>
          <w:sz w:val="24"/>
        </w:rPr>
        <w:t xml:space="preserve"> and microstructures</w:t>
      </w:r>
    </w:p>
    <w:p w:rsidR="00735EE2" w:rsidRDefault="00735EE2">
      <w:pPr>
        <w:pStyle w:val="BodyText"/>
        <w:rPr>
          <w:i/>
        </w:rPr>
      </w:pPr>
    </w:p>
    <w:p w:rsidR="00735EE2" w:rsidRDefault="00DA10A8">
      <w:pPr>
        <w:pStyle w:val="ListParagraph"/>
        <w:numPr>
          <w:ilvl w:val="0"/>
          <w:numId w:val="1"/>
        </w:numPr>
        <w:tabs>
          <w:tab w:val="left" w:pos="497"/>
        </w:tabs>
        <w:spacing w:before="1" w:line="480" w:lineRule="auto"/>
        <w:ind w:right="43"/>
        <w:jc w:val="both"/>
        <w:rPr>
          <w:i/>
          <w:sz w:val="24"/>
        </w:rPr>
      </w:pPr>
      <w:r>
        <w:rPr>
          <w:i/>
          <w:sz w:val="24"/>
        </w:rPr>
        <w:t>Atlas of Microstruc</w:t>
      </w:r>
      <w:r>
        <w:rPr>
          <w:i/>
          <w:sz w:val="24"/>
        </w:rPr>
        <w:t xml:space="preserve">ture of </w:t>
      </w:r>
      <w:proofErr w:type="spellStart"/>
      <w:r>
        <w:rPr>
          <w:i/>
          <w:sz w:val="24"/>
        </w:rPr>
        <w:t>industrial,Metal</w:t>
      </w:r>
      <w:proofErr w:type="spellEnd"/>
      <w:r>
        <w:rPr>
          <w:i/>
          <w:sz w:val="24"/>
        </w:rPr>
        <w:t xml:space="preserve"> Handsbook,vol.7 8th Edition</w:t>
      </w:r>
    </w:p>
    <w:p w:rsidR="00735EE2" w:rsidRDefault="00DA10A8">
      <w:pPr>
        <w:pStyle w:val="ListParagraph"/>
        <w:numPr>
          <w:ilvl w:val="0"/>
          <w:numId w:val="1"/>
        </w:numPr>
        <w:tabs>
          <w:tab w:val="left" w:pos="497"/>
        </w:tabs>
        <w:spacing w:line="480" w:lineRule="auto"/>
        <w:ind w:right="42"/>
        <w:jc w:val="both"/>
        <w:rPr>
          <w:i/>
          <w:sz w:val="24"/>
        </w:rPr>
      </w:pPr>
      <w:r>
        <w:rPr>
          <w:i/>
          <w:sz w:val="24"/>
        </w:rPr>
        <w:t xml:space="preserve">Corrosion, Metals Handbook, Vol. 13 9th edition, </w:t>
      </w:r>
      <w:proofErr w:type="spellStart"/>
      <w:r>
        <w:rPr>
          <w:i/>
          <w:sz w:val="24"/>
        </w:rPr>
        <w:t>hal</w:t>
      </w:r>
      <w:proofErr w:type="spellEnd"/>
      <w:r>
        <w:rPr>
          <w:i/>
          <w:sz w:val="24"/>
        </w:rPr>
        <w:t xml:space="preserve">. 131 </w:t>
      </w:r>
      <w:proofErr w:type="spellStart"/>
      <w:r>
        <w:rPr>
          <w:i/>
          <w:sz w:val="24"/>
        </w:rPr>
        <w:t>dan</w:t>
      </w:r>
      <w:proofErr w:type="spellEnd"/>
      <w:r>
        <w:rPr>
          <w:i/>
          <w:sz w:val="24"/>
        </w:rPr>
        <w:t xml:space="preserve"> 614, American Society for Metals, </w:t>
      </w:r>
      <w:r>
        <w:rPr>
          <w:i/>
          <w:sz w:val="24"/>
        </w:rPr>
        <w:lastRenderedPageBreak/>
        <w:t>Metal Park,</w:t>
      </w:r>
      <w:r>
        <w:rPr>
          <w:i/>
          <w:spacing w:val="-1"/>
          <w:sz w:val="24"/>
        </w:rPr>
        <w:t xml:space="preserve"> </w:t>
      </w:r>
      <w:r>
        <w:rPr>
          <w:i/>
          <w:sz w:val="24"/>
        </w:rPr>
        <w:t>Ohio;1986</w:t>
      </w:r>
    </w:p>
    <w:p w:rsidR="00735EE2" w:rsidRDefault="00DA10A8">
      <w:pPr>
        <w:pStyle w:val="ListParagraph"/>
        <w:numPr>
          <w:ilvl w:val="0"/>
          <w:numId w:val="1"/>
        </w:numPr>
        <w:tabs>
          <w:tab w:val="left" w:pos="497"/>
        </w:tabs>
        <w:spacing w:before="1" w:line="480" w:lineRule="auto"/>
        <w:ind w:right="38"/>
        <w:jc w:val="both"/>
        <w:rPr>
          <w:i/>
          <w:sz w:val="24"/>
        </w:rPr>
      </w:pPr>
      <w:r>
        <w:rPr>
          <w:i/>
          <w:sz w:val="24"/>
        </w:rPr>
        <w:t>Damage Mechanisms Affecting Fixed Equipment in the Refining Industry, RECOMMENDED PRA</w:t>
      </w:r>
      <w:r>
        <w:rPr>
          <w:i/>
          <w:sz w:val="24"/>
        </w:rPr>
        <w:t>CTICE 571 FIRST</w:t>
      </w:r>
      <w:r>
        <w:rPr>
          <w:i/>
          <w:spacing w:val="-3"/>
          <w:sz w:val="24"/>
        </w:rPr>
        <w:t xml:space="preserve"> </w:t>
      </w:r>
      <w:r>
        <w:rPr>
          <w:i/>
          <w:sz w:val="24"/>
        </w:rPr>
        <w:t>EDITION;2003</w:t>
      </w:r>
    </w:p>
    <w:p w:rsidR="00735EE2" w:rsidRDefault="00DA10A8">
      <w:pPr>
        <w:pStyle w:val="ListParagraph"/>
        <w:numPr>
          <w:ilvl w:val="0"/>
          <w:numId w:val="1"/>
        </w:numPr>
        <w:tabs>
          <w:tab w:val="left" w:pos="496"/>
          <w:tab w:val="left" w:pos="497"/>
        </w:tabs>
        <w:ind w:right="95"/>
        <w:rPr>
          <w:i/>
          <w:sz w:val="24"/>
        </w:rPr>
      </w:pPr>
      <w:proofErr w:type="spellStart"/>
      <w:r>
        <w:rPr>
          <w:sz w:val="24"/>
        </w:rPr>
        <w:t>Eka</w:t>
      </w:r>
      <w:proofErr w:type="spellEnd"/>
      <w:r>
        <w:rPr>
          <w:sz w:val="24"/>
        </w:rPr>
        <w:t xml:space="preserve"> </w:t>
      </w:r>
      <w:proofErr w:type="spellStart"/>
      <w:r>
        <w:rPr>
          <w:sz w:val="24"/>
        </w:rPr>
        <w:t>pebriyanti</w:t>
      </w:r>
      <w:proofErr w:type="gramStart"/>
      <w:r>
        <w:rPr>
          <w:sz w:val="24"/>
        </w:rPr>
        <w:t>,Khairul</w:t>
      </w:r>
      <w:proofErr w:type="spellEnd"/>
      <w:proofErr w:type="gramEnd"/>
      <w:r>
        <w:rPr>
          <w:sz w:val="24"/>
        </w:rPr>
        <w:t xml:space="preserve"> </w:t>
      </w:r>
      <w:proofErr w:type="spellStart"/>
      <w:r>
        <w:rPr>
          <w:sz w:val="24"/>
        </w:rPr>
        <w:t>Anwar,Sutarjo</w:t>
      </w:r>
      <w:proofErr w:type="spellEnd"/>
      <w:r>
        <w:rPr>
          <w:sz w:val="24"/>
        </w:rPr>
        <w:t xml:space="preserve">. </w:t>
      </w:r>
      <w:r>
        <w:rPr>
          <w:i/>
          <w:sz w:val="24"/>
        </w:rPr>
        <w:t>ANALISIS KEGAGALAN IMPELLER PENYEBAB KERUSAKAN POMPA AIR KAPAL</w:t>
      </w:r>
      <w:r>
        <w:rPr>
          <w:i/>
          <w:spacing w:val="-2"/>
          <w:sz w:val="24"/>
        </w:rPr>
        <w:t xml:space="preserve"> </w:t>
      </w:r>
      <w:r>
        <w:rPr>
          <w:i/>
          <w:sz w:val="24"/>
        </w:rPr>
        <w:t>LAUT</w:t>
      </w:r>
    </w:p>
    <w:p w:rsidR="00735EE2" w:rsidRDefault="00DA10A8">
      <w:pPr>
        <w:pStyle w:val="BodyText"/>
        <w:rPr>
          <w:i/>
          <w:sz w:val="21"/>
        </w:rPr>
      </w:pPr>
      <w:r>
        <w:br w:type="column"/>
      </w:r>
    </w:p>
    <w:p w:rsidR="00735EE2" w:rsidRDefault="00DA10A8">
      <w:pPr>
        <w:pStyle w:val="BodyText"/>
        <w:spacing w:before="1" w:line="480" w:lineRule="auto"/>
        <w:ind w:left="496" w:right="833"/>
        <w:jc w:val="both"/>
      </w:pPr>
      <w:proofErr w:type="spellStart"/>
      <w:r>
        <w:t>Perekayasa</w:t>
      </w:r>
      <w:proofErr w:type="spellEnd"/>
      <w:r>
        <w:t xml:space="preserve"> </w:t>
      </w:r>
      <w:proofErr w:type="spellStart"/>
      <w:r>
        <w:t>Pada</w:t>
      </w:r>
      <w:proofErr w:type="spellEnd"/>
      <w:r>
        <w:t xml:space="preserve"> </w:t>
      </w:r>
      <w:proofErr w:type="spellStart"/>
      <w:r>
        <w:t>Balai</w:t>
      </w:r>
      <w:proofErr w:type="spellEnd"/>
      <w:r>
        <w:t xml:space="preserve"> </w:t>
      </w:r>
      <w:proofErr w:type="spellStart"/>
      <w:r>
        <w:t>Besar</w:t>
      </w:r>
      <w:proofErr w:type="spellEnd"/>
      <w:r>
        <w:t xml:space="preserve"> </w:t>
      </w:r>
      <w:proofErr w:type="spellStart"/>
      <w:r>
        <w:t>Teknologi</w:t>
      </w:r>
      <w:proofErr w:type="spellEnd"/>
      <w:r>
        <w:t xml:space="preserve"> </w:t>
      </w:r>
      <w:proofErr w:type="spellStart"/>
      <w:r>
        <w:t>Kekuatan</w:t>
      </w:r>
      <w:proofErr w:type="spellEnd"/>
      <w:r>
        <w:t xml:space="preserve"> </w:t>
      </w:r>
      <w:proofErr w:type="spellStart"/>
      <w:r>
        <w:t>Struktur</w:t>
      </w:r>
      <w:proofErr w:type="spellEnd"/>
      <w:r>
        <w:t xml:space="preserve">, </w:t>
      </w:r>
      <w:r>
        <w:rPr>
          <w:spacing w:val="-3"/>
        </w:rPr>
        <w:t xml:space="preserve">BPPT </w:t>
      </w:r>
      <w:proofErr w:type="spellStart"/>
      <w:r>
        <w:t>Kawasan</w:t>
      </w:r>
      <w:proofErr w:type="spellEnd"/>
      <w:r>
        <w:t xml:space="preserve"> PUSPIPTEK, </w:t>
      </w:r>
      <w:proofErr w:type="spellStart"/>
      <w:r>
        <w:t>Serpong</w:t>
      </w:r>
      <w:proofErr w:type="spellEnd"/>
      <w:r>
        <w:t xml:space="preserve">, </w:t>
      </w:r>
      <w:proofErr w:type="spellStart"/>
      <w:r>
        <w:t>Tangerang</w:t>
      </w:r>
      <w:proofErr w:type="spellEnd"/>
    </w:p>
    <w:p w:rsidR="00735EE2" w:rsidRDefault="00DA10A8">
      <w:pPr>
        <w:pStyle w:val="ListParagraph"/>
        <w:numPr>
          <w:ilvl w:val="0"/>
          <w:numId w:val="1"/>
        </w:numPr>
        <w:tabs>
          <w:tab w:val="left" w:pos="497"/>
        </w:tabs>
        <w:spacing w:before="200" w:line="480" w:lineRule="auto"/>
        <w:ind w:right="833" w:hanging="396"/>
        <w:jc w:val="both"/>
        <w:rPr>
          <w:i/>
          <w:sz w:val="24"/>
        </w:rPr>
      </w:pPr>
      <w:r>
        <w:rPr>
          <w:i/>
          <w:sz w:val="24"/>
        </w:rPr>
        <w:t xml:space="preserve">Induced Draft </w:t>
      </w:r>
      <w:proofErr w:type="gramStart"/>
      <w:r>
        <w:rPr>
          <w:i/>
          <w:sz w:val="24"/>
        </w:rPr>
        <w:t>Fan  Instruction</w:t>
      </w:r>
      <w:proofErr w:type="gramEnd"/>
      <w:r>
        <w:rPr>
          <w:i/>
          <w:sz w:val="24"/>
        </w:rPr>
        <w:t xml:space="preserve"> Manual. </w:t>
      </w:r>
      <w:proofErr w:type="spellStart"/>
      <w:r>
        <w:rPr>
          <w:i/>
          <w:sz w:val="24"/>
        </w:rPr>
        <w:t>Yancheng</w:t>
      </w:r>
      <w:proofErr w:type="spellEnd"/>
      <w:r>
        <w:rPr>
          <w:i/>
          <w:sz w:val="24"/>
        </w:rPr>
        <w:t xml:space="preserve"> </w:t>
      </w:r>
      <w:proofErr w:type="spellStart"/>
      <w:r>
        <w:rPr>
          <w:i/>
          <w:sz w:val="24"/>
        </w:rPr>
        <w:t>Saige</w:t>
      </w:r>
      <w:proofErr w:type="spellEnd"/>
      <w:r>
        <w:rPr>
          <w:i/>
          <w:sz w:val="24"/>
        </w:rPr>
        <w:t xml:space="preserve"> </w:t>
      </w:r>
      <w:proofErr w:type="spellStart"/>
      <w:r>
        <w:rPr>
          <w:i/>
          <w:spacing w:val="-2"/>
          <w:sz w:val="24"/>
        </w:rPr>
        <w:t>Manchinery</w:t>
      </w:r>
      <w:proofErr w:type="spellEnd"/>
      <w:r>
        <w:rPr>
          <w:i/>
          <w:spacing w:val="-2"/>
          <w:sz w:val="24"/>
        </w:rPr>
        <w:t xml:space="preserve"> </w:t>
      </w:r>
      <w:r>
        <w:rPr>
          <w:i/>
          <w:sz w:val="24"/>
        </w:rPr>
        <w:t>Limited</w:t>
      </w:r>
      <w:r>
        <w:rPr>
          <w:i/>
          <w:spacing w:val="-1"/>
          <w:sz w:val="24"/>
        </w:rPr>
        <w:t xml:space="preserve"> </w:t>
      </w:r>
      <w:r>
        <w:rPr>
          <w:i/>
          <w:sz w:val="24"/>
        </w:rPr>
        <w:t>Company</w:t>
      </w:r>
      <w:proofErr w:type="gramStart"/>
      <w:r>
        <w:rPr>
          <w:i/>
          <w:sz w:val="24"/>
        </w:rPr>
        <w:t>;2013</w:t>
      </w:r>
      <w:proofErr w:type="gramEnd"/>
      <w:r>
        <w:rPr>
          <w:i/>
          <w:sz w:val="24"/>
        </w:rPr>
        <w:t>.</w:t>
      </w:r>
    </w:p>
    <w:p w:rsidR="00735EE2" w:rsidRDefault="00DA10A8">
      <w:pPr>
        <w:pStyle w:val="ListParagraph"/>
        <w:numPr>
          <w:ilvl w:val="0"/>
          <w:numId w:val="1"/>
        </w:numPr>
        <w:tabs>
          <w:tab w:val="left" w:pos="497"/>
        </w:tabs>
        <w:spacing w:before="1" w:line="480" w:lineRule="auto"/>
        <w:ind w:right="825" w:hanging="396"/>
        <w:jc w:val="both"/>
        <w:rPr>
          <w:sz w:val="24"/>
        </w:rPr>
      </w:pPr>
      <w:proofErr w:type="spellStart"/>
      <w:r>
        <w:rPr>
          <w:sz w:val="24"/>
        </w:rPr>
        <w:t>Surdia</w:t>
      </w:r>
      <w:proofErr w:type="spellEnd"/>
      <w:r>
        <w:rPr>
          <w:sz w:val="24"/>
        </w:rPr>
        <w:t xml:space="preserve">, Tata &amp; Saito, </w:t>
      </w:r>
      <w:proofErr w:type="spellStart"/>
      <w:r>
        <w:rPr>
          <w:sz w:val="24"/>
        </w:rPr>
        <w:t>Shiinroku</w:t>
      </w:r>
      <w:proofErr w:type="spellEnd"/>
      <w:r>
        <w:rPr>
          <w:sz w:val="24"/>
        </w:rPr>
        <w:t xml:space="preserve"> </w:t>
      </w:r>
      <w:proofErr w:type="spellStart"/>
      <w:r>
        <w:rPr>
          <w:i/>
          <w:sz w:val="24"/>
        </w:rPr>
        <w:t>Pengetahuan</w:t>
      </w:r>
      <w:proofErr w:type="spellEnd"/>
      <w:r>
        <w:rPr>
          <w:i/>
          <w:sz w:val="24"/>
        </w:rPr>
        <w:t xml:space="preserve"> </w:t>
      </w:r>
      <w:proofErr w:type="spellStart"/>
      <w:r>
        <w:rPr>
          <w:i/>
          <w:sz w:val="24"/>
        </w:rPr>
        <w:t>bahan</w:t>
      </w:r>
      <w:proofErr w:type="spellEnd"/>
      <w:r>
        <w:rPr>
          <w:i/>
          <w:sz w:val="24"/>
        </w:rPr>
        <w:t xml:space="preserve"> </w:t>
      </w:r>
      <w:proofErr w:type="spellStart"/>
      <w:r>
        <w:rPr>
          <w:i/>
          <w:sz w:val="24"/>
        </w:rPr>
        <w:t>teknik</w:t>
      </w:r>
      <w:proofErr w:type="spellEnd"/>
      <w:r>
        <w:rPr>
          <w:sz w:val="24"/>
        </w:rPr>
        <w:t xml:space="preserve">. Jakarta: PT. </w:t>
      </w:r>
      <w:proofErr w:type="spellStart"/>
      <w:r>
        <w:rPr>
          <w:sz w:val="24"/>
        </w:rPr>
        <w:t>Pradnya</w:t>
      </w:r>
      <w:proofErr w:type="spellEnd"/>
      <w:r>
        <w:rPr>
          <w:sz w:val="24"/>
        </w:rPr>
        <w:t xml:space="preserve"> </w:t>
      </w:r>
      <w:proofErr w:type="spellStart"/>
      <w:r>
        <w:rPr>
          <w:sz w:val="24"/>
        </w:rPr>
        <w:t>Paramita</w:t>
      </w:r>
      <w:proofErr w:type="spellEnd"/>
      <w:r>
        <w:rPr>
          <w:sz w:val="24"/>
        </w:rPr>
        <w:t>;</w:t>
      </w:r>
      <w:r>
        <w:rPr>
          <w:spacing w:val="8"/>
          <w:sz w:val="24"/>
        </w:rPr>
        <w:t xml:space="preserve"> </w:t>
      </w:r>
      <w:r>
        <w:rPr>
          <w:sz w:val="24"/>
        </w:rPr>
        <w:t>2005</w:t>
      </w:r>
    </w:p>
    <w:p w:rsidR="00735EE2" w:rsidRDefault="00DA10A8">
      <w:pPr>
        <w:pStyle w:val="ListParagraph"/>
        <w:numPr>
          <w:ilvl w:val="0"/>
          <w:numId w:val="1"/>
        </w:numPr>
        <w:tabs>
          <w:tab w:val="left" w:pos="497"/>
        </w:tabs>
        <w:spacing w:before="1" w:line="480" w:lineRule="auto"/>
        <w:ind w:right="830" w:hanging="396"/>
        <w:jc w:val="both"/>
        <w:rPr>
          <w:sz w:val="24"/>
        </w:rPr>
      </w:pPr>
      <w:proofErr w:type="spellStart"/>
      <w:r>
        <w:rPr>
          <w:sz w:val="24"/>
        </w:rPr>
        <w:t>Sutikno</w:t>
      </w:r>
      <w:proofErr w:type="spellEnd"/>
      <w:r>
        <w:rPr>
          <w:sz w:val="24"/>
        </w:rPr>
        <w:t xml:space="preserve">, D., </w:t>
      </w:r>
      <w:proofErr w:type="spellStart"/>
      <w:r>
        <w:rPr>
          <w:sz w:val="24"/>
        </w:rPr>
        <w:t>Soenoko</w:t>
      </w:r>
      <w:proofErr w:type="spellEnd"/>
      <w:r>
        <w:rPr>
          <w:sz w:val="24"/>
        </w:rPr>
        <w:t xml:space="preserve">, R., </w:t>
      </w:r>
      <w:proofErr w:type="spellStart"/>
      <w:r>
        <w:rPr>
          <w:sz w:val="24"/>
        </w:rPr>
        <w:t>Pratikto</w:t>
      </w:r>
      <w:proofErr w:type="spellEnd"/>
      <w:r>
        <w:rPr>
          <w:sz w:val="24"/>
        </w:rPr>
        <w:t xml:space="preserve">, P., PT, </w:t>
      </w:r>
      <w:r>
        <w:rPr>
          <w:spacing w:val="-5"/>
          <w:sz w:val="24"/>
        </w:rPr>
        <w:t xml:space="preserve">F. </w:t>
      </w:r>
      <w:r>
        <w:rPr>
          <w:sz w:val="24"/>
        </w:rPr>
        <w:t xml:space="preserve">P., &amp; </w:t>
      </w:r>
      <w:proofErr w:type="spellStart"/>
      <w:r>
        <w:rPr>
          <w:sz w:val="24"/>
        </w:rPr>
        <w:t>Nur</w:t>
      </w:r>
      <w:proofErr w:type="spellEnd"/>
      <w:r>
        <w:rPr>
          <w:sz w:val="24"/>
        </w:rPr>
        <w:t xml:space="preserve"> </w:t>
      </w:r>
      <w:proofErr w:type="spellStart"/>
      <w:r>
        <w:rPr>
          <w:sz w:val="24"/>
        </w:rPr>
        <w:t>Cahyo</w:t>
      </w:r>
      <w:proofErr w:type="spellEnd"/>
      <w:r>
        <w:rPr>
          <w:sz w:val="24"/>
        </w:rPr>
        <w:t xml:space="preserve">, P. M. </w:t>
      </w:r>
      <w:r>
        <w:rPr>
          <w:i/>
          <w:sz w:val="24"/>
        </w:rPr>
        <w:t>Study</w:t>
      </w:r>
      <w:r>
        <w:rPr>
          <w:i/>
          <w:sz w:val="24"/>
        </w:rPr>
        <w:t xml:space="preserve"> On Pressure Distribution In The Blade Passage Of The Francis Turbine. </w:t>
      </w:r>
      <w:proofErr w:type="spellStart"/>
      <w:r>
        <w:rPr>
          <w:i/>
          <w:sz w:val="24"/>
        </w:rPr>
        <w:t>Rekayasa</w:t>
      </w:r>
      <w:proofErr w:type="spellEnd"/>
      <w:r>
        <w:rPr>
          <w:i/>
          <w:sz w:val="24"/>
        </w:rPr>
        <w:t xml:space="preserve"> </w:t>
      </w:r>
      <w:proofErr w:type="spellStart"/>
      <w:r>
        <w:rPr>
          <w:i/>
          <w:sz w:val="24"/>
        </w:rPr>
        <w:t>Mesin</w:t>
      </w:r>
      <w:proofErr w:type="spellEnd"/>
      <w:r>
        <w:rPr>
          <w:i/>
          <w:sz w:val="24"/>
        </w:rPr>
        <w:t xml:space="preserve"> Vol. 2 No.2, 154- 158;</w:t>
      </w:r>
      <w:r>
        <w:rPr>
          <w:sz w:val="24"/>
        </w:rPr>
        <w:t>2011</w:t>
      </w:r>
    </w:p>
    <w:p w:rsidR="00735EE2" w:rsidRDefault="00DA10A8">
      <w:pPr>
        <w:pStyle w:val="ListParagraph"/>
        <w:numPr>
          <w:ilvl w:val="0"/>
          <w:numId w:val="1"/>
        </w:numPr>
        <w:tabs>
          <w:tab w:val="left" w:pos="497"/>
        </w:tabs>
        <w:spacing w:line="480" w:lineRule="auto"/>
        <w:ind w:right="835" w:hanging="396"/>
        <w:jc w:val="both"/>
        <w:rPr>
          <w:i/>
          <w:sz w:val="24"/>
        </w:rPr>
      </w:pPr>
      <w:r>
        <w:rPr>
          <w:i/>
          <w:sz w:val="24"/>
        </w:rPr>
        <w:t xml:space="preserve">William D. </w:t>
      </w:r>
      <w:proofErr w:type="spellStart"/>
      <w:r>
        <w:rPr>
          <w:i/>
          <w:sz w:val="24"/>
        </w:rPr>
        <w:t>Callister</w:t>
      </w:r>
      <w:proofErr w:type="spellEnd"/>
      <w:r>
        <w:rPr>
          <w:i/>
          <w:sz w:val="24"/>
        </w:rPr>
        <w:t>, Fundamentals of Materials Science and Engineering 5th edition, John Willey &amp; Sons Inc.,</w:t>
      </w:r>
      <w:r>
        <w:rPr>
          <w:i/>
          <w:spacing w:val="-4"/>
          <w:sz w:val="24"/>
        </w:rPr>
        <w:t xml:space="preserve"> </w:t>
      </w:r>
      <w:r>
        <w:rPr>
          <w:i/>
          <w:sz w:val="24"/>
        </w:rPr>
        <w:t>2001.</w:t>
      </w:r>
    </w:p>
    <w:p w:rsidR="00735EE2" w:rsidRDefault="00DA10A8">
      <w:pPr>
        <w:pStyle w:val="ListParagraph"/>
        <w:numPr>
          <w:ilvl w:val="0"/>
          <w:numId w:val="1"/>
        </w:numPr>
        <w:tabs>
          <w:tab w:val="left" w:pos="497"/>
        </w:tabs>
        <w:spacing w:before="1" w:line="480" w:lineRule="auto"/>
        <w:ind w:right="835" w:hanging="396"/>
        <w:jc w:val="both"/>
        <w:rPr>
          <w:i/>
          <w:sz w:val="24"/>
        </w:rPr>
      </w:pPr>
      <w:r>
        <w:rPr>
          <w:sz w:val="24"/>
        </w:rPr>
        <w:t xml:space="preserve">Yolanda </w:t>
      </w:r>
      <w:proofErr w:type="spellStart"/>
      <w:r>
        <w:rPr>
          <w:sz w:val="24"/>
        </w:rPr>
        <w:t>Pravitasari</w:t>
      </w:r>
      <w:proofErr w:type="spellEnd"/>
      <w:r>
        <w:rPr>
          <w:sz w:val="24"/>
        </w:rPr>
        <w:t>, Marian</w:t>
      </w:r>
      <w:r>
        <w:rPr>
          <w:sz w:val="24"/>
        </w:rPr>
        <w:t xml:space="preserve">a </w:t>
      </w:r>
      <w:r>
        <w:rPr>
          <w:spacing w:val="-3"/>
          <w:sz w:val="24"/>
        </w:rPr>
        <w:t xml:space="preserve">B. </w:t>
      </w:r>
      <w:proofErr w:type="spellStart"/>
      <w:r>
        <w:rPr>
          <w:sz w:val="24"/>
        </w:rPr>
        <w:t>Malino</w:t>
      </w:r>
      <w:proofErr w:type="spellEnd"/>
      <w:r>
        <w:rPr>
          <w:sz w:val="24"/>
        </w:rPr>
        <w:t xml:space="preserve">, </w:t>
      </w:r>
      <w:proofErr w:type="spellStart"/>
      <w:r>
        <w:rPr>
          <w:sz w:val="24"/>
        </w:rPr>
        <w:t>Muhlasah</w:t>
      </w:r>
      <w:proofErr w:type="spellEnd"/>
      <w:r>
        <w:rPr>
          <w:sz w:val="24"/>
        </w:rPr>
        <w:t xml:space="preserve"> </w:t>
      </w:r>
      <w:proofErr w:type="spellStart"/>
      <w:r>
        <w:rPr>
          <w:sz w:val="24"/>
        </w:rPr>
        <w:t>Novitasari</w:t>
      </w:r>
      <w:proofErr w:type="spellEnd"/>
      <w:r>
        <w:rPr>
          <w:sz w:val="24"/>
        </w:rPr>
        <w:t xml:space="preserve"> Mara. </w:t>
      </w:r>
      <w:proofErr w:type="spellStart"/>
      <w:r>
        <w:rPr>
          <w:i/>
          <w:sz w:val="24"/>
        </w:rPr>
        <w:t>Analisis</w:t>
      </w:r>
      <w:proofErr w:type="spellEnd"/>
      <w:r>
        <w:rPr>
          <w:i/>
          <w:sz w:val="24"/>
        </w:rPr>
        <w:t xml:space="preserve"> </w:t>
      </w:r>
      <w:proofErr w:type="spellStart"/>
      <w:r>
        <w:rPr>
          <w:i/>
          <w:sz w:val="24"/>
        </w:rPr>
        <w:t>Efisiensi</w:t>
      </w:r>
      <w:proofErr w:type="spellEnd"/>
      <w:r>
        <w:rPr>
          <w:i/>
          <w:sz w:val="24"/>
        </w:rPr>
        <w:t xml:space="preserve"> Boiler </w:t>
      </w:r>
      <w:proofErr w:type="spellStart"/>
      <w:r>
        <w:rPr>
          <w:i/>
          <w:sz w:val="24"/>
        </w:rPr>
        <w:t>Menggunakan</w:t>
      </w:r>
      <w:proofErr w:type="spellEnd"/>
      <w:r>
        <w:rPr>
          <w:i/>
          <w:sz w:val="24"/>
        </w:rPr>
        <w:t xml:space="preserve"> </w:t>
      </w:r>
      <w:proofErr w:type="spellStart"/>
      <w:r>
        <w:rPr>
          <w:i/>
          <w:sz w:val="24"/>
        </w:rPr>
        <w:t>Metode</w:t>
      </w:r>
      <w:proofErr w:type="spellEnd"/>
      <w:r>
        <w:rPr>
          <w:i/>
          <w:sz w:val="24"/>
        </w:rPr>
        <w:t xml:space="preserve"> </w:t>
      </w:r>
      <w:proofErr w:type="spellStart"/>
      <w:r>
        <w:rPr>
          <w:i/>
          <w:sz w:val="24"/>
        </w:rPr>
        <w:t>Langsung</w:t>
      </w:r>
      <w:proofErr w:type="spellEnd"/>
    </w:p>
    <w:sectPr w:rsidR="00735EE2" w:rsidSect="00DA10A8">
      <w:type w:val="continuous"/>
      <w:pgSz w:w="11910" w:h="16840"/>
      <w:pgMar w:top="1340" w:right="3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93F"/>
    <w:multiLevelType w:val="hybridMultilevel"/>
    <w:tmpl w:val="1AEA060E"/>
    <w:lvl w:ilvl="0" w:tplc="A4B4F50C">
      <w:numFmt w:val="bullet"/>
      <w:lvlText w:val=""/>
      <w:lvlJc w:val="left"/>
      <w:pPr>
        <w:ind w:left="668" w:hanging="360"/>
      </w:pPr>
      <w:rPr>
        <w:rFonts w:ascii="Wingdings" w:eastAsia="Wingdings" w:hAnsi="Wingdings" w:cs="Wingdings" w:hint="default"/>
        <w:w w:val="100"/>
        <w:sz w:val="24"/>
        <w:szCs w:val="24"/>
        <w:lang w:val="en-US" w:eastAsia="en-US" w:bidi="en-US"/>
      </w:rPr>
    </w:lvl>
    <w:lvl w:ilvl="1" w:tplc="6654003C">
      <w:numFmt w:val="bullet"/>
      <w:lvlText w:val=""/>
      <w:lvlJc w:val="left"/>
      <w:pPr>
        <w:ind w:left="1181" w:hanging="420"/>
      </w:pPr>
      <w:rPr>
        <w:rFonts w:ascii="Wingdings" w:eastAsia="Wingdings" w:hAnsi="Wingdings" w:cs="Wingdings" w:hint="default"/>
        <w:w w:val="100"/>
        <w:sz w:val="24"/>
        <w:szCs w:val="24"/>
        <w:lang w:val="en-US" w:eastAsia="en-US" w:bidi="en-US"/>
      </w:rPr>
    </w:lvl>
    <w:lvl w:ilvl="2" w:tplc="5DCCCAF6">
      <w:numFmt w:val="bullet"/>
      <w:lvlText w:val="•"/>
      <w:lvlJc w:val="left"/>
      <w:pPr>
        <w:ind w:left="2160" w:hanging="420"/>
      </w:pPr>
      <w:rPr>
        <w:rFonts w:hint="default"/>
        <w:lang w:val="en-US" w:eastAsia="en-US" w:bidi="en-US"/>
      </w:rPr>
    </w:lvl>
    <w:lvl w:ilvl="3" w:tplc="CFAA5C46">
      <w:numFmt w:val="bullet"/>
      <w:lvlText w:val="•"/>
      <w:lvlJc w:val="left"/>
      <w:pPr>
        <w:ind w:left="3141" w:hanging="420"/>
      </w:pPr>
      <w:rPr>
        <w:rFonts w:hint="default"/>
        <w:lang w:val="en-US" w:eastAsia="en-US" w:bidi="en-US"/>
      </w:rPr>
    </w:lvl>
    <w:lvl w:ilvl="4" w:tplc="3D80B39C">
      <w:numFmt w:val="bullet"/>
      <w:lvlText w:val="•"/>
      <w:lvlJc w:val="left"/>
      <w:pPr>
        <w:ind w:left="4122" w:hanging="420"/>
      </w:pPr>
      <w:rPr>
        <w:rFonts w:hint="default"/>
        <w:lang w:val="en-US" w:eastAsia="en-US" w:bidi="en-US"/>
      </w:rPr>
    </w:lvl>
    <w:lvl w:ilvl="5" w:tplc="D49ABA62">
      <w:numFmt w:val="bullet"/>
      <w:lvlText w:val="•"/>
      <w:lvlJc w:val="left"/>
      <w:pPr>
        <w:ind w:left="5103" w:hanging="420"/>
      </w:pPr>
      <w:rPr>
        <w:rFonts w:hint="default"/>
        <w:lang w:val="en-US" w:eastAsia="en-US" w:bidi="en-US"/>
      </w:rPr>
    </w:lvl>
    <w:lvl w:ilvl="6" w:tplc="B26EDBC2">
      <w:numFmt w:val="bullet"/>
      <w:lvlText w:val="•"/>
      <w:lvlJc w:val="left"/>
      <w:pPr>
        <w:ind w:left="6084" w:hanging="420"/>
      </w:pPr>
      <w:rPr>
        <w:rFonts w:hint="default"/>
        <w:lang w:val="en-US" w:eastAsia="en-US" w:bidi="en-US"/>
      </w:rPr>
    </w:lvl>
    <w:lvl w:ilvl="7" w:tplc="6250FB12">
      <w:numFmt w:val="bullet"/>
      <w:lvlText w:val="•"/>
      <w:lvlJc w:val="left"/>
      <w:pPr>
        <w:ind w:left="7065" w:hanging="420"/>
      </w:pPr>
      <w:rPr>
        <w:rFonts w:hint="default"/>
        <w:lang w:val="en-US" w:eastAsia="en-US" w:bidi="en-US"/>
      </w:rPr>
    </w:lvl>
    <w:lvl w:ilvl="8" w:tplc="8932E194">
      <w:numFmt w:val="bullet"/>
      <w:lvlText w:val="•"/>
      <w:lvlJc w:val="left"/>
      <w:pPr>
        <w:ind w:left="8046" w:hanging="420"/>
      </w:pPr>
      <w:rPr>
        <w:rFonts w:hint="default"/>
        <w:lang w:val="en-US" w:eastAsia="en-US" w:bidi="en-US"/>
      </w:rPr>
    </w:lvl>
  </w:abstractNum>
  <w:abstractNum w:abstractNumId="1">
    <w:nsid w:val="601D7D24"/>
    <w:multiLevelType w:val="hybridMultilevel"/>
    <w:tmpl w:val="3B1C0060"/>
    <w:lvl w:ilvl="0" w:tplc="BDCEFD10">
      <w:start w:val="3"/>
      <w:numFmt w:val="decimal"/>
      <w:lvlText w:val="%1."/>
      <w:lvlJc w:val="left"/>
      <w:pPr>
        <w:ind w:left="528" w:hanging="360"/>
        <w:jc w:val="left"/>
      </w:pPr>
      <w:rPr>
        <w:rFonts w:ascii="Times New Roman" w:eastAsia="Times New Roman" w:hAnsi="Times New Roman" w:cs="Times New Roman" w:hint="default"/>
        <w:spacing w:val="-8"/>
        <w:w w:val="99"/>
        <w:sz w:val="24"/>
        <w:szCs w:val="24"/>
        <w:lang w:val="en-US" w:eastAsia="en-US" w:bidi="en-US"/>
      </w:rPr>
    </w:lvl>
    <w:lvl w:ilvl="1" w:tplc="1C7E67B4">
      <w:numFmt w:val="bullet"/>
      <w:lvlText w:val="•"/>
      <w:lvlJc w:val="left"/>
      <w:pPr>
        <w:ind w:left="1468" w:hanging="360"/>
      </w:pPr>
      <w:rPr>
        <w:rFonts w:hint="default"/>
        <w:lang w:val="en-US" w:eastAsia="en-US" w:bidi="en-US"/>
      </w:rPr>
    </w:lvl>
    <w:lvl w:ilvl="2" w:tplc="E11EED78">
      <w:numFmt w:val="bullet"/>
      <w:lvlText w:val="•"/>
      <w:lvlJc w:val="left"/>
      <w:pPr>
        <w:ind w:left="2417" w:hanging="360"/>
      </w:pPr>
      <w:rPr>
        <w:rFonts w:hint="default"/>
        <w:lang w:val="en-US" w:eastAsia="en-US" w:bidi="en-US"/>
      </w:rPr>
    </w:lvl>
    <w:lvl w:ilvl="3" w:tplc="BAE69C68">
      <w:numFmt w:val="bullet"/>
      <w:lvlText w:val="•"/>
      <w:lvlJc w:val="left"/>
      <w:pPr>
        <w:ind w:left="3366" w:hanging="360"/>
      </w:pPr>
      <w:rPr>
        <w:rFonts w:hint="default"/>
        <w:lang w:val="en-US" w:eastAsia="en-US" w:bidi="en-US"/>
      </w:rPr>
    </w:lvl>
    <w:lvl w:ilvl="4" w:tplc="C70A78DA">
      <w:numFmt w:val="bullet"/>
      <w:lvlText w:val="•"/>
      <w:lvlJc w:val="left"/>
      <w:pPr>
        <w:ind w:left="4315" w:hanging="360"/>
      </w:pPr>
      <w:rPr>
        <w:rFonts w:hint="default"/>
        <w:lang w:val="en-US" w:eastAsia="en-US" w:bidi="en-US"/>
      </w:rPr>
    </w:lvl>
    <w:lvl w:ilvl="5" w:tplc="9FBEC434">
      <w:numFmt w:val="bullet"/>
      <w:lvlText w:val="•"/>
      <w:lvlJc w:val="left"/>
      <w:pPr>
        <w:ind w:left="5264" w:hanging="360"/>
      </w:pPr>
      <w:rPr>
        <w:rFonts w:hint="default"/>
        <w:lang w:val="en-US" w:eastAsia="en-US" w:bidi="en-US"/>
      </w:rPr>
    </w:lvl>
    <w:lvl w:ilvl="6" w:tplc="964C8096">
      <w:numFmt w:val="bullet"/>
      <w:lvlText w:val="•"/>
      <w:lvlJc w:val="left"/>
      <w:pPr>
        <w:ind w:left="6212" w:hanging="360"/>
      </w:pPr>
      <w:rPr>
        <w:rFonts w:hint="default"/>
        <w:lang w:val="en-US" w:eastAsia="en-US" w:bidi="en-US"/>
      </w:rPr>
    </w:lvl>
    <w:lvl w:ilvl="7" w:tplc="72549FF0">
      <w:numFmt w:val="bullet"/>
      <w:lvlText w:val="•"/>
      <w:lvlJc w:val="left"/>
      <w:pPr>
        <w:ind w:left="7161" w:hanging="360"/>
      </w:pPr>
      <w:rPr>
        <w:rFonts w:hint="default"/>
        <w:lang w:val="en-US" w:eastAsia="en-US" w:bidi="en-US"/>
      </w:rPr>
    </w:lvl>
    <w:lvl w:ilvl="8" w:tplc="57641286">
      <w:numFmt w:val="bullet"/>
      <w:lvlText w:val="•"/>
      <w:lvlJc w:val="left"/>
      <w:pPr>
        <w:ind w:left="8110" w:hanging="360"/>
      </w:pPr>
      <w:rPr>
        <w:rFonts w:hint="default"/>
        <w:lang w:val="en-US" w:eastAsia="en-US" w:bidi="en-US"/>
      </w:rPr>
    </w:lvl>
  </w:abstractNum>
  <w:abstractNum w:abstractNumId="2">
    <w:nsid w:val="7722148E"/>
    <w:multiLevelType w:val="hybridMultilevel"/>
    <w:tmpl w:val="63A8ABB4"/>
    <w:lvl w:ilvl="0" w:tplc="9F2288DE">
      <w:start w:val="1"/>
      <w:numFmt w:val="decimal"/>
      <w:lvlText w:val="%1."/>
      <w:lvlJc w:val="left"/>
      <w:pPr>
        <w:ind w:left="384" w:hanging="284"/>
        <w:jc w:val="left"/>
      </w:pPr>
      <w:rPr>
        <w:rFonts w:ascii="Times New Roman" w:eastAsia="Times New Roman" w:hAnsi="Times New Roman" w:cs="Times New Roman" w:hint="default"/>
        <w:spacing w:val="-16"/>
        <w:w w:val="99"/>
        <w:sz w:val="24"/>
        <w:szCs w:val="24"/>
        <w:lang w:val="en-US" w:eastAsia="en-US" w:bidi="en-US"/>
      </w:rPr>
    </w:lvl>
    <w:lvl w:ilvl="1" w:tplc="3F0864D2">
      <w:numFmt w:val="bullet"/>
      <w:lvlText w:val="•"/>
      <w:lvlJc w:val="left"/>
      <w:pPr>
        <w:ind w:left="1342" w:hanging="284"/>
      </w:pPr>
      <w:rPr>
        <w:rFonts w:hint="default"/>
        <w:lang w:val="en-US" w:eastAsia="en-US" w:bidi="en-US"/>
      </w:rPr>
    </w:lvl>
    <w:lvl w:ilvl="2" w:tplc="69CC324C">
      <w:numFmt w:val="bullet"/>
      <w:lvlText w:val="•"/>
      <w:lvlJc w:val="left"/>
      <w:pPr>
        <w:ind w:left="2305" w:hanging="284"/>
      </w:pPr>
      <w:rPr>
        <w:rFonts w:hint="default"/>
        <w:lang w:val="en-US" w:eastAsia="en-US" w:bidi="en-US"/>
      </w:rPr>
    </w:lvl>
    <w:lvl w:ilvl="3" w:tplc="D98C6764">
      <w:numFmt w:val="bullet"/>
      <w:lvlText w:val="•"/>
      <w:lvlJc w:val="left"/>
      <w:pPr>
        <w:ind w:left="3268" w:hanging="284"/>
      </w:pPr>
      <w:rPr>
        <w:rFonts w:hint="default"/>
        <w:lang w:val="en-US" w:eastAsia="en-US" w:bidi="en-US"/>
      </w:rPr>
    </w:lvl>
    <w:lvl w:ilvl="4" w:tplc="C4DE322A">
      <w:numFmt w:val="bullet"/>
      <w:lvlText w:val="•"/>
      <w:lvlJc w:val="left"/>
      <w:pPr>
        <w:ind w:left="4231" w:hanging="284"/>
      </w:pPr>
      <w:rPr>
        <w:rFonts w:hint="default"/>
        <w:lang w:val="en-US" w:eastAsia="en-US" w:bidi="en-US"/>
      </w:rPr>
    </w:lvl>
    <w:lvl w:ilvl="5" w:tplc="EB32A000">
      <w:numFmt w:val="bullet"/>
      <w:lvlText w:val="•"/>
      <w:lvlJc w:val="left"/>
      <w:pPr>
        <w:ind w:left="5194" w:hanging="284"/>
      </w:pPr>
      <w:rPr>
        <w:rFonts w:hint="default"/>
        <w:lang w:val="en-US" w:eastAsia="en-US" w:bidi="en-US"/>
      </w:rPr>
    </w:lvl>
    <w:lvl w:ilvl="6" w:tplc="A9A8170A">
      <w:numFmt w:val="bullet"/>
      <w:lvlText w:val="•"/>
      <w:lvlJc w:val="left"/>
      <w:pPr>
        <w:ind w:left="6156" w:hanging="284"/>
      </w:pPr>
      <w:rPr>
        <w:rFonts w:hint="default"/>
        <w:lang w:val="en-US" w:eastAsia="en-US" w:bidi="en-US"/>
      </w:rPr>
    </w:lvl>
    <w:lvl w:ilvl="7" w:tplc="4F7A6CC6">
      <w:numFmt w:val="bullet"/>
      <w:lvlText w:val="•"/>
      <w:lvlJc w:val="left"/>
      <w:pPr>
        <w:ind w:left="7119" w:hanging="284"/>
      </w:pPr>
      <w:rPr>
        <w:rFonts w:hint="default"/>
        <w:lang w:val="en-US" w:eastAsia="en-US" w:bidi="en-US"/>
      </w:rPr>
    </w:lvl>
    <w:lvl w:ilvl="8" w:tplc="6F4A01AE">
      <w:numFmt w:val="bullet"/>
      <w:lvlText w:val="•"/>
      <w:lvlJc w:val="left"/>
      <w:pPr>
        <w:ind w:left="8082" w:hanging="284"/>
      </w:pPr>
      <w:rPr>
        <w:rFonts w:hint="default"/>
        <w:lang w:val="en-US" w:eastAsia="en-US" w:bidi="en-US"/>
      </w:rPr>
    </w:lvl>
  </w:abstractNum>
  <w:abstractNum w:abstractNumId="3">
    <w:nsid w:val="7C8B38AB"/>
    <w:multiLevelType w:val="multilevel"/>
    <w:tmpl w:val="0FCC6BB8"/>
    <w:lvl w:ilvl="0">
      <w:start w:val="3"/>
      <w:numFmt w:val="decimal"/>
      <w:lvlText w:val="%1"/>
      <w:lvlJc w:val="left"/>
      <w:pPr>
        <w:ind w:left="821" w:hanging="361"/>
        <w:jc w:val="left"/>
      </w:pPr>
      <w:rPr>
        <w:rFonts w:hint="default"/>
        <w:lang w:val="en-US" w:eastAsia="en-US" w:bidi="en-US"/>
      </w:rPr>
    </w:lvl>
    <w:lvl w:ilvl="1">
      <w:start w:val="1"/>
      <w:numFmt w:val="decimal"/>
      <w:lvlText w:val="%1.%2"/>
      <w:lvlJc w:val="left"/>
      <w:pPr>
        <w:ind w:left="821" w:hanging="361"/>
        <w:jc w:val="left"/>
      </w:pPr>
      <w:rPr>
        <w:rFonts w:ascii="Times New Roman" w:eastAsia="Times New Roman" w:hAnsi="Times New Roman" w:cs="Times New Roman" w:hint="default"/>
        <w:spacing w:val="-5"/>
        <w:w w:val="99"/>
        <w:sz w:val="24"/>
        <w:szCs w:val="24"/>
        <w:lang w:val="en-US" w:eastAsia="en-US" w:bidi="en-US"/>
      </w:rPr>
    </w:lvl>
    <w:lvl w:ilvl="2">
      <w:start w:val="1"/>
      <w:numFmt w:val="decimal"/>
      <w:lvlText w:val="%1.%2.%3"/>
      <w:lvlJc w:val="left"/>
      <w:pPr>
        <w:ind w:left="3077" w:hanging="564"/>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4619" w:hanging="564"/>
      </w:pPr>
      <w:rPr>
        <w:rFonts w:hint="default"/>
        <w:lang w:val="en-US" w:eastAsia="en-US" w:bidi="en-US"/>
      </w:rPr>
    </w:lvl>
    <w:lvl w:ilvl="4">
      <w:numFmt w:val="bullet"/>
      <w:lvlText w:val="•"/>
      <w:lvlJc w:val="left"/>
      <w:pPr>
        <w:ind w:left="5389" w:hanging="564"/>
      </w:pPr>
      <w:rPr>
        <w:rFonts w:hint="default"/>
        <w:lang w:val="en-US" w:eastAsia="en-US" w:bidi="en-US"/>
      </w:rPr>
    </w:lvl>
    <w:lvl w:ilvl="5">
      <w:numFmt w:val="bullet"/>
      <w:lvlText w:val="•"/>
      <w:lvlJc w:val="left"/>
      <w:pPr>
        <w:ind w:left="6159" w:hanging="564"/>
      </w:pPr>
      <w:rPr>
        <w:rFonts w:hint="default"/>
        <w:lang w:val="en-US" w:eastAsia="en-US" w:bidi="en-US"/>
      </w:rPr>
    </w:lvl>
    <w:lvl w:ilvl="6">
      <w:numFmt w:val="bullet"/>
      <w:lvlText w:val="•"/>
      <w:lvlJc w:val="left"/>
      <w:pPr>
        <w:ind w:left="6928" w:hanging="564"/>
      </w:pPr>
      <w:rPr>
        <w:rFonts w:hint="default"/>
        <w:lang w:val="en-US" w:eastAsia="en-US" w:bidi="en-US"/>
      </w:rPr>
    </w:lvl>
    <w:lvl w:ilvl="7">
      <w:numFmt w:val="bullet"/>
      <w:lvlText w:val="•"/>
      <w:lvlJc w:val="left"/>
      <w:pPr>
        <w:ind w:left="7698" w:hanging="564"/>
      </w:pPr>
      <w:rPr>
        <w:rFonts w:hint="default"/>
        <w:lang w:val="en-US" w:eastAsia="en-US" w:bidi="en-US"/>
      </w:rPr>
    </w:lvl>
    <w:lvl w:ilvl="8">
      <w:numFmt w:val="bullet"/>
      <w:lvlText w:val="•"/>
      <w:lvlJc w:val="left"/>
      <w:pPr>
        <w:ind w:left="8468" w:hanging="564"/>
      </w:pPr>
      <w:rPr>
        <w:rFonts w:hint="default"/>
        <w:lang w:val="en-US" w:eastAsia="en-US" w:bidi="en-US"/>
      </w:rPr>
    </w:lvl>
  </w:abstractNum>
  <w:abstractNum w:abstractNumId="4">
    <w:nsid w:val="7D933F50"/>
    <w:multiLevelType w:val="hybridMultilevel"/>
    <w:tmpl w:val="227EB914"/>
    <w:lvl w:ilvl="0" w:tplc="CBEA585C">
      <w:start w:val="1"/>
      <w:numFmt w:val="decimal"/>
      <w:lvlText w:val="%1."/>
      <w:lvlJc w:val="left"/>
      <w:pPr>
        <w:ind w:left="496" w:hanging="397"/>
        <w:jc w:val="left"/>
      </w:pPr>
      <w:rPr>
        <w:rFonts w:ascii="Times New Roman" w:eastAsia="Times New Roman" w:hAnsi="Times New Roman" w:cs="Times New Roman" w:hint="default"/>
        <w:spacing w:val="-24"/>
        <w:w w:val="99"/>
        <w:sz w:val="24"/>
        <w:szCs w:val="24"/>
        <w:lang w:val="en-US" w:eastAsia="en-US" w:bidi="en-US"/>
      </w:rPr>
    </w:lvl>
    <w:lvl w:ilvl="1" w:tplc="1CBCBE1E">
      <w:numFmt w:val="bullet"/>
      <w:lvlText w:val="•"/>
      <w:lvlJc w:val="left"/>
      <w:pPr>
        <w:ind w:left="881" w:hanging="397"/>
      </w:pPr>
      <w:rPr>
        <w:rFonts w:hint="default"/>
        <w:lang w:val="en-US" w:eastAsia="en-US" w:bidi="en-US"/>
      </w:rPr>
    </w:lvl>
    <w:lvl w:ilvl="2" w:tplc="FE04905C">
      <w:numFmt w:val="bullet"/>
      <w:lvlText w:val="•"/>
      <w:lvlJc w:val="left"/>
      <w:pPr>
        <w:ind w:left="1263" w:hanging="397"/>
      </w:pPr>
      <w:rPr>
        <w:rFonts w:hint="default"/>
        <w:lang w:val="en-US" w:eastAsia="en-US" w:bidi="en-US"/>
      </w:rPr>
    </w:lvl>
    <w:lvl w:ilvl="3" w:tplc="B05E939E">
      <w:numFmt w:val="bullet"/>
      <w:lvlText w:val="•"/>
      <w:lvlJc w:val="left"/>
      <w:pPr>
        <w:ind w:left="1645" w:hanging="397"/>
      </w:pPr>
      <w:rPr>
        <w:rFonts w:hint="default"/>
        <w:lang w:val="en-US" w:eastAsia="en-US" w:bidi="en-US"/>
      </w:rPr>
    </w:lvl>
    <w:lvl w:ilvl="4" w:tplc="941A54A6">
      <w:numFmt w:val="bullet"/>
      <w:lvlText w:val="•"/>
      <w:lvlJc w:val="left"/>
      <w:pPr>
        <w:ind w:left="2027" w:hanging="397"/>
      </w:pPr>
      <w:rPr>
        <w:rFonts w:hint="default"/>
        <w:lang w:val="en-US" w:eastAsia="en-US" w:bidi="en-US"/>
      </w:rPr>
    </w:lvl>
    <w:lvl w:ilvl="5" w:tplc="DDA80E6C">
      <w:numFmt w:val="bullet"/>
      <w:lvlText w:val="•"/>
      <w:lvlJc w:val="left"/>
      <w:pPr>
        <w:ind w:left="2409" w:hanging="397"/>
      </w:pPr>
      <w:rPr>
        <w:rFonts w:hint="default"/>
        <w:lang w:val="en-US" w:eastAsia="en-US" w:bidi="en-US"/>
      </w:rPr>
    </w:lvl>
    <w:lvl w:ilvl="6" w:tplc="91200EAA">
      <w:numFmt w:val="bullet"/>
      <w:lvlText w:val="•"/>
      <w:lvlJc w:val="left"/>
      <w:pPr>
        <w:ind w:left="2790" w:hanging="397"/>
      </w:pPr>
      <w:rPr>
        <w:rFonts w:hint="default"/>
        <w:lang w:val="en-US" w:eastAsia="en-US" w:bidi="en-US"/>
      </w:rPr>
    </w:lvl>
    <w:lvl w:ilvl="7" w:tplc="F800DEE2">
      <w:numFmt w:val="bullet"/>
      <w:lvlText w:val="•"/>
      <w:lvlJc w:val="left"/>
      <w:pPr>
        <w:ind w:left="3172" w:hanging="397"/>
      </w:pPr>
      <w:rPr>
        <w:rFonts w:hint="default"/>
        <w:lang w:val="en-US" w:eastAsia="en-US" w:bidi="en-US"/>
      </w:rPr>
    </w:lvl>
    <w:lvl w:ilvl="8" w:tplc="3A28909A">
      <w:numFmt w:val="bullet"/>
      <w:lvlText w:val="•"/>
      <w:lvlJc w:val="left"/>
      <w:pPr>
        <w:ind w:left="3554" w:hanging="397"/>
      </w:pPr>
      <w:rPr>
        <w:rFonts w:hint="default"/>
        <w:lang w:val="en-US" w:eastAsia="en-US" w:bidi="en-U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E2"/>
    <w:rsid w:val="00665424"/>
    <w:rsid w:val="00735EE2"/>
    <w:rsid w:val="00A75130"/>
    <w:rsid w:val="00DA10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6"/>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6" w:hanging="397"/>
      <w:jc w:val="both"/>
    </w:pPr>
  </w:style>
  <w:style w:type="paragraph" w:customStyle="1" w:styleId="TableParagraph">
    <w:name w:val="Table Paragraph"/>
    <w:basedOn w:val="Normal"/>
    <w:uiPriority w:val="1"/>
    <w:qFormat/>
    <w:pPr>
      <w:spacing w:before="14"/>
      <w:ind w:left="787"/>
    </w:pPr>
  </w:style>
  <w:style w:type="paragraph" w:styleId="BalloonText">
    <w:name w:val="Balloon Text"/>
    <w:basedOn w:val="Normal"/>
    <w:link w:val="BalloonTextChar"/>
    <w:uiPriority w:val="99"/>
    <w:semiHidden/>
    <w:unhideWhenUsed/>
    <w:rsid w:val="00DA10A8"/>
    <w:rPr>
      <w:rFonts w:ascii="Tahoma" w:hAnsi="Tahoma" w:cs="Tahoma"/>
      <w:sz w:val="16"/>
      <w:szCs w:val="16"/>
    </w:rPr>
  </w:style>
  <w:style w:type="character" w:customStyle="1" w:styleId="BalloonTextChar">
    <w:name w:val="Balloon Text Char"/>
    <w:basedOn w:val="DefaultParagraphFont"/>
    <w:link w:val="BalloonText"/>
    <w:uiPriority w:val="99"/>
    <w:semiHidden/>
    <w:rsid w:val="00DA10A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6"/>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6" w:hanging="397"/>
      <w:jc w:val="both"/>
    </w:pPr>
  </w:style>
  <w:style w:type="paragraph" w:customStyle="1" w:styleId="TableParagraph">
    <w:name w:val="Table Paragraph"/>
    <w:basedOn w:val="Normal"/>
    <w:uiPriority w:val="1"/>
    <w:qFormat/>
    <w:pPr>
      <w:spacing w:before="14"/>
      <w:ind w:left="787"/>
    </w:pPr>
  </w:style>
  <w:style w:type="paragraph" w:styleId="BalloonText">
    <w:name w:val="Balloon Text"/>
    <w:basedOn w:val="Normal"/>
    <w:link w:val="BalloonTextChar"/>
    <w:uiPriority w:val="99"/>
    <w:semiHidden/>
    <w:unhideWhenUsed/>
    <w:rsid w:val="00DA10A8"/>
    <w:rPr>
      <w:rFonts w:ascii="Tahoma" w:hAnsi="Tahoma" w:cs="Tahoma"/>
      <w:sz w:val="16"/>
      <w:szCs w:val="16"/>
    </w:rPr>
  </w:style>
  <w:style w:type="character" w:customStyle="1" w:styleId="BalloonTextChar">
    <w:name w:val="Balloon Text Char"/>
    <w:basedOn w:val="DefaultParagraphFont"/>
    <w:link w:val="BalloonText"/>
    <w:uiPriority w:val="99"/>
    <w:semiHidden/>
    <w:rsid w:val="00DA10A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epjunaedi02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9B03-6D51-4BF7-8AA6-6C4D28FE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caHYONO</dc:creator>
  <cp:lastModifiedBy>Mr Asep</cp:lastModifiedBy>
  <cp:revision>2</cp:revision>
  <dcterms:created xsi:type="dcterms:W3CDTF">2020-01-04T03:56:00Z</dcterms:created>
  <dcterms:modified xsi:type="dcterms:W3CDTF">2020-01-04T03:56:00Z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Microsoft® Word 2013</vt:lpwstr>
  </property>
  <property fmtid="{D5CDD505-2E9C-101B-9397-08002B2CF9AE}" pid="4" name="LastSaved">
    <vt:filetime>2020-01-04T00:00:00Z</vt:filetime>
  </property>
</Properties>
</file>