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CB" w:rsidRDefault="000F4BCB" w:rsidP="000F4BCB">
      <w:pPr>
        <w:spacing w:before="0" w:line="240" w:lineRule="auto"/>
        <w:jc w:val="center"/>
        <w:rPr>
          <w:b/>
          <w:sz w:val="28"/>
        </w:rPr>
      </w:pPr>
      <w:r>
        <w:rPr>
          <w:b/>
          <w:sz w:val="28"/>
        </w:rPr>
        <w:t xml:space="preserve">*STRATEGI PENGEMBANGAN SUMBER DAYA INSANI DALAM UPAYA PENINGKATAN DAYA SAING </w:t>
      </w:r>
    </w:p>
    <w:p w:rsidR="000F4BCB" w:rsidRDefault="000F4BCB" w:rsidP="000F4BCB">
      <w:pPr>
        <w:spacing w:before="0" w:line="240" w:lineRule="auto"/>
        <w:jc w:val="center"/>
        <w:rPr>
          <w:b/>
          <w:sz w:val="28"/>
        </w:rPr>
      </w:pPr>
      <w:r>
        <w:rPr>
          <w:b/>
          <w:sz w:val="28"/>
        </w:rPr>
        <w:t xml:space="preserve">SDM BANK SYARIAH </w:t>
      </w:r>
    </w:p>
    <w:p w:rsidR="000F4BCB" w:rsidRDefault="000F4BCB" w:rsidP="000F4BCB">
      <w:pPr>
        <w:spacing w:before="0" w:line="240" w:lineRule="auto"/>
        <w:jc w:val="center"/>
        <w:rPr>
          <w:b/>
        </w:rPr>
      </w:pPr>
      <w:r>
        <w:rPr>
          <w:b/>
        </w:rPr>
        <w:t>(Studi Kasus pada PT.  Bank Jabar Banten Syariah)</w:t>
      </w:r>
    </w:p>
    <w:p w:rsidR="000F4BCB" w:rsidRDefault="000F4BCB" w:rsidP="000F4BCB">
      <w:pPr>
        <w:spacing w:before="0" w:line="240" w:lineRule="auto"/>
        <w:jc w:val="center"/>
        <w:rPr>
          <w:b/>
        </w:rPr>
      </w:pPr>
    </w:p>
    <w:p w:rsidR="000F4BCB" w:rsidRDefault="000F4BCB" w:rsidP="000F4BCB">
      <w:pPr>
        <w:spacing w:before="0" w:line="240" w:lineRule="auto"/>
        <w:jc w:val="center"/>
        <w:rPr>
          <w:b/>
          <w:bCs/>
        </w:rPr>
      </w:pPr>
    </w:p>
    <w:p w:rsidR="000F4BCB" w:rsidRDefault="000F4BCB" w:rsidP="000F4BCB">
      <w:pPr>
        <w:spacing w:before="0" w:line="240" w:lineRule="auto"/>
        <w:jc w:val="center"/>
        <w:rPr>
          <w:b/>
          <w:bCs/>
        </w:rPr>
      </w:pPr>
    </w:p>
    <w:p w:rsidR="000F4BCB" w:rsidRDefault="000F4BCB" w:rsidP="000F4BCB">
      <w:pPr>
        <w:spacing w:before="0" w:line="240" w:lineRule="auto"/>
        <w:jc w:val="center"/>
        <w:rPr>
          <w:b/>
          <w:szCs w:val="22"/>
        </w:rPr>
      </w:pPr>
      <w:r>
        <w:rPr>
          <w:b/>
          <w:szCs w:val="22"/>
        </w:rPr>
        <w:t>ARTIKEL</w:t>
      </w:r>
    </w:p>
    <w:p w:rsidR="000F4BCB" w:rsidRDefault="000F4BCB" w:rsidP="000F4BCB">
      <w:pPr>
        <w:spacing w:before="0" w:line="240" w:lineRule="auto"/>
        <w:jc w:val="center"/>
        <w:rPr>
          <w:sz w:val="20"/>
          <w:szCs w:val="18"/>
        </w:rPr>
      </w:pPr>
      <w:r>
        <w:rPr>
          <w:sz w:val="20"/>
          <w:szCs w:val="18"/>
        </w:rPr>
        <w:t xml:space="preserve">Untuk memperoleh gelar Doktor dalam Ilmu Manajemen </w:t>
      </w:r>
    </w:p>
    <w:p w:rsidR="000F4BCB" w:rsidRDefault="000F4BCB" w:rsidP="000F4BCB">
      <w:pPr>
        <w:spacing w:before="0" w:line="240" w:lineRule="auto"/>
        <w:jc w:val="center"/>
        <w:rPr>
          <w:sz w:val="20"/>
          <w:szCs w:val="18"/>
        </w:rPr>
      </w:pPr>
      <w:r>
        <w:rPr>
          <w:sz w:val="20"/>
          <w:szCs w:val="18"/>
        </w:rPr>
        <w:t>Pada Fakultas Pascasarjana Universitas Pasundan</w:t>
      </w:r>
    </w:p>
    <w:p w:rsidR="000F4BCB" w:rsidRDefault="000F4BCB" w:rsidP="000F4BCB">
      <w:pPr>
        <w:spacing w:before="0" w:line="240" w:lineRule="auto"/>
        <w:jc w:val="center"/>
        <w:rPr>
          <w:b/>
          <w:bCs/>
        </w:rPr>
      </w:pPr>
    </w:p>
    <w:p w:rsidR="000F4BCB" w:rsidRDefault="000F4BCB" w:rsidP="000F4BCB">
      <w:pPr>
        <w:spacing w:before="0" w:line="240" w:lineRule="auto"/>
        <w:jc w:val="center"/>
        <w:rPr>
          <w:b/>
          <w:bCs/>
        </w:rPr>
      </w:pPr>
    </w:p>
    <w:p w:rsidR="000F4BCB" w:rsidRDefault="000F4BCB" w:rsidP="000F4BCB">
      <w:pPr>
        <w:spacing w:before="0" w:line="240" w:lineRule="auto"/>
        <w:jc w:val="center"/>
        <w:rPr>
          <w:b/>
          <w:bCs/>
        </w:rPr>
      </w:pPr>
    </w:p>
    <w:p w:rsidR="000F4BCB" w:rsidRDefault="000F4BCB" w:rsidP="000F4BCB">
      <w:pPr>
        <w:spacing w:before="0" w:line="240" w:lineRule="auto"/>
        <w:jc w:val="center"/>
        <w:rPr>
          <w:b/>
          <w:bCs/>
        </w:rPr>
      </w:pPr>
    </w:p>
    <w:p w:rsidR="000F4BCB" w:rsidRDefault="000F4BCB" w:rsidP="000F4BCB">
      <w:pPr>
        <w:spacing w:before="0" w:line="240" w:lineRule="auto"/>
        <w:jc w:val="center"/>
        <w:rPr>
          <w:b/>
          <w:bCs/>
        </w:rPr>
      </w:pPr>
    </w:p>
    <w:p w:rsidR="000F4BCB" w:rsidRDefault="000F4BCB" w:rsidP="000F4BCB">
      <w:pPr>
        <w:spacing w:before="0" w:line="240" w:lineRule="auto"/>
        <w:jc w:val="center"/>
        <w:rPr>
          <w:b/>
          <w:bCs/>
        </w:rPr>
      </w:pPr>
    </w:p>
    <w:p w:rsidR="000F4BCB" w:rsidRDefault="000F4BCB" w:rsidP="000F4BCB">
      <w:pPr>
        <w:spacing w:before="0" w:line="240" w:lineRule="auto"/>
        <w:jc w:val="center"/>
        <w:rPr>
          <w:b/>
          <w:bCs/>
        </w:rPr>
      </w:pPr>
      <w:r>
        <w:rPr>
          <w:b/>
          <w:bCs/>
        </w:rPr>
        <w:t>Oleh</w:t>
      </w:r>
    </w:p>
    <w:p w:rsidR="000F4BCB" w:rsidRDefault="000F4BCB" w:rsidP="000F4BCB">
      <w:pPr>
        <w:spacing w:before="0" w:line="240" w:lineRule="auto"/>
        <w:jc w:val="center"/>
        <w:rPr>
          <w:b/>
          <w:bCs/>
        </w:rPr>
      </w:pPr>
    </w:p>
    <w:p w:rsidR="000F4BCB" w:rsidRDefault="000F4BCB" w:rsidP="000F4BCB">
      <w:pPr>
        <w:spacing w:before="0" w:line="240" w:lineRule="auto"/>
        <w:jc w:val="center"/>
        <w:rPr>
          <w:b/>
          <w:bCs/>
        </w:rPr>
      </w:pPr>
      <w:r>
        <w:rPr>
          <w:b/>
          <w:bCs/>
        </w:rPr>
        <w:t>KAHAR MULYANI</w:t>
      </w:r>
    </w:p>
    <w:p w:rsidR="000F4BCB" w:rsidRDefault="000F4BCB" w:rsidP="000F4BCB">
      <w:pPr>
        <w:spacing w:before="0" w:line="240" w:lineRule="auto"/>
        <w:jc w:val="center"/>
        <w:rPr>
          <w:b/>
          <w:bCs/>
        </w:rPr>
      </w:pPr>
      <w:r>
        <w:rPr>
          <w:b/>
          <w:bCs/>
        </w:rPr>
        <w:t>149010016</w:t>
      </w:r>
    </w:p>
    <w:p w:rsidR="000F4BCB" w:rsidRDefault="000F4BCB" w:rsidP="000F4BCB">
      <w:pPr>
        <w:spacing w:before="0" w:line="240" w:lineRule="auto"/>
        <w:jc w:val="center"/>
        <w:rPr>
          <w:b/>
          <w:szCs w:val="22"/>
        </w:rPr>
      </w:pPr>
    </w:p>
    <w:p w:rsidR="000F4BCB" w:rsidRDefault="000F4BCB" w:rsidP="000F4BCB">
      <w:pPr>
        <w:spacing w:before="0" w:line="240" w:lineRule="auto"/>
        <w:jc w:val="center"/>
        <w:rPr>
          <w:szCs w:val="22"/>
        </w:rPr>
      </w:pPr>
    </w:p>
    <w:p w:rsidR="000F4BCB" w:rsidRDefault="000F4BCB" w:rsidP="000F4BCB">
      <w:pPr>
        <w:spacing w:before="0" w:line="240" w:lineRule="auto"/>
        <w:jc w:val="center"/>
        <w:rPr>
          <w:szCs w:val="22"/>
        </w:rPr>
      </w:pPr>
    </w:p>
    <w:p w:rsidR="000F4BCB" w:rsidRDefault="000F4BCB" w:rsidP="000F4BCB">
      <w:pPr>
        <w:spacing w:before="0" w:line="240" w:lineRule="auto"/>
        <w:jc w:val="center"/>
        <w:rPr>
          <w:szCs w:val="22"/>
        </w:rPr>
      </w:pPr>
    </w:p>
    <w:p w:rsidR="000F4BCB" w:rsidRDefault="000F4BCB" w:rsidP="000F4BCB">
      <w:pPr>
        <w:spacing w:before="0" w:line="240" w:lineRule="auto"/>
        <w:jc w:val="center"/>
        <w:rPr>
          <w:szCs w:val="22"/>
        </w:rPr>
      </w:pPr>
    </w:p>
    <w:p w:rsidR="000F4BCB" w:rsidRDefault="000F4BCB" w:rsidP="000F4BCB">
      <w:pPr>
        <w:spacing w:before="0" w:line="240" w:lineRule="auto"/>
        <w:jc w:val="center"/>
        <w:rPr>
          <w:b/>
          <w:lang w:eastAsia="id-ID"/>
        </w:rPr>
      </w:pPr>
      <w:r>
        <w:rPr>
          <w:b/>
          <w:noProof/>
          <w:lang w:eastAsia="id-ID"/>
        </w:rPr>
        <w:drawing>
          <wp:inline distT="0" distB="0" distL="0" distR="0">
            <wp:extent cx="1285875" cy="1285875"/>
            <wp:effectExtent l="0" t="0" r="9525" b="9525"/>
            <wp:docPr id="10" name="Picture 10" descr="Description: unp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pas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0F4BCB" w:rsidRDefault="000F4BCB" w:rsidP="000F4BCB">
      <w:pPr>
        <w:spacing w:before="0" w:line="240" w:lineRule="auto"/>
        <w:jc w:val="center"/>
        <w:rPr>
          <w:b/>
          <w:lang w:eastAsia="id-ID"/>
        </w:rPr>
      </w:pPr>
    </w:p>
    <w:p w:rsidR="000F4BCB" w:rsidRDefault="000F4BCB" w:rsidP="000F4BCB">
      <w:pPr>
        <w:spacing w:before="0" w:line="240" w:lineRule="auto"/>
        <w:jc w:val="center"/>
        <w:rPr>
          <w:b/>
          <w:lang w:eastAsia="id-ID"/>
        </w:rPr>
      </w:pPr>
    </w:p>
    <w:p w:rsidR="000F4BCB" w:rsidRDefault="000F4BCB" w:rsidP="000F4BCB">
      <w:pPr>
        <w:spacing w:before="0" w:line="240" w:lineRule="auto"/>
        <w:jc w:val="center"/>
        <w:rPr>
          <w:b/>
          <w:lang w:eastAsia="id-ID"/>
        </w:rPr>
      </w:pPr>
    </w:p>
    <w:p w:rsidR="000F4BCB" w:rsidRDefault="000F4BCB" w:rsidP="000F4BCB">
      <w:pPr>
        <w:spacing w:before="0" w:line="240" w:lineRule="auto"/>
        <w:jc w:val="center"/>
        <w:rPr>
          <w:b/>
          <w:lang w:eastAsia="id-ID"/>
        </w:rPr>
      </w:pPr>
    </w:p>
    <w:p w:rsidR="000F4BCB" w:rsidRDefault="000F4BCB" w:rsidP="000F4BCB">
      <w:pPr>
        <w:spacing w:before="0" w:line="240" w:lineRule="auto"/>
        <w:jc w:val="center"/>
        <w:rPr>
          <w:b/>
          <w:lang w:eastAsia="id-ID"/>
        </w:rPr>
      </w:pPr>
    </w:p>
    <w:p w:rsidR="000F4BCB" w:rsidRDefault="000F4BCB" w:rsidP="000F4BCB">
      <w:pPr>
        <w:spacing w:before="0" w:line="240" w:lineRule="auto"/>
        <w:jc w:val="center"/>
        <w:rPr>
          <w:b/>
          <w:lang w:eastAsia="id-ID"/>
        </w:rPr>
      </w:pPr>
    </w:p>
    <w:p w:rsidR="000F4BCB" w:rsidRDefault="000F4BCB" w:rsidP="000F4BCB">
      <w:pPr>
        <w:spacing w:before="0" w:line="240" w:lineRule="auto"/>
        <w:jc w:val="center"/>
        <w:rPr>
          <w:b/>
          <w:lang w:eastAsia="id-ID"/>
        </w:rPr>
      </w:pPr>
    </w:p>
    <w:p w:rsidR="000F4BCB" w:rsidRDefault="000F4BCB" w:rsidP="000F4BCB">
      <w:pPr>
        <w:spacing w:before="0" w:line="240" w:lineRule="auto"/>
        <w:jc w:val="center"/>
        <w:rPr>
          <w:b/>
          <w:lang w:eastAsia="id-ID"/>
        </w:rPr>
      </w:pPr>
    </w:p>
    <w:p w:rsidR="000F4BCB" w:rsidRDefault="000F4BCB" w:rsidP="000F4BCB">
      <w:pPr>
        <w:spacing w:before="0" w:line="240" w:lineRule="auto"/>
        <w:jc w:val="center"/>
        <w:rPr>
          <w:b/>
          <w:lang w:eastAsia="id-ID"/>
        </w:rPr>
      </w:pPr>
    </w:p>
    <w:p w:rsidR="000F4BCB" w:rsidRDefault="000F4BCB" w:rsidP="000F4BCB">
      <w:pPr>
        <w:spacing w:before="0" w:line="240" w:lineRule="auto"/>
        <w:jc w:val="center"/>
        <w:rPr>
          <w:b/>
          <w:lang w:eastAsia="id-ID"/>
        </w:rPr>
      </w:pPr>
    </w:p>
    <w:p w:rsidR="000F4BCB" w:rsidRDefault="000F4BCB" w:rsidP="000F4BCB">
      <w:pPr>
        <w:spacing w:before="0" w:line="240" w:lineRule="auto"/>
        <w:jc w:val="center"/>
        <w:rPr>
          <w:b/>
          <w:lang w:eastAsia="id-ID"/>
        </w:rPr>
      </w:pPr>
    </w:p>
    <w:p w:rsidR="000F4BCB" w:rsidRDefault="000F4BCB" w:rsidP="000F4BCB">
      <w:pPr>
        <w:spacing w:before="0" w:line="240" w:lineRule="auto"/>
        <w:jc w:val="center"/>
        <w:rPr>
          <w:b/>
          <w:sz w:val="28"/>
          <w:szCs w:val="22"/>
        </w:rPr>
      </w:pPr>
      <w:r>
        <w:rPr>
          <w:b/>
          <w:sz w:val="28"/>
          <w:szCs w:val="22"/>
        </w:rPr>
        <w:t>PROGRAM DOKTOR ILMU MANAJEMEN</w:t>
      </w:r>
    </w:p>
    <w:p w:rsidR="000F4BCB" w:rsidRDefault="000F4BCB" w:rsidP="000F4BCB">
      <w:pPr>
        <w:spacing w:before="0" w:line="240" w:lineRule="auto"/>
        <w:jc w:val="center"/>
        <w:rPr>
          <w:b/>
          <w:sz w:val="28"/>
          <w:szCs w:val="22"/>
        </w:rPr>
      </w:pPr>
      <w:r>
        <w:rPr>
          <w:b/>
          <w:sz w:val="28"/>
          <w:szCs w:val="22"/>
        </w:rPr>
        <w:t>PROGRAM PASCASARJANA</w:t>
      </w:r>
    </w:p>
    <w:p w:rsidR="000F4BCB" w:rsidRDefault="000F4BCB" w:rsidP="000F4BCB">
      <w:pPr>
        <w:spacing w:before="0" w:line="240" w:lineRule="auto"/>
        <w:jc w:val="center"/>
        <w:rPr>
          <w:b/>
          <w:sz w:val="28"/>
          <w:szCs w:val="22"/>
        </w:rPr>
      </w:pPr>
      <w:r>
        <w:rPr>
          <w:b/>
          <w:sz w:val="28"/>
          <w:szCs w:val="22"/>
        </w:rPr>
        <w:t>UNIVERSITAS PASUNDAN</w:t>
      </w:r>
    </w:p>
    <w:p w:rsidR="000F4BCB" w:rsidRDefault="000F4BCB" w:rsidP="000F4BCB">
      <w:pPr>
        <w:spacing w:before="0" w:line="240" w:lineRule="auto"/>
        <w:jc w:val="center"/>
        <w:rPr>
          <w:b/>
          <w:sz w:val="28"/>
          <w:szCs w:val="22"/>
        </w:rPr>
      </w:pPr>
      <w:r>
        <w:rPr>
          <w:b/>
          <w:sz w:val="28"/>
          <w:szCs w:val="22"/>
        </w:rPr>
        <w:t>BANDUNG</w:t>
      </w:r>
    </w:p>
    <w:p w:rsidR="000F4BCB" w:rsidRDefault="000F4BCB" w:rsidP="000F4BCB">
      <w:pPr>
        <w:spacing w:before="0" w:line="240" w:lineRule="auto"/>
        <w:jc w:val="center"/>
        <w:rPr>
          <w:b/>
          <w:sz w:val="28"/>
          <w:szCs w:val="22"/>
        </w:rPr>
      </w:pPr>
      <w:r>
        <w:rPr>
          <w:b/>
          <w:sz w:val="28"/>
          <w:szCs w:val="22"/>
        </w:rPr>
        <w:t>2019</w:t>
      </w:r>
    </w:p>
    <w:p w:rsidR="000F4BCB" w:rsidRDefault="000F4BCB" w:rsidP="000F4BCB">
      <w:pPr>
        <w:spacing w:before="0" w:line="240" w:lineRule="auto"/>
        <w:jc w:val="center"/>
        <w:rPr>
          <w:b/>
        </w:rPr>
      </w:pPr>
      <w:r>
        <w:rPr>
          <w:b/>
          <w:sz w:val="28"/>
          <w:szCs w:val="22"/>
        </w:rPr>
        <w:br w:type="page"/>
      </w:r>
      <w:r>
        <w:rPr>
          <w:b/>
        </w:rPr>
        <w:lastRenderedPageBreak/>
        <w:t>STRATEGI PENGEMBANGAN SUMBER DAYA INSANI DALAM UPAYA PENINGKATAN DAYA SAING SDM BANK SYARIAH</w:t>
      </w:r>
    </w:p>
    <w:p w:rsidR="000F4BCB" w:rsidRDefault="000F4BCB" w:rsidP="000F4BCB">
      <w:pPr>
        <w:spacing w:before="0" w:line="240" w:lineRule="auto"/>
        <w:jc w:val="center"/>
        <w:rPr>
          <w:b/>
        </w:rPr>
      </w:pPr>
      <w:r>
        <w:rPr>
          <w:b/>
        </w:rPr>
        <w:t>(Studi Kasus pada PT.  Bank Jabar Banten Syariah)</w:t>
      </w:r>
    </w:p>
    <w:p w:rsidR="000F4BCB" w:rsidRDefault="000F4BCB" w:rsidP="000F4BCB">
      <w:pPr>
        <w:spacing w:before="0" w:line="240" w:lineRule="auto"/>
        <w:jc w:val="center"/>
        <w:rPr>
          <w:b/>
        </w:rPr>
      </w:pPr>
    </w:p>
    <w:p w:rsidR="000F4BCB" w:rsidRDefault="000F4BCB" w:rsidP="000F4BCB">
      <w:pPr>
        <w:pStyle w:val="HTMLPreformatted"/>
        <w:shd w:val="clear" w:color="auto" w:fill="FFFFFF"/>
        <w:jc w:val="center"/>
        <w:rPr>
          <w:rFonts w:ascii="Arial" w:hAnsi="Arial" w:cs="Arial"/>
          <w:b/>
          <w:bCs/>
          <w:i/>
          <w:iCs/>
          <w:color w:val="212121"/>
          <w:sz w:val="24"/>
          <w:szCs w:val="24"/>
        </w:rPr>
      </w:pPr>
      <w:r>
        <w:rPr>
          <w:rFonts w:ascii="Arial" w:hAnsi="Arial" w:cs="Arial"/>
          <w:b/>
          <w:bCs/>
          <w:i/>
          <w:iCs/>
          <w:color w:val="212121"/>
          <w:sz w:val="24"/>
          <w:szCs w:val="24"/>
        </w:rPr>
        <w:t>HUMAN RESOURCES STRATEGY  TO INCREASE COMPETITIVE ADVANTAGE OF SHARIA BANKS</w:t>
      </w:r>
    </w:p>
    <w:p w:rsidR="000F4BCB" w:rsidRDefault="000F4BCB" w:rsidP="000F4BCB">
      <w:pPr>
        <w:spacing w:before="0" w:line="240" w:lineRule="auto"/>
        <w:jc w:val="center"/>
        <w:rPr>
          <w:b/>
          <w:i/>
          <w:iCs/>
        </w:rPr>
      </w:pPr>
      <w:r>
        <w:rPr>
          <w:b/>
          <w:i/>
          <w:iCs/>
        </w:rPr>
        <w:t>(Case Study at PT. Bank Jabar Banten Syariah)</w:t>
      </w:r>
    </w:p>
    <w:p w:rsidR="000F4BCB" w:rsidRDefault="000F4BCB" w:rsidP="000F4BCB">
      <w:pPr>
        <w:spacing w:before="0" w:line="240" w:lineRule="auto"/>
        <w:jc w:val="center"/>
        <w:rPr>
          <w:b/>
        </w:rPr>
      </w:pPr>
    </w:p>
    <w:p w:rsidR="000F4BCB" w:rsidRDefault="000F4BCB" w:rsidP="000F4BCB">
      <w:pPr>
        <w:spacing w:before="0" w:line="240" w:lineRule="auto"/>
        <w:jc w:val="center"/>
        <w:rPr>
          <w:b/>
          <w:bCs/>
        </w:rPr>
      </w:pPr>
    </w:p>
    <w:p w:rsidR="000F4BCB" w:rsidRDefault="000F4BCB" w:rsidP="000F4BCB">
      <w:pPr>
        <w:spacing w:before="0" w:line="240" w:lineRule="auto"/>
        <w:jc w:val="center"/>
        <w:rPr>
          <w:sz w:val="22"/>
          <w:szCs w:val="22"/>
        </w:rPr>
      </w:pPr>
      <w:r>
        <w:rPr>
          <w:b/>
          <w:sz w:val="22"/>
          <w:szCs w:val="22"/>
        </w:rPr>
        <w:t>Promotor : Prof. Dr. H. M. Sidik Priadana, MS.</w:t>
      </w:r>
    </w:p>
    <w:p w:rsidR="000F4BCB" w:rsidRDefault="000F4BCB" w:rsidP="000F4BCB">
      <w:pPr>
        <w:spacing w:before="0" w:line="240" w:lineRule="auto"/>
        <w:jc w:val="center"/>
        <w:rPr>
          <w:b/>
          <w:sz w:val="22"/>
          <w:szCs w:val="22"/>
        </w:rPr>
      </w:pPr>
      <w:r>
        <w:rPr>
          <w:b/>
          <w:sz w:val="22"/>
          <w:szCs w:val="22"/>
        </w:rPr>
        <w:t>Co Promotor : Dr. Hj. Ellen Rusliati, SE., MSIE.</w:t>
      </w:r>
    </w:p>
    <w:p w:rsidR="000F4BCB" w:rsidRDefault="000F4BCB" w:rsidP="000F4BCB">
      <w:pPr>
        <w:spacing w:before="0" w:line="240" w:lineRule="auto"/>
        <w:rPr>
          <w:b/>
          <w:i/>
          <w:iCs/>
          <w:sz w:val="22"/>
          <w:szCs w:val="22"/>
        </w:rPr>
      </w:pPr>
    </w:p>
    <w:p w:rsidR="000F4BCB" w:rsidRDefault="000F4BCB" w:rsidP="000F4BCB">
      <w:pPr>
        <w:spacing w:before="0" w:line="240" w:lineRule="auto"/>
        <w:rPr>
          <w:b/>
          <w:i/>
          <w:iCs/>
          <w:sz w:val="22"/>
          <w:szCs w:val="22"/>
        </w:rPr>
      </w:pPr>
    </w:p>
    <w:p w:rsidR="000F4BCB" w:rsidRDefault="000F4BCB" w:rsidP="000F4BCB">
      <w:pPr>
        <w:spacing w:before="0" w:line="240" w:lineRule="auto"/>
        <w:rPr>
          <w:b/>
          <w:i/>
          <w:iCs/>
          <w:sz w:val="22"/>
          <w:szCs w:val="22"/>
        </w:rPr>
      </w:pPr>
    </w:p>
    <w:p w:rsidR="000F4BCB" w:rsidRDefault="000F4BCB" w:rsidP="000F4BCB">
      <w:pPr>
        <w:pStyle w:val="Heading1"/>
        <w:spacing w:line="240" w:lineRule="auto"/>
        <w:rPr>
          <w:sz w:val="22"/>
          <w:szCs w:val="22"/>
        </w:rPr>
      </w:pPr>
      <w:bookmarkStart w:id="0" w:name="_Toc21577495"/>
      <w:r>
        <w:rPr>
          <w:sz w:val="22"/>
          <w:szCs w:val="22"/>
        </w:rPr>
        <w:t>ABSTRAK</w:t>
      </w:r>
      <w:bookmarkEnd w:id="0"/>
    </w:p>
    <w:p w:rsidR="000F4BCB" w:rsidRDefault="000F4BCB" w:rsidP="000F4BCB">
      <w:pPr>
        <w:spacing w:before="0" w:line="240" w:lineRule="auto"/>
        <w:rPr>
          <w:sz w:val="22"/>
          <w:szCs w:val="22"/>
        </w:rPr>
      </w:pPr>
    </w:p>
    <w:p w:rsidR="000F4BCB" w:rsidRDefault="000F4BCB" w:rsidP="000F4BCB">
      <w:pPr>
        <w:spacing w:line="240" w:lineRule="auto"/>
        <w:rPr>
          <w:b/>
          <w:sz w:val="22"/>
        </w:rPr>
      </w:pPr>
      <w:r>
        <w:rPr>
          <w:sz w:val="22"/>
        </w:rPr>
        <w:t xml:space="preserve">Kahar Mulyani, NPM 149010016, Strategi Pengembangan Sumber Daya Insani Dalam Upaya Peningkatan Daya Saing SDM Bank Syariah (Studi  Kasus  pada  bank bjb  syariah), di bawah bimbingan  </w:t>
      </w:r>
      <w:r>
        <w:rPr>
          <w:b/>
          <w:sz w:val="22"/>
        </w:rPr>
        <w:t>Prof. Dr. H. M. Sidik Priadana, MS.</w:t>
      </w:r>
      <w:r>
        <w:rPr>
          <w:sz w:val="22"/>
        </w:rPr>
        <w:t xml:space="preserve"> Selaku Promotor  dan   </w:t>
      </w:r>
      <w:r>
        <w:rPr>
          <w:b/>
          <w:sz w:val="22"/>
        </w:rPr>
        <w:t>Dr. Hj. Ellen Rusliati, SE., MSIE. Selaku Co-Promotor.</w:t>
      </w:r>
    </w:p>
    <w:p w:rsidR="000F4BCB" w:rsidRDefault="000F4BCB" w:rsidP="000F4BCB">
      <w:pPr>
        <w:spacing w:before="0" w:line="240" w:lineRule="auto"/>
        <w:rPr>
          <w:sz w:val="22"/>
          <w:szCs w:val="22"/>
        </w:rPr>
      </w:pPr>
    </w:p>
    <w:p w:rsidR="000F4BCB" w:rsidRDefault="000F4BCB" w:rsidP="000F4BCB">
      <w:pPr>
        <w:spacing w:before="0" w:line="240" w:lineRule="auto"/>
        <w:rPr>
          <w:bCs/>
          <w:sz w:val="22"/>
          <w:szCs w:val="22"/>
        </w:rPr>
      </w:pPr>
      <w:r>
        <w:rPr>
          <w:bCs/>
          <w:sz w:val="22"/>
          <w:szCs w:val="22"/>
        </w:rPr>
        <w:t xml:space="preserve">Latar belakang penelitian ini didasarkan pada fenomena rendahnya kinerja </w:t>
      </w:r>
      <w:r>
        <w:rPr>
          <w:sz w:val="22"/>
          <w:szCs w:val="22"/>
        </w:rPr>
        <w:t>bank bjb  syariah</w:t>
      </w:r>
      <w:r>
        <w:rPr>
          <w:bCs/>
          <w:sz w:val="22"/>
          <w:szCs w:val="22"/>
        </w:rPr>
        <w:t xml:space="preserve"> dibandingkan dengan Perbankan Syariah secara umum dan rendahnya kinerja perbankan syariah dibandingkan dengan Perbankan Nasional. Salah satu penyebabnya adalah daya saing Sumber Daya Insani </w:t>
      </w:r>
      <w:r>
        <w:rPr>
          <w:sz w:val="22"/>
          <w:szCs w:val="22"/>
        </w:rPr>
        <w:t>bank bjb  syariah</w:t>
      </w:r>
      <w:r>
        <w:rPr>
          <w:bCs/>
          <w:sz w:val="22"/>
          <w:szCs w:val="22"/>
        </w:rPr>
        <w:t xml:space="preserve"> sangat rendah, rendahnya daya saing Sumber Daya Insani </w:t>
      </w:r>
      <w:r>
        <w:rPr>
          <w:sz w:val="22"/>
          <w:szCs w:val="22"/>
        </w:rPr>
        <w:t>bank bjb  syariah</w:t>
      </w:r>
      <w:r>
        <w:rPr>
          <w:bCs/>
          <w:sz w:val="22"/>
          <w:szCs w:val="22"/>
        </w:rPr>
        <w:t xml:space="preserve"> disebabkan oleh belum optimalnya Pengembangan Sumber Daya Insani yang ada pada </w:t>
      </w:r>
      <w:r>
        <w:rPr>
          <w:sz w:val="22"/>
          <w:szCs w:val="22"/>
        </w:rPr>
        <w:t>bank bjb  syariah</w:t>
      </w:r>
      <w:r>
        <w:rPr>
          <w:bCs/>
          <w:sz w:val="22"/>
          <w:szCs w:val="22"/>
        </w:rPr>
        <w:t>. Penelitian ini merupakan penelitian studi kasus tunggal (</w:t>
      </w:r>
      <w:r>
        <w:rPr>
          <w:bCs/>
          <w:i/>
          <w:sz w:val="22"/>
          <w:szCs w:val="22"/>
        </w:rPr>
        <w:t>single case study</w:t>
      </w:r>
      <w:r>
        <w:rPr>
          <w:bCs/>
          <w:sz w:val="22"/>
          <w:szCs w:val="22"/>
        </w:rPr>
        <w:t>), dengan menggunakan metode kualitatif.</w:t>
      </w:r>
    </w:p>
    <w:p w:rsidR="000F4BCB" w:rsidRDefault="000F4BCB" w:rsidP="000F4BCB">
      <w:pPr>
        <w:spacing w:before="0" w:line="240" w:lineRule="auto"/>
        <w:rPr>
          <w:sz w:val="22"/>
          <w:szCs w:val="22"/>
        </w:rPr>
      </w:pPr>
      <w:r>
        <w:rPr>
          <w:bCs/>
          <w:sz w:val="22"/>
          <w:szCs w:val="22"/>
        </w:rPr>
        <w:t xml:space="preserve">Tujuan penelitian ini adalah untuk mengetahui, mengkaji, serta menganalisis secara mendalam Praktik </w:t>
      </w:r>
      <w:r>
        <w:rPr>
          <w:sz w:val="22"/>
          <w:szCs w:val="22"/>
        </w:rPr>
        <w:t xml:space="preserve">Pengembangan Sumber Daya Insani yang  sedang berjalan pada bank bjb  syariah saat ini, Daya Saing  bank bjb  syariah terhadap Perbankan Nasional pada saat ini, Praktik penciptaan keunggulan bersaing oleh bank bjb  syariah dan kendala yang dihadapi serta bagaimana cara mengatasinya, Strategi Pengembangan Sumber Daya Insani untuk  meningkatkan Daya saing SDM bank bjb  syariah. </w:t>
      </w:r>
    </w:p>
    <w:p w:rsidR="000F4BCB" w:rsidRDefault="000F4BCB" w:rsidP="000F4BCB">
      <w:pPr>
        <w:spacing w:before="0" w:line="240" w:lineRule="auto"/>
        <w:rPr>
          <w:sz w:val="22"/>
          <w:szCs w:val="22"/>
        </w:rPr>
      </w:pPr>
      <w:r>
        <w:rPr>
          <w:sz w:val="22"/>
          <w:szCs w:val="22"/>
        </w:rPr>
        <w:t xml:space="preserve">Hasil penelitian menyimpulkan bahwa Strategi Pengembangan Sumber Daya Insani pada bank bjb  syariah  belum optimal dan perlu disempurnakan. Rekomendasi yang diberikan untuk penyempurnaan Strategi Pengembangan Sumber Daya Insani pada bank bjb  syariah adalah (1)  </w:t>
      </w:r>
      <w:r>
        <w:rPr>
          <w:sz w:val="22"/>
          <w:szCs w:val="22"/>
          <w:lang w:eastAsia="id-ID"/>
        </w:rPr>
        <w:t xml:space="preserve">Menyempurnakan Perencaaan Pendidikan dan Pelatihan, (2) </w:t>
      </w:r>
      <w:r>
        <w:rPr>
          <w:sz w:val="22"/>
          <w:szCs w:val="22"/>
        </w:rPr>
        <w:t>Perencanaan Anggaran, (3) Perubahan Kualifikasi Pegawai, (4) Menyempurnakan Materi Pendidikan dan Pelatihan, (5) Pegawai Harus Mengikuti Sertifikasi, (6) Menciptakan Budaya Syariah, (7) Bekerja sama dengan Perguruan Tinggi, dan (8) Melibatkan Dewan Pengawas Syariah.</w:t>
      </w:r>
    </w:p>
    <w:p w:rsidR="000F4BCB" w:rsidRDefault="000F4BCB" w:rsidP="000F4BCB">
      <w:pPr>
        <w:spacing w:before="0" w:line="240" w:lineRule="auto"/>
        <w:ind w:firstLine="720"/>
        <w:rPr>
          <w:sz w:val="22"/>
          <w:szCs w:val="22"/>
        </w:rPr>
      </w:pPr>
    </w:p>
    <w:p w:rsidR="000F4BCB" w:rsidRDefault="000F4BCB" w:rsidP="000F4BCB">
      <w:pPr>
        <w:spacing w:before="0" w:line="240" w:lineRule="auto"/>
        <w:rPr>
          <w:color w:val="000000"/>
          <w:sz w:val="22"/>
          <w:szCs w:val="22"/>
        </w:rPr>
      </w:pPr>
      <w:r>
        <w:rPr>
          <w:b/>
          <w:bCs/>
          <w:color w:val="000000"/>
          <w:sz w:val="22"/>
          <w:szCs w:val="22"/>
        </w:rPr>
        <w:t>Kata kunci</w:t>
      </w:r>
      <w:r>
        <w:rPr>
          <w:color w:val="000000"/>
          <w:sz w:val="22"/>
          <w:szCs w:val="22"/>
        </w:rPr>
        <w:t xml:space="preserve"> : Pengembangan SDI, Kinerja Bank Syariah, Kompetensi SDI, Kualifikasi SDI, Dewan Pengawas Syariah</w:t>
      </w:r>
    </w:p>
    <w:p w:rsidR="000F4BCB" w:rsidRDefault="000F4BCB" w:rsidP="000F4BCB">
      <w:pPr>
        <w:spacing w:before="0" w:line="240" w:lineRule="auto"/>
        <w:rPr>
          <w:color w:val="000000"/>
          <w:sz w:val="22"/>
          <w:szCs w:val="22"/>
        </w:rPr>
      </w:pPr>
    </w:p>
    <w:p w:rsidR="000F4BCB" w:rsidRDefault="000F4BCB" w:rsidP="000F4BCB">
      <w:pPr>
        <w:spacing w:before="0" w:line="240" w:lineRule="auto"/>
        <w:rPr>
          <w:color w:val="000000"/>
          <w:sz w:val="22"/>
          <w:szCs w:val="22"/>
        </w:rPr>
      </w:pPr>
    </w:p>
    <w:p w:rsidR="000F4BCB" w:rsidRDefault="000F4BCB" w:rsidP="000F4BCB">
      <w:pPr>
        <w:spacing w:before="0" w:line="240" w:lineRule="auto"/>
        <w:ind w:firstLine="720"/>
        <w:rPr>
          <w:rFonts w:eastAsia="Times New Roman"/>
          <w:color w:val="404040"/>
          <w:kern w:val="24"/>
          <w:sz w:val="22"/>
          <w:szCs w:val="22"/>
          <w:lang w:eastAsia="id-ID"/>
        </w:rPr>
      </w:pPr>
      <w:r>
        <w:rPr>
          <w:rFonts w:eastAsia="Times New Roman"/>
          <w:color w:val="404040"/>
          <w:kern w:val="24"/>
          <w:sz w:val="22"/>
          <w:szCs w:val="22"/>
          <w:lang w:eastAsia="id-ID"/>
        </w:rPr>
        <w:t xml:space="preserve"> </w:t>
      </w:r>
    </w:p>
    <w:p w:rsidR="000F4BCB" w:rsidRDefault="000F4BCB" w:rsidP="000F4BCB">
      <w:pPr>
        <w:spacing w:before="0" w:line="240" w:lineRule="auto"/>
        <w:ind w:firstLine="720"/>
        <w:rPr>
          <w:rFonts w:eastAsia="Times New Roman"/>
          <w:color w:val="404040"/>
          <w:kern w:val="24"/>
          <w:sz w:val="22"/>
          <w:szCs w:val="22"/>
          <w:lang w:eastAsia="id-ID"/>
        </w:rPr>
      </w:pPr>
    </w:p>
    <w:p w:rsidR="000F4BCB" w:rsidRDefault="000F4BCB" w:rsidP="000F4BCB">
      <w:pPr>
        <w:spacing w:before="0" w:line="240" w:lineRule="auto"/>
        <w:ind w:firstLine="720"/>
        <w:rPr>
          <w:rFonts w:eastAsia="Times New Roman"/>
          <w:color w:val="404040"/>
          <w:kern w:val="24"/>
          <w:sz w:val="22"/>
          <w:szCs w:val="22"/>
          <w:lang w:eastAsia="id-ID"/>
        </w:rPr>
      </w:pPr>
    </w:p>
    <w:p w:rsidR="000F4BCB" w:rsidRDefault="000F4BCB" w:rsidP="000F4BCB">
      <w:pPr>
        <w:spacing w:before="0" w:line="240" w:lineRule="auto"/>
        <w:ind w:firstLine="720"/>
        <w:rPr>
          <w:rFonts w:eastAsia="Times New Roman"/>
          <w:color w:val="404040"/>
          <w:kern w:val="24"/>
          <w:sz w:val="22"/>
          <w:szCs w:val="22"/>
          <w:lang w:eastAsia="id-ID"/>
        </w:rPr>
      </w:pPr>
    </w:p>
    <w:p w:rsidR="000F4BCB" w:rsidRDefault="000F4BCB" w:rsidP="000F4BCB">
      <w:pPr>
        <w:spacing w:before="0" w:line="240" w:lineRule="auto"/>
        <w:ind w:firstLine="720"/>
        <w:rPr>
          <w:rFonts w:eastAsia="Times New Roman"/>
          <w:color w:val="404040"/>
          <w:kern w:val="24"/>
          <w:sz w:val="22"/>
          <w:szCs w:val="22"/>
          <w:lang w:eastAsia="id-ID"/>
        </w:rPr>
      </w:pPr>
    </w:p>
    <w:p w:rsidR="000F4BCB" w:rsidRDefault="000F4BCB" w:rsidP="000F4BCB">
      <w:pPr>
        <w:spacing w:before="0" w:line="240" w:lineRule="auto"/>
        <w:ind w:firstLine="720"/>
        <w:rPr>
          <w:rFonts w:eastAsia="Times New Roman"/>
          <w:color w:val="404040"/>
          <w:kern w:val="24"/>
          <w:sz w:val="22"/>
          <w:szCs w:val="22"/>
          <w:lang w:eastAsia="id-ID"/>
        </w:rPr>
      </w:pPr>
    </w:p>
    <w:p w:rsidR="000F4BCB" w:rsidRDefault="000F4BCB" w:rsidP="000F4BCB">
      <w:pPr>
        <w:spacing w:before="0" w:line="240" w:lineRule="auto"/>
        <w:ind w:firstLine="720"/>
        <w:rPr>
          <w:rFonts w:eastAsia="Times New Roman"/>
          <w:color w:val="404040"/>
          <w:kern w:val="24"/>
          <w:sz w:val="22"/>
          <w:szCs w:val="22"/>
          <w:lang w:eastAsia="id-ID"/>
        </w:rPr>
      </w:pPr>
    </w:p>
    <w:p w:rsidR="000F4BCB" w:rsidRDefault="000F4BCB" w:rsidP="000F4BCB">
      <w:pPr>
        <w:spacing w:before="0" w:line="240" w:lineRule="auto"/>
        <w:ind w:firstLine="720"/>
        <w:rPr>
          <w:rFonts w:eastAsia="Times New Roman"/>
          <w:color w:val="404040"/>
          <w:kern w:val="24"/>
          <w:sz w:val="22"/>
          <w:szCs w:val="22"/>
          <w:lang w:eastAsia="id-ID"/>
        </w:rPr>
      </w:pPr>
    </w:p>
    <w:p w:rsidR="000F4BCB" w:rsidRDefault="000F4BCB" w:rsidP="000F4BCB">
      <w:pPr>
        <w:spacing w:before="0" w:line="240" w:lineRule="auto"/>
        <w:ind w:firstLine="720"/>
        <w:rPr>
          <w:rFonts w:eastAsia="Times New Roman"/>
          <w:color w:val="404040"/>
          <w:kern w:val="24"/>
          <w:sz w:val="22"/>
          <w:szCs w:val="22"/>
          <w:lang w:eastAsia="id-ID"/>
        </w:rPr>
      </w:pPr>
    </w:p>
    <w:p w:rsidR="000F4BCB" w:rsidRDefault="000F4BCB" w:rsidP="000F4BCB">
      <w:pPr>
        <w:spacing w:before="0" w:line="240" w:lineRule="auto"/>
        <w:ind w:firstLine="720"/>
        <w:rPr>
          <w:rFonts w:eastAsia="Times New Roman"/>
          <w:color w:val="404040"/>
          <w:kern w:val="24"/>
          <w:sz w:val="22"/>
          <w:szCs w:val="22"/>
          <w:lang w:eastAsia="id-ID"/>
        </w:rPr>
      </w:pPr>
    </w:p>
    <w:p w:rsidR="000F4BCB" w:rsidRDefault="000F4BCB" w:rsidP="000F4BCB">
      <w:pPr>
        <w:spacing w:before="0" w:line="240" w:lineRule="auto"/>
        <w:ind w:firstLine="720"/>
        <w:rPr>
          <w:rFonts w:eastAsia="Times New Roman"/>
          <w:color w:val="404040"/>
          <w:kern w:val="24"/>
          <w:sz w:val="22"/>
          <w:szCs w:val="22"/>
          <w:lang w:eastAsia="id-ID"/>
        </w:rPr>
      </w:pPr>
    </w:p>
    <w:p w:rsidR="000F4BCB" w:rsidRDefault="000F4BCB" w:rsidP="000F4BCB">
      <w:pPr>
        <w:spacing w:before="0" w:line="240" w:lineRule="auto"/>
        <w:ind w:firstLine="720"/>
        <w:rPr>
          <w:i/>
          <w:iCs/>
          <w:sz w:val="22"/>
          <w:szCs w:val="22"/>
        </w:rPr>
      </w:pPr>
    </w:p>
    <w:p w:rsidR="000F4BCB" w:rsidRDefault="000F4BCB" w:rsidP="000F4BCB">
      <w:pPr>
        <w:pStyle w:val="Heading1"/>
        <w:spacing w:line="240" w:lineRule="auto"/>
        <w:rPr>
          <w:i/>
          <w:iCs/>
          <w:sz w:val="22"/>
          <w:szCs w:val="22"/>
        </w:rPr>
      </w:pPr>
      <w:bookmarkStart w:id="1" w:name="_Toc21577496"/>
      <w:r>
        <w:rPr>
          <w:i/>
          <w:iCs/>
          <w:sz w:val="22"/>
          <w:szCs w:val="22"/>
        </w:rPr>
        <w:t>ABSTRACT</w:t>
      </w:r>
      <w:bookmarkEnd w:id="1"/>
    </w:p>
    <w:p w:rsidR="000F4BCB" w:rsidRDefault="000F4BCB" w:rsidP="000F4BCB">
      <w:pPr>
        <w:spacing w:before="0" w:line="240" w:lineRule="auto"/>
        <w:rPr>
          <w:sz w:val="22"/>
          <w:szCs w:val="22"/>
        </w:rPr>
      </w:pPr>
    </w:p>
    <w:p w:rsidR="000F4BCB" w:rsidRDefault="000F4BCB" w:rsidP="000F4BCB">
      <w:pPr>
        <w:pStyle w:val="HTMLPreformatted"/>
        <w:shd w:val="clear" w:color="auto" w:fill="FFFFFF"/>
        <w:jc w:val="both"/>
        <w:rPr>
          <w:rFonts w:ascii="Arial" w:hAnsi="Arial" w:cs="Arial"/>
          <w:i/>
          <w:sz w:val="22"/>
          <w:szCs w:val="24"/>
        </w:rPr>
      </w:pPr>
      <w:r>
        <w:rPr>
          <w:rFonts w:ascii="Arial" w:hAnsi="Arial" w:cs="Arial"/>
          <w:sz w:val="22"/>
          <w:szCs w:val="24"/>
        </w:rPr>
        <w:t>Kahar Mulyani</w:t>
      </w:r>
      <w:r>
        <w:rPr>
          <w:rFonts w:ascii="Arial" w:hAnsi="Arial" w:cs="Arial"/>
          <w:i/>
          <w:sz w:val="22"/>
          <w:szCs w:val="24"/>
        </w:rPr>
        <w:t xml:space="preserve">, NPM 149010016, </w:t>
      </w:r>
      <w:r>
        <w:rPr>
          <w:rFonts w:ascii="Arial" w:hAnsi="Arial" w:cs="Arial"/>
          <w:bCs/>
          <w:i/>
          <w:color w:val="212121"/>
          <w:sz w:val="22"/>
          <w:szCs w:val="24"/>
        </w:rPr>
        <w:t xml:space="preserve">Human Resources Strategy  To Increase Competitive Advantage Of Sharia Banks </w:t>
      </w:r>
      <w:r>
        <w:rPr>
          <w:rFonts w:ascii="Arial" w:hAnsi="Arial" w:cs="Arial"/>
          <w:i/>
          <w:sz w:val="22"/>
          <w:szCs w:val="24"/>
        </w:rPr>
        <w:t xml:space="preserve">( a case study on Jabar Banten Sharia Bank), under guidance by </w:t>
      </w:r>
      <w:r>
        <w:rPr>
          <w:rFonts w:ascii="Arial" w:hAnsi="Arial" w:cs="Arial"/>
          <w:b/>
          <w:sz w:val="22"/>
          <w:szCs w:val="24"/>
        </w:rPr>
        <w:t>Prof. Dr. H. M. Sidik Priadana, MS.</w:t>
      </w:r>
      <w:r>
        <w:rPr>
          <w:rFonts w:ascii="Arial" w:hAnsi="Arial" w:cs="Arial"/>
          <w:i/>
          <w:sz w:val="22"/>
          <w:szCs w:val="24"/>
        </w:rPr>
        <w:t xml:space="preserve"> As Promotor Team Leader and  </w:t>
      </w:r>
      <w:r>
        <w:rPr>
          <w:rFonts w:ascii="Arial" w:hAnsi="Arial" w:cs="Arial"/>
          <w:b/>
          <w:sz w:val="22"/>
          <w:szCs w:val="24"/>
        </w:rPr>
        <w:t>Dr. Hj. Ellen Rusliati, SE., MSIE</w:t>
      </w:r>
      <w:r>
        <w:rPr>
          <w:rFonts w:ascii="Arial" w:hAnsi="Arial" w:cs="Arial"/>
          <w:i/>
          <w:sz w:val="22"/>
          <w:szCs w:val="24"/>
        </w:rPr>
        <w:t>. As Co-Promotor.</w:t>
      </w:r>
    </w:p>
    <w:p w:rsidR="000F4BCB" w:rsidRDefault="000F4BCB" w:rsidP="000F4BCB">
      <w:pPr>
        <w:spacing w:before="0" w:line="240" w:lineRule="auto"/>
        <w:rPr>
          <w:sz w:val="22"/>
          <w:szCs w:val="22"/>
        </w:rPr>
      </w:pPr>
    </w:p>
    <w:p w:rsidR="000F4BCB" w:rsidRDefault="000F4BCB" w:rsidP="000F4BCB">
      <w:pPr>
        <w:spacing w:before="0" w:line="240" w:lineRule="auto"/>
        <w:rPr>
          <w:i/>
          <w:iCs/>
          <w:sz w:val="22"/>
          <w:szCs w:val="22"/>
        </w:rPr>
      </w:pPr>
      <w:r>
        <w:rPr>
          <w:i/>
          <w:iCs/>
          <w:sz w:val="22"/>
          <w:szCs w:val="22"/>
        </w:rPr>
        <w:t>The background of this dissertation is based on the phenomenon of the low performance of Jabar Banten Sharia Bank compared to other Sharia Bank and low performance of Jabar Banten Sharia Bank compared to National Bank. One of the problems is the low competitiveness of Jabar Banten Sharia Bank’s human resources. The following problem is caused by unoptimal step of human resource development at Jabar Banten Sharia Bank. This dissertation is a single case study with a quantitative method.</w:t>
      </w:r>
    </w:p>
    <w:p w:rsidR="000F4BCB" w:rsidRDefault="000F4BCB" w:rsidP="000F4BCB">
      <w:pPr>
        <w:spacing w:before="0" w:line="240" w:lineRule="auto"/>
        <w:rPr>
          <w:i/>
          <w:iCs/>
          <w:sz w:val="22"/>
          <w:szCs w:val="22"/>
        </w:rPr>
      </w:pPr>
      <w:r>
        <w:rPr>
          <w:i/>
          <w:iCs/>
          <w:sz w:val="22"/>
          <w:szCs w:val="22"/>
        </w:rPr>
        <w:t>The purpose of this dissertation is to learn, study, and analyze deeply about practical method for developing human resources that has been going on Jabar Banten Sharia Bank at present, competitiveness of Jabar Banten Sharia Bank towards National Bank at present, create a practical superior method by Jabar Banten Sharia Bank also it’s problem solving activity, and human resources development strategy to increase competitiveness of Jabar Banten Sharia Bank’s human resource.</w:t>
      </w:r>
    </w:p>
    <w:p w:rsidR="000F4BCB" w:rsidRDefault="000F4BCB" w:rsidP="000F4BCB">
      <w:pPr>
        <w:spacing w:before="0" w:line="240" w:lineRule="auto"/>
        <w:rPr>
          <w:i/>
          <w:iCs/>
          <w:sz w:val="22"/>
          <w:szCs w:val="22"/>
        </w:rPr>
      </w:pPr>
      <w:r>
        <w:rPr>
          <w:i/>
          <w:iCs/>
          <w:sz w:val="22"/>
          <w:szCs w:val="22"/>
        </w:rPr>
        <w:t>The conclusion of this dissertation is that human resources development strategy at Jabar Banten Sharia Bank is unoptimal and need to be perfected. The recommended steps to perfect that human resources development strategy at Jabar Banten Sharia Bank is (1) Improving Education and Training Plans, (2) Budget Planning, (3) Changing Employee Qualifications, (4) Improving Education and Training Materials, (5) Employees Must Follow Certification, (6) Creating Sharia Culture, (7) Working the same as Universities, and (8) Involving the Sharia Supervisory Board (DPS)</w:t>
      </w:r>
    </w:p>
    <w:p w:rsidR="000F4BCB" w:rsidRDefault="000F4BCB" w:rsidP="000F4BCB">
      <w:pPr>
        <w:spacing w:before="0" w:line="240" w:lineRule="auto"/>
        <w:rPr>
          <w:i/>
          <w:iCs/>
          <w:sz w:val="22"/>
          <w:szCs w:val="22"/>
        </w:rPr>
      </w:pPr>
    </w:p>
    <w:p w:rsidR="000F4BCB" w:rsidRDefault="000F4BCB" w:rsidP="000F4BCB">
      <w:pPr>
        <w:spacing w:before="0" w:line="240" w:lineRule="auto"/>
        <w:rPr>
          <w:b/>
          <w:bCs/>
          <w:i/>
          <w:iCs/>
          <w:sz w:val="22"/>
          <w:szCs w:val="22"/>
        </w:rPr>
      </w:pPr>
    </w:p>
    <w:p w:rsidR="000F4BCB" w:rsidRDefault="000F4BCB" w:rsidP="000F4BCB">
      <w:pPr>
        <w:spacing w:before="0" w:line="240" w:lineRule="auto"/>
        <w:rPr>
          <w:bCs/>
          <w:i/>
          <w:iCs/>
          <w:color w:val="000000"/>
          <w:sz w:val="22"/>
          <w:szCs w:val="22"/>
        </w:rPr>
      </w:pPr>
      <w:r>
        <w:rPr>
          <w:b/>
          <w:i/>
          <w:iCs/>
          <w:color w:val="000000"/>
          <w:sz w:val="22"/>
          <w:szCs w:val="22"/>
        </w:rPr>
        <w:t>Key Words</w:t>
      </w:r>
      <w:r>
        <w:rPr>
          <w:bCs/>
          <w:i/>
          <w:iCs/>
          <w:color w:val="000000"/>
          <w:sz w:val="22"/>
          <w:szCs w:val="22"/>
        </w:rPr>
        <w:t xml:space="preserve"> : </w:t>
      </w:r>
      <w:r>
        <w:rPr>
          <w:bCs/>
          <w:i/>
          <w:iCs/>
          <w:color w:val="000000"/>
          <w:sz w:val="22"/>
          <w:szCs w:val="22"/>
          <w:lang w:eastAsia="id-ID"/>
        </w:rPr>
        <w:t xml:space="preserve">HR Development, Shariah Bank Performance, HR </w:t>
      </w:r>
      <w:r>
        <w:rPr>
          <w:i/>
          <w:iCs/>
          <w:color w:val="000000"/>
          <w:sz w:val="22"/>
          <w:szCs w:val="22"/>
          <w:lang w:eastAsia="id-ID"/>
        </w:rPr>
        <w:t>competency, HR Qualification, Sharia Supervisory Board,</w:t>
      </w:r>
    </w:p>
    <w:p w:rsidR="000F4BCB" w:rsidRDefault="000F4BCB" w:rsidP="000F4BCB">
      <w:pPr>
        <w:spacing w:before="0" w:line="240" w:lineRule="auto"/>
        <w:rPr>
          <w:sz w:val="22"/>
          <w:szCs w:val="22"/>
        </w:rPr>
      </w:pPr>
    </w:p>
    <w:p w:rsidR="00641AC7" w:rsidRPr="00641AC7" w:rsidRDefault="00641AC7" w:rsidP="00641AC7">
      <w:pPr>
        <w:spacing w:before="0" w:line="360" w:lineRule="auto"/>
        <w:rPr>
          <w:rFonts w:asciiTheme="minorBidi" w:hAnsiTheme="minorBidi" w:cstheme="minorBidi"/>
          <w:b/>
          <w:bCs/>
          <w:sz w:val="22"/>
          <w:szCs w:val="22"/>
        </w:rPr>
      </w:pPr>
      <w:bookmarkStart w:id="2" w:name="_GoBack"/>
      <w:bookmarkEnd w:id="2"/>
      <w:r w:rsidRPr="00641AC7">
        <w:rPr>
          <w:rFonts w:asciiTheme="minorBidi" w:hAnsiTheme="minorBidi" w:cstheme="minorBidi"/>
          <w:b/>
          <w:bCs/>
          <w:sz w:val="22"/>
          <w:szCs w:val="22"/>
        </w:rPr>
        <w:t>Daftar Pustaka</w:t>
      </w:r>
    </w:p>
    <w:p w:rsidR="00641AC7" w:rsidRPr="00641AC7" w:rsidRDefault="00641AC7" w:rsidP="00641AC7">
      <w:pPr>
        <w:numPr>
          <w:ilvl w:val="0"/>
          <w:numId w:val="27"/>
        </w:numPr>
        <w:spacing w:before="0" w:line="360" w:lineRule="auto"/>
        <w:rPr>
          <w:rFonts w:asciiTheme="minorBidi" w:hAnsiTheme="minorBidi" w:cstheme="minorBidi"/>
          <w:bCs/>
          <w:sz w:val="22"/>
          <w:szCs w:val="22"/>
        </w:rPr>
      </w:pPr>
      <w:r w:rsidRPr="00641AC7">
        <w:rPr>
          <w:rFonts w:asciiTheme="minorBidi" w:hAnsiTheme="minorBidi" w:cstheme="minorBidi"/>
          <w:bCs/>
          <w:sz w:val="22"/>
          <w:szCs w:val="22"/>
        </w:rPr>
        <w:t>Buku-Buku</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Abdullah, M. 2014. </w:t>
      </w:r>
      <w:r w:rsidRPr="00641AC7">
        <w:rPr>
          <w:rFonts w:asciiTheme="minorBidi" w:hAnsiTheme="minorBidi" w:cstheme="minorBidi"/>
          <w:i/>
          <w:sz w:val="22"/>
          <w:szCs w:val="22"/>
        </w:rPr>
        <w:t>Manajemen dan Evaluasi Kinerja Karyawan</w:t>
      </w:r>
      <w:r w:rsidRPr="00641AC7">
        <w:rPr>
          <w:rFonts w:asciiTheme="minorBidi" w:hAnsiTheme="minorBidi" w:cstheme="minorBidi"/>
          <w:sz w:val="22"/>
          <w:szCs w:val="22"/>
        </w:rPr>
        <w:t xml:space="preserve">. Cetakan 1. Aswaja Pressindo: Yogyakarta. </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Ali. Z. 2010. </w:t>
      </w:r>
      <w:r w:rsidRPr="00641AC7">
        <w:rPr>
          <w:rFonts w:asciiTheme="minorBidi" w:hAnsiTheme="minorBidi" w:cstheme="minorBidi"/>
          <w:i/>
          <w:sz w:val="22"/>
          <w:szCs w:val="22"/>
        </w:rPr>
        <w:t>Hukum Perbankan Syariah.</w:t>
      </w:r>
      <w:r w:rsidRPr="00641AC7">
        <w:rPr>
          <w:rFonts w:asciiTheme="minorBidi" w:hAnsiTheme="minorBidi" w:cstheme="minorBidi"/>
          <w:sz w:val="22"/>
          <w:szCs w:val="22"/>
        </w:rPr>
        <w:t xml:space="preserve"> Cetakan 2. Sinar Grafika: Jakarta.</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Alwasilah, A.C. 2017. </w:t>
      </w:r>
      <w:r w:rsidRPr="00641AC7">
        <w:rPr>
          <w:rFonts w:asciiTheme="minorBidi" w:hAnsiTheme="minorBidi" w:cstheme="minorBidi"/>
          <w:i/>
          <w:iCs/>
          <w:sz w:val="22"/>
          <w:szCs w:val="22"/>
        </w:rPr>
        <w:t>Pokoknya Kualitatif</w:t>
      </w:r>
      <w:r w:rsidRPr="00641AC7">
        <w:rPr>
          <w:rFonts w:asciiTheme="minorBidi" w:hAnsiTheme="minorBidi" w:cstheme="minorBidi"/>
          <w:sz w:val="22"/>
          <w:szCs w:val="22"/>
        </w:rPr>
        <w:t xml:space="preserve">. Cetakan 8. PT. Dunia Pustaka Jaya: Bandung. </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Antonio, M.S. 2001. </w:t>
      </w:r>
      <w:r w:rsidRPr="00641AC7">
        <w:rPr>
          <w:rFonts w:asciiTheme="minorBidi" w:hAnsiTheme="minorBidi" w:cstheme="minorBidi"/>
          <w:i/>
          <w:sz w:val="22"/>
          <w:szCs w:val="22"/>
        </w:rPr>
        <w:t xml:space="preserve">Bank Syariah dari Teori ke Praktek </w:t>
      </w:r>
      <w:r w:rsidRPr="00641AC7">
        <w:rPr>
          <w:rFonts w:asciiTheme="minorBidi" w:hAnsiTheme="minorBidi" w:cstheme="minorBidi"/>
          <w:sz w:val="22"/>
          <w:szCs w:val="22"/>
        </w:rPr>
        <w:t xml:space="preserve">Cetakan 1.  Gema Insani: Depok. </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Asro, M., dan Kholid, M. 2011. </w:t>
      </w:r>
      <w:r w:rsidRPr="00641AC7">
        <w:rPr>
          <w:rFonts w:asciiTheme="minorBidi" w:hAnsiTheme="minorBidi" w:cstheme="minorBidi"/>
          <w:i/>
          <w:iCs/>
          <w:sz w:val="22"/>
          <w:szCs w:val="22"/>
        </w:rPr>
        <w:t>Fiqh Perbankan</w:t>
      </w:r>
      <w:r w:rsidRPr="00641AC7">
        <w:rPr>
          <w:rFonts w:asciiTheme="minorBidi" w:hAnsiTheme="minorBidi" w:cstheme="minorBidi"/>
          <w:sz w:val="22"/>
          <w:szCs w:val="22"/>
        </w:rPr>
        <w:t>. Cetakan 1. Pustaka Setia: Bandung.</w:t>
      </w:r>
    </w:p>
    <w:p w:rsidR="00641AC7" w:rsidRPr="00641AC7" w:rsidRDefault="00641AC7" w:rsidP="00641AC7">
      <w:pPr>
        <w:pStyle w:val="daftarpustaka"/>
        <w:spacing w:after="0" w:line="360" w:lineRule="auto"/>
        <w:ind w:left="426" w:hanging="426"/>
        <w:rPr>
          <w:rStyle w:val="fontstyle01"/>
          <w:rFonts w:asciiTheme="minorBidi" w:hAnsiTheme="minorBidi" w:cstheme="minorBidi"/>
          <w:sz w:val="22"/>
          <w:szCs w:val="22"/>
        </w:rPr>
      </w:pPr>
      <w:r w:rsidRPr="00641AC7">
        <w:rPr>
          <w:rStyle w:val="fontstyle01"/>
          <w:rFonts w:asciiTheme="minorBidi" w:hAnsiTheme="minorBidi" w:cstheme="minorBidi"/>
          <w:sz w:val="22"/>
          <w:szCs w:val="22"/>
        </w:rPr>
        <w:t xml:space="preserve">Bohlander, G., and Snell, S. 2010. </w:t>
      </w:r>
      <w:r w:rsidRPr="00641AC7">
        <w:rPr>
          <w:rStyle w:val="fontstyle21"/>
          <w:rFonts w:asciiTheme="minorBidi" w:hAnsiTheme="minorBidi" w:cstheme="minorBidi"/>
          <w:sz w:val="22"/>
          <w:szCs w:val="22"/>
        </w:rPr>
        <w:t>Principles of Human Resource. Management</w:t>
      </w:r>
      <w:r w:rsidRPr="00641AC7">
        <w:rPr>
          <w:rStyle w:val="fontstyle21"/>
          <w:rFonts w:asciiTheme="minorBidi" w:hAnsiTheme="minorBidi" w:cstheme="minorBidi"/>
          <w:i w:val="0"/>
          <w:iCs w:val="0"/>
          <w:sz w:val="22"/>
          <w:szCs w:val="22"/>
        </w:rPr>
        <w:t>, 15th</w:t>
      </w:r>
      <w:r w:rsidRPr="00641AC7">
        <w:rPr>
          <w:rFonts w:asciiTheme="minorBidi" w:hAnsiTheme="minorBidi" w:cstheme="minorBidi"/>
          <w:sz w:val="22"/>
          <w:szCs w:val="22"/>
        </w:rPr>
        <w:t xml:space="preserve"> </w:t>
      </w:r>
      <w:r w:rsidRPr="00641AC7">
        <w:rPr>
          <w:rStyle w:val="fontstyle21"/>
          <w:rFonts w:asciiTheme="minorBidi" w:hAnsiTheme="minorBidi" w:cstheme="minorBidi"/>
          <w:i w:val="0"/>
          <w:iCs w:val="0"/>
          <w:sz w:val="22"/>
          <w:szCs w:val="22"/>
        </w:rPr>
        <w:t>ed. Mason</w:t>
      </w:r>
      <w:r w:rsidRPr="00641AC7">
        <w:rPr>
          <w:rStyle w:val="fontstyle01"/>
          <w:rFonts w:asciiTheme="minorBidi" w:hAnsiTheme="minorBidi" w:cstheme="minorBidi"/>
          <w:sz w:val="22"/>
          <w:szCs w:val="22"/>
        </w:rPr>
        <w:t>, OH: South Western – Cengage Learning</w:t>
      </w:r>
    </w:p>
    <w:p w:rsidR="00641AC7" w:rsidRPr="00641AC7" w:rsidRDefault="00641AC7" w:rsidP="00641AC7">
      <w:pPr>
        <w:pStyle w:val="daftarpustaka"/>
        <w:spacing w:after="0" w:line="360" w:lineRule="auto"/>
        <w:ind w:left="426" w:hanging="426"/>
        <w:rPr>
          <w:rStyle w:val="fn"/>
          <w:rFonts w:asciiTheme="minorBidi" w:hAnsiTheme="minorBidi" w:cstheme="minorBidi"/>
          <w:sz w:val="22"/>
          <w:szCs w:val="22"/>
        </w:rPr>
      </w:pPr>
      <w:r w:rsidRPr="00641AC7">
        <w:rPr>
          <w:rFonts w:asciiTheme="minorBidi" w:hAnsiTheme="minorBidi" w:cstheme="minorBidi"/>
          <w:sz w:val="22"/>
          <w:szCs w:val="22"/>
        </w:rPr>
        <w:lastRenderedPageBreak/>
        <w:t xml:space="preserve">Denzin, N., dan Lincoln, Y. 2005. </w:t>
      </w:r>
      <w:r w:rsidRPr="00641AC7">
        <w:rPr>
          <w:rStyle w:val="fn"/>
          <w:rFonts w:asciiTheme="minorBidi" w:hAnsiTheme="minorBidi" w:cstheme="minorBidi"/>
          <w:sz w:val="22"/>
          <w:szCs w:val="22"/>
        </w:rPr>
        <w:t>The SAGE Handbook of Qualitative Research. California : SAGE</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Dessler, G. 2006. </w:t>
      </w:r>
      <w:r w:rsidRPr="00641AC7">
        <w:rPr>
          <w:rFonts w:asciiTheme="minorBidi" w:hAnsiTheme="minorBidi" w:cstheme="minorBidi"/>
          <w:i/>
          <w:iCs/>
          <w:sz w:val="22"/>
          <w:szCs w:val="22"/>
        </w:rPr>
        <w:t xml:space="preserve">Framework of Human Resource Management, </w:t>
      </w:r>
      <w:r w:rsidRPr="00641AC7">
        <w:rPr>
          <w:rFonts w:asciiTheme="minorBidi" w:hAnsiTheme="minorBidi" w:cstheme="minorBidi"/>
          <w:sz w:val="22"/>
          <w:szCs w:val="22"/>
        </w:rPr>
        <w:t>4</w:t>
      </w:r>
      <w:r w:rsidRPr="00641AC7">
        <w:rPr>
          <w:rFonts w:asciiTheme="minorBidi" w:hAnsiTheme="minorBidi" w:cstheme="minorBidi"/>
          <w:sz w:val="22"/>
          <w:szCs w:val="22"/>
          <w:vertAlign w:val="superscript"/>
        </w:rPr>
        <w:t>th</w:t>
      </w:r>
      <w:r w:rsidRPr="00641AC7">
        <w:rPr>
          <w:rFonts w:asciiTheme="minorBidi" w:hAnsiTheme="minorBidi" w:cstheme="minorBidi"/>
          <w:sz w:val="22"/>
          <w:szCs w:val="22"/>
        </w:rPr>
        <w:t xml:space="preserve"> Edition. Florida : Florida International University</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Fahmi, A., Siswanto, A., Farid, M.F. 2014.</w:t>
      </w:r>
      <w:r w:rsidRPr="00641AC7">
        <w:rPr>
          <w:rFonts w:asciiTheme="minorBidi" w:hAnsiTheme="minorBidi" w:cstheme="minorBidi"/>
          <w:i/>
          <w:sz w:val="22"/>
          <w:szCs w:val="22"/>
        </w:rPr>
        <w:t xml:space="preserve"> HRD Syariah : Teori dan Implementasi Manajemen Sumber Daya Manusia Berbasis Syariah</w:t>
      </w:r>
      <w:r w:rsidRPr="00641AC7">
        <w:rPr>
          <w:rFonts w:asciiTheme="minorBidi" w:hAnsiTheme="minorBidi" w:cstheme="minorBidi"/>
          <w:sz w:val="22"/>
          <w:szCs w:val="22"/>
        </w:rPr>
        <w:t>. Cetakan 1. Gramedia Pustaka Utama: Jakarta.</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Firdaus, M., Alshodiq, M., Hakim, M.A., dan Ghufron, S. 2005. </w:t>
      </w:r>
      <w:r w:rsidRPr="00641AC7">
        <w:rPr>
          <w:rFonts w:asciiTheme="minorBidi" w:hAnsiTheme="minorBidi" w:cstheme="minorBidi"/>
          <w:i/>
          <w:iCs/>
          <w:sz w:val="22"/>
          <w:szCs w:val="22"/>
        </w:rPr>
        <w:t>Fatwa-fatwa Ekonomi Syariah</w:t>
      </w:r>
      <w:r w:rsidRPr="00641AC7">
        <w:rPr>
          <w:rFonts w:asciiTheme="minorBidi" w:hAnsiTheme="minorBidi" w:cstheme="minorBidi"/>
          <w:sz w:val="22"/>
          <w:szCs w:val="22"/>
        </w:rPr>
        <w:t>. Cetakan 1. Renaisan: Jakarta.</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Ghafur M. W. 2008.  </w:t>
      </w:r>
      <w:r w:rsidRPr="00641AC7">
        <w:rPr>
          <w:rFonts w:asciiTheme="minorBidi" w:hAnsiTheme="minorBidi" w:cstheme="minorBidi"/>
          <w:i/>
          <w:sz w:val="22"/>
          <w:szCs w:val="22"/>
        </w:rPr>
        <w:t>Memahami Bunga dan Riba Ala Muslim Indonesia</w:t>
      </w:r>
      <w:r w:rsidRPr="00641AC7">
        <w:rPr>
          <w:rFonts w:asciiTheme="minorBidi" w:hAnsiTheme="minorBidi" w:cstheme="minorBidi"/>
          <w:sz w:val="22"/>
          <w:szCs w:val="22"/>
        </w:rPr>
        <w:t xml:space="preserve">. Cetakan 1. Biruni Press Bina Ruhuni Insan: Yogyakarta. </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Ginting., Paham., dan Situmorang, S.H . 2008. </w:t>
      </w:r>
      <w:r w:rsidRPr="00641AC7">
        <w:rPr>
          <w:rFonts w:asciiTheme="minorBidi" w:hAnsiTheme="minorBidi" w:cstheme="minorBidi"/>
          <w:i/>
          <w:iCs/>
          <w:sz w:val="22"/>
          <w:szCs w:val="22"/>
        </w:rPr>
        <w:t>Filsafat Ilmu dan Metode Riset</w:t>
      </w:r>
      <w:r w:rsidRPr="00641AC7">
        <w:rPr>
          <w:rFonts w:asciiTheme="minorBidi" w:hAnsiTheme="minorBidi" w:cstheme="minorBidi"/>
          <w:sz w:val="22"/>
          <w:szCs w:val="22"/>
        </w:rPr>
        <w:t>. Medan : USU</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Harits, Benyamin. Teori Organisasi, 2010, cetakan kedua, Insani Press : Bandung.</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Hoesada, J. 2013.</w:t>
      </w:r>
      <w:r w:rsidRPr="00641AC7">
        <w:rPr>
          <w:rFonts w:asciiTheme="minorBidi" w:hAnsiTheme="minorBidi" w:cstheme="minorBidi"/>
          <w:i/>
          <w:sz w:val="22"/>
          <w:szCs w:val="22"/>
        </w:rPr>
        <w:t xml:space="preserve"> Taksonomi Ilmu Manajemen</w:t>
      </w:r>
      <w:r w:rsidRPr="00641AC7">
        <w:rPr>
          <w:rFonts w:asciiTheme="minorBidi" w:hAnsiTheme="minorBidi" w:cstheme="minorBidi"/>
          <w:sz w:val="22"/>
          <w:szCs w:val="22"/>
        </w:rPr>
        <w:t xml:space="preserve">. Certakan 1. Andi Offset: Yogyakarta. </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Ikatan Bankir Indonesia. 2014. </w:t>
      </w:r>
      <w:r w:rsidRPr="00641AC7">
        <w:rPr>
          <w:rFonts w:asciiTheme="minorBidi" w:hAnsiTheme="minorBidi" w:cstheme="minorBidi"/>
          <w:i/>
          <w:sz w:val="22"/>
          <w:szCs w:val="22"/>
        </w:rPr>
        <w:t>Memahami Bisnis Bank Syariah</w:t>
      </w:r>
      <w:r w:rsidRPr="00641AC7">
        <w:rPr>
          <w:rFonts w:asciiTheme="minorBidi" w:hAnsiTheme="minorBidi" w:cstheme="minorBidi"/>
          <w:iCs/>
          <w:sz w:val="22"/>
          <w:szCs w:val="22"/>
        </w:rPr>
        <w:t>.</w:t>
      </w:r>
      <w:r w:rsidRPr="00641AC7">
        <w:rPr>
          <w:rFonts w:asciiTheme="minorBidi" w:hAnsiTheme="minorBidi" w:cstheme="minorBidi"/>
          <w:sz w:val="22"/>
          <w:szCs w:val="22"/>
        </w:rPr>
        <w:t xml:space="preserve"> Cetakan 1. Gramedia Pustaka Utama: Jakarta. </w:t>
      </w:r>
    </w:p>
    <w:p w:rsidR="00641AC7" w:rsidRPr="00641AC7" w:rsidRDefault="000F4BCB" w:rsidP="00641AC7">
      <w:pPr>
        <w:pStyle w:val="daftarpustaka"/>
        <w:spacing w:after="0" w:line="360" w:lineRule="auto"/>
        <w:ind w:left="426" w:hanging="426"/>
        <w:rPr>
          <w:rFonts w:asciiTheme="minorBidi" w:hAnsiTheme="minorBidi" w:cstheme="minorBidi"/>
          <w:sz w:val="22"/>
          <w:szCs w:val="22"/>
        </w:rPr>
      </w:pPr>
      <w:hyperlink r:id="rId8" w:history="1">
        <w:r w:rsidR="00641AC7" w:rsidRPr="00641AC7">
          <w:rPr>
            <w:rFonts w:asciiTheme="minorBidi" w:hAnsiTheme="minorBidi" w:cstheme="minorBidi"/>
            <w:sz w:val="22"/>
            <w:szCs w:val="22"/>
          </w:rPr>
          <w:t>Ireland</w:t>
        </w:r>
      </w:hyperlink>
      <w:r w:rsidR="00641AC7" w:rsidRPr="00641AC7">
        <w:rPr>
          <w:rFonts w:asciiTheme="minorBidi" w:hAnsiTheme="minorBidi" w:cstheme="minorBidi"/>
          <w:sz w:val="22"/>
          <w:szCs w:val="22"/>
        </w:rPr>
        <w:t xml:space="preserve">, R.D., </w:t>
      </w:r>
      <w:hyperlink r:id="rId9" w:history="1">
        <w:r w:rsidR="00641AC7" w:rsidRPr="00641AC7">
          <w:rPr>
            <w:rFonts w:asciiTheme="minorBidi" w:hAnsiTheme="minorBidi" w:cstheme="minorBidi"/>
            <w:sz w:val="22"/>
            <w:szCs w:val="22"/>
          </w:rPr>
          <w:t>Hoskisson</w:t>
        </w:r>
      </w:hyperlink>
      <w:r w:rsidR="00641AC7" w:rsidRPr="00641AC7">
        <w:rPr>
          <w:rFonts w:asciiTheme="minorBidi" w:hAnsiTheme="minorBidi" w:cstheme="minorBidi"/>
          <w:sz w:val="22"/>
          <w:szCs w:val="22"/>
        </w:rPr>
        <w:t xml:space="preserve">, R.E., </w:t>
      </w:r>
      <w:hyperlink r:id="rId10" w:history="1">
        <w:r w:rsidR="00641AC7" w:rsidRPr="00641AC7">
          <w:rPr>
            <w:rFonts w:asciiTheme="minorBidi" w:hAnsiTheme="minorBidi" w:cstheme="minorBidi"/>
            <w:sz w:val="22"/>
            <w:szCs w:val="22"/>
          </w:rPr>
          <w:t>Hitt</w:t>
        </w:r>
      </w:hyperlink>
      <w:r w:rsidR="00641AC7" w:rsidRPr="00641AC7">
        <w:rPr>
          <w:rFonts w:asciiTheme="minorBidi" w:hAnsiTheme="minorBidi" w:cstheme="minorBidi"/>
          <w:sz w:val="22"/>
          <w:szCs w:val="22"/>
        </w:rPr>
        <w:t xml:space="preserve">, M.A. 2011. </w:t>
      </w:r>
      <w:r w:rsidR="00641AC7" w:rsidRPr="00641AC7">
        <w:rPr>
          <w:rFonts w:asciiTheme="minorBidi" w:hAnsiTheme="minorBidi" w:cstheme="minorBidi"/>
          <w:i/>
          <w:iCs/>
          <w:sz w:val="22"/>
          <w:szCs w:val="22"/>
        </w:rPr>
        <w:t>The Management of Strategy : Concept and Cases</w:t>
      </w:r>
      <w:r w:rsidR="00641AC7" w:rsidRPr="00641AC7">
        <w:rPr>
          <w:rFonts w:asciiTheme="minorBidi" w:hAnsiTheme="minorBidi" w:cstheme="minorBidi"/>
          <w:sz w:val="22"/>
          <w:szCs w:val="22"/>
        </w:rPr>
        <w:t>. Boston : South-Western Cengage Learning</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Karim, A. A. 2005. </w:t>
      </w:r>
      <w:r w:rsidRPr="00641AC7">
        <w:rPr>
          <w:rFonts w:asciiTheme="minorBidi" w:hAnsiTheme="minorBidi" w:cstheme="minorBidi"/>
          <w:i/>
          <w:iCs/>
          <w:sz w:val="22"/>
          <w:szCs w:val="22"/>
        </w:rPr>
        <w:t>Islamic Banking.</w:t>
      </w:r>
      <w:r w:rsidRPr="00641AC7">
        <w:rPr>
          <w:rFonts w:asciiTheme="minorBidi" w:hAnsiTheme="minorBidi" w:cstheme="minorBidi"/>
          <w:sz w:val="22"/>
          <w:szCs w:val="22"/>
        </w:rPr>
        <w:t xml:space="preserve"> Cetakan 3. Raja Grafindo Persada: Jakarta.</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Kartawan., dan Susanto, A. 2009. </w:t>
      </w:r>
      <w:r w:rsidRPr="00641AC7">
        <w:rPr>
          <w:rFonts w:asciiTheme="minorBidi" w:hAnsiTheme="minorBidi" w:cstheme="minorBidi"/>
          <w:i/>
          <w:sz w:val="22"/>
          <w:szCs w:val="22"/>
        </w:rPr>
        <w:t>Pengantar Manajemen Syari’ah</w:t>
      </w:r>
      <w:r w:rsidRPr="00641AC7">
        <w:rPr>
          <w:rFonts w:asciiTheme="minorBidi" w:hAnsiTheme="minorBidi" w:cstheme="minorBidi"/>
          <w:iCs/>
          <w:sz w:val="22"/>
          <w:szCs w:val="22"/>
        </w:rPr>
        <w:t>.</w:t>
      </w:r>
      <w:r w:rsidRPr="00641AC7">
        <w:rPr>
          <w:rFonts w:asciiTheme="minorBidi" w:hAnsiTheme="minorBidi" w:cstheme="minorBidi"/>
          <w:sz w:val="22"/>
          <w:szCs w:val="22"/>
        </w:rPr>
        <w:t xml:space="preserve"> Guardaya Intimarta: Bandung.</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Kaswan. 2016. </w:t>
      </w:r>
      <w:r w:rsidRPr="00641AC7">
        <w:rPr>
          <w:rFonts w:asciiTheme="minorBidi" w:hAnsiTheme="minorBidi" w:cstheme="minorBidi"/>
          <w:i/>
          <w:iCs/>
          <w:sz w:val="22"/>
          <w:szCs w:val="22"/>
        </w:rPr>
        <w:t>Pelatihan dan Pengembangan: Untuk Meningkatkan Kinerja SDM</w:t>
      </w:r>
      <w:r w:rsidRPr="00641AC7">
        <w:rPr>
          <w:rFonts w:asciiTheme="minorBidi" w:hAnsiTheme="minorBidi" w:cstheme="minorBidi"/>
          <w:sz w:val="22"/>
          <w:szCs w:val="22"/>
        </w:rPr>
        <w:t>. Cetakan Ketiga. Alfabeta: Bandung.</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Mangkuprawira, T. S.,  2007. Manajemen Mutu Sumber Daya Manusia. Bogor: Ghalia Indonesia</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Moleong, L.J. 2014. </w:t>
      </w:r>
      <w:r w:rsidRPr="00641AC7">
        <w:rPr>
          <w:rFonts w:asciiTheme="minorBidi" w:hAnsiTheme="minorBidi" w:cstheme="minorBidi"/>
          <w:i/>
          <w:iCs/>
          <w:sz w:val="22"/>
          <w:szCs w:val="22"/>
        </w:rPr>
        <w:t>Metodologi Penelitian Kualitatif</w:t>
      </w:r>
      <w:r w:rsidRPr="00641AC7">
        <w:rPr>
          <w:rFonts w:asciiTheme="minorBidi" w:hAnsiTheme="minorBidi" w:cstheme="minorBidi"/>
          <w:sz w:val="22"/>
          <w:szCs w:val="22"/>
        </w:rPr>
        <w:t xml:space="preserve">. Cetakan 30. PT. Remaja Rosdakarya Offset: Bandung. </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Muhammad. 2011. </w:t>
      </w:r>
      <w:r w:rsidRPr="00641AC7">
        <w:rPr>
          <w:rFonts w:asciiTheme="minorBidi" w:hAnsiTheme="minorBidi" w:cstheme="minorBidi"/>
          <w:i/>
          <w:iCs/>
          <w:sz w:val="22"/>
          <w:szCs w:val="22"/>
        </w:rPr>
        <w:t>Manajemen Bank Syariah</w:t>
      </w:r>
      <w:r w:rsidRPr="00641AC7">
        <w:rPr>
          <w:rFonts w:asciiTheme="minorBidi" w:hAnsiTheme="minorBidi" w:cstheme="minorBidi"/>
          <w:sz w:val="22"/>
          <w:szCs w:val="22"/>
        </w:rPr>
        <w:t>. Cetakan 2. Sekolah Tinggi Ilmu Manajemen YKPN: Yogyakarta.</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Mujahidin, A. 2016. </w:t>
      </w:r>
      <w:r w:rsidRPr="00641AC7">
        <w:rPr>
          <w:rFonts w:asciiTheme="minorBidi" w:hAnsiTheme="minorBidi" w:cstheme="minorBidi"/>
          <w:i/>
          <w:sz w:val="22"/>
          <w:szCs w:val="22"/>
        </w:rPr>
        <w:t>Hukum Perbankan Syariah.</w:t>
      </w:r>
      <w:r w:rsidRPr="00641AC7">
        <w:rPr>
          <w:rFonts w:asciiTheme="minorBidi" w:hAnsiTheme="minorBidi" w:cstheme="minorBidi"/>
          <w:sz w:val="22"/>
          <w:szCs w:val="22"/>
        </w:rPr>
        <w:t xml:space="preserve"> Cetakan 1. Raja Grafindo Persada: Depok.</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Noe, R.A., Hollenbeck, J.R.,Gerhart, B., dan Wright, P.M. 2013. </w:t>
      </w:r>
      <w:r w:rsidRPr="00641AC7">
        <w:rPr>
          <w:rFonts w:asciiTheme="minorBidi" w:hAnsiTheme="minorBidi" w:cstheme="minorBidi"/>
          <w:i/>
          <w:iCs/>
          <w:sz w:val="22"/>
          <w:szCs w:val="22"/>
        </w:rPr>
        <w:t>Manajemen Sumber Daya Manusia: Mencapai Keunggulan Bersaing</w:t>
      </w:r>
      <w:r w:rsidRPr="00641AC7">
        <w:rPr>
          <w:rFonts w:asciiTheme="minorBidi" w:hAnsiTheme="minorBidi" w:cstheme="minorBidi"/>
          <w:sz w:val="22"/>
          <w:szCs w:val="22"/>
        </w:rPr>
        <w:t>. Edisi 6, Buku 1. Salemba Empat :Jakarta.</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Notoatmodjo, S. 2010. </w:t>
      </w:r>
      <w:r w:rsidRPr="00641AC7">
        <w:rPr>
          <w:rFonts w:asciiTheme="minorBidi" w:hAnsiTheme="minorBidi" w:cstheme="minorBidi"/>
          <w:i/>
          <w:iCs/>
          <w:sz w:val="22"/>
          <w:szCs w:val="22"/>
        </w:rPr>
        <w:t>Ilmu Perilaku Kesehatan</w:t>
      </w:r>
      <w:r w:rsidRPr="00641AC7">
        <w:rPr>
          <w:rFonts w:asciiTheme="minorBidi" w:hAnsiTheme="minorBidi" w:cstheme="minorBidi"/>
          <w:sz w:val="22"/>
          <w:szCs w:val="22"/>
        </w:rPr>
        <w:t>. Jakarta : Rineka Cipta</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Pearce, J.A., and Robinson, R.B. .2011. </w:t>
      </w:r>
      <w:r w:rsidRPr="00641AC7">
        <w:rPr>
          <w:rFonts w:asciiTheme="minorBidi" w:hAnsiTheme="minorBidi" w:cstheme="minorBidi"/>
          <w:i/>
          <w:iCs/>
          <w:sz w:val="22"/>
          <w:szCs w:val="22"/>
        </w:rPr>
        <w:t>Strategic Management: Formulation, Implementation and Control</w:t>
      </w:r>
      <w:r w:rsidRPr="00641AC7">
        <w:rPr>
          <w:rFonts w:asciiTheme="minorBidi" w:hAnsiTheme="minorBidi" w:cstheme="minorBidi"/>
          <w:sz w:val="22"/>
          <w:szCs w:val="22"/>
        </w:rPr>
        <w:t>. New York: McGraw Hill</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Prastowo, A. 2010. </w:t>
      </w:r>
      <w:r w:rsidRPr="00641AC7">
        <w:rPr>
          <w:rFonts w:asciiTheme="minorBidi" w:hAnsiTheme="minorBidi" w:cstheme="minorBidi"/>
          <w:i/>
          <w:iCs/>
          <w:sz w:val="22"/>
          <w:szCs w:val="22"/>
        </w:rPr>
        <w:t>Menguasai Teknik-teknik Koleksi Data Penelitian Kualitatif.</w:t>
      </w:r>
      <w:r w:rsidRPr="00641AC7">
        <w:rPr>
          <w:rFonts w:asciiTheme="minorBidi" w:hAnsiTheme="minorBidi" w:cstheme="minorBidi"/>
          <w:sz w:val="22"/>
          <w:szCs w:val="22"/>
        </w:rPr>
        <w:t xml:space="preserve"> Yogyakarta : DIVA Press</w:t>
      </w:r>
    </w:p>
    <w:p w:rsidR="00641AC7" w:rsidRPr="00641AC7" w:rsidRDefault="00641AC7" w:rsidP="00641AC7">
      <w:pPr>
        <w:pStyle w:val="daftarpustaka"/>
        <w:spacing w:after="0" w:line="360" w:lineRule="auto"/>
        <w:ind w:left="426" w:hanging="426"/>
        <w:rPr>
          <w:rStyle w:val="fontstyle01"/>
          <w:rFonts w:asciiTheme="minorBidi" w:hAnsiTheme="minorBidi" w:cstheme="minorBidi"/>
          <w:sz w:val="22"/>
          <w:szCs w:val="22"/>
        </w:rPr>
      </w:pPr>
      <w:r w:rsidRPr="00641AC7">
        <w:rPr>
          <w:rStyle w:val="fontstyle01"/>
          <w:rFonts w:asciiTheme="minorBidi" w:hAnsiTheme="minorBidi" w:cstheme="minorBidi"/>
          <w:sz w:val="22"/>
          <w:szCs w:val="22"/>
        </w:rPr>
        <w:t xml:space="preserve">Priansa, D.J. 2014. </w:t>
      </w:r>
      <w:r w:rsidRPr="00641AC7">
        <w:rPr>
          <w:rStyle w:val="fontstyle21"/>
          <w:rFonts w:asciiTheme="minorBidi" w:hAnsiTheme="minorBidi" w:cstheme="minorBidi"/>
          <w:sz w:val="22"/>
          <w:szCs w:val="22"/>
        </w:rPr>
        <w:t>Perencanaan &amp; Pengembangan SDM</w:t>
      </w:r>
      <w:r w:rsidRPr="00641AC7">
        <w:rPr>
          <w:rStyle w:val="fontstyle01"/>
          <w:rFonts w:asciiTheme="minorBidi" w:hAnsiTheme="minorBidi" w:cstheme="minorBidi"/>
          <w:sz w:val="22"/>
          <w:szCs w:val="22"/>
        </w:rPr>
        <w:t>. Bandung: Alfabeta</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Rangkuti, F. 2010. </w:t>
      </w:r>
      <w:r w:rsidRPr="00641AC7">
        <w:rPr>
          <w:rFonts w:asciiTheme="minorBidi" w:hAnsiTheme="minorBidi" w:cstheme="minorBidi"/>
          <w:i/>
          <w:iCs/>
          <w:sz w:val="22"/>
          <w:szCs w:val="22"/>
        </w:rPr>
        <w:t xml:space="preserve">Teknik Membedah Kasus Bisnis : Analisis </w:t>
      </w:r>
      <w:r w:rsidRPr="00641AC7">
        <w:rPr>
          <w:rFonts w:asciiTheme="minorBidi" w:hAnsiTheme="minorBidi" w:cstheme="minorBidi"/>
          <w:sz w:val="22"/>
          <w:szCs w:val="22"/>
        </w:rPr>
        <w:t>SWOT.Jakarta : Gramedia</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Rangkuti, F., 2005. Analisis SWOT membedah kasus bisnis, cetakan 1, Jakarta : PT. Gramedia Utama.</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lastRenderedPageBreak/>
        <w:t>Rangkuti, F., 2019. SWOT Balanced Scorecard, cetakan keempatbelas, Jakarta : PT. Gramedia Utama.</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Riduwan, 2013., </w:t>
      </w:r>
      <w:r w:rsidRPr="00641AC7">
        <w:rPr>
          <w:rFonts w:asciiTheme="minorBidi" w:hAnsiTheme="minorBidi" w:cstheme="minorBidi"/>
          <w:i/>
          <w:iCs/>
          <w:sz w:val="22"/>
          <w:szCs w:val="22"/>
        </w:rPr>
        <w:t>Skala Pengukuran Variabel-variabel Penelitian</w:t>
      </w:r>
      <w:r w:rsidRPr="00641AC7">
        <w:rPr>
          <w:rFonts w:asciiTheme="minorBidi" w:hAnsiTheme="minorBidi" w:cstheme="minorBidi"/>
          <w:sz w:val="22"/>
          <w:szCs w:val="22"/>
        </w:rPr>
        <w:t>. Cetakan 10. Alfabeta: Bandung.</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Robins, S.P., dan Judge, T.A. 2015. </w:t>
      </w:r>
      <w:r w:rsidRPr="00641AC7">
        <w:rPr>
          <w:rFonts w:asciiTheme="minorBidi" w:hAnsiTheme="minorBidi" w:cstheme="minorBidi"/>
          <w:i/>
          <w:iCs/>
          <w:sz w:val="22"/>
          <w:szCs w:val="22"/>
        </w:rPr>
        <w:t>Perilaku Organisasi Dalam Pendidikan</w:t>
      </w:r>
      <w:r w:rsidRPr="00641AC7">
        <w:rPr>
          <w:rFonts w:asciiTheme="minorBidi" w:hAnsiTheme="minorBidi" w:cstheme="minorBidi"/>
          <w:sz w:val="22"/>
          <w:szCs w:val="22"/>
        </w:rPr>
        <w:t>. Cetakan 1. Salemba Empat:  Jakarta.</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Sedarmayanti. 2011. </w:t>
      </w:r>
      <w:r w:rsidRPr="00641AC7">
        <w:rPr>
          <w:rFonts w:asciiTheme="minorBidi" w:hAnsiTheme="minorBidi" w:cstheme="minorBidi"/>
          <w:i/>
          <w:iCs/>
          <w:sz w:val="22"/>
          <w:szCs w:val="22"/>
        </w:rPr>
        <w:t>Membangun dan Mengembangkan Kepemimpinan</w:t>
      </w:r>
      <w:r w:rsidRPr="00641AC7">
        <w:rPr>
          <w:rFonts w:asciiTheme="minorBidi" w:hAnsiTheme="minorBidi" w:cstheme="minorBidi"/>
          <w:sz w:val="22"/>
          <w:szCs w:val="22"/>
        </w:rPr>
        <w:t>. Cetakan 1. Refika Aditama: Bandung.</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Sedarmayanti. 2017. </w:t>
      </w:r>
      <w:r w:rsidRPr="00641AC7">
        <w:rPr>
          <w:rFonts w:asciiTheme="minorBidi" w:hAnsiTheme="minorBidi" w:cstheme="minorBidi"/>
          <w:i/>
          <w:iCs/>
          <w:sz w:val="22"/>
          <w:szCs w:val="22"/>
        </w:rPr>
        <w:t>Perencanaan dan Pengembangan Sumber Daya Manusia Untuk Meningkatkan Kompetensi, Kinerja, dan Produktivitas Kerja</w:t>
      </w:r>
      <w:r w:rsidRPr="00641AC7">
        <w:rPr>
          <w:rFonts w:asciiTheme="minorBidi" w:hAnsiTheme="minorBidi" w:cstheme="minorBidi"/>
          <w:sz w:val="22"/>
          <w:szCs w:val="22"/>
        </w:rPr>
        <w:t xml:space="preserve">. Cetakan Kesatu. Refika Aditama: Bandung. </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Setyowati. 2013. </w:t>
      </w:r>
      <w:r w:rsidRPr="00641AC7">
        <w:rPr>
          <w:rFonts w:asciiTheme="minorBidi" w:hAnsiTheme="minorBidi" w:cstheme="minorBidi"/>
          <w:i/>
          <w:iCs/>
          <w:sz w:val="22"/>
          <w:szCs w:val="22"/>
        </w:rPr>
        <w:t>Organisasi dan Kepemimpinan</w:t>
      </w:r>
      <w:r w:rsidRPr="00641AC7">
        <w:rPr>
          <w:rFonts w:asciiTheme="minorBidi" w:hAnsiTheme="minorBidi" w:cstheme="minorBidi"/>
          <w:sz w:val="22"/>
          <w:szCs w:val="22"/>
        </w:rPr>
        <w:t xml:space="preserve"> </w:t>
      </w:r>
      <w:r w:rsidRPr="00641AC7">
        <w:rPr>
          <w:rFonts w:asciiTheme="minorBidi" w:hAnsiTheme="minorBidi" w:cstheme="minorBidi"/>
          <w:i/>
          <w:iCs/>
          <w:sz w:val="22"/>
          <w:szCs w:val="22"/>
        </w:rPr>
        <w:t>Modern</w:t>
      </w:r>
      <w:r w:rsidRPr="00641AC7">
        <w:rPr>
          <w:rFonts w:asciiTheme="minorBidi" w:hAnsiTheme="minorBidi" w:cstheme="minorBidi"/>
          <w:sz w:val="22"/>
          <w:szCs w:val="22"/>
        </w:rPr>
        <w:t>. Cetakan 1. Yogyakarta: Graha Ilmu.</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Simamora, B. 2003</w:t>
      </w:r>
      <w:r w:rsidRPr="00641AC7">
        <w:rPr>
          <w:rFonts w:asciiTheme="minorBidi" w:hAnsiTheme="minorBidi" w:cstheme="minorBidi"/>
          <w:i/>
          <w:iCs/>
          <w:sz w:val="22"/>
          <w:szCs w:val="22"/>
        </w:rPr>
        <w:t>. Memenangkan Pasar dengan Pemasaran Efektif &amp; Profitabel</w:t>
      </w:r>
      <w:r w:rsidRPr="00641AC7">
        <w:rPr>
          <w:rFonts w:asciiTheme="minorBidi" w:hAnsiTheme="minorBidi" w:cstheme="minorBidi"/>
          <w:sz w:val="22"/>
          <w:szCs w:val="22"/>
        </w:rPr>
        <w:t>. Jakarta : Gramedia Pustaka Utama</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Sjahdeini, S.R. 2007. </w:t>
      </w:r>
      <w:r w:rsidRPr="00641AC7">
        <w:rPr>
          <w:rFonts w:asciiTheme="minorBidi" w:hAnsiTheme="minorBidi" w:cstheme="minorBidi"/>
          <w:i/>
          <w:sz w:val="22"/>
          <w:szCs w:val="22"/>
        </w:rPr>
        <w:t>Perbankan Islam dan Kedudukannya Dalam Tata Hukum Perbankan Indonesia</w:t>
      </w:r>
      <w:r w:rsidRPr="00641AC7">
        <w:rPr>
          <w:rFonts w:asciiTheme="minorBidi" w:hAnsiTheme="minorBidi" w:cstheme="minorBidi"/>
          <w:sz w:val="22"/>
          <w:szCs w:val="22"/>
        </w:rPr>
        <w:t xml:space="preserve">. Cetakan 6. Pustaka Utama Grafiti: Jakarta. </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Sjahdeini, S.R. 2014. </w:t>
      </w:r>
      <w:r w:rsidRPr="00641AC7">
        <w:rPr>
          <w:rFonts w:asciiTheme="minorBidi" w:hAnsiTheme="minorBidi" w:cstheme="minorBidi"/>
          <w:i/>
          <w:sz w:val="22"/>
          <w:szCs w:val="22"/>
        </w:rPr>
        <w:t>Perbankan Syariah Produk-Produk Dan Aspek Aspek Hukumnya</w:t>
      </w:r>
      <w:r w:rsidRPr="00641AC7">
        <w:rPr>
          <w:rFonts w:asciiTheme="minorBidi" w:hAnsiTheme="minorBidi" w:cstheme="minorBidi"/>
          <w:sz w:val="22"/>
          <w:szCs w:val="22"/>
        </w:rPr>
        <w:t>. Cetakan 1. Prenadamedia Group: Jakarta.</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Stynes, Daniel J. 2011. Economic Impact of Tourism. Minnesota: Department of Park, Recreation &amp; Tourism Resources, Michigan State University.</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Sudarmanto. (2015)., Kinerja dan Pengembangan Kompetensi SDM : Teori dimensi pengukuran dan implementasi dalam organisasi., cetakan ketiga., Pustaka Fajar, Yogyakarta.</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Sukmalana, S.  2007. </w:t>
      </w:r>
      <w:r w:rsidRPr="00641AC7">
        <w:rPr>
          <w:rFonts w:asciiTheme="minorBidi" w:hAnsiTheme="minorBidi" w:cstheme="minorBidi"/>
          <w:i/>
          <w:sz w:val="22"/>
          <w:szCs w:val="22"/>
        </w:rPr>
        <w:t>Manajemen Kinerja</w:t>
      </w:r>
      <w:r w:rsidRPr="00641AC7">
        <w:rPr>
          <w:rFonts w:asciiTheme="minorBidi" w:hAnsiTheme="minorBidi" w:cstheme="minorBidi"/>
          <w:iCs/>
          <w:sz w:val="22"/>
          <w:szCs w:val="22"/>
        </w:rPr>
        <w:t>.</w:t>
      </w:r>
      <w:r w:rsidRPr="00641AC7">
        <w:rPr>
          <w:rFonts w:asciiTheme="minorBidi" w:hAnsiTheme="minorBidi" w:cstheme="minorBidi"/>
          <w:sz w:val="22"/>
          <w:szCs w:val="22"/>
        </w:rPr>
        <w:t xml:space="preserve"> Cetakan 2.  Pusat Pengembangan Bisnis dan Manajemen dan PT. Intermedia Personalia Utama:  Jakarta.</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Susanto, A.B. 2014. </w:t>
      </w:r>
      <w:r w:rsidRPr="00641AC7">
        <w:rPr>
          <w:rFonts w:asciiTheme="minorBidi" w:hAnsiTheme="minorBidi" w:cstheme="minorBidi"/>
          <w:i/>
          <w:sz w:val="22"/>
          <w:szCs w:val="22"/>
        </w:rPr>
        <w:t>Manajemen Komprehensif Strategik</w:t>
      </w:r>
      <w:r w:rsidRPr="00641AC7">
        <w:rPr>
          <w:rFonts w:asciiTheme="minorBidi" w:hAnsiTheme="minorBidi" w:cstheme="minorBidi"/>
          <w:sz w:val="22"/>
          <w:szCs w:val="22"/>
        </w:rPr>
        <w:t>. Cetakan 1. Erlangga: Jakarta.</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Sutrisno, E. 2015. </w:t>
      </w:r>
      <w:r w:rsidRPr="00641AC7">
        <w:rPr>
          <w:rFonts w:asciiTheme="minorBidi" w:hAnsiTheme="minorBidi" w:cstheme="minorBidi"/>
          <w:i/>
          <w:iCs/>
          <w:sz w:val="22"/>
          <w:szCs w:val="22"/>
        </w:rPr>
        <w:t>Budaya Organisasi</w:t>
      </w:r>
      <w:r w:rsidRPr="00641AC7">
        <w:rPr>
          <w:rFonts w:asciiTheme="minorBidi" w:hAnsiTheme="minorBidi" w:cstheme="minorBidi"/>
          <w:sz w:val="22"/>
          <w:szCs w:val="22"/>
        </w:rPr>
        <w:t>. Cetakan 4. Jakarta: Prenadamedia Group.</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Torang, S. 2016. </w:t>
      </w:r>
      <w:r w:rsidRPr="00641AC7">
        <w:rPr>
          <w:rFonts w:asciiTheme="minorBidi" w:hAnsiTheme="minorBidi" w:cstheme="minorBidi"/>
          <w:i/>
          <w:iCs/>
          <w:sz w:val="22"/>
          <w:szCs w:val="22"/>
        </w:rPr>
        <w:t>Organisasi &amp; Manajemen: Perilaku, Struktur, Budaya &amp; Perubahan Organisasi</w:t>
      </w:r>
      <w:r w:rsidRPr="00641AC7">
        <w:rPr>
          <w:rFonts w:asciiTheme="minorBidi" w:hAnsiTheme="minorBidi" w:cstheme="minorBidi"/>
          <w:sz w:val="22"/>
          <w:szCs w:val="22"/>
        </w:rPr>
        <w:t>. Cetakan 3. Alfabeta: Bandung.</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Turmudzi, M. D. 2013. </w:t>
      </w:r>
      <w:r w:rsidRPr="00641AC7">
        <w:rPr>
          <w:rFonts w:asciiTheme="minorBidi" w:hAnsiTheme="minorBidi" w:cstheme="minorBidi"/>
          <w:i/>
          <w:iCs/>
          <w:sz w:val="22"/>
          <w:szCs w:val="22"/>
        </w:rPr>
        <w:t>Budaya Organisasi</w:t>
      </w:r>
      <w:r w:rsidRPr="00641AC7">
        <w:rPr>
          <w:rFonts w:asciiTheme="minorBidi" w:hAnsiTheme="minorBidi" w:cstheme="minorBidi"/>
          <w:sz w:val="22"/>
          <w:szCs w:val="22"/>
        </w:rPr>
        <w:t>. Cetakan 1. Prisma Press Prodaktama : Bandung.</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Winardi, J. 2015. </w:t>
      </w:r>
      <w:r w:rsidRPr="00641AC7">
        <w:rPr>
          <w:rFonts w:asciiTheme="minorBidi" w:hAnsiTheme="minorBidi" w:cstheme="minorBidi"/>
          <w:i/>
          <w:sz w:val="22"/>
          <w:szCs w:val="22"/>
        </w:rPr>
        <w:t>Manajemen Perilaku Organisasi</w:t>
      </w:r>
      <w:r w:rsidRPr="00641AC7">
        <w:rPr>
          <w:rFonts w:asciiTheme="minorBidi" w:hAnsiTheme="minorBidi" w:cstheme="minorBidi"/>
          <w:iCs/>
          <w:sz w:val="22"/>
          <w:szCs w:val="22"/>
        </w:rPr>
        <w:t>.</w:t>
      </w:r>
      <w:r w:rsidRPr="00641AC7">
        <w:rPr>
          <w:rFonts w:asciiTheme="minorBidi" w:hAnsiTheme="minorBidi" w:cstheme="minorBidi"/>
          <w:sz w:val="22"/>
          <w:szCs w:val="22"/>
        </w:rPr>
        <w:t xml:space="preserve"> Cetakan 5. Prenadamedia Group: Jakarta. </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Winardi, J., 2011. </w:t>
      </w:r>
      <w:r w:rsidRPr="00641AC7">
        <w:rPr>
          <w:rFonts w:asciiTheme="minorBidi" w:hAnsiTheme="minorBidi" w:cstheme="minorBidi"/>
          <w:iCs/>
          <w:sz w:val="22"/>
          <w:szCs w:val="22"/>
        </w:rPr>
        <w:t>Teori Organisasi dan Pengorganisasian</w:t>
      </w:r>
      <w:r w:rsidRPr="00641AC7">
        <w:rPr>
          <w:rFonts w:asciiTheme="minorBidi" w:hAnsiTheme="minorBidi" w:cstheme="minorBidi"/>
          <w:sz w:val="22"/>
          <w:szCs w:val="22"/>
        </w:rPr>
        <w:t>. Cetakan 6. Jakarta: RajaGrafindo Persada.</w:t>
      </w:r>
    </w:p>
    <w:p w:rsidR="00641AC7" w:rsidRPr="00641AC7" w:rsidRDefault="00641AC7" w:rsidP="00641AC7">
      <w:pPr>
        <w:pStyle w:val="daftarpustaka"/>
        <w:spacing w:after="0" w:line="360" w:lineRule="auto"/>
        <w:ind w:left="426" w:hanging="426"/>
        <w:rPr>
          <w:rStyle w:val="fontstyle01"/>
          <w:rFonts w:asciiTheme="minorBidi" w:hAnsiTheme="minorBidi" w:cstheme="minorBidi"/>
          <w:sz w:val="22"/>
          <w:szCs w:val="22"/>
        </w:rPr>
      </w:pPr>
      <w:r w:rsidRPr="00641AC7">
        <w:rPr>
          <w:rStyle w:val="fontstyle01"/>
          <w:rFonts w:asciiTheme="minorBidi" w:hAnsiTheme="minorBidi" w:cstheme="minorBidi"/>
          <w:sz w:val="22"/>
          <w:szCs w:val="22"/>
        </w:rPr>
        <w:t xml:space="preserve">Yani, M. 2012. </w:t>
      </w:r>
      <w:r w:rsidRPr="00641AC7">
        <w:rPr>
          <w:rStyle w:val="fontstyle21"/>
          <w:rFonts w:asciiTheme="minorBidi" w:hAnsiTheme="minorBidi" w:cstheme="minorBidi"/>
          <w:sz w:val="22"/>
          <w:szCs w:val="22"/>
        </w:rPr>
        <w:t>Manajemen Sumber Daya Manusia</w:t>
      </w:r>
      <w:r w:rsidRPr="00641AC7">
        <w:rPr>
          <w:rStyle w:val="fontstyle21"/>
          <w:rFonts w:asciiTheme="minorBidi" w:hAnsiTheme="minorBidi" w:cstheme="minorBidi"/>
          <w:i w:val="0"/>
          <w:iCs w:val="0"/>
          <w:sz w:val="22"/>
          <w:szCs w:val="22"/>
        </w:rPr>
        <w:t xml:space="preserve">. </w:t>
      </w:r>
      <w:r w:rsidRPr="00641AC7">
        <w:rPr>
          <w:rStyle w:val="fontstyle01"/>
          <w:rFonts w:asciiTheme="minorBidi" w:hAnsiTheme="minorBidi" w:cstheme="minorBidi"/>
          <w:sz w:val="22"/>
          <w:szCs w:val="22"/>
        </w:rPr>
        <w:t>Mitra Wacana Media:</w:t>
      </w:r>
      <w:r w:rsidRPr="00641AC7">
        <w:rPr>
          <w:rFonts w:asciiTheme="minorBidi" w:hAnsiTheme="minorBidi" w:cstheme="minorBidi"/>
          <w:sz w:val="22"/>
          <w:szCs w:val="22"/>
        </w:rPr>
        <w:br/>
      </w:r>
      <w:r w:rsidRPr="00641AC7">
        <w:rPr>
          <w:rStyle w:val="fontstyle01"/>
          <w:rFonts w:asciiTheme="minorBidi" w:hAnsiTheme="minorBidi" w:cstheme="minorBidi"/>
          <w:sz w:val="22"/>
          <w:szCs w:val="22"/>
        </w:rPr>
        <w:t>Jakarta</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Zainal, V.R. 2009. </w:t>
      </w:r>
      <w:r w:rsidRPr="00641AC7">
        <w:rPr>
          <w:rFonts w:asciiTheme="minorBidi" w:hAnsiTheme="minorBidi" w:cstheme="minorBidi"/>
          <w:i/>
          <w:sz w:val="22"/>
          <w:szCs w:val="22"/>
        </w:rPr>
        <w:t>Islamic Human Capital</w:t>
      </w:r>
      <w:r w:rsidRPr="00641AC7">
        <w:rPr>
          <w:rFonts w:asciiTheme="minorBidi" w:hAnsiTheme="minorBidi" w:cstheme="minorBidi"/>
          <w:sz w:val="22"/>
          <w:szCs w:val="22"/>
        </w:rPr>
        <w:t>. Cetakan 1. Jakarta: Rajawali Press</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Zainal, V.R., dan Mulyadi, D. 2013.</w:t>
      </w:r>
      <w:r w:rsidRPr="00641AC7">
        <w:rPr>
          <w:rFonts w:asciiTheme="minorBidi" w:hAnsiTheme="minorBidi" w:cstheme="minorBidi"/>
          <w:i/>
          <w:sz w:val="22"/>
          <w:szCs w:val="22"/>
        </w:rPr>
        <w:t xml:space="preserve"> Kepemimpinan dan Perilaku Organisasi</w:t>
      </w:r>
      <w:r w:rsidRPr="00641AC7">
        <w:rPr>
          <w:rFonts w:asciiTheme="minorBidi" w:hAnsiTheme="minorBidi" w:cstheme="minorBidi"/>
          <w:sz w:val="22"/>
          <w:szCs w:val="22"/>
        </w:rPr>
        <w:t>. Cetakan 10. Raja Grafindo Persada:  Jakarta.</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Zainal, V.R., Ramly, M., Mutis, T., dan Arafah, W. 2014. </w:t>
      </w:r>
      <w:r w:rsidRPr="00641AC7">
        <w:rPr>
          <w:rFonts w:asciiTheme="minorBidi" w:hAnsiTheme="minorBidi" w:cstheme="minorBidi"/>
          <w:i/>
          <w:sz w:val="22"/>
          <w:szCs w:val="22"/>
        </w:rPr>
        <w:t>Manajemen Sumber Daya Manusia Untuk Perusahaan: Dari Teori ke Praktek</w:t>
      </w:r>
      <w:r w:rsidRPr="00641AC7">
        <w:rPr>
          <w:rFonts w:asciiTheme="minorBidi" w:hAnsiTheme="minorBidi" w:cstheme="minorBidi"/>
          <w:sz w:val="22"/>
          <w:szCs w:val="22"/>
        </w:rPr>
        <w:t xml:space="preserve">. Edisi Ketiga. Cetakan ke-6. Raja Grafindo Persada: Jakarta. </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lastRenderedPageBreak/>
        <w:t xml:space="preserve">Zainal, V.R., Sudarto, S.S., Hulmansyah., Wihasto, H.,  dan Permata, V.A. 2012. </w:t>
      </w:r>
      <w:r w:rsidRPr="00641AC7">
        <w:rPr>
          <w:rFonts w:asciiTheme="minorBidi" w:hAnsiTheme="minorBidi" w:cstheme="minorBidi"/>
          <w:i/>
          <w:iCs/>
          <w:sz w:val="22"/>
          <w:szCs w:val="22"/>
        </w:rPr>
        <w:t>Islamic Banking and Finance</w:t>
      </w:r>
      <w:r w:rsidRPr="00641AC7">
        <w:rPr>
          <w:rFonts w:asciiTheme="minorBidi" w:hAnsiTheme="minorBidi" w:cstheme="minorBidi"/>
          <w:sz w:val="22"/>
          <w:szCs w:val="22"/>
        </w:rPr>
        <w:t>. Cetakan 1. BPEE – Yogyakarta:  Yogyakarta.</w:t>
      </w:r>
      <w:r w:rsidRPr="00641AC7">
        <w:rPr>
          <w:rFonts w:asciiTheme="minorBidi" w:hAnsiTheme="minorBidi" w:cstheme="minorBidi"/>
          <w:sz w:val="22"/>
          <w:szCs w:val="22"/>
          <w:shd w:val="clear" w:color="auto" w:fill="FFFF00"/>
        </w:rPr>
        <w:t xml:space="preserve">  </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Zainal, V.R.,Basri, Y.Z.,Gunawan, I.D., dan Mardiwasisto, G. 2015. </w:t>
      </w:r>
      <w:r w:rsidRPr="00641AC7">
        <w:rPr>
          <w:rFonts w:asciiTheme="minorBidi" w:hAnsiTheme="minorBidi" w:cstheme="minorBidi"/>
          <w:i/>
          <w:sz w:val="22"/>
          <w:szCs w:val="22"/>
        </w:rPr>
        <w:t>Manajemen Kinerja Untuk Perusahaan dan Organisasi</w:t>
      </w:r>
      <w:r w:rsidRPr="00641AC7">
        <w:rPr>
          <w:rFonts w:asciiTheme="minorBidi" w:hAnsiTheme="minorBidi" w:cstheme="minorBidi"/>
          <w:sz w:val="22"/>
          <w:szCs w:val="22"/>
        </w:rPr>
        <w:t>. Cetakan 1. Yogyakarta: BPEE Yogyakarta.</w:t>
      </w:r>
    </w:p>
    <w:p w:rsidR="00641AC7" w:rsidRPr="00641AC7" w:rsidRDefault="00641AC7" w:rsidP="00641AC7">
      <w:pPr>
        <w:pStyle w:val="daftarpustaka"/>
        <w:spacing w:after="0" w:line="360" w:lineRule="auto"/>
        <w:rPr>
          <w:rFonts w:asciiTheme="minorBidi" w:hAnsiTheme="minorBidi" w:cstheme="minorBidi"/>
          <w:sz w:val="22"/>
          <w:szCs w:val="22"/>
        </w:rPr>
      </w:pPr>
    </w:p>
    <w:p w:rsidR="00641AC7" w:rsidRPr="00641AC7" w:rsidRDefault="00641AC7" w:rsidP="00641AC7">
      <w:pPr>
        <w:numPr>
          <w:ilvl w:val="0"/>
          <w:numId w:val="27"/>
        </w:numPr>
        <w:spacing w:before="0" w:line="360" w:lineRule="auto"/>
        <w:rPr>
          <w:rFonts w:asciiTheme="minorBidi" w:hAnsiTheme="minorBidi" w:cstheme="minorBidi"/>
          <w:bCs/>
          <w:sz w:val="22"/>
          <w:szCs w:val="22"/>
        </w:rPr>
      </w:pPr>
      <w:r w:rsidRPr="00641AC7">
        <w:rPr>
          <w:rFonts w:asciiTheme="minorBidi" w:hAnsiTheme="minorBidi" w:cstheme="minorBidi"/>
          <w:bCs/>
          <w:sz w:val="22"/>
          <w:szCs w:val="22"/>
        </w:rPr>
        <w:t>Undang-Undang dan Peraturan</w:t>
      </w:r>
    </w:p>
    <w:p w:rsidR="00641AC7" w:rsidRPr="00641AC7" w:rsidRDefault="00641AC7" w:rsidP="00641AC7">
      <w:pPr>
        <w:numPr>
          <w:ilvl w:val="0"/>
          <w:numId w:val="26"/>
        </w:numPr>
        <w:tabs>
          <w:tab w:val="left" w:pos="426"/>
        </w:tabs>
        <w:spacing w:before="0" w:line="360" w:lineRule="auto"/>
        <w:ind w:left="426" w:hanging="426"/>
        <w:jc w:val="left"/>
        <w:rPr>
          <w:rFonts w:asciiTheme="minorBidi" w:eastAsia="Times New Roman" w:hAnsiTheme="minorBidi" w:cstheme="minorBidi"/>
          <w:sz w:val="22"/>
          <w:szCs w:val="22"/>
          <w:lang w:eastAsia="id-ID"/>
        </w:rPr>
      </w:pPr>
      <w:r w:rsidRPr="00641AC7">
        <w:rPr>
          <w:rFonts w:asciiTheme="minorBidi" w:eastAsia="Times New Roman" w:hAnsiTheme="minorBidi" w:cstheme="minorBidi"/>
          <w:sz w:val="22"/>
          <w:szCs w:val="22"/>
          <w:lang w:eastAsia="id-ID"/>
        </w:rPr>
        <w:t>Undang-Undang  Nomor  14 Tahun 1967 Tentang Pokok-pokok Perbankan</w:t>
      </w:r>
    </w:p>
    <w:p w:rsidR="00641AC7" w:rsidRPr="00641AC7" w:rsidRDefault="00641AC7" w:rsidP="00641AC7">
      <w:pPr>
        <w:numPr>
          <w:ilvl w:val="0"/>
          <w:numId w:val="26"/>
        </w:numPr>
        <w:tabs>
          <w:tab w:val="left" w:pos="426"/>
        </w:tabs>
        <w:spacing w:before="0" w:line="360" w:lineRule="auto"/>
        <w:ind w:left="426" w:hanging="426"/>
        <w:jc w:val="left"/>
        <w:rPr>
          <w:rFonts w:asciiTheme="minorBidi" w:eastAsia="Times New Roman" w:hAnsiTheme="minorBidi" w:cstheme="minorBidi"/>
          <w:sz w:val="22"/>
          <w:szCs w:val="22"/>
          <w:lang w:eastAsia="id-ID"/>
        </w:rPr>
      </w:pPr>
      <w:r w:rsidRPr="00641AC7">
        <w:rPr>
          <w:rFonts w:asciiTheme="minorBidi" w:eastAsia="Times New Roman" w:hAnsiTheme="minorBidi" w:cstheme="minorBidi"/>
          <w:sz w:val="22"/>
          <w:szCs w:val="22"/>
          <w:lang w:eastAsia="id-ID"/>
        </w:rPr>
        <w:t>Undang-Undang  Nomor  7 Tahun 1992 tentang Perbankan</w:t>
      </w:r>
    </w:p>
    <w:p w:rsidR="00641AC7" w:rsidRPr="00641AC7" w:rsidRDefault="00641AC7" w:rsidP="00641AC7">
      <w:pPr>
        <w:numPr>
          <w:ilvl w:val="0"/>
          <w:numId w:val="26"/>
        </w:numPr>
        <w:tabs>
          <w:tab w:val="left" w:pos="426"/>
        </w:tabs>
        <w:spacing w:before="0" w:line="360" w:lineRule="auto"/>
        <w:ind w:left="426" w:hanging="426"/>
        <w:jc w:val="left"/>
        <w:rPr>
          <w:rFonts w:asciiTheme="minorBidi" w:eastAsia="Times New Roman" w:hAnsiTheme="minorBidi" w:cstheme="minorBidi"/>
          <w:sz w:val="22"/>
          <w:szCs w:val="22"/>
          <w:lang w:eastAsia="id-ID"/>
        </w:rPr>
      </w:pPr>
      <w:r w:rsidRPr="00641AC7">
        <w:rPr>
          <w:rFonts w:asciiTheme="minorBidi" w:eastAsia="Times New Roman" w:hAnsiTheme="minorBidi" w:cstheme="minorBidi"/>
          <w:sz w:val="22"/>
          <w:szCs w:val="22"/>
          <w:lang w:eastAsia="id-ID"/>
        </w:rPr>
        <w:t>Peraturan  Pemerintah Nomor  72 Tahun 1992 tentang Bank Berdasarkan Prinsip Bagi Hasil</w:t>
      </w:r>
    </w:p>
    <w:p w:rsidR="00641AC7" w:rsidRPr="00641AC7" w:rsidRDefault="00641AC7" w:rsidP="00641AC7">
      <w:pPr>
        <w:numPr>
          <w:ilvl w:val="0"/>
          <w:numId w:val="26"/>
        </w:numPr>
        <w:tabs>
          <w:tab w:val="left" w:pos="426"/>
        </w:tabs>
        <w:spacing w:before="0" w:line="360" w:lineRule="auto"/>
        <w:ind w:left="426" w:hanging="426"/>
        <w:jc w:val="left"/>
        <w:rPr>
          <w:rFonts w:asciiTheme="minorBidi" w:eastAsia="Times New Roman" w:hAnsiTheme="minorBidi" w:cstheme="minorBidi"/>
          <w:sz w:val="22"/>
          <w:szCs w:val="22"/>
          <w:lang w:eastAsia="id-ID"/>
        </w:rPr>
      </w:pPr>
      <w:r w:rsidRPr="00641AC7">
        <w:rPr>
          <w:rFonts w:asciiTheme="minorBidi" w:eastAsia="Times New Roman" w:hAnsiTheme="minorBidi" w:cstheme="minorBidi"/>
          <w:sz w:val="22"/>
          <w:szCs w:val="22"/>
          <w:lang w:eastAsia="id-ID"/>
        </w:rPr>
        <w:t>Undang-Undang  Nomor  10 Tahun 1998 tentang Perbankan</w:t>
      </w:r>
    </w:p>
    <w:p w:rsidR="00641AC7" w:rsidRPr="00641AC7" w:rsidRDefault="00641AC7" w:rsidP="00641AC7">
      <w:pPr>
        <w:numPr>
          <w:ilvl w:val="0"/>
          <w:numId w:val="26"/>
        </w:numPr>
        <w:tabs>
          <w:tab w:val="left" w:pos="426"/>
        </w:tabs>
        <w:spacing w:before="0" w:line="360" w:lineRule="auto"/>
        <w:ind w:left="426" w:hanging="426"/>
        <w:jc w:val="left"/>
        <w:rPr>
          <w:rFonts w:asciiTheme="minorBidi" w:eastAsia="Times New Roman" w:hAnsiTheme="minorBidi" w:cstheme="minorBidi"/>
          <w:sz w:val="22"/>
          <w:szCs w:val="22"/>
          <w:lang w:eastAsia="id-ID"/>
        </w:rPr>
      </w:pPr>
      <w:r w:rsidRPr="00641AC7">
        <w:rPr>
          <w:rFonts w:asciiTheme="minorBidi" w:eastAsia="Times New Roman" w:hAnsiTheme="minorBidi" w:cstheme="minorBidi"/>
          <w:sz w:val="22"/>
          <w:szCs w:val="22"/>
          <w:lang w:eastAsia="id-ID"/>
        </w:rPr>
        <w:t>Fatwa Majelis Ulama Indonesia (MUI) No. 1 Tahun 2004</w:t>
      </w:r>
    </w:p>
    <w:p w:rsidR="00641AC7" w:rsidRPr="00641AC7" w:rsidRDefault="00641AC7" w:rsidP="00641AC7">
      <w:pPr>
        <w:numPr>
          <w:ilvl w:val="0"/>
          <w:numId w:val="26"/>
        </w:numPr>
        <w:tabs>
          <w:tab w:val="left" w:pos="426"/>
        </w:tabs>
        <w:spacing w:before="0" w:line="360" w:lineRule="auto"/>
        <w:ind w:left="426" w:hanging="426"/>
        <w:jc w:val="left"/>
        <w:rPr>
          <w:rFonts w:asciiTheme="minorBidi" w:eastAsia="Times New Roman" w:hAnsiTheme="minorBidi" w:cstheme="minorBidi"/>
          <w:sz w:val="22"/>
          <w:szCs w:val="22"/>
          <w:lang w:eastAsia="id-ID"/>
        </w:rPr>
      </w:pPr>
      <w:r w:rsidRPr="00641AC7">
        <w:rPr>
          <w:rFonts w:asciiTheme="minorBidi" w:eastAsia="Times New Roman" w:hAnsiTheme="minorBidi" w:cstheme="minorBidi"/>
          <w:sz w:val="22"/>
          <w:szCs w:val="22"/>
          <w:lang w:eastAsia="id-ID"/>
        </w:rPr>
        <w:t>Undang-Undang  Nomor 21 tahun 2008 tentang Perbankan Syariah</w:t>
      </w:r>
    </w:p>
    <w:p w:rsidR="00641AC7" w:rsidRPr="00641AC7" w:rsidRDefault="00641AC7" w:rsidP="00641AC7">
      <w:pPr>
        <w:numPr>
          <w:ilvl w:val="0"/>
          <w:numId w:val="26"/>
        </w:numPr>
        <w:tabs>
          <w:tab w:val="left" w:pos="426"/>
        </w:tabs>
        <w:spacing w:before="0" w:line="360" w:lineRule="auto"/>
        <w:ind w:left="426" w:hanging="426"/>
        <w:jc w:val="left"/>
        <w:rPr>
          <w:rFonts w:asciiTheme="minorBidi" w:eastAsia="Times New Roman" w:hAnsiTheme="minorBidi" w:cstheme="minorBidi"/>
          <w:sz w:val="22"/>
          <w:szCs w:val="22"/>
          <w:lang w:eastAsia="id-ID"/>
        </w:rPr>
      </w:pPr>
      <w:r w:rsidRPr="00641AC7">
        <w:rPr>
          <w:rFonts w:asciiTheme="minorBidi" w:eastAsia="Times New Roman" w:hAnsiTheme="minorBidi" w:cstheme="minorBidi"/>
          <w:sz w:val="22"/>
          <w:szCs w:val="22"/>
          <w:lang w:eastAsia="id-ID"/>
        </w:rPr>
        <w:t>Undang-Undang  Nomor 21 Tahun 2011 Tentang Otoritas Jasa Keuangan</w:t>
      </w:r>
    </w:p>
    <w:p w:rsidR="00641AC7" w:rsidRPr="00641AC7" w:rsidRDefault="00641AC7" w:rsidP="00641AC7">
      <w:pPr>
        <w:numPr>
          <w:ilvl w:val="0"/>
          <w:numId w:val="26"/>
        </w:numPr>
        <w:tabs>
          <w:tab w:val="left" w:pos="426"/>
        </w:tabs>
        <w:spacing w:before="0" w:line="360" w:lineRule="auto"/>
        <w:ind w:left="426" w:hanging="426"/>
        <w:jc w:val="left"/>
        <w:rPr>
          <w:rFonts w:asciiTheme="minorBidi" w:eastAsia="Times New Roman" w:hAnsiTheme="minorBidi" w:cstheme="minorBidi"/>
          <w:sz w:val="22"/>
          <w:szCs w:val="22"/>
          <w:lang w:eastAsia="id-ID"/>
        </w:rPr>
      </w:pPr>
      <w:r w:rsidRPr="00641AC7">
        <w:rPr>
          <w:rFonts w:asciiTheme="minorBidi" w:eastAsia="Times New Roman" w:hAnsiTheme="minorBidi" w:cstheme="minorBidi"/>
          <w:sz w:val="22"/>
          <w:szCs w:val="22"/>
          <w:lang w:eastAsia="id-ID"/>
        </w:rPr>
        <w:t>Peraturan Otoritas Jasa Keuangan No. 8/POJK.03/2014 Tentang Penilaian Tingkat Kesehatan Bank Umum Syariah dan Unit Usaha Syariah</w:t>
      </w:r>
    </w:p>
    <w:p w:rsidR="00641AC7" w:rsidRPr="00641AC7" w:rsidRDefault="00641AC7" w:rsidP="00641AC7">
      <w:pPr>
        <w:numPr>
          <w:ilvl w:val="0"/>
          <w:numId w:val="26"/>
        </w:numPr>
        <w:tabs>
          <w:tab w:val="left" w:pos="426"/>
        </w:tabs>
        <w:spacing w:before="0" w:line="360" w:lineRule="auto"/>
        <w:ind w:left="426" w:hanging="426"/>
        <w:jc w:val="left"/>
        <w:rPr>
          <w:rFonts w:asciiTheme="minorBidi" w:eastAsia="Times New Roman" w:hAnsiTheme="minorBidi" w:cstheme="minorBidi"/>
          <w:sz w:val="22"/>
          <w:szCs w:val="22"/>
          <w:lang w:eastAsia="id-ID"/>
        </w:rPr>
      </w:pPr>
      <w:r w:rsidRPr="00641AC7">
        <w:rPr>
          <w:rFonts w:asciiTheme="minorBidi" w:eastAsia="Times New Roman" w:hAnsiTheme="minorBidi" w:cstheme="minorBidi"/>
          <w:sz w:val="22"/>
          <w:szCs w:val="22"/>
          <w:lang w:eastAsia="id-ID"/>
        </w:rPr>
        <w:t>Surat Edaran Otoritas Jasa Keuangan No. 10/SEOJK.03/2014 Tentang Penilaian Tingkat Kesehatan Bank Umum Syariah dan Unit Usaha Syariah</w:t>
      </w:r>
    </w:p>
    <w:p w:rsidR="00641AC7" w:rsidRPr="00641AC7" w:rsidRDefault="00641AC7" w:rsidP="00641AC7">
      <w:pPr>
        <w:numPr>
          <w:ilvl w:val="0"/>
          <w:numId w:val="26"/>
        </w:numPr>
        <w:tabs>
          <w:tab w:val="left" w:pos="426"/>
        </w:tabs>
        <w:spacing w:before="0" w:line="360" w:lineRule="auto"/>
        <w:ind w:left="426" w:hanging="426"/>
        <w:jc w:val="left"/>
        <w:rPr>
          <w:rFonts w:asciiTheme="minorBidi" w:eastAsia="Times New Roman" w:hAnsiTheme="minorBidi" w:cstheme="minorBidi"/>
          <w:sz w:val="22"/>
          <w:szCs w:val="22"/>
          <w:lang w:eastAsia="id-ID"/>
        </w:rPr>
      </w:pPr>
      <w:r w:rsidRPr="00641AC7">
        <w:rPr>
          <w:rFonts w:asciiTheme="minorBidi" w:eastAsia="Times New Roman" w:hAnsiTheme="minorBidi" w:cstheme="minorBidi"/>
          <w:sz w:val="22"/>
          <w:szCs w:val="22"/>
          <w:lang w:eastAsia="id-ID"/>
        </w:rPr>
        <w:t xml:space="preserve">Peraturan Otoritas Jasa Keuangan No. 21/POJK.03/2014 tentang Kewajiban Penyediaan Modal Minimum Bank Umum Syariah </w:t>
      </w:r>
    </w:p>
    <w:p w:rsidR="00641AC7" w:rsidRPr="00641AC7" w:rsidRDefault="00641AC7" w:rsidP="00641AC7">
      <w:pPr>
        <w:numPr>
          <w:ilvl w:val="0"/>
          <w:numId w:val="26"/>
        </w:numPr>
        <w:tabs>
          <w:tab w:val="left" w:pos="426"/>
        </w:tabs>
        <w:spacing w:before="0" w:line="360" w:lineRule="auto"/>
        <w:ind w:left="426" w:hanging="426"/>
        <w:jc w:val="left"/>
        <w:rPr>
          <w:rFonts w:asciiTheme="minorBidi" w:eastAsia="Times New Roman" w:hAnsiTheme="minorBidi" w:cstheme="minorBidi"/>
          <w:sz w:val="22"/>
          <w:szCs w:val="22"/>
          <w:lang w:eastAsia="id-ID"/>
        </w:rPr>
      </w:pPr>
      <w:r w:rsidRPr="00641AC7">
        <w:rPr>
          <w:rFonts w:asciiTheme="minorBidi" w:eastAsia="Times New Roman" w:hAnsiTheme="minorBidi" w:cstheme="minorBidi"/>
          <w:sz w:val="22"/>
          <w:szCs w:val="22"/>
          <w:lang w:eastAsia="id-ID"/>
        </w:rPr>
        <w:t xml:space="preserve">Keputusan Direksi Bank BJB Syariah Nomor : 013/KEP/DIR-PS/2014 tentang Pedoman  </w:t>
      </w:r>
      <w:r w:rsidRPr="00641AC7">
        <w:rPr>
          <w:rFonts w:asciiTheme="minorBidi" w:eastAsia="Times New Roman" w:hAnsiTheme="minorBidi" w:cstheme="minorBidi"/>
          <w:i/>
          <w:sz w:val="22"/>
          <w:szCs w:val="22"/>
          <w:lang w:eastAsia="id-ID"/>
        </w:rPr>
        <w:t>Coaching, mentoring, dan Counseling</w:t>
      </w:r>
    </w:p>
    <w:p w:rsidR="00641AC7" w:rsidRPr="00641AC7" w:rsidRDefault="00641AC7" w:rsidP="00641AC7">
      <w:pPr>
        <w:numPr>
          <w:ilvl w:val="0"/>
          <w:numId w:val="26"/>
        </w:numPr>
        <w:tabs>
          <w:tab w:val="left" w:pos="426"/>
        </w:tabs>
        <w:spacing w:before="0" w:line="360" w:lineRule="auto"/>
        <w:ind w:left="426" w:hanging="426"/>
        <w:jc w:val="left"/>
        <w:rPr>
          <w:rFonts w:asciiTheme="minorBidi" w:eastAsia="Times New Roman" w:hAnsiTheme="minorBidi" w:cstheme="minorBidi"/>
          <w:sz w:val="22"/>
          <w:szCs w:val="22"/>
          <w:lang w:eastAsia="id-ID"/>
        </w:rPr>
      </w:pPr>
      <w:r w:rsidRPr="00641AC7">
        <w:rPr>
          <w:rFonts w:asciiTheme="minorBidi" w:eastAsia="Times New Roman" w:hAnsiTheme="minorBidi" w:cstheme="minorBidi"/>
          <w:sz w:val="22"/>
          <w:szCs w:val="22"/>
          <w:lang w:eastAsia="id-ID"/>
        </w:rPr>
        <w:t>Laporan Tahunan Bank BJB Syariah tahin 2017</w:t>
      </w:r>
    </w:p>
    <w:p w:rsidR="00641AC7" w:rsidRPr="00641AC7" w:rsidRDefault="00641AC7" w:rsidP="00641AC7">
      <w:pPr>
        <w:numPr>
          <w:ilvl w:val="0"/>
          <w:numId w:val="26"/>
        </w:numPr>
        <w:tabs>
          <w:tab w:val="left" w:pos="426"/>
        </w:tabs>
        <w:spacing w:before="0" w:line="360" w:lineRule="auto"/>
        <w:ind w:left="426" w:hanging="426"/>
        <w:jc w:val="left"/>
        <w:rPr>
          <w:rFonts w:asciiTheme="minorBidi" w:eastAsia="Times New Roman" w:hAnsiTheme="minorBidi" w:cstheme="minorBidi"/>
          <w:sz w:val="22"/>
          <w:szCs w:val="22"/>
          <w:lang w:eastAsia="id-ID"/>
        </w:rPr>
      </w:pPr>
      <w:r w:rsidRPr="00641AC7">
        <w:rPr>
          <w:rFonts w:asciiTheme="minorBidi" w:hAnsiTheme="minorBidi" w:cstheme="minorBidi"/>
          <w:sz w:val="22"/>
          <w:szCs w:val="22"/>
        </w:rPr>
        <w:t xml:space="preserve">Roadmap Pengembangan Keuangan Syariah Indonesia 2017-2019 </w:t>
      </w:r>
    </w:p>
    <w:p w:rsidR="00641AC7" w:rsidRPr="00641AC7" w:rsidRDefault="00641AC7" w:rsidP="00641AC7">
      <w:pPr>
        <w:pStyle w:val="daftarpustaka"/>
        <w:spacing w:after="0" w:line="360" w:lineRule="auto"/>
        <w:rPr>
          <w:rFonts w:asciiTheme="minorBidi" w:hAnsiTheme="minorBidi" w:cstheme="minorBidi"/>
          <w:sz w:val="22"/>
          <w:szCs w:val="22"/>
        </w:rPr>
      </w:pPr>
    </w:p>
    <w:p w:rsidR="00641AC7" w:rsidRPr="00641AC7" w:rsidRDefault="00641AC7" w:rsidP="00641AC7">
      <w:pPr>
        <w:numPr>
          <w:ilvl w:val="0"/>
          <w:numId w:val="27"/>
        </w:numPr>
        <w:spacing w:before="0" w:line="360" w:lineRule="auto"/>
        <w:rPr>
          <w:rFonts w:asciiTheme="minorBidi" w:hAnsiTheme="minorBidi" w:cstheme="minorBidi"/>
          <w:bCs/>
          <w:sz w:val="22"/>
          <w:szCs w:val="22"/>
        </w:rPr>
      </w:pPr>
      <w:r w:rsidRPr="00641AC7">
        <w:rPr>
          <w:rFonts w:asciiTheme="minorBidi" w:hAnsiTheme="minorBidi" w:cstheme="minorBidi"/>
          <w:bCs/>
          <w:sz w:val="22"/>
          <w:szCs w:val="22"/>
        </w:rPr>
        <w:t>Jurnal-Jurnal</w:t>
      </w:r>
    </w:p>
    <w:p w:rsidR="00641AC7" w:rsidRPr="00641AC7" w:rsidRDefault="00641AC7" w:rsidP="00641AC7">
      <w:pPr>
        <w:pStyle w:val="daftarpustaka"/>
        <w:spacing w:after="0" w:line="360" w:lineRule="auto"/>
        <w:ind w:left="426" w:hanging="426"/>
        <w:rPr>
          <w:rFonts w:asciiTheme="minorBidi" w:hAnsiTheme="minorBidi" w:cstheme="minorBidi"/>
          <w:sz w:val="22"/>
          <w:szCs w:val="22"/>
          <w:lang w:eastAsia="id-ID"/>
        </w:rPr>
      </w:pPr>
      <w:r w:rsidRPr="00641AC7">
        <w:rPr>
          <w:rFonts w:asciiTheme="minorBidi" w:hAnsiTheme="minorBidi" w:cstheme="minorBidi"/>
          <w:sz w:val="22"/>
          <w:szCs w:val="22"/>
          <w:shd w:val="clear" w:color="auto" w:fill="FFFFFF"/>
        </w:rPr>
        <w:t>Abdurllrahim, N .2010.</w:t>
      </w:r>
      <w:r w:rsidRPr="00641AC7">
        <w:rPr>
          <w:rFonts w:asciiTheme="minorBidi" w:hAnsiTheme="minorBidi" w:cstheme="minorBidi"/>
          <w:iCs/>
          <w:sz w:val="22"/>
          <w:szCs w:val="22"/>
          <w:shd w:val="clear" w:color="auto" w:fill="FFFFFF"/>
        </w:rPr>
        <w:t>Services Quality of Englsih Islamic Banks</w:t>
      </w:r>
      <w:r w:rsidRPr="00641AC7">
        <w:rPr>
          <w:rFonts w:asciiTheme="minorBidi" w:hAnsiTheme="minorBidi" w:cstheme="minorBidi"/>
          <w:i/>
          <w:sz w:val="22"/>
          <w:szCs w:val="22"/>
          <w:shd w:val="clear" w:color="auto" w:fill="FFFFFF"/>
        </w:rPr>
        <w:t xml:space="preserve">, </w:t>
      </w:r>
      <w:r w:rsidRPr="00641AC7">
        <w:rPr>
          <w:rFonts w:asciiTheme="minorBidi" w:hAnsiTheme="minorBidi" w:cstheme="minorBidi"/>
          <w:i/>
          <w:iCs/>
          <w:sz w:val="22"/>
          <w:szCs w:val="22"/>
          <w:lang w:eastAsia="id-ID"/>
        </w:rPr>
        <w:t>A thesis submitted in partial fulfilment of the requirements of Bournemouth University for the degree of Doctor of Philosophy,</w:t>
      </w:r>
      <w:r w:rsidRPr="00641AC7">
        <w:rPr>
          <w:rFonts w:asciiTheme="minorBidi" w:hAnsiTheme="minorBidi" w:cstheme="minorBidi"/>
          <w:sz w:val="22"/>
          <w:szCs w:val="22"/>
          <w:lang w:eastAsia="id-ID"/>
        </w:rPr>
        <w:t xml:space="preserve"> February 2010.</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Malik, N .2010.  Strategi Manajemen Sumberdaya Manusia Berorientasi Investasi Menuju Bangsa Yang Berdaya Saing. </w:t>
      </w:r>
      <w:r w:rsidRPr="00641AC7">
        <w:rPr>
          <w:rFonts w:asciiTheme="minorBidi" w:hAnsiTheme="minorBidi" w:cstheme="minorBidi"/>
          <w:i/>
          <w:sz w:val="22"/>
          <w:szCs w:val="22"/>
        </w:rPr>
        <w:t>Jurnal Universitas Muhammadiyah Malang</w:t>
      </w:r>
      <w:r w:rsidRPr="00641AC7">
        <w:rPr>
          <w:rFonts w:asciiTheme="minorBidi" w:hAnsiTheme="minorBidi" w:cstheme="minorBidi"/>
          <w:sz w:val="22"/>
          <w:szCs w:val="22"/>
        </w:rPr>
        <w:t xml:space="preserve">, Volume </w:t>
      </w:r>
      <w:r w:rsidRPr="00641AC7">
        <w:rPr>
          <w:rFonts w:asciiTheme="minorBidi" w:hAnsiTheme="minorBidi" w:cstheme="minorBidi"/>
          <w:b/>
          <w:sz w:val="22"/>
          <w:szCs w:val="22"/>
        </w:rPr>
        <w:t>13 No. 2</w:t>
      </w:r>
      <w:r w:rsidRPr="00641AC7">
        <w:rPr>
          <w:rFonts w:asciiTheme="minorBidi" w:hAnsiTheme="minorBidi" w:cstheme="minorBidi"/>
          <w:sz w:val="22"/>
          <w:szCs w:val="22"/>
        </w:rPr>
        <w:t>.</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Ramdhani, M.A., Ramdhani, A., Kurniati, D.M .2010. The Influence Of Service Quality Toward Customer Satisfaction Of Islamic Sharia Bank. </w:t>
      </w:r>
      <w:r w:rsidRPr="00641AC7">
        <w:rPr>
          <w:rFonts w:asciiTheme="minorBidi" w:hAnsiTheme="minorBidi" w:cstheme="minorBidi"/>
          <w:i/>
          <w:iCs/>
          <w:sz w:val="22"/>
          <w:szCs w:val="22"/>
        </w:rPr>
        <w:t>Australian Journal of Basic and Applied Sciences</w:t>
      </w:r>
      <w:r w:rsidRPr="00641AC7">
        <w:rPr>
          <w:rFonts w:asciiTheme="minorBidi" w:hAnsiTheme="minorBidi" w:cstheme="minorBidi"/>
          <w:sz w:val="22"/>
          <w:szCs w:val="22"/>
        </w:rPr>
        <w:t xml:space="preserve">, </w:t>
      </w:r>
      <w:r w:rsidRPr="00641AC7">
        <w:rPr>
          <w:rFonts w:asciiTheme="minorBidi" w:hAnsiTheme="minorBidi" w:cstheme="minorBidi"/>
          <w:b/>
          <w:bCs/>
          <w:sz w:val="22"/>
          <w:szCs w:val="22"/>
        </w:rPr>
        <w:t>Volume 5 No. 9: 1099-1104</w:t>
      </w:r>
      <w:r w:rsidRPr="00641AC7">
        <w:rPr>
          <w:rFonts w:asciiTheme="minorBidi" w:hAnsiTheme="minorBidi" w:cstheme="minorBidi"/>
          <w:sz w:val="22"/>
          <w:szCs w:val="22"/>
        </w:rPr>
        <w:t>, 2011 ISSN 1991-8178</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Ali, H., Altsani, W., Ahmad, S .2011. Perbezaan keperluan pengambilan tenaga kerja baru antara perbankan syariah dengan perbankan konvensional di Medan, Indonesia, Fakulti Ekonomi dan Perniagaan Universiti Kebangsaan Malaysia, </w:t>
      </w:r>
      <w:r w:rsidRPr="00641AC7">
        <w:rPr>
          <w:rFonts w:asciiTheme="minorBidi" w:hAnsiTheme="minorBidi" w:cstheme="minorBidi"/>
          <w:i/>
          <w:iCs/>
          <w:sz w:val="22"/>
          <w:szCs w:val="22"/>
        </w:rPr>
        <w:t>Jurnal Kemanusiaan</w:t>
      </w:r>
      <w:r w:rsidRPr="00641AC7">
        <w:rPr>
          <w:rFonts w:asciiTheme="minorBidi" w:hAnsiTheme="minorBidi" w:cstheme="minorBidi"/>
          <w:sz w:val="22"/>
          <w:szCs w:val="22"/>
        </w:rPr>
        <w:t xml:space="preserve"> .</w:t>
      </w:r>
      <w:r w:rsidRPr="00641AC7">
        <w:rPr>
          <w:rFonts w:asciiTheme="minorBidi" w:hAnsiTheme="minorBidi" w:cstheme="minorBidi"/>
          <w:b/>
          <w:bCs/>
          <w:sz w:val="22"/>
          <w:szCs w:val="22"/>
        </w:rPr>
        <w:t>17</w:t>
      </w:r>
      <w:r w:rsidRPr="00641AC7">
        <w:rPr>
          <w:rFonts w:asciiTheme="minorBidi" w:hAnsiTheme="minorBidi" w:cstheme="minorBidi"/>
          <w:sz w:val="22"/>
          <w:szCs w:val="22"/>
        </w:rPr>
        <w:t>, Jun 2011</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lastRenderedPageBreak/>
        <w:t xml:space="preserve">Pasaribu, P.N., Hubeis, M., Said, E.G., Hermawan, A .2011. Hubungan Nilai-Nilai Islami, Budaya Dan Kinerja Sumber Daya Insani Bank Muamalat Indonesia. </w:t>
      </w:r>
      <w:r w:rsidRPr="00641AC7">
        <w:rPr>
          <w:rFonts w:asciiTheme="minorBidi" w:hAnsiTheme="minorBidi" w:cstheme="minorBidi"/>
          <w:i/>
          <w:sz w:val="22"/>
          <w:szCs w:val="22"/>
        </w:rPr>
        <w:t>Jurnal  Manajemen IKM</w:t>
      </w:r>
      <w:r w:rsidRPr="00641AC7">
        <w:rPr>
          <w:rFonts w:asciiTheme="minorBidi" w:hAnsiTheme="minorBidi" w:cstheme="minorBidi"/>
          <w:sz w:val="22"/>
          <w:szCs w:val="22"/>
        </w:rPr>
        <w:t xml:space="preserve">, </w:t>
      </w:r>
      <w:r w:rsidRPr="00641AC7">
        <w:rPr>
          <w:rFonts w:asciiTheme="minorBidi" w:hAnsiTheme="minorBidi" w:cstheme="minorBidi"/>
          <w:b/>
          <w:bCs/>
          <w:sz w:val="22"/>
          <w:szCs w:val="22"/>
        </w:rPr>
        <w:t>Volume</w:t>
      </w:r>
      <w:r w:rsidRPr="00641AC7">
        <w:rPr>
          <w:rFonts w:asciiTheme="minorBidi" w:hAnsiTheme="minorBidi" w:cstheme="minorBidi"/>
          <w:sz w:val="22"/>
          <w:szCs w:val="22"/>
        </w:rPr>
        <w:t xml:space="preserve"> </w:t>
      </w:r>
      <w:r w:rsidRPr="00641AC7">
        <w:rPr>
          <w:rFonts w:asciiTheme="minorBidi" w:hAnsiTheme="minorBidi" w:cstheme="minorBidi"/>
          <w:b/>
          <w:sz w:val="22"/>
          <w:szCs w:val="22"/>
        </w:rPr>
        <w:t>6 No. 1</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Reza, F.L , Khotimah, H .2011. Pengembangan Kualitas SDM pada Bank Syariah dalam Perspektif Syariah. </w:t>
      </w:r>
      <w:r w:rsidRPr="00641AC7">
        <w:rPr>
          <w:rFonts w:asciiTheme="minorBidi" w:hAnsiTheme="minorBidi" w:cstheme="minorBidi"/>
          <w:i/>
          <w:sz w:val="22"/>
          <w:szCs w:val="22"/>
        </w:rPr>
        <w:t>Jurnal  Maslahah</w:t>
      </w:r>
      <w:r w:rsidRPr="00641AC7">
        <w:rPr>
          <w:rFonts w:asciiTheme="minorBidi" w:hAnsiTheme="minorBidi" w:cstheme="minorBidi"/>
          <w:sz w:val="22"/>
          <w:szCs w:val="22"/>
        </w:rPr>
        <w:t xml:space="preserve">, </w:t>
      </w:r>
      <w:r w:rsidRPr="00641AC7">
        <w:rPr>
          <w:rFonts w:asciiTheme="minorBidi" w:hAnsiTheme="minorBidi" w:cstheme="minorBidi"/>
          <w:b/>
          <w:bCs/>
          <w:sz w:val="22"/>
          <w:szCs w:val="22"/>
        </w:rPr>
        <w:t>Volume</w:t>
      </w:r>
      <w:r w:rsidRPr="00641AC7">
        <w:rPr>
          <w:rFonts w:asciiTheme="minorBidi" w:hAnsiTheme="minorBidi" w:cstheme="minorBidi"/>
          <w:sz w:val="22"/>
          <w:szCs w:val="22"/>
        </w:rPr>
        <w:t xml:space="preserve"> </w:t>
      </w:r>
      <w:r w:rsidRPr="00641AC7">
        <w:rPr>
          <w:rFonts w:asciiTheme="minorBidi" w:hAnsiTheme="minorBidi" w:cstheme="minorBidi"/>
          <w:b/>
          <w:sz w:val="22"/>
          <w:szCs w:val="22"/>
        </w:rPr>
        <w:t>2 No. 2</w:t>
      </w:r>
      <w:r w:rsidRPr="00641AC7">
        <w:rPr>
          <w:rFonts w:asciiTheme="minorBidi" w:hAnsiTheme="minorBidi" w:cstheme="minorBidi"/>
          <w:sz w:val="22"/>
          <w:szCs w:val="22"/>
        </w:rPr>
        <w:t xml:space="preserve"> tahun 2011.</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Amalia, E., dan AlArif, M.N.R .2013. Kesesuaian Pembelajaran Ekonomi Islam Di Perguruan Tinggi Dengan  Kebutuhan SDM Pada Industri  Keuangan Syariah Di Indonesia, </w:t>
      </w:r>
      <w:r w:rsidRPr="00641AC7">
        <w:rPr>
          <w:rFonts w:asciiTheme="minorBidi" w:hAnsiTheme="minorBidi" w:cstheme="minorBidi"/>
          <w:i/>
          <w:sz w:val="22"/>
          <w:szCs w:val="22"/>
        </w:rPr>
        <w:t>Jurnal inferensi</w:t>
      </w:r>
      <w:r w:rsidRPr="00641AC7">
        <w:rPr>
          <w:rFonts w:asciiTheme="minorBidi" w:hAnsiTheme="minorBidi" w:cstheme="minorBidi"/>
          <w:sz w:val="22"/>
          <w:szCs w:val="22"/>
        </w:rPr>
        <w:t xml:space="preserve">, </w:t>
      </w:r>
      <w:r w:rsidRPr="00641AC7">
        <w:rPr>
          <w:rFonts w:asciiTheme="minorBidi" w:hAnsiTheme="minorBidi" w:cstheme="minorBidi"/>
          <w:b/>
          <w:bCs/>
          <w:sz w:val="22"/>
          <w:szCs w:val="22"/>
        </w:rPr>
        <w:t>Volume</w:t>
      </w:r>
      <w:r w:rsidRPr="00641AC7">
        <w:rPr>
          <w:rFonts w:asciiTheme="minorBidi" w:hAnsiTheme="minorBidi" w:cstheme="minorBidi"/>
          <w:sz w:val="22"/>
          <w:szCs w:val="22"/>
        </w:rPr>
        <w:t xml:space="preserve">  </w:t>
      </w:r>
      <w:r w:rsidRPr="00641AC7">
        <w:rPr>
          <w:rFonts w:asciiTheme="minorBidi" w:hAnsiTheme="minorBidi" w:cstheme="minorBidi"/>
          <w:b/>
          <w:sz w:val="22"/>
          <w:szCs w:val="22"/>
        </w:rPr>
        <w:t>7 No. 1</w:t>
      </w:r>
      <w:r w:rsidRPr="00641AC7">
        <w:rPr>
          <w:rFonts w:asciiTheme="minorBidi" w:hAnsiTheme="minorBidi" w:cstheme="minorBidi"/>
          <w:sz w:val="22"/>
          <w:szCs w:val="22"/>
        </w:rPr>
        <w:t xml:space="preserve">  Juni 2013.</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Dewa, N., dan Zakaria, S .2012.</w:t>
      </w:r>
      <w:r w:rsidRPr="00641AC7">
        <w:rPr>
          <w:rFonts w:asciiTheme="minorBidi" w:hAnsiTheme="minorBidi" w:cstheme="minorBidi"/>
          <w:iCs/>
          <w:sz w:val="22"/>
          <w:szCs w:val="22"/>
        </w:rPr>
        <w:t xml:space="preserve"> Training and Development of Human Capital in Islamic Banking Industry</w:t>
      </w:r>
      <w:r w:rsidRPr="00641AC7">
        <w:rPr>
          <w:rFonts w:asciiTheme="minorBidi" w:hAnsiTheme="minorBidi" w:cstheme="minorBidi"/>
          <w:sz w:val="22"/>
          <w:szCs w:val="22"/>
        </w:rPr>
        <w:t xml:space="preserve">. </w:t>
      </w:r>
      <w:r w:rsidRPr="00641AC7">
        <w:rPr>
          <w:rFonts w:asciiTheme="minorBidi" w:hAnsiTheme="minorBidi" w:cstheme="minorBidi"/>
          <w:i/>
          <w:sz w:val="22"/>
          <w:szCs w:val="22"/>
        </w:rPr>
        <w:t>Jurnal of Islamic Economic, Banking and finance</w:t>
      </w:r>
      <w:r w:rsidRPr="00641AC7">
        <w:rPr>
          <w:rFonts w:asciiTheme="minorBidi" w:hAnsiTheme="minorBidi" w:cstheme="minorBidi"/>
          <w:sz w:val="22"/>
          <w:szCs w:val="22"/>
        </w:rPr>
        <w:t>,</w:t>
      </w:r>
      <w:r w:rsidRPr="00641AC7">
        <w:rPr>
          <w:rFonts w:asciiTheme="minorBidi" w:hAnsiTheme="minorBidi" w:cstheme="minorBidi"/>
          <w:b/>
          <w:bCs/>
          <w:sz w:val="22"/>
          <w:szCs w:val="22"/>
        </w:rPr>
        <w:t xml:space="preserve"> Volume 8 No. 1</w:t>
      </w:r>
      <w:r w:rsidRPr="00641AC7">
        <w:rPr>
          <w:rFonts w:asciiTheme="minorBidi" w:hAnsiTheme="minorBidi" w:cstheme="minorBidi"/>
          <w:sz w:val="22"/>
          <w:szCs w:val="22"/>
        </w:rPr>
        <w:t xml:space="preserve"> Januari - Maret 2012.</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Ruhana, I .2012. Pengembangan Kualitas Sumber Daya Manusia Vs Daya Saing Global, </w:t>
      </w:r>
      <w:r w:rsidRPr="00641AC7">
        <w:rPr>
          <w:rFonts w:asciiTheme="minorBidi" w:hAnsiTheme="minorBidi" w:cstheme="minorBidi"/>
          <w:i/>
          <w:sz w:val="22"/>
          <w:szCs w:val="22"/>
        </w:rPr>
        <w:t>Jurnal Profit</w:t>
      </w:r>
      <w:r w:rsidRPr="00641AC7">
        <w:rPr>
          <w:rFonts w:asciiTheme="minorBidi" w:hAnsiTheme="minorBidi" w:cstheme="minorBidi"/>
          <w:sz w:val="22"/>
          <w:szCs w:val="22"/>
        </w:rPr>
        <w:t xml:space="preserve">, </w:t>
      </w:r>
      <w:r w:rsidRPr="00641AC7">
        <w:rPr>
          <w:rFonts w:asciiTheme="minorBidi" w:hAnsiTheme="minorBidi" w:cstheme="minorBidi"/>
          <w:b/>
          <w:bCs/>
          <w:sz w:val="22"/>
          <w:szCs w:val="22"/>
        </w:rPr>
        <w:t>Volume</w:t>
      </w:r>
      <w:r w:rsidRPr="00641AC7">
        <w:rPr>
          <w:rFonts w:asciiTheme="minorBidi" w:hAnsiTheme="minorBidi" w:cstheme="minorBidi"/>
          <w:sz w:val="22"/>
          <w:szCs w:val="22"/>
        </w:rPr>
        <w:t xml:space="preserve"> </w:t>
      </w:r>
      <w:r w:rsidRPr="00641AC7">
        <w:rPr>
          <w:rFonts w:asciiTheme="minorBidi" w:hAnsiTheme="minorBidi" w:cstheme="minorBidi"/>
          <w:b/>
          <w:sz w:val="22"/>
          <w:szCs w:val="22"/>
        </w:rPr>
        <w:t>6 No. 1</w:t>
      </w:r>
      <w:r w:rsidRPr="00641AC7">
        <w:rPr>
          <w:rFonts w:asciiTheme="minorBidi" w:hAnsiTheme="minorBidi" w:cstheme="minorBidi"/>
          <w:sz w:val="22"/>
          <w:szCs w:val="22"/>
        </w:rPr>
        <w:t xml:space="preserve"> Juni 2012.</w:t>
      </w:r>
    </w:p>
    <w:p w:rsidR="00641AC7" w:rsidRPr="00641AC7" w:rsidRDefault="00641AC7" w:rsidP="00641AC7">
      <w:pPr>
        <w:pStyle w:val="daftarpustaka"/>
        <w:spacing w:after="0" w:line="360" w:lineRule="auto"/>
        <w:ind w:left="426" w:hanging="426"/>
        <w:rPr>
          <w:rFonts w:asciiTheme="minorBidi" w:hAnsiTheme="minorBidi" w:cstheme="minorBidi"/>
          <w:b/>
          <w:sz w:val="22"/>
          <w:szCs w:val="22"/>
        </w:rPr>
      </w:pPr>
      <w:r w:rsidRPr="00641AC7">
        <w:rPr>
          <w:rFonts w:asciiTheme="minorBidi" w:hAnsiTheme="minorBidi" w:cstheme="minorBidi"/>
          <w:sz w:val="22"/>
          <w:szCs w:val="22"/>
        </w:rPr>
        <w:t xml:space="preserve">Fauzi, N., dan Bright, D .2013. </w:t>
      </w:r>
      <w:r w:rsidRPr="00641AC7">
        <w:rPr>
          <w:rFonts w:asciiTheme="minorBidi" w:hAnsiTheme="minorBidi" w:cstheme="minorBidi"/>
          <w:iCs/>
          <w:sz w:val="22"/>
          <w:szCs w:val="22"/>
        </w:rPr>
        <w:t>Practices of Training and Development of Employees in Creating a Customer Focus Culture in Banks in Saudi Arabia</w:t>
      </w:r>
      <w:r w:rsidRPr="00641AC7">
        <w:rPr>
          <w:rFonts w:asciiTheme="minorBidi" w:hAnsiTheme="minorBidi" w:cstheme="minorBidi"/>
          <w:i/>
          <w:sz w:val="22"/>
          <w:szCs w:val="22"/>
        </w:rPr>
        <w:t>. International Journal Advances in Management Science</w:t>
      </w:r>
      <w:r w:rsidRPr="00641AC7">
        <w:rPr>
          <w:rFonts w:asciiTheme="minorBidi" w:hAnsiTheme="minorBidi" w:cstheme="minorBidi"/>
          <w:sz w:val="22"/>
          <w:szCs w:val="22"/>
        </w:rPr>
        <w:t xml:space="preserve"> (IJ-AMS) </w:t>
      </w:r>
      <w:r w:rsidRPr="00641AC7">
        <w:rPr>
          <w:rFonts w:asciiTheme="minorBidi" w:hAnsiTheme="minorBidi" w:cstheme="minorBidi"/>
          <w:b/>
          <w:bCs/>
          <w:sz w:val="22"/>
          <w:szCs w:val="22"/>
        </w:rPr>
        <w:t>Volume</w:t>
      </w:r>
      <w:r w:rsidRPr="00641AC7">
        <w:rPr>
          <w:rFonts w:asciiTheme="minorBidi" w:hAnsiTheme="minorBidi" w:cstheme="minorBidi"/>
          <w:sz w:val="22"/>
          <w:szCs w:val="22"/>
        </w:rPr>
        <w:t xml:space="preserve"> </w:t>
      </w:r>
      <w:r w:rsidRPr="00641AC7">
        <w:rPr>
          <w:rFonts w:asciiTheme="minorBidi" w:hAnsiTheme="minorBidi" w:cstheme="minorBidi"/>
          <w:b/>
          <w:sz w:val="22"/>
          <w:szCs w:val="22"/>
        </w:rPr>
        <w:t>2 No. 2.</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Ibrahim, Z .2013. Strategi Mendorong Pertumbuhan Bank Syariah Di Indonesia. </w:t>
      </w:r>
      <w:r w:rsidRPr="00641AC7">
        <w:rPr>
          <w:rFonts w:asciiTheme="minorBidi" w:hAnsiTheme="minorBidi" w:cstheme="minorBidi"/>
          <w:i/>
          <w:sz w:val="22"/>
          <w:szCs w:val="22"/>
        </w:rPr>
        <w:t>Jurnal Ekonomi Islam</w:t>
      </w:r>
      <w:r w:rsidRPr="00641AC7">
        <w:rPr>
          <w:rFonts w:asciiTheme="minorBidi" w:hAnsiTheme="minorBidi" w:cstheme="minorBidi"/>
          <w:sz w:val="22"/>
          <w:szCs w:val="22"/>
        </w:rPr>
        <w:t xml:space="preserve">, </w:t>
      </w:r>
      <w:r w:rsidRPr="00641AC7">
        <w:rPr>
          <w:rFonts w:asciiTheme="minorBidi" w:hAnsiTheme="minorBidi" w:cstheme="minorBidi"/>
          <w:b/>
          <w:bCs/>
          <w:sz w:val="22"/>
          <w:szCs w:val="22"/>
        </w:rPr>
        <w:t>Volume</w:t>
      </w:r>
      <w:r w:rsidRPr="00641AC7">
        <w:rPr>
          <w:rFonts w:asciiTheme="minorBidi" w:hAnsiTheme="minorBidi" w:cstheme="minorBidi"/>
          <w:sz w:val="22"/>
          <w:szCs w:val="22"/>
        </w:rPr>
        <w:t xml:space="preserve"> </w:t>
      </w:r>
      <w:r w:rsidRPr="00641AC7">
        <w:rPr>
          <w:rFonts w:asciiTheme="minorBidi" w:hAnsiTheme="minorBidi" w:cstheme="minorBidi"/>
          <w:b/>
          <w:sz w:val="22"/>
          <w:szCs w:val="22"/>
        </w:rPr>
        <w:t>4 No. 1</w:t>
      </w:r>
      <w:r w:rsidRPr="00641AC7">
        <w:rPr>
          <w:rFonts w:asciiTheme="minorBidi" w:hAnsiTheme="minorBidi" w:cstheme="minorBidi"/>
          <w:sz w:val="22"/>
          <w:szCs w:val="22"/>
        </w:rPr>
        <w:t>.</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Buchari, I, Rafiki, A., AlQassab, M.A.H .2014.    </w:t>
      </w:r>
      <w:r w:rsidRPr="00641AC7">
        <w:rPr>
          <w:rFonts w:asciiTheme="minorBidi" w:hAnsiTheme="minorBidi" w:cstheme="minorBidi"/>
          <w:iCs/>
          <w:sz w:val="22"/>
          <w:szCs w:val="22"/>
        </w:rPr>
        <w:t>The Employees Awarness and attitudes towards islamic Banking Product : a Survey of Islamic Banks in Bahrain</w:t>
      </w:r>
      <w:r w:rsidRPr="00641AC7">
        <w:rPr>
          <w:rFonts w:asciiTheme="minorBidi" w:hAnsiTheme="minorBidi" w:cstheme="minorBidi"/>
          <w:i/>
          <w:sz w:val="22"/>
          <w:szCs w:val="22"/>
        </w:rPr>
        <w:t xml:space="preserve">. World Applied Sciences Journal </w:t>
      </w:r>
      <w:r w:rsidRPr="00641AC7">
        <w:rPr>
          <w:rFonts w:asciiTheme="minorBidi" w:hAnsiTheme="minorBidi" w:cstheme="minorBidi"/>
          <w:b/>
          <w:bCs/>
          <w:iCs/>
          <w:sz w:val="22"/>
          <w:szCs w:val="22"/>
        </w:rPr>
        <w:t xml:space="preserve">Volume </w:t>
      </w:r>
      <w:r w:rsidRPr="00641AC7">
        <w:rPr>
          <w:rFonts w:asciiTheme="minorBidi" w:hAnsiTheme="minorBidi" w:cstheme="minorBidi"/>
          <w:b/>
          <w:sz w:val="22"/>
          <w:szCs w:val="22"/>
        </w:rPr>
        <w:t>32 No.3 436-443.</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Juniawan, A .2014.Kualitas Pelayanaan Islami dan kepuasan Nasabah pada Bank Umum Syariah di Jakarta. </w:t>
      </w:r>
      <w:r w:rsidRPr="00641AC7">
        <w:rPr>
          <w:rFonts w:asciiTheme="minorBidi" w:hAnsiTheme="minorBidi" w:cstheme="minorBidi"/>
          <w:i/>
          <w:sz w:val="22"/>
          <w:szCs w:val="22"/>
        </w:rPr>
        <w:t>Jurnal Liquidity</w:t>
      </w:r>
      <w:r w:rsidRPr="00641AC7">
        <w:rPr>
          <w:rFonts w:asciiTheme="minorBidi" w:hAnsiTheme="minorBidi" w:cstheme="minorBidi"/>
          <w:sz w:val="22"/>
          <w:szCs w:val="22"/>
        </w:rPr>
        <w:t xml:space="preserve">, </w:t>
      </w:r>
      <w:r w:rsidRPr="00641AC7">
        <w:rPr>
          <w:rFonts w:asciiTheme="minorBidi" w:hAnsiTheme="minorBidi" w:cstheme="minorBidi"/>
          <w:b/>
          <w:bCs/>
          <w:sz w:val="22"/>
          <w:szCs w:val="22"/>
        </w:rPr>
        <w:t xml:space="preserve">Volume </w:t>
      </w:r>
      <w:r w:rsidRPr="00641AC7">
        <w:rPr>
          <w:rFonts w:asciiTheme="minorBidi" w:hAnsiTheme="minorBidi" w:cstheme="minorBidi"/>
          <w:b/>
          <w:sz w:val="22"/>
          <w:szCs w:val="22"/>
        </w:rPr>
        <w:t>3 No. 1</w:t>
      </w:r>
      <w:r w:rsidRPr="00641AC7">
        <w:rPr>
          <w:rFonts w:asciiTheme="minorBidi" w:hAnsiTheme="minorBidi" w:cstheme="minorBidi"/>
          <w:sz w:val="22"/>
          <w:szCs w:val="22"/>
        </w:rPr>
        <w:t>.</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Meherz, A. 2014. </w:t>
      </w:r>
      <w:hyperlink r:id="rId11" w:history="1">
        <w:r w:rsidRPr="00867A7B">
          <w:rPr>
            <w:rStyle w:val="Hyperlink"/>
            <w:rFonts w:asciiTheme="minorBidi" w:hAnsiTheme="minorBidi" w:cstheme="minorBidi"/>
            <w:color w:val="auto"/>
            <w:sz w:val="22"/>
            <w:szCs w:val="22"/>
            <w:u w:val="none"/>
          </w:rPr>
          <w:t>A study of barriers to entrepreneurship in emerging economies: the case of Qatar</w:t>
        </w:r>
      </w:hyperlink>
      <w:r w:rsidRPr="00867A7B">
        <w:rPr>
          <w:rFonts w:asciiTheme="minorBidi" w:hAnsiTheme="minorBidi" w:cstheme="minorBidi"/>
          <w:sz w:val="22"/>
          <w:szCs w:val="22"/>
        </w:rPr>
        <w:t>.</w:t>
      </w:r>
      <w:r w:rsidRPr="00641AC7">
        <w:rPr>
          <w:rFonts w:asciiTheme="minorBidi" w:hAnsiTheme="minorBidi" w:cstheme="minorBidi"/>
          <w:sz w:val="22"/>
          <w:szCs w:val="22"/>
        </w:rPr>
        <w:t xml:space="preserve"> </w:t>
      </w:r>
      <w:r w:rsidRPr="00641AC7">
        <w:rPr>
          <w:rFonts w:asciiTheme="minorBidi" w:hAnsiTheme="minorBidi" w:cstheme="minorBidi"/>
          <w:i/>
          <w:iCs/>
          <w:sz w:val="22"/>
          <w:szCs w:val="22"/>
        </w:rPr>
        <w:t>Proceedings of 29th International Business Research Conference</w:t>
      </w:r>
      <w:r w:rsidRPr="00641AC7">
        <w:rPr>
          <w:rFonts w:asciiTheme="minorBidi" w:hAnsiTheme="minorBidi" w:cstheme="minorBidi"/>
          <w:sz w:val="22"/>
          <w:szCs w:val="22"/>
        </w:rPr>
        <w:t>, November 2014</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Mehrez, A .2014.</w:t>
      </w:r>
      <w:r w:rsidRPr="00641AC7">
        <w:rPr>
          <w:rFonts w:asciiTheme="minorBidi" w:hAnsiTheme="minorBidi" w:cstheme="minorBidi"/>
          <w:iCs/>
          <w:sz w:val="22"/>
          <w:szCs w:val="22"/>
        </w:rPr>
        <w:t>Training and Development in Banks : two Exploratory cases from Qatar</w:t>
      </w:r>
      <w:r w:rsidRPr="00641AC7">
        <w:rPr>
          <w:rFonts w:asciiTheme="minorBidi" w:hAnsiTheme="minorBidi" w:cstheme="minorBidi"/>
          <w:i/>
          <w:sz w:val="22"/>
          <w:szCs w:val="22"/>
        </w:rPr>
        <w:t>. Proceeding of 7 th Asia-Pasific  Business Research Conference</w:t>
      </w:r>
      <w:r w:rsidRPr="00641AC7">
        <w:rPr>
          <w:rFonts w:asciiTheme="minorBidi" w:hAnsiTheme="minorBidi" w:cstheme="minorBidi"/>
          <w:sz w:val="22"/>
          <w:szCs w:val="22"/>
        </w:rPr>
        <w:t xml:space="preserve">. </w:t>
      </w:r>
      <w:r w:rsidRPr="00641AC7">
        <w:rPr>
          <w:rFonts w:asciiTheme="minorBidi" w:hAnsiTheme="minorBidi" w:cstheme="minorBidi"/>
          <w:bCs/>
          <w:sz w:val="22"/>
          <w:szCs w:val="22"/>
        </w:rPr>
        <w:t>25-26 August 2014.</w:t>
      </w:r>
    </w:p>
    <w:p w:rsidR="00641AC7" w:rsidRPr="00641AC7" w:rsidRDefault="00641AC7" w:rsidP="00641AC7">
      <w:pPr>
        <w:pStyle w:val="daftarpustaka"/>
        <w:spacing w:after="0" w:line="360" w:lineRule="auto"/>
        <w:ind w:left="426" w:hanging="426"/>
        <w:rPr>
          <w:rFonts w:asciiTheme="minorBidi" w:hAnsiTheme="minorBidi" w:cstheme="minorBidi"/>
          <w:b/>
          <w:bCs/>
          <w:sz w:val="22"/>
          <w:szCs w:val="22"/>
        </w:rPr>
      </w:pPr>
      <w:r w:rsidRPr="00641AC7">
        <w:rPr>
          <w:rFonts w:asciiTheme="minorBidi" w:hAnsiTheme="minorBidi" w:cstheme="minorBidi"/>
          <w:sz w:val="22"/>
          <w:szCs w:val="22"/>
        </w:rPr>
        <w:t xml:space="preserve">Risfandy, T., Husa, P.P., Asrihapsari, A .2014. Daya Saing bank syariah di sebuah negara religius : temuan empirik dari Indonesia. </w:t>
      </w:r>
      <w:r w:rsidRPr="00641AC7">
        <w:rPr>
          <w:rFonts w:asciiTheme="minorBidi" w:hAnsiTheme="minorBidi" w:cstheme="minorBidi"/>
          <w:i/>
          <w:sz w:val="22"/>
          <w:szCs w:val="22"/>
        </w:rPr>
        <w:t>Jurnal Keuangan dan Perbankan</w:t>
      </w:r>
      <w:r w:rsidRPr="00641AC7">
        <w:rPr>
          <w:rFonts w:asciiTheme="minorBidi" w:hAnsiTheme="minorBidi" w:cstheme="minorBidi"/>
          <w:sz w:val="22"/>
          <w:szCs w:val="22"/>
        </w:rPr>
        <w:t xml:space="preserve">, </w:t>
      </w:r>
      <w:r w:rsidRPr="00641AC7">
        <w:rPr>
          <w:rFonts w:asciiTheme="minorBidi" w:hAnsiTheme="minorBidi" w:cstheme="minorBidi"/>
          <w:b/>
          <w:bCs/>
          <w:sz w:val="22"/>
          <w:szCs w:val="22"/>
        </w:rPr>
        <w:t>Volume 20, No.2.</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Shahril, M, Noor, M.M., Daud, N.M .2014.</w:t>
      </w:r>
      <w:r w:rsidRPr="00641AC7">
        <w:rPr>
          <w:rFonts w:asciiTheme="minorBidi" w:hAnsiTheme="minorBidi" w:cstheme="minorBidi"/>
          <w:iCs/>
          <w:sz w:val="22"/>
          <w:szCs w:val="22"/>
        </w:rPr>
        <w:t xml:space="preserve"> The Concept of Dimension in Human Resource Management from Islamic Management Perspective</w:t>
      </w:r>
      <w:r w:rsidRPr="00641AC7">
        <w:rPr>
          <w:rFonts w:asciiTheme="minorBidi" w:hAnsiTheme="minorBidi" w:cstheme="minorBidi"/>
          <w:i/>
          <w:sz w:val="22"/>
          <w:szCs w:val="22"/>
        </w:rPr>
        <w:t>. Middle East Journal of Scientific Reseach,</w:t>
      </w:r>
      <w:r w:rsidRPr="00641AC7">
        <w:rPr>
          <w:rFonts w:asciiTheme="minorBidi" w:hAnsiTheme="minorBidi" w:cstheme="minorBidi"/>
          <w:sz w:val="22"/>
          <w:szCs w:val="22"/>
        </w:rPr>
        <w:t xml:space="preserve"> </w:t>
      </w:r>
      <w:r w:rsidRPr="00641AC7">
        <w:rPr>
          <w:rFonts w:asciiTheme="minorBidi" w:hAnsiTheme="minorBidi" w:cstheme="minorBidi"/>
          <w:b/>
          <w:bCs/>
          <w:sz w:val="22"/>
          <w:szCs w:val="22"/>
        </w:rPr>
        <w:t xml:space="preserve">Volume </w:t>
      </w:r>
      <w:r w:rsidRPr="00641AC7">
        <w:rPr>
          <w:rFonts w:asciiTheme="minorBidi" w:hAnsiTheme="minorBidi" w:cstheme="minorBidi"/>
          <w:b/>
          <w:sz w:val="22"/>
          <w:szCs w:val="22"/>
        </w:rPr>
        <w:t>20 No.9 : 1175-1182.</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Viandhy, A.O., dan Ratnasari, R.T. 2014. Pengaruh Kualitas Pelayanan Terhadap Niat Ulang Dengan Menggunakan Produk Yang Lain Melalui Kepercayaan Nasabah Bank Syariah Mandiri Kantor Cabang Boulevard di Surabaya. JESST, </w:t>
      </w:r>
      <w:r w:rsidRPr="00641AC7">
        <w:rPr>
          <w:rFonts w:asciiTheme="minorBidi" w:hAnsiTheme="minorBidi" w:cstheme="minorBidi"/>
          <w:b/>
          <w:bCs/>
          <w:sz w:val="22"/>
          <w:szCs w:val="22"/>
        </w:rPr>
        <w:t>Volume 1 No.8</w:t>
      </w:r>
    </w:p>
    <w:p w:rsidR="00641AC7" w:rsidRPr="00641AC7" w:rsidRDefault="00641AC7" w:rsidP="00641AC7">
      <w:pPr>
        <w:pStyle w:val="daftarpustaka"/>
        <w:spacing w:after="0" w:line="360" w:lineRule="auto"/>
        <w:ind w:left="426" w:hanging="426"/>
        <w:rPr>
          <w:rFonts w:asciiTheme="minorBidi" w:hAnsiTheme="minorBidi" w:cstheme="minorBidi"/>
          <w:b/>
          <w:bCs/>
          <w:sz w:val="22"/>
          <w:szCs w:val="22"/>
        </w:rPr>
      </w:pPr>
      <w:r w:rsidRPr="00641AC7">
        <w:rPr>
          <w:rFonts w:asciiTheme="minorBidi" w:hAnsiTheme="minorBidi" w:cstheme="minorBidi"/>
          <w:sz w:val="22"/>
          <w:szCs w:val="22"/>
        </w:rPr>
        <w:lastRenderedPageBreak/>
        <w:t>Abdallah, M.A.D.,  Ridhwan, M., Faudah ., Musbah, A.R .2015.Human Requirements for the Success of the Islamization of Conventional Banks.</w:t>
      </w:r>
      <w:r w:rsidRPr="00641AC7">
        <w:rPr>
          <w:rFonts w:asciiTheme="minorBidi" w:hAnsiTheme="minorBidi" w:cstheme="minorBidi"/>
          <w:i/>
          <w:iCs/>
          <w:sz w:val="22"/>
          <w:szCs w:val="22"/>
        </w:rPr>
        <w:t xml:space="preserve"> Asian Jurnal of Management Science &amp; Education</w:t>
      </w:r>
      <w:r w:rsidRPr="00641AC7">
        <w:rPr>
          <w:rFonts w:asciiTheme="minorBidi" w:hAnsiTheme="minorBidi" w:cstheme="minorBidi"/>
          <w:sz w:val="22"/>
          <w:szCs w:val="22"/>
        </w:rPr>
        <w:t xml:space="preserve"> , </w:t>
      </w:r>
      <w:r w:rsidRPr="00641AC7">
        <w:rPr>
          <w:rFonts w:asciiTheme="minorBidi" w:hAnsiTheme="minorBidi" w:cstheme="minorBidi"/>
          <w:b/>
          <w:bCs/>
          <w:sz w:val="22"/>
          <w:szCs w:val="22"/>
        </w:rPr>
        <w:t>Volume 4 No.1</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Azmy, A .2015.Mengembangkan Human Resource Management Yang Strategis Untuk Menunjang Daya Saing Organisasi: Perspektif Manajemen Kinerja (Performance Management) Di Bank Syariah. </w:t>
      </w:r>
      <w:r w:rsidRPr="00641AC7">
        <w:rPr>
          <w:rFonts w:asciiTheme="minorBidi" w:hAnsiTheme="minorBidi" w:cstheme="minorBidi"/>
          <w:i/>
          <w:iCs/>
          <w:sz w:val="22"/>
          <w:szCs w:val="22"/>
        </w:rPr>
        <w:t>Jurnal Binus Business Review</w:t>
      </w:r>
      <w:r w:rsidRPr="00641AC7">
        <w:rPr>
          <w:rFonts w:asciiTheme="minorBidi" w:hAnsiTheme="minorBidi" w:cstheme="minorBidi"/>
          <w:sz w:val="22"/>
          <w:szCs w:val="22"/>
        </w:rPr>
        <w:t>,</w:t>
      </w:r>
      <w:r w:rsidRPr="00641AC7">
        <w:rPr>
          <w:rFonts w:asciiTheme="minorBidi" w:hAnsiTheme="minorBidi" w:cstheme="minorBidi"/>
          <w:b/>
          <w:bCs/>
          <w:sz w:val="22"/>
          <w:szCs w:val="22"/>
        </w:rPr>
        <w:t xml:space="preserve"> Volume 6 No.1</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Bariah, N., Hubeis, M., Hafidhudin, D., Hartoyo. 2015. The Determinants Of Islamic Banking Human Resource Performance: Bank Syariah Mandiri Indonesia. </w:t>
      </w:r>
      <w:r w:rsidRPr="00641AC7">
        <w:rPr>
          <w:rFonts w:asciiTheme="minorBidi" w:hAnsiTheme="minorBidi" w:cstheme="minorBidi"/>
          <w:i/>
          <w:iCs/>
          <w:sz w:val="22"/>
          <w:szCs w:val="22"/>
        </w:rPr>
        <w:t>International Jurnal of Informatioan Technology and Business Management  29th Aug 2015</w:t>
      </w:r>
      <w:r w:rsidRPr="00641AC7">
        <w:rPr>
          <w:rFonts w:asciiTheme="minorBidi" w:hAnsiTheme="minorBidi" w:cstheme="minorBidi"/>
          <w:sz w:val="22"/>
          <w:szCs w:val="22"/>
        </w:rPr>
        <w:t xml:space="preserve">. </w:t>
      </w:r>
      <w:r w:rsidRPr="00641AC7">
        <w:rPr>
          <w:rFonts w:asciiTheme="minorBidi" w:hAnsiTheme="minorBidi" w:cstheme="minorBidi"/>
          <w:b/>
          <w:bCs/>
          <w:sz w:val="22"/>
          <w:szCs w:val="22"/>
        </w:rPr>
        <w:t>Volume 40 No. 1</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Khan, T.N .2015. Closing the Gaps of Human Resource in Islamic Banks : Literature Review Analysis. </w:t>
      </w:r>
      <w:r w:rsidRPr="00641AC7">
        <w:rPr>
          <w:rFonts w:asciiTheme="minorBidi" w:hAnsiTheme="minorBidi" w:cstheme="minorBidi"/>
          <w:i/>
          <w:iCs/>
          <w:sz w:val="22"/>
          <w:szCs w:val="22"/>
        </w:rPr>
        <w:t>International Journal of Business and Social Science</w:t>
      </w:r>
      <w:r w:rsidRPr="00641AC7">
        <w:rPr>
          <w:rFonts w:asciiTheme="minorBidi" w:hAnsiTheme="minorBidi" w:cstheme="minorBidi"/>
          <w:sz w:val="22"/>
          <w:szCs w:val="22"/>
        </w:rPr>
        <w:t xml:space="preserve">, </w:t>
      </w:r>
      <w:r w:rsidRPr="00641AC7">
        <w:rPr>
          <w:rFonts w:asciiTheme="minorBidi" w:hAnsiTheme="minorBidi" w:cstheme="minorBidi"/>
          <w:b/>
          <w:bCs/>
          <w:sz w:val="22"/>
          <w:szCs w:val="22"/>
        </w:rPr>
        <w:t>Volume 6 No. 5</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Makhrus. 2015. Peran Perguruan Tinggi Dalam Mendorong Pengembangan  Sumber Daya Insani Pada Lembaga Keuangan Syariah. </w:t>
      </w:r>
      <w:r w:rsidRPr="00641AC7">
        <w:rPr>
          <w:rFonts w:asciiTheme="minorBidi" w:hAnsiTheme="minorBidi" w:cstheme="minorBidi"/>
          <w:i/>
          <w:iCs/>
          <w:sz w:val="22"/>
          <w:szCs w:val="22"/>
        </w:rPr>
        <w:t>Jurnal Islamadina</w:t>
      </w:r>
      <w:r w:rsidRPr="00641AC7">
        <w:rPr>
          <w:rFonts w:asciiTheme="minorBidi" w:hAnsiTheme="minorBidi" w:cstheme="minorBidi"/>
          <w:b/>
          <w:bCs/>
          <w:i/>
          <w:iCs/>
          <w:sz w:val="22"/>
          <w:szCs w:val="22"/>
        </w:rPr>
        <w:t xml:space="preserve">, </w:t>
      </w:r>
      <w:r w:rsidRPr="00641AC7">
        <w:rPr>
          <w:rFonts w:asciiTheme="minorBidi" w:hAnsiTheme="minorBidi" w:cstheme="minorBidi"/>
          <w:b/>
          <w:bCs/>
          <w:sz w:val="22"/>
          <w:szCs w:val="22"/>
        </w:rPr>
        <w:t>Volume XV No. 2.</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Suharto. 2015.Daya Saing dan Tantangan Manajemen Sumber Daya Manusia (Suatu Kajian Tentang Sumber Daya Manusia),</w:t>
      </w:r>
      <w:r w:rsidRPr="00641AC7">
        <w:rPr>
          <w:rFonts w:asciiTheme="minorBidi" w:hAnsiTheme="minorBidi" w:cstheme="minorBidi"/>
          <w:i/>
          <w:iCs/>
          <w:sz w:val="22"/>
          <w:szCs w:val="22"/>
        </w:rPr>
        <w:t xml:space="preserve">  Hasil - Hasil Penelitian dan Pengabdian LPPM Universitas Muhammadiyah Purwokerto</w:t>
      </w:r>
      <w:r w:rsidRPr="00641AC7">
        <w:rPr>
          <w:rFonts w:asciiTheme="minorBidi" w:hAnsiTheme="minorBidi" w:cstheme="minorBidi"/>
          <w:sz w:val="22"/>
          <w:szCs w:val="22"/>
        </w:rPr>
        <w:t>,  September 2015</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 xml:space="preserve">Yusuf, B .2015. Human Resources Development Of Sharia Banking: Phenomenological Approach. </w:t>
      </w:r>
      <w:r w:rsidRPr="00641AC7">
        <w:rPr>
          <w:rFonts w:asciiTheme="minorBidi" w:hAnsiTheme="minorBidi" w:cstheme="minorBidi"/>
          <w:i/>
          <w:iCs/>
          <w:sz w:val="22"/>
          <w:szCs w:val="22"/>
        </w:rPr>
        <w:t xml:space="preserve">Jurnal : Al-Iqtishad </w:t>
      </w:r>
      <w:r w:rsidRPr="00641AC7">
        <w:rPr>
          <w:rFonts w:asciiTheme="minorBidi" w:hAnsiTheme="minorBidi" w:cstheme="minorBidi"/>
          <w:b/>
          <w:bCs/>
          <w:sz w:val="22"/>
          <w:szCs w:val="22"/>
        </w:rPr>
        <w:t>Volume VII No. 2</w:t>
      </w:r>
    </w:p>
    <w:p w:rsidR="00641AC7" w:rsidRPr="00641AC7" w:rsidRDefault="00641AC7" w:rsidP="00641AC7">
      <w:pPr>
        <w:pStyle w:val="daftarpustaka"/>
        <w:spacing w:after="0" w:line="360" w:lineRule="auto"/>
        <w:ind w:left="426" w:hanging="426"/>
        <w:rPr>
          <w:rFonts w:asciiTheme="minorBidi" w:hAnsiTheme="minorBidi" w:cstheme="minorBidi"/>
          <w:b/>
          <w:bCs/>
          <w:sz w:val="22"/>
          <w:szCs w:val="22"/>
        </w:rPr>
      </w:pPr>
      <w:r w:rsidRPr="00641AC7">
        <w:rPr>
          <w:rFonts w:asciiTheme="minorBidi" w:hAnsiTheme="minorBidi" w:cstheme="minorBidi"/>
          <w:sz w:val="22"/>
          <w:szCs w:val="22"/>
        </w:rPr>
        <w:t xml:space="preserve">Cahyani, P.D .2016. Tingkat Kepuasan Nasabah Terhadap Kualitas Layanan Perbankan Syariah Di Yogyakarta, Esensi. </w:t>
      </w:r>
      <w:r w:rsidRPr="00641AC7">
        <w:rPr>
          <w:rFonts w:asciiTheme="minorBidi" w:hAnsiTheme="minorBidi" w:cstheme="minorBidi"/>
          <w:i/>
          <w:iCs/>
          <w:sz w:val="22"/>
          <w:szCs w:val="22"/>
        </w:rPr>
        <w:t>Jurnal Bisnis dan Manajemen</w:t>
      </w:r>
      <w:r w:rsidRPr="00641AC7">
        <w:rPr>
          <w:rFonts w:asciiTheme="minorBidi" w:hAnsiTheme="minorBidi" w:cstheme="minorBidi"/>
          <w:sz w:val="22"/>
          <w:szCs w:val="22"/>
        </w:rPr>
        <w:t xml:space="preserve">, </w:t>
      </w:r>
      <w:r w:rsidRPr="00641AC7">
        <w:rPr>
          <w:rFonts w:asciiTheme="minorBidi" w:hAnsiTheme="minorBidi" w:cstheme="minorBidi"/>
          <w:b/>
          <w:bCs/>
          <w:sz w:val="22"/>
          <w:szCs w:val="22"/>
        </w:rPr>
        <w:t>Volume 6 No. 2</w:t>
      </w:r>
      <w:r w:rsidRPr="00641AC7">
        <w:rPr>
          <w:rFonts w:asciiTheme="minorBidi" w:hAnsiTheme="minorBidi" w:cstheme="minorBidi"/>
          <w:sz w:val="22"/>
          <w:szCs w:val="22"/>
        </w:rPr>
        <w:t xml:space="preserve">, Oktober 2016 P-ISSN: 2087-2038, E-ISSN:2461-1182, </w:t>
      </w:r>
      <w:r w:rsidRPr="00641AC7">
        <w:rPr>
          <w:rFonts w:asciiTheme="minorBidi" w:hAnsiTheme="minorBidi" w:cstheme="minorBidi"/>
          <w:b/>
          <w:bCs/>
          <w:sz w:val="22"/>
          <w:szCs w:val="22"/>
        </w:rPr>
        <w:t>Halaman 151 – 162</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Hasan, F.A.A., dan Maulana, M.I.2016. Meningkatkan Sumber Daya Insani di Lembaga Keuangan Syariah dalam menghadapi persaingan Global.</w:t>
      </w:r>
      <w:r w:rsidRPr="00641AC7">
        <w:rPr>
          <w:rFonts w:asciiTheme="minorBidi" w:hAnsiTheme="minorBidi" w:cstheme="minorBidi"/>
          <w:i/>
          <w:iCs/>
          <w:sz w:val="22"/>
          <w:szCs w:val="22"/>
        </w:rPr>
        <w:t xml:space="preserve"> Jurnal Social Science</w:t>
      </w:r>
      <w:r w:rsidRPr="00641AC7">
        <w:rPr>
          <w:rFonts w:asciiTheme="minorBidi" w:hAnsiTheme="minorBidi" w:cstheme="minorBidi"/>
          <w:sz w:val="22"/>
          <w:szCs w:val="22"/>
        </w:rPr>
        <w:t xml:space="preserve">,   </w:t>
      </w:r>
      <w:r w:rsidRPr="00641AC7">
        <w:rPr>
          <w:rFonts w:asciiTheme="minorBidi" w:hAnsiTheme="minorBidi" w:cstheme="minorBidi"/>
          <w:b/>
          <w:bCs/>
          <w:sz w:val="22"/>
          <w:szCs w:val="22"/>
        </w:rPr>
        <w:t>Volume  3 No. 1</w:t>
      </w:r>
      <w:r w:rsidRPr="00641AC7">
        <w:rPr>
          <w:rFonts w:asciiTheme="minorBidi" w:hAnsiTheme="minorBidi" w:cstheme="minorBidi"/>
          <w:sz w:val="22"/>
          <w:szCs w:val="22"/>
        </w:rPr>
        <w:t xml:space="preserve"> Tahun 2016</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Lukman Hakim. 2016. Budaya Organisasi Islam Sebagai Upaya Meningkatkan Kinerja. Jurnal Istishadia. Vol. 9 No. 1/2016</w:t>
      </w:r>
    </w:p>
    <w:p w:rsidR="00641AC7" w:rsidRPr="00641AC7" w:rsidRDefault="00641AC7" w:rsidP="00641AC7">
      <w:pPr>
        <w:pStyle w:val="daftarpustaka"/>
        <w:spacing w:after="0" w:line="360" w:lineRule="auto"/>
        <w:ind w:left="426" w:hanging="426"/>
        <w:rPr>
          <w:rFonts w:asciiTheme="minorBidi" w:hAnsiTheme="minorBidi" w:cstheme="minorBidi"/>
          <w:b/>
          <w:bCs/>
          <w:sz w:val="22"/>
          <w:szCs w:val="22"/>
        </w:rPr>
      </w:pPr>
      <w:r w:rsidRPr="00641AC7">
        <w:rPr>
          <w:rFonts w:asciiTheme="minorBidi" w:hAnsiTheme="minorBidi" w:cstheme="minorBidi"/>
          <w:sz w:val="22"/>
          <w:szCs w:val="22"/>
          <w:lang w:eastAsia="id-ID"/>
        </w:rPr>
        <w:t>Obeidat, Z.M</w:t>
      </w:r>
      <w:r w:rsidRPr="00641AC7">
        <w:rPr>
          <w:rFonts w:asciiTheme="minorBidi" w:hAnsiTheme="minorBidi" w:cstheme="minorBidi"/>
          <w:sz w:val="22"/>
          <w:szCs w:val="22"/>
        </w:rPr>
        <w:t xml:space="preserve"> .2016.  Human Capital Investment and Trainign In Islamic banking Industry In Jordan Islamic Bank for Finance and Invesment. </w:t>
      </w:r>
      <w:r w:rsidRPr="00641AC7">
        <w:rPr>
          <w:rFonts w:asciiTheme="minorBidi" w:hAnsiTheme="minorBidi" w:cstheme="minorBidi"/>
          <w:i/>
          <w:iCs/>
          <w:sz w:val="22"/>
          <w:szCs w:val="22"/>
        </w:rPr>
        <w:t>Jurnal European Scientific Journal. Edition</w:t>
      </w:r>
      <w:r w:rsidRPr="00641AC7">
        <w:rPr>
          <w:rFonts w:asciiTheme="minorBidi" w:hAnsiTheme="minorBidi" w:cstheme="minorBidi"/>
          <w:sz w:val="22"/>
          <w:szCs w:val="22"/>
        </w:rPr>
        <w:t xml:space="preserve">, </w:t>
      </w:r>
      <w:r w:rsidRPr="00641AC7">
        <w:rPr>
          <w:rFonts w:asciiTheme="minorBidi" w:hAnsiTheme="minorBidi" w:cstheme="minorBidi"/>
          <w:b/>
          <w:bCs/>
          <w:sz w:val="22"/>
          <w:szCs w:val="22"/>
        </w:rPr>
        <w:t>Volume 12 No. 10.</w:t>
      </w:r>
    </w:p>
    <w:p w:rsidR="00641AC7" w:rsidRPr="00641AC7" w:rsidRDefault="00641AC7" w:rsidP="00641AC7">
      <w:pPr>
        <w:pStyle w:val="daftarpustaka"/>
        <w:spacing w:after="0" w:line="360" w:lineRule="auto"/>
        <w:rPr>
          <w:rFonts w:asciiTheme="minorBidi" w:hAnsiTheme="minorBidi" w:cstheme="minorBidi"/>
          <w:sz w:val="22"/>
          <w:szCs w:val="22"/>
        </w:rPr>
      </w:pPr>
    </w:p>
    <w:p w:rsidR="00641AC7" w:rsidRPr="00641AC7" w:rsidRDefault="00641AC7" w:rsidP="00641AC7">
      <w:pPr>
        <w:numPr>
          <w:ilvl w:val="0"/>
          <w:numId w:val="27"/>
        </w:numPr>
        <w:spacing w:before="0" w:line="360" w:lineRule="auto"/>
        <w:rPr>
          <w:rFonts w:asciiTheme="minorBidi" w:hAnsiTheme="minorBidi" w:cstheme="minorBidi"/>
          <w:bCs/>
          <w:sz w:val="22"/>
          <w:szCs w:val="22"/>
        </w:rPr>
      </w:pPr>
      <w:r w:rsidRPr="00641AC7">
        <w:rPr>
          <w:rFonts w:asciiTheme="minorBidi" w:hAnsiTheme="minorBidi" w:cstheme="minorBidi"/>
          <w:bCs/>
          <w:sz w:val="22"/>
          <w:szCs w:val="22"/>
        </w:rPr>
        <w:t>Materi Kuliah &amp; Materi Pelatihan</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Azhar afandi, Metodologi Penelitian, Unpas, 2015</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Dewan Syariah Nasional Majlis Ulama Indonesia (DSN-MUI), Modul pelatihan Pengawas Syariah untuk lembaga keuangan syariah, DSN, 2019</w:t>
      </w:r>
    </w:p>
    <w:p w:rsidR="00641AC7" w:rsidRPr="00641AC7" w:rsidRDefault="00641AC7" w:rsidP="00641AC7">
      <w:pPr>
        <w:pStyle w:val="daftarpustaka"/>
        <w:spacing w:after="0" w:line="360" w:lineRule="auto"/>
        <w:ind w:left="426" w:hanging="426"/>
        <w:rPr>
          <w:rFonts w:asciiTheme="minorBidi" w:hAnsiTheme="minorBidi" w:cstheme="minorBidi"/>
          <w:sz w:val="22"/>
          <w:szCs w:val="22"/>
        </w:rPr>
      </w:pPr>
      <w:r w:rsidRPr="00641AC7">
        <w:rPr>
          <w:rFonts w:asciiTheme="minorBidi" w:hAnsiTheme="minorBidi" w:cstheme="minorBidi"/>
          <w:sz w:val="22"/>
          <w:szCs w:val="22"/>
        </w:rPr>
        <w:t>Sidik Priadana, Kompetensi, Unpas, 2015</w:t>
      </w:r>
    </w:p>
    <w:p w:rsidR="00641AC7" w:rsidRPr="00641AC7" w:rsidRDefault="00641AC7" w:rsidP="00641AC7">
      <w:pPr>
        <w:pStyle w:val="daftarpustaka"/>
        <w:spacing w:after="0" w:line="360" w:lineRule="auto"/>
        <w:rPr>
          <w:rFonts w:asciiTheme="minorBidi" w:hAnsiTheme="minorBidi" w:cstheme="minorBidi"/>
          <w:sz w:val="22"/>
          <w:szCs w:val="22"/>
        </w:rPr>
      </w:pPr>
    </w:p>
    <w:p w:rsidR="00641AC7" w:rsidRPr="00641AC7" w:rsidRDefault="00641AC7" w:rsidP="00641AC7">
      <w:pPr>
        <w:numPr>
          <w:ilvl w:val="0"/>
          <w:numId w:val="27"/>
        </w:numPr>
        <w:spacing w:before="0" w:line="360" w:lineRule="auto"/>
        <w:rPr>
          <w:rFonts w:asciiTheme="minorBidi" w:hAnsiTheme="minorBidi" w:cstheme="minorBidi"/>
          <w:bCs/>
          <w:sz w:val="22"/>
          <w:szCs w:val="22"/>
        </w:rPr>
      </w:pPr>
      <w:r w:rsidRPr="00641AC7">
        <w:rPr>
          <w:rFonts w:asciiTheme="minorBidi" w:hAnsiTheme="minorBidi" w:cstheme="minorBidi"/>
          <w:bCs/>
          <w:sz w:val="22"/>
          <w:szCs w:val="22"/>
        </w:rPr>
        <w:t>Online</w:t>
      </w:r>
    </w:p>
    <w:p w:rsidR="00641AC7" w:rsidRPr="00641AC7" w:rsidRDefault="000F4BCB" w:rsidP="00641AC7">
      <w:pPr>
        <w:spacing w:before="0" w:line="360" w:lineRule="auto"/>
        <w:rPr>
          <w:rFonts w:asciiTheme="minorBidi" w:hAnsiTheme="minorBidi" w:cstheme="minorBidi"/>
          <w:color w:val="000000"/>
          <w:sz w:val="22"/>
          <w:szCs w:val="22"/>
        </w:rPr>
      </w:pPr>
      <w:hyperlink r:id="rId12" w:history="1">
        <w:r w:rsidR="00641AC7" w:rsidRPr="00641AC7">
          <w:rPr>
            <w:rStyle w:val="Hyperlink"/>
            <w:rFonts w:asciiTheme="minorBidi" w:hAnsiTheme="minorBidi" w:cstheme="minorBidi"/>
            <w:color w:val="000000"/>
            <w:sz w:val="22"/>
            <w:szCs w:val="22"/>
          </w:rPr>
          <w:t>https://dsnmui.or.id/</w:t>
        </w:r>
      </w:hyperlink>
      <w:r w:rsidR="00641AC7" w:rsidRPr="00641AC7">
        <w:rPr>
          <w:rFonts w:asciiTheme="minorBidi" w:hAnsiTheme="minorBidi" w:cstheme="minorBidi"/>
          <w:color w:val="000000"/>
          <w:sz w:val="22"/>
          <w:szCs w:val="22"/>
        </w:rPr>
        <w:t>, diakses pukul  22.40 tanggal 7 Agustus 2019</w:t>
      </w:r>
    </w:p>
    <w:p w:rsidR="009D5961" w:rsidRPr="00641AC7" w:rsidRDefault="009D5961" w:rsidP="00641AC7">
      <w:pPr>
        <w:spacing w:before="0" w:line="360" w:lineRule="auto"/>
        <w:rPr>
          <w:rFonts w:asciiTheme="minorBidi" w:hAnsiTheme="minorBidi" w:cstheme="minorBidi"/>
          <w:sz w:val="22"/>
          <w:szCs w:val="22"/>
        </w:rPr>
      </w:pPr>
    </w:p>
    <w:p w:rsidR="009D5961" w:rsidRPr="00641AC7" w:rsidRDefault="009D5961" w:rsidP="00641AC7">
      <w:pPr>
        <w:spacing w:before="0" w:line="360" w:lineRule="auto"/>
        <w:ind w:firstLine="720"/>
        <w:rPr>
          <w:rFonts w:asciiTheme="minorBidi" w:hAnsiTheme="minorBidi" w:cstheme="minorBidi"/>
          <w:sz w:val="22"/>
          <w:szCs w:val="22"/>
        </w:rPr>
      </w:pPr>
    </w:p>
    <w:p w:rsidR="00056F7D" w:rsidRPr="009D5961" w:rsidRDefault="00056F7D" w:rsidP="009D5961">
      <w:pPr>
        <w:spacing w:before="0" w:line="360" w:lineRule="auto"/>
        <w:rPr>
          <w:rFonts w:asciiTheme="minorBidi" w:hAnsiTheme="minorBidi" w:cstheme="minorBidi"/>
          <w:sz w:val="22"/>
          <w:szCs w:val="22"/>
        </w:rPr>
      </w:pPr>
    </w:p>
    <w:sectPr w:rsidR="00056F7D" w:rsidRPr="009D5961" w:rsidSect="00295A0F">
      <w:pgSz w:w="11907" w:h="16839" w:code="9"/>
      <w:pgMar w:top="1440" w:right="1440" w:bottom="1440" w:left="144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D70"/>
    <w:multiLevelType w:val="hybridMultilevel"/>
    <w:tmpl w:val="5A3061A4"/>
    <w:lvl w:ilvl="0" w:tplc="16926362">
      <w:start w:val="1"/>
      <w:numFmt w:val="decimal"/>
      <w:pStyle w:val="isitabelnomo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9C1702F"/>
    <w:multiLevelType w:val="hybridMultilevel"/>
    <w:tmpl w:val="FCF27A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F82C8F"/>
    <w:multiLevelType w:val="hybridMultilevel"/>
    <w:tmpl w:val="2A9CECF8"/>
    <w:lvl w:ilvl="0" w:tplc="0804D3D4">
      <w:start w:val="1"/>
      <w:numFmt w:val="decimal"/>
      <w:lvlText w:val="%1."/>
      <w:lvlJc w:val="left"/>
      <w:pPr>
        <w:ind w:left="360" w:hanging="360"/>
      </w:pPr>
      <w:rPr>
        <w:rFonts w:hint="default"/>
      </w:rPr>
    </w:lvl>
    <w:lvl w:ilvl="1" w:tplc="04210001">
      <w:start w:val="1"/>
      <w:numFmt w:val="bullet"/>
      <w:lvlText w:val=""/>
      <w:lvlJc w:val="left"/>
      <w:pPr>
        <w:ind w:left="1080" w:hanging="360"/>
      </w:pPr>
      <w:rPr>
        <w:rFonts w:ascii="Symbol" w:hAnsi="Symbol" w:hint="default"/>
      </w:rPr>
    </w:lvl>
    <w:lvl w:ilvl="2" w:tplc="01902B6C">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BBE4BEA"/>
    <w:multiLevelType w:val="hybridMultilevel"/>
    <w:tmpl w:val="155A8A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2B45946"/>
    <w:multiLevelType w:val="hybridMultilevel"/>
    <w:tmpl w:val="B994137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451F5F"/>
    <w:multiLevelType w:val="hybridMultilevel"/>
    <w:tmpl w:val="567EAD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F46BBB"/>
    <w:multiLevelType w:val="hybridMultilevel"/>
    <w:tmpl w:val="826A93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EC6C02"/>
    <w:multiLevelType w:val="hybridMultilevel"/>
    <w:tmpl w:val="B7024A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D023B6"/>
    <w:multiLevelType w:val="hybridMultilevel"/>
    <w:tmpl w:val="71F40818"/>
    <w:lvl w:ilvl="0" w:tplc="0421000F">
      <w:start w:val="1"/>
      <w:numFmt w:val="decimal"/>
      <w:lvlText w:val="%1."/>
      <w:lvlJc w:val="left"/>
      <w:pPr>
        <w:ind w:left="1572" w:hanging="360"/>
      </w:p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9">
    <w:nsid w:val="4A8644AB"/>
    <w:multiLevelType w:val="multilevel"/>
    <w:tmpl w:val="A0C4E86A"/>
    <w:lvl w:ilvl="0">
      <w:start w:val="1"/>
      <w:numFmt w:val="decimal"/>
      <w:lvlText w:val="%1."/>
      <w:lvlJc w:val="left"/>
      <w:pPr>
        <w:tabs>
          <w:tab w:val="num" w:pos="360"/>
        </w:tabs>
        <w:ind w:left="360" w:hanging="360"/>
      </w:pPr>
    </w:lvl>
    <w:lvl w:ilvl="1">
      <w:start w:val="4"/>
      <w:numFmt w:val="decimal"/>
      <w:isLgl/>
      <w:lvlText w:val="%1.%2"/>
      <w:lvlJc w:val="left"/>
      <w:pPr>
        <w:ind w:left="600" w:hanging="600"/>
      </w:pPr>
    </w:lvl>
    <w:lvl w:ilvl="2">
      <w:start w:val="3"/>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nsid w:val="4C395D7A"/>
    <w:multiLevelType w:val="hybridMultilevel"/>
    <w:tmpl w:val="9B22D3A6"/>
    <w:lvl w:ilvl="0" w:tplc="5448A35C">
      <w:start w:val="1"/>
      <w:numFmt w:val="upperRoman"/>
      <w:lvlText w:val="%1."/>
      <w:lvlJc w:val="left"/>
      <w:pPr>
        <w:ind w:left="360" w:hanging="360"/>
      </w:pPr>
      <w:rPr>
        <w:rFonts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4F90181A"/>
    <w:multiLevelType w:val="hybridMultilevel"/>
    <w:tmpl w:val="9E7C84B2"/>
    <w:lvl w:ilvl="0" w:tplc="0421000F">
      <w:start w:val="1"/>
      <w:numFmt w:val="decimal"/>
      <w:lvlText w:val="%1."/>
      <w:lvlJc w:val="left"/>
      <w:pPr>
        <w:ind w:left="390" w:hanging="390"/>
      </w:pPr>
    </w:lvl>
    <w:lvl w:ilvl="1" w:tplc="6D76D874">
      <w:start w:val="1"/>
      <w:numFmt w:val="decimal"/>
      <w:lvlText w:val="%2."/>
      <w:lvlJc w:val="left"/>
      <w:pPr>
        <w:ind w:left="1080" w:hanging="360"/>
      </w:pPr>
    </w:lvl>
    <w:lvl w:ilvl="2" w:tplc="33A2325A">
      <w:start w:val="1"/>
      <w:numFmt w:val="lowerLetter"/>
      <w:lvlText w:val="%3."/>
      <w:lvlJc w:val="left"/>
      <w:pPr>
        <w:ind w:left="198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50406890"/>
    <w:multiLevelType w:val="hybridMultilevel"/>
    <w:tmpl w:val="89089CB8"/>
    <w:lvl w:ilvl="0" w:tplc="69AC7D42">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57757ED7"/>
    <w:multiLevelType w:val="hybridMultilevel"/>
    <w:tmpl w:val="BFFA80C6"/>
    <w:lvl w:ilvl="0" w:tplc="ACE8E3C8">
      <w:start w:val="1"/>
      <w:numFmt w:val="decimal"/>
      <w:lvlText w:val="%1."/>
      <w:lvlJc w:val="left"/>
      <w:pPr>
        <w:tabs>
          <w:tab w:val="num" w:pos="360"/>
        </w:tabs>
        <w:ind w:left="360" w:hanging="360"/>
      </w:pPr>
    </w:lvl>
    <w:lvl w:ilvl="1" w:tplc="0C626398">
      <w:start w:val="1"/>
      <w:numFmt w:val="decimal"/>
      <w:lvlText w:val="%2."/>
      <w:lvlJc w:val="left"/>
      <w:pPr>
        <w:tabs>
          <w:tab w:val="num" w:pos="1080"/>
        </w:tabs>
        <w:ind w:left="1080" w:hanging="360"/>
      </w:pPr>
    </w:lvl>
    <w:lvl w:ilvl="2" w:tplc="44F24F1C">
      <w:start w:val="1"/>
      <w:numFmt w:val="decimal"/>
      <w:lvlText w:val="%3."/>
      <w:lvlJc w:val="left"/>
      <w:pPr>
        <w:tabs>
          <w:tab w:val="num" w:pos="2160"/>
        </w:tabs>
        <w:ind w:left="2160" w:hanging="360"/>
      </w:pPr>
    </w:lvl>
    <w:lvl w:ilvl="3" w:tplc="78FE265E">
      <w:start w:val="1"/>
      <w:numFmt w:val="decimal"/>
      <w:lvlText w:val="%4."/>
      <w:lvlJc w:val="left"/>
      <w:pPr>
        <w:tabs>
          <w:tab w:val="num" w:pos="2880"/>
        </w:tabs>
        <w:ind w:left="2880" w:hanging="360"/>
      </w:pPr>
    </w:lvl>
    <w:lvl w:ilvl="4" w:tplc="33744586">
      <w:start w:val="1"/>
      <w:numFmt w:val="decimal"/>
      <w:lvlText w:val="%5."/>
      <w:lvlJc w:val="left"/>
      <w:pPr>
        <w:tabs>
          <w:tab w:val="num" w:pos="3600"/>
        </w:tabs>
        <w:ind w:left="3600" w:hanging="360"/>
      </w:pPr>
    </w:lvl>
    <w:lvl w:ilvl="5" w:tplc="9A5C443A">
      <w:start w:val="1"/>
      <w:numFmt w:val="decimal"/>
      <w:lvlText w:val="%6."/>
      <w:lvlJc w:val="left"/>
      <w:pPr>
        <w:tabs>
          <w:tab w:val="num" w:pos="4320"/>
        </w:tabs>
        <w:ind w:left="4320" w:hanging="360"/>
      </w:pPr>
    </w:lvl>
    <w:lvl w:ilvl="6" w:tplc="BA3AEE5E">
      <w:start w:val="1"/>
      <w:numFmt w:val="decimal"/>
      <w:lvlText w:val="%7."/>
      <w:lvlJc w:val="left"/>
      <w:pPr>
        <w:tabs>
          <w:tab w:val="num" w:pos="5040"/>
        </w:tabs>
        <w:ind w:left="5040" w:hanging="360"/>
      </w:pPr>
    </w:lvl>
    <w:lvl w:ilvl="7" w:tplc="4A0AC9C8">
      <w:start w:val="1"/>
      <w:numFmt w:val="decimal"/>
      <w:lvlText w:val="%8."/>
      <w:lvlJc w:val="left"/>
      <w:pPr>
        <w:tabs>
          <w:tab w:val="num" w:pos="5760"/>
        </w:tabs>
        <w:ind w:left="5760" w:hanging="360"/>
      </w:pPr>
    </w:lvl>
    <w:lvl w:ilvl="8" w:tplc="9A5AF790">
      <w:start w:val="1"/>
      <w:numFmt w:val="decimal"/>
      <w:lvlText w:val="%9."/>
      <w:lvlJc w:val="left"/>
      <w:pPr>
        <w:tabs>
          <w:tab w:val="num" w:pos="6480"/>
        </w:tabs>
        <w:ind w:left="6480" w:hanging="360"/>
      </w:pPr>
    </w:lvl>
  </w:abstractNum>
  <w:abstractNum w:abstractNumId="14">
    <w:nsid w:val="59E739FE"/>
    <w:multiLevelType w:val="hybridMultilevel"/>
    <w:tmpl w:val="D3BA3AF6"/>
    <w:lvl w:ilvl="0" w:tplc="21A871C2">
      <w:start w:val="1"/>
      <w:numFmt w:val="decimal"/>
      <w:lvlText w:val="%1."/>
      <w:lvlJc w:val="left"/>
      <w:pPr>
        <w:ind w:left="390" w:hanging="39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BB03AC7"/>
    <w:multiLevelType w:val="hybridMultilevel"/>
    <w:tmpl w:val="266450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17B6AAC"/>
    <w:multiLevelType w:val="hybridMultilevel"/>
    <w:tmpl w:val="1E5E5800"/>
    <w:lvl w:ilvl="0" w:tplc="CE82CAEE">
      <w:start w:val="3"/>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62B32612"/>
    <w:multiLevelType w:val="hybridMultilevel"/>
    <w:tmpl w:val="6CE02A6C"/>
    <w:lvl w:ilvl="0" w:tplc="72D0013C">
      <w:start w:val="1"/>
      <w:numFmt w:val="decimal"/>
      <w:lvlText w:val="%1."/>
      <w:lvlJc w:val="left"/>
      <w:pPr>
        <w:ind w:left="39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7060E2D"/>
    <w:multiLevelType w:val="hybridMultilevel"/>
    <w:tmpl w:val="2F8087DE"/>
    <w:lvl w:ilvl="0" w:tplc="C8446C6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68A4392C"/>
    <w:multiLevelType w:val="multilevel"/>
    <w:tmpl w:val="53009734"/>
    <w:lvl w:ilvl="0">
      <w:start w:val="1"/>
      <w:numFmt w:val="decimal"/>
      <w:lvlText w:val="%1."/>
      <w:lvlJc w:val="left"/>
      <w:pPr>
        <w:ind w:left="720" w:hanging="360"/>
      </w:pPr>
    </w:lvl>
    <w:lvl w:ilvl="1">
      <w:start w:val="4"/>
      <w:numFmt w:val="decimal"/>
      <w:isLgl/>
      <w:lvlText w:val="%1.%2"/>
      <w:lvlJc w:val="left"/>
      <w:pPr>
        <w:ind w:left="885" w:hanging="525"/>
      </w:pPr>
      <w:rPr>
        <w:rFonts w:hint="default"/>
      </w:rPr>
    </w:lvl>
    <w:lvl w:ilvl="2">
      <w:start w:val="3"/>
      <w:numFmt w:val="decimal"/>
      <w:isLgl/>
      <w:lvlText w:val="%1.%2.%3"/>
      <w:lvlJc w:val="left"/>
      <w:pPr>
        <w:ind w:left="86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6D412CF5"/>
    <w:multiLevelType w:val="hybridMultilevel"/>
    <w:tmpl w:val="53EABF12"/>
    <w:lvl w:ilvl="0" w:tplc="EB92E490">
      <w:start w:val="1"/>
      <w:numFmt w:val="decimal"/>
      <w:lvlText w:val="(%1)"/>
      <w:lvlJc w:val="left"/>
      <w:pPr>
        <w:ind w:left="360" w:hanging="360"/>
      </w:pPr>
    </w:lvl>
    <w:lvl w:ilvl="1" w:tplc="9D287256">
      <w:start w:val="1"/>
      <w:numFmt w:val="decimal"/>
      <w:lvlText w:val="%2."/>
      <w:lvlJc w:val="left"/>
      <w:pPr>
        <w:ind w:left="108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6E993C7A"/>
    <w:multiLevelType w:val="hybridMultilevel"/>
    <w:tmpl w:val="B96AA3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0C326D7"/>
    <w:multiLevelType w:val="hybridMultilevel"/>
    <w:tmpl w:val="8DE281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55E6E83"/>
    <w:multiLevelType w:val="hybridMultilevel"/>
    <w:tmpl w:val="42228CF0"/>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4">
    <w:nsid w:val="79655DF8"/>
    <w:multiLevelType w:val="hybridMultilevel"/>
    <w:tmpl w:val="651E94D8"/>
    <w:lvl w:ilvl="0" w:tplc="984C0A34">
      <w:start w:val="1"/>
      <w:numFmt w:val="decimal"/>
      <w:lvlText w:val="%1)"/>
      <w:lvlJc w:val="left"/>
      <w:pPr>
        <w:tabs>
          <w:tab w:val="num" w:pos="720"/>
        </w:tabs>
        <w:ind w:left="720" w:hanging="360"/>
      </w:pPr>
    </w:lvl>
    <w:lvl w:ilvl="1" w:tplc="AE5C86D6" w:tentative="1">
      <w:start w:val="1"/>
      <w:numFmt w:val="decimal"/>
      <w:lvlText w:val="%2)"/>
      <w:lvlJc w:val="left"/>
      <w:pPr>
        <w:tabs>
          <w:tab w:val="num" w:pos="1440"/>
        </w:tabs>
        <w:ind w:left="1440" w:hanging="360"/>
      </w:pPr>
    </w:lvl>
    <w:lvl w:ilvl="2" w:tplc="3F867470" w:tentative="1">
      <w:start w:val="1"/>
      <w:numFmt w:val="decimal"/>
      <w:lvlText w:val="%3)"/>
      <w:lvlJc w:val="left"/>
      <w:pPr>
        <w:tabs>
          <w:tab w:val="num" w:pos="2160"/>
        </w:tabs>
        <w:ind w:left="2160" w:hanging="360"/>
      </w:pPr>
    </w:lvl>
    <w:lvl w:ilvl="3" w:tplc="8F1233E4" w:tentative="1">
      <w:start w:val="1"/>
      <w:numFmt w:val="decimal"/>
      <w:lvlText w:val="%4)"/>
      <w:lvlJc w:val="left"/>
      <w:pPr>
        <w:tabs>
          <w:tab w:val="num" w:pos="2880"/>
        </w:tabs>
        <w:ind w:left="2880" w:hanging="360"/>
      </w:pPr>
    </w:lvl>
    <w:lvl w:ilvl="4" w:tplc="01709AC2" w:tentative="1">
      <w:start w:val="1"/>
      <w:numFmt w:val="decimal"/>
      <w:lvlText w:val="%5)"/>
      <w:lvlJc w:val="left"/>
      <w:pPr>
        <w:tabs>
          <w:tab w:val="num" w:pos="3600"/>
        </w:tabs>
        <w:ind w:left="3600" w:hanging="360"/>
      </w:pPr>
    </w:lvl>
    <w:lvl w:ilvl="5" w:tplc="B324DBFA" w:tentative="1">
      <w:start w:val="1"/>
      <w:numFmt w:val="decimal"/>
      <w:lvlText w:val="%6)"/>
      <w:lvlJc w:val="left"/>
      <w:pPr>
        <w:tabs>
          <w:tab w:val="num" w:pos="4320"/>
        </w:tabs>
        <w:ind w:left="4320" w:hanging="360"/>
      </w:pPr>
    </w:lvl>
    <w:lvl w:ilvl="6" w:tplc="9F7864B4" w:tentative="1">
      <w:start w:val="1"/>
      <w:numFmt w:val="decimal"/>
      <w:lvlText w:val="%7)"/>
      <w:lvlJc w:val="left"/>
      <w:pPr>
        <w:tabs>
          <w:tab w:val="num" w:pos="5040"/>
        </w:tabs>
        <w:ind w:left="5040" w:hanging="360"/>
      </w:pPr>
    </w:lvl>
    <w:lvl w:ilvl="7" w:tplc="D6D4372E" w:tentative="1">
      <w:start w:val="1"/>
      <w:numFmt w:val="decimal"/>
      <w:lvlText w:val="%8)"/>
      <w:lvlJc w:val="left"/>
      <w:pPr>
        <w:tabs>
          <w:tab w:val="num" w:pos="5760"/>
        </w:tabs>
        <w:ind w:left="5760" w:hanging="360"/>
      </w:pPr>
    </w:lvl>
    <w:lvl w:ilvl="8" w:tplc="4C469A86" w:tentative="1">
      <w:start w:val="1"/>
      <w:numFmt w:val="decimal"/>
      <w:lvlText w:val="%9)"/>
      <w:lvlJc w:val="left"/>
      <w:pPr>
        <w:tabs>
          <w:tab w:val="num" w:pos="6480"/>
        </w:tabs>
        <w:ind w:left="6480" w:hanging="360"/>
      </w:pPr>
    </w:lvl>
  </w:abstractNum>
  <w:abstractNum w:abstractNumId="25">
    <w:nsid w:val="7C924A76"/>
    <w:multiLevelType w:val="hybridMultilevel"/>
    <w:tmpl w:val="97A87AD0"/>
    <w:lvl w:ilvl="0" w:tplc="EB92E490">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7DFC0635"/>
    <w:multiLevelType w:val="hybridMultilevel"/>
    <w:tmpl w:val="00807A52"/>
    <w:lvl w:ilvl="0" w:tplc="3D843DC4">
      <w:start w:val="1"/>
      <w:numFmt w:val="decimal"/>
      <w:lvlText w:val="%1."/>
      <w:lvlJc w:val="left"/>
      <w:pPr>
        <w:ind w:left="390" w:hanging="39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0"/>
  </w:num>
  <w:num w:numId="11">
    <w:abstractNumId w:val="22"/>
  </w:num>
  <w:num w:numId="12">
    <w:abstractNumId w:val="3"/>
  </w:num>
  <w:num w:numId="13">
    <w:abstractNumId w:val="5"/>
  </w:num>
  <w:num w:numId="14">
    <w:abstractNumId w:val="6"/>
  </w:num>
  <w:num w:numId="15">
    <w:abstractNumId w:val="19"/>
  </w:num>
  <w:num w:numId="16">
    <w:abstractNumId w:val="21"/>
  </w:num>
  <w:num w:numId="17">
    <w:abstractNumId w:val="7"/>
  </w:num>
  <w:num w:numId="18">
    <w:abstractNumId w:val="15"/>
  </w:num>
  <w:num w:numId="19">
    <w:abstractNumId w:val="17"/>
  </w:num>
  <w:num w:numId="20">
    <w:abstractNumId w:val="16"/>
  </w:num>
  <w:num w:numId="21">
    <w:abstractNumId w:val="4"/>
  </w:num>
  <w:num w:numId="22">
    <w:abstractNumId w:val="26"/>
  </w:num>
  <w:num w:numId="23">
    <w:abstractNumId w:val="14"/>
  </w:num>
  <w:num w:numId="24">
    <w:abstractNumId w:val="18"/>
  </w:num>
  <w:num w:numId="25">
    <w:abstractNumId w:val="1"/>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77"/>
    <w:rsid w:val="00016627"/>
    <w:rsid w:val="0002427E"/>
    <w:rsid w:val="00056F7D"/>
    <w:rsid w:val="000A52F5"/>
    <w:rsid w:val="000B2054"/>
    <w:rsid w:val="000F4BCB"/>
    <w:rsid w:val="000F77A8"/>
    <w:rsid w:val="00111983"/>
    <w:rsid w:val="001352EF"/>
    <w:rsid w:val="00187770"/>
    <w:rsid w:val="0019051E"/>
    <w:rsid w:val="001B7727"/>
    <w:rsid w:val="001D071F"/>
    <w:rsid w:val="001E7552"/>
    <w:rsid w:val="00203137"/>
    <w:rsid w:val="00227DE6"/>
    <w:rsid w:val="00241FD6"/>
    <w:rsid w:val="0024750B"/>
    <w:rsid w:val="002511DE"/>
    <w:rsid w:val="00257183"/>
    <w:rsid w:val="00286231"/>
    <w:rsid w:val="0029428C"/>
    <w:rsid w:val="00295A0F"/>
    <w:rsid w:val="002A4B55"/>
    <w:rsid w:val="002A6565"/>
    <w:rsid w:val="002A7B96"/>
    <w:rsid w:val="002B2C0A"/>
    <w:rsid w:val="002B4B37"/>
    <w:rsid w:val="002C20C3"/>
    <w:rsid w:val="002E5CE1"/>
    <w:rsid w:val="003175E9"/>
    <w:rsid w:val="00334531"/>
    <w:rsid w:val="00340678"/>
    <w:rsid w:val="00357781"/>
    <w:rsid w:val="00380D79"/>
    <w:rsid w:val="003D24D0"/>
    <w:rsid w:val="003F47D8"/>
    <w:rsid w:val="003F6073"/>
    <w:rsid w:val="004151AC"/>
    <w:rsid w:val="00451374"/>
    <w:rsid w:val="004A4113"/>
    <w:rsid w:val="005B57D0"/>
    <w:rsid w:val="005C2072"/>
    <w:rsid w:val="005C25F4"/>
    <w:rsid w:val="005D0CB2"/>
    <w:rsid w:val="005D0E89"/>
    <w:rsid w:val="005D42DD"/>
    <w:rsid w:val="005E6419"/>
    <w:rsid w:val="00616E77"/>
    <w:rsid w:val="006245A8"/>
    <w:rsid w:val="00641AC7"/>
    <w:rsid w:val="00653414"/>
    <w:rsid w:val="0066635C"/>
    <w:rsid w:val="006B581A"/>
    <w:rsid w:val="006C784D"/>
    <w:rsid w:val="007074F1"/>
    <w:rsid w:val="00773819"/>
    <w:rsid w:val="007D5C74"/>
    <w:rsid w:val="007F45A8"/>
    <w:rsid w:val="0081033E"/>
    <w:rsid w:val="0083280D"/>
    <w:rsid w:val="00841056"/>
    <w:rsid w:val="00854D87"/>
    <w:rsid w:val="00867A7B"/>
    <w:rsid w:val="008A499A"/>
    <w:rsid w:val="00921E8E"/>
    <w:rsid w:val="009221F5"/>
    <w:rsid w:val="00934545"/>
    <w:rsid w:val="009756C6"/>
    <w:rsid w:val="00981B49"/>
    <w:rsid w:val="00982573"/>
    <w:rsid w:val="009D5961"/>
    <w:rsid w:val="009D6ABB"/>
    <w:rsid w:val="009E7710"/>
    <w:rsid w:val="00A15F11"/>
    <w:rsid w:val="00A73D8A"/>
    <w:rsid w:val="00A903BF"/>
    <w:rsid w:val="00B02168"/>
    <w:rsid w:val="00B12D08"/>
    <w:rsid w:val="00B5063D"/>
    <w:rsid w:val="00B73225"/>
    <w:rsid w:val="00BA2ADE"/>
    <w:rsid w:val="00BC08CE"/>
    <w:rsid w:val="00BC2856"/>
    <w:rsid w:val="00BE2C5E"/>
    <w:rsid w:val="00BF2C84"/>
    <w:rsid w:val="00C03F50"/>
    <w:rsid w:val="00C37FB7"/>
    <w:rsid w:val="00C43249"/>
    <w:rsid w:val="00C4586C"/>
    <w:rsid w:val="00C56E8F"/>
    <w:rsid w:val="00C74589"/>
    <w:rsid w:val="00CA3DDE"/>
    <w:rsid w:val="00D57EE5"/>
    <w:rsid w:val="00D70478"/>
    <w:rsid w:val="00D962FA"/>
    <w:rsid w:val="00DC3640"/>
    <w:rsid w:val="00DE538F"/>
    <w:rsid w:val="00DF5EF0"/>
    <w:rsid w:val="00E56724"/>
    <w:rsid w:val="00E637B2"/>
    <w:rsid w:val="00EA23AF"/>
    <w:rsid w:val="00EC4B1B"/>
    <w:rsid w:val="00ED550C"/>
    <w:rsid w:val="00EF1336"/>
    <w:rsid w:val="00F2028E"/>
    <w:rsid w:val="00FF13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E77"/>
    <w:pPr>
      <w:spacing w:before="120" w:after="0" w:line="480" w:lineRule="auto"/>
      <w:jc w:val="both"/>
    </w:pPr>
    <w:rPr>
      <w:rFonts w:ascii="Arial" w:eastAsia="Calibri" w:hAnsi="Arial" w:cs="Arial"/>
      <w:sz w:val="24"/>
      <w:szCs w:val="24"/>
    </w:rPr>
  </w:style>
  <w:style w:type="paragraph" w:styleId="Heading1">
    <w:name w:val="heading 1"/>
    <w:basedOn w:val="Normal"/>
    <w:next w:val="Normal"/>
    <w:link w:val="Heading1Char"/>
    <w:uiPriority w:val="9"/>
    <w:qFormat/>
    <w:rsid w:val="00981B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6E77"/>
    <w:pPr>
      <w:keepNext/>
      <w:tabs>
        <w:tab w:val="left" w:pos="426"/>
      </w:tabs>
      <w:spacing w:before="480" w:after="60"/>
      <w:outlineLvl w:val="1"/>
    </w:pPr>
    <w:rPr>
      <w:rFonts w:eastAsia="Times New Roman" w:cs="Times New Roman"/>
      <w:b/>
      <w:bCs/>
      <w:iCs/>
      <w:szCs w:val="28"/>
    </w:rPr>
  </w:style>
  <w:style w:type="paragraph" w:styleId="Heading4">
    <w:name w:val="heading 4"/>
    <w:basedOn w:val="Normal"/>
    <w:next w:val="Normal"/>
    <w:link w:val="Heading4Char"/>
    <w:uiPriority w:val="9"/>
    <w:semiHidden/>
    <w:unhideWhenUsed/>
    <w:qFormat/>
    <w:rsid w:val="006B581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A499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6E77"/>
    <w:rPr>
      <w:rFonts w:ascii="Arial" w:eastAsia="Times New Roman" w:hAnsi="Arial" w:cs="Times New Roman"/>
      <w:b/>
      <w:bCs/>
      <w:iCs/>
      <w:sz w:val="24"/>
      <w:szCs w:val="28"/>
    </w:rPr>
  </w:style>
  <w:style w:type="character" w:styleId="Hyperlink">
    <w:name w:val="Hyperlink"/>
    <w:uiPriority w:val="99"/>
    <w:semiHidden/>
    <w:unhideWhenUsed/>
    <w:rsid w:val="00616E77"/>
    <w:rPr>
      <w:color w:val="0000FF"/>
      <w:u w:val="single"/>
    </w:rPr>
  </w:style>
  <w:style w:type="character" w:customStyle="1" w:styleId="judulgambarChar">
    <w:name w:val="judul gambar Char"/>
    <w:link w:val="judulgambar"/>
    <w:locked/>
    <w:rsid w:val="00616E77"/>
    <w:rPr>
      <w:rFonts w:ascii="Arial" w:hAnsi="Arial" w:cs="Arial"/>
      <w:b/>
      <w:sz w:val="24"/>
      <w:szCs w:val="24"/>
    </w:rPr>
  </w:style>
  <w:style w:type="paragraph" w:customStyle="1" w:styleId="judulgambar">
    <w:name w:val="judul gambar"/>
    <w:basedOn w:val="Normal"/>
    <w:link w:val="judulgambarChar"/>
    <w:qFormat/>
    <w:rsid w:val="00616E77"/>
    <w:pPr>
      <w:spacing w:after="240" w:line="240" w:lineRule="auto"/>
      <w:jc w:val="center"/>
    </w:pPr>
    <w:rPr>
      <w:rFonts w:eastAsiaTheme="minorHAnsi"/>
      <w:b/>
    </w:rPr>
  </w:style>
  <w:style w:type="character" w:customStyle="1" w:styleId="judul-tabelChar">
    <w:name w:val="judul-tabel Char"/>
    <w:link w:val="judul-tabel"/>
    <w:locked/>
    <w:rsid w:val="00616E77"/>
    <w:rPr>
      <w:rFonts w:ascii="Arial" w:hAnsi="Arial" w:cs="Arial"/>
      <w:b/>
      <w:bCs/>
      <w:sz w:val="24"/>
      <w:szCs w:val="24"/>
    </w:rPr>
  </w:style>
  <w:style w:type="paragraph" w:customStyle="1" w:styleId="judul-tabel">
    <w:name w:val="judul-tabel"/>
    <w:basedOn w:val="Normal"/>
    <w:link w:val="judul-tabelChar"/>
    <w:qFormat/>
    <w:rsid w:val="00616E77"/>
    <w:pPr>
      <w:spacing w:before="0" w:line="240" w:lineRule="auto"/>
      <w:jc w:val="center"/>
    </w:pPr>
    <w:rPr>
      <w:rFonts w:eastAsiaTheme="minorHAnsi"/>
      <w:b/>
      <w:bCs/>
    </w:rPr>
  </w:style>
  <w:style w:type="character" w:customStyle="1" w:styleId="judul-sumberChar">
    <w:name w:val="judul-sumber Char"/>
    <w:link w:val="judul-sumber"/>
    <w:locked/>
    <w:rsid w:val="00616E77"/>
    <w:rPr>
      <w:rFonts w:ascii="Arial" w:eastAsia="Times New Roman" w:hAnsi="Arial" w:cs="Arial"/>
      <w:sz w:val="24"/>
      <w:szCs w:val="24"/>
    </w:rPr>
  </w:style>
  <w:style w:type="paragraph" w:customStyle="1" w:styleId="judul-sumber">
    <w:name w:val="judul-sumber"/>
    <w:basedOn w:val="Normal"/>
    <w:link w:val="judul-sumberChar"/>
    <w:qFormat/>
    <w:rsid w:val="00616E77"/>
    <w:pPr>
      <w:autoSpaceDE w:val="0"/>
      <w:autoSpaceDN w:val="0"/>
      <w:adjustRightInd w:val="0"/>
      <w:spacing w:line="240" w:lineRule="auto"/>
      <w:jc w:val="left"/>
    </w:pPr>
    <w:rPr>
      <w:rFonts w:eastAsia="Times New Roman"/>
    </w:rPr>
  </w:style>
  <w:style w:type="character" w:customStyle="1" w:styleId="gen">
    <w:name w:val="gen"/>
    <w:rsid w:val="00616E77"/>
  </w:style>
  <w:style w:type="paragraph" w:styleId="BalloonText">
    <w:name w:val="Balloon Text"/>
    <w:basedOn w:val="Normal"/>
    <w:link w:val="BalloonTextChar"/>
    <w:uiPriority w:val="99"/>
    <w:semiHidden/>
    <w:unhideWhenUsed/>
    <w:rsid w:val="00616E7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77"/>
    <w:rPr>
      <w:rFonts w:ascii="Tahoma" w:eastAsia="Calibri" w:hAnsi="Tahoma" w:cs="Tahoma"/>
      <w:sz w:val="16"/>
      <w:szCs w:val="16"/>
    </w:rPr>
  </w:style>
  <w:style w:type="character" w:customStyle="1" w:styleId="Heading1Char">
    <w:name w:val="Heading 1 Char"/>
    <w:basedOn w:val="DefaultParagraphFont"/>
    <w:link w:val="Heading1"/>
    <w:uiPriority w:val="9"/>
    <w:rsid w:val="00981B4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73225"/>
    <w:pPr>
      <w:ind w:left="720"/>
      <w:contextualSpacing/>
    </w:pPr>
  </w:style>
  <w:style w:type="character" w:customStyle="1" w:styleId="Heading4Char">
    <w:name w:val="Heading 4 Char"/>
    <w:basedOn w:val="DefaultParagraphFont"/>
    <w:link w:val="Heading4"/>
    <w:uiPriority w:val="9"/>
    <w:semiHidden/>
    <w:rsid w:val="006B581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A499A"/>
    <w:rPr>
      <w:rFonts w:asciiTheme="majorHAnsi" w:eastAsiaTheme="majorEastAsia" w:hAnsiTheme="majorHAnsi" w:cstheme="majorBidi"/>
      <w:color w:val="243F60" w:themeColor="accent1" w:themeShade="7F"/>
      <w:sz w:val="24"/>
      <w:szCs w:val="24"/>
    </w:rPr>
  </w:style>
  <w:style w:type="paragraph" w:customStyle="1" w:styleId="isitabelnomor">
    <w:name w:val="isi tabel nomor"/>
    <w:basedOn w:val="Normal"/>
    <w:link w:val="isitabelnomorChar"/>
    <w:qFormat/>
    <w:rsid w:val="005D42DD"/>
    <w:pPr>
      <w:numPr>
        <w:numId w:val="10"/>
      </w:numPr>
      <w:spacing w:before="0" w:line="240" w:lineRule="auto"/>
      <w:jc w:val="left"/>
    </w:pPr>
    <w:rPr>
      <w:rFonts w:cs="Times New Roman"/>
      <w:sz w:val="22"/>
      <w:szCs w:val="22"/>
    </w:rPr>
  </w:style>
  <w:style w:type="character" w:customStyle="1" w:styleId="isitabelnomorChar">
    <w:name w:val="isi tabel nomor Char"/>
    <w:link w:val="isitabelnomor"/>
    <w:rsid w:val="005D42DD"/>
    <w:rPr>
      <w:rFonts w:ascii="Arial" w:eastAsia="Calibri" w:hAnsi="Arial" w:cs="Times New Roman"/>
    </w:rPr>
  </w:style>
  <w:style w:type="paragraph" w:customStyle="1" w:styleId="daftarpustaka">
    <w:name w:val="daftar pustaka"/>
    <w:basedOn w:val="Normal"/>
    <w:link w:val="daftarpustakaChar"/>
    <w:qFormat/>
    <w:rsid w:val="00641AC7"/>
    <w:pPr>
      <w:spacing w:before="0" w:after="240" w:line="240" w:lineRule="auto"/>
      <w:ind w:left="709" w:hanging="709"/>
    </w:pPr>
    <w:rPr>
      <w:rFonts w:cs="Times New Roman"/>
    </w:rPr>
  </w:style>
  <w:style w:type="character" w:customStyle="1" w:styleId="daftarpustakaChar">
    <w:name w:val="daftar pustaka Char"/>
    <w:link w:val="daftarpustaka"/>
    <w:rsid w:val="00641AC7"/>
    <w:rPr>
      <w:rFonts w:ascii="Arial" w:eastAsia="Calibri" w:hAnsi="Arial" w:cs="Times New Roman"/>
      <w:sz w:val="24"/>
      <w:szCs w:val="24"/>
    </w:rPr>
  </w:style>
  <w:style w:type="character" w:customStyle="1" w:styleId="fontstyle01">
    <w:name w:val="fontstyle01"/>
    <w:rsid w:val="00641AC7"/>
    <w:rPr>
      <w:rFonts w:ascii="Times New Roman" w:hAnsi="Times New Roman" w:cs="Times New Roman" w:hint="default"/>
      <w:b w:val="0"/>
      <w:bCs w:val="0"/>
      <w:i w:val="0"/>
      <w:iCs w:val="0"/>
      <w:color w:val="000000"/>
      <w:sz w:val="24"/>
      <w:szCs w:val="24"/>
    </w:rPr>
  </w:style>
  <w:style w:type="character" w:customStyle="1" w:styleId="fontstyle21">
    <w:name w:val="fontstyle21"/>
    <w:rsid w:val="00641AC7"/>
    <w:rPr>
      <w:rFonts w:ascii="Times New Roman" w:hAnsi="Times New Roman" w:cs="Times New Roman" w:hint="default"/>
      <w:b w:val="0"/>
      <w:bCs w:val="0"/>
      <w:i/>
      <w:iCs/>
      <w:color w:val="000000"/>
      <w:sz w:val="24"/>
      <w:szCs w:val="24"/>
    </w:rPr>
  </w:style>
  <w:style w:type="character" w:customStyle="1" w:styleId="fn">
    <w:name w:val="fn"/>
    <w:rsid w:val="00641AC7"/>
  </w:style>
  <w:style w:type="paragraph" w:styleId="HTMLPreformatted">
    <w:name w:val="HTML Preformatted"/>
    <w:basedOn w:val="Normal"/>
    <w:link w:val="HTMLPreformattedChar"/>
    <w:uiPriority w:val="99"/>
    <w:semiHidden/>
    <w:unhideWhenUsed/>
    <w:rsid w:val="000F4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F4BCB"/>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E77"/>
    <w:pPr>
      <w:spacing w:before="120" w:after="0" w:line="480" w:lineRule="auto"/>
      <w:jc w:val="both"/>
    </w:pPr>
    <w:rPr>
      <w:rFonts w:ascii="Arial" w:eastAsia="Calibri" w:hAnsi="Arial" w:cs="Arial"/>
      <w:sz w:val="24"/>
      <w:szCs w:val="24"/>
    </w:rPr>
  </w:style>
  <w:style w:type="paragraph" w:styleId="Heading1">
    <w:name w:val="heading 1"/>
    <w:basedOn w:val="Normal"/>
    <w:next w:val="Normal"/>
    <w:link w:val="Heading1Char"/>
    <w:uiPriority w:val="9"/>
    <w:qFormat/>
    <w:rsid w:val="00981B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6E77"/>
    <w:pPr>
      <w:keepNext/>
      <w:tabs>
        <w:tab w:val="left" w:pos="426"/>
      </w:tabs>
      <w:spacing w:before="480" w:after="60"/>
      <w:outlineLvl w:val="1"/>
    </w:pPr>
    <w:rPr>
      <w:rFonts w:eastAsia="Times New Roman" w:cs="Times New Roman"/>
      <w:b/>
      <w:bCs/>
      <w:iCs/>
      <w:szCs w:val="28"/>
    </w:rPr>
  </w:style>
  <w:style w:type="paragraph" w:styleId="Heading4">
    <w:name w:val="heading 4"/>
    <w:basedOn w:val="Normal"/>
    <w:next w:val="Normal"/>
    <w:link w:val="Heading4Char"/>
    <w:uiPriority w:val="9"/>
    <w:semiHidden/>
    <w:unhideWhenUsed/>
    <w:qFormat/>
    <w:rsid w:val="006B581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A499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6E77"/>
    <w:rPr>
      <w:rFonts w:ascii="Arial" w:eastAsia="Times New Roman" w:hAnsi="Arial" w:cs="Times New Roman"/>
      <w:b/>
      <w:bCs/>
      <w:iCs/>
      <w:sz w:val="24"/>
      <w:szCs w:val="28"/>
    </w:rPr>
  </w:style>
  <w:style w:type="character" w:styleId="Hyperlink">
    <w:name w:val="Hyperlink"/>
    <w:uiPriority w:val="99"/>
    <w:semiHidden/>
    <w:unhideWhenUsed/>
    <w:rsid w:val="00616E77"/>
    <w:rPr>
      <w:color w:val="0000FF"/>
      <w:u w:val="single"/>
    </w:rPr>
  </w:style>
  <w:style w:type="character" w:customStyle="1" w:styleId="judulgambarChar">
    <w:name w:val="judul gambar Char"/>
    <w:link w:val="judulgambar"/>
    <w:locked/>
    <w:rsid w:val="00616E77"/>
    <w:rPr>
      <w:rFonts w:ascii="Arial" w:hAnsi="Arial" w:cs="Arial"/>
      <w:b/>
      <w:sz w:val="24"/>
      <w:szCs w:val="24"/>
    </w:rPr>
  </w:style>
  <w:style w:type="paragraph" w:customStyle="1" w:styleId="judulgambar">
    <w:name w:val="judul gambar"/>
    <w:basedOn w:val="Normal"/>
    <w:link w:val="judulgambarChar"/>
    <w:qFormat/>
    <w:rsid w:val="00616E77"/>
    <w:pPr>
      <w:spacing w:after="240" w:line="240" w:lineRule="auto"/>
      <w:jc w:val="center"/>
    </w:pPr>
    <w:rPr>
      <w:rFonts w:eastAsiaTheme="minorHAnsi"/>
      <w:b/>
    </w:rPr>
  </w:style>
  <w:style w:type="character" w:customStyle="1" w:styleId="judul-tabelChar">
    <w:name w:val="judul-tabel Char"/>
    <w:link w:val="judul-tabel"/>
    <w:locked/>
    <w:rsid w:val="00616E77"/>
    <w:rPr>
      <w:rFonts w:ascii="Arial" w:hAnsi="Arial" w:cs="Arial"/>
      <w:b/>
      <w:bCs/>
      <w:sz w:val="24"/>
      <w:szCs w:val="24"/>
    </w:rPr>
  </w:style>
  <w:style w:type="paragraph" w:customStyle="1" w:styleId="judul-tabel">
    <w:name w:val="judul-tabel"/>
    <w:basedOn w:val="Normal"/>
    <w:link w:val="judul-tabelChar"/>
    <w:qFormat/>
    <w:rsid w:val="00616E77"/>
    <w:pPr>
      <w:spacing w:before="0" w:line="240" w:lineRule="auto"/>
      <w:jc w:val="center"/>
    </w:pPr>
    <w:rPr>
      <w:rFonts w:eastAsiaTheme="minorHAnsi"/>
      <w:b/>
      <w:bCs/>
    </w:rPr>
  </w:style>
  <w:style w:type="character" w:customStyle="1" w:styleId="judul-sumberChar">
    <w:name w:val="judul-sumber Char"/>
    <w:link w:val="judul-sumber"/>
    <w:locked/>
    <w:rsid w:val="00616E77"/>
    <w:rPr>
      <w:rFonts w:ascii="Arial" w:eastAsia="Times New Roman" w:hAnsi="Arial" w:cs="Arial"/>
      <w:sz w:val="24"/>
      <w:szCs w:val="24"/>
    </w:rPr>
  </w:style>
  <w:style w:type="paragraph" w:customStyle="1" w:styleId="judul-sumber">
    <w:name w:val="judul-sumber"/>
    <w:basedOn w:val="Normal"/>
    <w:link w:val="judul-sumberChar"/>
    <w:qFormat/>
    <w:rsid w:val="00616E77"/>
    <w:pPr>
      <w:autoSpaceDE w:val="0"/>
      <w:autoSpaceDN w:val="0"/>
      <w:adjustRightInd w:val="0"/>
      <w:spacing w:line="240" w:lineRule="auto"/>
      <w:jc w:val="left"/>
    </w:pPr>
    <w:rPr>
      <w:rFonts w:eastAsia="Times New Roman"/>
    </w:rPr>
  </w:style>
  <w:style w:type="character" w:customStyle="1" w:styleId="gen">
    <w:name w:val="gen"/>
    <w:rsid w:val="00616E77"/>
  </w:style>
  <w:style w:type="paragraph" w:styleId="BalloonText">
    <w:name w:val="Balloon Text"/>
    <w:basedOn w:val="Normal"/>
    <w:link w:val="BalloonTextChar"/>
    <w:uiPriority w:val="99"/>
    <w:semiHidden/>
    <w:unhideWhenUsed/>
    <w:rsid w:val="00616E7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77"/>
    <w:rPr>
      <w:rFonts w:ascii="Tahoma" w:eastAsia="Calibri" w:hAnsi="Tahoma" w:cs="Tahoma"/>
      <w:sz w:val="16"/>
      <w:szCs w:val="16"/>
    </w:rPr>
  </w:style>
  <w:style w:type="character" w:customStyle="1" w:styleId="Heading1Char">
    <w:name w:val="Heading 1 Char"/>
    <w:basedOn w:val="DefaultParagraphFont"/>
    <w:link w:val="Heading1"/>
    <w:uiPriority w:val="9"/>
    <w:rsid w:val="00981B4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73225"/>
    <w:pPr>
      <w:ind w:left="720"/>
      <w:contextualSpacing/>
    </w:pPr>
  </w:style>
  <w:style w:type="character" w:customStyle="1" w:styleId="Heading4Char">
    <w:name w:val="Heading 4 Char"/>
    <w:basedOn w:val="DefaultParagraphFont"/>
    <w:link w:val="Heading4"/>
    <w:uiPriority w:val="9"/>
    <w:semiHidden/>
    <w:rsid w:val="006B581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A499A"/>
    <w:rPr>
      <w:rFonts w:asciiTheme="majorHAnsi" w:eastAsiaTheme="majorEastAsia" w:hAnsiTheme="majorHAnsi" w:cstheme="majorBidi"/>
      <w:color w:val="243F60" w:themeColor="accent1" w:themeShade="7F"/>
      <w:sz w:val="24"/>
      <w:szCs w:val="24"/>
    </w:rPr>
  </w:style>
  <w:style w:type="paragraph" w:customStyle="1" w:styleId="isitabelnomor">
    <w:name w:val="isi tabel nomor"/>
    <w:basedOn w:val="Normal"/>
    <w:link w:val="isitabelnomorChar"/>
    <w:qFormat/>
    <w:rsid w:val="005D42DD"/>
    <w:pPr>
      <w:numPr>
        <w:numId w:val="10"/>
      </w:numPr>
      <w:spacing w:before="0" w:line="240" w:lineRule="auto"/>
      <w:jc w:val="left"/>
    </w:pPr>
    <w:rPr>
      <w:rFonts w:cs="Times New Roman"/>
      <w:sz w:val="22"/>
      <w:szCs w:val="22"/>
    </w:rPr>
  </w:style>
  <w:style w:type="character" w:customStyle="1" w:styleId="isitabelnomorChar">
    <w:name w:val="isi tabel nomor Char"/>
    <w:link w:val="isitabelnomor"/>
    <w:rsid w:val="005D42DD"/>
    <w:rPr>
      <w:rFonts w:ascii="Arial" w:eastAsia="Calibri" w:hAnsi="Arial" w:cs="Times New Roman"/>
    </w:rPr>
  </w:style>
  <w:style w:type="paragraph" w:customStyle="1" w:styleId="daftarpustaka">
    <w:name w:val="daftar pustaka"/>
    <w:basedOn w:val="Normal"/>
    <w:link w:val="daftarpustakaChar"/>
    <w:qFormat/>
    <w:rsid w:val="00641AC7"/>
    <w:pPr>
      <w:spacing w:before="0" w:after="240" w:line="240" w:lineRule="auto"/>
      <w:ind w:left="709" w:hanging="709"/>
    </w:pPr>
    <w:rPr>
      <w:rFonts w:cs="Times New Roman"/>
    </w:rPr>
  </w:style>
  <w:style w:type="character" w:customStyle="1" w:styleId="daftarpustakaChar">
    <w:name w:val="daftar pustaka Char"/>
    <w:link w:val="daftarpustaka"/>
    <w:rsid w:val="00641AC7"/>
    <w:rPr>
      <w:rFonts w:ascii="Arial" w:eastAsia="Calibri" w:hAnsi="Arial" w:cs="Times New Roman"/>
      <w:sz w:val="24"/>
      <w:szCs w:val="24"/>
    </w:rPr>
  </w:style>
  <w:style w:type="character" w:customStyle="1" w:styleId="fontstyle01">
    <w:name w:val="fontstyle01"/>
    <w:rsid w:val="00641AC7"/>
    <w:rPr>
      <w:rFonts w:ascii="Times New Roman" w:hAnsi="Times New Roman" w:cs="Times New Roman" w:hint="default"/>
      <w:b w:val="0"/>
      <w:bCs w:val="0"/>
      <w:i w:val="0"/>
      <w:iCs w:val="0"/>
      <w:color w:val="000000"/>
      <w:sz w:val="24"/>
      <w:szCs w:val="24"/>
    </w:rPr>
  </w:style>
  <w:style w:type="character" w:customStyle="1" w:styleId="fontstyle21">
    <w:name w:val="fontstyle21"/>
    <w:rsid w:val="00641AC7"/>
    <w:rPr>
      <w:rFonts w:ascii="Times New Roman" w:hAnsi="Times New Roman" w:cs="Times New Roman" w:hint="default"/>
      <w:b w:val="0"/>
      <w:bCs w:val="0"/>
      <w:i/>
      <w:iCs/>
      <w:color w:val="000000"/>
      <w:sz w:val="24"/>
      <w:szCs w:val="24"/>
    </w:rPr>
  </w:style>
  <w:style w:type="character" w:customStyle="1" w:styleId="fn">
    <w:name w:val="fn"/>
    <w:rsid w:val="00641AC7"/>
  </w:style>
  <w:style w:type="paragraph" w:styleId="HTMLPreformatted">
    <w:name w:val="HTML Preformatted"/>
    <w:basedOn w:val="Normal"/>
    <w:link w:val="HTMLPreformattedChar"/>
    <w:uiPriority w:val="99"/>
    <w:semiHidden/>
    <w:unhideWhenUsed/>
    <w:rsid w:val="000F4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F4BCB"/>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081">
      <w:bodyDiv w:val="1"/>
      <w:marLeft w:val="0"/>
      <w:marRight w:val="0"/>
      <w:marTop w:val="0"/>
      <w:marBottom w:val="0"/>
      <w:divBdr>
        <w:top w:val="none" w:sz="0" w:space="0" w:color="auto"/>
        <w:left w:val="none" w:sz="0" w:space="0" w:color="auto"/>
        <w:bottom w:val="none" w:sz="0" w:space="0" w:color="auto"/>
        <w:right w:val="none" w:sz="0" w:space="0" w:color="auto"/>
      </w:divBdr>
    </w:div>
    <w:div w:id="77680220">
      <w:bodyDiv w:val="1"/>
      <w:marLeft w:val="0"/>
      <w:marRight w:val="0"/>
      <w:marTop w:val="0"/>
      <w:marBottom w:val="0"/>
      <w:divBdr>
        <w:top w:val="none" w:sz="0" w:space="0" w:color="auto"/>
        <w:left w:val="none" w:sz="0" w:space="0" w:color="auto"/>
        <w:bottom w:val="none" w:sz="0" w:space="0" w:color="auto"/>
        <w:right w:val="none" w:sz="0" w:space="0" w:color="auto"/>
      </w:divBdr>
    </w:div>
    <w:div w:id="108739380">
      <w:bodyDiv w:val="1"/>
      <w:marLeft w:val="0"/>
      <w:marRight w:val="0"/>
      <w:marTop w:val="0"/>
      <w:marBottom w:val="0"/>
      <w:divBdr>
        <w:top w:val="none" w:sz="0" w:space="0" w:color="auto"/>
        <w:left w:val="none" w:sz="0" w:space="0" w:color="auto"/>
        <w:bottom w:val="none" w:sz="0" w:space="0" w:color="auto"/>
        <w:right w:val="none" w:sz="0" w:space="0" w:color="auto"/>
      </w:divBdr>
    </w:div>
    <w:div w:id="151944639">
      <w:bodyDiv w:val="1"/>
      <w:marLeft w:val="0"/>
      <w:marRight w:val="0"/>
      <w:marTop w:val="0"/>
      <w:marBottom w:val="0"/>
      <w:divBdr>
        <w:top w:val="none" w:sz="0" w:space="0" w:color="auto"/>
        <w:left w:val="none" w:sz="0" w:space="0" w:color="auto"/>
        <w:bottom w:val="none" w:sz="0" w:space="0" w:color="auto"/>
        <w:right w:val="none" w:sz="0" w:space="0" w:color="auto"/>
      </w:divBdr>
    </w:div>
    <w:div w:id="153616713">
      <w:bodyDiv w:val="1"/>
      <w:marLeft w:val="0"/>
      <w:marRight w:val="0"/>
      <w:marTop w:val="0"/>
      <w:marBottom w:val="0"/>
      <w:divBdr>
        <w:top w:val="none" w:sz="0" w:space="0" w:color="auto"/>
        <w:left w:val="none" w:sz="0" w:space="0" w:color="auto"/>
        <w:bottom w:val="none" w:sz="0" w:space="0" w:color="auto"/>
        <w:right w:val="none" w:sz="0" w:space="0" w:color="auto"/>
      </w:divBdr>
    </w:div>
    <w:div w:id="201595158">
      <w:bodyDiv w:val="1"/>
      <w:marLeft w:val="0"/>
      <w:marRight w:val="0"/>
      <w:marTop w:val="0"/>
      <w:marBottom w:val="0"/>
      <w:divBdr>
        <w:top w:val="none" w:sz="0" w:space="0" w:color="auto"/>
        <w:left w:val="none" w:sz="0" w:space="0" w:color="auto"/>
        <w:bottom w:val="none" w:sz="0" w:space="0" w:color="auto"/>
        <w:right w:val="none" w:sz="0" w:space="0" w:color="auto"/>
      </w:divBdr>
    </w:div>
    <w:div w:id="225531933">
      <w:bodyDiv w:val="1"/>
      <w:marLeft w:val="0"/>
      <w:marRight w:val="0"/>
      <w:marTop w:val="0"/>
      <w:marBottom w:val="0"/>
      <w:divBdr>
        <w:top w:val="none" w:sz="0" w:space="0" w:color="auto"/>
        <w:left w:val="none" w:sz="0" w:space="0" w:color="auto"/>
        <w:bottom w:val="none" w:sz="0" w:space="0" w:color="auto"/>
        <w:right w:val="none" w:sz="0" w:space="0" w:color="auto"/>
      </w:divBdr>
    </w:div>
    <w:div w:id="264460181">
      <w:bodyDiv w:val="1"/>
      <w:marLeft w:val="0"/>
      <w:marRight w:val="0"/>
      <w:marTop w:val="0"/>
      <w:marBottom w:val="0"/>
      <w:divBdr>
        <w:top w:val="none" w:sz="0" w:space="0" w:color="auto"/>
        <w:left w:val="none" w:sz="0" w:space="0" w:color="auto"/>
        <w:bottom w:val="none" w:sz="0" w:space="0" w:color="auto"/>
        <w:right w:val="none" w:sz="0" w:space="0" w:color="auto"/>
      </w:divBdr>
    </w:div>
    <w:div w:id="324553858">
      <w:bodyDiv w:val="1"/>
      <w:marLeft w:val="0"/>
      <w:marRight w:val="0"/>
      <w:marTop w:val="0"/>
      <w:marBottom w:val="0"/>
      <w:divBdr>
        <w:top w:val="none" w:sz="0" w:space="0" w:color="auto"/>
        <w:left w:val="none" w:sz="0" w:space="0" w:color="auto"/>
        <w:bottom w:val="none" w:sz="0" w:space="0" w:color="auto"/>
        <w:right w:val="none" w:sz="0" w:space="0" w:color="auto"/>
      </w:divBdr>
    </w:div>
    <w:div w:id="550113507">
      <w:bodyDiv w:val="1"/>
      <w:marLeft w:val="0"/>
      <w:marRight w:val="0"/>
      <w:marTop w:val="0"/>
      <w:marBottom w:val="0"/>
      <w:divBdr>
        <w:top w:val="none" w:sz="0" w:space="0" w:color="auto"/>
        <w:left w:val="none" w:sz="0" w:space="0" w:color="auto"/>
        <w:bottom w:val="none" w:sz="0" w:space="0" w:color="auto"/>
        <w:right w:val="none" w:sz="0" w:space="0" w:color="auto"/>
      </w:divBdr>
    </w:div>
    <w:div w:id="561984323">
      <w:bodyDiv w:val="1"/>
      <w:marLeft w:val="0"/>
      <w:marRight w:val="0"/>
      <w:marTop w:val="0"/>
      <w:marBottom w:val="0"/>
      <w:divBdr>
        <w:top w:val="none" w:sz="0" w:space="0" w:color="auto"/>
        <w:left w:val="none" w:sz="0" w:space="0" w:color="auto"/>
        <w:bottom w:val="none" w:sz="0" w:space="0" w:color="auto"/>
        <w:right w:val="none" w:sz="0" w:space="0" w:color="auto"/>
      </w:divBdr>
    </w:div>
    <w:div w:id="569577798">
      <w:bodyDiv w:val="1"/>
      <w:marLeft w:val="0"/>
      <w:marRight w:val="0"/>
      <w:marTop w:val="0"/>
      <w:marBottom w:val="0"/>
      <w:divBdr>
        <w:top w:val="none" w:sz="0" w:space="0" w:color="auto"/>
        <w:left w:val="none" w:sz="0" w:space="0" w:color="auto"/>
        <w:bottom w:val="none" w:sz="0" w:space="0" w:color="auto"/>
        <w:right w:val="none" w:sz="0" w:space="0" w:color="auto"/>
      </w:divBdr>
    </w:div>
    <w:div w:id="583222264">
      <w:bodyDiv w:val="1"/>
      <w:marLeft w:val="0"/>
      <w:marRight w:val="0"/>
      <w:marTop w:val="0"/>
      <w:marBottom w:val="0"/>
      <w:divBdr>
        <w:top w:val="none" w:sz="0" w:space="0" w:color="auto"/>
        <w:left w:val="none" w:sz="0" w:space="0" w:color="auto"/>
        <w:bottom w:val="none" w:sz="0" w:space="0" w:color="auto"/>
        <w:right w:val="none" w:sz="0" w:space="0" w:color="auto"/>
      </w:divBdr>
    </w:div>
    <w:div w:id="674769734">
      <w:bodyDiv w:val="1"/>
      <w:marLeft w:val="0"/>
      <w:marRight w:val="0"/>
      <w:marTop w:val="0"/>
      <w:marBottom w:val="0"/>
      <w:divBdr>
        <w:top w:val="none" w:sz="0" w:space="0" w:color="auto"/>
        <w:left w:val="none" w:sz="0" w:space="0" w:color="auto"/>
        <w:bottom w:val="none" w:sz="0" w:space="0" w:color="auto"/>
        <w:right w:val="none" w:sz="0" w:space="0" w:color="auto"/>
      </w:divBdr>
    </w:div>
    <w:div w:id="725488482">
      <w:bodyDiv w:val="1"/>
      <w:marLeft w:val="0"/>
      <w:marRight w:val="0"/>
      <w:marTop w:val="0"/>
      <w:marBottom w:val="0"/>
      <w:divBdr>
        <w:top w:val="none" w:sz="0" w:space="0" w:color="auto"/>
        <w:left w:val="none" w:sz="0" w:space="0" w:color="auto"/>
        <w:bottom w:val="none" w:sz="0" w:space="0" w:color="auto"/>
        <w:right w:val="none" w:sz="0" w:space="0" w:color="auto"/>
      </w:divBdr>
    </w:div>
    <w:div w:id="803039058">
      <w:bodyDiv w:val="1"/>
      <w:marLeft w:val="0"/>
      <w:marRight w:val="0"/>
      <w:marTop w:val="0"/>
      <w:marBottom w:val="0"/>
      <w:divBdr>
        <w:top w:val="none" w:sz="0" w:space="0" w:color="auto"/>
        <w:left w:val="none" w:sz="0" w:space="0" w:color="auto"/>
        <w:bottom w:val="none" w:sz="0" w:space="0" w:color="auto"/>
        <w:right w:val="none" w:sz="0" w:space="0" w:color="auto"/>
      </w:divBdr>
    </w:div>
    <w:div w:id="854345503">
      <w:bodyDiv w:val="1"/>
      <w:marLeft w:val="0"/>
      <w:marRight w:val="0"/>
      <w:marTop w:val="0"/>
      <w:marBottom w:val="0"/>
      <w:divBdr>
        <w:top w:val="none" w:sz="0" w:space="0" w:color="auto"/>
        <w:left w:val="none" w:sz="0" w:space="0" w:color="auto"/>
        <w:bottom w:val="none" w:sz="0" w:space="0" w:color="auto"/>
        <w:right w:val="none" w:sz="0" w:space="0" w:color="auto"/>
      </w:divBdr>
    </w:div>
    <w:div w:id="886141555">
      <w:bodyDiv w:val="1"/>
      <w:marLeft w:val="0"/>
      <w:marRight w:val="0"/>
      <w:marTop w:val="0"/>
      <w:marBottom w:val="0"/>
      <w:divBdr>
        <w:top w:val="none" w:sz="0" w:space="0" w:color="auto"/>
        <w:left w:val="none" w:sz="0" w:space="0" w:color="auto"/>
        <w:bottom w:val="none" w:sz="0" w:space="0" w:color="auto"/>
        <w:right w:val="none" w:sz="0" w:space="0" w:color="auto"/>
      </w:divBdr>
    </w:div>
    <w:div w:id="890074985">
      <w:bodyDiv w:val="1"/>
      <w:marLeft w:val="0"/>
      <w:marRight w:val="0"/>
      <w:marTop w:val="0"/>
      <w:marBottom w:val="0"/>
      <w:divBdr>
        <w:top w:val="none" w:sz="0" w:space="0" w:color="auto"/>
        <w:left w:val="none" w:sz="0" w:space="0" w:color="auto"/>
        <w:bottom w:val="none" w:sz="0" w:space="0" w:color="auto"/>
        <w:right w:val="none" w:sz="0" w:space="0" w:color="auto"/>
      </w:divBdr>
    </w:div>
    <w:div w:id="983318217">
      <w:bodyDiv w:val="1"/>
      <w:marLeft w:val="0"/>
      <w:marRight w:val="0"/>
      <w:marTop w:val="0"/>
      <w:marBottom w:val="0"/>
      <w:divBdr>
        <w:top w:val="none" w:sz="0" w:space="0" w:color="auto"/>
        <w:left w:val="none" w:sz="0" w:space="0" w:color="auto"/>
        <w:bottom w:val="none" w:sz="0" w:space="0" w:color="auto"/>
        <w:right w:val="none" w:sz="0" w:space="0" w:color="auto"/>
      </w:divBdr>
    </w:div>
    <w:div w:id="1007561791">
      <w:bodyDiv w:val="1"/>
      <w:marLeft w:val="0"/>
      <w:marRight w:val="0"/>
      <w:marTop w:val="0"/>
      <w:marBottom w:val="0"/>
      <w:divBdr>
        <w:top w:val="none" w:sz="0" w:space="0" w:color="auto"/>
        <w:left w:val="none" w:sz="0" w:space="0" w:color="auto"/>
        <w:bottom w:val="none" w:sz="0" w:space="0" w:color="auto"/>
        <w:right w:val="none" w:sz="0" w:space="0" w:color="auto"/>
      </w:divBdr>
    </w:div>
    <w:div w:id="1110469510">
      <w:bodyDiv w:val="1"/>
      <w:marLeft w:val="0"/>
      <w:marRight w:val="0"/>
      <w:marTop w:val="0"/>
      <w:marBottom w:val="0"/>
      <w:divBdr>
        <w:top w:val="none" w:sz="0" w:space="0" w:color="auto"/>
        <w:left w:val="none" w:sz="0" w:space="0" w:color="auto"/>
        <w:bottom w:val="none" w:sz="0" w:space="0" w:color="auto"/>
        <w:right w:val="none" w:sz="0" w:space="0" w:color="auto"/>
      </w:divBdr>
    </w:div>
    <w:div w:id="1344362338">
      <w:bodyDiv w:val="1"/>
      <w:marLeft w:val="0"/>
      <w:marRight w:val="0"/>
      <w:marTop w:val="0"/>
      <w:marBottom w:val="0"/>
      <w:divBdr>
        <w:top w:val="none" w:sz="0" w:space="0" w:color="auto"/>
        <w:left w:val="none" w:sz="0" w:space="0" w:color="auto"/>
        <w:bottom w:val="none" w:sz="0" w:space="0" w:color="auto"/>
        <w:right w:val="none" w:sz="0" w:space="0" w:color="auto"/>
      </w:divBdr>
    </w:div>
    <w:div w:id="1423186289">
      <w:bodyDiv w:val="1"/>
      <w:marLeft w:val="0"/>
      <w:marRight w:val="0"/>
      <w:marTop w:val="0"/>
      <w:marBottom w:val="0"/>
      <w:divBdr>
        <w:top w:val="none" w:sz="0" w:space="0" w:color="auto"/>
        <w:left w:val="none" w:sz="0" w:space="0" w:color="auto"/>
        <w:bottom w:val="none" w:sz="0" w:space="0" w:color="auto"/>
        <w:right w:val="none" w:sz="0" w:space="0" w:color="auto"/>
      </w:divBdr>
    </w:div>
    <w:div w:id="1451052849">
      <w:bodyDiv w:val="1"/>
      <w:marLeft w:val="0"/>
      <w:marRight w:val="0"/>
      <w:marTop w:val="0"/>
      <w:marBottom w:val="0"/>
      <w:divBdr>
        <w:top w:val="none" w:sz="0" w:space="0" w:color="auto"/>
        <w:left w:val="none" w:sz="0" w:space="0" w:color="auto"/>
        <w:bottom w:val="none" w:sz="0" w:space="0" w:color="auto"/>
        <w:right w:val="none" w:sz="0" w:space="0" w:color="auto"/>
      </w:divBdr>
    </w:div>
    <w:div w:id="1495607564">
      <w:bodyDiv w:val="1"/>
      <w:marLeft w:val="0"/>
      <w:marRight w:val="0"/>
      <w:marTop w:val="0"/>
      <w:marBottom w:val="0"/>
      <w:divBdr>
        <w:top w:val="none" w:sz="0" w:space="0" w:color="auto"/>
        <w:left w:val="none" w:sz="0" w:space="0" w:color="auto"/>
        <w:bottom w:val="none" w:sz="0" w:space="0" w:color="auto"/>
        <w:right w:val="none" w:sz="0" w:space="0" w:color="auto"/>
      </w:divBdr>
    </w:div>
    <w:div w:id="1539857965">
      <w:bodyDiv w:val="1"/>
      <w:marLeft w:val="0"/>
      <w:marRight w:val="0"/>
      <w:marTop w:val="0"/>
      <w:marBottom w:val="0"/>
      <w:divBdr>
        <w:top w:val="none" w:sz="0" w:space="0" w:color="auto"/>
        <w:left w:val="none" w:sz="0" w:space="0" w:color="auto"/>
        <w:bottom w:val="none" w:sz="0" w:space="0" w:color="auto"/>
        <w:right w:val="none" w:sz="0" w:space="0" w:color="auto"/>
      </w:divBdr>
    </w:div>
    <w:div w:id="1540700003">
      <w:bodyDiv w:val="1"/>
      <w:marLeft w:val="0"/>
      <w:marRight w:val="0"/>
      <w:marTop w:val="0"/>
      <w:marBottom w:val="0"/>
      <w:divBdr>
        <w:top w:val="none" w:sz="0" w:space="0" w:color="auto"/>
        <w:left w:val="none" w:sz="0" w:space="0" w:color="auto"/>
        <w:bottom w:val="none" w:sz="0" w:space="0" w:color="auto"/>
        <w:right w:val="none" w:sz="0" w:space="0" w:color="auto"/>
      </w:divBdr>
    </w:div>
    <w:div w:id="1564951251">
      <w:bodyDiv w:val="1"/>
      <w:marLeft w:val="0"/>
      <w:marRight w:val="0"/>
      <w:marTop w:val="0"/>
      <w:marBottom w:val="0"/>
      <w:divBdr>
        <w:top w:val="none" w:sz="0" w:space="0" w:color="auto"/>
        <w:left w:val="none" w:sz="0" w:space="0" w:color="auto"/>
        <w:bottom w:val="none" w:sz="0" w:space="0" w:color="auto"/>
        <w:right w:val="none" w:sz="0" w:space="0" w:color="auto"/>
      </w:divBdr>
    </w:div>
    <w:div w:id="1613702332">
      <w:bodyDiv w:val="1"/>
      <w:marLeft w:val="0"/>
      <w:marRight w:val="0"/>
      <w:marTop w:val="0"/>
      <w:marBottom w:val="0"/>
      <w:divBdr>
        <w:top w:val="none" w:sz="0" w:space="0" w:color="auto"/>
        <w:left w:val="none" w:sz="0" w:space="0" w:color="auto"/>
        <w:bottom w:val="none" w:sz="0" w:space="0" w:color="auto"/>
        <w:right w:val="none" w:sz="0" w:space="0" w:color="auto"/>
      </w:divBdr>
    </w:div>
    <w:div w:id="1647130404">
      <w:bodyDiv w:val="1"/>
      <w:marLeft w:val="0"/>
      <w:marRight w:val="0"/>
      <w:marTop w:val="0"/>
      <w:marBottom w:val="0"/>
      <w:divBdr>
        <w:top w:val="none" w:sz="0" w:space="0" w:color="auto"/>
        <w:left w:val="none" w:sz="0" w:space="0" w:color="auto"/>
        <w:bottom w:val="none" w:sz="0" w:space="0" w:color="auto"/>
        <w:right w:val="none" w:sz="0" w:space="0" w:color="auto"/>
      </w:divBdr>
    </w:div>
    <w:div w:id="1709723226">
      <w:bodyDiv w:val="1"/>
      <w:marLeft w:val="0"/>
      <w:marRight w:val="0"/>
      <w:marTop w:val="0"/>
      <w:marBottom w:val="0"/>
      <w:divBdr>
        <w:top w:val="none" w:sz="0" w:space="0" w:color="auto"/>
        <w:left w:val="none" w:sz="0" w:space="0" w:color="auto"/>
        <w:bottom w:val="none" w:sz="0" w:space="0" w:color="auto"/>
        <w:right w:val="none" w:sz="0" w:space="0" w:color="auto"/>
      </w:divBdr>
    </w:div>
    <w:div w:id="1724063309">
      <w:bodyDiv w:val="1"/>
      <w:marLeft w:val="0"/>
      <w:marRight w:val="0"/>
      <w:marTop w:val="0"/>
      <w:marBottom w:val="0"/>
      <w:divBdr>
        <w:top w:val="none" w:sz="0" w:space="0" w:color="auto"/>
        <w:left w:val="none" w:sz="0" w:space="0" w:color="auto"/>
        <w:bottom w:val="none" w:sz="0" w:space="0" w:color="auto"/>
        <w:right w:val="none" w:sz="0" w:space="0" w:color="auto"/>
      </w:divBdr>
    </w:div>
    <w:div w:id="1762217073">
      <w:bodyDiv w:val="1"/>
      <w:marLeft w:val="0"/>
      <w:marRight w:val="0"/>
      <w:marTop w:val="0"/>
      <w:marBottom w:val="0"/>
      <w:divBdr>
        <w:top w:val="none" w:sz="0" w:space="0" w:color="auto"/>
        <w:left w:val="none" w:sz="0" w:space="0" w:color="auto"/>
        <w:bottom w:val="none" w:sz="0" w:space="0" w:color="auto"/>
        <w:right w:val="none" w:sz="0" w:space="0" w:color="auto"/>
      </w:divBdr>
    </w:div>
    <w:div w:id="1773285715">
      <w:bodyDiv w:val="1"/>
      <w:marLeft w:val="0"/>
      <w:marRight w:val="0"/>
      <w:marTop w:val="0"/>
      <w:marBottom w:val="0"/>
      <w:divBdr>
        <w:top w:val="none" w:sz="0" w:space="0" w:color="auto"/>
        <w:left w:val="none" w:sz="0" w:space="0" w:color="auto"/>
        <w:bottom w:val="none" w:sz="0" w:space="0" w:color="auto"/>
        <w:right w:val="none" w:sz="0" w:space="0" w:color="auto"/>
      </w:divBdr>
    </w:div>
    <w:div w:id="1799183203">
      <w:bodyDiv w:val="1"/>
      <w:marLeft w:val="0"/>
      <w:marRight w:val="0"/>
      <w:marTop w:val="0"/>
      <w:marBottom w:val="0"/>
      <w:divBdr>
        <w:top w:val="none" w:sz="0" w:space="0" w:color="auto"/>
        <w:left w:val="none" w:sz="0" w:space="0" w:color="auto"/>
        <w:bottom w:val="none" w:sz="0" w:space="0" w:color="auto"/>
        <w:right w:val="none" w:sz="0" w:space="0" w:color="auto"/>
      </w:divBdr>
    </w:div>
    <w:div w:id="1802961897">
      <w:bodyDiv w:val="1"/>
      <w:marLeft w:val="0"/>
      <w:marRight w:val="0"/>
      <w:marTop w:val="0"/>
      <w:marBottom w:val="0"/>
      <w:divBdr>
        <w:top w:val="none" w:sz="0" w:space="0" w:color="auto"/>
        <w:left w:val="none" w:sz="0" w:space="0" w:color="auto"/>
        <w:bottom w:val="none" w:sz="0" w:space="0" w:color="auto"/>
        <w:right w:val="none" w:sz="0" w:space="0" w:color="auto"/>
      </w:divBdr>
    </w:div>
    <w:div w:id="1862694996">
      <w:bodyDiv w:val="1"/>
      <w:marLeft w:val="0"/>
      <w:marRight w:val="0"/>
      <w:marTop w:val="0"/>
      <w:marBottom w:val="0"/>
      <w:divBdr>
        <w:top w:val="none" w:sz="0" w:space="0" w:color="auto"/>
        <w:left w:val="none" w:sz="0" w:space="0" w:color="auto"/>
        <w:bottom w:val="none" w:sz="0" w:space="0" w:color="auto"/>
        <w:right w:val="none" w:sz="0" w:space="0" w:color="auto"/>
      </w:divBdr>
    </w:div>
    <w:div w:id="1920870962">
      <w:bodyDiv w:val="1"/>
      <w:marLeft w:val="0"/>
      <w:marRight w:val="0"/>
      <w:marTop w:val="0"/>
      <w:marBottom w:val="0"/>
      <w:divBdr>
        <w:top w:val="none" w:sz="0" w:space="0" w:color="auto"/>
        <w:left w:val="none" w:sz="0" w:space="0" w:color="auto"/>
        <w:bottom w:val="none" w:sz="0" w:space="0" w:color="auto"/>
        <w:right w:val="none" w:sz="0" w:space="0" w:color="auto"/>
      </w:divBdr>
    </w:div>
    <w:div w:id="1947150866">
      <w:bodyDiv w:val="1"/>
      <w:marLeft w:val="0"/>
      <w:marRight w:val="0"/>
      <w:marTop w:val="0"/>
      <w:marBottom w:val="0"/>
      <w:divBdr>
        <w:top w:val="none" w:sz="0" w:space="0" w:color="auto"/>
        <w:left w:val="none" w:sz="0" w:space="0" w:color="auto"/>
        <w:bottom w:val="none" w:sz="0" w:space="0" w:color="auto"/>
        <w:right w:val="none" w:sz="0" w:space="0" w:color="auto"/>
      </w:divBdr>
    </w:div>
    <w:div w:id="1999530743">
      <w:bodyDiv w:val="1"/>
      <w:marLeft w:val="0"/>
      <w:marRight w:val="0"/>
      <w:marTop w:val="0"/>
      <w:marBottom w:val="0"/>
      <w:divBdr>
        <w:top w:val="none" w:sz="0" w:space="0" w:color="auto"/>
        <w:left w:val="none" w:sz="0" w:space="0" w:color="auto"/>
        <w:bottom w:val="none" w:sz="0" w:space="0" w:color="auto"/>
        <w:right w:val="none" w:sz="0" w:space="0" w:color="auto"/>
      </w:divBdr>
    </w:div>
    <w:div w:id="2010667829">
      <w:bodyDiv w:val="1"/>
      <w:marLeft w:val="0"/>
      <w:marRight w:val="0"/>
      <w:marTop w:val="0"/>
      <w:marBottom w:val="0"/>
      <w:divBdr>
        <w:top w:val="none" w:sz="0" w:space="0" w:color="auto"/>
        <w:left w:val="none" w:sz="0" w:space="0" w:color="auto"/>
        <w:bottom w:val="none" w:sz="0" w:space="0" w:color="auto"/>
        <w:right w:val="none" w:sz="0" w:space="0" w:color="auto"/>
      </w:divBdr>
    </w:div>
    <w:div w:id="2011836480">
      <w:bodyDiv w:val="1"/>
      <w:marLeft w:val="0"/>
      <w:marRight w:val="0"/>
      <w:marTop w:val="0"/>
      <w:marBottom w:val="0"/>
      <w:divBdr>
        <w:top w:val="none" w:sz="0" w:space="0" w:color="auto"/>
        <w:left w:val="none" w:sz="0" w:space="0" w:color="auto"/>
        <w:bottom w:val="none" w:sz="0" w:space="0" w:color="auto"/>
        <w:right w:val="none" w:sz="0" w:space="0" w:color="auto"/>
      </w:divBdr>
    </w:div>
    <w:div w:id="2012751992">
      <w:bodyDiv w:val="1"/>
      <w:marLeft w:val="0"/>
      <w:marRight w:val="0"/>
      <w:marTop w:val="0"/>
      <w:marBottom w:val="0"/>
      <w:divBdr>
        <w:top w:val="none" w:sz="0" w:space="0" w:color="auto"/>
        <w:left w:val="none" w:sz="0" w:space="0" w:color="auto"/>
        <w:bottom w:val="none" w:sz="0" w:space="0" w:color="auto"/>
        <w:right w:val="none" w:sz="0" w:space="0" w:color="auto"/>
      </w:divBdr>
    </w:div>
    <w:div w:id="201418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d/search?hl=id&amp;tbo=p&amp;tbm=bks&amp;q=inauthor:%22R.+Duane+Ireland%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dsnmui.or.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lar.google.com/scholar?cluster=4996724159379500795&amp;hl=en&amp;oi=scholarr" TargetMode="External"/><Relationship Id="rId5" Type="http://schemas.openxmlformats.org/officeDocument/2006/relationships/settings" Target="settings.xml"/><Relationship Id="rId10" Type="http://schemas.openxmlformats.org/officeDocument/2006/relationships/hyperlink" Target="https://www.google.co.id/search?hl=id&amp;tbo=p&amp;tbm=bks&amp;q=inauthor:%22Michael+A.+Hitt%22" TargetMode="External"/><Relationship Id="rId4" Type="http://schemas.microsoft.com/office/2007/relationships/stylesWithEffects" Target="stylesWithEffects.xml"/><Relationship Id="rId9" Type="http://schemas.openxmlformats.org/officeDocument/2006/relationships/hyperlink" Target="https://www.google.co.id/search?hl=id&amp;tbo=p&amp;tbm=bks&amp;q=inauthor:%22Robert+E.+Hoskisson%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371C5-A79F-4ACF-B5B3-B6B0EC73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2684</Words>
  <Characters>15300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dc:creator>
  <cp:lastModifiedBy>Mr Asep</cp:lastModifiedBy>
  <cp:revision>4</cp:revision>
  <cp:lastPrinted>2019-12-11T22:15:00Z</cp:lastPrinted>
  <dcterms:created xsi:type="dcterms:W3CDTF">2019-12-12T04:33:00Z</dcterms:created>
  <dcterms:modified xsi:type="dcterms:W3CDTF">2019-12-12T04:34:00Z</dcterms:modified>
</cp:coreProperties>
</file>