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A" w:rsidRPr="007E62C9" w:rsidRDefault="00E3299A" w:rsidP="00E3299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LEMBAR KERJA SISWA</w:t>
      </w:r>
    </w:p>
    <w:p w:rsidR="00E3299A" w:rsidRPr="007E62C9" w:rsidRDefault="00E3299A" w:rsidP="00E3299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E62C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Leuwiliang</w:t>
      </w:r>
      <w:proofErr w:type="spellEnd"/>
      <w:r w:rsidRPr="007E62C9">
        <w:rPr>
          <w:rFonts w:ascii="Times New Roman" w:hAnsi="Times New Roman" w:cs="Times New Roman"/>
          <w:sz w:val="24"/>
          <w:szCs w:val="24"/>
          <w:lang w:val="id-ID"/>
        </w:rPr>
        <w:br/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Semsester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Pr="007E62C9">
        <w:rPr>
          <w:rFonts w:ascii="Times New Roman" w:hAnsi="Times New Roman" w:cs="Times New Roman"/>
          <w:sz w:val="24"/>
          <w:szCs w:val="24"/>
        </w:rPr>
        <w:t>/I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br/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ab/>
      </w:r>
      <w:r w:rsidRPr="007E6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>Indahnya Kebersamaan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7E62C9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ab/>
      </w:r>
      <w:r w:rsidRPr="007E6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>Kebersamaan dalam Keberagaman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br/>
      </w:r>
      <w:proofErr w:type="spellStart"/>
      <w:proofErr w:type="gramStart"/>
      <w:r w:rsidRPr="007E62C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7E62C9">
        <w:rPr>
          <w:rFonts w:ascii="Times New Roman" w:hAnsi="Times New Roman" w:cs="Times New Roman"/>
          <w:sz w:val="24"/>
          <w:szCs w:val="24"/>
        </w:rPr>
        <w:tab/>
      </w:r>
      <w:r w:rsidRPr="007E6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br/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2C9">
        <w:rPr>
          <w:rFonts w:ascii="Times New Roman" w:hAnsi="Times New Roman" w:cs="Times New Roman"/>
          <w:sz w:val="24"/>
          <w:szCs w:val="24"/>
          <w:lang w:val="id-ID"/>
        </w:rPr>
        <w:t>5x35 menit</w:t>
      </w:r>
    </w:p>
    <w:p w:rsidR="00E3299A" w:rsidRDefault="00E3299A" w:rsidP="00E3299A">
      <w:pPr>
        <w:pStyle w:val="ListParagraph"/>
        <w:numPr>
          <w:ilvl w:val="0"/>
          <w:numId w:val="2"/>
        </w:numPr>
        <w:spacing w:after="0" w:line="48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91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CD791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D7919">
        <w:rPr>
          <w:rFonts w:ascii="Times New Roman" w:hAnsi="Times New Roman" w:cs="Times New Roman"/>
          <w:b/>
          <w:sz w:val="24"/>
          <w:szCs w:val="24"/>
        </w:rPr>
        <w:t>dikembangkan</w:t>
      </w:r>
      <w:proofErr w:type="spellEnd"/>
    </w:p>
    <w:p w:rsidR="00E3299A" w:rsidRDefault="00E3299A" w:rsidP="00E3299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25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13255">
        <w:rPr>
          <w:rFonts w:ascii="Times New Roman" w:hAnsi="Times New Roman" w:cs="Times New Roman"/>
          <w:sz w:val="24"/>
          <w:szCs w:val="24"/>
        </w:rPr>
        <w:t xml:space="preserve">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7E62C9" w:rsidRDefault="00E3299A" w:rsidP="00E3299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Menafsir,bereksplorasi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nti</w:t>
      </w:r>
      <w:proofErr w:type="spellEnd"/>
      <w:r w:rsidR="007D4C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24757">
        <w:rPr>
          <w:rFonts w:ascii="Times New Roman" w:hAnsi="Times New Roman" w:cs="Times New Roman"/>
          <w:b/>
          <w:sz w:val="24"/>
          <w:szCs w:val="24"/>
        </w:rPr>
        <w:t>(KI)</w:t>
      </w:r>
    </w:p>
    <w:p w:rsidR="00E3299A" w:rsidRPr="00224757" w:rsidRDefault="00E3299A" w:rsidP="00E3299A">
      <w:pPr>
        <w:pStyle w:val="ListParagraph"/>
        <w:numPr>
          <w:ilvl w:val="0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numPr>
          <w:ilvl w:val="0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tetangganya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numPr>
          <w:ilvl w:val="0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75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7E62C9" w:rsidRDefault="00E3299A" w:rsidP="00E3299A">
      <w:pPr>
        <w:pStyle w:val="ListParagraph"/>
        <w:numPr>
          <w:ilvl w:val="0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99A" w:rsidRDefault="00E3299A" w:rsidP="00E3299A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E3299A" w:rsidRPr="00224757" w:rsidRDefault="00E3299A" w:rsidP="00E3299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57">
        <w:rPr>
          <w:rFonts w:ascii="Times New Roman" w:hAnsi="Times New Roman" w:cs="Times New Roman"/>
          <w:b/>
          <w:sz w:val="24"/>
          <w:szCs w:val="24"/>
        </w:rPr>
        <w:t>IPA</w:t>
      </w:r>
    </w:p>
    <w:p w:rsidR="00E3299A" w:rsidRDefault="00E3299A" w:rsidP="00E3299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E3299A" w:rsidRDefault="00E3299A" w:rsidP="00E329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keimananny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adengan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jagad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menciptakannya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perilakuilmiah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ingintahu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teliti</w:t>
      </w:r>
      <w:proofErr w:type="gramStart"/>
      <w:r w:rsidRPr="00954F1A">
        <w:rPr>
          <w:rFonts w:ascii="Times New Roman" w:hAnsi="Times New Roman" w:cs="Times New Roman"/>
          <w:sz w:val="24"/>
          <w:szCs w:val="24"/>
        </w:rPr>
        <w:t>,cermat</w:t>
      </w:r>
      <w:proofErr w:type="spellEnd"/>
      <w:proofErr w:type="gram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pedulilingkungan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sehari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F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numPr>
          <w:ilvl w:val="1"/>
          <w:numId w:val="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757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99A" w:rsidRPr="009C7C92" w:rsidRDefault="00E3299A" w:rsidP="00E3299A">
      <w:pPr>
        <w:pStyle w:val="ListParagraph"/>
        <w:numPr>
          <w:ilvl w:val="1"/>
          <w:numId w:val="1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spacing w:after="0" w:line="48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E3299A" w:rsidRPr="00D3008F" w:rsidRDefault="00E3299A" w:rsidP="00E3299A">
      <w:pPr>
        <w:pStyle w:val="ListParagraph"/>
        <w:numPr>
          <w:ilvl w:val="2"/>
          <w:numId w:val="3"/>
        </w:numPr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08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08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08F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0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08F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D30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99A" w:rsidRPr="00D3008F" w:rsidRDefault="00E3299A" w:rsidP="00E3299A">
      <w:pPr>
        <w:pStyle w:val="ListParagraph"/>
        <w:numPr>
          <w:ilvl w:val="2"/>
          <w:numId w:val="3"/>
        </w:numPr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D767F7" w:rsidRDefault="00E3299A" w:rsidP="00E3299A">
      <w:pPr>
        <w:pStyle w:val="ListParagraph"/>
        <w:numPr>
          <w:ilvl w:val="2"/>
          <w:numId w:val="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7F7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bergetar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7E62C9" w:rsidRDefault="00E3299A" w:rsidP="00E3299A">
      <w:pPr>
        <w:pStyle w:val="ListParagraph"/>
        <w:numPr>
          <w:ilvl w:val="2"/>
          <w:numId w:val="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7F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sekita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57">
        <w:rPr>
          <w:rFonts w:ascii="Times New Roman" w:hAnsi="Times New Roman" w:cs="Times New Roman"/>
          <w:b/>
          <w:sz w:val="24"/>
          <w:szCs w:val="24"/>
        </w:rPr>
        <w:t>PPKN</w:t>
      </w:r>
    </w:p>
    <w:p w:rsidR="00E3299A" w:rsidRDefault="00E3299A" w:rsidP="00E3299A">
      <w:pPr>
        <w:pStyle w:val="ListParagraph"/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E3299A" w:rsidRPr="00954F1A" w:rsidRDefault="00E3299A" w:rsidP="00E329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2602F">
        <w:rPr>
          <w:rFonts w:ascii="Times New Roman" w:hAnsi="Times New Roman" w:cs="Times New Roman"/>
          <w:sz w:val="24"/>
          <w:szCs w:val="24"/>
        </w:rPr>
        <w:t xml:space="preserve"> Indonesia (NKRI).</w:t>
      </w:r>
    </w:p>
    <w:p w:rsidR="00E3299A" w:rsidRPr="00224757" w:rsidRDefault="00E3299A" w:rsidP="00E3299A">
      <w:pPr>
        <w:pStyle w:val="ListParagraph"/>
        <w:numPr>
          <w:ilvl w:val="1"/>
          <w:numId w:val="4"/>
        </w:numPr>
        <w:tabs>
          <w:tab w:val="left" w:pos="567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pStyle w:val="ListParagraph"/>
        <w:numPr>
          <w:ilvl w:val="1"/>
          <w:numId w:val="5"/>
        </w:numPr>
        <w:tabs>
          <w:tab w:val="left" w:pos="567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299A" w:rsidRDefault="00E3299A" w:rsidP="00E3299A">
      <w:pPr>
        <w:pStyle w:val="ListParagraph"/>
        <w:spacing w:after="0" w:line="48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E3299A" w:rsidRPr="005D5D48" w:rsidRDefault="00E3299A" w:rsidP="00E3299A">
      <w:pPr>
        <w:pStyle w:val="ListParagraph"/>
        <w:numPr>
          <w:ilvl w:val="2"/>
          <w:numId w:val="4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D4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>.</w:t>
      </w:r>
    </w:p>
    <w:p w:rsidR="00E3299A" w:rsidRPr="00D767F7" w:rsidRDefault="00E3299A" w:rsidP="00E3299A">
      <w:pPr>
        <w:pStyle w:val="ListParagraph"/>
        <w:numPr>
          <w:ilvl w:val="2"/>
          <w:numId w:val="4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Memperagakan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spacing w:after="0" w:line="48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67F7">
        <w:rPr>
          <w:rFonts w:ascii="Times New Roman" w:hAnsi="Times New Roman" w:cs="Times New Roman"/>
        </w:rPr>
        <w:t>4.1.1</w:t>
      </w:r>
      <w:r w:rsidRPr="00D767F7">
        <w:rPr>
          <w:rFonts w:ascii="Times New Roman" w:hAnsi="Times New Roman" w:cs="Times New Roman"/>
          <w:sz w:val="24"/>
          <w:szCs w:val="24"/>
        </w:rPr>
        <w:t xml:space="preserve">Menceritakan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Start"/>
      <w:r w:rsidRPr="00D767F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767F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</w:rPr>
        <w:t>.</w:t>
      </w:r>
    </w:p>
    <w:p w:rsidR="00E3299A" w:rsidRPr="00C913DD" w:rsidRDefault="00E3299A" w:rsidP="00E3299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913DD">
        <w:rPr>
          <w:rFonts w:ascii="Times New Roman" w:hAnsi="Times New Roman" w:cs="Times New Roman"/>
          <w:sz w:val="24"/>
          <w:lang w:val="id-ID"/>
        </w:rPr>
        <w:t>4.1.2 Menyimpulkan perilaku di sekitar yang mengacu terhadap nilai-nilai Pancasila</w:t>
      </w:r>
    </w:p>
    <w:p w:rsidR="00E3299A" w:rsidRPr="00224757" w:rsidRDefault="00E3299A" w:rsidP="00E3299A">
      <w:pPr>
        <w:pStyle w:val="ListParagraph"/>
        <w:spacing w:after="0" w:line="48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57">
        <w:rPr>
          <w:rFonts w:ascii="Times New Roman" w:hAnsi="Times New Roman" w:cs="Times New Roman"/>
          <w:b/>
          <w:sz w:val="24"/>
          <w:szCs w:val="24"/>
        </w:rPr>
        <w:t>IPS</w:t>
      </w:r>
    </w:p>
    <w:p w:rsidR="00E3299A" w:rsidRDefault="00E3299A" w:rsidP="00E3299A">
      <w:pPr>
        <w:pStyle w:val="ListParagraph"/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E3299A" w:rsidRDefault="00E3299A" w:rsidP="00E3299A">
      <w:pPr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F1A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 YME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95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interaksisosial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2F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alam</w:t>
      </w:r>
      <w:proofErr w:type="gramStart"/>
      <w:r w:rsidRPr="00224757">
        <w:rPr>
          <w:rFonts w:ascii="Times New Roman" w:hAnsi="Times New Roman" w:cs="Times New Roman"/>
          <w:sz w:val="24"/>
          <w:szCs w:val="24"/>
        </w:rPr>
        <w:t>,sosial,budaya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pStyle w:val="ListParagraph"/>
        <w:numPr>
          <w:ilvl w:val="1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sz w:val="24"/>
          <w:szCs w:val="24"/>
        </w:rPr>
        <w:lastRenderedPageBreak/>
        <w:t>Menceritakan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7">
        <w:rPr>
          <w:rFonts w:ascii="Times New Roman" w:hAnsi="Times New Roman" w:cs="Times New Roman"/>
          <w:sz w:val="24"/>
          <w:szCs w:val="24"/>
        </w:rPr>
        <w:t>alam</w:t>
      </w:r>
      <w:proofErr w:type="gramStart"/>
      <w:r w:rsidRPr="00224757">
        <w:rPr>
          <w:rFonts w:ascii="Times New Roman" w:hAnsi="Times New Roman" w:cs="Times New Roman"/>
          <w:sz w:val="24"/>
          <w:szCs w:val="24"/>
        </w:rPr>
        <w:t>,sosial,budaya</w:t>
      </w:r>
      <w:proofErr w:type="spellEnd"/>
      <w:proofErr w:type="gramEnd"/>
      <w:r w:rsidRPr="00224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99A" w:rsidRPr="00224757" w:rsidRDefault="00E3299A" w:rsidP="00E3299A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299A" w:rsidRDefault="00E3299A" w:rsidP="00E3299A">
      <w:pPr>
        <w:pStyle w:val="ListParagraph"/>
        <w:spacing w:after="0" w:line="48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5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E3299A" w:rsidRDefault="00E3299A" w:rsidP="00E3299A">
      <w:pPr>
        <w:tabs>
          <w:tab w:val="left" w:pos="1134"/>
        </w:tabs>
        <w:spacing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Mengidentfikasi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manus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F43E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C6375E" w:rsidRDefault="00E3299A" w:rsidP="00E3299A">
      <w:pPr>
        <w:tabs>
          <w:tab w:val="left" w:pos="113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75E">
        <w:rPr>
          <w:rFonts w:ascii="Times New Roman" w:hAnsi="Times New Roman" w:cs="Times New Roman"/>
          <w:sz w:val="24"/>
          <w:szCs w:val="24"/>
          <w:lang w:val="id-ID"/>
        </w:rPr>
        <w:t>3.5.2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Mendeskripsikan perilaku manusia dengan lingkungan masyarakat sekitar .</w:t>
      </w:r>
    </w:p>
    <w:p w:rsidR="00E3299A" w:rsidRDefault="00E3299A" w:rsidP="00E3299A">
      <w:pPr>
        <w:tabs>
          <w:tab w:val="left" w:pos="113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2F4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3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43E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teman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E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2F43E7">
        <w:rPr>
          <w:rFonts w:ascii="Times New Roman" w:hAnsi="Times New Roman" w:cs="Times New Roman"/>
          <w:sz w:val="24"/>
          <w:szCs w:val="24"/>
        </w:rPr>
        <w:t>.</w:t>
      </w:r>
    </w:p>
    <w:p w:rsidR="00E3299A" w:rsidRPr="009C7C92" w:rsidRDefault="00E3299A" w:rsidP="00E3299A">
      <w:pPr>
        <w:tabs>
          <w:tab w:val="left" w:pos="113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4.4.2 Mendiskusikan pengalaman menjaga keharmonisa hubungan dengan teman </w:t>
      </w: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id-ID"/>
        </w:rPr>
        <w:t>sebagai pengalaman nilai-nilai Pancasila.</w:t>
      </w:r>
    </w:p>
    <w:p w:rsidR="00E3299A" w:rsidRPr="0089556F" w:rsidRDefault="00E3299A" w:rsidP="00E3299A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56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9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56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895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9A" w:rsidRPr="00175D31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bereksplorasi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bereksplorasi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bergetar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bergetar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Pr="005D5D48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D48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mampu</w:t>
      </w:r>
      <w:r w:rsidRPr="00175D31">
        <w:rPr>
          <w:rFonts w:ascii="Times New Roman" w:hAnsi="Times New Roman" w:cs="Times New Roman"/>
          <w:sz w:val="24"/>
          <w:szCs w:val="24"/>
        </w:rPr>
        <w:t>memperagakan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nilai-pancasila</w:t>
      </w:r>
      <w:proofErr w:type="spellEnd"/>
    </w:p>
    <w:p w:rsidR="00E3299A" w:rsidRPr="005D5D48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5D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48">
        <w:rPr>
          <w:rFonts w:ascii="Times New Roman" w:hAnsi="Times New Roman" w:cs="Times New Roman"/>
          <w:sz w:val="24"/>
          <w:szCs w:val="24"/>
        </w:rPr>
        <w:t>Pancasila</w:t>
      </w:r>
      <w:proofErr w:type="spellEnd"/>
    </w:p>
    <w:p w:rsidR="00E3299A" w:rsidRPr="00175D31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75D31">
        <w:rPr>
          <w:rFonts w:ascii="Times New Roman" w:hAnsi="Times New Roman" w:cs="Times New Roman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mengidentfikasi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teman</w:t>
      </w:r>
      <w:proofErr w:type="spellEnd"/>
      <w:proofErr w:type="gram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31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175D31">
        <w:rPr>
          <w:rFonts w:ascii="Times New Roman" w:hAnsi="Times New Roman" w:cs="Times New Roman"/>
          <w:sz w:val="24"/>
          <w:szCs w:val="24"/>
        </w:rPr>
        <w:t>.</w:t>
      </w:r>
    </w:p>
    <w:p w:rsidR="00E3299A" w:rsidRPr="007E62C9" w:rsidRDefault="00E3299A" w:rsidP="00E32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keharmonisa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E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C9">
        <w:rPr>
          <w:rFonts w:ascii="Times New Roman" w:hAnsi="Times New Roman" w:cs="Times New Roman"/>
          <w:sz w:val="24"/>
          <w:szCs w:val="24"/>
        </w:rPr>
        <w:t>Pancasila</w:t>
      </w:r>
      <w:proofErr w:type="spellEnd"/>
    </w:p>
    <w:p w:rsidR="007B2D16" w:rsidRDefault="007D4CC2"/>
    <w:sectPr w:rsidR="007B2D16" w:rsidSect="0065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404C"/>
    <w:multiLevelType w:val="multilevel"/>
    <w:tmpl w:val="A7563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54D4AD0"/>
    <w:multiLevelType w:val="multilevel"/>
    <w:tmpl w:val="6032D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2">
    <w:nsid w:val="4AD228B4"/>
    <w:multiLevelType w:val="multilevel"/>
    <w:tmpl w:val="98F0C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4D810E6C"/>
    <w:multiLevelType w:val="hybridMultilevel"/>
    <w:tmpl w:val="45983192"/>
    <w:lvl w:ilvl="0" w:tplc="FEC8F6F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403AEC"/>
    <w:multiLevelType w:val="multilevel"/>
    <w:tmpl w:val="5D3AD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5C93825"/>
    <w:multiLevelType w:val="multilevel"/>
    <w:tmpl w:val="3A84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6536A6D"/>
    <w:multiLevelType w:val="multilevel"/>
    <w:tmpl w:val="5D3AD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A757F5D"/>
    <w:multiLevelType w:val="multilevel"/>
    <w:tmpl w:val="E92AA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66DD7F93"/>
    <w:multiLevelType w:val="hybridMultilevel"/>
    <w:tmpl w:val="A356CBD0"/>
    <w:lvl w:ilvl="0" w:tplc="51FCA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F3196E"/>
    <w:multiLevelType w:val="hybridMultilevel"/>
    <w:tmpl w:val="79A2CE72"/>
    <w:lvl w:ilvl="0" w:tplc="ED44DB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299A"/>
    <w:rsid w:val="001F3445"/>
    <w:rsid w:val="00656BEA"/>
    <w:rsid w:val="00735358"/>
    <w:rsid w:val="007D4CC2"/>
    <w:rsid w:val="008230B1"/>
    <w:rsid w:val="00E3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3299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3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</dc:creator>
  <cp:lastModifiedBy>Mupid Pasa Abdillah</cp:lastModifiedBy>
  <cp:revision>2</cp:revision>
  <dcterms:created xsi:type="dcterms:W3CDTF">2014-09-10T07:48:00Z</dcterms:created>
  <dcterms:modified xsi:type="dcterms:W3CDTF">2014-09-29T06:54:00Z</dcterms:modified>
</cp:coreProperties>
</file>