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F41" w:rsidRDefault="00587F41" w:rsidP="00587F41">
      <w:pPr>
        <w:jc w:val="center"/>
        <w:rPr>
          <w:rFonts w:ascii="Times New Roman" w:hAnsi="Times New Roman" w:cs="Times New Roman"/>
          <w:sz w:val="32"/>
          <w:szCs w:val="24"/>
        </w:rPr>
      </w:pPr>
      <w:bookmarkStart w:id="0" w:name="_Toc166701"/>
      <w:r w:rsidRPr="00BD5C5C">
        <w:rPr>
          <w:rFonts w:ascii="Times New Roman" w:hAnsi="Times New Roman" w:cs="Times New Roman"/>
          <w:sz w:val="32"/>
          <w:szCs w:val="24"/>
        </w:rPr>
        <w:t xml:space="preserve">“KAJIAN PENGEMBANGAN TRAINING ESQ DALAM UPAYA MENINGKATKAN KARAKTER MAHASISWA BARU YANG BERKESINAMBUNGAN </w:t>
      </w:r>
    </w:p>
    <w:p w:rsidR="00587F41" w:rsidRDefault="00587F41" w:rsidP="00587F41">
      <w:pPr>
        <w:jc w:val="center"/>
        <w:rPr>
          <w:rFonts w:ascii="Times New Roman" w:hAnsi="Times New Roman" w:cs="Times New Roman"/>
          <w:sz w:val="32"/>
          <w:szCs w:val="24"/>
        </w:rPr>
      </w:pPr>
      <w:r>
        <w:rPr>
          <w:rFonts w:ascii="Times New Roman" w:hAnsi="Times New Roman" w:cs="Times New Roman"/>
          <w:sz w:val="32"/>
          <w:szCs w:val="24"/>
        </w:rPr>
        <w:t>(Study pada STIKes</w:t>
      </w:r>
      <w:r w:rsidRPr="00BD5C5C">
        <w:rPr>
          <w:rFonts w:ascii="Times New Roman" w:hAnsi="Times New Roman" w:cs="Times New Roman"/>
          <w:sz w:val="32"/>
          <w:szCs w:val="24"/>
        </w:rPr>
        <w:t xml:space="preserve"> D</w:t>
      </w:r>
      <w:r>
        <w:rPr>
          <w:rFonts w:ascii="Times New Roman" w:hAnsi="Times New Roman" w:cs="Times New Roman"/>
          <w:sz w:val="32"/>
          <w:szCs w:val="24"/>
        </w:rPr>
        <w:t>harma Husada Bandung)</w:t>
      </w:r>
    </w:p>
    <w:p w:rsidR="00587F41" w:rsidRDefault="00587F41" w:rsidP="00587F41">
      <w:pPr>
        <w:jc w:val="center"/>
        <w:rPr>
          <w:rFonts w:ascii="Times New Roman" w:hAnsi="Times New Roman" w:cs="Times New Roman"/>
          <w:sz w:val="32"/>
          <w:szCs w:val="24"/>
        </w:rPr>
      </w:pPr>
    </w:p>
    <w:p w:rsidR="00587F41" w:rsidRDefault="00587F41" w:rsidP="00587F41">
      <w:pPr>
        <w:jc w:val="center"/>
        <w:rPr>
          <w:rFonts w:ascii="Times New Roman" w:hAnsi="Times New Roman" w:cs="Times New Roman"/>
          <w:sz w:val="32"/>
          <w:szCs w:val="24"/>
        </w:rPr>
      </w:pPr>
    </w:p>
    <w:p w:rsidR="00587F41" w:rsidRPr="00ED0BD6" w:rsidRDefault="00587F41" w:rsidP="00587F41">
      <w:pPr>
        <w:jc w:val="center"/>
        <w:rPr>
          <w:rFonts w:ascii="Times New Roman" w:hAnsi="Times New Roman" w:cs="Times New Roman"/>
          <w:b/>
          <w:bCs/>
          <w:sz w:val="24"/>
          <w:szCs w:val="24"/>
        </w:rPr>
      </w:pPr>
      <w:r w:rsidRPr="00ED0BD6">
        <w:rPr>
          <w:rFonts w:ascii="Times New Roman" w:hAnsi="Times New Roman" w:cs="Times New Roman"/>
          <w:b/>
          <w:bCs/>
          <w:sz w:val="24"/>
          <w:szCs w:val="24"/>
        </w:rPr>
        <w:t>JURNAL</w:t>
      </w:r>
    </w:p>
    <w:p w:rsidR="00587F41" w:rsidRPr="0086649A" w:rsidRDefault="00587F41" w:rsidP="00587F41">
      <w:pPr>
        <w:jc w:val="center"/>
        <w:rPr>
          <w:rFonts w:ascii="Times New Roman" w:hAnsi="Times New Roman" w:cs="Times New Roman"/>
          <w:sz w:val="24"/>
          <w:szCs w:val="24"/>
        </w:rPr>
      </w:pPr>
    </w:p>
    <w:p w:rsidR="00587F41" w:rsidRPr="0086649A" w:rsidRDefault="00587F41" w:rsidP="00587F41">
      <w:pPr>
        <w:jc w:val="center"/>
        <w:rPr>
          <w:rFonts w:ascii="Times New Roman" w:hAnsi="Times New Roman" w:cs="Times New Roman"/>
          <w:sz w:val="28"/>
          <w:szCs w:val="28"/>
        </w:rPr>
      </w:pPr>
      <w:r w:rsidRPr="0086649A">
        <w:rPr>
          <w:rFonts w:ascii="Times New Roman" w:hAnsi="Times New Roman" w:cs="Times New Roman"/>
          <w:sz w:val="28"/>
          <w:szCs w:val="28"/>
        </w:rPr>
        <w:t>Untuk Memenuhi Salah Satu Syarat Mengikuti Ujian S</w:t>
      </w:r>
      <w:r>
        <w:rPr>
          <w:rFonts w:ascii="Times New Roman" w:hAnsi="Times New Roman" w:cs="Times New Roman"/>
          <w:sz w:val="28"/>
          <w:szCs w:val="28"/>
        </w:rPr>
        <w:t>idang</w:t>
      </w:r>
      <w:r w:rsidRPr="0086649A">
        <w:rPr>
          <w:rFonts w:ascii="Times New Roman" w:hAnsi="Times New Roman" w:cs="Times New Roman"/>
          <w:sz w:val="28"/>
          <w:szCs w:val="28"/>
        </w:rPr>
        <w:t xml:space="preserve"> Penelitian Tesis Pada Program Studi Magister Manajemen Konsentrasi Manajemen Sumber Daya Manusia </w:t>
      </w:r>
    </w:p>
    <w:p w:rsidR="00587F41" w:rsidRPr="0086649A" w:rsidRDefault="00587F41" w:rsidP="00587F41">
      <w:pPr>
        <w:jc w:val="center"/>
        <w:rPr>
          <w:rFonts w:ascii="Times New Roman" w:hAnsi="Times New Roman" w:cs="Times New Roman"/>
          <w:sz w:val="28"/>
          <w:szCs w:val="28"/>
        </w:rPr>
      </w:pPr>
      <w:proofErr w:type="gramStart"/>
      <w:r w:rsidRPr="0086649A">
        <w:rPr>
          <w:rFonts w:ascii="Times New Roman" w:hAnsi="Times New Roman" w:cs="Times New Roman"/>
          <w:sz w:val="28"/>
          <w:szCs w:val="28"/>
        </w:rPr>
        <w:t>Oleh :</w:t>
      </w:r>
      <w:proofErr w:type="gramEnd"/>
    </w:p>
    <w:p w:rsidR="00587F41" w:rsidRPr="0086649A" w:rsidRDefault="00587F41" w:rsidP="00587F41">
      <w:pPr>
        <w:jc w:val="center"/>
        <w:rPr>
          <w:rFonts w:ascii="Times New Roman" w:hAnsi="Times New Roman" w:cs="Times New Roman"/>
          <w:sz w:val="28"/>
          <w:szCs w:val="28"/>
        </w:rPr>
      </w:pPr>
      <w:r w:rsidRPr="0086649A">
        <w:rPr>
          <w:rFonts w:ascii="Times New Roman" w:hAnsi="Times New Roman" w:cs="Times New Roman"/>
          <w:sz w:val="28"/>
          <w:szCs w:val="28"/>
        </w:rPr>
        <w:t>Yendra R Pamungkas</w:t>
      </w:r>
    </w:p>
    <w:p w:rsidR="00587F41" w:rsidRPr="0086649A" w:rsidRDefault="00587F41" w:rsidP="00587F41">
      <w:pPr>
        <w:jc w:val="center"/>
        <w:rPr>
          <w:rFonts w:ascii="Times New Roman" w:hAnsi="Times New Roman" w:cs="Times New Roman"/>
          <w:sz w:val="28"/>
          <w:szCs w:val="28"/>
        </w:rPr>
      </w:pPr>
      <w:proofErr w:type="gramStart"/>
      <w:r w:rsidRPr="0086649A">
        <w:rPr>
          <w:rFonts w:ascii="Times New Roman" w:hAnsi="Times New Roman" w:cs="Times New Roman"/>
          <w:sz w:val="28"/>
          <w:szCs w:val="28"/>
        </w:rPr>
        <w:t>NPM :</w:t>
      </w:r>
      <w:proofErr w:type="gramEnd"/>
      <w:r w:rsidRPr="0086649A">
        <w:rPr>
          <w:rFonts w:ascii="Times New Roman" w:hAnsi="Times New Roman" w:cs="Times New Roman"/>
          <w:sz w:val="28"/>
          <w:szCs w:val="28"/>
        </w:rPr>
        <w:t xml:space="preserve">  168.020.115</w:t>
      </w:r>
    </w:p>
    <w:p w:rsidR="00587F41" w:rsidRPr="0008518C" w:rsidRDefault="00587F41" w:rsidP="00587F41">
      <w:pPr>
        <w:jc w:val="center"/>
        <w:rPr>
          <w:rFonts w:ascii="Times New Roman" w:hAnsi="Times New Roman" w:cs="Times New Roman"/>
          <w:sz w:val="30"/>
          <w:szCs w:val="24"/>
        </w:rPr>
      </w:pPr>
    </w:p>
    <w:p w:rsidR="00587F41" w:rsidRDefault="00587F41" w:rsidP="00587F41">
      <w:pPr>
        <w:jc w:val="center"/>
        <w:rPr>
          <w:rFonts w:ascii="Times New Roman" w:hAnsi="Times New Roman" w:cs="Times New Roman"/>
          <w:sz w:val="32"/>
          <w:szCs w:val="24"/>
        </w:rPr>
      </w:pPr>
      <w:r>
        <w:rPr>
          <w:rFonts w:ascii="Times New Roman" w:hAnsi="Times New Roman" w:cs="Times New Roman"/>
          <w:noProof/>
          <w:sz w:val="32"/>
          <w:szCs w:val="24"/>
          <w:lang w:val="id-ID" w:eastAsia="id-ID"/>
        </w:rPr>
        <w:drawing>
          <wp:anchor distT="0" distB="0" distL="114300" distR="114300" simplePos="0" relativeHeight="251659264" behindDoc="1" locked="0" layoutInCell="1" allowOverlap="1" wp14:anchorId="78C889E7" wp14:editId="405F6585">
            <wp:simplePos x="0" y="0"/>
            <wp:positionH relativeFrom="margin">
              <wp:posOffset>2146410</wp:posOffset>
            </wp:positionH>
            <wp:positionV relativeFrom="paragraph">
              <wp:posOffset>130175</wp:posOffset>
            </wp:positionV>
            <wp:extent cx="1776095" cy="1900555"/>
            <wp:effectExtent l="0" t="0" r="0" b="4445"/>
            <wp:wrapTight wrapText="bothSides">
              <wp:wrapPolygon edited="0">
                <wp:start x="9730" y="0"/>
                <wp:lineTo x="6950" y="1516"/>
                <wp:lineTo x="3939" y="3464"/>
                <wp:lineTo x="232" y="6928"/>
                <wp:lineTo x="0" y="7578"/>
                <wp:lineTo x="0" y="10609"/>
                <wp:lineTo x="463" y="13856"/>
                <wp:lineTo x="1622" y="17320"/>
                <wp:lineTo x="3939" y="20784"/>
                <wp:lineTo x="6487" y="21434"/>
                <wp:lineTo x="6950" y="21434"/>
                <wp:lineTo x="14364" y="21434"/>
                <wp:lineTo x="15059" y="21434"/>
                <wp:lineTo x="17607" y="20784"/>
                <wp:lineTo x="19693" y="17320"/>
                <wp:lineTo x="21083" y="13856"/>
                <wp:lineTo x="21314" y="11908"/>
                <wp:lineTo x="21314" y="6928"/>
                <wp:lineTo x="17839" y="3248"/>
                <wp:lineTo x="13437" y="866"/>
                <wp:lineTo x="11584" y="0"/>
                <wp:lineTo x="97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p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095" cy="1900555"/>
                    </a:xfrm>
                    <a:prstGeom prst="rect">
                      <a:avLst/>
                    </a:prstGeom>
                  </pic:spPr>
                </pic:pic>
              </a:graphicData>
            </a:graphic>
            <wp14:sizeRelH relativeFrom="margin">
              <wp14:pctWidth>0</wp14:pctWidth>
            </wp14:sizeRelH>
            <wp14:sizeRelV relativeFrom="margin">
              <wp14:pctHeight>0</wp14:pctHeight>
            </wp14:sizeRelV>
          </wp:anchor>
        </w:drawing>
      </w:r>
    </w:p>
    <w:p w:rsidR="00587F41" w:rsidRDefault="00587F41" w:rsidP="00587F41">
      <w:pPr>
        <w:jc w:val="center"/>
        <w:rPr>
          <w:rFonts w:ascii="Times New Roman" w:hAnsi="Times New Roman" w:cs="Times New Roman"/>
          <w:sz w:val="32"/>
          <w:szCs w:val="24"/>
        </w:rPr>
      </w:pPr>
    </w:p>
    <w:p w:rsidR="00587F41" w:rsidRDefault="00587F41" w:rsidP="00587F41">
      <w:pPr>
        <w:jc w:val="center"/>
        <w:rPr>
          <w:rFonts w:ascii="Times New Roman" w:hAnsi="Times New Roman" w:cs="Times New Roman"/>
          <w:sz w:val="32"/>
          <w:szCs w:val="24"/>
        </w:rPr>
      </w:pPr>
    </w:p>
    <w:p w:rsidR="00587F41" w:rsidRDefault="00587F41" w:rsidP="00587F41">
      <w:pPr>
        <w:jc w:val="center"/>
        <w:rPr>
          <w:rFonts w:ascii="Times New Roman" w:hAnsi="Times New Roman" w:cs="Times New Roman"/>
          <w:sz w:val="32"/>
          <w:szCs w:val="24"/>
        </w:rPr>
      </w:pPr>
    </w:p>
    <w:p w:rsidR="00587F41" w:rsidRDefault="00587F41" w:rsidP="00587F41">
      <w:pPr>
        <w:jc w:val="center"/>
        <w:rPr>
          <w:rFonts w:ascii="Times New Roman" w:hAnsi="Times New Roman" w:cs="Times New Roman"/>
          <w:sz w:val="32"/>
          <w:szCs w:val="24"/>
        </w:rPr>
      </w:pPr>
    </w:p>
    <w:p w:rsidR="00587F41" w:rsidRDefault="00587F41" w:rsidP="00587F41">
      <w:pPr>
        <w:jc w:val="center"/>
        <w:rPr>
          <w:rFonts w:ascii="Times New Roman" w:hAnsi="Times New Roman" w:cs="Times New Roman"/>
          <w:sz w:val="32"/>
          <w:szCs w:val="24"/>
        </w:rPr>
      </w:pPr>
    </w:p>
    <w:p w:rsidR="00587F41" w:rsidRDefault="00587F41" w:rsidP="00587F41">
      <w:pPr>
        <w:jc w:val="center"/>
        <w:rPr>
          <w:rFonts w:ascii="Times New Roman" w:hAnsi="Times New Roman" w:cs="Times New Roman"/>
          <w:sz w:val="32"/>
          <w:szCs w:val="24"/>
        </w:rPr>
      </w:pPr>
    </w:p>
    <w:p w:rsidR="00587F41" w:rsidRPr="0008518C" w:rsidRDefault="00587F41" w:rsidP="00587F41">
      <w:pPr>
        <w:jc w:val="center"/>
        <w:rPr>
          <w:rFonts w:ascii="Times New Roman" w:hAnsi="Times New Roman" w:cs="Times New Roman"/>
          <w:sz w:val="30"/>
          <w:szCs w:val="24"/>
        </w:rPr>
      </w:pPr>
      <w:r w:rsidRPr="0008518C">
        <w:rPr>
          <w:rFonts w:ascii="Times New Roman" w:hAnsi="Times New Roman" w:cs="Times New Roman"/>
          <w:sz w:val="30"/>
          <w:szCs w:val="24"/>
        </w:rPr>
        <w:t>PROGRAM MAGISTER MANAJEMEN SUMBER DAYA MANUSIA</w:t>
      </w:r>
    </w:p>
    <w:p w:rsidR="00587F41" w:rsidRPr="0008518C" w:rsidRDefault="00587F41" w:rsidP="00587F41">
      <w:pPr>
        <w:jc w:val="center"/>
        <w:rPr>
          <w:rFonts w:ascii="Times New Roman" w:hAnsi="Times New Roman" w:cs="Times New Roman"/>
          <w:sz w:val="30"/>
          <w:szCs w:val="24"/>
        </w:rPr>
      </w:pPr>
      <w:r w:rsidRPr="0008518C">
        <w:rPr>
          <w:rFonts w:ascii="Times New Roman" w:hAnsi="Times New Roman" w:cs="Times New Roman"/>
          <w:sz w:val="30"/>
          <w:szCs w:val="24"/>
        </w:rPr>
        <w:t>PASCASARJANA UNIVERSITAS PASUNDAN</w:t>
      </w:r>
    </w:p>
    <w:p w:rsidR="00587F41" w:rsidRDefault="00587F41" w:rsidP="00587F41">
      <w:pPr>
        <w:jc w:val="center"/>
        <w:rPr>
          <w:rFonts w:ascii="Times New Roman" w:hAnsi="Times New Roman" w:cs="Times New Roman"/>
          <w:sz w:val="30"/>
          <w:szCs w:val="24"/>
        </w:rPr>
      </w:pPr>
      <w:r w:rsidRPr="0008518C">
        <w:rPr>
          <w:rFonts w:ascii="Times New Roman" w:hAnsi="Times New Roman" w:cs="Times New Roman"/>
          <w:sz w:val="30"/>
          <w:szCs w:val="24"/>
        </w:rPr>
        <w:t>2019</w:t>
      </w:r>
    </w:p>
    <w:p w:rsidR="004A5A6A" w:rsidRPr="000348F5" w:rsidRDefault="004A5A6A" w:rsidP="004A5A6A">
      <w:pPr>
        <w:jc w:val="center"/>
        <w:rPr>
          <w:rFonts w:asciiTheme="majorBidi" w:hAnsiTheme="majorBidi" w:cstheme="majorBidi"/>
          <w:sz w:val="24"/>
          <w:szCs w:val="24"/>
          <w:shd w:val="clear" w:color="auto" w:fill="FFFFFF"/>
        </w:rPr>
      </w:pPr>
      <w:r w:rsidRPr="000348F5">
        <w:rPr>
          <w:rFonts w:asciiTheme="majorBidi" w:hAnsiTheme="majorBidi" w:cstheme="majorBidi"/>
          <w:sz w:val="24"/>
          <w:szCs w:val="24"/>
          <w:shd w:val="clear" w:color="auto" w:fill="FFFFFF"/>
        </w:rPr>
        <w:lastRenderedPageBreak/>
        <w:t>ABSTARK</w:t>
      </w:r>
    </w:p>
    <w:p w:rsidR="004A5A6A" w:rsidRPr="000348F5" w:rsidRDefault="004A5A6A" w:rsidP="004A5A6A">
      <w:pPr>
        <w:jc w:val="both"/>
        <w:rPr>
          <w:rFonts w:asciiTheme="majorBidi" w:hAnsiTheme="majorBidi" w:cstheme="majorBidi"/>
          <w:sz w:val="24"/>
          <w:szCs w:val="24"/>
        </w:rPr>
      </w:pPr>
      <w:proofErr w:type="gramStart"/>
      <w:r w:rsidRPr="000348F5">
        <w:rPr>
          <w:rFonts w:asciiTheme="majorBidi" w:hAnsiTheme="majorBidi" w:cstheme="majorBidi"/>
          <w:sz w:val="24"/>
          <w:szCs w:val="24"/>
          <w:shd w:val="clear" w:color="auto" w:fill="FFFFFF"/>
        </w:rPr>
        <w:t>Studi ini mengkaji mengenai pengembangan</w:t>
      </w:r>
      <w:r w:rsidRPr="000348F5">
        <w:rPr>
          <w:rFonts w:asciiTheme="majorBidi" w:hAnsiTheme="majorBidi" w:cstheme="majorBidi"/>
          <w:i/>
          <w:iCs/>
          <w:sz w:val="24"/>
          <w:szCs w:val="24"/>
          <w:shd w:val="clear" w:color="auto" w:fill="FFFFFF"/>
        </w:rPr>
        <w:t xml:space="preserve"> training ESQ </w:t>
      </w:r>
      <w:r w:rsidRPr="000348F5">
        <w:rPr>
          <w:rFonts w:asciiTheme="majorBidi" w:hAnsiTheme="majorBidi" w:cstheme="majorBidi"/>
          <w:sz w:val="24"/>
          <w:szCs w:val="24"/>
        </w:rPr>
        <w:t>dalam upaya meningkatkan karakter mahasiswa baru yang berkesinambungan di STIKes dharma husada Bandung.</w:t>
      </w:r>
      <w:proofErr w:type="gramEnd"/>
      <w:r w:rsidRPr="000348F5">
        <w:rPr>
          <w:rFonts w:asciiTheme="majorBidi" w:hAnsiTheme="majorBidi" w:cstheme="majorBidi"/>
          <w:sz w:val="24"/>
          <w:szCs w:val="24"/>
        </w:rPr>
        <w:t xml:space="preserve"> </w:t>
      </w:r>
      <w:proofErr w:type="gramStart"/>
      <w:r w:rsidRPr="000348F5">
        <w:rPr>
          <w:rFonts w:asciiTheme="majorBidi" w:hAnsiTheme="majorBidi" w:cstheme="majorBidi"/>
          <w:sz w:val="24"/>
          <w:szCs w:val="24"/>
        </w:rPr>
        <w:t>tujuan</w:t>
      </w:r>
      <w:proofErr w:type="gramEnd"/>
      <w:r w:rsidRPr="000348F5">
        <w:rPr>
          <w:rFonts w:asciiTheme="majorBidi" w:hAnsiTheme="majorBidi" w:cstheme="majorBidi"/>
          <w:sz w:val="24"/>
          <w:szCs w:val="24"/>
        </w:rPr>
        <w:t xml:space="preserve"> studi ini menganalisa pelaksanaan </w:t>
      </w:r>
      <w:r w:rsidRPr="000348F5">
        <w:rPr>
          <w:rFonts w:asciiTheme="majorBidi" w:hAnsiTheme="majorBidi" w:cstheme="majorBidi"/>
          <w:i/>
          <w:iCs/>
          <w:sz w:val="24"/>
          <w:szCs w:val="24"/>
        </w:rPr>
        <w:t>training</w:t>
      </w:r>
      <w:r w:rsidRPr="000348F5">
        <w:rPr>
          <w:rFonts w:asciiTheme="majorBidi" w:hAnsiTheme="majorBidi" w:cstheme="majorBidi"/>
          <w:sz w:val="24"/>
          <w:szCs w:val="24"/>
        </w:rPr>
        <w:t xml:space="preserve"> ESQ dan pasca </w:t>
      </w:r>
      <w:r w:rsidRPr="000348F5">
        <w:rPr>
          <w:rFonts w:asciiTheme="majorBidi" w:hAnsiTheme="majorBidi" w:cstheme="majorBidi"/>
          <w:i/>
          <w:iCs/>
          <w:sz w:val="24"/>
          <w:szCs w:val="24"/>
        </w:rPr>
        <w:t>training</w:t>
      </w:r>
      <w:r w:rsidRPr="000348F5">
        <w:rPr>
          <w:rFonts w:asciiTheme="majorBidi" w:hAnsiTheme="majorBidi" w:cstheme="majorBidi"/>
          <w:sz w:val="24"/>
          <w:szCs w:val="24"/>
        </w:rPr>
        <w:t xml:space="preserve"> ESQ sehingga mampu meningkatkan karakter mahasiswa yang berkesinambungan di STIKes dhb. proses pengumpulan data dilakukan dengan cara interview  dari pihak kampus adalah 10 mahasiswa, 1 alumni, 3 dosen  pimpinan dan 6 mahasiswa secara fgd, dari pihak ESQ diinterview 2 trainer ESQ yang menjadi trainer waktu </w:t>
      </w:r>
      <w:r w:rsidRPr="000348F5">
        <w:rPr>
          <w:rFonts w:asciiTheme="majorBidi" w:hAnsiTheme="majorBidi" w:cstheme="majorBidi"/>
          <w:i/>
          <w:iCs/>
          <w:sz w:val="24"/>
          <w:szCs w:val="24"/>
        </w:rPr>
        <w:t>training</w:t>
      </w:r>
      <w:r w:rsidRPr="000348F5">
        <w:rPr>
          <w:rFonts w:asciiTheme="majorBidi" w:hAnsiTheme="majorBidi" w:cstheme="majorBidi"/>
          <w:sz w:val="24"/>
          <w:szCs w:val="24"/>
        </w:rPr>
        <w:t xml:space="preserve"> ESQ dan project directur ESQ Character building, matari hasil interview dan fgd yang diperoleh ditrasnkrip dan dianalisis. hasil analisisnya memunculkan 4 tema yang dibahas disini : pelaksanaan </w:t>
      </w:r>
      <w:r w:rsidRPr="000348F5">
        <w:rPr>
          <w:rFonts w:asciiTheme="majorBidi" w:hAnsiTheme="majorBidi" w:cstheme="majorBidi"/>
          <w:i/>
          <w:iCs/>
          <w:sz w:val="24"/>
          <w:szCs w:val="24"/>
        </w:rPr>
        <w:t>training</w:t>
      </w:r>
      <w:r w:rsidRPr="000348F5">
        <w:rPr>
          <w:rFonts w:asciiTheme="majorBidi" w:hAnsiTheme="majorBidi" w:cstheme="majorBidi"/>
          <w:sz w:val="24"/>
          <w:szCs w:val="24"/>
        </w:rPr>
        <w:t xml:space="preserve"> ESQ, pengembangan karakter mahasiswa, faktor faktor sebagai kendala </w:t>
      </w:r>
      <w:r w:rsidRPr="000348F5">
        <w:rPr>
          <w:rFonts w:asciiTheme="majorBidi" w:hAnsiTheme="majorBidi" w:cstheme="majorBidi"/>
          <w:i/>
          <w:iCs/>
          <w:sz w:val="24"/>
          <w:szCs w:val="24"/>
        </w:rPr>
        <w:t>training</w:t>
      </w:r>
      <w:r w:rsidRPr="000348F5">
        <w:rPr>
          <w:rFonts w:asciiTheme="majorBidi" w:hAnsiTheme="majorBidi" w:cstheme="majorBidi"/>
          <w:sz w:val="24"/>
          <w:szCs w:val="24"/>
        </w:rPr>
        <w:t xml:space="preserve"> ESQ dan pasca </w:t>
      </w:r>
      <w:r w:rsidRPr="000348F5">
        <w:rPr>
          <w:rFonts w:asciiTheme="majorBidi" w:hAnsiTheme="majorBidi" w:cstheme="majorBidi"/>
          <w:i/>
          <w:iCs/>
          <w:sz w:val="24"/>
          <w:szCs w:val="24"/>
        </w:rPr>
        <w:t>training</w:t>
      </w:r>
      <w:r w:rsidRPr="000348F5">
        <w:rPr>
          <w:rFonts w:asciiTheme="majorBidi" w:hAnsiTheme="majorBidi" w:cstheme="majorBidi"/>
          <w:sz w:val="24"/>
          <w:szCs w:val="24"/>
        </w:rPr>
        <w:t xml:space="preserve">, masukan untuk pengembangan </w:t>
      </w:r>
      <w:r w:rsidRPr="000348F5">
        <w:rPr>
          <w:rFonts w:asciiTheme="majorBidi" w:hAnsiTheme="majorBidi" w:cstheme="majorBidi"/>
          <w:i/>
          <w:iCs/>
          <w:sz w:val="24"/>
          <w:szCs w:val="24"/>
        </w:rPr>
        <w:t>training</w:t>
      </w:r>
      <w:r w:rsidRPr="000348F5">
        <w:rPr>
          <w:rFonts w:asciiTheme="majorBidi" w:hAnsiTheme="majorBidi" w:cstheme="majorBidi"/>
          <w:sz w:val="24"/>
          <w:szCs w:val="24"/>
        </w:rPr>
        <w:t xml:space="preserve"> ESQ dalam pelaksanaan </w:t>
      </w:r>
      <w:r w:rsidRPr="000348F5">
        <w:rPr>
          <w:rFonts w:asciiTheme="majorBidi" w:hAnsiTheme="majorBidi" w:cstheme="majorBidi"/>
          <w:i/>
          <w:iCs/>
          <w:sz w:val="24"/>
          <w:szCs w:val="24"/>
        </w:rPr>
        <w:t>training</w:t>
      </w:r>
      <w:r w:rsidRPr="000348F5">
        <w:rPr>
          <w:rFonts w:asciiTheme="majorBidi" w:hAnsiTheme="majorBidi" w:cstheme="majorBidi"/>
          <w:sz w:val="24"/>
          <w:szCs w:val="24"/>
        </w:rPr>
        <w:t xml:space="preserve"> dan pasca </w:t>
      </w:r>
      <w:r w:rsidRPr="000348F5">
        <w:rPr>
          <w:rFonts w:asciiTheme="majorBidi" w:hAnsiTheme="majorBidi" w:cstheme="majorBidi"/>
          <w:i/>
          <w:iCs/>
          <w:sz w:val="24"/>
          <w:szCs w:val="24"/>
        </w:rPr>
        <w:t>training</w:t>
      </w:r>
      <w:r w:rsidRPr="000348F5">
        <w:rPr>
          <w:rFonts w:asciiTheme="majorBidi" w:hAnsiTheme="majorBidi" w:cstheme="majorBidi"/>
          <w:sz w:val="24"/>
          <w:szCs w:val="24"/>
        </w:rPr>
        <w:t xml:space="preserve"> </w:t>
      </w:r>
    </w:p>
    <w:p w:rsidR="004A5A6A" w:rsidRPr="000348F5" w:rsidRDefault="004A5A6A" w:rsidP="004A5A6A">
      <w:pPr>
        <w:jc w:val="both"/>
        <w:rPr>
          <w:rFonts w:asciiTheme="majorBidi" w:hAnsiTheme="majorBidi" w:cstheme="majorBidi"/>
          <w:sz w:val="24"/>
          <w:szCs w:val="24"/>
        </w:rPr>
      </w:pPr>
      <w:r>
        <w:rPr>
          <w:rFonts w:asciiTheme="majorBidi" w:hAnsiTheme="majorBidi" w:cstheme="majorBidi"/>
          <w:sz w:val="24"/>
          <w:szCs w:val="24"/>
        </w:rPr>
        <w:t xml:space="preserve">Kata </w:t>
      </w:r>
      <w:proofErr w:type="gramStart"/>
      <w:r>
        <w:rPr>
          <w:rFonts w:asciiTheme="majorBidi" w:hAnsiTheme="majorBidi" w:cstheme="majorBidi"/>
          <w:sz w:val="24"/>
          <w:szCs w:val="24"/>
        </w:rPr>
        <w:t>k</w:t>
      </w:r>
      <w:r w:rsidRPr="000348F5">
        <w:rPr>
          <w:rFonts w:asciiTheme="majorBidi" w:hAnsiTheme="majorBidi" w:cstheme="majorBidi"/>
          <w:sz w:val="24"/>
          <w:szCs w:val="24"/>
        </w:rPr>
        <w:t>unci :</w:t>
      </w:r>
      <w:proofErr w:type="gramEnd"/>
      <w:r w:rsidRPr="000348F5">
        <w:rPr>
          <w:rFonts w:asciiTheme="majorBidi" w:hAnsiTheme="majorBidi" w:cstheme="majorBidi"/>
          <w:sz w:val="24"/>
          <w:szCs w:val="24"/>
        </w:rPr>
        <w:t xml:space="preserve"> </w:t>
      </w:r>
      <w:r w:rsidRPr="000348F5">
        <w:rPr>
          <w:rFonts w:asciiTheme="majorBidi" w:hAnsiTheme="majorBidi" w:cstheme="majorBidi"/>
          <w:i/>
          <w:iCs/>
          <w:sz w:val="24"/>
          <w:szCs w:val="24"/>
        </w:rPr>
        <w:t>Training</w:t>
      </w:r>
      <w:r w:rsidRPr="000348F5">
        <w:rPr>
          <w:rFonts w:asciiTheme="majorBidi" w:hAnsiTheme="majorBidi" w:cstheme="majorBidi"/>
          <w:sz w:val="24"/>
          <w:szCs w:val="24"/>
        </w:rPr>
        <w:t xml:space="preserve"> ESQ, Pembangunan karakter </w:t>
      </w:r>
    </w:p>
    <w:p w:rsidR="004A5A6A" w:rsidRPr="000348F5" w:rsidRDefault="004A5A6A" w:rsidP="004A5A6A">
      <w:pPr>
        <w:jc w:val="both"/>
        <w:rPr>
          <w:rFonts w:asciiTheme="majorBidi" w:hAnsiTheme="majorBidi" w:cstheme="majorBidi"/>
          <w:sz w:val="24"/>
          <w:szCs w:val="24"/>
        </w:rPr>
      </w:pPr>
    </w:p>
    <w:p w:rsidR="004A5A6A" w:rsidRPr="000348F5" w:rsidRDefault="004A5A6A" w:rsidP="004A5A6A">
      <w:pPr>
        <w:jc w:val="both"/>
        <w:rPr>
          <w:rFonts w:asciiTheme="majorBidi" w:hAnsiTheme="majorBidi" w:cstheme="majorBidi"/>
          <w:sz w:val="24"/>
          <w:szCs w:val="24"/>
        </w:rPr>
      </w:pPr>
    </w:p>
    <w:p w:rsidR="004A5A6A" w:rsidRPr="000348F5" w:rsidRDefault="004A5A6A" w:rsidP="004A5A6A">
      <w:pPr>
        <w:jc w:val="both"/>
        <w:rPr>
          <w:rFonts w:asciiTheme="majorBidi" w:hAnsiTheme="majorBidi" w:cstheme="majorBidi"/>
          <w:sz w:val="24"/>
          <w:szCs w:val="24"/>
        </w:rPr>
      </w:pPr>
    </w:p>
    <w:p w:rsidR="004A5A6A" w:rsidRPr="000348F5" w:rsidRDefault="004A5A6A" w:rsidP="004A5A6A">
      <w:pPr>
        <w:jc w:val="center"/>
        <w:rPr>
          <w:rFonts w:asciiTheme="majorBidi" w:hAnsiTheme="majorBidi" w:cstheme="majorBidi"/>
          <w:i/>
          <w:iCs/>
          <w:sz w:val="24"/>
          <w:szCs w:val="24"/>
        </w:rPr>
      </w:pPr>
      <w:r w:rsidRPr="000348F5">
        <w:rPr>
          <w:rFonts w:asciiTheme="majorBidi" w:hAnsiTheme="majorBidi" w:cstheme="majorBidi"/>
          <w:i/>
          <w:iCs/>
          <w:sz w:val="24"/>
          <w:szCs w:val="24"/>
        </w:rPr>
        <w:t>ABSRACT</w:t>
      </w:r>
    </w:p>
    <w:p w:rsidR="004A5A6A" w:rsidRPr="000348F5" w:rsidRDefault="004A5A6A" w:rsidP="004A5A6A">
      <w:pPr>
        <w:jc w:val="both"/>
        <w:rPr>
          <w:rFonts w:asciiTheme="majorBidi" w:hAnsiTheme="majorBidi" w:cstheme="majorBidi"/>
          <w:i/>
          <w:iCs/>
          <w:sz w:val="24"/>
          <w:szCs w:val="24"/>
          <w:shd w:val="clear" w:color="auto" w:fill="FFFFFF"/>
        </w:rPr>
      </w:pPr>
      <w:r w:rsidRPr="000348F5">
        <w:rPr>
          <w:rFonts w:asciiTheme="majorBidi" w:hAnsiTheme="majorBidi" w:cstheme="majorBidi"/>
          <w:i/>
          <w:iCs/>
          <w:sz w:val="24"/>
          <w:szCs w:val="24"/>
          <w:shd w:val="clear" w:color="auto" w:fill="FFFFFF"/>
        </w:rPr>
        <w:t xml:space="preserve">This study examines the development of ESQ training in an effort to improve the character of new students at the STIKes Dharma Husada Bandung continuously. </w:t>
      </w:r>
      <w:proofErr w:type="gramStart"/>
      <w:r w:rsidRPr="000348F5">
        <w:rPr>
          <w:rFonts w:asciiTheme="majorBidi" w:hAnsiTheme="majorBidi" w:cstheme="majorBidi"/>
          <w:i/>
          <w:iCs/>
          <w:sz w:val="24"/>
          <w:szCs w:val="24"/>
          <w:shd w:val="clear" w:color="auto" w:fill="FFFFFF"/>
        </w:rPr>
        <w:t>the</w:t>
      </w:r>
      <w:proofErr w:type="gramEnd"/>
      <w:r w:rsidRPr="000348F5">
        <w:rPr>
          <w:rFonts w:asciiTheme="majorBidi" w:hAnsiTheme="majorBidi" w:cstheme="majorBidi"/>
          <w:i/>
          <w:iCs/>
          <w:sz w:val="24"/>
          <w:szCs w:val="24"/>
          <w:shd w:val="clear" w:color="auto" w:fill="FFFFFF"/>
        </w:rPr>
        <w:t xml:space="preserve"> purpose of this study is to analyze the implementation of ESQ training and post ESQ training so than it can improve the character of students at STIKes DHB continuously. The data collection process was carried out by interviewing the campus side including 10 students, 1 </w:t>
      </w:r>
      <w:proofErr w:type="gramStart"/>
      <w:r w:rsidRPr="000348F5">
        <w:rPr>
          <w:rFonts w:asciiTheme="majorBidi" w:hAnsiTheme="majorBidi" w:cstheme="majorBidi"/>
          <w:i/>
          <w:iCs/>
          <w:sz w:val="24"/>
          <w:szCs w:val="24"/>
          <w:shd w:val="clear" w:color="auto" w:fill="FFFFFF"/>
        </w:rPr>
        <w:t>alumni</w:t>
      </w:r>
      <w:proofErr w:type="gramEnd"/>
      <w:r w:rsidRPr="000348F5">
        <w:rPr>
          <w:rFonts w:asciiTheme="majorBidi" w:hAnsiTheme="majorBidi" w:cstheme="majorBidi"/>
          <w:i/>
          <w:iCs/>
          <w:sz w:val="24"/>
          <w:szCs w:val="24"/>
          <w:shd w:val="clear" w:color="auto" w:fill="FFFFFF"/>
        </w:rPr>
        <w:t xml:space="preserve">, 3 leaders of lecture and 6 students in FGD, and from 2 ESQ trainers from ESQ side who became ESQ training trainers and ESQ Character building project directors, interview results material and The FGD was transcribed and analyzed. </w:t>
      </w:r>
      <w:proofErr w:type="gramStart"/>
      <w:r w:rsidRPr="000348F5">
        <w:rPr>
          <w:rFonts w:asciiTheme="majorBidi" w:hAnsiTheme="majorBidi" w:cstheme="majorBidi"/>
          <w:i/>
          <w:iCs/>
          <w:sz w:val="24"/>
          <w:szCs w:val="24"/>
          <w:shd w:val="clear" w:color="auto" w:fill="FFFFFF"/>
        </w:rPr>
        <w:t>the</w:t>
      </w:r>
      <w:proofErr w:type="gramEnd"/>
      <w:r w:rsidRPr="000348F5">
        <w:rPr>
          <w:rFonts w:asciiTheme="majorBidi" w:hAnsiTheme="majorBidi" w:cstheme="majorBidi"/>
          <w:i/>
          <w:iCs/>
          <w:sz w:val="24"/>
          <w:szCs w:val="24"/>
          <w:shd w:val="clear" w:color="auto" w:fill="FFFFFF"/>
        </w:rPr>
        <w:t xml:space="preserve"> results of the analysis bring up 4 themes that discussed here: the implementation of ESQ training, the development of student character, the factors as constraints during ESQ training and post training, input for the development of ESQ training during the implementation of training and post training</w:t>
      </w:r>
    </w:p>
    <w:p w:rsidR="004A5A6A" w:rsidRPr="000348F5" w:rsidRDefault="004A5A6A" w:rsidP="004A5A6A">
      <w:pPr>
        <w:jc w:val="both"/>
        <w:rPr>
          <w:rFonts w:asciiTheme="majorBidi" w:hAnsiTheme="majorBidi" w:cstheme="majorBidi"/>
          <w:i/>
          <w:iCs/>
          <w:sz w:val="24"/>
          <w:szCs w:val="24"/>
          <w:shd w:val="clear" w:color="auto" w:fill="FFFFFF"/>
        </w:rPr>
      </w:pPr>
      <w:r w:rsidRPr="000348F5">
        <w:rPr>
          <w:rFonts w:asciiTheme="majorBidi" w:hAnsiTheme="majorBidi" w:cstheme="majorBidi"/>
          <w:i/>
          <w:iCs/>
          <w:sz w:val="24"/>
          <w:szCs w:val="24"/>
          <w:shd w:val="clear" w:color="auto" w:fill="FFFFFF"/>
        </w:rPr>
        <w:t xml:space="preserve">Key </w:t>
      </w:r>
      <w:proofErr w:type="gramStart"/>
      <w:r w:rsidRPr="000348F5">
        <w:rPr>
          <w:rFonts w:asciiTheme="majorBidi" w:hAnsiTheme="majorBidi" w:cstheme="majorBidi"/>
          <w:i/>
          <w:iCs/>
          <w:sz w:val="24"/>
          <w:szCs w:val="24"/>
          <w:shd w:val="clear" w:color="auto" w:fill="FFFFFF"/>
        </w:rPr>
        <w:t>word :</w:t>
      </w:r>
      <w:proofErr w:type="gramEnd"/>
      <w:r w:rsidRPr="000348F5">
        <w:rPr>
          <w:rFonts w:asciiTheme="majorBidi" w:hAnsiTheme="majorBidi" w:cstheme="majorBidi"/>
          <w:i/>
          <w:iCs/>
          <w:sz w:val="24"/>
          <w:szCs w:val="24"/>
          <w:shd w:val="clear" w:color="auto" w:fill="FFFFFF"/>
        </w:rPr>
        <w:t xml:space="preserve"> ESQ Training, Character building</w:t>
      </w:r>
    </w:p>
    <w:p w:rsidR="004A5A6A" w:rsidRDefault="004A5A6A" w:rsidP="00587F41">
      <w:pPr>
        <w:jc w:val="center"/>
        <w:rPr>
          <w:rFonts w:ascii="Times New Roman" w:hAnsi="Times New Roman" w:cs="Times New Roman"/>
          <w:sz w:val="32"/>
          <w:szCs w:val="24"/>
        </w:rPr>
      </w:pPr>
    </w:p>
    <w:p w:rsidR="004A5A6A" w:rsidRDefault="004A5A6A" w:rsidP="00587F41">
      <w:pPr>
        <w:jc w:val="center"/>
        <w:rPr>
          <w:rFonts w:ascii="Times New Roman" w:hAnsi="Times New Roman" w:cs="Times New Roman"/>
          <w:sz w:val="32"/>
          <w:szCs w:val="24"/>
        </w:rPr>
      </w:pPr>
    </w:p>
    <w:p w:rsidR="004A5A6A" w:rsidRDefault="004A5A6A" w:rsidP="00587F41">
      <w:pPr>
        <w:jc w:val="center"/>
        <w:rPr>
          <w:rFonts w:ascii="Times New Roman" w:hAnsi="Times New Roman" w:cs="Times New Roman"/>
          <w:sz w:val="32"/>
          <w:szCs w:val="24"/>
        </w:rPr>
      </w:pPr>
    </w:p>
    <w:p w:rsidR="004A5A6A" w:rsidRDefault="004A5A6A" w:rsidP="00587F41">
      <w:pPr>
        <w:jc w:val="center"/>
        <w:rPr>
          <w:rFonts w:ascii="Times New Roman" w:hAnsi="Times New Roman" w:cs="Times New Roman"/>
          <w:sz w:val="32"/>
          <w:szCs w:val="24"/>
        </w:rPr>
      </w:pPr>
    </w:p>
    <w:p w:rsidR="004A5A6A" w:rsidRDefault="004A5A6A" w:rsidP="00587F41">
      <w:pPr>
        <w:jc w:val="center"/>
        <w:rPr>
          <w:rFonts w:ascii="Times New Roman" w:hAnsi="Times New Roman" w:cs="Times New Roman"/>
          <w:sz w:val="32"/>
          <w:szCs w:val="24"/>
        </w:rPr>
      </w:pPr>
    </w:p>
    <w:p w:rsidR="00BD6202" w:rsidRPr="00D64C60" w:rsidRDefault="00BD6202" w:rsidP="00BD6202">
      <w:pPr>
        <w:pStyle w:val="Heading1"/>
        <w:spacing w:after="240" w:line="480" w:lineRule="auto"/>
        <w:rPr>
          <w:rFonts w:cs="Times New Roman"/>
        </w:rPr>
      </w:pPr>
      <w:bookmarkStart w:id="1" w:name="_Toc170342"/>
      <w:bookmarkStart w:id="2" w:name="_GoBack"/>
      <w:bookmarkEnd w:id="0"/>
      <w:bookmarkEnd w:id="2"/>
      <w:r w:rsidRPr="00D64C60">
        <w:rPr>
          <w:rFonts w:cs="Times New Roman"/>
        </w:rPr>
        <w:lastRenderedPageBreak/>
        <w:t>DAFTAR PUSTAKA</w:t>
      </w:r>
      <w:bookmarkEnd w:id="1"/>
    </w:p>
    <w:p w:rsidR="00550DD0" w:rsidRPr="00DC50C7" w:rsidRDefault="00550DD0" w:rsidP="00917C82">
      <w:pPr>
        <w:spacing w:after="0" w:line="480" w:lineRule="auto"/>
        <w:ind w:left="567" w:hanging="567"/>
        <w:jc w:val="both"/>
        <w:rPr>
          <w:rFonts w:ascii="Times New Roman" w:hAnsi="Times New Roman" w:cs="Times New Roman"/>
          <w:sz w:val="24"/>
          <w:szCs w:val="24"/>
          <w:shd w:val="clear" w:color="auto" w:fill="FFFFFF"/>
        </w:rPr>
      </w:pPr>
      <w:r w:rsidRPr="00DC50C7">
        <w:rPr>
          <w:rFonts w:ascii="Times New Roman" w:hAnsi="Times New Roman" w:cs="Times New Roman"/>
          <w:sz w:val="24"/>
          <w:szCs w:val="24"/>
          <w:shd w:val="clear" w:color="auto" w:fill="FFFFFF"/>
        </w:rPr>
        <w:t xml:space="preserve">Agustian, A. G. (2016). </w:t>
      </w:r>
      <w:proofErr w:type="gramStart"/>
      <w:r w:rsidRPr="00DC50C7">
        <w:rPr>
          <w:rFonts w:ascii="Times New Roman" w:hAnsi="Times New Roman" w:cs="Times New Roman"/>
          <w:sz w:val="24"/>
          <w:szCs w:val="24"/>
          <w:shd w:val="clear" w:color="auto" w:fill="FFFFFF"/>
        </w:rPr>
        <w:t>Emotional spiritual quotient.</w:t>
      </w:r>
      <w:proofErr w:type="gramEnd"/>
      <w:r w:rsidRPr="00DC50C7">
        <w:rPr>
          <w:rFonts w:ascii="Times New Roman" w:hAnsi="Times New Roman" w:cs="Times New Roman"/>
          <w:sz w:val="24"/>
          <w:szCs w:val="24"/>
          <w:shd w:val="clear" w:color="auto" w:fill="FFFFFF"/>
        </w:rPr>
        <w:t> </w:t>
      </w:r>
      <w:r w:rsidRPr="00DC50C7">
        <w:rPr>
          <w:rFonts w:ascii="Times New Roman" w:hAnsi="Times New Roman" w:cs="Times New Roman"/>
          <w:i/>
          <w:iCs/>
          <w:sz w:val="24"/>
          <w:szCs w:val="24"/>
          <w:shd w:val="clear" w:color="auto" w:fill="FFFFFF"/>
        </w:rPr>
        <w:t>Jakarta: Arga</w:t>
      </w:r>
      <w:r w:rsidRPr="00DC50C7">
        <w:rPr>
          <w:rFonts w:ascii="Times New Roman" w:hAnsi="Times New Roman" w:cs="Times New Roman"/>
          <w:sz w:val="24"/>
          <w:szCs w:val="24"/>
          <w:shd w:val="clear" w:color="auto" w:fill="FFFFFF"/>
        </w:rPr>
        <w:t>.</w:t>
      </w:r>
    </w:p>
    <w:p w:rsidR="00917C82" w:rsidRPr="00DC50C7" w:rsidRDefault="00917C82" w:rsidP="00917C82">
      <w:pPr>
        <w:spacing w:line="480" w:lineRule="auto"/>
        <w:ind w:left="567" w:hanging="567"/>
        <w:rPr>
          <w:rFonts w:ascii="Times New Roman" w:hAnsi="Times New Roman" w:cs="Times New Roman"/>
          <w:sz w:val="24"/>
          <w:szCs w:val="24"/>
        </w:rPr>
      </w:pPr>
      <w:proofErr w:type="gramStart"/>
      <w:r w:rsidRPr="00DC50C7">
        <w:rPr>
          <w:rFonts w:ascii="Times New Roman" w:hAnsi="Times New Roman" w:cs="Times New Roman"/>
          <w:sz w:val="24"/>
          <w:szCs w:val="24"/>
        </w:rPr>
        <w:t>Buchori Sahril dkk.</w:t>
      </w:r>
      <w:proofErr w:type="gramEnd"/>
      <w:r w:rsidRPr="00DC50C7">
        <w:rPr>
          <w:rFonts w:ascii="Times New Roman" w:hAnsi="Times New Roman" w:cs="Times New Roman"/>
          <w:sz w:val="24"/>
          <w:szCs w:val="24"/>
        </w:rPr>
        <w:t xml:space="preserve"> 2016. Pengaruh character education </w:t>
      </w:r>
      <w:r w:rsidRPr="00DC50C7">
        <w:rPr>
          <w:rFonts w:ascii="Times New Roman" w:hAnsi="Times New Roman" w:cs="Times New Roman"/>
          <w:i/>
          <w:iCs/>
          <w:sz w:val="24"/>
          <w:szCs w:val="24"/>
        </w:rPr>
        <w:t>training</w:t>
      </w:r>
      <w:r w:rsidRPr="00DC50C7">
        <w:rPr>
          <w:rFonts w:ascii="Times New Roman" w:hAnsi="Times New Roman" w:cs="Times New Roman"/>
          <w:sz w:val="24"/>
          <w:szCs w:val="24"/>
        </w:rPr>
        <w:t xml:space="preserve"> melalui outbound </w:t>
      </w:r>
      <w:r w:rsidRPr="00DC50C7">
        <w:rPr>
          <w:rFonts w:ascii="Times New Roman" w:hAnsi="Times New Roman" w:cs="Times New Roman"/>
          <w:i/>
          <w:iCs/>
          <w:sz w:val="24"/>
          <w:szCs w:val="24"/>
        </w:rPr>
        <w:t>training</w:t>
      </w:r>
      <w:r w:rsidRPr="00DC50C7">
        <w:rPr>
          <w:rFonts w:ascii="Times New Roman" w:hAnsi="Times New Roman" w:cs="Times New Roman"/>
          <w:sz w:val="24"/>
          <w:szCs w:val="24"/>
        </w:rPr>
        <w:t xml:space="preserve"> untuk peningkatan kejujuran dan integritas di </w:t>
      </w:r>
      <w:hyperlink r:id="rId9" w:history="1">
        <w:r w:rsidRPr="00DC50C7">
          <w:rPr>
            <w:rStyle w:val="Hyperlink"/>
            <w:rFonts w:ascii="Times New Roman" w:hAnsi="Times New Roman" w:cs="Times New Roman"/>
            <w:color w:val="auto"/>
            <w:sz w:val="24"/>
            <w:szCs w:val="24"/>
          </w:rPr>
          <w:t>http://ojs.unm.ac.id</w:t>
        </w:r>
      </w:hyperlink>
      <w:r w:rsidRPr="00DC50C7">
        <w:rPr>
          <w:rFonts w:ascii="Times New Roman" w:hAnsi="Times New Roman" w:cs="Times New Roman"/>
          <w:sz w:val="24"/>
          <w:szCs w:val="24"/>
        </w:rPr>
        <w:t xml:space="preserve"> (diakses 1 juni 2016)</w:t>
      </w:r>
    </w:p>
    <w:p w:rsidR="00917C82" w:rsidRPr="00DC50C7" w:rsidRDefault="00917C82" w:rsidP="00917C82">
      <w:pPr>
        <w:spacing w:line="480" w:lineRule="auto"/>
        <w:ind w:left="567" w:hanging="567"/>
        <w:rPr>
          <w:rFonts w:ascii="Times New Roman" w:hAnsi="Times New Roman" w:cs="Times New Roman"/>
          <w:sz w:val="24"/>
          <w:szCs w:val="24"/>
        </w:rPr>
      </w:pPr>
      <w:proofErr w:type="gramStart"/>
      <w:r w:rsidRPr="00DC50C7">
        <w:rPr>
          <w:rFonts w:ascii="Times New Roman" w:hAnsi="Times New Roman" w:cs="Times New Roman"/>
          <w:sz w:val="24"/>
          <w:szCs w:val="24"/>
        </w:rPr>
        <w:t>Hidayat Abna dkk.</w:t>
      </w:r>
      <w:proofErr w:type="gramEnd"/>
      <w:r w:rsidRPr="00DC50C7">
        <w:rPr>
          <w:rFonts w:ascii="Times New Roman" w:hAnsi="Times New Roman" w:cs="Times New Roman"/>
          <w:sz w:val="24"/>
          <w:szCs w:val="24"/>
        </w:rPr>
        <w:t xml:space="preserve"> 2014. The Development </w:t>
      </w:r>
      <w:proofErr w:type="gramStart"/>
      <w:r w:rsidRPr="00DC50C7">
        <w:rPr>
          <w:rFonts w:ascii="Times New Roman" w:hAnsi="Times New Roman" w:cs="Times New Roman"/>
          <w:sz w:val="24"/>
          <w:szCs w:val="24"/>
        </w:rPr>
        <w:t>Of Character Education Curriculum For Elementary Student In</w:t>
      </w:r>
      <w:proofErr w:type="gramEnd"/>
      <w:r w:rsidRPr="00DC50C7">
        <w:rPr>
          <w:rFonts w:ascii="Times New Roman" w:hAnsi="Times New Roman" w:cs="Times New Roman"/>
          <w:sz w:val="24"/>
          <w:szCs w:val="24"/>
        </w:rPr>
        <w:t xml:space="preserve"> West Sumatera di </w:t>
      </w:r>
      <w:hyperlink r:id="rId10" w:history="1">
        <w:r w:rsidRPr="00DC50C7">
          <w:rPr>
            <w:rStyle w:val="Hyperlink"/>
            <w:rFonts w:ascii="Times New Roman" w:hAnsi="Times New Roman" w:cs="Times New Roman"/>
            <w:color w:val="auto"/>
            <w:sz w:val="24"/>
            <w:szCs w:val="24"/>
          </w:rPr>
          <w:t>http://www.ijern.com/journal/June-2014/16.pdf</w:t>
        </w:r>
      </w:hyperlink>
      <w:r w:rsidRPr="00DC50C7">
        <w:rPr>
          <w:rFonts w:ascii="Times New Roman" w:hAnsi="Times New Roman" w:cs="Times New Roman"/>
          <w:sz w:val="24"/>
          <w:szCs w:val="24"/>
        </w:rPr>
        <w:t xml:space="preserve"> (diakses 6 juni 2014)</w:t>
      </w:r>
    </w:p>
    <w:p w:rsidR="00917C82" w:rsidRPr="00DC50C7" w:rsidRDefault="00917C82" w:rsidP="00917C82">
      <w:pPr>
        <w:spacing w:line="480" w:lineRule="auto"/>
        <w:ind w:left="567" w:hanging="567"/>
        <w:rPr>
          <w:rFonts w:ascii="Times New Roman" w:hAnsi="Times New Roman" w:cs="Times New Roman"/>
          <w:sz w:val="24"/>
          <w:szCs w:val="24"/>
        </w:rPr>
      </w:pPr>
      <w:r w:rsidRPr="00DC50C7">
        <w:rPr>
          <w:rFonts w:ascii="Times New Roman" w:hAnsi="Times New Roman" w:cs="Times New Roman"/>
          <w:sz w:val="24"/>
          <w:szCs w:val="24"/>
        </w:rPr>
        <w:t xml:space="preserve">Indartono Setyabudi. 2011. The Effect Of E-Learning On Character Building: Proposition </w:t>
      </w:r>
      <w:proofErr w:type="gramStart"/>
      <w:r w:rsidRPr="00DC50C7">
        <w:rPr>
          <w:rFonts w:ascii="Times New Roman" w:hAnsi="Times New Roman" w:cs="Times New Roman"/>
          <w:sz w:val="24"/>
          <w:szCs w:val="24"/>
        </w:rPr>
        <w:t>For</w:t>
      </w:r>
      <w:proofErr w:type="gramEnd"/>
      <w:r w:rsidRPr="00DC50C7">
        <w:rPr>
          <w:rFonts w:ascii="Times New Roman" w:hAnsi="Times New Roman" w:cs="Times New Roman"/>
          <w:sz w:val="24"/>
          <w:szCs w:val="24"/>
        </w:rPr>
        <w:t xml:space="preserve"> Organizational Behavior Course di </w:t>
      </w:r>
      <w:hyperlink r:id="rId11" w:history="1">
        <w:r w:rsidRPr="00DC50C7">
          <w:rPr>
            <w:rStyle w:val="Hyperlink"/>
            <w:rFonts w:ascii="Times New Roman" w:hAnsi="Times New Roman" w:cs="Times New Roman"/>
            <w:color w:val="auto"/>
            <w:sz w:val="24"/>
            <w:szCs w:val="24"/>
          </w:rPr>
          <w:t>https://journal.uny.ac.id/index.php/jpka/article/view/1317</w:t>
        </w:r>
      </w:hyperlink>
      <w:r w:rsidRPr="00DC50C7">
        <w:rPr>
          <w:rFonts w:ascii="Times New Roman" w:hAnsi="Times New Roman" w:cs="Times New Roman"/>
          <w:sz w:val="24"/>
          <w:szCs w:val="24"/>
        </w:rPr>
        <w:t xml:space="preserve"> (diakses 2011)</w:t>
      </w:r>
    </w:p>
    <w:p w:rsidR="00EE3A88" w:rsidRPr="00DC50C7" w:rsidRDefault="00EE3A88" w:rsidP="00917C82">
      <w:pPr>
        <w:spacing w:line="480" w:lineRule="auto"/>
        <w:ind w:left="567" w:hanging="567"/>
        <w:rPr>
          <w:rFonts w:ascii="Times New Roman" w:hAnsi="Times New Roman" w:cs="Times New Roman"/>
          <w:sz w:val="24"/>
          <w:szCs w:val="24"/>
          <w:shd w:val="clear" w:color="auto" w:fill="FFFFFF"/>
          <w:lang w:val="en-GB"/>
        </w:rPr>
      </w:pPr>
      <w:r w:rsidRPr="00DC50C7">
        <w:rPr>
          <w:rFonts w:ascii="Times New Roman" w:hAnsi="Times New Roman" w:cs="Times New Roman"/>
          <w:sz w:val="24"/>
          <w:szCs w:val="24"/>
          <w:lang w:val="en-GB"/>
        </w:rPr>
        <w:t xml:space="preserve">Jamilah Lala. 2016. Pengaruh Program Achievement Motivation </w:t>
      </w:r>
      <w:r w:rsidRPr="00DC50C7">
        <w:rPr>
          <w:rFonts w:ascii="Times New Roman" w:hAnsi="Times New Roman" w:cs="Times New Roman"/>
          <w:i/>
          <w:iCs/>
          <w:sz w:val="24"/>
          <w:szCs w:val="24"/>
          <w:lang w:val="en-GB"/>
        </w:rPr>
        <w:t>Training</w:t>
      </w:r>
      <w:r w:rsidRPr="00DC50C7">
        <w:rPr>
          <w:rFonts w:ascii="Times New Roman" w:hAnsi="Times New Roman" w:cs="Times New Roman"/>
          <w:sz w:val="24"/>
          <w:szCs w:val="24"/>
          <w:lang w:val="en-GB"/>
        </w:rPr>
        <w:t xml:space="preserve"> (Amt) Terhadap Motivasi Berprestasi Dan Prestasi Mahasiswa Akademi Kebidanan di </w:t>
      </w:r>
      <w:hyperlink r:id="rId12" w:history="1">
        <w:r w:rsidRPr="00DC50C7">
          <w:rPr>
            <w:rStyle w:val="Hyperlink"/>
            <w:rFonts w:ascii="Times New Roman" w:hAnsi="Times New Roman" w:cs="Times New Roman"/>
            <w:color w:val="auto"/>
            <w:sz w:val="24"/>
            <w:szCs w:val="24"/>
            <w:lang w:val="en-GB"/>
          </w:rPr>
          <w:t>http://2trik.jurnalelektronik.com/index.php/2trik/article/view/27</w:t>
        </w:r>
      </w:hyperlink>
      <w:r w:rsidRPr="00DC50C7">
        <w:rPr>
          <w:rFonts w:ascii="Times New Roman" w:hAnsi="Times New Roman" w:cs="Times New Roman"/>
          <w:sz w:val="24"/>
          <w:szCs w:val="24"/>
          <w:lang w:val="en-GB"/>
        </w:rPr>
        <w:t xml:space="preserve"> (di akses 2016)</w:t>
      </w:r>
    </w:p>
    <w:p w:rsidR="00550DD0" w:rsidRPr="00DC50C7" w:rsidRDefault="00550DD0" w:rsidP="00917C82">
      <w:pPr>
        <w:pStyle w:val="ListParagraph"/>
        <w:spacing w:line="480" w:lineRule="auto"/>
        <w:ind w:left="567" w:hanging="567"/>
        <w:jc w:val="both"/>
        <w:rPr>
          <w:rFonts w:ascii="Times New Roman" w:hAnsi="Times New Roman" w:cs="Times New Roman"/>
          <w:sz w:val="24"/>
          <w:szCs w:val="24"/>
          <w:shd w:val="clear" w:color="auto" w:fill="FFFFFF"/>
        </w:rPr>
      </w:pPr>
      <w:proofErr w:type="gramStart"/>
      <w:r w:rsidRPr="00DC50C7">
        <w:rPr>
          <w:rFonts w:ascii="Times New Roman" w:hAnsi="Times New Roman" w:cs="Times New Roman"/>
          <w:sz w:val="24"/>
          <w:szCs w:val="24"/>
          <w:shd w:val="clear" w:color="auto" w:fill="FFFFFF"/>
        </w:rPr>
        <w:t>Kaswan.</w:t>
      </w:r>
      <w:proofErr w:type="gramEnd"/>
      <w:r w:rsidRPr="00DC50C7">
        <w:rPr>
          <w:rFonts w:ascii="Times New Roman" w:hAnsi="Times New Roman" w:cs="Times New Roman"/>
          <w:sz w:val="24"/>
          <w:szCs w:val="24"/>
          <w:shd w:val="clear" w:color="auto" w:fill="FFFFFF"/>
        </w:rPr>
        <w:t xml:space="preserve"> </w:t>
      </w:r>
      <w:proofErr w:type="gramStart"/>
      <w:r w:rsidRPr="00DC50C7">
        <w:rPr>
          <w:rFonts w:ascii="Times New Roman" w:hAnsi="Times New Roman" w:cs="Times New Roman"/>
          <w:sz w:val="24"/>
          <w:szCs w:val="24"/>
          <w:shd w:val="clear" w:color="auto" w:fill="FFFFFF"/>
        </w:rPr>
        <w:t>(2013). Pelatihan dan Pengembangan untuk Meningkatkan Kinerja SDM.</w:t>
      </w:r>
      <w:proofErr w:type="gramEnd"/>
      <w:r w:rsidRPr="00DC50C7">
        <w:rPr>
          <w:rFonts w:ascii="Times New Roman" w:hAnsi="Times New Roman" w:cs="Times New Roman"/>
          <w:sz w:val="24"/>
          <w:szCs w:val="24"/>
          <w:shd w:val="clear" w:color="auto" w:fill="FFFFFF"/>
        </w:rPr>
        <w:t xml:space="preserve"> </w:t>
      </w:r>
      <w:proofErr w:type="gramStart"/>
      <w:r w:rsidRPr="00DC50C7">
        <w:rPr>
          <w:rFonts w:ascii="Times New Roman" w:hAnsi="Times New Roman" w:cs="Times New Roman"/>
          <w:sz w:val="24"/>
          <w:szCs w:val="24"/>
          <w:shd w:val="clear" w:color="auto" w:fill="FFFFFF"/>
        </w:rPr>
        <w:t>Bandung :</w:t>
      </w:r>
      <w:proofErr w:type="gramEnd"/>
      <w:r w:rsidRPr="00DC50C7">
        <w:rPr>
          <w:rFonts w:ascii="Times New Roman" w:hAnsi="Times New Roman" w:cs="Times New Roman"/>
          <w:sz w:val="24"/>
          <w:szCs w:val="24"/>
          <w:shd w:val="clear" w:color="auto" w:fill="FFFFFF"/>
        </w:rPr>
        <w:t xml:space="preserve"> Alfabeta</w:t>
      </w:r>
    </w:p>
    <w:p w:rsidR="00550DD0" w:rsidRPr="00DC50C7" w:rsidRDefault="00550DD0" w:rsidP="00917C82">
      <w:pPr>
        <w:spacing w:line="480" w:lineRule="auto"/>
        <w:ind w:left="567" w:hanging="567"/>
        <w:jc w:val="both"/>
        <w:rPr>
          <w:rFonts w:ascii="Times New Roman" w:hAnsi="Times New Roman" w:cs="Times New Roman"/>
          <w:sz w:val="24"/>
          <w:szCs w:val="24"/>
          <w:shd w:val="clear" w:color="auto" w:fill="FFFFFF"/>
        </w:rPr>
      </w:pPr>
      <w:r w:rsidRPr="00DC50C7">
        <w:rPr>
          <w:rFonts w:ascii="Times New Roman" w:hAnsi="Times New Roman" w:cs="Times New Roman"/>
          <w:sz w:val="24"/>
          <w:szCs w:val="24"/>
          <w:shd w:val="clear" w:color="auto" w:fill="FFFFFF"/>
        </w:rPr>
        <w:t xml:space="preserve">Lickona, Thomas (2015). </w:t>
      </w:r>
      <w:proofErr w:type="gramStart"/>
      <w:r w:rsidRPr="00DC50C7">
        <w:rPr>
          <w:rFonts w:ascii="Times New Roman" w:hAnsi="Times New Roman" w:cs="Times New Roman"/>
          <w:i/>
          <w:sz w:val="24"/>
          <w:szCs w:val="24"/>
          <w:shd w:val="clear" w:color="auto" w:fill="FFFFFF"/>
        </w:rPr>
        <w:t>Educating For Character.</w:t>
      </w:r>
      <w:proofErr w:type="gramEnd"/>
      <w:r w:rsidRPr="00DC50C7">
        <w:rPr>
          <w:rFonts w:ascii="Times New Roman" w:hAnsi="Times New Roman" w:cs="Times New Roman"/>
          <w:sz w:val="24"/>
          <w:szCs w:val="24"/>
          <w:shd w:val="clear" w:color="auto" w:fill="FFFFFF"/>
        </w:rPr>
        <w:t xml:space="preserve"> Jakarta: Bumi Aksara</w:t>
      </w:r>
    </w:p>
    <w:p w:rsidR="00EE3A88" w:rsidRPr="00DC50C7" w:rsidRDefault="00EE3A88" w:rsidP="00917C82">
      <w:pPr>
        <w:spacing w:line="480" w:lineRule="auto"/>
        <w:ind w:left="567" w:hanging="567"/>
        <w:rPr>
          <w:rFonts w:ascii="Times New Roman" w:hAnsi="Times New Roman" w:cs="Times New Roman"/>
          <w:sz w:val="24"/>
          <w:szCs w:val="24"/>
          <w:lang w:val="en-GB"/>
        </w:rPr>
      </w:pPr>
      <w:r w:rsidRPr="00DC50C7">
        <w:rPr>
          <w:rFonts w:ascii="Times New Roman" w:hAnsi="Times New Roman" w:cs="Times New Roman"/>
          <w:sz w:val="24"/>
          <w:szCs w:val="24"/>
          <w:lang w:val="en-GB"/>
        </w:rPr>
        <w:t xml:space="preserve">Makmun Merdiana. 2017. 87% Mahasiswa Indonesia Salah Jurusan di </w:t>
      </w:r>
      <w:hyperlink r:id="rId13" w:history="1">
        <w:r w:rsidRPr="00DC50C7">
          <w:rPr>
            <w:rStyle w:val="Hyperlink"/>
            <w:rFonts w:ascii="Times New Roman" w:hAnsi="Times New Roman" w:cs="Times New Roman"/>
            <w:color w:val="auto"/>
            <w:sz w:val="24"/>
            <w:szCs w:val="24"/>
            <w:lang w:val="en-GB"/>
          </w:rPr>
          <w:t>https://www.beritasatu.com/nasional/448668-87-mahasiswa-indonesia-salah-jurusan.html</w:t>
        </w:r>
      </w:hyperlink>
      <w:r w:rsidRPr="00DC50C7">
        <w:rPr>
          <w:rFonts w:ascii="Times New Roman" w:hAnsi="Times New Roman" w:cs="Times New Roman"/>
          <w:sz w:val="24"/>
          <w:szCs w:val="24"/>
          <w:lang w:val="en-GB"/>
        </w:rPr>
        <w:t xml:space="preserve"> (diakses 22 Agustus 2017)</w:t>
      </w:r>
    </w:p>
    <w:p w:rsidR="00917C82" w:rsidRPr="00DC50C7" w:rsidRDefault="00917C82" w:rsidP="00917C82">
      <w:pPr>
        <w:spacing w:line="480" w:lineRule="auto"/>
        <w:ind w:left="567" w:hanging="567"/>
        <w:rPr>
          <w:rFonts w:ascii="Times New Roman" w:hAnsi="Times New Roman" w:cs="Times New Roman"/>
          <w:sz w:val="24"/>
          <w:szCs w:val="24"/>
        </w:rPr>
      </w:pPr>
      <w:r w:rsidRPr="00DC50C7">
        <w:rPr>
          <w:rFonts w:ascii="Times New Roman" w:hAnsi="Times New Roman" w:cs="Times New Roman"/>
          <w:sz w:val="24"/>
          <w:szCs w:val="24"/>
        </w:rPr>
        <w:t xml:space="preserve">Marina Arita. 2018. </w:t>
      </w:r>
      <w:proofErr w:type="gramStart"/>
      <w:r w:rsidRPr="00DC50C7">
        <w:rPr>
          <w:rFonts w:ascii="Times New Roman" w:hAnsi="Times New Roman" w:cs="Times New Roman"/>
          <w:i/>
          <w:sz w:val="24"/>
          <w:szCs w:val="24"/>
        </w:rPr>
        <w:t>managing</w:t>
      </w:r>
      <w:proofErr w:type="gramEnd"/>
      <w:r w:rsidRPr="00DC50C7">
        <w:rPr>
          <w:rFonts w:ascii="Times New Roman" w:hAnsi="Times New Roman" w:cs="Times New Roman"/>
          <w:i/>
          <w:sz w:val="24"/>
          <w:szCs w:val="24"/>
        </w:rPr>
        <w:t xml:space="preserve"> school based on character building in the context of religious school culture (case in indonesia</w:t>
      </w:r>
      <w:r w:rsidRPr="00DC50C7">
        <w:rPr>
          <w:rFonts w:ascii="Times New Roman" w:hAnsi="Times New Roman" w:cs="Times New Roman"/>
          <w:sz w:val="24"/>
          <w:szCs w:val="24"/>
        </w:rPr>
        <w:t xml:space="preserve">) di </w:t>
      </w:r>
      <w:hyperlink r:id="rId14" w:history="1">
        <w:r w:rsidRPr="00DC50C7">
          <w:rPr>
            <w:rStyle w:val="Hyperlink"/>
            <w:rFonts w:ascii="Times New Roman" w:hAnsi="Times New Roman" w:cs="Times New Roman"/>
            <w:color w:val="auto"/>
            <w:sz w:val="24"/>
            <w:szCs w:val="24"/>
          </w:rPr>
          <w:t>http://researchgate.net</w:t>
        </w:r>
      </w:hyperlink>
      <w:r w:rsidRPr="00DC50C7">
        <w:rPr>
          <w:rFonts w:ascii="Times New Roman" w:hAnsi="Times New Roman" w:cs="Times New Roman"/>
          <w:sz w:val="24"/>
          <w:szCs w:val="24"/>
        </w:rPr>
        <w:t xml:space="preserve"> (akses 2018)</w:t>
      </w:r>
    </w:p>
    <w:p w:rsidR="00917C82" w:rsidRPr="00DC50C7" w:rsidRDefault="00917C82" w:rsidP="00917C82">
      <w:pPr>
        <w:spacing w:line="480" w:lineRule="auto"/>
        <w:ind w:left="567" w:hanging="567"/>
        <w:rPr>
          <w:rFonts w:ascii="Times New Roman" w:hAnsi="Times New Roman" w:cs="Times New Roman"/>
          <w:sz w:val="24"/>
          <w:szCs w:val="24"/>
        </w:rPr>
      </w:pPr>
      <w:r w:rsidRPr="00DC50C7">
        <w:rPr>
          <w:rFonts w:ascii="Times New Roman" w:hAnsi="Times New Roman" w:cs="Times New Roman"/>
          <w:sz w:val="24"/>
          <w:szCs w:val="24"/>
        </w:rPr>
        <w:lastRenderedPageBreak/>
        <w:t xml:space="preserve">Nachiappan Suppiah Dr </w:t>
      </w:r>
      <w:proofErr w:type="gramStart"/>
      <w:r w:rsidRPr="00DC50C7">
        <w:rPr>
          <w:rFonts w:ascii="Times New Roman" w:hAnsi="Times New Roman" w:cs="Times New Roman"/>
          <w:sz w:val="24"/>
          <w:szCs w:val="24"/>
        </w:rPr>
        <w:t>dkk</w:t>
      </w:r>
      <w:proofErr w:type="gramEnd"/>
      <w:r w:rsidRPr="00DC50C7">
        <w:rPr>
          <w:rFonts w:ascii="Times New Roman" w:hAnsi="Times New Roman" w:cs="Times New Roman"/>
          <w:sz w:val="24"/>
          <w:szCs w:val="24"/>
        </w:rPr>
        <w:t xml:space="preserve">. 2013. Analysis of Cognition Integration in Intelligence Quotient (IQ), Emotional Quotient (EQ) and Spiritual Quotient (SQ) in Transforming Cameron Highlands Youths through Hermeneutics Pedagogy di </w:t>
      </w:r>
      <w:hyperlink r:id="rId15" w:history="1">
        <w:r w:rsidRPr="00DC50C7">
          <w:rPr>
            <w:rStyle w:val="Hyperlink"/>
            <w:rFonts w:ascii="Times New Roman" w:hAnsi="Times New Roman" w:cs="Times New Roman"/>
            <w:color w:val="auto"/>
            <w:sz w:val="24"/>
            <w:szCs w:val="24"/>
          </w:rPr>
          <w:t>https://www.sciencedirect.com/science/article/pii/S1877042814012634</w:t>
        </w:r>
      </w:hyperlink>
      <w:r w:rsidRPr="00DC50C7">
        <w:rPr>
          <w:rFonts w:ascii="Times New Roman" w:hAnsi="Times New Roman" w:cs="Times New Roman"/>
          <w:sz w:val="24"/>
          <w:szCs w:val="24"/>
        </w:rPr>
        <w:t xml:space="preserve"> (diakes 7 Februari 2014)</w:t>
      </w:r>
    </w:p>
    <w:p w:rsidR="00917C82" w:rsidRPr="00DC50C7" w:rsidRDefault="00917C82" w:rsidP="00917C82">
      <w:pPr>
        <w:spacing w:line="480" w:lineRule="auto"/>
        <w:ind w:left="567" w:hanging="567"/>
        <w:rPr>
          <w:rFonts w:ascii="Times New Roman" w:hAnsi="Times New Roman" w:cs="Times New Roman"/>
          <w:sz w:val="24"/>
          <w:szCs w:val="24"/>
        </w:rPr>
      </w:pPr>
      <w:r w:rsidRPr="00DC50C7">
        <w:rPr>
          <w:rFonts w:ascii="Times New Roman" w:hAnsi="Times New Roman" w:cs="Times New Roman"/>
          <w:sz w:val="24"/>
          <w:szCs w:val="24"/>
        </w:rPr>
        <w:t xml:space="preserve">Nurlina Laila. 2014. Keefektifan Pendekatan ESQ Untuk Meningkatkan Motivasi, Kebiasaan, Dan Kemampuan Membaca Siswa RSBI di </w:t>
      </w:r>
      <w:hyperlink r:id="rId16" w:history="1">
        <w:r w:rsidRPr="00DC50C7">
          <w:rPr>
            <w:rStyle w:val="Hyperlink"/>
            <w:rFonts w:ascii="Times New Roman" w:hAnsi="Times New Roman" w:cs="Times New Roman"/>
            <w:color w:val="auto"/>
            <w:sz w:val="24"/>
            <w:szCs w:val="24"/>
          </w:rPr>
          <w:t>http://jurnalnasional.ump.ac.id</w:t>
        </w:r>
      </w:hyperlink>
      <w:r w:rsidRPr="00DC50C7">
        <w:rPr>
          <w:rFonts w:ascii="Times New Roman" w:hAnsi="Times New Roman" w:cs="Times New Roman"/>
          <w:sz w:val="24"/>
          <w:szCs w:val="24"/>
        </w:rPr>
        <w:t xml:space="preserve"> (diakses 1 Oktober 2014)</w:t>
      </w:r>
    </w:p>
    <w:p w:rsidR="00917C82" w:rsidRPr="00DC50C7" w:rsidRDefault="00917C82" w:rsidP="00917C82">
      <w:pPr>
        <w:pStyle w:val="ListParagraph"/>
        <w:spacing w:line="480" w:lineRule="auto"/>
        <w:ind w:left="567" w:hanging="567"/>
        <w:jc w:val="both"/>
        <w:rPr>
          <w:rFonts w:ascii="Times New Roman" w:hAnsi="Times New Roman" w:cs="Times New Roman"/>
          <w:sz w:val="24"/>
          <w:szCs w:val="24"/>
          <w:shd w:val="clear" w:color="auto" w:fill="FFFFFF"/>
        </w:rPr>
      </w:pPr>
      <w:r w:rsidRPr="00DC50C7">
        <w:rPr>
          <w:rFonts w:ascii="Times New Roman" w:hAnsi="Times New Roman" w:cs="Times New Roman"/>
          <w:sz w:val="24"/>
          <w:szCs w:val="24"/>
          <w:shd w:val="clear" w:color="auto" w:fill="FFFFFF"/>
        </w:rPr>
        <w:t>Robbins, Stephen P Dan Judge, Timothy A</w:t>
      </w:r>
      <w:proofErr w:type="gramStart"/>
      <w:r w:rsidRPr="00DC50C7">
        <w:rPr>
          <w:rFonts w:ascii="Times New Roman" w:hAnsi="Times New Roman" w:cs="Times New Roman"/>
          <w:sz w:val="24"/>
          <w:szCs w:val="24"/>
          <w:shd w:val="clear" w:color="auto" w:fill="FFFFFF"/>
        </w:rPr>
        <w:t>.(</w:t>
      </w:r>
      <w:proofErr w:type="gramEnd"/>
      <w:r w:rsidRPr="00DC50C7">
        <w:rPr>
          <w:rFonts w:ascii="Times New Roman" w:hAnsi="Times New Roman" w:cs="Times New Roman"/>
          <w:sz w:val="24"/>
          <w:szCs w:val="24"/>
          <w:shd w:val="clear" w:color="auto" w:fill="FFFFFF"/>
        </w:rPr>
        <w:t>2015). Prilaku Organisasi. Jakarta: Salemba Empat</w:t>
      </w:r>
    </w:p>
    <w:p w:rsidR="00550DD0" w:rsidRPr="00DC50C7" w:rsidRDefault="00550DD0" w:rsidP="00917C82">
      <w:pPr>
        <w:pStyle w:val="ListParagraph"/>
        <w:spacing w:line="480" w:lineRule="auto"/>
        <w:ind w:left="567" w:hanging="567"/>
        <w:jc w:val="both"/>
        <w:rPr>
          <w:rFonts w:ascii="Times New Roman" w:hAnsi="Times New Roman" w:cs="Times New Roman"/>
          <w:sz w:val="24"/>
          <w:szCs w:val="24"/>
        </w:rPr>
      </w:pPr>
      <w:r w:rsidRPr="00DC50C7">
        <w:rPr>
          <w:rFonts w:ascii="Times New Roman" w:hAnsi="Times New Roman" w:cs="Times New Roman"/>
          <w:sz w:val="24"/>
          <w:szCs w:val="24"/>
        </w:rPr>
        <w:t xml:space="preserve">Raka, Gede, dkk. </w:t>
      </w:r>
      <w:proofErr w:type="gramStart"/>
      <w:r w:rsidRPr="00DC50C7">
        <w:rPr>
          <w:rFonts w:ascii="Times New Roman" w:hAnsi="Times New Roman" w:cs="Times New Roman"/>
          <w:sz w:val="24"/>
          <w:szCs w:val="24"/>
        </w:rPr>
        <w:t xml:space="preserve">(2011). </w:t>
      </w:r>
      <w:r w:rsidRPr="00DC50C7">
        <w:rPr>
          <w:rFonts w:ascii="Times New Roman" w:hAnsi="Times New Roman" w:cs="Times New Roman"/>
          <w:i/>
          <w:iCs/>
          <w:sz w:val="24"/>
          <w:szCs w:val="24"/>
        </w:rPr>
        <w:t>Pendidikan Karakter di Sekolah dari Gagasan ke Tindakan.</w:t>
      </w:r>
      <w:proofErr w:type="gramEnd"/>
      <w:r w:rsidRPr="00DC50C7">
        <w:rPr>
          <w:rFonts w:ascii="Times New Roman" w:hAnsi="Times New Roman" w:cs="Times New Roman"/>
          <w:i/>
          <w:iCs/>
          <w:sz w:val="24"/>
          <w:szCs w:val="24"/>
        </w:rPr>
        <w:t xml:space="preserve"> </w:t>
      </w:r>
      <w:r w:rsidRPr="00DC50C7">
        <w:rPr>
          <w:rFonts w:ascii="Times New Roman" w:hAnsi="Times New Roman" w:cs="Times New Roman"/>
          <w:sz w:val="24"/>
          <w:szCs w:val="24"/>
        </w:rPr>
        <w:t>Jakarta: PT Gramedia</w:t>
      </w:r>
    </w:p>
    <w:p w:rsidR="00550DD0" w:rsidRPr="00DC50C7" w:rsidRDefault="00550DD0" w:rsidP="00917C82">
      <w:pPr>
        <w:pStyle w:val="ListParagraph"/>
        <w:spacing w:line="480" w:lineRule="auto"/>
        <w:ind w:left="567" w:hanging="567"/>
        <w:jc w:val="both"/>
        <w:rPr>
          <w:rFonts w:ascii="Times New Roman" w:hAnsi="Times New Roman" w:cs="Times New Roman"/>
          <w:sz w:val="24"/>
          <w:szCs w:val="24"/>
          <w:shd w:val="clear" w:color="auto" w:fill="FFFFFF"/>
        </w:rPr>
      </w:pPr>
      <w:proofErr w:type="gramStart"/>
      <w:r w:rsidRPr="00DC50C7">
        <w:rPr>
          <w:rFonts w:ascii="Times New Roman" w:hAnsi="Times New Roman" w:cs="Times New Roman"/>
          <w:sz w:val="24"/>
          <w:szCs w:val="24"/>
          <w:shd w:val="clear" w:color="auto" w:fill="FFFFFF"/>
        </w:rPr>
        <w:t>Rofiq, M. (2014).</w:t>
      </w:r>
      <w:proofErr w:type="gramEnd"/>
      <w:r w:rsidRPr="00DC50C7">
        <w:rPr>
          <w:rFonts w:ascii="Times New Roman" w:hAnsi="Times New Roman" w:cs="Times New Roman"/>
          <w:sz w:val="24"/>
          <w:szCs w:val="24"/>
          <w:shd w:val="clear" w:color="auto" w:fill="FFFFFF"/>
        </w:rPr>
        <w:t> </w:t>
      </w:r>
      <w:proofErr w:type="gramStart"/>
      <w:r w:rsidRPr="00DC50C7">
        <w:rPr>
          <w:rFonts w:ascii="Times New Roman" w:hAnsi="Times New Roman" w:cs="Times New Roman"/>
          <w:i/>
          <w:iCs/>
          <w:sz w:val="24"/>
          <w:szCs w:val="24"/>
          <w:shd w:val="clear" w:color="auto" w:fill="FFFFFF"/>
        </w:rPr>
        <w:t>Nilai-nilai karakter dalam konsep ESQ Ary Ginanjar Agustian dan relevansinya dengan pendidikan karakter di madrasah ibtidaiyah</w:t>
      </w:r>
      <w:r w:rsidRPr="00DC50C7">
        <w:rPr>
          <w:rFonts w:ascii="Times New Roman" w:hAnsi="Times New Roman" w:cs="Times New Roman"/>
          <w:sz w:val="24"/>
          <w:szCs w:val="24"/>
          <w:shd w:val="clear" w:color="auto" w:fill="FFFFFF"/>
        </w:rPr>
        <w:t> (Doctoral dissertation, UIN Walisongo).</w:t>
      </w:r>
      <w:proofErr w:type="gramEnd"/>
    </w:p>
    <w:p w:rsidR="00550DD0" w:rsidRPr="00DC50C7" w:rsidRDefault="00550DD0" w:rsidP="00917C82">
      <w:pPr>
        <w:pStyle w:val="ListParagraph"/>
        <w:spacing w:after="0" w:line="480" w:lineRule="auto"/>
        <w:ind w:left="567" w:hanging="567"/>
        <w:jc w:val="both"/>
        <w:rPr>
          <w:rFonts w:ascii="Times New Roman" w:hAnsi="Times New Roman" w:cs="Times New Roman"/>
          <w:sz w:val="24"/>
          <w:szCs w:val="24"/>
          <w:shd w:val="clear" w:color="auto" w:fill="FFFFFF"/>
        </w:rPr>
      </w:pPr>
      <w:r w:rsidRPr="00DC50C7">
        <w:rPr>
          <w:rFonts w:ascii="Times New Roman" w:hAnsi="Times New Roman" w:cs="Times New Roman"/>
          <w:sz w:val="24"/>
          <w:szCs w:val="24"/>
          <w:shd w:val="clear" w:color="auto" w:fill="FFFFFF"/>
        </w:rPr>
        <w:t>Sule, Ernie Tisnawati dan Saefullah, Kurniawan</w:t>
      </w:r>
      <w:proofErr w:type="gramStart"/>
      <w:r w:rsidRPr="00DC50C7">
        <w:rPr>
          <w:rFonts w:ascii="Times New Roman" w:hAnsi="Times New Roman" w:cs="Times New Roman"/>
          <w:sz w:val="24"/>
          <w:szCs w:val="24"/>
          <w:shd w:val="clear" w:color="auto" w:fill="FFFFFF"/>
        </w:rPr>
        <w:t>.(</w:t>
      </w:r>
      <w:proofErr w:type="gramEnd"/>
      <w:r w:rsidRPr="00DC50C7">
        <w:rPr>
          <w:rFonts w:ascii="Times New Roman" w:hAnsi="Times New Roman" w:cs="Times New Roman"/>
          <w:sz w:val="24"/>
          <w:szCs w:val="24"/>
          <w:shd w:val="clear" w:color="auto" w:fill="FFFFFF"/>
        </w:rPr>
        <w:t>2018). Pengantar Manajemen. Depok: Prenadamedia group</w:t>
      </w:r>
    </w:p>
    <w:p w:rsidR="00917C82" w:rsidRPr="00DC50C7" w:rsidRDefault="00917C82" w:rsidP="00917C82">
      <w:pPr>
        <w:spacing w:line="480" w:lineRule="auto"/>
        <w:ind w:left="567" w:hanging="567"/>
        <w:rPr>
          <w:rFonts w:ascii="Times New Roman" w:hAnsi="Times New Roman" w:cs="Times New Roman"/>
          <w:sz w:val="24"/>
          <w:szCs w:val="24"/>
        </w:rPr>
      </w:pPr>
      <w:proofErr w:type="gramStart"/>
      <w:r w:rsidRPr="00DC50C7">
        <w:rPr>
          <w:rFonts w:ascii="Times New Roman" w:hAnsi="Times New Roman" w:cs="Times New Roman"/>
          <w:sz w:val="24"/>
          <w:szCs w:val="24"/>
        </w:rPr>
        <w:t>Syarif Sultan dkk.</w:t>
      </w:r>
      <w:proofErr w:type="gramEnd"/>
      <w:r w:rsidRPr="00DC50C7">
        <w:rPr>
          <w:rFonts w:ascii="Times New Roman" w:hAnsi="Times New Roman" w:cs="Times New Roman"/>
          <w:sz w:val="24"/>
          <w:szCs w:val="24"/>
        </w:rPr>
        <w:t xml:space="preserve"> 2015. Hubungan Antara </w:t>
      </w:r>
      <w:r w:rsidRPr="00DC50C7">
        <w:rPr>
          <w:rFonts w:ascii="Times New Roman" w:hAnsi="Times New Roman" w:cs="Times New Roman"/>
          <w:i/>
          <w:sz w:val="24"/>
          <w:szCs w:val="24"/>
        </w:rPr>
        <w:t>Spiritual Quotient</w:t>
      </w:r>
      <w:r w:rsidRPr="00DC50C7">
        <w:rPr>
          <w:rFonts w:ascii="Times New Roman" w:hAnsi="Times New Roman" w:cs="Times New Roman"/>
          <w:sz w:val="24"/>
          <w:szCs w:val="24"/>
        </w:rPr>
        <w:t xml:space="preserve"> Mahasiswa Dengan Hasil Belajar Strategi Pembelajaran Kimia Yang Terintegrasi Dengan Nilai-Nilai Islam di </w:t>
      </w:r>
      <w:hyperlink r:id="rId17" w:history="1">
        <w:r w:rsidRPr="00DC50C7">
          <w:rPr>
            <w:rStyle w:val="Hyperlink"/>
            <w:rFonts w:ascii="Times New Roman" w:hAnsi="Times New Roman" w:cs="Times New Roman"/>
            <w:color w:val="auto"/>
            <w:sz w:val="24"/>
            <w:szCs w:val="24"/>
          </w:rPr>
          <w:t>http://e-journal.uin-susca.ac.id</w:t>
        </w:r>
      </w:hyperlink>
      <w:r w:rsidRPr="00DC50C7">
        <w:rPr>
          <w:rFonts w:ascii="Times New Roman" w:hAnsi="Times New Roman" w:cs="Times New Roman"/>
          <w:sz w:val="24"/>
          <w:szCs w:val="24"/>
        </w:rPr>
        <w:t xml:space="preserve"> (diakses Desember 2015)</w:t>
      </w:r>
    </w:p>
    <w:p w:rsidR="00550DD0" w:rsidRPr="00DC50C7" w:rsidRDefault="00550DD0" w:rsidP="00917C82">
      <w:pPr>
        <w:spacing w:after="0" w:line="480" w:lineRule="auto"/>
        <w:ind w:left="567" w:hanging="567"/>
        <w:jc w:val="both"/>
        <w:rPr>
          <w:rFonts w:ascii="Times New Roman" w:hAnsi="Times New Roman" w:cs="Times New Roman"/>
          <w:sz w:val="24"/>
          <w:szCs w:val="24"/>
          <w:shd w:val="clear" w:color="auto" w:fill="FFFFFF"/>
        </w:rPr>
      </w:pPr>
      <w:r w:rsidRPr="00DC50C7">
        <w:rPr>
          <w:rFonts w:ascii="Times New Roman" w:hAnsi="Times New Roman" w:cs="Times New Roman"/>
          <w:sz w:val="24"/>
          <w:szCs w:val="24"/>
          <w:shd w:val="clear" w:color="auto" w:fill="FFFFFF"/>
        </w:rPr>
        <w:t>Sudiro, Achmad (2018). Perilaku Organisasi. Jakarta: Bumi Aksara</w:t>
      </w:r>
    </w:p>
    <w:p w:rsidR="00BD6202" w:rsidRPr="00DC50C7" w:rsidRDefault="00BD6202" w:rsidP="00917C82">
      <w:pPr>
        <w:spacing w:after="0" w:line="480" w:lineRule="auto"/>
        <w:ind w:left="567" w:hanging="567"/>
        <w:jc w:val="both"/>
        <w:rPr>
          <w:rFonts w:ascii="Times New Roman" w:hAnsi="Times New Roman" w:cs="Times New Roman"/>
          <w:sz w:val="24"/>
          <w:szCs w:val="24"/>
          <w:shd w:val="clear" w:color="auto" w:fill="FFFFFF"/>
        </w:rPr>
      </w:pPr>
      <w:r w:rsidRPr="00DC50C7">
        <w:rPr>
          <w:rFonts w:ascii="Times New Roman" w:hAnsi="Times New Roman" w:cs="Times New Roman"/>
          <w:sz w:val="24"/>
          <w:szCs w:val="24"/>
          <w:shd w:val="clear" w:color="auto" w:fill="FFFFFF"/>
        </w:rPr>
        <w:t>Sobur, A. (2003). Pengantar Psikologi Umum.</w:t>
      </w:r>
    </w:p>
    <w:p w:rsidR="00BD6202" w:rsidRPr="00DC50C7" w:rsidRDefault="00BD6202" w:rsidP="00917C82">
      <w:pPr>
        <w:pStyle w:val="ListParagraph"/>
        <w:spacing w:line="480" w:lineRule="auto"/>
        <w:ind w:left="567" w:hanging="567"/>
        <w:jc w:val="both"/>
        <w:rPr>
          <w:rFonts w:ascii="Times New Roman" w:hAnsi="Times New Roman" w:cs="Times New Roman"/>
          <w:sz w:val="24"/>
          <w:szCs w:val="24"/>
        </w:rPr>
      </w:pPr>
      <w:r w:rsidRPr="00DC50C7">
        <w:rPr>
          <w:rFonts w:ascii="Times New Roman" w:hAnsi="Times New Roman" w:cs="Times New Roman"/>
          <w:sz w:val="24"/>
          <w:szCs w:val="24"/>
          <w:shd w:val="clear" w:color="auto" w:fill="FFFFFF"/>
        </w:rPr>
        <w:lastRenderedPageBreak/>
        <w:t xml:space="preserve">Susanti, R. (2013). </w:t>
      </w:r>
      <w:proofErr w:type="gramStart"/>
      <w:r w:rsidRPr="00DC50C7">
        <w:rPr>
          <w:rFonts w:ascii="Times New Roman" w:hAnsi="Times New Roman" w:cs="Times New Roman"/>
          <w:sz w:val="24"/>
          <w:szCs w:val="24"/>
          <w:shd w:val="clear" w:color="auto" w:fill="FFFFFF"/>
        </w:rPr>
        <w:t>Penerapan pendidikan karakter di kalangan mahasiswa.</w:t>
      </w:r>
      <w:proofErr w:type="gramEnd"/>
      <w:r w:rsidRPr="00DC50C7">
        <w:rPr>
          <w:rFonts w:ascii="Times New Roman" w:hAnsi="Times New Roman" w:cs="Times New Roman"/>
          <w:sz w:val="24"/>
          <w:szCs w:val="24"/>
          <w:shd w:val="clear" w:color="auto" w:fill="FFFFFF"/>
        </w:rPr>
        <w:t> </w:t>
      </w:r>
      <w:proofErr w:type="gramStart"/>
      <w:r w:rsidRPr="00DC50C7">
        <w:rPr>
          <w:rFonts w:ascii="Times New Roman" w:hAnsi="Times New Roman" w:cs="Times New Roman"/>
          <w:i/>
          <w:iCs/>
          <w:sz w:val="24"/>
          <w:szCs w:val="24"/>
          <w:shd w:val="clear" w:color="auto" w:fill="FFFFFF"/>
        </w:rPr>
        <w:t>Al-Ta lim Journal</w:t>
      </w:r>
      <w:r w:rsidRPr="00DC50C7">
        <w:rPr>
          <w:rFonts w:ascii="Times New Roman" w:hAnsi="Times New Roman" w:cs="Times New Roman"/>
          <w:sz w:val="24"/>
          <w:szCs w:val="24"/>
          <w:shd w:val="clear" w:color="auto" w:fill="FFFFFF"/>
        </w:rPr>
        <w:t>, </w:t>
      </w:r>
      <w:r w:rsidRPr="00DC50C7">
        <w:rPr>
          <w:rFonts w:ascii="Times New Roman" w:hAnsi="Times New Roman" w:cs="Times New Roman"/>
          <w:i/>
          <w:iCs/>
          <w:sz w:val="24"/>
          <w:szCs w:val="24"/>
          <w:shd w:val="clear" w:color="auto" w:fill="FFFFFF"/>
        </w:rPr>
        <w:t>20</w:t>
      </w:r>
      <w:r w:rsidRPr="00DC50C7">
        <w:rPr>
          <w:rFonts w:ascii="Times New Roman" w:hAnsi="Times New Roman" w:cs="Times New Roman"/>
          <w:sz w:val="24"/>
          <w:szCs w:val="24"/>
          <w:shd w:val="clear" w:color="auto" w:fill="FFFFFF"/>
        </w:rPr>
        <w:t>(3), 480-487.</w:t>
      </w:r>
      <w:proofErr w:type="gramEnd"/>
    </w:p>
    <w:p w:rsidR="00BD6202" w:rsidRPr="00DC50C7" w:rsidRDefault="00BD6202" w:rsidP="00917C82">
      <w:pPr>
        <w:pStyle w:val="ListParagraph"/>
        <w:spacing w:after="0" w:line="480" w:lineRule="auto"/>
        <w:ind w:left="567" w:hanging="567"/>
        <w:jc w:val="both"/>
        <w:rPr>
          <w:rFonts w:ascii="Times New Roman" w:hAnsi="Times New Roman" w:cs="Times New Roman"/>
          <w:sz w:val="24"/>
          <w:szCs w:val="24"/>
        </w:rPr>
      </w:pPr>
      <w:proofErr w:type="gramStart"/>
      <w:r w:rsidRPr="00DC50C7">
        <w:rPr>
          <w:rFonts w:ascii="Times New Roman" w:hAnsi="Times New Roman" w:cs="Times New Roman"/>
          <w:sz w:val="24"/>
          <w:szCs w:val="24"/>
        </w:rPr>
        <w:t>Suprapto.</w:t>
      </w:r>
      <w:proofErr w:type="gramEnd"/>
      <w:r w:rsidRPr="00DC50C7">
        <w:rPr>
          <w:rFonts w:ascii="Times New Roman" w:hAnsi="Times New Roman" w:cs="Times New Roman"/>
          <w:sz w:val="24"/>
          <w:szCs w:val="24"/>
        </w:rPr>
        <w:t xml:space="preserve"> 2014. Revolusi Mental Dimulai dari Pendidikan. Surabaya: Unika Darma Cendikia http://www.jawapos.com/baca/arti kel/6669/revolusi-mental-dimulaidari-pendidikan</w:t>
      </w:r>
    </w:p>
    <w:p w:rsidR="00BD6202" w:rsidRPr="00DC50C7" w:rsidRDefault="00BD6202" w:rsidP="00917C82">
      <w:pPr>
        <w:spacing w:after="0" w:line="480" w:lineRule="auto"/>
        <w:ind w:left="567" w:hanging="567"/>
        <w:jc w:val="both"/>
        <w:rPr>
          <w:rFonts w:ascii="Times New Roman" w:hAnsi="Times New Roman" w:cs="Times New Roman"/>
          <w:sz w:val="24"/>
          <w:szCs w:val="24"/>
          <w:shd w:val="clear" w:color="auto" w:fill="FFFFFF"/>
        </w:rPr>
      </w:pPr>
      <w:r w:rsidRPr="00DC50C7">
        <w:rPr>
          <w:rFonts w:ascii="Times New Roman" w:hAnsi="Times New Roman" w:cs="Times New Roman"/>
          <w:sz w:val="24"/>
          <w:szCs w:val="24"/>
          <w:shd w:val="clear" w:color="auto" w:fill="FFFFFF"/>
        </w:rPr>
        <w:t xml:space="preserve">Uyun, Z. (2012). </w:t>
      </w:r>
      <w:proofErr w:type="gramStart"/>
      <w:r w:rsidRPr="00DC50C7">
        <w:rPr>
          <w:rFonts w:ascii="Times New Roman" w:hAnsi="Times New Roman" w:cs="Times New Roman"/>
          <w:sz w:val="24"/>
          <w:szCs w:val="24"/>
          <w:shd w:val="clear" w:color="auto" w:fill="FFFFFF"/>
        </w:rPr>
        <w:t>Resiliensi dalam pendidikan karakter.</w:t>
      </w:r>
      <w:proofErr w:type="gramEnd"/>
    </w:p>
    <w:p w:rsidR="00BD6202" w:rsidRPr="00DC50C7" w:rsidRDefault="00BD6202" w:rsidP="00917C82">
      <w:pPr>
        <w:pStyle w:val="ListParagraph"/>
        <w:spacing w:after="0" w:line="480" w:lineRule="auto"/>
        <w:ind w:left="567" w:hanging="567"/>
        <w:jc w:val="both"/>
        <w:rPr>
          <w:rFonts w:ascii="Times New Roman" w:hAnsi="Times New Roman" w:cs="Times New Roman"/>
          <w:sz w:val="24"/>
          <w:szCs w:val="24"/>
          <w:shd w:val="clear" w:color="auto" w:fill="FFFFFF"/>
        </w:rPr>
      </w:pPr>
      <w:r w:rsidRPr="00DC50C7">
        <w:rPr>
          <w:rFonts w:ascii="Times New Roman" w:hAnsi="Times New Roman" w:cs="Times New Roman"/>
          <w:sz w:val="24"/>
          <w:szCs w:val="24"/>
          <w:shd w:val="clear" w:color="auto" w:fill="FFFFFF"/>
        </w:rPr>
        <w:t xml:space="preserve">Widoyoko, Eko Putro (2017). </w:t>
      </w:r>
      <w:proofErr w:type="gramStart"/>
      <w:r w:rsidRPr="00DC50C7">
        <w:rPr>
          <w:rFonts w:ascii="Times New Roman" w:hAnsi="Times New Roman" w:cs="Times New Roman"/>
          <w:sz w:val="24"/>
          <w:szCs w:val="24"/>
          <w:shd w:val="clear" w:color="auto" w:fill="FFFFFF"/>
        </w:rPr>
        <w:t>Evaluasi Program Pelatihan.</w:t>
      </w:r>
      <w:proofErr w:type="gramEnd"/>
      <w:r w:rsidRPr="00DC50C7">
        <w:rPr>
          <w:rFonts w:ascii="Times New Roman" w:hAnsi="Times New Roman" w:cs="Times New Roman"/>
          <w:sz w:val="24"/>
          <w:szCs w:val="24"/>
          <w:shd w:val="clear" w:color="auto" w:fill="FFFFFF"/>
        </w:rPr>
        <w:t xml:space="preserve"> Yogyakarta: Pustaka Pelajar</w:t>
      </w:r>
    </w:p>
    <w:p w:rsidR="00BD6202" w:rsidRPr="00DC50C7" w:rsidRDefault="00BD6202" w:rsidP="00917C82">
      <w:pPr>
        <w:spacing w:line="480" w:lineRule="auto"/>
        <w:ind w:left="567" w:hanging="567"/>
        <w:rPr>
          <w:rFonts w:ascii="Times New Roman" w:hAnsi="Times New Roman" w:cs="Times New Roman"/>
          <w:sz w:val="24"/>
          <w:szCs w:val="24"/>
        </w:rPr>
      </w:pPr>
      <w:r w:rsidRPr="00DC50C7">
        <w:rPr>
          <w:rFonts w:ascii="Times New Roman" w:hAnsi="Times New Roman" w:cs="Times New Roman"/>
          <w:sz w:val="24"/>
          <w:szCs w:val="24"/>
        </w:rPr>
        <w:t>Wahyudin Slamet. 2015. 3 Alasan Mengapa Memilih Kuliah di Sekolah Kesehatan di   ttps://infomahasiswa.com/3-alasan-mengapa-memilih-kuliah-di-sekolah-kesehatan (diakses 18 April 2015)</w:t>
      </w:r>
    </w:p>
    <w:p w:rsidR="00BD6202" w:rsidRPr="00DC50C7" w:rsidRDefault="00BD6202" w:rsidP="00917C82">
      <w:pPr>
        <w:spacing w:line="480" w:lineRule="auto"/>
        <w:ind w:left="567" w:hanging="567"/>
        <w:rPr>
          <w:rFonts w:ascii="Times New Roman" w:hAnsi="Times New Roman" w:cs="Times New Roman"/>
          <w:sz w:val="24"/>
          <w:szCs w:val="24"/>
        </w:rPr>
      </w:pPr>
      <w:proofErr w:type="gramStart"/>
      <w:r w:rsidRPr="00DC50C7">
        <w:rPr>
          <w:rFonts w:ascii="Times New Roman" w:hAnsi="Times New Roman" w:cs="Times New Roman"/>
          <w:sz w:val="24"/>
          <w:szCs w:val="24"/>
        </w:rPr>
        <w:t>Winarni Sri.</w:t>
      </w:r>
      <w:proofErr w:type="gramEnd"/>
      <w:r w:rsidRPr="00DC50C7">
        <w:rPr>
          <w:rFonts w:ascii="Times New Roman" w:hAnsi="Times New Roman" w:cs="Times New Roman"/>
          <w:sz w:val="24"/>
          <w:szCs w:val="24"/>
        </w:rPr>
        <w:t xml:space="preserve"> 2013. Int egrasi Pendidikan Karakter Dalam Perkuliahan di </w:t>
      </w:r>
      <w:hyperlink r:id="rId18" w:history="1">
        <w:r w:rsidRPr="00DC50C7">
          <w:rPr>
            <w:rStyle w:val="Hyperlink"/>
            <w:rFonts w:ascii="Times New Roman" w:hAnsi="Times New Roman" w:cs="Times New Roman"/>
            <w:color w:val="auto"/>
            <w:sz w:val="24"/>
            <w:szCs w:val="24"/>
          </w:rPr>
          <w:t>https://journal.uny.ac.id/index.php/jpka/article/view/1291</w:t>
        </w:r>
      </w:hyperlink>
      <w:r w:rsidRPr="00DC50C7">
        <w:rPr>
          <w:rFonts w:ascii="Times New Roman" w:hAnsi="Times New Roman" w:cs="Times New Roman"/>
          <w:sz w:val="24"/>
          <w:szCs w:val="24"/>
        </w:rPr>
        <w:t xml:space="preserve"> (diakses 2013)</w:t>
      </w:r>
    </w:p>
    <w:p w:rsidR="00917C82" w:rsidRPr="00DC50C7" w:rsidRDefault="00917C82" w:rsidP="00917C82">
      <w:pPr>
        <w:spacing w:after="0" w:line="480" w:lineRule="auto"/>
        <w:ind w:left="567" w:hanging="567"/>
        <w:jc w:val="both"/>
        <w:rPr>
          <w:rFonts w:ascii="Times New Roman" w:hAnsi="Times New Roman" w:cs="Times New Roman"/>
          <w:sz w:val="24"/>
          <w:szCs w:val="24"/>
          <w:shd w:val="clear" w:color="auto" w:fill="FFFFFF"/>
        </w:rPr>
      </w:pPr>
      <w:proofErr w:type="gramStart"/>
      <w:r w:rsidRPr="00DC50C7">
        <w:rPr>
          <w:rFonts w:ascii="Times New Roman" w:hAnsi="Times New Roman" w:cs="Times New Roman"/>
          <w:sz w:val="24"/>
          <w:szCs w:val="24"/>
          <w:shd w:val="clear" w:color="auto" w:fill="FFFFFF"/>
        </w:rPr>
        <w:t>Yusuf AH dkk (2017).</w:t>
      </w:r>
      <w:proofErr w:type="gramEnd"/>
      <w:r w:rsidRPr="00DC50C7">
        <w:rPr>
          <w:rFonts w:ascii="Times New Roman" w:hAnsi="Times New Roman" w:cs="Times New Roman"/>
          <w:sz w:val="24"/>
          <w:szCs w:val="24"/>
          <w:shd w:val="clear" w:color="auto" w:fill="FFFFFF"/>
        </w:rPr>
        <w:t xml:space="preserve"> Kebutuhan Spiritual. Jakarta: Mitra Wacana Media</w:t>
      </w:r>
    </w:p>
    <w:p w:rsidR="00917C82" w:rsidRPr="00DC50C7" w:rsidRDefault="00917C82" w:rsidP="00917C82">
      <w:pPr>
        <w:pStyle w:val="ListParagraph"/>
        <w:spacing w:after="0" w:line="480" w:lineRule="auto"/>
        <w:ind w:left="567" w:hanging="567"/>
        <w:jc w:val="both"/>
        <w:rPr>
          <w:rFonts w:ascii="Times New Roman" w:hAnsi="Times New Roman" w:cs="Times New Roman"/>
          <w:sz w:val="24"/>
          <w:szCs w:val="24"/>
          <w:shd w:val="clear" w:color="auto" w:fill="FFFFFF"/>
        </w:rPr>
      </w:pPr>
      <w:proofErr w:type="gramStart"/>
      <w:r w:rsidRPr="00DC50C7">
        <w:rPr>
          <w:rFonts w:ascii="Times New Roman" w:hAnsi="Times New Roman" w:cs="Times New Roman"/>
          <w:sz w:val="24"/>
          <w:szCs w:val="24"/>
          <w:shd w:val="clear" w:color="auto" w:fill="FFFFFF"/>
        </w:rPr>
        <w:t>Yuniarsih, Tjutju dan Suwatno.</w:t>
      </w:r>
      <w:proofErr w:type="gramEnd"/>
      <w:r w:rsidRPr="00DC50C7">
        <w:rPr>
          <w:rFonts w:ascii="Times New Roman" w:hAnsi="Times New Roman" w:cs="Times New Roman"/>
          <w:sz w:val="24"/>
          <w:szCs w:val="24"/>
          <w:shd w:val="clear" w:color="auto" w:fill="FFFFFF"/>
        </w:rPr>
        <w:t xml:space="preserve"> </w:t>
      </w:r>
      <w:proofErr w:type="gramStart"/>
      <w:r w:rsidRPr="00DC50C7">
        <w:rPr>
          <w:rFonts w:ascii="Times New Roman" w:hAnsi="Times New Roman" w:cs="Times New Roman"/>
          <w:sz w:val="24"/>
          <w:szCs w:val="24"/>
          <w:shd w:val="clear" w:color="auto" w:fill="FFFFFF"/>
        </w:rPr>
        <w:t>(2008). Manajemen Sumber Daya Manusia.</w:t>
      </w:r>
      <w:proofErr w:type="gramEnd"/>
      <w:r w:rsidRPr="00DC50C7">
        <w:rPr>
          <w:rFonts w:ascii="Times New Roman" w:hAnsi="Times New Roman" w:cs="Times New Roman"/>
          <w:sz w:val="24"/>
          <w:szCs w:val="24"/>
          <w:shd w:val="clear" w:color="auto" w:fill="FFFFFF"/>
        </w:rPr>
        <w:t xml:space="preserve"> Bandung: Alfabeta</w:t>
      </w:r>
    </w:p>
    <w:p w:rsidR="00917C82" w:rsidRPr="00DC50C7" w:rsidRDefault="00917C82" w:rsidP="00BD6202">
      <w:pPr>
        <w:spacing w:line="480" w:lineRule="auto"/>
        <w:ind w:firstLine="851"/>
        <w:rPr>
          <w:rFonts w:ascii="Times New Roman" w:hAnsi="Times New Roman" w:cs="Times New Roman"/>
          <w:sz w:val="24"/>
          <w:szCs w:val="24"/>
        </w:rPr>
      </w:pPr>
    </w:p>
    <w:p w:rsidR="00BD6202" w:rsidRPr="00DC50C7" w:rsidRDefault="00BD6202" w:rsidP="00BD6202">
      <w:pPr>
        <w:spacing w:line="480" w:lineRule="auto"/>
        <w:ind w:firstLine="720"/>
        <w:jc w:val="both"/>
        <w:rPr>
          <w:rFonts w:ascii="Times New Roman" w:hAnsi="Times New Roman" w:cs="Times New Roman"/>
          <w:sz w:val="24"/>
          <w:szCs w:val="24"/>
        </w:rPr>
      </w:pPr>
      <w:r w:rsidRPr="00DC50C7">
        <w:rPr>
          <w:rFonts w:ascii="Times New Roman" w:hAnsi="Times New Roman" w:cs="Times New Roman"/>
          <w:sz w:val="24"/>
          <w:szCs w:val="24"/>
        </w:rPr>
        <w:t xml:space="preserve">                                                                                                 </w:t>
      </w:r>
    </w:p>
    <w:p w:rsidR="00BD6202" w:rsidRPr="00DC50C7" w:rsidRDefault="00BD6202" w:rsidP="00BD6202">
      <w:pPr>
        <w:spacing w:line="480" w:lineRule="auto"/>
        <w:ind w:firstLine="720"/>
        <w:jc w:val="both"/>
        <w:rPr>
          <w:rFonts w:ascii="Times New Roman" w:hAnsi="Times New Roman" w:cs="Times New Roman"/>
          <w:sz w:val="24"/>
          <w:szCs w:val="24"/>
        </w:rPr>
      </w:pPr>
    </w:p>
    <w:p w:rsidR="00BD6202" w:rsidRPr="00DC50C7" w:rsidRDefault="00BD6202" w:rsidP="00BD6202">
      <w:pPr>
        <w:spacing w:line="480" w:lineRule="auto"/>
        <w:ind w:firstLine="720"/>
        <w:jc w:val="both"/>
        <w:rPr>
          <w:rFonts w:ascii="Times New Roman" w:hAnsi="Times New Roman" w:cs="Times New Roman"/>
          <w:sz w:val="24"/>
          <w:szCs w:val="24"/>
        </w:rPr>
      </w:pPr>
    </w:p>
    <w:p w:rsidR="00BD6202" w:rsidRPr="00DC50C7" w:rsidRDefault="00BD6202" w:rsidP="00BD6202">
      <w:pPr>
        <w:spacing w:line="480" w:lineRule="auto"/>
        <w:ind w:firstLine="720"/>
        <w:jc w:val="both"/>
        <w:rPr>
          <w:rFonts w:ascii="Times New Roman" w:hAnsi="Times New Roman" w:cs="Times New Roman"/>
          <w:sz w:val="24"/>
          <w:szCs w:val="24"/>
        </w:rPr>
      </w:pPr>
    </w:p>
    <w:p w:rsidR="00BD6202" w:rsidRPr="00DC50C7" w:rsidRDefault="00BD6202" w:rsidP="00BD6202">
      <w:pPr>
        <w:spacing w:line="480" w:lineRule="auto"/>
        <w:ind w:firstLine="720"/>
        <w:jc w:val="both"/>
        <w:rPr>
          <w:rFonts w:ascii="Times New Roman" w:hAnsi="Times New Roman" w:cs="Times New Roman"/>
          <w:sz w:val="24"/>
          <w:szCs w:val="24"/>
        </w:rPr>
      </w:pPr>
    </w:p>
    <w:p w:rsidR="00BD6202" w:rsidRPr="00DC50C7" w:rsidRDefault="00BD6202" w:rsidP="00BD6202">
      <w:pPr>
        <w:spacing w:line="480" w:lineRule="auto"/>
        <w:ind w:firstLine="720"/>
        <w:jc w:val="both"/>
        <w:rPr>
          <w:rFonts w:ascii="Times New Roman" w:hAnsi="Times New Roman" w:cs="Times New Roman"/>
          <w:sz w:val="24"/>
          <w:szCs w:val="24"/>
        </w:rPr>
      </w:pPr>
      <w:r w:rsidRPr="00DC50C7">
        <w:rPr>
          <w:rFonts w:ascii="Times New Roman" w:hAnsi="Times New Roman" w:cs="Times New Roman"/>
          <w:sz w:val="24"/>
          <w:szCs w:val="24"/>
        </w:rPr>
        <w:t xml:space="preserve">                                                     </w:t>
      </w:r>
    </w:p>
    <w:p w:rsidR="00BD6202" w:rsidRPr="00DC50C7" w:rsidRDefault="00BD6202" w:rsidP="00BD6202">
      <w:pPr>
        <w:rPr>
          <w:rFonts w:asciiTheme="majorBidi" w:hAnsiTheme="majorBidi" w:cstheme="majorBidi"/>
          <w:sz w:val="24"/>
          <w:szCs w:val="24"/>
        </w:rPr>
      </w:pPr>
    </w:p>
    <w:p w:rsidR="00BD6202" w:rsidRPr="00BD6202" w:rsidRDefault="00BD6202" w:rsidP="00BD6202">
      <w:pPr>
        <w:spacing w:line="480" w:lineRule="auto"/>
        <w:ind w:left="142" w:firstLine="425"/>
        <w:contextualSpacing/>
        <w:jc w:val="both"/>
        <w:rPr>
          <w:rFonts w:ascii="Times New Roman" w:eastAsia="Calibri" w:hAnsi="Times New Roman" w:cs="Times New Roman"/>
          <w:sz w:val="24"/>
          <w:szCs w:val="24"/>
        </w:rPr>
      </w:pPr>
    </w:p>
    <w:sectPr w:rsidR="00BD6202" w:rsidRPr="00BD6202">
      <w:head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31C" w:rsidRDefault="00E3731C" w:rsidP="00FC6596">
      <w:pPr>
        <w:spacing w:after="0" w:line="240" w:lineRule="auto"/>
      </w:pPr>
      <w:r>
        <w:separator/>
      </w:r>
    </w:p>
  </w:endnote>
  <w:endnote w:type="continuationSeparator" w:id="0">
    <w:p w:rsidR="00E3731C" w:rsidRDefault="00E3731C" w:rsidP="00FC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31C" w:rsidRDefault="00E3731C" w:rsidP="00FC6596">
      <w:pPr>
        <w:spacing w:after="0" w:line="240" w:lineRule="auto"/>
      </w:pPr>
      <w:r>
        <w:separator/>
      </w:r>
    </w:p>
  </w:footnote>
  <w:footnote w:type="continuationSeparator" w:id="0">
    <w:p w:rsidR="00E3731C" w:rsidRDefault="00E3731C" w:rsidP="00FC6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120"/>
      <w:gridCol w:w="3121"/>
      <w:gridCol w:w="3119"/>
    </w:tblGrid>
    <w:tr w:rsidR="00E66227">
      <w:trPr>
        <w:trHeight w:val="720"/>
      </w:trPr>
      <w:tc>
        <w:tcPr>
          <w:tcW w:w="1667" w:type="pct"/>
        </w:tcPr>
        <w:p w:rsidR="00E66227" w:rsidRDefault="00E66227">
          <w:pPr>
            <w:pStyle w:val="Header"/>
            <w:tabs>
              <w:tab w:val="clear" w:pos="4680"/>
              <w:tab w:val="clear" w:pos="9360"/>
            </w:tabs>
            <w:rPr>
              <w:color w:val="5B9BD5" w:themeColor="accent1"/>
            </w:rPr>
          </w:pPr>
        </w:p>
      </w:tc>
      <w:tc>
        <w:tcPr>
          <w:tcW w:w="1667" w:type="pct"/>
        </w:tcPr>
        <w:p w:rsidR="00E66227" w:rsidRDefault="00E66227">
          <w:pPr>
            <w:pStyle w:val="Header"/>
            <w:tabs>
              <w:tab w:val="clear" w:pos="4680"/>
              <w:tab w:val="clear" w:pos="9360"/>
            </w:tabs>
            <w:jc w:val="center"/>
            <w:rPr>
              <w:color w:val="5B9BD5" w:themeColor="accent1"/>
            </w:rPr>
          </w:pPr>
        </w:p>
      </w:tc>
      <w:tc>
        <w:tcPr>
          <w:tcW w:w="1666" w:type="pct"/>
        </w:tcPr>
        <w:p w:rsidR="00E66227" w:rsidRPr="00FD7F15" w:rsidRDefault="00E66227">
          <w:pPr>
            <w:pStyle w:val="Header"/>
            <w:tabs>
              <w:tab w:val="clear" w:pos="4680"/>
              <w:tab w:val="clear" w:pos="9360"/>
            </w:tabs>
            <w:jc w:val="right"/>
          </w:pPr>
          <w:r w:rsidRPr="00FD7F15">
            <w:rPr>
              <w:sz w:val="24"/>
              <w:szCs w:val="24"/>
            </w:rPr>
            <w:fldChar w:fldCharType="begin"/>
          </w:r>
          <w:r w:rsidRPr="00FD7F15">
            <w:rPr>
              <w:sz w:val="24"/>
              <w:szCs w:val="24"/>
            </w:rPr>
            <w:instrText xml:space="preserve"> PAGE   \* MERGEFORMAT </w:instrText>
          </w:r>
          <w:r w:rsidRPr="00FD7F15">
            <w:rPr>
              <w:sz w:val="24"/>
              <w:szCs w:val="24"/>
            </w:rPr>
            <w:fldChar w:fldCharType="separate"/>
          </w:r>
          <w:r w:rsidR="001B1C4F">
            <w:rPr>
              <w:noProof/>
              <w:sz w:val="24"/>
              <w:szCs w:val="24"/>
            </w:rPr>
            <w:t>5</w:t>
          </w:r>
          <w:r w:rsidRPr="00FD7F15">
            <w:rPr>
              <w:sz w:val="24"/>
              <w:szCs w:val="24"/>
            </w:rPr>
            <w:fldChar w:fldCharType="end"/>
          </w:r>
        </w:p>
      </w:tc>
    </w:tr>
  </w:tbl>
  <w:p w:rsidR="00FC6596" w:rsidRDefault="00FC6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E2C"/>
    <w:multiLevelType w:val="hybridMultilevel"/>
    <w:tmpl w:val="BA9C9144"/>
    <w:lvl w:ilvl="0" w:tplc="AECC4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1428F"/>
    <w:multiLevelType w:val="multilevel"/>
    <w:tmpl w:val="109A289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eastAsiaTheme="minorHAnsi" w:hint="default"/>
        <w:b/>
        <w:color w:val="auto"/>
      </w:rPr>
    </w:lvl>
    <w:lvl w:ilvl="2">
      <w:start w:val="1"/>
      <w:numFmt w:val="decimal"/>
      <w:isLgl/>
      <w:lvlText w:val="%1.%2.%3."/>
      <w:lvlJc w:val="left"/>
      <w:pPr>
        <w:ind w:left="1080" w:hanging="720"/>
      </w:pPr>
      <w:rPr>
        <w:rFonts w:eastAsiaTheme="minorHAnsi" w:hint="default"/>
        <w:b/>
        <w:color w:val="auto"/>
      </w:rPr>
    </w:lvl>
    <w:lvl w:ilvl="3">
      <w:start w:val="1"/>
      <w:numFmt w:val="decimal"/>
      <w:isLgl/>
      <w:lvlText w:val="%1.%2.%3.%4."/>
      <w:lvlJc w:val="left"/>
      <w:pPr>
        <w:ind w:left="1080" w:hanging="720"/>
      </w:pPr>
      <w:rPr>
        <w:rFonts w:eastAsiaTheme="minorHAnsi" w:hint="default"/>
        <w:b/>
        <w:color w:val="auto"/>
      </w:rPr>
    </w:lvl>
    <w:lvl w:ilvl="4">
      <w:start w:val="1"/>
      <w:numFmt w:val="decimal"/>
      <w:isLgl/>
      <w:lvlText w:val="%1.%2.%3.%4.%5."/>
      <w:lvlJc w:val="left"/>
      <w:pPr>
        <w:ind w:left="1440" w:hanging="1080"/>
      </w:pPr>
      <w:rPr>
        <w:rFonts w:eastAsiaTheme="minorHAnsi" w:hint="default"/>
        <w:b/>
        <w:color w:val="auto"/>
      </w:rPr>
    </w:lvl>
    <w:lvl w:ilvl="5">
      <w:start w:val="1"/>
      <w:numFmt w:val="decimal"/>
      <w:isLgl/>
      <w:lvlText w:val="%1.%2.%3.%4.%5.%6."/>
      <w:lvlJc w:val="left"/>
      <w:pPr>
        <w:ind w:left="1440" w:hanging="1080"/>
      </w:pPr>
      <w:rPr>
        <w:rFonts w:eastAsiaTheme="minorHAnsi" w:hint="default"/>
        <w:b/>
        <w:color w:val="auto"/>
      </w:rPr>
    </w:lvl>
    <w:lvl w:ilvl="6">
      <w:start w:val="1"/>
      <w:numFmt w:val="decimal"/>
      <w:isLgl/>
      <w:lvlText w:val="%1.%2.%3.%4.%5.%6.%7."/>
      <w:lvlJc w:val="left"/>
      <w:pPr>
        <w:ind w:left="1800" w:hanging="1440"/>
      </w:pPr>
      <w:rPr>
        <w:rFonts w:eastAsiaTheme="minorHAnsi" w:hint="default"/>
        <w:b/>
        <w:color w:val="auto"/>
      </w:rPr>
    </w:lvl>
    <w:lvl w:ilvl="7">
      <w:start w:val="1"/>
      <w:numFmt w:val="decimal"/>
      <w:isLgl/>
      <w:lvlText w:val="%1.%2.%3.%4.%5.%6.%7.%8."/>
      <w:lvlJc w:val="left"/>
      <w:pPr>
        <w:ind w:left="1800" w:hanging="1440"/>
      </w:pPr>
      <w:rPr>
        <w:rFonts w:eastAsiaTheme="minorHAnsi" w:hint="default"/>
        <w:b/>
        <w:color w:val="auto"/>
      </w:rPr>
    </w:lvl>
    <w:lvl w:ilvl="8">
      <w:start w:val="1"/>
      <w:numFmt w:val="decimal"/>
      <w:isLgl/>
      <w:lvlText w:val="%1.%2.%3.%4.%5.%6.%7.%8.%9."/>
      <w:lvlJc w:val="left"/>
      <w:pPr>
        <w:ind w:left="2160" w:hanging="1800"/>
      </w:pPr>
      <w:rPr>
        <w:rFonts w:eastAsiaTheme="minorHAnsi" w:hint="default"/>
        <w:b/>
        <w:color w:val="auto"/>
      </w:rPr>
    </w:lvl>
  </w:abstractNum>
  <w:abstractNum w:abstractNumId="2">
    <w:nsid w:val="1F8B3C5B"/>
    <w:multiLevelType w:val="hybridMultilevel"/>
    <w:tmpl w:val="503EE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130F1"/>
    <w:multiLevelType w:val="multilevel"/>
    <w:tmpl w:val="7DB27A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79C4851"/>
    <w:multiLevelType w:val="hybridMultilevel"/>
    <w:tmpl w:val="C2D03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6311F"/>
    <w:multiLevelType w:val="hybridMultilevel"/>
    <w:tmpl w:val="B0C4E4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E6230B"/>
    <w:multiLevelType w:val="multilevel"/>
    <w:tmpl w:val="25383EC4"/>
    <w:lvl w:ilvl="0">
      <w:start w:val="1"/>
      <w:numFmt w:val="decimal"/>
      <w:lvlText w:val="%1."/>
      <w:lvlJc w:val="left"/>
      <w:pPr>
        <w:ind w:left="1080" w:hanging="360"/>
      </w:pPr>
      <w:rPr>
        <w:rFonts w:hint="default"/>
      </w:rPr>
    </w:lvl>
    <w:lvl w:ilvl="1">
      <w:start w:val="12"/>
      <w:numFmt w:val="decimal"/>
      <w:isLgl/>
      <w:lvlText w:val="%1.%2"/>
      <w:lvlJc w:val="left"/>
      <w:pPr>
        <w:ind w:left="1140" w:hanging="420"/>
      </w:pPr>
      <w:rPr>
        <w:rFonts w:eastAsiaTheme="minorHAnsi" w:hint="default"/>
        <w:b/>
        <w:color w:val="auto"/>
      </w:rPr>
    </w:lvl>
    <w:lvl w:ilvl="2">
      <w:start w:val="1"/>
      <w:numFmt w:val="decimal"/>
      <w:isLgl/>
      <w:lvlText w:val="%1.%2.%3"/>
      <w:lvlJc w:val="left"/>
      <w:pPr>
        <w:ind w:left="1440" w:hanging="720"/>
      </w:pPr>
      <w:rPr>
        <w:rFonts w:eastAsiaTheme="minorHAnsi" w:hint="default"/>
        <w:b/>
        <w:color w:val="auto"/>
      </w:rPr>
    </w:lvl>
    <w:lvl w:ilvl="3">
      <w:start w:val="1"/>
      <w:numFmt w:val="decimal"/>
      <w:isLgl/>
      <w:lvlText w:val="%1.%2.%3.%4"/>
      <w:lvlJc w:val="left"/>
      <w:pPr>
        <w:ind w:left="1440" w:hanging="720"/>
      </w:pPr>
      <w:rPr>
        <w:rFonts w:eastAsiaTheme="minorHAnsi" w:hint="default"/>
        <w:b/>
        <w:color w:val="auto"/>
      </w:rPr>
    </w:lvl>
    <w:lvl w:ilvl="4">
      <w:start w:val="1"/>
      <w:numFmt w:val="decimal"/>
      <w:isLgl/>
      <w:lvlText w:val="%1.%2.%3.%4.%5"/>
      <w:lvlJc w:val="left"/>
      <w:pPr>
        <w:ind w:left="1800" w:hanging="1080"/>
      </w:pPr>
      <w:rPr>
        <w:rFonts w:eastAsiaTheme="minorHAnsi" w:hint="default"/>
        <w:b/>
        <w:color w:val="auto"/>
      </w:rPr>
    </w:lvl>
    <w:lvl w:ilvl="5">
      <w:start w:val="1"/>
      <w:numFmt w:val="decimal"/>
      <w:isLgl/>
      <w:lvlText w:val="%1.%2.%3.%4.%5.%6"/>
      <w:lvlJc w:val="left"/>
      <w:pPr>
        <w:ind w:left="1800" w:hanging="1080"/>
      </w:pPr>
      <w:rPr>
        <w:rFonts w:eastAsiaTheme="minorHAnsi" w:hint="default"/>
        <w:b/>
        <w:color w:val="auto"/>
      </w:rPr>
    </w:lvl>
    <w:lvl w:ilvl="6">
      <w:start w:val="1"/>
      <w:numFmt w:val="decimal"/>
      <w:isLgl/>
      <w:lvlText w:val="%1.%2.%3.%4.%5.%6.%7"/>
      <w:lvlJc w:val="left"/>
      <w:pPr>
        <w:ind w:left="2160" w:hanging="1440"/>
      </w:pPr>
      <w:rPr>
        <w:rFonts w:eastAsiaTheme="minorHAnsi" w:hint="default"/>
        <w:b/>
        <w:color w:val="auto"/>
      </w:rPr>
    </w:lvl>
    <w:lvl w:ilvl="7">
      <w:start w:val="1"/>
      <w:numFmt w:val="decimal"/>
      <w:isLgl/>
      <w:lvlText w:val="%1.%2.%3.%4.%5.%6.%7.%8"/>
      <w:lvlJc w:val="left"/>
      <w:pPr>
        <w:ind w:left="2160" w:hanging="1440"/>
      </w:pPr>
      <w:rPr>
        <w:rFonts w:eastAsiaTheme="minorHAnsi" w:hint="default"/>
        <w:b/>
        <w:color w:val="auto"/>
      </w:rPr>
    </w:lvl>
    <w:lvl w:ilvl="8">
      <w:start w:val="1"/>
      <w:numFmt w:val="decimal"/>
      <w:isLgl/>
      <w:lvlText w:val="%1.%2.%3.%4.%5.%6.%7.%8.%9"/>
      <w:lvlJc w:val="left"/>
      <w:pPr>
        <w:ind w:left="2520" w:hanging="1800"/>
      </w:pPr>
      <w:rPr>
        <w:rFonts w:eastAsiaTheme="minorHAnsi" w:hint="default"/>
        <w:b/>
        <w:color w:val="auto"/>
      </w:rPr>
    </w:lvl>
  </w:abstractNum>
  <w:abstractNum w:abstractNumId="7">
    <w:nsid w:val="38F14021"/>
    <w:multiLevelType w:val="hybridMultilevel"/>
    <w:tmpl w:val="277645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E713B0"/>
    <w:multiLevelType w:val="hybridMultilevel"/>
    <w:tmpl w:val="178CA9D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0300302"/>
    <w:multiLevelType w:val="hybridMultilevel"/>
    <w:tmpl w:val="D35605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BE3345"/>
    <w:multiLevelType w:val="multilevel"/>
    <w:tmpl w:val="505E778E"/>
    <w:lvl w:ilvl="0">
      <w:start w:val="1"/>
      <w:numFmt w:val="decimal"/>
      <w:lvlText w:val="%1."/>
      <w:lvlJc w:val="left"/>
      <w:pPr>
        <w:ind w:left="1211" w:hanging="360"/>
      </w:pPr>
      <w:rPr>
        <w:rFonts w:hint="default"/>
      </w:rPr>
    </w:lvl>
    <w:lvl w:ilvl="1">
      <w:start w:val="1"/>
      <w:numFmt w:val="decimal"/>
      <w:isLgl/>
      <w:lvlText w:val="%1.%2"/>
      <w:lvlJc w:val="left"/>
      <w:pPr>
        <w:ind w:left="1475" w:hanging="480"/>
      </w:pPr>
      <w:rPr>
        <w:rFonts w:eastAsiaTheme="minorHAnsi" w:hint="default"/>
        <w:b/>
        <w:color w:val="auto"/>
      </w:rPr>
    </w:lvl>
    <w:lvl w:ilvl="2">
      <w:start w:val="2"/>
      <w:numFmt w:val="decimal"/>
      <w:isLgl/>
      <w:lvlText w:val="%1.%2.%3"/>
      <w:lvlJc w:val="left"/>
      <w:pPr>
        <w:ind w:left="1859" w:hanging="720"/>
      </w:pPr>
      <w:rPr>
        <w:rFonts w:eastAsiaTheme="minorHAnsi" w:hint="default"/>
        <w:b/>
        <w:color w:val="auto"/>
      </w:rPr>
    </w:lvl>
    <w:lvl w:ilvl="3">
      <w:start w:val="1"/>
      <w:numFmt w:val="decimal"/>
      <w:isLgl/>
      <w:lvlText w:val="%1.%2.%3.%4"/>
      <w:lvlJc w:val="left"/>
      <w:pPr>
        <w:ind w:left="2003" w:hanging="720"/>
      </w:pPr>
      <w:rPr>
        <w:rFonts w:eastAsiaTheme="minorHAnsi" w:hint="default"/>
        <w:b/>
        <w:color w:val="auto"/>
      </w:rPr>
    </w:lvl>
    <w:lvl w:ilvl="4">
      <w:start w:val="1"/>
      <w:numFmt w:val="decimal"/>
      <w:isLgl/>
      <w:lvlText w:val="%1.%2.%3.%4.%5"/>
      <w:lvlJc w:val="left"/>
      <w:pPr>
        <w:ind w:left="2507" w:hanging="1080"/>
      </w:pPr>
      <w:rPr>
        <w:rFonts w:eastAsiaTheme="minorHAnsi" w:hint="default"/>
        <w:b/>
        <w:color w:val="auto"/>
      </w:rPr>
    </w:lvl>
    <w:lvl w:ilvl="5">
      <w:start w:val="1"/>
      <w:numFmt w:val="decimal"/>
      <w:isLgl/>
      <w:lvlText w:val="%1.%2.%3.%4.%5.%6"/>
      <w:lvlJc w:val="left"/>
      <w:pPr>
        <w:ind w:left="2651" w:hanging="1080"/>
      </w:pPr>
      <w:rPr>
        <w:rFonts w:eastAsiaTheme="minorHAnsi" w:hint="default"/>
        <w:b/>
        <w:color w:val="auto"/>
      </w:rPr>
    </w:lvl>
    <w:lvl w:ilvl="6">
      <w:start w:val="1"/>
      <w:numFmt w:val="decimal"/>
      <w:isLgl/>
      <w:lvlText w:val="%1.%2.%3.%4.%5.%6.%7"/>
      <w:lvlJc w:val="left"/>
      <w:pPr>
        <w:ind w:left="3155" w:hanging="1440"/>
      </w:pPr>
      <w:rPr>
        <w:rFonts w:eastAsiaTheme="minorHAnsi" w:hint="default"/>
        <w:b/>
        <w:color w:val="auto"/>
      </w:rPr>
    </w:lvl>
    <w:lvl w:ilvl="7">
      <w:start w:val="1"/>
      <w:numFmt w:val="decimal"/>
      <w:isLgl/>
      <w:lvlText w:val="%1.%2.%3.%4.%5.%6.%7.%8"/>
      <w:lvlJc w:val="left"/>
      <w:pPr>
        <w:ind w:left="3299" w:hanging="1440"/>
      </w:pPr>
      <w:rPr>
        <w:rFonts w:eastAsiaTheme="minorHAnsi" w:hint="default"/>
        <w:b/>
        <w:color w:val="auto"/>
      </w:rPr>
    </w:lvl>
    <w:lvl w:ilvl="8">
      <w:start w:val="1"/>
      <w:numFmt w:val="decimal"/>
      <w:isLgl/>
      <w:lvlText w:val="%1.%2.%3.%4.%5.%6.%7.%8.%9"/>
      <w:lvlJc w:val="left"/>
      <w:pPr>
        <w:ind w:left="3803" w:hanging="1800"/>
      </w:pPr>
      <w:rPr>
        <w:rFonts w:eastAsiaTheme="minorHAnsi" w:hint="default"/>
        <w:b/>
        <w:color w:val="auto"/>
      </w:rPr>
    </w:lvl>
  </w:abstractNum>
  <w:abstractNum w:abstractNumId="11">
    <w:nsid w:val="556F4849"/>
    <w:multiLevelType w:val="hybridMultilevel"/>
    <w:tmpl w:val="D01E977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0"/>
  </w:num>
  <w:num w:numId="2">
    <w:abstractNumId w:val="11"/>
  </w:num>
  <w:num w:numId="3">
    <w:abstractNumId w:val="7"/>
  </w:num>
  <w:num w:numId="4">
    <w:abstractNumId w:val="9"/>
  </w:num>
  <w:num w:numId="5">
    <w:abstractNumId w:val="8"/>
  </w:num>
  <w:num w:numId="6">
    <w:abstractNumId w:val="5"/>
  </w:num>
  <w:num w:numId="7">
    <w:abstractNumId w:val="3"/>
  </w:num>
  <w:num w:numId="8">
    <w:abstractNumId w:val="2"/>
  </w:num>
  <w:num w:numId="9">
    <w:abstractNumId w:val="6"/>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02"/>
    <w:rsid w:val="00087CB5"/>
    <w:rsid w:val="000C1EC1"/>
    <w:rsid w:val="001B1C4F"/>
    <w:rsid w:val="00277E00"/>
    <w:rsid w:val="00321A9B"/>
    <w:rsid w:val="004A5A6A"/>
    <w:rsid w:val="004B644F"/>
    <w:rsid w:val="00550DD0"/>
    <w:rsid w:val="00587F41"/>
    <w:rsid w:val="006A5C89"/>
    <w:rsid w:val="00917C82"/>
    <w:rsid w:val="009F14FB"/>
    <w:rsid w:val="00A64561"/>
    <w:rsid w:val="00B001FE"/>
    <w:rsid w:val="00BA33B4"/>
    <w:rsid w:val="00BD6202"/>
    <w:rsid w:val="00C90297"/>
    <w:rsid w:val="00D26990"/>
    <w:rsid w:val="00DC50C7"/>
    <w:rsid w:val="00DC6EA7"/>
    <w:rsid w:val="00E3731C"/>
    <w:rsid w:val="00E66227"/>
    <w:rsid w:val="00EB2699"/>
    <w:rsid w:val="00EE3A88"/>
    <w:rsid w:val="00F5585C"/>
    <w:rsid w:val="00FC6596"/>
    <w:rsid w:val="00FD7F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6202"/>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202"/>
    <w:pPr>
      <w:ind w:left="720"/>
      <w:contextualSpacing/>
    </w:pPr>
  </w:style>
  <w:style w:type="character" w:customStyle="1" w:styleId="Heading1Char">
    <w:name w:val="Heading 1 Char"/>
    <w:basedOn w:val="DefaultParagraphFont"/>
    <w:link w:val="Heading1"/>
    <w:uiPriority w:val="9"/>
    <w:rsid w:val="00BD6202"/>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BD6202"/>
    <w:rPr>
      <w:color w:val="0563C1" w:themeColor="hyperlink"/>
      <w:u w:val="single"/>
    </w:rPr>
  </w:style>
  <w:style w:type="paragraph" w:styleId="Header">
    <w:name w:val="header"/>
    <w:basedOn w:val="Normal"/>
    <w:link w:val="HeaderChar"/>
    <w:uiPriority w:val="99"/>
    <w:unhideWhenUsed/>
    <w:rsid w:val="00FC6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596"/>
  </w:style>
  <w:style w:type="paragraph" w:styleId="Footer">
    <w:name w:val="footer"/>
    <w:basedOn w:val="Normal"/>
    <w:link w:val="FooterChar"/>
    <w:uiPriority w:val="99"/>
    <w:unhideWhenUsed/>
    <w:rsid w:val="00FC6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596"/>
  </w:style>
  <w:style w:type="paragraph" w:styleId="BalloonText">
    <w:name w:val="Balloon Text"/>
    <w:basedOn w:val="Normal"/>
    <w:link w:val="BalloonTextChar"/>
    <w:uiPriority w:val="99"/>
    <w:semiHidden/>
    <w:unhideWhenUsed/>
    <w:rsid w:val="00E66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2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6202"/>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202"/>
    <w:pPr>
      <w:ind w:left="720"/>
      <w:contextualSpacing/>
    </w:pPr>
  </w:style>
  <w:style w:type="character" w:customStyle="1" w:styleId="Heading1Char">
    <w:name w:val="Heading 1 Char"/>
    <w:basedOn w:val="DefaultParagraphFont"/>
    <w:link w:val="Heading1"/>
    <w:uiPriority w:val="9"/>
    <w:rsid w:val="00BD6202"/>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BD6202"/>
    <w:rPr>
      <w:color w:val="0563C1" w:themeColor="hyperlink"/>
      <w:u w:val="single"/>
    </w:rPr>
  </w:style>
  <w:style w:type="paragraph" w:styleId="Header">
    <w:name w:val="header"/>
    <w:basedOn w:val="Normal"/>
    <w:link w:val="HeaderChar"/>
    <w:uiPriority w:val="99"/>
    <w:unhideWhenUsed/>
    <w:rsid w:val="00FC6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596"/>
  </w:style>
  <w:style w:type="paragraph" w:styleId="Footer">
    <w:name w:val="footer"/>
    <w:basedOn w:val="Normal"/>
    <w:link w:val="FooterChar"/>
    <w:uiPriority w:val="99"/>
    <w:unhideWhenUsed/>
    <w:rsid w:val="00FC6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596"/>
  </w:style>
  <w:style w:type="paragraph" w:styleId="BalloonText">
    <w:name w:val="Balloon Text"/>
    <w:basedOn w:val="Normal"/>
    <w:link w:val="BalloonTextChar"/>
    <w:uiPriority w:val="99"/>
    <w:semiHidden/>
    <w:unhideWhenUsed/>
    <w:rsid w:val="00E66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ritasatu.com/nasional/448668-87-mahasiswa-indonesia-salah-jurusan.html" TargetMode="External"/><Relationship Id="rId18" Type="http://schemas.openxmlformats.org/officeDocument/2006/relationships/hyperlink" Target="https://journal.uny.ac.id/index.php/jpka/article/view/129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2trik.jurnalelektronik.com/index.php/2trik/article/view/27" TargetMode="External"/><Relationship Id="rId17" Type="http://schemas.openxmlformats.org/officeDocument/2006/relationships/hyperlink" Target="http://e-journal.uin-susca.ac.id" TargetMode="External"/><Relationship Id="rId2" Type="http://schemas.openxmlformats.org/officeDocument/2006/relationships/styles" Target="styles.xml"/><Relationship Id="rId16" Type="http://schemas.openxmlformats.org/officeDocument/2006/relationships/hyperlink" Target="http://jurnalnasional.ump.ac.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ournal.uny.ac.id/index.php/jpka/article/view/1317" TargetMode="External"/><Relationship Id="rId5" Type="http://schemas.openxmlformats.org/officeDocument/2006/relationships/webSettings" Target="webSettings.xml"/><Relationship Id="rId15" Type="http://schemas.openxmlformats.org/officeDocument/2006/relationships/hyperlink" Target="https://www.sciencedirect.com/science/article/pii/S1877042814012634" TargetMode="External"/><Relationship Id="rId10" Type="http://schemas.openxmlformats.org/officeDocument/2006/relationships/hyperlink" Target="http://www.ijern.com/journal/June-2014/16.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js.unm.ac.id" TargetMode="External"/><Relationship Id="rId14" Type="http://schemas.openxmlformats.org/officeDocument/2006/relationships/hyperlink" Target="http://researchga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yendra 165</dc:creator>
  <cp:lastModifiedBy>Mr Asep</cp:lastModifiedBy>
  <cp:revision>3</cp:revision>
  <cp:lastPrinted>2019-10-17T23:57:00Z</cp:lastPrinted>
  <dcterms:created xsi:type="dcterms:W3CDTF">2019-10-18T06:52:00Z</dcterms:created>
  <dcterms:modified xsi:type="dcterms:W3CDTF">2019-10-18T06:53:00Z</dcterms:modified>
</cp:coreProperties>
</file>