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92D" w:rsidRPr="003D4759" w:rsidRDefault="00D304BC" w:rsidP="008105C5">
      <w:pPr>
        <w:spacing w:line="480" w:lineRule="auto"/>
        <w:jc w:val="center"/>
        <w:rPr>
          <w:rFonts w:ascii="Times New Roman" w:hAnsi="Times New Roman" w:cs="Times New Roman"/>
          <w:b/>
          <w:sz w:val="28"/>
          <w:szCs w:val="28"/>
        </w:rPr>
      </w:pPr>
      <w:r w:rsidRPr="003D4759">
        <w:rPr>
          <w:rFonts w:ascii="Times New Roman" w:hAnsi="Times New Roman" w:cs="Times New Roman"/>
          <w:b/>
          <w:sz w:val="28"/>
          <w:szCs w:val="28"/>
        </w:rPr>
        <w:t>BAB I</w:t>
      </w:r>
    </w:p>
    <w:p w:rsidR="00D304BC" w:rsidRPr="003D4759" w:rsidRDefault="00D304BC" w:rsidP="008105C5">
      <w:pPr>
        <w:spacing w:line="480" w:lineRule="auto"/>
        <w:jc w:val="center"/>
        <w:rPr>
          <w:rFonts w:ascii="Times New Roman" w:hAnsi="Times New Roman" w:cs="Times New Roman"/>
          <w:b/>
          <w:sz w:val="28"/>
          <w:szCs w:val="28"/>
        </w:rPr>
      </w:pPr>
      <w:r w:rsidRPr="003D4759">
        <w:rPr>
          <w:rFonts w:ascii="Times New Roman" w:hAnsi="Times New Roman" w:cs="Times New Roman"/>
          <w:b/>
          <w:sz w:val="28"/>
          <w:szCs w:val="28"/>
        </w:rPr>
        <w:t xml:space="preserve">PENDAHULUAN </w:t>
      </w:r>
    </w:p>
    <w:p w:rsidR="000A0C8A" w:rsidRDefault="000A0C8A" w:rsidP="00D304BC">
      <w:pPr>
        <w:jc w:val="center"/>
        <w:rPr>
          <w:rFonts w:ascii="Times New Roman" w:hAnsi="Times New Roman" w:cs="Times New Roman"/>
          <w:b/>
          <w:sz w:val="32"/>
          <w:szCs w:val="28"/>
        </w:rPr>
      </w:pPr>
    </w:p>
    <w:p w:rsidR="00D304BC" w:rsidRPr="005B32DD" w:rsidRDefault="000A0C8A" w:rsidP="005B32DD">
      <w:pPr>
        <w:pStyle w:val="ListParagraph"/>
        <w:numPr>
          <w:ilvl w:val="0"/>
          <w:numId w:val="2"/>
        </w:numPr>
        <w:ind w:left="284" w:hanging="284"/>
        <w:rPr>
          <w:rFonts w:ascii="Times New Roman" w:hAnsi="Times New Roman" w:cs="Times New Roman"/>
          <w:b/>
          <w:sz w:val="24"/>
          <w:szCs w:val="24"/>
        </w:rPr>
      </w:pPr>
      <w:r>
        <w:rPr>
          <w:rFonts w:ascii="Times New Roman" w:hAnsi="Times New Roman" w:cs="Times New Roman"/>
          <w:b/>
          <w:sz w:val="24"/>
          <w:szCs w:val="24"/>
        </w:rPr>
        <w:t xml:space="preserve">Latar Belakang </w:t>
      </w:r>
    </w:p>
    <w:p w:rsidR="000A0C8A" w:rsidRDefault="00D304BC" w:rsidP="005B32DD">
      <w:pPr>
        <w:spacing w:line="480" w:lineRule="auto"/>
        <w:ind w:firstLine="567"/>
        <w:rPr>
          <w:rFonts w:ascii="Times New Roman" w:hAnsi="Times New Roman" w:cs="Times New Roman"/>
          <w:sz w:val="24"/>
          <w:szCs w:val="24"/>
        </w:rPr>
      </w:pPr>
      <w:r w:rsidRPr="00D64268">
        <w:rPr>
          <w:rFonts w:ascii="Times New Roman" w:hAnsi="Times New Roman" w:cs="Times New Roman"/>
          <w:sz w:val="24"/>
          <w:szCs w:val="24"/>
        </w:rPr>
        <w:t>Kesadaran akan pentingnya demokrasi sekarang ini sangat tinggi. Hal ini dapat dilihat dari peran serta rakyat Indonesia dalam melaksanakan Pemilihan Umum baik yang dilaksanakan oleh pemerintah pusat dan pemerintah daerah. Ini terlihat dari jumlah pemilih yang tidak menggun</w:t>
      </w:r>
      <w:r w:rsidR="000A0C8A">
        <w:rPr>
          <w:rFonts w:ascii="Times New Roman" w:hAnsi="Times New Roman" w:cs="Times New Roman"/>
          <w:sz w:val="24"/>
          <w:szCs w:val="24"/>
        </w:rPr>
        <w:t>akan hak pilihnya yang sedikit.</w:t>
      </w:r>
    </w:p>
    <w:p w:rsidR="005B32DD" w:rsidRDefault="00D304BC" w:rsidP="005B32DD">
      <w:pPr>
        <w:spacing w:line="480" w:lineRule="auto"/>
        <w:ind w:firstLine="567"/>
        <w:rPr>
          <w:rFonts w:ascii="Times New Roman" w:hAnsi="Times New Roman" w:cs="Times New Roman"/>
          <w:sz w:val="24"/>
          <w:szCs w:val="24"/>
        </w:rPr>
      </w:pPr>
      <w:r w:rsidRPr="00D64268">
        <w:rPr>
          <w:rFonts w:ascii="Times New Roman" w:hAnsi="Times New Roman" w:cs="Times New Roman"/>
          <w:sz w:val="24"/>
          <w:szCs w:val="24"/>
        </w:rPr>
        <w:t>Pemilihan umum ini langsung dilaksanakan secara langsung pertama kali untuk memilih presiden dan wakil presiden serta anggota MPR, DPR, DPD, DPRD di tahun 2004</w:t>
      </w:r>
      <w:r w:rsidR="00706304">
        <w:rPr>
          <w:rFonts w:ascii="Times New Roman" w:hAnsi="Times New Roman" w:cs="Times New Roman"/>
          <w:sz w:val="24"/>
          <w:szCs w:val="24"/>
        </w:rPr>
        <w:t xml:space="preserve"> dengan </w:t>
      </w:r>
      <w:r w:rsidR="00706304" w:rsidRPr="00D64268">
        <w:rPr>
          <w:rFonts w:ascii="Times New Roman" w:hAnsi="Times New Roman" w:cs="Times New Roman"/>
          <w:sz w:val="24"/>
          <w:szCs w:val="24"/>
        </w:rPr>
        <w:t>terbit</w:t>
      </w:r>
      <w:r w:rsidR="00706304">
        <w:rPr>
          <w:rFonts w:ascii="Times New Roman" w:hAnsi="Times New Roman" w:cs="Times New Roman"/>
          <w:sz w:val="24"/>
          <w:szCs w:val="24"/>
        </w:rPr>
        <w:t xml:space="preserve">nya Undang-undang </w:t>
      </w:r>
      <w:r w:rsidR="00706304" w:rsidRPr="00D64268">
        <w:rPr>
          <w:rFonts w:ascii="Times New Roman" w:hAnsi="Times New Roman" w:cs="Times New Roman"/>
          <w:sz w:val="24"/>
          <w:szCs w:val="24"/>
        </w:rPr>
        <w:t>No. 32 Tahun 2004 tentang Pemerintahan Daerah</w:t>
      </w:r>
      <w:r w:rsidR="00706304">
        <w:rPr>
          <w:rFonts w:ascii="Times New Roman" w:hAnsi="Times New Roman" w:cs="Times New Roman"/>
          <w:sz w:val="24"/>
          <w:szCs w:val="24"/>
        </w:rPr>
        <w:t>.</w:t>
      </w:r>
      <w:r w:rsidR="00706304">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
      </w:r>
      <w:r w:rsidR="00706304" w:rsidRPr="00706304">
        <w:rPr>
          <w:rFonts w:ascii="Times New Roman" w:hAnsi="Times New Roman" w:cs="Times New Roman"/>
          <w:sz w:val="24"/>
          <w:szCs w:val="24"/>
        </w:rPr>
        <w:t xml:space="preserve"> </w:t>
      </w:r>
      <w:r w:rsidR="00706304">
        <w:rPr>
          <w:rFonts w:ascii="Times New Roman" w:hAnsi="Times New Roman" w:cs="Times New Roman"/>
          <w:sz w:val="24"/>
          <w:szCs w:val="24"/>
        </w:rPr>
        <w:t xml:space="preserve">Undang-undang </w:t>
      </w:r>
      <w:r w:rsidR="00706304" w:rsidRPr="00D64268">
        <w:rPr>
          <w:rFonts w:ascii="Times New Roman" w:hAnsi="Times New Roman" w:cs="Times New Roman"/>
          <w:sz w:val="24"/>
          <w:szCs w:val="24"/>
        </w:rPr>
        <w:t>No. 32 Tahun 2004 tentang Pemerintahan Daerah mengatur pemilihan kepala daerah, baik provinsi maupun kabupaten/kota. Dalam Pasal 56 UU No. 32 Tahun 2004 dinyatakan kepala daerah dipilih secara berpasangan dengan wakil kepala daerah yang dilaksanakan secara demokratis berdasarkan asa</w:t>
      </w:r>
      <w:r w:rsidR="00706304">
        <w:rPr>
          <w:rFonts w:ascii="Times New Roman" w:hAnsi="Times New Roman" w:cs="Times New Roman"/>
          <w:sz w:val="24"/>
          <w:szCs w:val="24"/>
        </w:rPr>
        <w:t>s langsung, umum, bebas, rahasi</w:t>
      </w:r>
      <w:r w:rsidR="00706304" w:rsidRPr="00D64268">
        <w:rPr>
          <w:rFonts w:ascii="Times New Roman" w:hAnsi="Times New Roman" w:cs="Times New Roman"/>
          <w:sz w:val="24"/>
          <w:szCs w:val="24"/>
        </w:rPr>
        <w:t>a, jujur, dan adil.</w:t>
      </w:r>
      <w:r w:rsidR="00706304">
        <w:rPr>
          <w:rStyle w:val="FootnoteReference"/>
          <w:rFonts w:ascii="Times New Roman" w:hAnsi="Times New Roman" w:cs="Times New Roman"/>
          <w:sz w:val="24"/>
          <w:szCs w:val="24"/>
        </w:rPr>
        <w:footnoteReference w:id="3"/>
      </w:r>
    </w:p>
    <w:p w:rsidR="005B32DD" w:rsidRDefault="00D304BC" w:rsidP="005B32DD">
      <w:pPr>
        <w:spacing w:line="480" w:lineRule="auto"/>
        <w:ind w:firstLine="567"/>
        <w:rPr>
          <w:rFonts w:ascii="Times New Roman" w:hAnsi="Times New Roman" w:cs="Times New Roman"/>
          <w:sz w:val="24"/>
          <w:szCs w:val="24"/>
        </w:rPr>
      </w:pPr>
      <w:r w:rsidRPr="00D64268">
        <w:rPr>
          <w:rFonts w:ascii="Times New Roman" w:hAnsi="Times New Roman" w:cs="Times New Roman"/>
          <w:sz w:val="24"/>
          <w:szCs w:val="24"/>
        </w:rPr>
        <w:lastRenderedPageBreak/>
        <w:t xml:space="preserve">Undang-Undang Dasar Negara Republik Indonesia Tahun 1945 merupakan dasar penyelenggaraan pemerintahan secara nasional, dalam hal ini termasuk pemerintahan daerah. Dalam Pasal 18 UUD </w:t>
      </w:r>
      <w:r>
        <w:rPr>
          <w:rFonts w:ascii="Times New Roman" w:hAnsi="Times New Roman" w:cs="Times New Roman"/>
          <w:sz w:val="24"/>
          <w:szCs w:val="24"/>
        </w:rPr>
        <w:t xml:space="preserve">Negara Kesatuan Republik Indonesia </w:t>
      </w:r>
      <w:r w:rsidRPr="00D64268">
        <w:rPr>
          <w:rFonts w:ascii="Times New Roman" w:hAnsi="Times New Roman" w:cs="Times New Roman"/>
          <w:sz w:val="24"/>
          <w:szCs w:val="24"/>
        </w:rPr>
        <w:t>Tahun 1945 diatur tentang pembagian daerah ke dalam provinsi, kemudian provinsi dibagi ke dalam kabupaten dan kota. Pembagian daerah baik provinsi, kabupaten dan kota mempunyai pemerintahan sendiri. Di samping itu, juga diatur pemerintahan daerah itu dilaksanakan menurut asas otonomi dan tugas pembantuan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p>
    <w:p w:rsidR="005B32DD" w:rsidRDefault="00D304BC" w:rsidP="005B32DD">
      <w:pPr>
        <w:spacing w:line="480" w:lineRule="auto"/>
        <w:ind w:firstLine="567"/>
        <w:rPr>
          <w:rFonts w:ascii="Times New Roman" w:hAnsi="Times New Roman" w:cs="Times New Roman"/>
          <w:sz w:val="24"/>
          <w:szCs w:val="24"/>
        </w:rPr>
      </w:pPr>
      <w:r w:rsidRPr="00D64268">
        <w:rPr>
          <w:rFonts w:ascii="Times New Roman" w:hAnsi="Times New Roman" w:cs="Times New Roman"/>
          <w:sz w:val="24"/>
          <w:szCs w:val="24"/>
        </w:rPr>
        <w:t>Selanjutnya, karena Negara Kesatuan Republik Indonesia (NKRI) adalah negara kesatuan yang dikelola berdasarkan paham demokrasi, maka dalam pemerintahan dikenal lembaga legislatif yang disebut dewan perwakilan rakyat (DPR). Di tingkat provinsi disebut dengan dewan perwakilan rakyat daerah (DPRD) provinsi dan di kabupaten disebut dewan perwakilan rakyat daerah (DPRD) kabupaten/kota. Anggota-anggota dari DPRD ini dipilih melalui pemilihan langsung dari masyarakat yang penyelenggaraannya bersamaan dengan pemilihan umum (P</w:t>
      </w:r>
      <w:r>
        <w:rPr>
          <w:rFonts w:ascii="Times New Roman" w:hAnsi="Times New Roman" w:cs="Times New Roman"/>
          <w:sz w:val="24"/>
          <w:szCs w:val="24"/>
        </w:rPr>
        <w:t>emilu</w:t>
      </w:r>
      <w:r w:rsidRPr="00D64268">
        <w:rPr>
          <w:rFonts w:ascii="Times New Roman" w:hAnsi="Times New Roman" w:cs="Times New Roman"/>
          <w:sz w:val="24"/>
          <w:szCs w:val="24"/>
        </w:rPr>
        <w:t>) secara nasional.</w:t>
      </w:r>
    </w:p>
    <w:p w:rsidR="00F52909" w:rsidRDefault="00D304BC" w:rsidP="00F52909">
      <w:pPr>
        <w:spacing w:line="480" w:lineRule="auto"/>
        <w:ind w:firstLine="567"/>
        <w:rPr>
          <w:rFonts w:ascii="Times New Roman" w:hAnsi="Times New Roman" w:cs="Times New Roman"/>
          <w:sz w:val="24"/>
          <w:szCs w:val="24"/>
        </w:rPr>
      </w:pPr>
      <w:r w:rsidRPr="00D64268">
        <w:rPr>
          <w:rFonts w:ascii="Times New Roman" w:hAnsi="Times New Roman" w:cs="Times New Roman"/>
          <w:sz w:val="24"/>
          <w:szCs w:val="24"/>
        </w:rPr>
        <w:t xml:space="preserve">Untuk menyelenggarakan pemerintahan, daerah yang bersangkutan dipimpin oleh seorang kepala daerah, baik di provinsi maupun di kabupaten/kota. Untuk provinsi, kepala daerah disebut gubernur dan untuk </w:t>
      </w:r>
      <w:r w:rsidRPr="00D64268">
        <w:rPr>
          <w:rFonts w:ascii="Times New Roman" w:hAnsi="Times New Roman" w:cs="Times New Roman"/>
          <w:sz w:val="24"/>
          <w:szCs w:val="24"/>
        </w:rPr>
        <w:lastRenderedPageBreak/>
        <w:t xml:space="preserve">kabupaten, kepala daerah disebut bupati dan untuk kota, </w:t>
      </w:r>
      <w:r>
        <w:rPr>
          <w:rFonts w:ascii="Times New Roman" w:hAnsi="Times New Roman" w:cs="Times New Roman"/>
          <w:sz w:val="24"/>
          <w:szCs w:val="24"/>
        </w:rPr>
        <w:t>kepala daerah disebut walikota.</w:t>
      </w:r>
      <w:r>
        <w:rPr>
          <w:rStyle w:val="FootnoteReference"/>
          <w:rFonts w:ascii="Times New Roman" w:hAnsi="Times New Roman" w:cs="Times New Roman"/>
          <w:sz w:val="24"/>
          <w:szCs w:val="24"/>
        </w:rPr>
        <w:footnoteReference w:id="5"/>
      </w:r>
    </w:p>
    <w:p w:rsidR="00F52909" w:rsidRDefault="00A37AB3" w:rsidP="005B32DD">
      <w:pPr>
        <w:spacing w:line="480" w:lineRule="auto"/>
        <w:ind w:firstLine="567"/>
        <w:rPr>
          <w:rFonts w:ascii="Times New Roman" w:hAnsi="Times New Roman" w:cs="Times New Roman"/>
          <w:sz w:val="24"/>
          <w:szCs w:val="24"/>
        </w:rPr>
      </w:pPr>
      <w:r w:rsidRPr="00F52909">
        <w:rPr>
          <w:rFonts w:ascii="Times New Roman" w:hAnsi="Times New Roman" w:cs="Times New Roman"/>
          <w:color w:val="000000" w:themeColor="text1"/>
          <w:sz w:val="24"/>
          <w:szCs w:val="24"/>
        </w:rPr>
        <w:t>Undang-Undang Nomor 22 Tahun 2014 yang baru saja disetujui mayoritas DPR bersama Presiden, Jumat, 26 September 2014. Namun, tiba-tiba seminggu kemudian presiden</w:t>
      </w:r>
      <w:r w:rsidR="000A0C8A" w:rsidRPr="00F52909">
        <w:rPr>
          <w:rFonts w:ascii="Times New Roman" w:hAnsi="Times New Roman" w:cs="Times New Roman"/>
          <w:color w:val="000000" w:themeColor="text1"/>
          <w:sz w:val="24"/>
          <w:szCs w:val="24"/>
        </w:rPr>
        <w:t xml:space="preserve"> </w:t>
      </w:r>
      <w:r w:rsidRPr="00F52909">
        <w:rPr>
          <w:rFonts w:ascii="Times New Roman" w:hAnsi="Times New Roman" w:cs="Times New Roman"/>
          <w:color w:val="000000" w:themeColor="text1"/>
          <w:sz w:val="24"/>
          <w:szCs w:val="24"/>
        </w:rPr>
        <w:t> “memveto”</w:t>
      </w:r>
      <w:r w:rsidR="000A0C8A" w:rsidRPr="00F52909">
        <w:rPr>
          <w:rFonts w:ascii="Times New Roman" w:hAnsi="Times New Roman" w:cs="Times New Roman"/>
          <w:color w:val="000000" w:themeColor="text1"/>
          <w:sz w:val="24"/>
          <w:szCs w:val="24"/>
        </w:rPr>
        <w:t xml:space="preserve"> </w:t>
      </w:r>
      <w:r w:rsidRPr="00F52909">
        <w:rPr>
          <w:rFonts w:ascii="Times New Roman" w:hAnsi="Times New Roman" w:cs="Times New Roman"/>
          <w:color w:val="000000" w:themeColor="text1"/>
          <w:sz w:val="24"/>
          <w:szCs w:val="24"/>
        </w:rPr>
        <w:t xml:space="preserve"> persetujuannya sendiri dengan mengeluarkan Perppu Nomor 1 Tahun 2014 </w:t>
      </w:r>
      <w:r w:rsidR="00FE0A15" w:rsidRPr="00F52909">
        <w:rPr>
          <w:rFonts w:ascii="Times New Roman" w:hAnsi="Times New Roman" w:cs="Times New Roman"/>
          <w:color w:val="000000" w:themeColor="text1"/>
          <w:sz w:val="24"/>
          <w:szCs w:val="24"/>
        </w:rPr>
        <w:t xml:space="preserve">tentang </w:t>
      </w:r>
      <w:r w:rsidR="00F52909" w:rsidRPr="00F52909">
        <w:rPr>
          <w:rFonts w:ascii="Times New Roman" w:hAnsi="Times New Roman" w:cs="Times New Roman"/>
          <w:color w:val="000000" w:themeColor="text1"/>
          <w:spacing w:val="18"/>
          <w:sz w:val="24"/>
          <w:szCs w:val="24"/>
          <w:shd w:val="clear" w:color="auto" w:fill="FFFFFF"/>
        </w:rPr>
        <w:t>pemilihan gubernur, bupati, dan walikota</w:t>
      </w:r>
      <w:r w:rsidR="002C232C">
        <w:rPr>
          <w:rFonts w:ascii="Times New Roman" w:hAnsi="Times New Roman" w:cs="Times New Roman"/>
          <w:sz w:val="24"/>
          <w:szCs w:val="24"/>
        </w:rPr>
        <w:t xml:space="preserve"> dan perppu No. 2 te</w:t>
      </w:r>
      <w:r w:rsidR="00F52909">
        <w:rPr>
          <w:rFonts w:ascii="Times New Roman" w:hAnsi="Times New Roman" w:cs="Times New Roman"/>
          <w:sz w:val="24"/>
          <w:szCs w:val="24"/>
        </w:rPr>
        <w:t>ntang</w:t>
      </w:r>
      <w:r w:rsidR="00F52909" w:rsidRPr="00F52909">
        <w:rPr>
          <w:rFonts w:ascii="Times New Roman" w:hAnsi="Times New Roman" w:cs="Times New Roman"/>
          <w:sz w:val="24"/>
          <w:szCs w:val="24"/>
        </w:rPr>
        <w:t xml:space="preserve"> </w:t>
      </w:r>
      <w:r w:rsidR="00F52909" w:rsidRPr="00027470">
        <w:rPr>
          <w:rFonts w:ascii="Times New Roman" w:hAnsi="Times New Roman" w:cs="Times New Roman"/>
          <w:sz w:val="24"/>
          <w:szCs w:val="24"/>
        </w:rPr>
        <w:t>Perubahan atas UU No 23 Tahun 2014 tentang Pemerintahan Daerah</w:t>
      </w:r>
      <w:r w:rsidR="00F52909">
        <w:rPr>
          <w:rFonts w:ascii="Times New Roman" w:hAnsi="Times New Roman" w:cs="Times New Roman"/>
          <w:sz w:val="24"/>
          <w:szCs w:val="24"/>
        </w:rPr>
        <w:t xml:space="preserve"> Tahun 2014 </w:t>
      </w:r>
      <w:r w:rsidRPr="00CA0FAE">
        <w:rPr>
          <w:rFonts w:ascii="Times New Roman" w:hAnsi="Times New Roman" w:cs="Times New Roman"/>
          <w:sz w:val="24"/>
          <w:szCs w:val="24"/>
        </w:rPr>
        <w:t>yang ditetapkan dan diundangkan tanggal 2 Oktober 2014.</w:t>
      </w:r>
      <w:r>
        <w:rPr>
          <w:rStyle w:val="FootnoteReference"/>
          <w:rFonts w:ascii="Times New Roman" w:hAnsi="Times New Roman" w:cs="Times New Roman"/>
          <w:sz w:val="24"/>
          <w:szCs w:val="24"/>
        </w:rPr>
        <w:footnoteReference w:id="6"/>
      </w:r>
    </w:p>
    <w:p w:rsidR="005B32DD" w:rsidRDefault="006B1561" w:rsidP="005B32DD">
      <w:pPr>
        <w:spacing w:line="480" w:lineRule="auto"/>
        <w:ind w:firstLine="567"/>
        <w:rPr>
          <w:rFonts w:ascii="Times New Roman" w:hAnsi="Times New Roman" w:cs="Times New Roman"/>
          <w:sz w:val="24"/>
          <w:szCs w:val="24"/>
        </w:rPr>
      </w:pPr>
      <w:r w:rsidRPr="001100EF">
        <w:rPr>
          <w:rFonts w:ascii="Times New Roman" w:hAnsi="Times New Roman" w:cs="Times New Roman"/>
          <w:sz w:val="24"/>
          <w:szCs w:val="24"/>
        </w:rPr>
        <w:t>Pendapat hukum tentang Pengujian Formil Perppu Nomo</w:t>
      </w:r>
      <w:r>
        <w:rPr>
          <w:rFonts w:ascii="Times New Roman" w:hAnsi="Times New Roman" w:cs="Times New Roman"/>
          <w:sz w:val="24"/>
          <w:szCs w:val="24"/>
        </w:rPr>
        <w:t xml:space="preserve">r 1 </w:t>
      </w:r>
      <w:r w:rsidR="00F52909">
        <w:rPr>
          <w:rFonts w:ascii="Times New Roman" w:hAnsi="Times New Roman" w:cs="Times New Roman"/>
          <w:sz w:val="24"/>
          <w:szCs w:val="24"/>
        </w:rPr>
        <w:t xml:space="preserve">tahun 2014 tentang </w:t>
      </w:r>
      <w:r w:rsidR="00F52909" w:rsidRPr="00F52909">
        <w:rPr>
          <w:rFonts w:ascii="Times New Roman" w:hAnsi="Times New Roman" w:cs="Times New Roman"/>
          <w:color w:val="000000" w:themeColor="text1"/>
          <w:spacing w:val="18"/>
          <w:sz w:val="24"/>
          <w:szCs w:val="24"/>
          <w:shd w:val="clear" w:color="auto" w:fill="FFFFFF"/>
        </w:rPr>
        <w:t>pemilihan gubernur, bupati, dan walikota</w:t>
      </w:r>
      <w:r w:rsidR="00F52909">
        <w:rPr>
          <w:rFonts w:ascii="Times New Roman" w:hAnsi="Times New Roman" w:cs="Times New Roman"/>
          <w:sz w:val="24"/>
          <w:szCs w:val="24"/>
        </w:rPr>
        <w:t xml:space="preserve">  </w:t>
      </w:r>
      <w:r w:rsidR="00FE0A15">
        <w:rPr>
          <w:rFonts w:ascii="Times New Roman" w:hAnsi="Times New Roman" w:cs="Times New Roman"/>
          <w:sz w:val="24"/>
          <w:szCs w:val="24"/>
        </w:rPr>
        <w:t xml:space="preserve">dan </w:t>
      </w:r>
      <w:r w:rsidR="00F52909">
        <w:rPr>
          <w:rFonts w:ascii="Times New Roman" w:hAnsi="Times New Roman" w:cs="Times New Roman"/>
          <w:sz w:val="24"/>
          <w:szCs w:val="24"/>
        </w:rPr>
        <w:t xml:space="preserve">perppu No. </w:t>
      </w:r>
      <w:r w:rsidR="00FE0A15">
        <w:rPr>
          <w:rFonts w:ascii="Times New Roman" w:hAnsi="Times New Roman" w:cs="Times New Roman"/>
          <w:sz w:val="24"/>
          <w:szCs w:val="24"/>
        </w:rPr>
        <w:t>2</w:t>
      </w:r>
      <w:r w:rsidR="00F52909">
        <w:rPr>
          <w:rFonts w:ascii="Times New Roman" w:hAnsi="Times New Roman" w:cs="Times New Roman"/>
          <w:sz w:val="24"/>
          <w:szCs w:val="24"/>
        </w:rPr>
        <w:t xml:space="preserve"> tetntang</w:t>
      </w:r>
      <w:r w:rsidR="00F52909" w:rsidRPr="00F52909">
        <w:rPr>
          <w:rFonts w:ascii="Times New Roman" w:hAnsi="Times New Roman" w:cs="Times New Roman"/>
          <w:sz w:val="24"/>
          <w:szCs w:val="24"/>
        </w:rPr>
        <w:t xml:space="preserve"> </w:t>
      </w:r>
      <w:r w:rsidR="00F52909" w:rsidRPr="00027470">
        <w:rPr>
          <w:rFonts w:ascii="Times New Roman" w:hAnsi="Times New Roman" w:cs="Times New Roman"/>
          <w:sz w:val="24"/>
          <w:szCs w:val="24"/>
        </w:rPr>
        <w:t>Perubahan atas UU No 23 Tahun 2014 tentang Pemerintahan Daerah</w:t>
      </w:r>
      <w:r w:rsidR="00F52909">
        <w:rPr>
          <w:rFonts w:ascii="Times New Roman" w:hAnsi="Times New Roman" w:cs="Times New Roman"/>
          <w:sz w:val="24"/>
          <w:szCs w:val="24"/>
        </w:rPr>
        <w:t xml:space="preserve"> </w:t>
      </w:r>
      <w:r>
        <w:rPr>
          <w:rFonts w:ascii="Times New Roman" w:hAnsi="Times New Roman" w:cs="Times New Roman"/>
          <w:sz w:val="24"/>
          <w:szCs w:val="24"/>
        </w:rPr>
        <w:t xml:space="preserve">Tahun 2014. Jikalau melihat </w:t>
      </w:r>
      <w:r w:rsidRPr="001100EF">
        <w:rPr>
          <w:rFonts w:ascii="Times New Roman" w:hAnsi="Times New Roman" w:cs="Times New Roman"/>
          <w:sz w:val="24"/>
          <w:szCs w:val="24"/>
        </w:rPr>
        <w:t xml:space="preserve">dialektika politik di ruang publik saat ini akan tanggapan terhadap Perppu Nomor 1 Tahun 2014, nampaknya sudah melenceng jauh dari esensi konstitusi sesungguhnya. Kekuatan konstitusional di DPR serta Presiden, termasuk mantan Presiden yang mengeluarkan Perppu tersebut mengajak ruang publik untuk melihat Perppu itu dari sudut pandang materiil Perppu tersebut akan baik atau buruknya. Akhirnya, perdebatan yang </w:t>
      </w:r>
      <w:r w:rsidRPr="001100EF">
        <w:rPr>
          <w:rFonts w:ascii="Times New Roman" w:hAnsi="Times New Roman" w:cs="Times New Roman"/>
          <w:sz w:val="24"/>
          <w:szCs w:val="24"/>
        </w:rPr>
        <w:lastRenderedPageBreak/>
        <w:t xml:space="preserve">muncul adalah pilihan model pemilihan kepala daerah </w:t>
      </w:r>
      <w:r w:rsidR="00A37AB3">
        <w:rPr>
          <w:rFonts w:ascii="Times New Roman" w:hAnsi="Times New Roman" w:cs="Times New Roman"/>
          <w:sz w:val="24"/>
          <w:szCs w:val="24"/>
        </w:rPr>
        <w:t xml:space="preserve">secara </w:t>
      </w:r>
      <w:r w:rsidRPr="001100EF">
        <w:rPr>
          <w:rFonts w:ascii="Times New Roman" w:hAnsi="Times New Roman" w:cs="Times New Roman"/>
          <w:sz w:val="24"/>
          <w:szCs w:val="24"/>
        </w:rPr>
        <w:t>langsung atau tidak langsung.</w:t>
      </w:r>
    </w:p>
    <w:p w:rsidR="005B32DD" w:rsidRDefault="00403E6D" w:rsidP="005B32DD">
      <w:pPr>
        <w:spacing w:line="480" w:lineRule="auto"/>
        <w:ind w:firstLine="567"/>
        <w:rPr>
          <w:rFonts w:ascii="Times New Roman" w:hAnsi="Times New Roman" w:cs="Times New Roman"/>
          <w:sz w:val="24"/>
          <w:szCs w:val="24"/>
        </w:rPr>
      </w:pPr>
      <w:r w:rsidRPr="00CA0FAE">
        <w:rPr>
          <w:rFonts w:ascii="Times New Roman" w:hAnsi="Times New Roman" w:cs="Times New Roman"/>
          <w:sz w:val="24"/>
          <w:szCs w:val="24"/>
        </w:rPr>
        <w:t>Dari uraian di atas, maka pertanyaan adalah apakah Perppu Nomor 1 Tahun 2014 telah memenuhi syarat umum dan syarat khusus sebagai syarat formil pembentukan Perppu menurut Pasal 22 ayat (1) Un</w:t>
      </w:r>
      <w:r>
        <w:rPr>
          <w:rFonts w:ascii="Times New Roman" w:hAnsi="Times New Roman" w:cs="Times New Roman"/>
          <w:sz w:val="24"/>
          <w:szCs w:val="24"/>
        </w:rPr>
        <w:t>dang-Undang Dasar Tahun 1945</w:t>
      </w:r>
      <w:r w:rsidRPr="00CA0FAE">
        <w:rPr>
          <w:rFonts w:ascii="Times New Roman" w:hAnsi="Times New Roman" w:cs="Times New Roman"/>
          <w:sz w:val="24"/>
          <w:szCs w:val="24"/>
        </w:rPr>
        <w:t xml:space="preserve">. </w:t>
      </w:r>
    </w:p>
    <w:p w:rsidR="005B32DD" w:rsidRDefault="00403E6D" w:rsidP="005B32DD">
      <w:pPr>
        <w:spacing w:line="480" w:lineRule="auto"/>
        <w:ind w:firstLine="567"/>
        <w:rPr>
          <w:rFonts w:ascii="Times New Roman" w:hAnsi="Times New Roman" w:cs="Times New Roman"/>
          <w:sz w:val="24"/>
          <w:szCs w:val="24"/>
        </w:rPr>
      </w:pPr>
      <w:r w:rsidRPr="00CA0FAE">
        <w:rPr>
          <w:rFonts w:ascii="Times New Roman" w:hAnsi="Times New Roman" w:cs="Times New Roman"/>
          <w:sz w:val="24"/>
          <w:szCs w:val="24"/>
        </w:rPr>
        <w:t xml:space="preserve">Menelisik konsiderans Perppu Nomor 1 dan </w:t>
      </w:r>
      <w:r w:rsidR="00FE16A9">
        <w:rPr>
          <w:rFonts w:ascii="Times New Roman" w:hAnsi="Times New Roman" w:cs="Times New Roman"/>
          <w:sz w:val="24"/>
          <w:szCs w:val="24"/>
        </w:rPr>
        <w:t xml:space="preserve">Perppu Nomor </w:t>
      </w:r>
      <w:r w:rsidRPr="00CA0FAE">
        <w:rPr>
          <w:rFonts w:ascii="Times New Roman" w:hAnsi="Times New Roman" w:cs="Times New Roman"/>
          <w:sz w:val="24"/>
          <w:szCs w:val="24"/>
        </w:rPr>
        <w:t xml:space="preserve">2 Tahun 2014 ini, tidak ditemukan indikator-indikator nyata kondisi pemerintahan atau kondisi negara yang bisa terkategori sebagai kebutuhan mendesak, misalnya lumpuh atau terancam lumpuhnya fungsi pemerintahan yang kemudian terjadi ketidakpastian hukum atau kekosongan hukum bahwa kebutuhan mendesak dan terjadinya kekosongan hukum atau ketidakpastian hukum keluarnya </w:t>
      </w:r>
      <w:r w:rsidR="00FE16A9" w:rsidRPr="00CA0FAE">
        <w:rPr>
          <w:rFonts w:ascii="Times New Roman" w:hAnsi="Times New Roman" w:cs="Times New Roman"/>
          <w:sz w:val="24"/>
          <w:szCs w:val="24"/>
        </w:rPr>
        <w:t xml:space="preserve">Perppu Nomor 1 dan </w:t>
      </w:r>
      <w:r w:rsidR="00FE16A9">
        <w:rPr>
          <w:rFonts w:ascii="Times New Roman" w:hAnsi="Times New Roman" w:cs="Times New Roman"/>
          <w:sz w:val="24"/>
          <w:szCs w:val="24"/>
        </w:rPr>
        <w:t xml:space="preserve">Perppu Nomor </w:t>
      </w:r>
      <w:r w:rsidR="00FE16A9" w:rsidRPr="00CA0FAE">
        <w:rPr>
          <w:rFonts w:ascii="Times New Roman" w:hAnsi="Times New Roman" w:cs="Times New Roman"/>
          <w:sz w:val="24"/>
          <w:szCs w:val="24"/>
        </w:rPr>
        <w:t>2 Tahun 2014</w:t>
      </w:r>
      <w:r w:rsidRPr="00CA0FAE">
        <w:rPr>
          <w:rFonts w:ascii="Times New Roman" w:hAnsi="Times New Roman" w:cs="Times New Roman"/>
          <w:sz w:val="24"/>
          <w:szCs w:val="24"/>
        </w:rPr>
        <w:t xml:space="preserve"> adalah syarat khusus sebagai kondisi objektif konstitusional yang harus tertulis dalam konsiderans sebagai dasar lahirnya Perppu</w:t>
      </w:r>
      <w:r w:rsidR="00FE16A9">
        <w:rPr>
          <w:rFonts w:ascii="Times New Roman" w:hAnsi="Times New Roman" w:cs="Times New Roman"/>
          <w:sz w:val="24"/>
          <w:szCs w:val="24"/>
        </w:rPr>
        <w:t xml:space="preserve"> </w:t>
      </w:r>
      <w:r w:rsidR="00FE16A9" w:rsidRPr="00CA0FAE">
        <w:rPr>
          <w:rFonts w:ascii="Times New Roman" w:hAnsi="Times New Roman" w:cs="Times New Roman"/>
          <w:sz w:val="24"/>
          <w:szCs w:val="24"/>
        </w:rPr>
        <w:t xml:space="preserve">Nomor 1 dan </w:t>
      </w:r>
      <w:r w:rsidR="00FE16A9">
        <w:rPr>
          <w:rFonts w:ascii="Times New Roman" w:hAnsi="Times New Roman" w:cs="Times New Roman"/>
          <w:sz w:val="24"/>
          <w:szCs w:val="24"/>
        </w:rPr>
        <w:t xml:space="preserve">Perppu Nomor </w:t>
      </w:r>
      <w:r w:rsidR="00FE16A9" w:rsidRPr="00CA0FAE">
        <w:rPr>
          <w:rFonts w:ascii="Times New Roman" w:hAnsi="Times New Roman" w:cs="Times New Roman"/>
          <w:sz w:val="24"/>
          <w:szCs w:val="24"/>
        </w:rPr>
        <w:t>2 Tahun 2014</w:t>
      </w:r>
      <w:r w:rsidRPr="00CA0FAE">
        <w:rPr>
          <w:rFonts w:ascii="Times New Roman" w:hAnsi="Times New Roman" w:cs="Times New Roman"/>
          <w:sz w:val="24"/>
          <w:szCs w:val="24"/>
        </w:rPr>
        <w:t>.</w:t>
      </w:r>
    </w:p>
    <w:p w:rsidR="005B32DD" w:rsidRDefault="00403E6D" w:rsidP="005B32DD">
      <w:pPr>
        <w:spacing w:line="480" w:lineRule="auto"/>
        <w:ind w:firstLine="567"/>
        <w:rPr>
          <w:rFonts w:ascii="Times New Roman" w:hAnsi="Times New Roman" w:cs="Times New Roman"/>
          <w:sz w:val="24"/>
          <w:szCs w:val="24"/>
        </w:rPr>
      </w:pPr>
      <w:r w:rsidRPr="00CA0FAE">
        <w:rPr>
          <w:rFonts w:ascii="Times New Roman" w:hAnsi="Times New Roman" w:cs="Times New Roman"/>
          <w:sz w:val="24"/>
          <w:szCs w:val="24"/>
        </w:rPr>
        <w:t xml:space="preserve">Dalam konsiderans Perppu Nomor 1 Tahun 2014 hanya disebutkan bahwa Undang-Undang Nomor 22 Tahun 2014 tentang Pemilihan Gubernur, Bupati, dan Walikota yang mengatur mekanisme pemilihan kepala daerah secara tidak langsung melalui DPRD telah mendapatkan penolakan yang luas oleh rakyat dan proses pengambilan keputusannya telah menimbulkan </w:t>
      </w:r>
      <w:r w:rsidRPr="00CA0FAE">
        <w:rPr>
          <w:rFonts w:ascii="Times New Roman" w:hAnsi="Times New Roman" w:cs="Times New Roman"/>
          <w:sz w:val="24"/>
          <w:szCs w:val="24"/>
        </w:rPr>
        <w:lastRenderedPageBreak/>
        <w:t>persoalan, serta kegentingan yang memaksa, sesuai Putusan Mahkamah Konstitusi Nomor 138/PUU- VII/2009.</w:t>
      </w:r>
      <w:r>
        <w:rPr>
          <w:rStyle w:val="FootnoteReference"/>
          <w:rFonts w:ascii="Times New Roman" w:hAnsi="Times New Roman" w:cs="Times New Roman"/>
          <w:sz w:val="24"/>
          <w:szCs w:val="24"/>
        </w:rPr>
        <w:footnoteReference w:id="7"/>
      </w:r>
    </w:p>
    <w:p w:rsidR="005B32DD" w:rsidRDefault="00403E6D" w:rsidP="005B32DD">
      <w:pPr>
        <w:spacing w:line="480" w:lineRule="auto"/>
        <w:ind w:firstLine="567"/>
        <w:rPr>
          <w:rFonts w:ascii="Times New Roman" w:hAnsi="Times New Roman" w:cs="Times New Roman"/>
          <w:sz w:val="24"/>
          <w:szCs w:val="24"/>
        </w:rPr>
      </w:pPr>
      <w:r w:rsidRPr="00CA0FAE">
        <w:rPr>
          <w:rFonts w:ascii="Times New Roman" w:hAnsi="Times New Roman" w:cs="Times New Roman"/>
          <w:sz w:val="24"/>
          <w:szCs w:val="24"/>
        </w:rPr>
        <w:t>Seperti diketahui bahwa Perppu Nomor 1 Tahun 2014 bukanlah lahir secara tiba-tiba akibat keadaan hukum atau kondisi pemerintahan yang muncul tiba-tiba mengalami dan/atau terancam kelumpuhan. Perppu ini intinya mencabut Undang-Undang Nomor 22 Tahun 2014 tentang Pemilihan Gubernur, Bupati, Walikota yang telah mengubah mekanisme pemilihan kepala daerah dari model langsung oleh rakyat menjadi model tak langsung.</w:t>
      </w:r>
    </w:p>
    <w:p w:rsidR="005B32DD" w:rsidRDefault="00D021B1" w:rsidP="005B32DD">
      <w:pPr>
        <w:spacing w:line="480" w:lineRule="auto"/>
        <w:ind w:firstLine="567"/>
        <w:rPr>
          <w:rFonts w:ascii="Times New Roman" w:hAnsi="Times New Roman" w:cs="Times New Roman"/>
          <w:sz w:val="24"/>
          <w:szCs w:val="24"/>
        </w:rPr>
      </w:pPr>
      <w:r w:rsidRPr="00CA0FAE">
        <w:rPr>
          <w:rFonts w:ascii="Times New Roman" w:hAnsi="Times New Roman" w:cs="Times New Roman"/>
          <w:sz w:val="24"/>
          <w:szCs w:val="24"/>
        </w:rPr>
        <w:t xml:space="preserve">Bahwa pemilihan langsung oleh rakyat atau DPRD sama konstitusionalnya. Oleh karenanya, polemik ini sesungguhnya karena cara pandang dengan sudut kepentingan masing-masing memandangnya yang bisa jadi semua benar. Namun, tidak berarti meski cara pandangnya adalah benar dan sah, tidak otomatis dengan mudah bisa menganulir kehendak umum, </w:t>
      </w:r>
      <w:r w:rsidRPr="00613CE8">
        <w:rPr>
          <w:rFonts w:ascii="Times New Roman" w:hAnsi="Times New Roman" w:cs="Times New Roman"/>
          <w:i/>
          <w:sz w:val="24"/>
          <w:szCs w:val="24"/>
        </w:rPr>
        <w:t>volonte generale</w:t>
      </w:r>
      <w:r w:rsidRPr="00CA0FAE">
        <w:rPr>
          <w:rFonts w:ascii="Times New Roman" w:hAnsi="Times New Roman" w:cs="Times New Roman"/>
          <w:sz w:val="24"/>
          <w:szCs w:val="24"/>
        </w:rPr>
        <w:t xml:space="preserve"> rakyat yang sudah diputuskan rakyat melalui wakil-wakilnya yang dipilih di DPR bersama presiden. Di lain pihak bahwa alasan penolakan seperti disebut dalam konsiderans Perppu bukanlah alasan yang tak terprediksi, seperti diketahui bahwa model pemilihan kepala daerah melalui DPRD adalah inisiatif Pemerintah yang sudah dibahas antara presiden dan DPR selama lebih dari 2 </w:t>
      </w:r>
      <w:r w:rsidR="00CB3DA2">
        <w:rPr>
          <w:rFonts w:ascii="Times New Roman" w:hAnsi="Times New Roman" w:cs="Times New Roman"/>
          <w:sz w:val="24"/>
          <w:szCs w:val="24"/>
        </w:rPr>
        <w:t xml:space="preserve">(dua) </w:t>
      </w:r>
      <w:r w:rsidRPr="00CA0FAE">
        <w:rPr>
          <w:rFonts w:ascii="Times New Roman" w:hAnsi="Times New Roman" w:cs="Times New Roman"/>
          <w:sz w:val="24"/>
          <w:szCs w:val="24"/>
        </w:rPr>
        <w:t>tahun. Jadi, kondisi penolakan luas seperti yang disebut alasan subjektif presiden adalah alasan subjektif politik yang tidak bisa dipertanggungjawabkan secara konstitusional. Bahwa alasan tersebut bukanlah dalam kerangka penggunaan hak subjektif konstitusional.</w:t>
      </w:r>
    </w:p>
    <w:p w:rsidR="005B32DD" w:rsidRDefault="00D021B1" w:rsidP="005B32DD">
      <w:pPr>
        <w:spacing w:line="480" w:lineRule="auto"/>
        <w:ind w:firstLine="567"/>
        <w:rPr>
          <w:rFonts w:ascii="Times New Roman" w:hAnsi="Times New Roman" w:cs="Times New Roman"/>
          <w:sz w:val="24"/>
          <w:szCs w:val="24"/>
        </w:rPr>
      </w:pPr>
      <w:r w:rsidRPr="00613CE8">
        <w:rPr>
          <w:rFonts w:ascii="Times New Roman" w:hAnsi="Times New Roman" w:cs="Times New Roman"/>
          <w:color w:val="000000" w:themeColor="text1"/>
          <w:sz w:val="24"/>
          <w:szCs w:val="24"/>
          <w:shd w:val="clear" w:color="auto" w:fill="FFFFFF"/>
        </w:rPr>
        <w:lastRenderedPageBreak/>
        <w:t>Dengan konstitusi harus ada dasar subjektivitasnya dan pembatasan yang dipersyaratkan, maka hak subjektif tersebut tidak boleh lagi menjadi hak subjektif politik, namun menjadi hak subjektif konstitusional. Artinya bahwa hak subjektif Presiden tersebut harus memenuhi kondisi konstitusional atau memenuhi syarat khusus sebagai dasar objektivitas menurut konsititusi, barulah kemudian Presiden dapat mengeluarkan Perppu.</w:t>
      </w:r>
    </w:p>
    <w:p w:rsidR="005B32DD" w:rsidRDefault="00D021B1" w:rsidP="005B32DD">
      <w:pPr>
        <w:spacing w:line="480" w:lineRule="auto"/>
        <w:ind w:firstLine="567"/>
        <w:rPr>
          <w:rFonts w:ascii="Times New Roman" w:hAnsi="Times New Roman" w:cs="Times New Roman"/>
          <w:sz w:val="24"/>
          <w:szCs w:val="24"/>
        </w:rPr>
      </w:pPr>
      <w:r w:rsidRPr="00CA0FAE">
        <w:rPr>
          <w:rFonts w:ascii="Times New Roman" w:hAnsi="Times New Roman" w:cs="Times New Roman"/>
          <w:sz w:val="24"/>
          <w:szCs w:val="24"/>
        </w:rPr>
        <w:t xml:space="preserve">Konstitusi sesungguhnya sudah memberikan mekanisme jikalau sebuah undang-undang terjadi penolakan, yaitu melalui proses pengujian undang-undang atau mengajukan </w:t>
      </w:r>
      <w:r w:rsidRPr="00613CE8">
        <w:rPr>
          <w:rFonts w:ascii="Times New Roman" w:hAnsi="Times New Roman" w:cs="Times New Roman"/>
          <w:i/>
          <w:sz w:val="24"/>
          <w:szCs w:val="24"/>
        </w:rPr>
        <w:t>legislative review</w:t>
      </w:r>
      <w:r w:rsidRPr="00CA0FAE">
        <w:rPr>
          <w:rFonts w:ascii="Times New Roman" w:hAnsi="Times New Roman" w:cs="Times New Roman"/>
          <w:sz w:val="24"/>
          <w:szCs w:val="24"/>
        </w:rPr>
        <w:t>. Sulit logis secara konstitusional mengatakan bahwa undang-undang yang dibuat oleh wakil rakyat seluruh Indonesia yang tersebar di lebih 550 dapil seluruh Indonesia, membahas dan menyetujuinya bersama termasuk dengan presiden tiba-tiba terjadi penolakan sekelompok atau sebagian rakyat di ruang publik yang memiliki kesamaan kepentingan, kemudian presiden serta-merta mengeluarkan Perppu dan mengategorikannya dengan kegentingan memaksa dengan menggunakan istilah “penolakan luas”.</w:t>
      </w:r>
    </w:p>
    <w:p w:rsidR="005B32DD" w:rsidRDefault="00D021B1" w:rsidP="005B32DD">
      <w:pPr>
        <w:spacing w:line="480" w:lineRule="auto"/>
        <w:ind w:firstLine="567"/>
        <w:rPr>
          <w:rFonts w:ascii="Times New Roman" w:hAnsi="Times New Roman" w:cs="Times New Roman"/>
          <w:sz w:val="24"/>
          <w:szCs w:val="24"/>
        </w:rPr>
      </w:pPr>
      <w:r w:rsidRPr="00D64268">
        <w:rPr>
          <w:rFonts w:ascii="Times New Roman" w:hAnsi="Times New Roman" w:cs="Times New Roman"/>
          <w:sz w:val="24"/>
          <w:szCs w:val="24"/>
        </w:rPr>
        <w:t xml:space="preserve">Berdasarkan uraian di atas, maka yang menjadi fokus </w:t>
      </w:r>
      <w:r>
        <w:rPr>
          <w:rFonts w:ascii="Times New Roman" w:hAnsi="Times New Roman" w:cs="Times New Roman"/>
          <w:sz w:val="24"/>
          <w:szCs w:val="24"/>
        </w:rPr>
        <w:t xml:space="preserve">penelitian ini </w:t>
      </w:r>
      <w:r w:rsidRPr="00D64268">
        <w:rPr>
          <w:rFonts w:ascii="Times New Roman" w:hAnsi="Times New Roman" w:cs="Times New Roman"/>
          <w:sz w:val="24"/>
          <w:szCs w:val="24"/>
        </w:rPr>
        <w:t xml:space="preserve">adalah pemilihan </w:t>
      </w:r>
      <w:r>
        <w:rPr>
          <w:rFonts w:ascii="Times New Roman" w:hAnsi="Times New Roman" w:cs="Times New Roman"/>
          <w:sz w:val="24"/>
          <w:szCs w:val="24"/>
        </w:rPr>
        <w:t xml:space="preserve">kepala daerah yang meliputi pemilihan </w:t>
      </w:r>
      <w:r w:rsidRPr="00D64268">
        <w:rPr>
          <w:rFonts w:ascii="Times New Roman" w:hAnsi="Times New Roman" w:cs="Times New Roman"/>
          <w:sz w:val="24"/>
          <w:szCs w:val="24"/>
        </w:rPr>
        <w:t xml:space="preserve">gubernur dan pemilihan bupati/walikota. Hal mana karena anggota-anggota DPRD selaku lembaga legislatif yang termasuk dalam kategori pimpinan daerah yang dipilih bersamaan dengan pemilihan anggota MPR, DPR, DPD, dan Presiden. </w:t>
      </w:r>
    </w:p>
    <w:p w:rsidR="005B32DD" w:rsidRDefault="00D021B1" w:rsidP="005B32DD">
      <w:pPr>
        <w:spacing w:line="480" w:lineRule="auto"/>
        <w:ind w:firstLine="567"/>
        <w:rPr>
          <w:rFonts w:ascii="Times New Roman" w:hAnsi="Times New Roman" w:cs="Times New Roman"/>
          <w:sz w:val="24"/>
          <w:szCs w:val="24"/>
        </w:rPr>
      </w:pPr>
      <w:r w:rsidRPr="00D64268">
        <w:rPr>
          <w:rFonts w:ascii="Times New Roman" w:hAnsi="Times New Roman" w:cs="Times New Roman"/>
          <w:sz w:val="24"/>
          <w:szCs w:val="24"/>
        </w:rPr>
        <w:lastRenderedPageBreak/>
        <w:t>Dalam UUD Tahun 1945, pada Pasal 18 ayat (4) seperti dikemukakan terdahulu, mengatur bahwa gubernur, bupati, dan Walikota masing-masing sebagai kepala pemerintahan daerah provinsi, kabupaten, dan kota dipilih secara demokratis.</w:t>
      </w:r>
      <w:r>
        <w:rPr>
          <w:rStyle w:val="FootnoteReference"/>
          <w:rFonts w:ascii="Times New Roman" w:hAnsi="Times New Roman" w:cs="Times New Roman"/>
          <w:sz w:val="24"/>
          <w:szCs w:val="24"/>
        </w:rPr>
        <w:footnoteReference w:id="8"/>
      </w:r>
    </w:p>
    <w:p w:rsidR="005B32DD" w:rsidRDefault="0064217A" w:rsidP="005B32DD">
      <w:pPr>
        <w:spacing w:line="480" w:lineRule="auto"/>
        <w:ind w:firstLine="567"/>
        <w:rPr>
          <w:rFonts w:ascii="Times New Roman" w:hAnsi="Times New Roman" w:cs="Times New Roman"/>
          <w:sz w:val="24"/>
          <w:szCs w:val="24"/>
        </w:rPr>
      </w:pPr>
      <w:r w:rsidRPr="00FB2F44">
        <w:rPr>
          <w:rFonts w:ascii="Times New Roman" w:hAnsi="Times New Roman" w:cs="Times New Roman"/>
          <w:sz w:val="24"/>
          <w:szCs w:val="24"/>
        </w:rPr>
        <w:t>UUD</w:t>
      </w:r>
      <w:r>
        <w:rPr>
          <w:rFonts w:ascii="Times New Roman" w:hAnsi="Times New Roman" w:cs="Times New Roman"/>
          <w:sz w:val="24"/>
          <w:szCs w:val="24"/>
        </w:rPr>
        <w:t xml:space="preserve"> Tahun 1945</w:t>
      </w:r>
      <w:r w:rsidRPr="00FB2F44">
        <w:rPr>
          <w:rFonts w:ascii="Times New Roman" w:hAnsi="Times New Roman" w:cs="Times New Roman"/>
          <w:sz w:val="24"/>
          <w:szCs w:val="24"/>
        </w:rPr>
        <w:t xml:space="preserve"> setelah dilakukan amandemen di dalamnya telah d</w:t>
      </w:r>
      <w:r>
        <w:rPr>
          <w:rFonts w:ascii="Times New Roman" w:hAnsi="Times New Roman" w:cs="Times New Roman"/>
          <w:sz w:val="24"/>
          <w:szCs w:val="24"/>
        </w:rPr>
        <w:t xml:space="preserve">ilembagakan pemilu bagi anggota </w:t>
      </w:r>
      <w:r w:rsidRPr="00FB2F44">
        <w:rPr>
          <w:rFonts w:ascii="Times New Roman" w:hAnsi="Times New Roman" w:cs="Times New Roman"/>
          <w:sz w:val="24"/>
          <w:szCs w:val="24"/>
        </w:rPr>
        <w:t>lembaga perwakilan maupun pemimpin pemerintahan, penyelesaian sengketa hasil pemilu, dan lembaga penyelenggara pemilu.</w:t>
      </w:r>
      <w:r>
        <w:rPr>
          <w:rStyle w:val="FootnoteReference"/>
          <w:rFonts w:ascii="Times New Roman" w:hAnsi="Times New Roman" w:cs="Times New Roman"/>
          <w:sz w:val="24"/>
          <w:szCs w:val="24"/>
        </w:rPr>
        <w:footnoteReference w:id="9"/>
      </w:r>
      <w:r w:rsidRPr="00FB2F44">
        <w:rPr>
          <w:rFonts w:ascii="Times New Roman" w:hAnsi="Times New Roman" w:cs="Times New Roman"/>
          <w:sz w:val="24"/>
          <w:szCs w:val="24"/>
        </w:rPr>
        <w:t xml:space="preserve"> Namun pengaturannya meninggalkan persoalan baru di bidang ketatanegaraan, yaitu berkenaan dengan pengaturan untuk memilih anggota DPR, DPD, Presiden dan Wakil Presiden, serta DP</w:t>
      </w:r>
      <w:r w:rsidR="00F52909">
        <w:rPr>
          <w:rFonts w:ascii="Times New Roman" w:hAnsi="Times New Roman" w:cs="Times New Roman"/>
          <w:sz w:val="24"/>
          <w:szCs w:val="24"/>
        </w:rPr>
        <w:t xml:space="preserve">RD yang dipilih melalui pemilu </w:t>
      </w:r>
      <w:r w:rsidRPr="00FB2F44">
        <w:rPr>
          <w:rFonts w:ascii="Times New Roman" w:hAnsi="Times New Roman" w:cs="Times New Roman"/>
          <w:sz w:val="24"/>
          <w:szCs w:val="24"/>
        </w:rPr>
        <w:t xml:space="preserve">Pasal 22E ayat </w:t>
      </w:r>
      <w:r w:rsidR="00F52909">
        <w:rPr>
          <w:rFonts w:ascii="Times New Roman" w:hAnsi="Times New Roman" w:cs="Times New Roman"/>
          <w:sz w:val="24"/>
          <w:szCs w:val="24"/>
        </w:rPr>
        <w:t>(</w:t>
      </w:r>
      <w:r w:rsidRPr="00FB2F44">
        <w:rPr>
          <w:rFonts w:ascii="Times New Roman" w:hAnsi="Times New Roman" w:cs="Times New Roman"/>
          <w:sz w:val="24"/>
          <w:szCs w:val="24"/>
        </w:rPr>
        <w:t>2), sedangkan untuk Gubernur, Bupati, dan Walikota (Kepala Daerah) dipilih se</w:t>
      </w:r>
      <w:r w:rsidR="00F52909">
        <w:rPr>
          <w:rFonts w:ascii="Times New Roman" w:hAnsi="Times New Roman" w:cs="Times New Roman"/>
          <w:sz w:val="24"/>
          <w:szCs w:val="24"/>
        </w:rPr>
        <w:t xml:space="preserve">cara demokratis </w:t>
      </w:r>
      <w:r w:rsidRPr="00FB2F44">
        <w:rPr>
          <w:rFonts w:ascii="Times New Roman" w:hAnsi="Times New Roman" w:cs="Times New Roman"/>
          <w:sz w:val="24"/>
          <w:szCs w:val="24"/>
        </w:rPr>
        <w:t xml:space="preserve">Pasal 18 ayat </w:t>
      </w:r>
      <w:r w:rsidR="00F52909">
        <w:rPr>
          <w:rFonts w:ascii="Times New Roman" w:hAnsi="Times New Roman" w:cs="Times New Roman"/>
          <w:sz w:val="24"/>
          <w:szCs w:val="24"/>
        </w:rPr>
        <w:t>(</w:t>
      </w:r>
      <w:r w:rsidRPr="00FB2F44">
        <w:rPr>
          <w:rFonts w:ascii="Times New Roman" w:hAnsi="Times New Roman" w:cs="Times New Roman"/>
          <w:sz w:val="24"/>
          <w:szCs w:val="24"/>
        </w:rPr>
        <w:t>4).</w:t>
      </w:r>
    </w:p>
    <w:p w:rsidR="00706304" w:rsidRDefault="00706304" w:rsidP="005B32DD">
      <w:pPr>
        <w:spacing w:line="480" w:lineRule="auto"/>
        <w:ind w:firstLine="567"/>
        <w:rPr>
          <w:rFonts w:ascii="Times New Roman" w:hAnsi="Times New Roman" w:cs="Times New Roman"/>
          <w:b/>
          <w:sz w:val="24"/>
          <w:szCs w:val="24"/>
        </w:rPr>
      </w:pPr>
      <w:r w:rsidRPr="00D64268">
        <w:rPr>
          <w:rFonts w:ascii="Times New Roman" w:hAnsi="Times New Roman" w:cs="Times New Roman"/>
          <w:sz w:val="24"/>
          <w:szCs w:val="24"/>
        </w:rPr>
        <w:t>Berdasarkan hal-hal yang telah diuraikan dia</w:t>
      </w:r>
      <w:r>
        <w:rPr>
          <w:rFonts w:ascii="Times New Roman" w:hAnsi="Times New Roman" w:cs="Times New Roman"/>
          <w:sz w:val="24"/>
          <w:szCs w:val="24"/>
        </w:rPr>
        <w:t xml:space="preserve">tas, maka perlulah kiranya penulis </w:t>
      </w:r>
      <w:r w:rsidRPr="00D64268">
        <w:rPr>
          <w:rFonts w:ascii="Times New Roman" w:hAnsi="Times New Roman" w:cs="Times New Roman"/>
          <w:sz w:val="24"/>
          <w:szCs w:val="24"/>
        </w:rPr>
        <w:t xml:space="preserve">membahas lebih jauh mengenai Pemilihan Kepala Daerah baik secara langsung maupun melalui perwakilan. Maka dari itu penulis mengambil judul usulan penelitian </w:t>
      </w:r>
      <w:r w:rsidRPr="00D64268">
        <w:rPr>
          <w:rFonts w:ascii="Times New Roman" w:hAnsi="Times New Roman" w:cs="Times New Roman"/>
          <w:b/>
          <w:sz w:val="24"/>
          <w:szCs w:val="24"/>
        </w:rPr>
        <w:t>"IMPLEMENTASI PEMILIHAN KEPALA DAERAH BERDASARKAN PASAL 18 AYAT (4) UUD TAHUN 1945"</w:t>
      </w:r>
    </w:p>
    <w:p w:rsidR="00BC0C33" w:rsidRDefault="00BC0C33" w:rsidP="005B32DD">
      <w:pPr>
        <w:spacing w:line="480" w:lineRule="auto"/>
        <w:ind w:firstLine="567"/>
        <w:rPr>
          <w:rFonts w:ascii="Times New Roman" w:hAnsi="Times New Roman" w:cs="Times New Roman"/>
          <w:b/>
          <w:sz w:val="24"/>
          <w:szCs w:val="24"/>
        </w:rPr>
      </w:pPr>
    </w:p>
    <w:p w:rsidR="00BC0C33" w:rsidRPr="00706304" w:rsidRDefault="00BC0C33" w:rsidP="005B32DD">
      <w:pPr>
        <w:spacing w:line="480" w:lineRule="auto"/>
        <w:ind w:firstLine="567"/>
        <w:rPr>
          <w:rFonts w:ascii="Times New Roman" w:hAnsi="Times New Roman" w:cs="Times New Roman"/>
          <w:sz w:val="24"/>
          <w:szCs w:val="24"/>
        </w:rPr>
      </w:pPr>
    </w:p>
    <w:p w:rsidR="005B32DD" w:rsidRPr="00D64268" w:rsidRDefault="005B32DD" w:rsidP="005B32DD">
      <w:pPr>
        <w:pStyle w:val="ListParagraph"/>
        <w:numPr>
          <w:ilvl w:val="0"/>
          <w:numId w:val="2"/>
        </w:numPr>
        <w:spacing w:line="480" w:lineRule="auto"/>
        <w:ind w:left="284" w:hanging="284"/>
        <w:jc w:val="both"/>
        <w:rPr>
          <w:rFonts w:ascii="Times New Roman" w:hAnsi="Times New Roman" w:cs="Times New Roman"/>
          <w:b/>
          <w:sz w:val="24"/>
          <w:szCs w:val="24"/>
        </w:rPr>
      </w:pPr>
      <w:r w:rsidRPr="00D64268">
        <w:rPr>
          <w:rFonts w:ascii="Times New Roman" w:hAnsi="Times New Roman" w:cs="Times New Roman"/>
          <w:b/>
          <w:sz w:val="24"/>
          <w:szCs w:val="24"/>
        </w:rPr>
        <w:lastRenderedPageBreak/>
        <w:t>Identifikasi Masalah</w:t>
      </w:r>
    </w:p>
    <w:p w:rsidR="005B32DD" w:rsidRPr="00D64268" w:rsidRDefault="005B32DD" w:rsidP="005B32DD">
      <w:pPr>
        <w:spacing w:line="480" w:lineRule="auto"/>
        <w:ind w:firstLine="567"/>
        <w:rPr>
          <w:rFonts w:ascii="Times New Roman" w:hAnsi="Times New Roman" w:cs="Times New Roman"/>
          <w:sz w:val="24"/>
          <w:szCs w:val="24"/>
        </w:rPr>
      </w:pPr>
      <w:r w:rsidRPr="00D64268">
        <w:rPr>
          <w:rFonts w:ascii="Times New Roman" w:hAnsi="Times New Roman" w:cs="Times New Roman"/>
          <w:sz w:val="24"/>
          <w:szCs w:val="24"/>
        </w:rPr>
        <w:t xml:space="preserve">Agar pembahasan dalam penulisan ini tidak melebar, maka penulis merumuskan beberapa masalah untuk dibahas, yaitu: </w:t>
      </w:r>
    </w:p>
    <w:p w:rsidR="00CB3DA2" w:rsidRDefault="005B32DD" w:rsidP="00FC2B4C">
      <w:pPr>
        <w:pStyle w:val="ListParagraph"/>
        <w:numPr>
          <w:ilvl w:val="0"/>
          <w:numId w:val="4"/>
        </w:numPr>
        <w:spacing w:line="480" w:lineRule="auto"/>
        <w:ind w:left="709" w:hanging="425"/>
        <w:jc w:val="both"/>
        <w:rPr>
          <w:rFonts w:ascii="Times New Roman" w:hAnsi="Times New Roman" w:cs="Times New Roman"/>
          <w:sz w:val="24"/>
          <w:szCs w:val="24"/>
        </w:rPr>
      </w:pPr>
      <w:r w:rsidRPr="005B32DD">
        <w:rPr>
          <w:rFonts w:ascii="Times New Roman" w:hAnsi="Times New Roman" w:cs="Times New Roman"/>
          <w:sz w:val="24"/>
          <w:szCs w:val="24"/>
        </w:rPr>
        <w:t>Bagaimana pengaturan</w:t>
      </w:r>
      <w:r w:rsidR="00CB3DA2">
        <w:rPr>
          <w:rFonts w:ascii="Times New Roman" w:hAnsi="Times New Roman" w:cs="Times New Roman"/>
          <w:sz w:val="24"/>
          <w:szCs w:val="24"/>
        </w:rPr>
        <w:t xml:space="preserve"> dan pelaksanaan Pemilihan </w:t>
      </w:r>
      <w:r w:rsidRPr="005B32DD">
        <w:rPr>
          <w:rFonts w:ascii="Times New Roman" w:hAnsi="Times New Roman" w:cs="Times New Roman"/>
          <w:sz w:val="24"/>
          <w:szCs w:val="24"/>
        </w:rPr>
        <w:t xml:space="preserve">Kepala Daerah secara Langsung oleh rakyat dan dipilih oleh Dewan Perwakilan Rakyat Daerah ? </w:t>
      </w:r>
    </w:p>
    <w:p w:rsidR="00FE0A15" w:rsidRDefault="00CB3DA2" w:rsidP="00FE0A15">
      <w:pPr>
        <w:pStyle w:val="ListParagraph"/>
        <w:numPr>
          <w:ilvl w:val="0"/>
          <w:numId w:val="4"/>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Bagaimana pengaruhnya pelaksanaan Pemilihan Kepala Daerah secara langsung oleh rakyat dan dipilih oleh Dewan Perwakilan Rakyat Daerah terhadap kepentingan masyarakat dalam berdemokrasi ?</w:t>
      </w:r>
    </w:p>
    <w:p w:rsidR="00D64F17" w:rsidRPr="00F52909" w:rsidRDefault="00D64F17" w:rsidP="00D64F17">
      <w:pPr>
        <w:pStyle w:val="ListParagraph"/>
        <w:spacing w:line="480" w:lineRule="auto"/>
        <w:ind w:left="709"/>
        <w:jc w:val="both"/>
        <w:rPr>
          <w:rFonts w:ascii="Times New Roman" w:hAnsi="Times New Roman" w:cs="Times New Roman"/>
          <w:sz w:val="24"/>
          <w:szCs w:val="24"/>
        </w:rPr>
      </w:pPr>
    </w:p>
    <w:p w:rsidR="00CB3DA2" w:rsidRPr="00D64268" w:rsidRDefault="00CB3DA2" w:rsidP="00CB3DA2">
      <w:pPr>
        <w:pStyle w:val="ListParagraph"/>
        <w:numPr>
          <w:ilvl w:val="0"/>
          <w:numId w:val="2"/>
        </w:numPr>
        <w:spacing w:line="480" w:lineRule="auto"/>
        <w:ind w:left="284" w:hanging="284"/>
        <w:jc w:val="both"/>
        <w:rPr>
          <w:rFonts w:ascii="Times New Roman" w:hAnsi="Times New Roman" w:cs="Times New Roman"/>
          <w:b/>
          <w:sz w:val="24"/>
          <w:szCs w:val="24"/>
        </w:rPr>
      </w:pPr>
      <w:r w:rsidRPr="00D64268">
        <w:rPr>
          <w:rFonts w:ascii="Times New Roman" w:hAnsi="Times New Roman" w:cs="Times New Roman"/>
          <w:b/>
          <w:sz w:val="24"/>
          <w:szCs w:val="24"/>
        </w:rPr>
        <w:t>Tujuan Penelitian</w:t>
      </w:r>
    </w:p>
    <w:p w:rsidR="00CB3DA2" w:rsidRPr="00D64268" w:rsidRDefault="00CB3DA2" w:rsidP="00CB3DA2">
      <w:pPr>
        <w:pStyle w:val="Default"/>
        <w:spacing w:after="120" w:line="480" w:lineRule="auto"/>
        <w:ind w:left="284" w:firstLine="567"/>
        <w:jc w:val="both"/>
        <w:rPr>
          <w:rFonts w:ascii="Times New Roman" w:hAnsi="Times New Roman" w:cs="Times New Roman"/>
        </w:rPr>
      </w:pPr>
      <w:r w:rsidRPr="00D64268">
        <w:rPr>
          <w:rFonts w:ascii="Times New Roman" w:hAnsi="Times New Roman" w:cs="Times New Roman"/>
        </w:rPr>
        <w:t>Berdasarkan identifikasi permasalahan yang sudah saya utarakan diatas, maka dapat disimpulkan bahwa tujuan yang ingin dicapai dalam penelitian ini adalah sebagai berikut:</w:t>
      </w:r>
    </w:p>
    <w:p w:rsidR="00CB3DA2" w:rsidRDefault="00CB3DA2" w:rsidP="00FC2B4C">
      <w:pPr>
        <w:pStyle w:val="ListParagraph"/>
        <w:numPr>
          <w:ilvl w:val="0"/>
          <w:numId w:val="5"/>
        </w:numPr>
        <w:spacing w:line="480" w:lineRule="auto"/>
        <w:ind w:left="709" w:hanging="425"/>
        <w:jc w:val="both"/>
        <w:rPr>
          <w:rFonts w:ascii="Times New Roman" w:hAnsi="Times New Roman" w:cs="Times New Roman"/>
          <w:sz w:val="24"/>
          <w:szCs w:val="24"/>
        </w:rPr>
      </w:pPr>
      <w:r w:rsidRPr="00CB3DA2">
        <w:rPr>
          <w:rFonts w:ascii="Times New Roman" w:hAnsi="Times New Roman" w:cs="Times New Roman"/>
          <w:sz w:val="24"/>
          <w:szCs w:val="24"/>
        </w:rPr>
        <w:t xml:space="preserve">Ingin mengetahui dan mengkaji bagaimana </w:t>
      </w:r>
      <w:r w:rsidRPr="005B32DD">
        <w:rPr>
          <w:rFonts w:ascii="Times New Roman" w:hAnsi="Times New Roman" w:cs="Times New Roman"/>
          <w:sz w:val="24"/>
          <w:szCs w:val="24"/>
        </w:rPr>
        <w:t>pengaturan</w:t>
      </w:r>
      <w:r>
        <w:rPr>
          <w:rFonts w:ascii="Times New Roman" w:hAnsi="Times New Roman" w:cs="Times New Roman"/>
          <w:sz w:val="24"/>
          <w:szCs w:val="24"/>
        </w:rPr>
        <w:t xml:space="preserve"> dan pelaksanaan Pemilihan </w:t>
      </w:r>
      <w:r w:rsidRPr="005B32DD">
        <w:rPr>
          <w:rFonts w:ascii="Times New Roman" w:hAnsi="Times New Roman" w:cs="Times New Roman"/>
          <w:sz w:val="24"/>
          <w:szCs w:val="24"/>
        </w:rPr>
        <w:t>Kepala Daerah secara Langsung oleh rakyat dan dipilih oleh Dewan Perwakilan Rakyat Daerah</w:t>
      </w:r>
      <w:r>
        <w:rPr>
          <w:rFonts w:ascii="Times New Roman" w:hAnsi="Times New Roman" w:cs="Times New Roman"/>
          <w:sz w:val="24"/>
          <w:szCs w:val="24"/>
        </w:rPr>
        <w:t>.</w:t>
      </w:r>
      <w:r w:rsidRPr="005B32DD">
        <w:rPr>
          <w:rFonts w:ascii="Times New Roman" w:hAnsi="Times New Roman" w:cs="Times New Roman"/>
          <w:sz w:val="24"/>
          <w:szCs w:val="24"/>
        </w:rPr>
        <w:t xml:space="preserve"> </w:t>
      </w:r>
    </w:p>
    <w:p w:rsidR="00CB3DA2" w:rsidRDefault="00CB3DA2" w:rsidP="00FC2B4C">
      <w:pPr>
        <w:pStyle w:val="ListParagraph"/>
        <w:numPr>
          <w:ilvl w:val="0"/>
          <w:numId w:val="5"/>
        </w:numPr>
        <w:spacing w:line="480" w:lineRule="auto"/>
        <w:ind w:left="709" w:hanging="425"/>
        <w:jc w:val="both"/>
        <w:rPr>
          <w:rFonts w:ascii="Times New Roman" w:hAnsi="Times New Roman" w:cs="Times New Roman"/>
          <w:sz w:val="24"/>
          <w:szCs w:val="24"/>
        </w:rPr>
      </w:pPr>
      <w:r w:rsidRPr="00CB3DA2">
        <w:rPr>
          <w:rFonts w:ascii="Times New Roman" w:hAnsi="Times New Roman" w:cs="Times New Roman"/>
          <w:sz w:val="24"/>
          <w:szCs w:val="24"/>
        </w:rPr>
        <w:t xml:space="preserve">Ingin mengetahui dan mengkaji </w:t>
      </w:r>
      <w:r>
        <w:rPr>
          <w:rFonts w:ascii="Times New Roman" w:hAnsi="Times New Roman" w:cs="Times New Roman"/>
          <w:sz w:val="24"/>
          <w:szCs w:val="24"/>
        </w:rPr>
        <w:t>bagaimana pengaruhnya pelaksanaan Pemilihan Kepala Daerah secara langsung oleh rakyat dan dipilih oleh Dewan Perwakilan Rakyat Daerah terhadap kepentingan masyarakat dalam berdemokrasi</w:t>
      </w:r>
      <w:r w:rsidRPr="00CB3DA2">
        <w:rPr>
          <w:rFonts w:ascii="Times New Roman" w:hAnsi="Times New Roman" w:cs="Times New Roman"/>
          <w:sz w:val="24"/>
          <w:szCs w:val="24"/>
        </w:rPr>
        <w:t>.</w:t>
      </w:r>
    </w:p>
    <w:p w:rsidR="00D64F17" w:rsidRDefault="00D64F17" w:rsidP="00D64F17">
      <w:pPr>
        <w:pStyle w:val="ListParagraph"/>
        <w:spacing w:line="480" w:lineRule="auto"/>
        <w:ind w:left="709"/>
        <w:jc w:val="both"/>
        <w:rPr>
          <w:rFonts w:ascii="Times New Roman" w:hAnsi="Times New Roman" w:cs="Times New Roman"/>
          <w:sz w:val="24"/>
          <w:szCs w:val="24"/>
        </w:rPr>
      </w:pPr>
    </w:p>
    <w:p w:rsidR="00D64F17" w:rsidRPr="00CB3DA2" w:rsidRDefault="00D64F17" w:rsidP="00D64F17">
      <w:pPr>
        <w:pStyle w:val="ListParagraph"/>
        <w:spacing w:line="480" w:lineRule="auto"/>
        <w:ind w:left="709"/>
        <w:jc w:val="both"/>
        <w:rPr>
          <w:rFonts w:ascii="Times New Roman" w:hAnsi="Times New Roman" w:cs="Times New Roman"/>
          <w:sz w:val="24"/>
          <w:szCs w:val="24"/>
        </w:rPr>
      </w:pPr>
    </w:p>
    <w:p w:rsidR="00EE08C3" w:rsidRDefault="00EE08C3" w:rsidP="00EE08C3">
      <w:pPr>
        <w:pStyle w:val="ListParagraph"/>
        <w:numPr>
          <w:ilvl w:val="0"/>
          <w:numId w:val="2"/>
        </w:numPr>
        <w:spacing w:line="480" w:lineRule="auto"/>
        <w:ind w:left="284" w:hanging="284"/>
        <w:jc w:val="both"/>
        <w:rPr>
          <w:rFonts w:ascii="Times New Roman" w:hAnsi="Times New Roman" w:cs="Times New Roman"/>
          <w:b/>
          <w:sz w:val="24"/>
          <w:szCs w:val="24"/>
        </w:rPr>
      </w:pPr>
      <w:r w:rsidRPr="00D64268">
        <w:rPr>
          <w:rFonts w:ascii="Times New Roman" w:hAnsi="Times New Roman" w:cs="Times New Roman"/>
          <w:b/>
          <w:sz w:val="24"/>
          <w:szCs w:val="24"/>
        </w:rPr>
        <w:lastRenderedPageBreak/>
        <w:t>Kegunaan Penelitian</w:t>
      </w:r>
    </w:p>
    <w:p w:rsidR="00FC2B4C" w:rsidRPr="00FC2B4C" w:rsidRDefault="00FC2B4C" w:rsidP="00FC2B4C">
      <w:pPr>
        <w:pStyle w:val="ListParagraph"/>
        <w:spacing w:line="480" w:lineRule="auto"/>
        <w:ind w:left="284" w:firstLine="567"/>
        <w:jc w:val="both"/>
        <w:rPr>
          <w:rFonts w:ascii="Times New Roman" w:hAnsi="Times New Roman" w:cs="Times New Roman"/>
          <w:sz w:val="24"/>
          <w:szCs w:val="24"/>
        </w:rPr>
      </w:pPr>
      <w:r w:rsidRPr="00FC2B4C">
        <w:rPr>
          <w:rFonts w:ascii="Times New Roman" w:hAnsi="Times New Roman" w:cs="Times New Roman"/>
          <w:sz w:val="24"/>
          <w:szCs w:val="24"/>
        </w:rPr>
        <w:t xml:space="preserve">Selanjutnya harapan penelitian ini bermanfaat untuk hal-hal sebagai berikut : </w:t>
      </w:r>
    </w:p>
    <w:p w:rsidR="00FC2B4C" w:rsidRDefault="00EE08C3" w:rsidP="00FC2B4C">
      <w:pPr>
        <w:pStyle w:val="ListParagraph"/>
        <w:numPr>
          <w:ilvl w:val="0"/>
          <w:numId w:val="6"/>
        </w:numPr>
        <w:spacing w:line="480" w:lineRule="auto"/>
        <w:ind w:left="709" w:hanging="425"/>
        <w:jc w:val="both"/>
        <w:rPr>
          <w:rFonts w:ascii="Times New Roman" w:hAnsi="Times New Roman" w:cs="Times New Roman"/>
          <w:sz w:val="24"/>
          <w:szCs w:val="24"/>
        </w:rPr>
      </w:pPr>
      <w:r w:rsidRPr="00D64268">
        <w:rPr>
          <w:rFonts w:ascii="Times New Roman" w:hAnsi="Times New Roman" w:cs="Times New Roman"/>
          <w:sz w:val="24"/>
          <w:szCs w:val="24"/>
        </w:rPr>
        <w:t>Secara Teoritis</w:t>
      </w:r>
      <w:r>
        <w:rPr>
          <w:rFonts w:ascii="Times New Roman" w:hAnsi="Times New Roman" w:cs="Times New Roman"/>
          <w:sz w:val="24"/>
          <w:szCs w:val="24"/>
        </w:rPr>
        <w:t xml:space="preserve"> menjadikan sumbangan dalam mengkaji dan </w:t>
      </w:r>
      <w:r w:rsidRPr="00EE08C3">
        <w:rPr>
          <w:rFonts w:ascii="Times New Roman" w:hAnsi="Times New Roman" w:cs="Times New Roman"/>
          <w:sz w:val="24"/>
          <w:szCs w:val="24"/>
        </w:rPr>
        <w:t>meningkatkan pemahaman dan pengembangan ilmu hukum terutama tentang proses pelaksana</w:t>
      </w:r>
      <w:r>
        <w:rPr>
          <w:rFonts w:ascii="Times New Roman" w:hAnsi="Times New Roman" w:cs="Times New Roman"/>
          <w:sz w:val="24"/>
          <w:szCs w:val="24"/>
        </w:rPr>
        <w:t>an Pemilihan Umum Kepala Daerah berupa pengaturan dan pelaksanaan pemilihan kepala daerah di Indonesia dan pengaruhnya terhadap masyarakat dalam berdemokrasi.</w:t>
      </w:r>
    </w:p>
    <w:p w:rsidR="00FE0A15" w:rsidRDefault="00EE08C3" w:rsidP="00FE0A15">
      <w:pPr>
        <w:pStyle w:val="ListParagraph"/>
        <w:numPr>
          <w:ilvl w:val="0"/>
          <w:numId w:val="6"/>
        </w:numPr>
        <w:spacing w:line="480" w:lineRule="auto"/>
        <w:ind w:left="709" w:hanging="425"/>
        <w:jc w:val="both"/>
        <w:rPr>
          <w:rFonts w:ascii="Times New Roman" w:hAnsi="Times New Roman" w:cs="Times New Roman"/>
          <w:sz w:val="24"/>
          <w:szCs w:val="24"/>
        </w:rPr>
      </w:pPr>
      <w:r w:rsidRPr="00FC2B4C">
        <w:rPr>
          <w:rFonts w:ascii="Times New Roman" w:hAnsi="Times New Roman" w:cs="Times New Roman"/>
          <w:sz w:val="24"/>
          <w:szCs w:val="24"/>
        </w:rPr>
        <w:t>Secara praktis,</w:t>
      </w:r>
      <w:r w:rsidR="00FC2B4C" w:rsidRPr="00FC2B4C">
        <w:rPr>
          <w:rFonts w:ascii="Times New Roman" w:hAnsi="Times New Roman" w:cs="Times New Roman"/>
          <w:sz w:val="24"/>
          <w:szCs w:val="24"/>
        </w:rPr>
        <w:t xml:space="preserve"> penelitian ini diharapkan dapat menjadi sumbangan pemikiran </w:t>
      </w:r>
      <w:r w:rsidRPr="00FC2B4C">
        <w:rPr>
          <w:rFonts w:ascii="Times New Roman" w:hAnsi="Times New Roman" w:cs="Times New Roman"/>
          <w:sz w:val="24"/>
          <w:szCs w:val="24"/>
        </w:rPr>
        <w:t>bagi pemerintah, baik pusat maupun daerah, KPU/KPUD dalam proses pelaksana</w:t>
      </w:r>
      <w:r w:rsidR="00FC2B4C">
        <w:rPr>
          <w:rFonts w:ascii="Times New Roman" w:hAnsi="Times New Roman" w:cs="Times New Roman"/>
          <w:sz w:val="24"/>
          <w:szCs w:val="24"/>
        </w:rPr>
        <w:t xml:space="preserve">an Pemilihan </w:t>
      </w:r>
      <w:r w:rsidR="00FC2B4C" w:rsidRPr="00FC2B4C">
        <w:rPr>
          <w:rFonts w:ascii="Times New Roman" w:hAnsi="Times New Roman" w:cs="Times New Roman"/>
          <w:sz w:val="24"/>
          <w:szCs w:val="24"/>
        </w:rPr>
        <w:t>Kepala Daerah serta memberi dampak positif bagi bangsa Indonesia</w:t>
      </w:r>
      <w:r w:rsidR="00FC2B4C">
        <w:rPr>
          <w:rFonts w:ascii="Times New Roman" w:hAnsi="Times New Roman" w:cs="Times New Roman"/>
          <w:sz w:val="24"/>
          <w:szCs w:val="24"/>
        </w:rPr>
        <w:t xml:space="preserve"> </w:t>
      </w:r>
      <w:r w:rsidR="00FC2B4C" w:rsidRPr="00FC2B4C">
        <w:rPr>
          <w:rFonts w:ascii="Times New Roman" w:hAnsi="Times New Roman" w:cs="Times New Roman"/>
          <w:sz w:val="24"/>
          <w:szCs w:val="24"/>
        </w:rPr>
        <w:t>terhadap kesadaran berdemokrasi.</w:t>
      </w:r>
    </w:p>
    <w:p w:rsidR="00D64F17" w:rsidRPr="00F52909" w:rsidRDefault="00D64F17" w:rsidP="00D64F17">
      <w:pPr>
        <w:pStyle w:val="ListParagraph"/>
        <w:spacing w:line="480" w:lineRule="auto"/>
        <w:ind w:left="709"/>
        <w:jc w:val="both"/>
        <w:rPr>
          <w:rFonts w:ascii="Times New Roman" w:hAnsi="Times New Roman" w:cs="Times New Roman"/>
          <w:sz w:val="24"/>
          <w:szCs w:val="24"/>
        </w:rPr>
      </w:pPr>
    </w:p>
    <w:p w:rsidR="00FC2B4C" w:rsidRPr="00D64268" w:rsidRDefault="00FC2B4C" w:rsidP="00FC2B4C">
      <w:pPr>
        <w:pStyle w:val="ListParagraph"/>
        <w:numPr>
          <w:ilvl w:val="0"/>
          <w:numId w:val="2"/>
        </w:numPr>
        <w:spacing w:line="480" w:lineRule="auto"/>
        <w:ind w:left="284" w:hanging="284"/>
        <w:rPr>
          <w:rFonts w:ascii="Times New Roman" w:hAnsi="Times New Roman" w:cs="Times New Roman"/>
          <w:b/>
          <w:sz w:val="24"/>
          <w:szCs w:val="24"/>
        </w:rPr>
      </w:pPr>
      <w:r w:rsidRPr="00D64268">
        <w:rPr>
          <w:rFonts w:ascii="Times New Roman" w:hAnsi="Times New Roman" w:cs="Times New Roman"/>
          <w:b/>
          <w:sz w:val="24"/>
          <w:szCs w:val="24"/>
        </w:rPr>
        <w:t>Kerangka Pemikiran</w:t>
      </w:r>
    </w:p>
    <w:p w:rsidR="00FC2B4C" w:rsidRPr="00D64268" w:rsidRDefault="00FC2B4C" w:rsidP="00FC2B4C">
      <w:pPr>
        <w:spacing w:line="480" w:lineRule="auto"/>
        <w:ind w:firstLine="567"/>
        <w:rPr>
          <w:rFonts w:ascii="Times New Roman" w:hAnsi="Times New Roman" w:cs="Times New Roman"/>
          <w:sz w:val="24"/>
          <w:szCs w:val="24"/>
        </w:rPr>
      </w:pPr>
      <w:r w:rsidRPr="00D64268">
        <w:rPr>
          <w:rFonts w:ascii="Times New Roman" w:hAnsi="Times New Roman" w:cs="Times New Roman"/>
          <w:sz w:val="24"/>
          <w:szCs w:val="24"/>
        </w:rPr>
        <w:t>Sebagai suatu negara yang berdasarkan Pancasila dan U</w:t>
      </w:r>
      <w:r w:rsidR="00EB7444">
        <w:rPr>
          <w:rFonts w:ascii="Times New Roman" w:hAnsi="Times New Roman" w:cs="Times New Roman"/>
          <w:sz w:val="24"/>
          <w:szCs w:val="24"/>
        </w:rPr>
        <w:t xml:space="preserve">ndang-Undang </w:t>
      </w:r>
      <w:r w:rsidRPr="00D64268">
        <w:rPr>
          <w:rFonts w:ascii="Times New Roman" w:hAnsi="Times New Roman" w:cs="Times New Roman"/>
          <w:sz w:val="24"/>
          <w:szCs w:val="24"/>
        </w:rPr>
        <w:t>D</w:t>
      </w:r>
      <w:r w:rsidR="00EB7444">
        <w:rPr>
          <w:rFonts w:ascii="Times New Roman" w:hAnsi="Times New Roman" w:cs="Times New Roman"/>
          <w:sz w:val="24"/>
          <w:szCs w:val="24"/>
        </w:rPr>
        <w:t>asar</w:t>
      </w:r>
      <w:r w:rsidRPr="00D64268">
        <w:rPr>
          <w:rFonts w:ascii="Times New Roman" w:hAnsi="Times New Roman" w:cs="Times New Roman"/>
          <w:sz w:val="24"/>
          <w:szCs w:val="24"/>
        </w:rPr>
        <w:t xml:space="preserve"> Tahun 1945</w:t>
      </w:r>
      <w:r w:rsidR="00EB7444">
        <w:rPr>
          <w:rFonts w:ascii="Times New Roman" w:hAnsi="Times New Roman" w:cs="Times New Roman"/>
          <w:sz w:val="24"/>
          <w:szCs w:val="24"/>
        </w:rPr>
        <w:t xml:space="preserve"> (UUD tahun 1945)</w:t>
      </w:r>
      <w:r w:rsidRPr="00D64268">
        <w:rPr>
          <w:rFonts w:ascii="Times New Roman" w:hAnsi="Times New Roman" w:cs="Times New Roman"/>
          <w:sz w:val="24"/>
          <w:szCs w:val="24"/>
        </w:rPr>
        <w:t>, maka segala aspek kehidupan dalam bidang kemasyarakatan, kebangsaan, dan kenegaraan termasuk pemerintahan harus senantiasa berdasarkan atas hukum.</w:t>
      </w:r>
      <w:r>
        <w:rPr>
          <w:rStyle w:val="FootnoteReference"/>
          <w:rFonts w:ascii="Times New Roman" w:hAnsi="Times New Roman" w:cs="Times New Roman"/>
          <w:sz w:val="24"/>
          <w:szCs w:val="24"/>
        </w:rPr>
        <w:footnoteReference w:id="10"/>
      </w:r>
    </w:p>
    <w:p w:rsidR="00EB7444" w:rsidRDefault="00FC2B4C" w:rsidP="00EB7444">
      <w:pPr>
        <w:spacing w:line="480" w:lineRule="auto"/>
        <w:ind w:firstLine="567"/>
        <w:rPr>
          <w:rFonts w:ascii="Times New Roman" w:hAnsi="Times New Roman" w:cs="Times New Roman"/>
          <w:sz w:val="24"/>
          <w:szCs w:val="24"/>
        </w:rPr>
      </w:pPr>
      <w:r w:rsidRPr="00D64268">
        <w:rPr>
          <w:rFonts w:ascii="Times New Roman" w:hAnsi="Times New Roman" w:cs="Times New Roman"/>
          <w:sz w:val="24"/>
          <w:szCs w:val="24"/>
        </w:rPr>
        <w:t>Dalam mewujudkan negara hukum berdasarkan tatanan yang tertib, antara lain di bidang peralihan pemerintahan baik di pusat maupun di daerah. Untuk memperoleh pemerintahan yang baik diperlukan aturan perundang-</w:t>
      </w:r>
      <w:r w:rsidRPr="00D64268">
        <w:rPr>
          <w:rFonts w:ascii="Times New Roman" w:hAnsi="Times New Roman" w:cs="Times New Roman"/>
          <w:sz w:val="24"/>
          <w:szCs w:val="24"/>
        </w:rPr>
        <w:lastRenderedPageBreak/>
        <w:t xml:space="preserve">undangan yang mengatur peralihan pemerintahan itu sejak saat perencanaan sampai dengan saat pelantikan pemangku jabatan yang terpilih. </w:t>
      </w:r>
    </w:p>
    <w:p w:rsidR="000A0C8A" w:rsidRDefault="00EB7444" w:rsidP="008D08C4">
      <w:pPr>
        <w:spacing w:line="480" w:lineRule="auto"/>
        <w:ind w:firstLine="567"/>
        <w:rPr>
          <w:rFonts w:ascii="Times New Roman" w:hAnsi="Times New Roman" w:cs="Times New Roman"/>
          <w:sz w:val="24"/>
          <w:szCs w:val="24"/>
        </w:rPr>
      </w:pPr>
      <w:r>
        <w:rPr>
          <w:rFonts w:ascii="Times New Roman" w:hAnsi="Times New Roman" w:cs="Times New Roman"/>
          <w:sz w:val="24"/>
          <w:szCs w:val="24"/>
        </w:rPr>
        <w:t>D</w:t>
      </w:r>
      <w:r w:rsidRPr="00F057DA">
        <w:rPr>
          <w:rFonts w:ascii="Times New Roman" w:hAnsi="Times New Roman" w:cs="Times New Roman"/>
          <w:sz w:val="24"/>
          <w:szCs w:val="24"/>
        </w:rPr>
        <w:t xml:space="preserve">apat diketahui bahwa pada hakikatnya demokrasi </w:t>
      </w:r>
      <w:r>
        <w:rPr>
          <w:rFonts w:ascii="Times New Roman" w:hAnsi="Times New Roman" w:cs="Times New Roman"/>
          <w:sz w:val="24"/>
          <w:szCs w:val="24"/>
        </w:rPr>
        <w:t xml:space="preserve">dalam </w:t>
      </w:r>
      <w:r w:rsidRPr="00F057DA">
        <w:rPr>
          <w:rFonts w:ascii="Times New Roman" w:hAnsi="Times New Roman" w:cs="Times New Roman"/>
          <w:sz w:val="24"/>
          <w:szCs w:val="24"/>
        </w:rPr>
        <w:t xml:space="preserve">Pancasila merupakan sarana atau alat bagi bangsa Indonesia untuk mencapai tujuan negara. Tujuan negara tersebut sebagaimana yang tercantum dalam Pembukaan UUD </w:t>
      </w:r>
      <w:r w:rsidR="008D08C4">
        <w:rPr>
          <w:rFonts w:ascii="Times New Roman" w:hAnsi="Times New Roman" w:cs="Times New Roman"/>
          <w:sz w:val="24"/>
          <w:szCs w:val="24"/>
        </w:rPr>
        <w:t xml:space="preserve">tahun </w:t>
      </w:r>
      <w:r w:rsidR="000A0C8A">
        <w:rPr>
          <w:rFonts w:ascii="Times New Roman" w:hAnsi="Times New Roman" w:cs="Times New Roman"/>
          <w:sz w:val="24"/>
          <w:szCs w:val="24"/>
        </w:rPr>
        <w:t>1945 alinea ke-empat</w:t>
      </w:r>
      <w:r w:rsidRPr="00F057DA">
        <w:rPr>
          <w:rFonts w:ascii="Times New Roman" w:hAnsi="Times New Roman" w:cs="Times New Roman"/>
          <w:sz w:val="24"/>
          <w:szCs w:val="24"/>
        </w:rPr>
        <w:t>, ya</w:t>
      </w:r>
      <w:r w:rsidR="000A0C8A">
        <w:rPr>
          <w:rFonts w:ascii="Times New Roman" w:hAnsi="Times New Roman" w:cs="Times New Roman"/>
          <w:sz w:val="24"/>
          <w:szCs w:val="24"/>
        </w:rPr>
        <w:t>ng menyebutkan :</w:t>
      </w:r>
    </w:p>
    <w:p w:rsidR="000A0C8A" w:rsidRDefault="000A0C8A" w:rsidP="000A0C8A">
      <w:pPr>
        <w:spacing w:line="240" w:lineRule="auto"/>
        <w:ind w:left="851" w:right="1134" w:firstLine="0"/>
        <w:rPr>
          <w:rFonts w:ascii="Times New Roman" w:hAnsi="Times New Roman" w:cs="Times New Roman"/>
          <w:sz w:val="24"/>
          <w:szCs w:val="24"/>
        </w:rPr>
      </w:pPr>
      <w:r>
        <w:rPr>
          <w:rFonts w:ascii="Times New Roman" w:hAnsi="Times New Roman" w:cs="Times New Roman"/>
          <w:sz w:val="24"/>
          <w:szCs w:val="24"/>
        </w:rPr>
        <w:t xml:space="preserve">"..... </w:t>
      </w:r>
      <w:r w:rsidR="00EB7444" w:rsidRPr="00F057DA">
        <w:rPr>
          <w:rFonts w:ascii="Times New Roman" w:hAnsi="Times New Roman" w:cs="Times New Roman"/>
          <w:sz w:val="24"/>
          <w:szCs w:val="24"/>
        </w:rPr>
        <w:t>melindungi segenap bangsa Indonesia dan seluruh tumpah darah Indonesia, memajukan kesejahteraan umum, mencerdaskan kehidupan bangsa, dan ikut melaksanakan ketertiban dunia yang berdasarkan kemerdekaan, perdamaian abadi, dan keadilan sosial.</w:t>
      </w:r>
      <w:r>
        <w:rPr>
          <w:rFonts w:ascii="Times New Roman" w:hAnsi="Times New Roman" w:cs="Times New Roman"/>
          <w:sz w:val="24"/>
          <w:szCs w:val="24"/>
        </w:rPr>
        <w:t>"</w:t>
      </w:r>
      <w:r w:rsidR="00EB7444" w:rsidRPr="00F057DA">
        <w:rPr>
          <w:rFonts w:ascii="Times New Roman" w:hAnsi="Times New Roman" w:cs="Times New Roman"/>
          <w:sz w:val="24"/>
          <w:szCs w:val="24"/>
        </w:rPr>
        <w:t xml:space="preserve"> </w:t>
      </w:r>
    </w:p>
    <w:p w:rsidR="008D08C4" w:rsidRDefault="000A0C8A" w:rsidP="000A0C8A">
      <w:pPr>
        <w:spacing w:line="480" w:lineRule="auto"/>
        <w:ind w:firstLine="567"/>
        <w:rPr>
          <w:rFonts w:ascii="Times New Roman" w:hAnsi="Times New Roman" w:cs="Times New Roman"/>
          <w:sz w:val="24"/>
          <w:szCs w:val="24"/>
        </w:rPr>
      </w:pPr>
      <w:r>
        <w:rPr>
          <w:rFonts w:ascii="Times New Roman" w:hAnsi="Times New Roman" w:cs="Times New Roman"/>
          <w:sz w:val="24"/>
          <w:szCs w:val="24"/>
        </w:rPr>
        <w:t>Sejalan dengan itu i</w:t>
      </w:r>
      <w:r w:rsidR="00EB7444" w:rsidRPr="00F057DA">
        <w:rPr>
          <w:rFonts w:ascii="Times New Roman" w:hAnsi="Times New Roman" w:cs="Times New Roman"/>
          <w:sz w:val="24"/>
          <w:szCs w:val="24"/>
        </w:rPr>
        <w:t xml:space="preserve">nti dari demokrasi </w:t>
      </w:r>
      <w:r w:rsidR="00EB7444">
        <w:rPr>
          <w:rFonts w:ascii="Times New Roman" w:hAnsi="Times New Roman" w:cs="Times New Roman"/>
          <w:sz w:val="24"/>
          <w:szCs w:val="24"/>
        </w:rPr>
        <w:t xml:space="preserve">dalam </w:t>
      </w:r>
      <w:r w:rsidR="00EB7444" w:rsidRPr="00F057DA">
        <w:rPr>
          <w:rFonts w:ascii="Times New Roman" w:hAnsi="Times New Roman" w:cs="Times New Roman"/>
          <w:sz w:val="24"/>
          <w:szCs w:val="24"/>
        </w:rPr>
        <w:t>Pancasila</w:t>
      </w:r>
      <w:r w:rsidR="00EB7444">
        <w:rPr>
          <w:rFonts w:ascii="Times New Roman" w:hAnsi="Times New Roman" w:cs="Times New Roman"/>
          <w:sz w:val="24"/>
          <w:szCs w:val="24"/>
        </w:rPr>
        <w:t xml:space="preserve"> sila ke 4 (empat) yaitu </w:t>
      </w:r>
      <w:r w:rsidR="00EB7444" w:rsidRPr="00F057DA">
        <w:rPr>
          <w:rFonts w:ascii="Times New Roman" w:hAnsi="Times New Roman" w:cs="Times New Roman"/>
          <w:sz w:val="24"/>
          <w:szCs w:val="24"/>
        </w:rPr>
        <w:t xml:space="preserve">paham </w:t>
      </w:r>
      <w:r w:rsidRPr="000A0C8A">
        <w:rPr>
          <w:rFonts w:ascii="Times New Roman" w:hAnsi="Times New Roman" w:cs="Times New Roman"/>
          <w:b/>
          <w:sz w:val="24"/>
          <w:szCs w:val="24"/>
        </w:rPr>
        <w:t>"</w:t>
      </w:r>
      <w:r w:rsidR="00EB7444" w:rsidRPr="000A0C8A">
        <w:rPr>
          <w:rFonts w:ascii="Times New Roman" w:hAnsi="Times New Roman" w:cs="Times New Roman"/>
          <w:b/>
          <w:sz w:val="24"/>
          <w:szCs w:val="24"/>
        </w:rPr>
        <w:t>kerakyatan yang dipimpin oleh hikmat kebijaksanaan dalam permusyawaratan/perwakilan</w:t>
      </w:r>
      <w:r>
        <w:rPr>
          <w:rFonts w:ascii="Times New Roman" w:hAnsi="Times New Roman" w:cs="Times New Roman"/>
          <w:b/>
          <w:sz w:val="24"/>
          <w:szCs w:val="24"/>
        </w:rPr>
        <w:t>"</w:t>
      </w:r>
      <w:r>
        <w:rPr>
          <w:rFonts w:ascii="Times New Roman" w:hAnsi="Times New Roman" w:cs="Times New Roman"/>
          <w:sz w:val="24"/>
          <w:szCs w:val="24"/>
        </w:rPr>
        <w:t xml:space="preserve"> </w:t>
      </w:r>
      <w:r w:rsidR="00EB7444" w:rsidRPr="00F057DA">
        <w:rPr>
          <w:rFonts w:ascii="Times New Roman" w:hAnsi="Times New Roman" w:cs="Times New Roman"/>
          <w:sz w:val="24"/>
          <w:szCs w:val="24"/>
        </w:rPr>
        <w:t>yang dijiwai dan diintegrasikan dengan sila-sila lainnya.</w:t>
      </w:r>
    </w:p>
    <w:p w:rsidR="008D08C4" w:rsidRDefault="008D08C4" w:rsidP="008D08C4">
      <w:pPr>
        <w:spacing w:line="480" w:lineRule="auto"/>
        <w:ind w:firstLine="567"/>
        <w:rPr>
          <w:rFonts w:ascii="Times New Roman" w:hAnsi="Times New Roman" w:cs="Times New Roman"/>
          <w:sz w:val="24"/>
          <w:szCs w:val="24"/>
        </w:rPr>
      </w:pPr>
      <w:r w:rsidRPr="00D64268">
        <w:rPr>
          <w:rFonts w:ascii="Times New Roman" w:hAnsi="Times New Roman" w:cs="Times New Roman"/>
          <w:sz w:val="24"/>
          <w:szCs w:val="24"/>
        </w:rPr>
        <w:t>Oleh karena itu, dari kelompok atau etnis, dan keyakinan manapun, kepala daerah harus bersikap arif, bijaksana, jujur, adil dan netral. Dengan demikian, maka kepala daerah patut dan sangat beralasan jika disebut pimpinan daerah.</w:t>
      </w:r>
    </w:p>
    <w:p w:rsidR="008D08C4" w:rsidRDefault="008D08C4" w:rsidP="008D08C4">
      <w:pPr>
        <w:spacing w:line="480" w:lineRule="auto"/>
        <w:ind w:firstLine="567"/>
        <w:rPr>
          <w:rFonts w:ascii="Times New Roman" w:hAnsi="Times New Roman" w:cs="Times New Roman"/>
          <w:sz w:val="24"/>
          <w:szCs w:val="24"/>
        </w:rPr>
      </w:pPr>
      <w:r w:rsidRPr="00D64268">
        <w:rPr>
          <w:rFonts w:ascii="Times New Roman" w:hAnsi="Times New Roman" w:cs="Times New Roman"/>
          <w:sz w:val="24"/>
          <w:szCs w:val="24"/>
        </w:rPr>
        <w:t>Kemudian akan dicoba memberikan pengertian apa yang dimaksud dengan daerah. Dalam UUD Tahun 194</w:t>
      </w:r>
      <w:r>
        <w:rPr>
          <w:rFonts w:ascii="Times New Roman" w:hAnsi="Times New Roman" w:cs="Times New Roman"/>
          <w:sz w:val="24"/>
          <w:szCs w:val="24"/>
        </w:rPr>
        <w:t>5 Pasal 2 ayat (1) disebutkan bahwa :</w:t>
      </w:r>
    </w:p>
    <w:p w:rsidR="008D08C4" w:rsidRPr="000A0C8A" w:rsidRDefault="008D08C4" w:rsidP="008D08C4">
      <w:pPr>
        <w:spacing w:line="240" w:lineRule="auto"/>
        <w:ind w:left="993" w:right="1133" w:hanging="142"/>
        <w:rPr>
          <w:rFonts w:ascii="Times New Roman" w:hAnsi="Times New Roman" w:cs="Times New Roman"/>
          <w:sz w:val="24"/>
          <w:szCs w:val="24"/>
        </w:rPr>
      </w:pPr>
      <w:r w:rsidRPr="000A0C8A">
        <w:rPr>
          <w:rFonts w:ascii="Times New Roman" w:hAnsi="Times New Roman" w:cs="Times New Roman"/>
          <w:sz w:val="24"/>
          <w:szCs w:val="24"/>
        </w:rPr>
        <w:t>"</w:t>
      </w:r>
      <w:r w:rsidR="000A0C8A">
        <w:rPr>
          <w:rFonts w:ascii="Times New Roman" w:hAnsi="Times New Roman" w:cs="Times New Roman"/>
          <w:sz w:val="24"/>
          <w:szCs w:val="24"/>
        </w:rPr>
        <w:t xml:space="preserve">..... </w:t>
      </w:r>
      <w:r w:rsidRPr="000A0C8A">
        <w:rPr>
          <w:rFonts w:ascii="Times New Roman" w:hAnsi="Times New Roman" w:cs="Times New Roman"/>
          <w:sz w:val="24"/>
          <w:szCs w:val="24"/>
        </w:rPr>
        <w:t>Negara Kesatuan Republik Indonesia dibagi atas daerah daerah provinsi dan daerah provinsi itu dibagi atas kabupaten dan kota yang masing-masing memiliki pemerintahan daerah yang diatur dalam undang-undang."</w:t>
      </w:r>
    </w:p>
    <w:p w:rsidR="00C9244B" w:rsidRDefault="00C9244B" w:rsidP="00EB7444">
      <w:pPr>
        <w:spacing w:line="480" w:lineRule="auto"/>
        <w:ind w:firstLine="567"/>
        <w:rPr>
          <w:rFonts w:ascii="Times New Roman" w:hAnsi="Times New Roman" w:cs="Times New Roman"/>
          <w:sz w:val="24"/>
          <w:szCs w:val="24"/>
        </w:rPr>
      </w:pPr>
      <w:r>
        <w:rPr>
          <w:rFonts w:ascii="Times New Roman" w:hAnsi="Times New Roman" w:cs="Times New Roman"/>
          <w:sz w:val="24"/>
          <w:szCs w:val="24"/>
        </w:rPr>
        <w:lastRenderedPageBreak/>
        <w:t>Amandemen UUD tahun 1945 sudah berlangsung sebanyak 4 (empat) kali sejak masa Reformasi bergulir. Hasil amandemen UUD tahun 1945 telah membawa perubahan besar pada sistem ketatanegaraan Indonesia.</w:t>
      </w:r>
      <w:r w:rsidRPr="00C9244B">
        <w:rPr>
          <w:rStyle w:val="FootnoteReference"/>
          <w:rFonts w:ascii="Times New Roman" w:hAnsi="Times New Roman" w:cs="Times New Roman"/>
          <w:sz w:val="24"/>
          <w:szCs w:val="24"/>
        </w:rPr>
        <w:footnoteReference w:id="11"/>
      </w:r>
      <w:r>
        <w:rPr>
          <w:rFonts w:ascii="Times New Roman" w:hAnsi="Times New Roman" w:cs="Times New Roman"/>
          <w:sz w:val="24"/>
          <w:szCs w:val="24"/>
          <w:vertAlign w:val="superscript"/>
        </w:rPr>
        <w:t xml:space="preserve"> </w:t>
      </w:r>
      <w:r w:rsidR="00B72963">
        <w:rPr>
          <w:rFonts w:ascii="Times New Roman" w:hAnsi="Times New Roman" w:cs="Times New Roman"/>
          <w:sz w:val="24"/>
          <w:szCs w:val="24"/>
        </w:rPr>
        <w:t xml:space="preserve">Salah satunya adalah pasal 18 ayat (4) UUD tahun 1945 menyatakan bahwa : </w:t>
      </w:r>
    </w:p>
    <w:p w:rsidR="00B72963" w:rsidRPr="000A0C8A" w:rsidRDefault="00B72963" w:rsidP="00F1642A">
      <w:pPr>
        <w:spacing w:after="0" w:line="240" w:lineRule="auto"/>
        <w:ind w:left="993" w:right="1133" w:firstLine="0"/>
        <w:rPr>
          <w:rFonts w:ascii="Times New Roman" w:hAnsi="Times New Roman" w:cs="Times New Roman"/>
          <w:sz w:val="24"/>
          <w:szCs w:val="24"/>
        </w:rPr>
      </w:pPr>
      <w:r w:rsidRPr="000A0C8A">
        <w:rPr>
          <w:rFonts w:ascii="Times New Roman" w:hAnsi="Times New Roman" w:cs="Times New Roman"/>
          <w:sz w:val="24"/>
          <w:szCs w:val="24"/>
        </w:rPr>
        <w:t>"</w:t>
      </w:r>
      <w:r w:rsidR="000A0C8A">
        <w:rPr>
          <w:rFonts w:ascii="Times New Roman" w:hAnsi="Times New Roman" w:cs="Times New Roman"/>
          <w:sz w:val="24"/>
          <w:szCs w:val="24"/>
        </w:rPr>
        <w:t xml:space="preserve">..... </w:t>
      </w:r>
      <w:r w:rsidRPr="000A0C8A">
        <w:rPr>
          <w:rFonts w:ascii="Times New Roman" w:hAnsi="Times New Roman" w:cs="Times New Roman"/>
          <w:sz w:val="24"/>
          <w:szCs w:val="24"/>
        </w:rPr>
        <w:t>Gubernur, Bupati dan Walikota masing-masing sebagai Kepala Pemerintahan provinsi, kabupaten, dan kota dipilih secara demokratis</w:t>
      </w:r>
      <w:r w:rsidR="00F1642A" w:rsidRPr="000A0C8A">
        <w:rPr>
          <w:rFonts w:ascii="Times New Roman" w:hAnsi="Times New Roman" w:cs="Times New Roman"/>
          <w:sz w:val="24"/>
          <w:szCs w:val="24"/>
        </w:rPr>
        <w:t>.</w:t>
      </w:r>
      <w:r w:rsidRPr="000A0C8A">
        <w:rPr>
          <w:rFonts w:ascii="Times New Roman" w:hAnsi="Times New Roman" w:cs="Times New Roman"/>
          <w:sz w:val="24"/>
          <w:szCs w:val="24"/>
        </w:rPr>
        <w:t>"</w:t>
      </w:r>
    </w:p>
    <w:p w:rsidR="00F1642A" w:rsidRDefault="00F1642A" w:rsidP="00F1642A">
      <w:pPr>
        <w:spacing w:after="0" w:line="240" w:lineRule="auto"/>
        <w:ind w:firstLine="567"/>
        <w:rPr>
          <w:rFonts w:ascii="Times New Roman" w:hAnsi="Times New Roman" w:cs="Times New Roman"/>
          <w:sz w:val="24"/>
          <w:szCs w:val="24"/>
        </w:rPr>
      </w:pPr>
    </w:p>
    <w:p w:rsidR="009468B8" w:rsidRDefault="008D08C4" w:rsidP="00F1642A">
      <w:pPr>
        <w:spacing w:after="0" w:line="480" w:lineRule="auto"/>
        <w:ind w:firstLine="567"/>
        <w:rPr>
          <w:rFonts w:ascii="Times New Roman" w:hAnsi="Times New Roman" w:cs="Times New Roman"/>
          <w:sz w:val="24"/>
          <w:szCs w:val="24"/>
        </w:rPr>
      </w:pPr>
      <w:r w:rsidRPr="00D64268">
        <w:rPr>
          <w:rFonts w:ascii="Times New Roman" w:hAnsi="Times New Roman" w:cs="Times New Roman"/>
          <w:sz w:val="24"/>
          <w:szCs w:val="24"/>
        </w:rPr>
        <w:t>Kemudian apa yang dimaksud dipilih secara demokratis. Dalam Pasal 18 UUD Tahun 1945 digunakan kata dipilih secara demokratis. Penggunaan kata tersebut ditafsirkan ke dalam arti gubernur, bupati, walikota dapat dipilih secara perwakilan, yaitu melalui suara terbanyak dalam suatu sidang DPRD dan juga dapat d</w:t>
      </w:r>
      <w:r w:rsidR="00F1642A">
        <w:rPr>
          <w:rFonts w:ascii="Times New Roman" w:hAnsi="Times New Roman" w:cs="Times New Roman"/>
          <w:sz w:val="24"/>
          <w:szCs w:val="24"/>
        </w:rPr>
        <w:t>ipilih langsung melalui Pilkada, karena baik dipilih secara langsung oleh rakyat atau dipilih oleh DPRD pada prisnsipnya tetaplah demokratis dan tidak m</w:t>
      </w:r>
      <w:r w:rsidR="009468B8">
        <w:rPr>
          <w:rFonts w:ascii="Times New Roman" w:hAnsi="Times New Roman" w:cs="Times New Roman"/>
          <w:sz w:val="24"/>
          <w:szCs w:val="24"/>
        </w:rPr>
        <w:t>elanggar nilai-nilai demokrasi.</w:t>
      </w:r>
    </w:p>
    <w:p w:rsidR="008D08C4" w:rsidRDefault="00F1642A" w:rsidP="00F1642A">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Dalam sejarah demokrasi dikenal 2 (dua) macam demokrasi yaitu demokrasi langsung (</w:t>
      </w:r>
      <w:r w:rsidRPr="00F1642A">
        <w:rPr>
          <w:rFonts w:ascii="Times New Roman" w:hAnsi="Times New Roman" w:cs="Times New Roman"/>
          <w:i/>
          <w:sz w:val="24"/>
          <w:szCs w:val="24"/>
        </w:rPr>
        <w:t>direct democracy</w:t>
      </w:r>
      <w:r>
        <w:rPr>
          <w:rFonts w:ascii="Times New Roman" w:hAnsi="Times New Roman" w:cs="Times New Roman"/>
          <w:sz w:val="24"/>
          <w:szCs w:val="24"/>
        </w:rPr>
        <w:t>) dan demokrasi tidak langsung (</w:t>
      </w:r>
      <w:r w:rsidRPr="00F1642A">
        <w:rPr>
          <w:rFonts w:ascii="Times New Roman" w:hAnsi="Times New Roman" w:cs="Times New Roman"/>
          <w:i/>
          <w:sz w:val="24"/>
          <w:szCs w:val="24"/>
        </w:rPr>
        <w:t>indirect democracy</w:t>
      </w:r>
      <w:r>
        <w:rPr>
          <w:rFonts w:ascii="Times New Roman" w:hAnsi="Times New Roman" w:cs="Times New Roman"/>
          <w:sz w:val="24"/>
          <w:szCs w:val="24"/>
        </w:rPr>
        <w:t>), tetapi pada prinsipnya baik demokrasi langsung maupun demokrasi tidak langsung tetaplah demokratis. Jadi ketika DPRD memilih seorang Kepala Daerah maka bisa disamakan dengan demokrasi tidak langsung (</w:t>
      </w:r>
      <w:r w:rsidRPr="00F1642A">
        <w:rPr>
          <w:rFonts w:ascii="Times New Roman" w:hAnsi="Times New Roman" w:cs="Times New Roman"/>
          <w:i/>
          <w:sz w:val="24"/>
          <w:szCs w:val="24"/>
        </w:rPr>
        <w:t>indirect democracy</w:t>
      </w:r>
      <w:r>
        <w:rPr>
          <w:rFonts w:ascii="Times New Roman" w:hAnsi="Times New Roman" w:cs="Times New Roman"/>
          <w:sz w:val="24"/>
          <w:szCs w:val="24"/>
        </w:rPr>
        <w:t>).</w:t>
      </w:r>
    </w:p>
    <w:p w:rsidR="009468B8" w:rsidRDefault="009468B8" w:rsidP="009468B8">
      <w:pPr>
        <w:spacing w:line="480" w:lineRule="auto"/>
        <w:ind w:firstLine="567"/>
        <w:rPr>
          <w:rFonts w:ascii="Times New Roman" w:hAnsi="Times New Roman" w:cs="Times New Roman"/>
          <w:sz w:val="24"/>
          <w:szCs w:val="24"/>
        </w:rPr>
      </w:pPr>
      <w:r w:rsidRPr="00D64268">
        <w:rPr>
          <w:rFonts w:ascii="Times New Roman" w:hAnsi="Times New Roman" w:cs="Times New Roman"/>
          <w:sz w:val="24"/>
          <w:szCs w:val="24"/>
        </w:rPr>
        <w:t xml:space="preserve">Dalam Pasal 1 ayat (6) UU No. </w:t>
      </w:r>
      <w:r>
        <w:rPr>
          <w:rFonts w:ascii="Times New Roman" w:hAnsi="Times New Roman" w:cs="Times New Roman"/>
          <w:sz w:val="24"/>
          <w:szCs w:val="24"/>
        </w:rPr>
        <w:t>23 Tahun 201</w:t>
      </w:r>
      <w:r w:rsidRPr="00D64268">
        <w:rPr>
          <w:rFonts w:ascii="Times New Roman" w:hAnsi="Times New Roman" w:cs="Times New Roman"/>
          <w:sz w:val="24"/>
          <w:szCs w:val="24"/>
        </w:rPr>
        <w:t>4, pengertian d</w:t>
      </w:r>
      <w:r>
        <w:rPr>
          <w:rFonts w:ascii="Times New Roman" w:hAnsi="Times New Roman" w:cs="Times New Roman"/>
          <w:sz w:val="24"/>
          <w:szCs w:val="24"/>
        </w:rPr>
        <w:t>aerah otonom, disebutkan bahwa :</w:t>
      </w:r>
    </w:p>
    <w:p w:rsidR="009468B8" w:rsidRPr="000A0C8A" w:rsidRDefault="009468B8" w:rsidP="005A4A7B">
      <w:pPr>
        <w:spacing w:after="0" w:line="240" w:lineRule="auto"/>
        <w:ind w:left="993" w:right="1133" w:firstLine="0"/>
        <w:rPr>
          <w:rFonts w:ascii="Times New Roman" w:hAnsi="Times New Roman" w:cs="Times New Roman"/>
          <w:sz w:val="24"/>
          <w:szCs w:val="24"/>
        </w:rPr>
      </w:pPr>
      <w:r w:rsidRPr="000A0C8A">
        <w:rPr>
          <w:rFonts w:ascii="Times New Roman" w:hAnsi="Times New Roman" w:cs="Times New Roman"/>
          <w:sz w:val="24"/>
          <w:szCs w:val="24"/>
        </w:rPr>
        <w:lastRenderedPageBreak/>
        <w:t>"</w:t>
      </w:r>
      <w:r w:rsidR="000A0C8A">
        <w:rPr>
          <w:rFonts w:ascii="Times New Roman" w:hAnsi="Times New Roman" w:cs="Times New Roman"/>
          <w:sz w:val="24"/>
          <w:szCs w:val="24"/>
        </w:rPr>
        <w:t xml:space="preserve">..... </w:t>
      </w:r>
      <w:r w:rsidRPr="000A0C8A">
        <w:rPr>
          <w:rFonts w:ascii="Times New Roman" w:hAnsi="Times New Roman" w:cs="Times New Roman"/>
          <w:sz w:val="24"/>
          <w:szCs w:val="24"/>
        </w:rPr>
        <w:t>Daerah otonom adalah kesatuan masyarakat hukum yang mempunyai batas-batas wilayah yang berwenang mengatur dan mengurus urusan pemerintahan dan kepentingan masyarakat setempat menurut prakarsa sendiri berdasarkan aspirasi masyarakat dalam sistem Negara Kesatuan Republik Indonesia."</w:t>
      </w:r>
    </w:p>
    <w:p w:rsidR="005A4A7B" w:rsidRDefault="005A4A7B" w:rsidP="00FC2B4C">
      <w:pPr>
        <w:spacing w:line="480" w:lineRule="auto"/>
        <w:ind w:firstLine="567"/>
        <w:rPr>
          <w:rFonts w:ascii="Times New Roman" w:hAnsi="Times New Roman" w:cs="Times New Roman"/>
          <w:sz w:val="24"/>
          <w:szCs w:val="24"/>
        </w:rPr>
      </w:pPr>
    </w:p>
    <w:p w:rsidR="00F52909" w:rsidRDefault="00FC2B4C" w:rsidP="00FC2B4C">
      <w:pPr>
        <w:spacing w:line="480" w:lineRule="auto"/>
        <w:ind w:firstLine="567"/>
        <w:rPr>
          <w:rFonts w:ascii="Times New Roman" w:hAnsi="Times New Roman" w:cs="Times New Roman"/>
          <w:sz w:val="24"/>
          <w:szCs w:val="24"/>
        </w:rPr>
      </w:pPr>
      <w:r w:rsidRPr="00D64268">
        <w:rPr>
          <w:rFonts w:ascii="Times New Roman" w:hAnsi="Times New Roman" w:cs="Times New Roman"/>
          <w:sz w:val="24"/>
          <w:szCs w:val="24"/>
        </w:rPr>
        <w:t>Negara-negara berkembang pada dewasa ini menjadikan demokrasi Barat sebagai model pemerintahan dalam mengelola negara, termasuk model pemilihan umum. Negara berkembang mengadopsi konsep negara modern demokrasi, sehingga perlu diketahui asas pemikiran juga tentang tujuan, keberadaan serta fungsi dari suatu Pemilu pada negara-negara Barat dewasa ini.</w:t>
      </w:r>
    </w:p>
    <w:p w:rsidR="00FC2B4C" w:rsidRPr="00D64268" w:rsidRDefault="00FC2B4C" w:rsidP="00FC2B4C">
      <w:pPr>
        <w:spacing w:line="480" w:lineRule="auto"/>
        <w:ind w:firstLine="567"/>
        <w:rPr>
          <w:rFonts w:ascii="Times New Roman" w:hAnsi="Times New Roman" w:cs="Times New Roman"/>
          <w:sz w:val="24"/>
          <w:szCs w:val="24"/>
        </w:rPr>
      </w:pPr>
      <w:r w:rsidRPr="00D64268">
        <w:rPr>
          <w:rFonts w:ascii="Times New Roman" w:hAnsi="Times New Roman" w:cs="Times New Roman"/>
          <w:sz w:val="24"/>
          <w:szCs w:val="24"/>
        </w:rPr>
        <w:t>Menurut Willy D. S. Voll pada negara demokrasi barat yang maju, biasanya Pemilu mengandung harapan baru yang hikmat, bahkan kadang-kadang merupakan peristiwa yang menyenangkan.</w:t>
      </w:r>
      <w:r>
        <w:rPr>
          <w:rStyle w:val="FootnoteReference"/>
          <w:rFonts w:ascii="Times New Roman" w:hAnsi="Times New Roman" w:cs="Times New Roman"/>
          <w:sz w:val="24"/>
          <w:szCs w:val="24"/>
        </w:rPr>
        <w:footnoteReference w:id="12"/>
      </w:r>
      <w:r w:rsidRPr="00D64268">
        <w:rPr>
          <w:rFonts w:ascii="Times New Roman" w:hAnsi="Times New Roman" w:cs="Times New Roman"/>
          <w:sz w:val="24"/>
          <w:szCs w:val="24"/>
        </w:rPr>
        <w:t xml:space="preserve"> Pada negara demokrasi sementara berkembang, yang mengejar konsep demokrasi Barat itu, Pemilu setidak-tidaknya merupakan peristiwa menegangkan, bahkan kadangkala merupakan </w:t>
      </w:r>
      <w:r>
        <w:rPr>
          <w:rFonts w:ascii="Times New Roman" w:hAnsi="Times New Roman" w:cs="Times New Roman"/>
          <w:sz w:val="24"/>
          <w:szCs w:val="24"/>
        </w:rPr>
        <w:t>peristiwa berdarah, sehingga ser</w:t>
      </w:r>
      <w:r w:rsidRPr="00D64268">
        <w:rPr>
          <w:rFonts w:ascii="Times New Roman" w:hAnsi="Times New Roman" w:cs="Times New Roman"/>
          <w:sz w:val="24"/>
          <w:szCs w:val="24"/>
        </w:rPr>
        <w:t>ing dihindari dengan cara menunda Pemilu.</w:t>
      </w:r>
      <w:r>
        <w:rPr>
          <w:rStyle w:val="FootnoteReference"/>
          <w:rFonts w:ascii="Times New Roman" w:hAnsi="Times New Roman" w:cs="Times New Roman"/>
          <w:sz w:val="24"/>
          <w:szCs w:val="24"/>
        </w:rPr>
        <w:footnoteReference w:id="13"/>
      </w:r>
    </w:p>
    <w:p w:rsidR="00FC2B4C" w:rsidRPr="00D64268" w:rsidRDefault="00FC2B4C" w:rsidP="00FC2B4C">
      <w:pPr>
        <w:spacing w:line="480" w:lineRule="auto"/>
        <w:ind w:firstLine="567"/>
        <w:rPr>
          <w:rFonts w:ascii="Times New Roman" w:hAnsi="Times New Roman" w:cs="Times New Roman"/>
          <w:sz w:val="24"/>
          <w:szCs w:val="24"/>
        </w:rPr>
      </w:pPr>
      <w:r w:rsidRPr="00D64268">
        <w:rPr>
          <w:rFonts w:ascii="Times New Roman" w:hAnsi="Times New Roman" w:cs="Times New Roman"/>
          <w:sz w:val="24"/>
          <w:szCs w:val="24"/>
        </w:rPr>
        <w:t>Pemilu adalah salah satu hak asasi rakyat atau warga negara bagi negara demokrasi.</w:t>
      </w:r>
      <w:r>
        <w:rPr>
          <w:rStyle w:val="FootnoteReference"/>
          <w:rFonts w:ascii="Times New Roman" w:hAnsi="Times New Roman" w:cs="Times New Roman"/>
          <w:sz w:val="24"/>
          <w:szCs w:val="24"/>
        </w:rPr>
        <w:footnoteReference w:id="14"/>
      </w:r>
      <w:r w:rsidRPr="00D64268">
        <w:rPr>
          <w:rFonts w:ascii="Times New Roman" w:hAnsi="Times New Roman" w:cs="Times New Roman"/>
          <w:sz w:val="24"/>
          <w:szCs w:val="24"/>
        </w:rPr>
        <w:t xml:space="preserve"> Oleh karena itu pemilihan umum harus dilaksanakan. Asas bahwa rakyat yang berdaulat, karena itu semuanya dikembalikan kepada rakyat untuk </w:t>
      </w:r>
      <w:r w:rsidRPr="00D64268">
        <w:rPr>
          <w:rFonts w:ascii="Times New Roman" w:hAnsi="Times New Roman" w:cs="Times New Roman"/>
          <w:sz w:val="24"/>
          <w:szCs w:val="24"/>
        </w:rPr>
        <w:lastRenderedPageBreak/>
        <w:t>menentukan. Apabila suatu pemerintah tidak mengadakan Pemilu, atau menunda dan sengaja memperlambat Pemilu tanpa persetujuan dari wakil-wakil rakyat, maka hal tersebut merupakan pelanggaran terhadap hak asasi. Jika suatu negara yang menyatakan dirinya sebagai negara demokrasi, tetapi tidak melaksanakan Pemilu, dengan kata lain pemerintahan tidak berdasar pada hasil Pemilu, maka sangat diragukan negara itu adalah negara berdasarkan pemerintahan rakyat atau sebagai negara demokrasi.</w:t>
      </w:r>
      <w:r>
        <w:rPr>
          <w:rStyle w:val="FootnoteReference"/>
          <w:rFonts w:ascii="Times New Roman" w:hAnsi="Times New Roman" w:cs="Times New Roman"/>
          <w:sz w:val="24"/>
          <w:szCs w:val="24"/>
        </w:rPr>
        <w:footnoteReference w:id="15"/>
      </w:r>
    </w:p>
    <w:p w:rsidR="00FC2B4C" w:rsidRPr="00D64268" w:rsidRDefault="00FC2B4C" w:rsidP="00FC2B4C">
      <w:pPr>
        <w:spacing w:line="480" w:lineRule="auto"/>
        <w:ind w:firstLine="567"/>
        <w:rPr>
          <w:rFonts w:ascii="Times New Roman" w:hAnsi="Times New Roman" w:cs="Times New Roman"/>
          <w:sz w:val="24"/>
          <w:szCs w:val="24"/>
        </w:rPr>
      </w:pPr>
      <w:r w:rsidRPr="00D64268">
        <w:rPr>
          <w:rFonts w:ascii="Times New Roman" w:hAnsi="Times New Roman" w:cs="Times New Roman"/>
          <w:sz w:val="24"/>
          <w:szCs w:val="24"/>
        </w:rPr>
        <w:t>Seperti yang telah disebutkan bahwa salah satu ciri negara demokrasi adalah dilaksanakannya Pemilu dalam suatu kurun waktu tertentu. Demikian pentingnya Pemilu dalam suatu negara demokrasi sehingga menimbulkan pertanyaan, untuk apa Pemilu itu diadakan. Untuk Negara Republik Indonesia, menurut Moh. Kosnardi dan Harmaily Ibrahim paling tidak ada tiga macam tujuan Pemilu. Ketiga macam tujuan pemilihan umum itu adalah:</w:t>
      </w:r>
      <w:r>
        <w:rPr>
          <w:rStyle w:val="FootnoteReference"/>
          <w:rFonts w:ascii="Times New Roman" w:hAnsi="Times New Roman" w:cs="Times New Roman"/>
          <w:sz w:val="24"/>
          <w:szCs w:val="24"/>
        </w:rPr>
        <w:footnoteReference w:id="16"/>
      </w:r>
    </w:p>
    <w:p w:rsidR="00FC2B4C" w:rsidRPr="00D64268" w:rsidRDefault="00FC2B4C" w:rsidP="00FC2B4C">
      <w:pPr>
        <w:pStyle w:val="Default"/>
        <w:numPr>
          <w:ilvl w:val="0"/>
          <w:numId w:val="9"/>
        </w:numPr>
        <w:spacing w:after="10" w:line="480" w:lineRule="auto"/>
        <w:ind w:left="1134" w:hanging="283"/>
        <w:jc w:val="both"/>
        <w:rPr>
          <w:rFonts w:ascii="Times New Roman" w:hAnsi="Times New Roman" w:cs="Times New Roman"/>
        </w:rPr>
      </w:pPr>
      <w:r w:rsidRPr="00D64268">
        <w:rPr>
          <w:rFonts w:ascii="Times New Roman" w:hAnsi="Times New Roman" w:cs="Times New Roman"/>
        </w:rPr>
        <w:t xml:space="preserve">Memungkinkan terjadinya peralihan pemerintahan secara aman dan tertib; </w:t>
      </w:r>
    </w:p>
    <w:p w:rsidR="00FC2B4C" w:rsidRPr="00D64268" w:rsidRDefault="00FC2B4C" w:rsidP="00FC2B4C">
      <w:pPr>
        <w:pStyle w:val="Default"/>
        <w:numPr>
          <w:ilvl w:val="0"/>
          <w:numId w:val="9"/>
        </w:numPr>
        <w:spacing w:after="10" w:line="480" w:lineRule="auto"/>
        <w:ind w:left="1134" w:hanging="283"/>
        <w:jc w:val="both"/>
        <w:rPr>
          <w:rFonts w:ascii="Times New Roman" w:hAnsi="Times New Roman" w:cs="Times New Roman"/>
        </w:rPr>
      </w:pPr>
      <w:r w:rsidRPr="00D64268">
        <w:rPr>
          <w:rFonts w:ascii="Times New Roman" w:hAnsi="Times New Roman" w:cs="Times New Roman"/>
        </w:rPr>
        <w:t xml:space="preserve">Untuk melaksanakan kedaulatan rakyat; dan </w:t>
      </w:r>
    </w:p>
    <w:p w:rsidR="00FC2B4C" w:rsidRPr="00D64268" w:rsidRDefault="00FC2B4C" w:rsidP="00FC2B4C">
      <w:pPr>
        <w:pStyle w:val="Default"/>
        <w:numPr>
          <w:ilvl w:val="0"/>
          <w:numId w:val="9"/>
        </w:numPr>
        <w:spacing w:after="10" w:line="480" w:lineRule="auto"/>
        <w:ind w:left="1134" w:hanging="283"/>
        <w:jc w:val="both"/>
        <w:rPr>
          <w:rFonts w:ascii="Times New Roman" w:hAnsi="Times New Roman" w:cs="Times New Roman"/>
        </w:rPr>
      </w:pPr>
      <w:r w:rsidRPr="00D64268">
        <w:rPr>
          <w:rFonts w:ascii="Times New Roman" w:hAnsi="Times New Roman" w:cs="Times New Roman"/>
        </w:rPr>
        <w:t xml:space="preserve">Dalam rangka melaksanakan hak-hak asasi warga negara. </w:t>
      </w:r>
    </w:p>
    <w:p w:rsidR="00FC2B4C" w:rsidRPr="00D64268" w:rsidRDefault="00FC2B4C" w:rsidP="00FC2B4C">
      <w:pPr>
        <w:spacing w:line="480" w:lineRule="auto"/>
        <w:ind w:firstLine="567"/>
        <w:rPr>
          <w:rFonts w:ascii="Times New Roman" w:hAnsi="Times New Roman" w:cs="Times New Roman"/>
          <w:sz w:val="24"/>
          <w:szCs w:val="24"/>
        </w:rPr>
      </w:pPr>
      <w:r w:rsidRPr="00D64268">
        <w:rPr>
          <w:rFonts w:ascii="Times New Roman" w:hAnsi="Times New Roman" w:cs="Times New Roman"/>
          <w:sz w:val="24"/>
          <w:szCs w:val="24"/>
        </w:rPr>
        <w:t xml:space="preserve">Pemilihan umum merupakan salah satu cara untuk menentukan wakil-wakil rakyat yang akan duduk dalam DPR, sehingga ada beberapa sistem Pemilu. Hal tersebut tergantung dari sudut pandang tentang posisi atau </w:t>
      </w:r>
      <w:r w:rsidRPr="00D64268">
        <w:rPr>
          <w:rFonts w:ascii="Times New Roman" w:hAnsi="Times New Roman" w:cs="Times New Roman"/>
          <w:sz w:val="24"/>
          <w:szCs w:val="24"/>
        </w:rPr>
        <w:lastRenderedPageBreak/>
        <w:t>kedudukan rakyat. Apabila rakyat dipandang sebagai individu yang bebas untuk menentukan pilihannya dan sekaligus dapat mencalonkan diri sebagai wakil rakyat, ataukah sebaliknya rakyat dipandang sebagai individu yang sama sekali tidak berhak untuk mencalonkan diri dan memilih wakil-wakilnya.</w:t>
      </w:r>
      <w:r>
        <w:rPr>
          <w:rStyle w:val="FootnoteReference"/>
          <w:rFonts w:ascii="Times New Roman" w:hAnsi="Times New Roman" w:cs="Times New Roman"/>
          <w:sz w:val="24"/>
          <w:szCs w:val="24"/>
        </w:rPr>
        <w:footnoteReference w:id="17"/>
      </w:r>
    </w:p>
    <w:p w:rsidR="00FC2B4C" w:rsidRPr="00D64268" w:rsidRDefault="00FC2B4C" w:rsidP="00FC2B4C">
      <w:pPr>
        <w:spacing w:line="480" w:lineRule="auto"/>
        <w:ind w:firstLine="567"/>
        <w:rPr>
          <w:rFonts w:ascii="Times New Roman" w:hAnsi="Times New Roman" w:cs="Times New Roman"/>
          <w:sz w:val="24"/>
          <w:szCs w:val="24"/>
        </w:rPr>
      </w:pPr>
      <w:r w:rsidRPr="00D64268">
        <w:rPr>
          <w:rFonts w:ascii="Times New Roman" w:hAnsi="Times New Roman" w:cs="Times New Roman"/>
          <w:sz w:val="24"/>
          <w:szCs w:val="24"/>
        </w:rPr>
        <w:t>Berdasarkan hal itu, maka sistem Pemilu dapat dibedakan atas sistem pemilihan mekanis dan sistem pemilihan organis.</w:t>
      </w:r>
      <w:r>
        <w:rPr>
          <w:rStyle w:val="FootnoteReference"/>
          <w:rFonts w:ascii="Times New Roman" w:hAnsi="Times New Roman" w:cs="Times New Roman"/>
          <w:sz w:val="24"/>
          <w:szCs w:val="24"/>
        </w:rPr>
        <w:footnoteReference w:id="18"/>
      </w:r>
      <w:r w:rsidRPr="00D64268">
        <w:rPr>
          <w:rFonts w:ascii="Times New Roman" w:hAnsi="Times New Roman" w:cs="Times New Roman"/>
          <w:sz w:val="24"/>
          <w:szCs w:val="24"/>
        </w:rPr>
        <w:t xml:space="preserve"> Sistem pemilihan mekanis dianut oleh aliran liberalisme, sosialisme, dan komunisme.</w:t>
      </w:r>
      <w:r>
        <w:rPr>
          <w:rStyle w:val="FootnoteReference"/>
          <w:rFonts w:ascii="Times New Roman" w:hAnsi="Times New Roman" w:cs="Times New Roman"/>
          <w:sz w:val="24"/>
          <w:szCs w:val="24"/>
        </w:rPr>
        <w:footnoteReference w:id="19"/>
      </w:r>
      <w:r w:rsidRPr="00D64268">
        <w:rPr>
          <w:rFonts w:ascii="Times New Roman" w:hAnsi="Times New Roman" w:cs="Times New Roman"/>
          <w:sz w:val="24"/>
          <w:szCs w:val="24"/>
        </w:rPr>
        <w:t xml:space="preserve"> Perbedaanya hanya pada cara pandang terhadap individu. Liberalisme mengutamakan individu sebagai kesatuan otonom. Masyarakat dilihat sebagai kompleks hubungan antar individu yang bersifat kontraktif, sedangkan sosialisme dan khususnya komunisme mengutamakan kolektifitas masyarakat yang mengecilkan peranan individu. Persamaan antara liberalisme dan sosialisme utamanya komunisme dalam Pemilu yaitu mengutamakan individu sebagai</w:t>
      </w:r>
      <w:r w:rsidR="00D82873">
        <w:rPr>
          <w:rFonts w:ascii="Times New Roman" w:hAnsi="Times New Roman" w:cs="Times New Roman"/>
          <w:sz w:val="24"/>
          <w:szCs w:val="24"/>
        </w:rPr>
        <w:t xml:space="preserve"> </w:t>
      </w:r>
      <w:r w:rsidRPr="00D64268">
        <w:rPr>
          <w:rFonts w:ascii="Times New Roman" w:hAnsi="Times New Roman" w:cs="Times New Roman"/>
          <w:sz w:val="24"/>
          <w:szCs w:val="24"/>
        </w:rPr>
        <w:t>penyandang hak pilih aktif, di mana individu masing-masing mengeluarkan satu suara.</w:t>
      </w:r>
      <w:r>
        <w:rPr>
          <w:rStyle w:val="FootnoteReference"/>
          <w:rFonts w:ascii="Times New Roman" w:hAnsi="Times New Roman" w:cs="Times New Roman"/>
          <w:sz w:val="24"/>
          <w:szCs w:val="24"/>
        </w:rPr>
        <w:footnoteReference w:id="20"/>
      </w:r>
    </w:p>
    <w:p w:rsidR="00FC2B4C" w:rsidRPr="00D64268" w:rsidRDefault="00FC2B4C" w:rsidP="00FC2B4C">
      <w:pPr>
        <w:spacing w:line="480" w:lineRule="auto"/>
        <w:ind w:firstLine="567"/>
        <w:rPr>
          <w:rFonts w:ascii="Times New Roman" w:hAnsi="Times New Roman" w:cs="Times New Roman"/>
          <w:sz w:val="24"/>
          <w:szCs w:val="24"/>
        </w:rPr>
      </w:pPr>
      <w:r w:rsidRPr="00D64268">
        <w:rPr>
          <w:rFonts w:ascii="Times New Roman" w:hAnsi="Times New Roman" w:cs="Times New Roman"/>
          <w:sz w:val="24"/>
          <w:szCs w:val="24"/>
        </w:rPr>
        <w:t>Dalam memberikan pandangan terhadap ked</w:t>
      </w:r>
      <w:r w:rsidR="00F52909">
        <w:rPr>
          <w:rFonts w:ascii="Times New Roman" w:hAnsi="Times New Roman" w:cs="Times New Roman"/>
          <w:sz w:val="24"/>
          <w:szCs w:val="24"/>
        </w:rPr>
        <w:t xml:space="preserve">ua sistem Pemilu di atas, G. J. </w:t>
      </w:r>
      <w:r w:rsidRPr="00D64268">
        <w:rPr>
          <w:rFonts w:ascii="Times New Roman" w:hAnsi="Times New Roman" w:cs="Times New Roman"/>
          <w:sz w:val="24"/>
          <w:szCs w:val="24"/>
        </w:rPr>
        <w:t xml:space="preserve">Wolhoff berpendapat bahwa menurut sistem yang pertama, badan perwakilan bersifat badan perwakilan kepentingan umum rakyat seluruhnya, sedangkan menurut sistem yang kedua, badan perwakilan bersifat badan perwakilan kepentingan-kepentingan khusus persekutuan hidup itu. Dalam </w:t>
      </w:r>
      <w:r w:rsidRPr="00D64268">
        <w:rPr>
          <w:rFonts w:ascii="Times New Roman" w:hAnsi="Times New Roman" w:cs="Times New Roman"/>
          <w:sz w:val="24"/>
          <w:szCs w:val="24"/>
        </w:rPr>
        <w:lastRenderedPageBreak/>
        <w:t>bentuk paling ekstrim yang pertama menghasilkan parlemen, sedangkan yang kedua menghasilkan dewan korporatif. Perlu diperhatikan bahwa kedua sistem ini dapat dikombinasikan khusus dalam negara-negara dengan sistem kameral.</w:t>
      </w:r>
      <w:r>
        <w:rPr>
          <w:rStyle w:val="FootnoteReference"/>
          <w:rFonts w:ascii="Times New Roman" w:hAnsi="Times New Roman" w:cs="Times New Roman"/>
          <w:sz w:val="24"/>
          <w:szCs w:val="24"/>
        </w:rPr>
        <w:footnoteReference w:id="21"/>
      </w:r>
    </w:p>
    <w:p w:rsidR="00F52909" w:rsidRDefault="00B5493F" w:rsidP="00D82873">
      <w:pPr>
        <w:spacing w:line="480" w:lineRule="auto"/>
        <w:ind w:firstLine="567"/>
        <w:rPr>
          <w:rFonts w:ascii="Times New Roman" w:hAnsi="Times New Roman" w:cs="Times New Roman"/>
          <w:sz w:val="24"/>
          <w:szCs w:val="24"/>
        </w:rPr>
      </w:pPr>
      <w:r>
        <w:rPr>
          <w:rFonts w:ascii="Times New Roman" w:hAnsi="Times New Roman" w:cs="Times New Roman"/>
          <w:sz w:val="24"/>
          <w:szCs w:val="24"/>
        </w:rPr>
        <w:t>Pemilihan Umum Kepala Daerah baik secara langsung maupun tidak langsung tetaplah demokratis dan tidak melanggar nilai-nilai demokratis. Tetapi dalam hal ini, kiranya para masyarakat perlu meninjau ulang atau memposisikan dan menafsirkan kata "demokratis" dalam menentukan arah kehidupan dalam negara demokrasi. Berdasarkan uraian di atas, penulis jadikan sebagai landasan berpikir dalam penulisan skripsi ini.</w:t>
      </w:r>
    </w:p>
    <w:p w:rsidR="00242C5B" w:rsidRPr="00D64268" w:rsidRDefault="00242C5B" w:rsidP="00242C5B">
      <w:pPr>
        <w:pStyle w:val="ListParagraph"/>
        <w:numPr>
          <w:ilvl w:val="0"/>
          <w:numId w:val="2"/>
        </w:numPr>
        <w:spacing w:line="480" w:lineRule="auto"/>
        <w:ind w:left="284" w:hanging="284"/>
        <w:rPr>
          <w:rFonts w:ascii="Times New Roman" w:hAnsi="Times New Roman" w:cs="Times New Roman"/>
          <w:b/>
          <w:sz w:val="24"/>
          <w:szCs w:val="24"/>
        </w:rPr>
      </w:pPr>
      <w:r w:rsidRPr="00D64268">
        <w:rPr>
          <w:rFonts w:ascii="Times New Roman" w:hAnsi="Times New Roman" w:cs="Times New Roman"/>
          <w:b/>
          <w:sz w:val="24"/>
          <w:szCs w:val="24"/>
        </w:rPr>
        <w:t>Metode Penelitian</w:t>
      </w:r>
    </w:p>
    <w:p w:rsidR="00BC0C33" w:rsidRDefault="00242C5B" w:rsidP="00242C5B">
      <w:pPr>
        <w:pStyle w:val="ListParagraph"/>
        <w:spacing w:line="480" w:lineRule="auto"/>
        <w:ind w:left="284" w:firstLine="567"/>
        <w:jc w:val="both"/>
        <w:rPr>
          <w:rFonts w:ascii="Times New Roman" w:hAnsi="Times New Roman" w:cs="Times New Roman"/>
          <w:sz w:val="24"/>
          <w:szCs w:val="24"/>
        </w:rPr>
      </w:pPr>
      <w:r w:rsidRPr="00D64268">
        <w:rPr>
          <w:rFonts w:ascii="Times New Roman" w:hAnsi="Times New Roman" w:cs="Times New Roman"/>
          <w:sz w:val="24"/>
          <w:szCs w:val="24"/>
        </w:rPr>
        <w:t xml:space="preserve">Dalam penulisan ini dilakukan penelitian untuk memperoleh data atau menghimpun berbagai data, fakta dan informasi yang diperlukan. </w:t>
      </w:r>
      <w:r>
        <w:rPr>
          <w:rFonts w:ascii="Times New Roman" w:hAnsi="Times New Roman" w:cs="Times New Roman"/>
          <w:sz w:val="24"/>
          <w:szCs w:val="24"/>
        </w:rPr>
        <w:t xml:space="preserve">Metode yang digunakan oleh penulis yaitu : </w:t>
      </w:r>
    </w:p>
    <w:p w:rsidR="00242C5B" w:rsidRPr="00D64268" w:rsidRDefault="00242C5B" w:rsidP="00242C5B">
      <w:pPr>
        <w:pStyle w:val="ListParagraph"/>
        <w:numPr>
          <w:ilvl w:val="0"/>
          <w:numId w:val="10"/>
        </w:numPr>
        <w:tabs>
          <w:tab w:val="left" w:pos="1134"/>
        </w:tabs>
        <w:spacing w:line="480" w:lineRule="auto"/>
        <w:ind w:left="567" w:hanging="283"/>
        <w:jc w:val="both"/>
        <w:rPr>
          <w:rFonts w:ascii="Times New Roman" w:hAnsi="Times New Roman" w:cs="Times New Roman"/>
          <w:b/>
          <w:sz w:val="24"/>
          <w:szCs w:val="24"/>
        </w:rPr>
      </w:pPr>
      <w:r w:rsidRPr="00D64268">
        <w:rPr>
          <w:rFonts w:ascii="Times New Roman" w:hAnsi="Times New Roman" w:cs="Times New Roman"/>
          <w:b/>
          <w:sz w:val="24"/>
          <w:szCs w:val="24"/>
        </w:rPr>
        <w:t>Spesifikasi Penelitian</w:t>
      </w:r>
    </w:p>
    <w:p w:rsidR="00BC0C33" w:rsidRDefault="00242C5B" w:rsidP="00242C5B">
      <w:pPr>
        <w:pStyle w:val="ListParagraph"/>
        <w:spacing w:line="480" w:lineRule="auto"/>
        <w:ind w:left="567" w:firstLine="567"/>
        <w:jc w:val="both"/>
        <w:rPr>
          <w:rFonts w:ascii="Times New Roman" w:hAnsi="Times New Roman" w:cs="Times New Roman"/>
          <w:sz w:val="24"/>
          <w:szCs w:val="24"/>
        </w:rPr>
      </w:pPr>
      <w:r w:rsidRPr="00D64268">
        <w:rPr>
          <w:rFonts w:ascii="Times New Roman" w:hAnsi="Times New Roman" w:cs="Times New Roman"/>
          <w:sz w:val="24"/>
          <w:szCs w:val="24"/>
        </w:rPr>
        <w:t xml:space="preserve">Penelitian yang digunakan dalam penelitian ini adalah </w:t>
      </w:r>
      <w:r>
        <w:rPr>
          <w:rFonts w:ascii="Times New Roman" w:hAnsi="Times New Roman" w:cs="Times New Roman"/>
          <w:sz w:val="24"/>
          <w:szCs w:val="24"/>
        </w:rPr>
        <w:t xml:space="preserve">bersifat </w:t>
      </w:r>
      <w:r w:rsidRPr="00242C5B">
        <w:rPr>
          <w:rFonts w:ascii="Times New Roman" w:hAnsi="Times New Roman" w:cs="Times New Roman"/>
          <w:i/>
          <w:sz w:val="24"/>
          <w:szCs w:val="24"/>
        </w:rPr>
        <w:t xml:space="preserve">deskriktif </w:t>
      </w:r>
      <w:r>
        <w:rPr>
          <w:rFonts w:ascii="Times New Roman" w:hAnsi="Times New Roman" w:cs="Times New Roman"/>
          <w:i/>
          <w:sz w:val="24"/>
          <w:szCs w:val="24"/>
        </w:rPr>
        <w:t>analiti</w:t>
      </w:r>
      <w:r w:rsidR="00F10DE0">
        <w:rPr>
          <w:rFonts w:ascii="Times New Roman" w:hAnsi="Times New Roman" w:cs="Times New Roman"/>
          <w:i/>
          <w:sz w:val="24"/>
          <w:szCs w:val="24"/>
        </w:rPr>
        <w:t>s</w:t>
      </w:r>
      <w:r>
        <w:rPr>
          <w:rStyle w:val="FootnoteReference"/>
          <w:rFonts w:ascii="Times New Roman" w:hAnsi="Times New Roman" w:cs="Times New Roman"/>
          <w:i/>
          <w:sz w:val="24"/>
          <w:szCs w:val="24"/>
        </w:rPr>
        <w:footnoteReference w:id="22"/>
      </w:r>
      <w:r>
        <w:rPr>
          <w:rFonts w:ascii="Times New Roman" w:hAnsi="Times New Roman" w:cs="Times New Roman"/>
          <w:i/>
          <w:sz w:val="24"/>
          <w:szCs w:val="24"/>
        </w:rPr>
        <w:t>,</w:t>
      </w:r>
      <w:r w:rsidRPr="00D64268">
        <w:rPr>
          <w:rFonts w:ascii="Times New Roman" w:hAnsi="Times New Roman" w:cs="Times New Roman"/>
          <w:sz w:val="24"/>
          <w:szCs w:val="24"/>
        </w:rPr>
        <w:t xml:space="preserve"> yaitu penelitian yang bertujuan untuk memberikan gambaran secara rinci, sistematis dan menyeluruh mengenai </w:t>
      </w:r>
      <w:r>
        <w:rPr>
          <w:rFonts w:ascii="Times New Roman" w:hAnsi="Times New Roman" w:cs="Times New Roman"/>
          <w:sz w:val="24"/>
          <w:szCs w:val="24"/>
        </w:rPr>
        <w:t>rumusan dalam pasal 18 ayat (4) UUD tahun 1945.</w:t>
      </w:r>
    </w:p>
    <w:p w:rsidR="00D64F17" w:rsidRDefault="00D64F17" w:rsidP="00242C5B">
      <w:pPr>
        <w:pStyle w:val="ListParagraph"/>
        <w:spacing w:line="480" w:lineRule="auto"/>
        <w:ind w:left="567" w:firstLine="567"/>
        <w:jc w:val="both"/>
        <w:rPr>
          <w:rFonts w:ascii="Times New Roman" w:hAnsi="Times New Roman" w:cs="Times New Roman"/>
          <w:sz w:val="24"/>
          <w:szCs w:val="24"/>
        </w:rPr>
      </w:pPr>
    </w:p>
    <w:p w:rsidR="00242C5B" w:rsidRPr="00D64268" w:rsidRDefault="00242C5B" w:rsidP="00F10DE0">
      <w:pPr>
        <w:pStyle w:val="ListParagraph"/>
        <w:numPr>
          <w:ilvl w:val="0"/>
          <w:numId w:val="10"/>
        </w:numPr>
        <w:spacing w:line="480" w:lineRule="auto"/>
        <w:ind w:left="567" w:hanging="283"/>
        <w:jc w:val="both"/>
        <w:rPr>
          <w:rFonts w:ascii="Times New Roman" w:hAnsi="Times New Roman" w:cs="Times New Roman"/>
          <w:b/>
          <w:sz w:val="24"/>
          <w:szCs w:val="24"/>
        </w:rPr>
      </w:pPr>
      <w:r w:rsidRPr="00D64268">
        <w:rPr>
          <w:rFonts w:ascii="Times New Roman" w:hAnsi="Times New Roman" w:cs="Times New Roman"/>
          <w:b/>
          <w:sz w:val="24"/>
          <w:szCs w:val="24"/>
        </w:rPr>
        <w:lastRenderedPageBreak/>
        <w:t>Metode Pendekatan</w:t>
      </w:r>
    </w:p>
    <w:p w:rsidR="00331500" w:rsidRDefault="00242C5B" w:rsidP="00331500">
      <w:pPr>
        <w:pStyle w:val="ListParagraph"/>
        <w:spacing w:line="480" w:lineRule="auto"/>
        <w:ind w:left="567" w:firstLine="567"/>
        <w:jc w:val="both"/>
        <w:rPr>
          <w:rFonts w:ascii="Times New Roman" w:hAnsi="Times New Roman" w:cs="Times New Roman"/>
          <w:sz w:val="24"/>
          <w:szCs w:val="24"/>
        </w:rPr>
      </w:pPr>
      <w:r w:rsidRPr="00D64268">
        <w:rPr>
          <w:rFonts w:ascii="Times New Roman" w:hAnsi="Times New Roman" w:cs="Times New Roman"/>
          <w:sz w:val="24"/>
          <w:szCs w:val="24"/>
        </w:rPr>
        <w:t xml:space="preserve">Penulisan ini merupakan tinjauan kepustakaan dengan menggunakan metode penulisan hukum </w:t>
      </w:r>
      <w:r w:rsidR="00F10DE0" w:rsidRPr="00F10DE0">
        <w:rPr>
          <w:rFonts w:ascii="Times New Roman" w:hAnsi="Times New Roman" w:cs="Times New Roman"/>
          <w:i/>
          <w:sz w:val="24"/>
          <w:szCs w:val="24"/>
        </w:rPr>
        <w:t xml:space="preserve">Yuridis </w:t>
      </w:r>
      <w:r w:rsidRPr="00F10DE0">
        <w:rPr>
          <w:rFonts w:ascii="Times New Roman" w:hAnsi="Times New Roman" w:cs="Times New Roman"/>
          <w:i/>
          <w:sz w:val="24"/>
          <w:szCs w:val="24"/>
        </w:rPr>
        <w:t>normatif</w:t>
      </w:r>
      <w:r w:rsidRPr="00D64268">
        <w:rPr>
          <w:rFonts w:ascii="Times New Roman" w:hAnsi="Times New Roman" w:cs="Times New Roman"/>
          <w:sz w:val="24"/>
          <w:szCs w:val="24"/>
        </w:rPr>
        <w:t>. Alasan penulisan hukum normatif disebabkan oleh beberapa hal, yaitu bahwa penulisan terhadap data sekunder dimungkinkan untuk menarik generalisasi yang lebih luas dari hasil-hasil penulisan, tidak terikat oleh suatu waktu dan tempat, penghematan tenaga dan biaya, dan punya ruang lingkup yang seluas-luasnya.</w:t>
      </w:r>
      <w:r>
        <w:rPr>
          <w:rStyle w:val="FootnoteReference"/>
          <w:rFonts w:ascii="Times New Roman" w:hAnsi="Times New Roman" w:cs="Times New Roman"/>
          <w:sz w:val="24"/>
          <w:szCs w:val="24"/>
        </w:rPr>
        <w:footnoteReference w:id="23"/>
      </w:r>
    </w:p>
    <w:p w:rsidR="00FE16A9" w:rsidRPr="00D64268" w:rsidRDefault="00F10DE0" w:rsidP="00331500">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Dimana pendekatan </w:t>
      </w:r>
      <w:r w:rsidR="00331500">
        <w:rPr>
          <w:rFonts w:ascii="Times New Roman" w:hAnsi="Times New Roman" w:cs="Times New Roman"/>
          <w:sz w:val="24"/>
          <w:szCs w:val="24"/>
        </w:rPr>
        <w:t xml:space="preserve">yang digunakan </w:t>
      </w:r>
      <w:r w:rsidR="00242C5B" w:rsidRPr="00D64268">
        <w:rPr>
          <w:rFonts w:ascii="Times New Roman" w:hAnsi="Times New Roman" w:cs="Times New Roman"/>
          <w:sz w:val="24"/>
          <w:szCs w:val="24"/>
        </w:rPr>
        <w:t>menggunakan pendekatan undang-undang (</w:t>
      </w:r>
      <w:r w:rsidR="00242C5B" w:rsidRPr="007B1C47">
        <w:rPr>
          <w:rFonts w:ascii="Times New Roman" w:hAnsi="Times New Roman" w:cs="Times New Roman"/>
          <w:i/>
          <w:sz w:val="24"/>
          <w:szCs w:val="24"/>
        </w:rPr>
        <w:t>statute approach</w:t>
      </w:r>
      <w:r w:rsidR="00242C5B" w:rsidRPr="00D64268">
        <w:rPr>
          <w:rFonts w:ascii="Times New Roman" w:hAnsi="Times New Roman" w:cs="Times New Roman"/>
          <w:sz w:val="24"/>
          <w:szCs w:val="24"/>
        </w:rPr>
        <w:t>) dan pendekatakan perbandingan (</w:t>
      </w:r>
      <w:r w:rsidR="00242C5B" w:rsidRPr="007B1C47">
        <w:rPr>
          <w:rFonts w:ascii="Times New Roman" w:hAnsi="Times New Roman" w:cs="Times New Roman"/>
          <w:i/>
          <w:sz w:val="24"/>
          <w:szCs w:val="24"/>
        </w:rPr>
        <w:t>comparative approach</w:t>
      </w:r>
      <w:r w:rsidR="00242C5B" w:rsidRPr="00D64268">
        <w:rPr>
          <w:rFonts w:ascii="Times New Roman" w:hAnsi="Times New Roman" w:cs="Times New Roman"/>
          <w:sz w:val="24"/>
          <w:szCs w:val="24"/>
        </w:rPr>
        <w:t>).</w:t>
      </w:r>
      <w:r w:rsidR="00331500">
        <w:rPr>
          <w:rFonts w:ascii="Times New Roman" w:hAnsi="Times New Roman" w:cs="Times New Roman"/>
          <w:sz w:val="24"/>
          <w:szCs w:val="24"/>
        </w:rPr>
        <w:t xml:space="preserve"> </w:t>
      </w:r>
      <w:r w:rsidR="00242C5B" w:rsidRPr="00D64268">
        <w:rPr>
          <w:rFonts w:ascii="Times New Roman" w:hAnsi="Times New Roman" w:cs="Times New Roman"/>
          <w:sz w:val="24"/>
          <w:szCs w:val="24"/>
        </w:rPr>
        <w:t>Pendekatan  undang-undang sebagai upaya menganalisis bahan hukum yang ada. Sedangkan pendekatakan perbandingan adalah upaya analisis</w:t>
      </w:r>
      <w:r w:rsidR="00242C5B">
        <w:rPr>
          <w:rFonts w:ascii="Times New Roman" w:hAnsi="Times New Roman" w:cs="Times New Roman"/>
          <w:sz w:val="24"/>
          <w:szCs w:val="24"/>
        </w:rPr>
        <w:t xml:space="preserve"> </w:t>
      </w:r>
      <w:r w:rsidR="00242C5B" w:rsidRPr="00D64268">
        <w:rPr>
          <w:rFonts w:ascii="Times New Roman" w:hAnsi="Times New Roman" w:cs="Times New Roman"/>
          <w:sz w:val="24"/>
          <w:szCs w:val="24"/>
        </w:rPr>
        <w:t xml:space="preserve">tentang perbandingan dua sistem pengisian jabatan kepala daerah </w:t>
      </w:r>
      <w:r w:rsidR="00242C5B">
        <w:rPr>
          <w:rFonts w:ascii="Times New Roman" w:hAnsi="Times New Roman" w:cs="Times New Roman"/>
          <w:sz w:val="24"/>
          <w:szCs w:val="24"/>
        </w:rPr>
        <w:t>yang dipilih secara langsung oleh rakyat dan dipilih oleh Dewan Perwakilan Rakyat Daerah sesuai dengan</w:t>
      </w:r>
      <w:r w:rsidR="00242C5B" w:rsidRPr="00D64268">
        <w:rPr>
          <w:rFonts w:ascii="Times New Roman" w:hAnsi="Times New Roman" w:cs="Times New Roman"/>
          <w:sz w:val="24"/>
          <w:szCs w:val="24"/>
        </w:rPr>
        <w:t xml:space="preserve"> </w:t>
      </w:r>
      <w:r w:rsidR="00331500">
        <w:rPr>
          <w:rFonts w:ascii="Times New Roman" w:hAnsi="Times New Roman" w:cs="Times New Roman"/>
          <w:sz w:val="24"/>
          <w:szCs w:val="24"/>
        </w:rPr>
        <w:t xml:space="preserve">Pasal 18 ayat (4) </w:t>
      </w:r>
      <w:r w:rsidR="00242C5B" w:rsidRPr="00D64268">
        <w:rPr>
          <w:rFonts w:ascii="Times New Roman" w:hAnsi="Times New Roman" w:cs="Times New Roman"/>
          <w:sz w:val="24"/>
          <w:szCs w:val="24"/>
        </w:rPr>
        <w:t>Undang-Undang Dasar Negara Republik Indonesia tahun 1945 untuk melihat persama</w:t>
      </w:r>
      <w:r w:rsidR="00242C5B">
        <w:rPr>
          <w:rFonts w:ascii="Times New Roman" w:hAnsi="Times New Roman" w:cs="Times New Roman"/>
          <w:sz w:val="24"/>
          <w:szCs w:val="24"/>
        </w:rPr>
        <w:t>an</w:t>
      </w:r>
      <w:r w:rsidR="00242C5B" w:rsidRPr="00D64268">
        <w:rPr>
          <w:rFonts w:ascii="Times New Roman" w:hAnsi="Times New Roman" w:cs="Times New Roman"/>
          <w:sz w:val="24"/>
          <w:szCs w:val="24"/>
        </w:rPr>
        <w:t xml:space="preserve"> dan perbedaan kedua mekanisme pengisian jabatan tersebut.</w:t>
      </w:r>
    </w:p>
    <w:p w:rsidR="00242C5B" w:rsidRDefault="00242C5B" w:rsidP="00331500">
      <w:pPr>
        <w:pStyle w:val="ListParagraph"/>
        <w:numPr>
          <w:ilvl w:val="0"/>
          <w:numId w:val="10"/>
        </w:numPr>
        <w:spacing w:line="480" w:lineRule="auto"/>
        <w:ind w:left="567" w:hanging="283"/>
        <w:jc w:val="both"/>
        <w:rPr>
          <w:rFonts w:ascii="Times New Roman" w:hAnsi="Times New Roman" w:cs="Times New Roman"/>
          <w:b/>
          <w:sz w:val="24"/>
          <w:szCs w:val="24"/>
        </w:rPr>
      </w:pPr>
      <w:r w:rsidRPr="00D64268">
        <w:rPr>
          <w:rFonts w:ascii="Times New Roman" w:hAnsi="Times New Roman" w:cs="Times New Roman"/>
          <w:b/>
          <w:sz w:val="24"/>
          <w:szCs w:val="24"/>
        </w:rPr>
        <w:t>Tahap Penelitian</w:t>
      </w:r>
    </w:p>
    <w:p w:rsidR="00331500" w:rsidRDefault="00331500" w:rsidP="00331500">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Untuk Memperoleh data yang berkenan dengan masalah yang penulis angkat sesuai judul. Tulisan penelitian ini </w:t>
      </w:r>
      <w:r w:rsidR="0034602F">
        <w:rPr>
          <w:rFonts w:ascii="Times New Roman" w:hAnsi="Times New Roman" w:cs="Times New Roman"/>
          <w:sz w:val="24"/>
          <w:szCs w:val="24"/>
        </w:rPr>
        <w:t xml:space="preserve">dilakukan dengan melalui tahapan-tahapan sebagai berikut : </w:t>
      </w:r>
    </w:p>
    <w:p w:rsidR="003C6F34" w:rsidRDefault="0034602F" w:rsidP="003C6F34">
      <w:pPr>
        <w:pStyle w:val="ListParagraph"/>
        <w:numPr>
          <w:ilvl w:val="0"/>
          <w:numId w:val="1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Penelitian Kepustakaan</w:t>
      </w:r>
    </w:p>
    <w:p w:rsidR="003C6F34" w:rsidRDefault="003C6F34" w:rsidP="003C6F34">
      <w:pPr>
        <w:pStyle w:val="ListParagraph"/>
        <w:numPr>
          <w:ilvl w:val="0"/>
          <w:numId w:val="19"/>
        </w:numPr>
        <w:spacing w:line="480" w:lineRule="auto"/>
        <w:ind w:left="1276" w:hanging="425"/>
        <w:jc w:val="both"/>
        <w:rPr>
          <w:rFonts w:ascii="Times New Roman" w:hAnsi="Times New Roman" w:cs="Times New Roman"/>
          <w:sz w:val="24"/>
          <w:szCs w:val="24"/>
        </w:rPr>
      </w:pPr>
      <w:r w:rsidRPr="003C6F34">
        <w:rPr>
          <w:rFonts w:ascii="Times New Roman" w:hAnsi="Times New Roman" w:cs="Times New Roman"/>
          <w:sz w:val="24"/>
          <w:szCs w:val="24"/>
        </w:rPr>
        <w:t>Bahan hukum primer merupakan bahan hukum yang mengikat atau yang membuat orang taat pada hukum seperti peraturan perundang–undangan</w:t>
      </w:r>
      <w:r>
        <w:rPr>
          <w:rFonts w:ascii="Times New Roman" w:hAnsi="Times New Roman" w:cs="Times New Roman"/>
          <w:sz w:val="24"/>
          <w:szCs w:val="24"/>
        </w:rPr>
        <w:t xml:space="preserve"> yang berlaku</w:t>
      </w:r>
      <w:r w:rsidRPr="003C6F34">
        <w:rPr>
          <w:rFonts w:ascii="Times New Roman" w:hAnsi="Times New Roman" w:cs="Times New Roman"/>
          <w:sz w:val="24"/>
          <w:szCs w:val="24"/>
        </w:rPr>
        <w:t xml:space="preserve">, dan putusan hakim. </w:t>
      </w:r>
    </w:p>
    <w:p w:rsidR="00FE16A9" w:rsidRPr="00FE16A9" w:rsidRDefault="003C6F34" w:rsidP="00FE16A9">
      <w:pPr>
        <w:pStyle w:val="ListParagraph"/>
        <w:numPr>
          <w:ilvl w:val="0"/>
          <w:numId w:val="19"/>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Bahan hukum sekunder </w:t>
      </w:r>
      <w:r w:rsidRPr="00D64268">
        <w:rPr>
          <w:rFonts w:ascii="Times New Roman" w:hAnsi="Times New Roman" w:cs="Times New Roman"/>
          <w:sz w:val="24"/>
          <w:szCs w:val="24"/>
        </w:rPr>
        <w:t>diartikan sebagai bahan hukum yang tidak mengikat tetapi menjelaskan mengenai bahan hukum primer yang merupakan hasil olahan pendapat atau pikiran para pakar atau ahli yang mempelajari suatu bidang tertentu secara khusus yang akan memberikan petunjuk ke mana peneliti akan mengarah.</w:t>
      </w:r>
    </w:p>
    <w:p w:rsidR="00242C5B" w:rsidRPr="00D64268" w:rsidRDefault="00242C5B" w:rsidP="003C6F34">
      <w:pPr>
        <w:pStyle w:val="ListParagraph"/>
        <w:numPr>
          <w:ilvl w:val="0"/>
          <w:numId w:val="10"/>
        </w:numPr>
        <w:spacing w:line="480" w:lineRule="auto"/>
        <w:ind w:left="567" w:hanging="283"/>
        <w:jc w:val="both"/>
        <w:rPr>
          <w:rFonts w:ascii="Times New Roman" w:hAnsi="Times New Roman" w:cs="Times New Roman"/>
          <w:b/>
          <w:sz w:val="24"/>
          <w:szCs w:val="24"/>
        </w:rPr>
      </w:pPr>
      <w:r w:rsidRPr="00D64268">
        <w:rPr>
          <w:rFonts w:ascii="Times New Roman" w:hAnsi="Times New Roman" w:cs="Times New Roman"/>
          <w:b/>
          <w:sz w:val="24"/>
          <w:szCs w:val="24"/>
        </w:rPr>
        <w:t>Teknik Pengumpulan Data</w:t>
      </w:r>
    </w:p>
    <w:p w:rsidR="00FE16A9" w:rsidRDefault="003C6F34" w:rsidP="003C6F34">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Teknik yang digunakan dalam penelitian ini</w:t>
      </w:r>
      <w:r w:rsidR="00242C5B" w:rsidRPr="00D64268">
        <w:rPr>
          <w:rFonts w:ascii="Times New Roman" w:hAnsi="Times New Roman" w:cs="Times New Roman"/>
          <w:sz w:val="24"/>
          <w:szCs w:val="24"/>
        </w:rPr>
        <w:t xml:space="preserve"> adalah </w:t>
      </w:r>
      <w:r w:rsidRPr="00FA56DF">
        <w:rPr>
          <w:rFonts w:ascii="Times New Roman" w:hAnsi="Times New Roman" w:cs="Times New Roman"/>
          <w:i/>
          <w:sz w:val="24"/>
          <w:szCs w:val="24"/>
        </w:rPr>
        <w:t>book survei, library search</w:t>
      </w:r>
      <w:r>
        <w:rPr>
          <w:rFonts w:ascii="Times New Roman" w:hAnsi="Times New Roman" w:cs="Times New Roman"/>
          <w:sz w:val="24"/>
          <w:szCs w:val="24"/>
        </w:rPr>
        <w:t xml:space="preserve"> </w:t>
      </w:r>
      <w:r w:rsidR="00FA56DF">
        <w:rPr>
          <w:rFonts w:ascii="Times New Roman" w:hAnsi="Times New Roman" w:cs="Times New Roman"/>
          <w:sz w:val="24"/>
          <w:szCs w:val="24"/>
        </w:rPr>
        <w:t xml:space="preserve">yaitu </w:t>
      </w:r>
      <w:r w:rsidR="00242C5B" w:rsidRPr="00D64268">
        <w:rPr>
          <w:rFonts w:ascii="Times New Roman" w:hAnsi="Times New Roman" w:cs="Times New Roman"/>
          <w:sz w:val="24"/>
          <w:szCs w:val="24"/>
        </w:rPr>
        <w:t xml:space="preserve">suatu cara mengumpulkan bahan </w:t>
      </w:r>
      <w:r w:rsidR="00FA56DF">
        <w:rPr>
          <w:rFonts w:ascii="Times New Roman" w:hAnsi="Times New Roman" w:cs="Times New Roman"/>
          <w:sz w:val="24"/>
          <w:szCs w:val="24"/>
        </w:rPr>
        <w:t xml:space="preserve">dan informasi dengan bantuan macam-macam material yang terdapat diruang perpustakaan </w:t>
      </w:r>
      <w:r w:rsidR="00242C5B" w:rsidRPr="00D64268">
        <w:rPr>
          <w:rFonts w:ascii="Times New Roman" w:hAnsi="Times New Roman" w:cs="Times New Roman"/>
          <w:sz w:val="24"/>
          <w:szCs w:val="24"/>
        </w:rPr>
        <w:t>yang bersumber dari tulisan</w:t>
      </w:r>
      <w:r w:rsidR="00242C5B">
        <w:rPr>
          <w:rFonts w:ascii="Times New Roman" w:hAnsi="Times New Roman" w:cs="Times New Roman"/>
          <w:sz w:val="24"/>
          <w:szCs w:val="24"/>
        </w:rPr>
        <w:t xml:space="preserve"> </w:t>
      </w:r>
      <w:r w:rsidR="00242C5B" w:rsidRPr="00D64268">
        <w:rPr>
          <w:rFonts w:ascii="Times New Roman" w:hAnsi="Times New Roman" w:cs="Times New Roman"/>
          <w:sz w:val="24"/>
          <w:szCs w:val="24"/>
        </w:rPr>
        <w:t xml:space="preserve">contohnya </w:t>
      </w:r>
      <w:r w:rsidR="00242C5B">
        <w:rPr>
          <w:rFonts w:ascii="Times New Roman" w:hAnsi="Times New Roman" w:cs="Times New Roman"/>
          <w:sz w:val="24"/>
          <w:szCs w:val="24"/>
        </w:rPr>
        <w:t>dapat diperoleh dari</w:t>
      </w:r>
      <w:r w:rsidR="00242C5B" w:rsidRPr="00D64268">
        <w:rPr>
          <w:rFonts w:ascii="Times New Roman" w:hAnsi="Times New Roman" w:cs="Times New Roman"/>
          <w:sz w:val="24"/>
          <w:szCs w:val="24"/>
        </w:rPr>
        <w:t xml:space="preserve"> perundang-undangan, </w:t>
      </w:r>
      <w:r w:rsidR="00242C5B" w:rsidRPr="00FA56DF">
        <w:rPr>
          <w:rFonts w:ascii="Times New Roman" w:hAnsi="Times New Roman" w:cs="Times New Roman"/>
          <w:i/>
          <w:sz w:val="24"/>
          <w:szCs w:val="24"/>
        </w:rPr>
        <w:t>bibliografi</w:t>
      </w:r>
      <w:r w:rsidR="00242C5B" w:rsidRPr="00D64268">
        <w:rPr>
          <w:rFonts w:ascii="Times New Roman" w:hAnsi="Times New Roman" w:cs="Times New Roman"/>
          <w:sz w:val="24"/>
          <w:szCs w:val="24"/>
        </w:rPr>
        <w:t xml:space="preserve"> hukum, </w:t>
      </w:r>
      <w:r w:rsidR="00242C5B" w:rsidRPr="00FA56DF">
        <w:rPr>
          <w:rFonts w:ascii="Times New Roman" w:hAnsi="Times New Roman" w:cs="Times New Roman"/>
          <w:i/>
          <w:sz w:val="24"/>
          <w:szCs w:val="24"/>
        </w:rPr>
        <w:t>direktori</w:t>
      </w:r>
      <w:r w:rsidR="00242C5B" w:rsidRPr="00D64268">
        <w:rPr>
          <w:rFonts w:ascii="Times New Roman" w:hAnsi="Times New Roman" w:cs="Times New Roman"/>
          <w:sz w:val="24"/>
          <w:szCs w:val="24"/>
        </w:rPr>
        <w:t xml:space="preserve"> pengadilan, </w:t>
      </w:r>
      <w:r w:rsidR="00242C5B" w:rsidRPr="00FA56DF">
        <w:rPr>
          <w:rFonts w:ascii="Times New Roman" w:hAnsi="Times New Roman" w:cs="Times New Roman"/>
          <w:i/>
          <w:sz w:val="24"/>
          <w:szCs w:val="24"/>
        </w:rPr>
        <w:t>ensiklopedi</w:t>
      </w:r>
      <w:r w:rsidR="00242C5B" w:rsidRPr="00D64268">
        <w:rPr>
          <w:rFonts w:ascii="Times New Roman" w:hAnsi="Times New Roman" w:cs="Times New Roman"/>
          <w:sz w:val="24"/>
          <w:szCs w:val="24"/>
        </w:rPr>
        <w:t xml:space="preserve"> hukum, </w:t>
      </w:r>
      <w:r w:rsidR="00242C5B" w:rsidRPr="00FA56DF">
        <w:rPr>
          <w:rFonts w:ascii="Times New Roman" w:hAnsi="Times New Roman" w:cs="Times New Roman"/>
          <w:i/>
          <w:sz w:val="24"/>
          <w:szCs w:val="24"/>
        </w:rPr>
        <w:t>indeks</w:t>
      </w:r>
      <w:r w:rsidR="00242C5B" w:rsidRPr="00D64268">
        <w:rPr>
          <w:rFonts w:ascii="Times New Roman" w:hAnsi="Times New Roman" w:cs="Times New Roman"/>
          <w:sz w:val="24"/>
          <w:szCs w:val="24"/>
        </w:rPr>
        <w:t xml:space="preserve"> majalah huk</w:t>
      </w:r>
      <w:r w:rsidR="00FA56DF">
        <w:rPr>
          <w:rFonts w:ascii="Times New Roman" w:hAnsi="Times New Roman" w:cs="Times New Roman"/>
          <w:sz w:val="24"/>
          <w:szCs w:val="24"/>
        </w:rPr>
        <w:t xml:space="preserve">um, kamus hukum, dan lain-lain yang dapat menunjang terlaksananya penelitian ini. </w:t>
      </w:r>
    </w:p>
    <w:p w:rsidR="00FA56DF" w:rsidRDefault="00242C5B" w:rsidP="00FA56DF">
      <w:pPr>
        <w:pStyle w:val="ListParagraph"/>
        <w:numPr>
          <w:ilvl w:val="0"/>
          <w:numId w:val="10"/>
        </w:numPr>
        <w:spacing w:line="480" w:lineRule="auto"/>
        <w:ind w:left="567" w:hanging="283"/>
        <w:jc w:val="both"/>
        <w:rPr>
          <w:rFonts w:ascii="Times New Roman" w:hAnsi="Times New Roman" w:cs="Times New Roman"/>
          <w:b/>
          <w:sz w:val="24"/>
          <w:szCs w:val="24"/>
        </w:rPr>
      </w:pPr>
      <w:r w:rsidRPr="00D64268">
        <w:rPr>
          <w:rFonts w:ascii="Times New Roman" w:hAnsi="Times New Roman" w:cs="Times New Roman"/>
          <w:b/>
          <w:sz w:val="24"/>
          <w:szCs w:val="24"/>
        </w:rPr>
        <w:t>Alat Pengumpul Data</w:t>
      </w:r>
    </w:p>
    <w:p w:rsidR="00FE16A9" w:rsidRPr="00F52909" w:rsidRDefault="00FA56DF" w:rsidP="00FA56DF">
      <w:pPr>
        <w:pStyle w:val="ListParagraph"/>
        <w:spacing w:line="480" w:lineRule="auto"/>
        <w:ind w:left="567" w:firstLine="567"/>
        <w:jc w:val="both"/>
        <w:rPr>
          <w:rFonts w:ascii="Times New Roman" w:hAnsi="Times New Roman" w:cs="Times New Roman"/>
          <w:sz w:val="24"/>
          <w:szCs w:val="24"/>
        </w:rPr>
      </w:pPr>
      <w:r w:rsidRPr="00FA56DF">
        <w:rPr>
          <w:rFonts w:ascii="Times New Roman" w:hAnsi="Times New Roman" w:cs="Times New Roman"/>
          <w:sz w:val="24"/>
          <w:szCs w:val="24"/>
        </w:rPr>
        <w:t xml:space="preserve">Alat pengumpul data yang penulis gunakan di dalam penulisan ini yaitu dengan studi kepustakaan yang dilakukan dengan mengkaji dan meneliti peraturan yakni   UU No. 22 Tahun 2014 tentang Pemilihan Gubernur, Bupati, dan Walikota. UU No. 23 Tahun 2014 tentang Pemerintahan Daerah. Peraturan Pemerintah Pengganti Undang-Undang </w:t>
      </w:r>
      <w:r w:rsidRPr="00FA56DF">
        <w:rPr>
          <w:rFonts w:ascii="Times New Roman" w:hAnsi="Times New Roman" w:cs="Times New Roman"/>
          <w:sz w:val="24"/>
          <w:szCs w:val="24"/>
        </w:rPr>
        <w:lastRenderedPageBreak/>
        <w:t>Nomor 2 Tahun 2014 tentang Perubahan atas Undang-Undang Nomor 23 Tahun 2014 tentang Pemerintahan Daerah. Peraturan Pemerintah Pengganti Undang-Undang Nomor 1 Tahun 2014 tentang Pemilihan Gubernur, Bupati, dan Walikota. Juga bahan hukum sekunder yang membantu menganalisa dan memahami bahan hukum primer, seperti karya ilmiah, blog dalam situs-situs internet.</w:t>
      </w:r>
    </w:p>
    <w:p w:rsidR="00242C5B" w:rsidRDefault="00242C5B" w:rsidP="006239BA">
      <w:pPr>
        <w:pStyle w:val="ListParagraph"/>
        <w:numPr>
          <w:ilvl w:val="0"/>
          <w:numId w:val="10"/>
        </w:numPr>
        <w:spacing w:line="480" w:lineRule="auto"/>
        <w:ind w:left="567" w:hanging="283"/>
        <w:jc w:val="both"/>
        <w:rPr>
          <w:rFonts w:ascii="Times New Roman" w:hAnsi="Times New Roman" w:cs="Times New Roman"/>
          <w:b/>
          <w:sz w:val="24"/>
          <w:szCs w:val="24"/>
        </w:rPr>
      </w:pPr>
      <w:r w:rsidRPr="00D64268">
        <w:rPr>
          <w:rFonts w:ascii="Times New Roman" w:hAnsi="Times New Roman" w:cs="Times New Roman"/>
          <w:b/>
          <w:sz w:val="24"/>
          <w:szCs w:val="24"/>
        </w:rPr>
        <w:t>Analisis Data</w:t>
      </w:r>
    </w:p>
    <w:p w:rsidR="006239BA" w:rsidRDefault="006239BA" w:rsidP="006239BA">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Seluruh data yang diperoleh, penulis menganalisis dengan cara </w:t>
      </w:r>
      <w:r w:rsidR="0000143B" w:rsidRPr="0000143B">
        <w:rPr>
          <w:rFonts w:ascii="Times New Roman" w:hAnsi="Times New Roman" w:cs="Times New Roman"/>
          <w:i/>
          <w:sz w:val="24"/>
          <w:szCs w:val="24"/>
        </w:rPr>
        <w:t>yuridis kualitatif</w:t>
      </w:r>
      <w:r w:rsidR="0000143B">
        <w:rPr>
          <w:rFonts w:ascii="Times New Roman" w:hAnsi="Times New Roman" w:cs="Times New Roman"/>
          <w:i/>
          <w:sz w:val="24"/>
          <w:szCs w:val="24"/>
        </w:rPr>
        <w:t xml:space="preserve">, </w:t>
      </w:r>
      <w:r w:rsidR="0000143B">
        <w:rPr>
          <w:rFonts w:ascii="Times New Roman" w:hAnsi="Times New Roman" w:cs="Times New Roman"/>
          <w:sz w:val="24"/>
          <w:szCs w:val="24"/>
        </w:rPr>
        <w:t xml:space="preserve">yaitu sebagai berikut : </w:t>
      </w:r>
    </w:p>
    <w:p w:rsidR="0000143B" w:rsidRDefault="0000143B" w:rsidP="0000143B">
      <w:pPr>
        <w:pStyle w:val="ListParagraph"/>
        <w:numPr>
          <w:ilvl w:val="0"/>
          <w:numId w:val="2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Peraturan perundang-undangan yang satu tidak boleh bertentangan dengan peraturan perundang-undangan yang lain.</w:t>
      </w:r>
    </w:p>
    <w:p w:rsidR="0000143B" w:rsidRDefault="0000143B" w:rsidP="0000143B">
      <w:pPr>
        <w:pStyle w:val="ListParagraph"/>
        <w:numPr>
          <w:ilvl w:val="0"/>
          <w:numId w:val="2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Menggunakan atau mengacu kepada hierarki peraturan perundang-undangn, yaitu peraturan perundang-undangan yang lebih rendah tidak boleh bertentangan dengan peraturan yang lebih tinggi tingkatannya.</w:t>
      </w:r>
    </w:p>
    <w:p w:rsidR="00FE16A9" w:rsidRPr="00FE16A9" w:rsidRDefault="0000143B" w:rsidP="00FE16A9">
      <w:pPr>
        <w:pStyle w:val="ListParagraph"/>
        <w:numPr>
          <w:ilvl w:val="0"/>
          <w:numId w:val="2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Mengandung kepastian hukum yang berarti bahwa peraturan tersebut harus berlaku dalam masyarakat.</w:t>
      </w:r>
    </w:p>
    <w:p w:rsidR="00242C5B" w:rsidRPr="009F4E13" w:rsidRDefault="00242C5B" w:rsidP="003E586B">
      <w:pPr>
        <w:pStyle w:val="ListParagraph"/>
        <w:numPr>
          <w:ilvl w:val="0"/>
          <w:numId w:val="10"/>
        </w:numPr>
        <w:tabs>
          <w:tab w:val="left" w:pos="1134"/>
        </w:tabs>
        <w:ind w:left="567" w:hanging="283"/>
        <w:rPr>
          <w:rFonts w:ascii="Times New Roman" w:hAnsi="Times New Roman" w:cs="Times New Roman"/>
          <w:b/>
        </w:rPr>
      </w:pPr>
      <w:r w:rsidRPr="009F4E13">
        <w:rPr>
          <w:rFonts w:ascii="Times New Roman" w:hAnsi="Times New Roman" w:cs="Times New Roman"/>
          <w:b/>
          <w:sz w:val="24"/>
          <w:szCs w:val="24"/>
        </w:rPr>
        <w:t>Lokasi Penelitian</w:t>
      </w:r>
    </w:p>
    <w:p w:rsidR="00242C5B" w:rsidRDefault="00242C5B" w:rsidP="00242C5B">
      <w:pPr>
        <w:pStyle w:val="ListParagraph"/>
        <w:tabs>
          <w:tab w:val="left" w:pos="1395"/>
        </w:tabs>
        <w:ind w:left="1276"/>
        <w:rPr>
          <w:rFonts w:ascii="Times New Roman" w:hAnsi="Times New Roman" w:cs="Times New Roman"/>
          <w:b/>
        </w:rPr>
      </w:pPr>
    </w:p>
    <w:p w:rsidR="00242C5B" w:rsidRDefault="003E586B" w:rsidP="003E586B">
      <w:pPr>
        <w:pStyle w:val="ListParagraph"/>
        <w:spacing w:line="480" w:lineRule="auto"/>
        <w:ind w:left="567" w:firstLine="556"/>
        <w:jc w:val="both"/>
        <w:rPr>
          <w:rFonts w:ascii="Times New Roman" w:hAnsi="Times New Roman" w:cs="Times New Roman"/>
          <w:sz w:val="24"/>
          <w:szCs w:val="24"/>
        </w:rPr>
      </w:pPr>
      <w:r>
        <w:rPr>
          <w:rFonts w:ascii="Times New Roman" w:hAnsi="Times New Roman" w:cs="Times New Roman"/>
          <w:sz w:val="24"/>
          <w:szCs w:val="24"/>
        </w:rPr>
        <w:t>Guna memperoleh data, p</w:t>
      </w:r>
      <w:r w:rsidR="00242C5B" w:rsidRPr="009F4E13">
        <w:rPr>
          <w:rFonts w:ascii="Times New Roman" w:hAnsi="Times New Roman" w:cs="Times New Roman"/>
          <w:sz w:val="24"/>
          <w:szCs w:val="24"/>
        </w:rPr>
        <w:t>enelitian ini secara umum dilakukan di wilayah Bandung dan sekitarnya yang meliputi:</w:t>
      </w:r>
    </w:p>
    <w:p w:rsidR="00242C5B" w:rsidRPr="009F4E13" w:rsidRDefault="00242C5B" w:rsidP="003E586B">
      <w:pPr>
        <w:pStyle w:val="ListParagraph"/>
        <w:numPr>
          <w:ilvl w:val="0"/>
          <w:numId w:val="21"/>
        </w:numPr>
        <w:spacing w:line="480" w:lineRule="auto"/>
        <w:ind w:left="1134" w:hanging="425"/>
        <w:jc w:val="both"/>
        <w:rPr>
          <w:rFonts w:ascii="Times New Roman" w:hAnsi="Times New Roman" w:cs="Times New Roman"/>
          <w:sz w:val="24"/>
          <w:szCs w:val="24"/>
        </w:rPr>
      </w:pPr>
      <w:r w:rsidRPr="009F4E13">
        <w:rPr>
          <w:rFonts w:ascii="Times New Roman" w:hAnsi="Times New Roman" w:cs="Times New Roman"/>
          <w:sz w:val="24"/>
          <w:szCs w:val="24"/>
        </w:rPr>
        <w:t>Perpustakaan</w:t>
      </w:r>
    </w:p>
    <w:p w:rsidR="003E586B" w:rsidRDefault="00242C5B" w:rsidP="003E586B">
      <w:pPr>
        <w:pStyle w:val="ListParagraph"/>
        <w:numPr>
          <w:ilvl w:val="0"/>
          <w:numId w:val="15"/>
        </w:numPr>
        <w:spacing w:line="480" w:lineRule="auto"/>
        <w:ind w:left="1560" w:hanging="426"/>
        <w:jc w:val="both"/>
        <w:rPr>
          <w:rFonts w:ascii="Times New Roman" w:hAnsi="Times New Roman" w:cs="Times New Roman"/>
          <w:sz w:val="24"/>
          <w:szCs w:val="24"/>
        </w:rPr>
      </w:pPr>
      <w:r w:rsidRPr="009F4E13">
        <w:rPr>
          <w:rFonts w:ascii="Times New Roman" w:hAnsi="Times New Roman" w:cs="Times New Roman"/>
          <w:sz w:val="24"/>
          <w:szCs w:val="24"/>
        </w:rPr>
        <w:t>Perpustakaan Fakultas Hukum Universitas Pasundan Bandung, beralamat di jalan Lengkong Besar Dalam No. 68 Bandung.</w:t>
      </w:r>
    </w:p>
    <w:p w:rsidR="003E586B" w:rsidRDefault="003E586B" w:rsidP="003E586B">
      <w:pPr>
        <w:pStyle w:val="ListParagraph"/>
        <w:numPr>
          <w:ilvl w:val="0"/>
          <w:numId w:val="15"/>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lastRenderedPageBreak/>
        <w:t>Perpustakaan Pusat Universitas Pasundan Bandung. Jl. Setiabudhi, Bandung.</w:t>
      </w:r>
    </w:p>
    <w:p w:rsidR="00242C5B" w:rsidRDefault="00242C5B" w:rsidP="003E586B">
      <w:pPr>
        <w:pStyle w:val="ListParagraph"/>
        <w:numPr>
          <w:ilvl w:val="0"/>
          <w:numId w:val="15"/>
        </w:numPr>
        <w:spacing w:line="480" w:lineRule="auto"/>
        <w:ind w:left="1560" w:hanging="426"/>
        <w:jc w:val="both"/>
        <w:rPr>
          <w:rFonts w:ascii="Times New Roman" w:hAnsi="Times New Roman" w:cs="Times New Roman"/>
          <w:sz w:val="24"/>
          <w:szCs w:val="24"/>
        </w:rPr>
      </w:pPr>
      <w:r w:rsidRPr="003E586B">
        <w:rPr>
          <w:rFonts w:ascii="Times New Roman" w:hAnsi="Times New Roman" w:cs="Times New Roman"/>
          <w:sz w:val="24"/>
          <w:szCs w:val="24"/>
        </w:rPr>
        <w:t>Perpustakaan Universitas Padjajaran Bandung, yang beralamat di Jalan Dipati Ukur No. 35 Bandung.</w:t>
      </w:r>
    </w:p>
    <w:p w:rsidR="003E586B" w:rsidRDefault="003E586B" w:rsidP="003E586B">
      <w:pPr>
        <w:pStyle w:val="ListParagraph"/>
        <w:numPr>
          <w:ilvl w:val="0"/>
          <w:numId w:val="15"/>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Perpustakaan KPU Provinsi Jawa Barat.</w:t>
      </w:r>
    </w:p>
    <w:p w:rsidR="00F52909" w:rsidRPr="00BC0C33" w:rsidRDefault="003E586B" w:rsidP="00F52909">
      <w:pPr>
        <w:pStyle w:val="ListParagraph"/>
        <w:numPr>
          <w:ilvl w:val="0"/>
          <w:numId w:val="15"/>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Perpustakaan Online (elektronik).</w:t>
      </w:r>
    </w:p>
    <w:p w:rsidR="00242C5B" w:rsidRPr="0010259A" w:rsidRDefault="00242C5B" w:rsidP="0010259A">
      <w:pPr>
        <w:tabs>
          <w:tab w:val="left" w:pos="915"/>
        </w:tabs>
        <w:spacing w:line="480" w:lineRule="auto"/>
        <w:rPr>
          <w:sz w:val="24"/>
          <w:szCs w:val="24"/>
        </w:rPr>
      </w:pPr>
    </w:p>
    <w:p w:rsidR="00242C5B" w:rsidRPr="0010259A" w:rsidRDefault="00242C5B" w:rsidP="0010259A">
      <w:pPr>
        <w:pStyle w:val="ListParagraph"/>
        <w:spacing w:line="480" w:lineRule="auto"/>
        <w:ind w:left="284" w:firstLine="567"/>
        <w:jc w:val="both"/>
        <w:rPr>
          <w:rFonts w:ascii="Times New Roman" w:hAnsi="Times New Roman" w:cs="Times New Roman"/>
          <w:sz w:val="24"/>
          <w:szCs w:val="24"/>
        </w:rPr>
      </w:pPr>
    </w:p>
    <w:p w:rsidR="00D304BC" w:rsidRPr="0010259A" w:rsidRDefault="00D304BC" w:rsidP="0010259A">
      <w:pPr>
        <w:spacing w:line="480" w:lineRule="auto"/>
        <w:rPr>
          <w:rFonts w:ascii="Times New Roman" w:hAnsi="Times New Roman" w:cs="Times New Roman"/>
          <w:sz w:val="24"/>
          <w:szCs w:val="24"/>
        </w:rPr>
      </w:pPr>
    </w:p>
    <w:sectPr w:rsidR="00D304BC" w:rsidRPr="0010259A" w:rsidSect="00FE0A15">
      <w:headerReference w:type="default" r:id="rId8"/>
      <w:footerReference w:type="default" r:id="rId9"/>
      <w:footerReference w:type="first" r:id="rId10"/>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093" w:rsidRDefault="00126093" w:rsidP="00D304BC">
      <w:pPr>
        <w:spacing w:after="0" w:line="240" w:lineRule="auto"/>
      </w:pPr>
      <w:r>
        <w:separator/>
      </w:r>
    </w:p>
  </w:endnote>
  <w:endnote w:type="continuationSeparator" w:id="1">
    <w:p w:rsidR="00126093" w:rsidRDefault="00126093" w:rsidP="00D304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A15" w:rsidRDefault="00FE0A15">
    <w:pPr>
      <w:pStyle w:val="Footer"/>
      <w:jc w:val="center"/>
    </w:pPr>
  </w:p>
  <w:p w:rsidR="00FE0A15" w:rsidRDefault="00FE0A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07731"/>
      <w:docPartObj>
        <w:docPartGallery w:val="Page Numbers (Bottom of Page)"/>
        <w:docPartUnique/>
      </w:docPartObj>
    </w:sdtPr>
    <w:sdtContent>
      <w:p w:rsidR="00FE0A15" w:rsidRDefault="008336CC">
        <w:pPr>
          <w:pStyle w:val="Footer"/>
          <w:jc w:val="center"/>
        </w:pPr>
        <w:fldSimple w:instr=" PAGE   \* MERGEFORMAT ">
          <w:r w:rsidR="001B061E">
            <w:rPr>
              <w:noProof/>
            </w:rPr>
            <w:t>1</w:t>
          </w:r>
        </w:fldSimple>
      </w:p>
    </w:sdtContent>
  </w:sdt>
  <w:p w:rsidR="00FE0A15" w:rsidRDefault="00FE0A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093" w:rsidRDefault="00126093" w:rsidP="00D304BC">
      <w:pPr>
        <w:spacing w:after="0" w:line="240" w:lineRule="auto"/>
      </w:pPr>
      <w:r>
        <w:separator/>
      </w:r>
    </w:p>
  </w:footnote>
  <w:footnote w:type="continuationSeparator" w:id="1">
    <w:p w:rsidR="00126093" w:rsidRDefault="00126093" w:rsidP="00D304BC">
      <w:pPr>
        <w:spacing w:after="0" w:line="240" w:lineRule="auto"/>
      </w:pPr>
      <w:r>
        <w:continuationSeparator/>
      </w:r>
    </w:p>
  </w:footnote>
  <w:footnote w:id="2">
    <w:p w:rsidR="00D304BC" w:rsidRPr="00D64F17" w:rsidRDefault="00D304BC" w:rsidP="00D304BC">
      <w:pPr>
        <w:autoSpaceDE w:val="0"/>
        <w:autoSpaceDN w:val="0"/>
        <w:adjustRightInd w:val="0"/>
        <w:spacing w:after="0" w:line="240" w:lineRule="auto"/>
        <w:ind w:left="0" w:firstLine="567"/>
        <w:rPr>
          <w:rFonts w:ascii="Times New Roman" w:hAnsi="Times New Roman" w:cs="Times New Roman"/>
          <w:sz w:val="20"/>
          <w:szCs w:val="20"/>
        </w:rPr>
      </w:pPr>
      <w:r w:rsidRPr="001D7DEB">
        <w:rPr>
          <w:rStyle w:val="FootnoteReference"/>
          <w:rFonts w:ascii="Times New Roman" w:hAnsi="Times New Roman" w:cs="Times New Roman"/>
          <w:sz w:val="20"/>
          <w:szCs w:val="20"/>
        </w:rPr>
        <w:footnoteRef/>
      </w:r>
      <w:r w:rsidRPr="00D64F17">
        <w:rPr>
          <w:rFonts w:ascii="Times New Roman" w:hAnsi="Times New Roman" w:cs="Times New Roman"/>
          <w:iCs/>
          <w:sz w:val="20"/>
          <w:szCs w:val="20"/>
        </w:rPr>
        <w:t>http://www.indomedia.com/</w:t>
      </w:r>
      <w:r w:rsidR="00FE16A9">
        <w:rPr>
          <w:rFonts w:ascii="Times New Roman" w:hAnsi="Times New Roman" w:cs="Times New Roman"/>
          <w:iCs/>
          <w:sz w:val="20"/>
          <w:szCs w:val="20"/>
        </w:rPr>
        <w:t xml:space="preserve">poskup/2008/02/11/edisi11/utama </w:t>
      </w:r>
      <w:r w:rsidRPr="00D64F17">
        <w:rPr>
          <w:rFonts w:ascii="Times New Roman" w:hAnsi="Times New Roman" w:cs="Times New Roman"/>
          <w:iCs/>
          <w:sz w:val="20"/>
          <w:szCs w:val="20"/>
        </w:rPr>
        <w:t>4.htm</w:t>
      </w:r>
      <w:r w:rsidRPr="00D64F17">
        <w:rPr>
          <w:rFonts w:ascii="Times New Roman" w:hAnsi="Times New Roman" w:cs="Times New Roman"/>
          <w:sz w:val="20"/>
          <w:szCs w:val="20"/>
        </w:rPr>
        <w:t xml:space="preserve">, diakses tanggal 20 </w:t>
      </w:r>
      <w:r w:rsidR="0064217A" w:rsidRPr="00D64F17">
        <w:rPr>
          <w:rFonts w:ascii="Times New Roman" w:hAnsi="Times New Roman" w:cs="Times New Roman"/>
          <w:sz w:val="20"/>
          <w:szCs w:val="20"/>
        </w:rPr>
        <w:t>Me</w:t>
      </w:r>
      <w:r w:rsidRPr="00D64F17">
        <w:rPr>
          <w:rFonts w:ascii="Times New Roman" w:hAnsi="Times New Roman" w:cs="Times New Roman"/>
          <w:sz w:val="20"/>
          <w:szCs w:val="20"/>
        </w:rPr>
        <w:t>i</w:t>
      </w:r>
      <w:r w:rsidR="00FE16A9">
        <w:rPr>
          <w:rFonts w:ascii="Times New Roman" w:hAnsi="Times New Roman" w:cs="Times New Roman"/>
          <w:sz w:val="20"/>
          <w:szCs w:val="20"/>
        </w:rPr>
        <w:t xml:space="preserve"> </w:t>
      </w:r>
      <w:r w:rsidRPr="00D64F17">
        <w:rPr>
          <w:rFonts w:ascii="Times New Roman" w:hAnsi="Times New Roman" w:cs="Times New Roman"/>
          <w:sz w:val="20"/>
          <w:szCs w:val="20"/>
        </w:rPr>
        <w:t>2009, Jam 10.00 WIB</w:t>
      </w:r>
    </w:p>
  </w:footnote>
  <w:footnote w:id="3">
    <w:p w:rsidR="00706304" w:rsidRPr="005876F8" w:rsidRDefault="00FE16A9" w:rsidP="00FE0A15">
      <w:pPr>
        <w:autoSpaceDE w:val="0"/>
        <w:autoSpaceDN w:val="0"/>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00706304" w:rsidRPr="005876F8">
        <w:rPr>
          <w:rStyle w:val="FootnoteReference"/>
          <w:rFonts w:ascii="Times New Roman" w:hAnsi="Times New Roman" w:cs="Times New Roman"/>
          <w:sz w:val="20"/>
          <w:szCs w:val="20"/>
        </w:rPr>
        <w:footnoteRef/>
      </w:r>
      <w:r w:rsidR="00706304" w:rsidRPr="005876F8">
        <w:rPr>
          <w:rFonts w:ascii="Times New Roman" w:hAnsi="Times New Roman" w:cs="Times New Roman"/>
          <w:sz w:val="20"/>
          <w:szCs w:val="20"/>
        </w:rPr>
        <w:t>Ketentuan Pasal 22E UUD NRI Tahun 1945 adalah pemilu dilaksanakan secara, langsung,umum, bebas, rahasia, jujur dan adil setiap lima tahun sekali.</w:t>
      </w:r>
    </w:p>
  </w:footnote>
  <w:footnote w:id="4">
    <w:p w:rsidR="00D304BC" w:rsidRPr="00040D09" w:rsidRDefault="00D304BC" w:rsidP="00D304BC">
      <w:pPr>
        <w:autoSpaceDE w:val="0"/>
        <w:autoSpaceDN w:val="0"/>
        <w:adjustRightInd w:val="0"/>
        <w:spacing w:after="0" w:line="240" w:lineRule="auto"/>
        <w:ind w:left="0" w:firstLine="0"/>
        <w:rPr>
          <w:rFonts w:ascii="Times New Roman" w:hAnsi="Times New Roman" w:cs="Times New Roman"/>
          <w:sz w:val="20"/>
          <w:szCs w:val="20"/>
        </w:rPr>
      </w:pPr>
      <w:r>
        <w:t xml:space="preserve">            </w:t>
      </w:r>
      <w:r w:rsidRPr="00040D09">
        <w:rPr>
          <w:rStyle w:val="FootnoteReference"/>
          <w:rFonts w:ascii="Times New Roman" w:hAnsi="Times New Roman" w:cs="Times New Roman"/>
          <w:sz w:val="20"/>
          <w:szCs w:val="20"/>
        </w:rPr>
        <w:footnoteRef/>
      </w:r>
      <w:r w:rsidRPr="00040D09">
        <w:rPr>
          <w:rFonts w:ascii="Times New Roman" w:hAnsi="Times New Roman" w:cs="Times New Roman"/>
          <w:sz w:val="20"/>
          <w:szCs w:val="20"/>
        </w:rPr>
        <w:t>Nama resmi Undang-Undang Dasar 1945 hasil perubahan adalah Undang-Undang Dasar</w:t>
      </w:r>
      <w:r>
        <w:rPr>
          <w:rFonts w:ascii="Times New Roman" w:hAnsi="Times New Roman" w:cs="Times New Roman"/>
          <w:sz w:val="20"/>
          <w:szCs w:val="20"/>
        </w:rPr>
        <w:t xml:space="preserve"> </w:t>
      </w:r>
      <w:r w:rsidRPr="00040D09">
        <w:rPr>
          <w:rFonts w:ascii="Times New Roman" w:hAnsi="Times New Roman" w:cs="Times New Roman"/>
          <w:sz w:val="20"/>
          <w:szCs w:val="20"/>
        </w:rPr>
        <w:t>Negara Republik Indonesia Tahun 1945; lihat Pasal 7 ayat (1)</w:t>
      </w:r>
      <w:r>
        <w:rPr>
          <w:rFonts w:ascii="Times New Roman" w:hAnsi="Times New Roman" w:cs="Times New Roman"/>
          <w:sz w:val="20"/>
          <w:szCs w:val="20"/>
        </w:rPr>
        <w:t xml:space="preserve"> huruf a UU Nomor 12 Tahun 2011</w:t>
      </w:r>
      <w:r w:rsidRPr="00040D09">
        <w:rPr>
          <w:rFonts w:ascii="Times New Roman" w:hAnsi="Times New Roman" w:cs="Times New Roman"/>
          <w:sz w:val="20"/>
          <w:szCs w:val="20"/>
        </w:rPr>
        <w:t>tentang Pembentukan Peraturan Perundang-Undangan.</w:t>
      </w:r>
    </w:p>
  </w:footnote>
  <w:footnote w:id="5">
    <w:p w:rsidR="00D304BC" w:rsidRPr="0064217A" w:rsidRDefault="00D304BC" w:rsidP="0064217A">
      <w:pPr>
        <w:autoSpaceDE w:val="0"/>
        <w:autoSpaceDN w:val="0"/>
        <w:adjustRightInd w:val="0"/>
        <w:spacing w:after="0" w:line="240" w:lineRule="auto"/>
        <w:ind w:left="0"/>
        <w:rPr>
          <w:rFonts w:ascii="Times New Roman" w:hAnsi="Times New Roman" w:cs="Times New Roman"/>
          <w:color w:val="000000" w:themeColor="text1"/>
          <w:sz w:val="20"/>
          <w:szCs w:val="20"/>
        </w:rPr>
      </w:pPr>
      <w:r>
        <w:rPr>
          <w:rFonts w:ascii="Times New Roman" w:hAnsi="Times New Roman" w:cs="Times New Roman"/>
          <w:sz w:val="20"/>
          <w:szCs w:val="20"/>
        </w:rPr>
        <w:tab/>
      </w:r>
      <w:r w:rsidR="0064217A" w:rsidRPr="0064217A">
        <w:rPr>
          <w:rFonts w:ascii="Times New Roman" w:hAnsi="Times New Roman" w:cs="Times New Roman"/>
          <w:color w:val="000000" w:themeColor="text1"/>
          <w:sz w:val="20"/>
          <w:szCs w:val="20"/>
        </w:rPr>
        <w:t xml:space="preserve">           </w:t>
      </w:r>
      <w:r w:rsidRPr="0064217A">
        <w:rPr>
          <w:rStyle w:val="FootnoteReference"/>
          <w:rFonts w:ascii="Times New Roman" w:hAnsi="Times New Roman" w:cs="Times New Roman"/>
          <w:color w:val="000000" w:themeColor="text1"/>
          <w:sz w:val="20"/>
          <w:szCs w:val="20"/>
        </w:rPr>
        <w:footnoteRef/>
      </w:r>
      <w:r w:rsidR="0064217A" w:rsidRPr="0064217A">
        <w:rPr>
          <w:rFonts w:ascii="Times New Roman" w:hAnsi="Times New Roman" w:cs="Times New Roman"/>
          <w:color w:val="000000" w:themeColor="text1"/>
          <w:sz w:val="20"/>
          <w:szCs w:val="20"/>
        </w:rPr>
        <w:t xml:space="preserve"> </w:t>
      </w:r>
      <w:r w:rsidRPr="00FE16A9">
        <w:rPr>
          <w:rFonts w:ascii="Times New Roman" w:hAnsi="Times New Roman" w:cs="Times New Roman"/>
          <w:iCs/>
          <w:color w:val="000000" w:themeColor="text1"/>
          <w:sz w:val="20"/>
          <w:szCs w:val="20"/>
        </w:rPr>
        <w:t>www.lontar.ui.ac.id/file?file=digital/119308-T%2025202...pdf,</w:t>
      </w:r>
      <w:r w:rsidRPr="0064217A">
        <w:rPr>
          <w:rFonts w:ascii="Times New Roman" w:hAnsi="Times New Roman" w:cs="Times New Roman"/>
          <w:i/>
          <w:iCs/>
          <w:color w:val="000000" w:themeColor="text1"/>
          <w:sz w:val="20"/>
          <w:szCs w:val="20"/>
        </w:rPr>
        <w:t xml:space="preserve"> </w:t>
      </w:r>
      <w:r w:rsidRPr="0064217A">
        <w:rPr>
          <w:rFonts w:ascii="Times New Roman" w:hAnsi="Times New Roman" w:cs="Times New Roman"/>
          <w:color w:val="000000" w:themeColor="text1"/>
          <w:sz w:val="20"/>
          <w:szCs w:val="20"/>
        </w:rPr>
        <w:t>diakses pada tanggal 09</w:t>
      </w:r>
      <w:r w:rsidR="00FE16A9">
        <w:rPr>
          <w:rFonts w:ascii="Times New Roman" w:hAnsi="Times New Roman" w:cs="Times New Roman"/>
          <w:color w:val="000000" w:themeColor="text1"/>
          <w:sz w:val="20"/>
          <w:szCs w:val="20"/>
        </w:rPr>
        <w:t xml:space="preserve"> </w:t>
      </w:r>
      <w:r w:rsidR="0064217A" w:rsidRPr="0064217A">
        <w:rPr>
          <w:rFonts w:ascii="Times New Roman" w:hAnsi="Times New Roman" w:cs="Times New Roman"/>
          <w:color w:val="000000" w:themeColor="text1"/>
          <w:sz w:val="20"/>
          <w:szCs w:val="20"/>
        </w:rPr>
        <w:t xml:space="preserve">April </w:t>
      </w:r>
      <w:r w:rsidRPr="0064217A">
        <w:rPr>
          <w:rFonts w:ascii="Times New Roman" w:hAnsi="Times New Roman" w:cs="Times New Roman"/>
          <w:color w:val="000000" w:themeColor="text1"/>
          <w:sz w:val="20"/>
          <w:szCs w:val="20"/>
        </w:rPr>
        <w:t>2012 pukul 16.25 WIB.</w:t>
      </w:r>
    </w:p>
  </w:footnote>
  <w:footnote w:id="6">
    <w:p w:rsidR="00A37AB3" w:rsidRPr="00CA0FAE" w:rsidRDefault="00A37AB3" w:rsidP="00A37AB3">
      <w:pPr>
        <w:ind w:left="0" w:firstLine="0"/>
        <w:rPr>
          <w:rFonts w:ascii="Times New Roman" w:hAnsi="Times New Roman" w:cs="Times New Roman"/>
          <w:sz w:val="20"/>
          <w:szCs w:val="20"/>
        </w:rPr>
      </w:pPr>
      <w:r>
        <w:t xml:space="preserve">          </w:t>
      </w:r>
      <w:r>
        <w:rPr>
          <w:rStyle w:val="FootnoteReference"/>
        </w:rPr>
        <w:footnoteRef/>
      </w:r>
      <w:r w:rsidRPr="00CA0FAE">
        <w:rPr>
          <w:rFonts w:ascii="Times New Roman" w:hAnsi="Times New Roman" w:cs="Times New Roman"/>
          <w:sz w:val="20"/>
          <w:szCs w:val="20"/>
        </w:rPr>
        <w:t>kompasiana.com/2014/09/13/pemilihan-kepala-daerah-langsung-oleh-raky</w:t>
      </w:r>
      <w:r>
        <w:rPr>
          <w:rFonts w:ascii="Times New Roman" w:hAnsi="Times New Roman" w:cs="Times New Roman"/>
          <w:sz w:val="20"/>
          <w:szCs w:val="20"/>
        </w:rPr>
        <w:t xml:space="preserve">at-atau-pemilihan-kepala-daerah </w:t>
      </w:r>
      <w:r w:rsidRPr="00CA0FAE">
        <w:rPr>
          <w:rFonts w:ascii="Times New Roman" w:hAnsi="Times New Roman" w:cs="Times New Roman"/>
          <w:sz w:val="20"/>
          <w:szCs w:val="20"/>
        </w:rPr>
        <w:t>langsung-oleh-dprd-687732.html. 13 September 2014 | 20:48</w:t>
      </w:r>
    </w:p>
    <w:p w:rsidR="00A37AB3" w:rsidRDefault="00A37AB3">
      <w:pPr>
        <w:pStyle w:val="FootnoteText"/>
      </w:pPr>
    </w:p>
  </w:footnote>
  <w:footnote w:id="7">
    <w:p w:rsidR="00403E6D" w:rsidRPr="00403E6D" w:rsidRDefault="00403E6D">
      <w:pPr>
        <w:pStyle w:val="FootnoteText"/>
        <w:rPr>
          <w:rFonts w:ascii="Times New Roman" w:hAnsi="Times New Roman" w:cs="Times New Roman"/>
        </w:rPr>
      </w:pPr>
      <w:r w:rsidRPr="00403E6D">
        <w:rPr>
          <w:rFonts w:ascii="Times New Roman" w:hAnsi="Times New Roman" w:cs="Times New Roman"/>
        </w:rPr>
        <w:t xml:space="preserve">          </w:t>
      </w:r>
      <w:r w:rsidRPr="00403E6D">
        <w:rPr>
          <w:rStyle w:val="FootnoteReference"/>
          <w:rFonts w:ascii="Times New Roman" w:hAnsi="Times New Roman" w:cs="Times New Roman"/>
        </w:rPr>
        <w:footnoteRef/>
      </w:r>
      <w:r w:rsidRPr="00403E6D">
        <w:rPr>
          <w:rFonts w:ascii="Times New Roman" w:hAnsi="Times New Roman" w:cs="Times New Roman"/>
        </w:rPr>
        <w:t xml:space="preserve"> </w:t>
      </w:r>
      <w:r w:rsidRPr="00BC0C33">
        <w:rPr>
          <w:rFonts w:ascii="Times New Roman" w:hAnsi="Times New Roman" w:cs="Times New Roman"/>
          <w:i/>
        </w:rPr>
        <w:t>ibid</w:t>
      </w:r>
    </w:p>
  </w:footnote>
  <w:footnote w:id="8">
    <w:p w:rsidR="00D021B1" w:rsidRPr="005876F8" w:rsidRDefault="00075C7B" w:rsidP="00075C7B">
      <w:pPr>
        <w:autoSpaceDE w:val="0"/>
        <w:autoSpaceDN w:val="0"/>
        <w:adjustRightInd w:val="0"/>
        <w:spacing w:after="0" w:line="240" w:lineRule="auto"/>
        <w:ind w:left="0" w:firstLine="0"/>
        <w:rPr>
          <w:rFonts w:ascii="Times New Roman" w:hAnsi="Times New Roman" w:cs="Times New Roman"/>
          <w:sz w:val="20"/>
          <w:szCs w:val="20"/>
        </w:rPr>
      </w:pPr>
      <w:r>
        <w:rPr>
          <w:rFonts w:ascii="Times New Roman" w:hAnsi="Times New Roman" w:cs="Times New Roman"/>
          <w:sz w:val="20"/>
          <w:szCs w:val="20"/>
        </w:rPr>
        <w:t xml:space="preserve">              </w:t>
      </w:r>
      <w:r w:rsidR="00D021B1" w:rsidRPr="005876F8">
        <w:rPr>
          <w:rStyle w:val="FootnoteReference"/>
          <w:rFonts w:ascii="Times New Roman" w:hAnsi="Times New Roman" w:cs="Times New Roman"/>
          <w:sz w:val="20"/>
          <w:szCs w:val="20"/>
        </w:rPr>
        <w:footnoteRef/>
      </w:r>
      <w:r w:rsidR="00D021B1" w:rsidRPr="005876F8">
        <w:rPr>
          <w:rFonts w:ascii="Times New Roman" w:hAnsi="Times New Roman" w:cs="Times New Roman"/>
          <w:sz w:val="20"/>
          <w:szCs w:val="20"/>
        </w:rPr>
        <w:t>Ketentuan Pasal 18 ayat (4) UUD NRI Tahun 1945 Gubernur, Bupati dan Walikota masing</w:t>
      </w:r>
      <w:r w:rsidR="00FE0A15">
        <w:rPr>
          <w:rFonts w:ascii="Times New Roman" w:hAnsi="Times New Roman" w:cs="Times New Roman"/>
          <w:sz w:val="20"/>
          <w:szCs w:val="20"/>
        </w:rPr>
        <w:t>-</w:t>
      </w:r>
      <w:r w:rsidR="00D021B1" w:rsidRPr="005876F8">
        <w:rPr>
          <w:rFonts w:ascii="Times New Roman" w:hAnsi="Times New Roman" w:cs="Times New Roman"/>
          <w:sz w:val="20"/>
          <w:szCs w:val="20"/>
        </w:rPr>
        <w:t>masing sebagai kepala pemerintahan daerah provinsi, kabupaten dan kota di pilih secara demokratis.</w:t>
      </w:r>
    </w:p>
  </w:footnote>
  <w:footnote w:id="9">
    <w:p w:rsidR="0064217A" w:rsidRDefault="0064217A" w:rsidP="0064217A">
      <w:pPr>
        <w:pStyle w:val="FootnoteText"/>
        <w:ind w:left="0"/>
      </w:pPr>
      <w:r w:rsidRPr="0064217A">
        <w:rPr>
          <w:rFonts w:ascii="Times New Roman" w:hAnsi="Times New Roman" w:cs="Times New Roman"/>
          <w:color w:val="000000" w:themeColor="text1"/>
        </w:rPr>
        <w:t xml:space="preserve">               </w:t>
      </w:r>
      <w:r w:rsidR="00075C7B">
        <w:rPr>
          <w:rFonts w:ascii="Times New Roman" w:hAnsi="Times New Roman" w:cs="Times New Roman"/>
          <w:color w:val="000000" w:themeColor="text1"/>
        </w:rPr>
        <w:t xml:space="preserve">  </w:t>
      </w:r>
      <w:r w:rsidRPr="0064217A">
        <w:rPr>
          <w:rFonts w:ascii="Times New Roman" w:hAnsi="Times New Roman" w:cs="Times New Roman"/>
          <w:color w:val="000000" w:themeColor="text1"/>
        </w:rPr>
        <w:t xml:space="preserve">  </w:t>
      </w:r>
      <w:r w:rsidRPr="0064217A">
        <w:rPr>
          <w:rStyle w:val="FootnoteReference"/>
          <w:rFonts w:ascii="Times New Roman" w:hAnsi="Times New Roman" w:cs="Times New Roman"/>
          <w:color w:val="000000" w:themeColor="text1"/>
        </w:rPr>
        <w:footnoteRef/>
      </w:r>
      <w:r w:rsidRPr="0064217A">
        <w:rPr>
          <w:rFonts w:ascii="Times New Roman" w:hAnsi="Times New Roman" w:cs="Times New Roman"/>
          <w:color w:val="000000" w:themeColor="text1"/>
        </w:rPr>
        <w:t>http://www.rumahpemilu.org/in/read/7175/Maintaining-direct-elections-by-Hasyim-Asyari.html.</w:t>
      </w:r>
      <w:r w:rsidRPr="0064217A">
        <w:rPr>
          <w:rFonts w:ascii="Times New Roman" w:hAnsi="Times New Roman" w:cs="Times New Roman"/>
          <w:color w:val="000000" w:themeColor="text1"/>
          <w:shd w:val="clear" w:color="auto" w:fill="FFFFFF"/>
        </w:rPr>
        <w:t xml:space="preserve"> Senin 08-09-2014 15:00</w:t>
      </w:r>
    </w:p>
  </w:footnote>
  <w:footnote w:id="10">
    <w:p w:rsidR="00FC2B4C" w:rsidRPr="00CC602E" w:rsidRDefault="00FC2B4C" w:rsidP="00FC2B4C">
      <w:pPr>
        <w:pStyle w:val="FootnoteText"/>
        <w:rPr>
          <w:rFonts w:ascii="Times New Roman" w:hAnsi="Times New Roman" w:cs="Times New Roman"/>
        </w:rPr>
      </w:pPr>
      <w:r>
        <w:tab/>
      </w:r>
      <w:r>
        <w:tab/>
      </w:r>
      <w:r w:rsidRPr="00CC602E">
        <w:rPr>
          <w:rStyle w:val="FootnoteReference"/>
          <w:rFonts w:ascii="Times New Roman" w:hAnsi="Times New Roman" w:cs="Times New Roman"/>
        </w:rPr>
        <w:footnoteRef/>
      </w:r>
      <w:r w:rsidRPr="00CC602E">
        <w:rPr>
          <w:rFonts w:ascii="Times New Roman" w:hAnsi="Times New Roman" w:cs="Times New Roman"/>
        </w:rPr>
        <w:t xml:space="preserve">Achmad Ruslan, </w:t>
      </w:r>
      <w:r w:rsidRPr="00C9244B">
        <w:rPr>
          <w:rFonts w:ascii="Times New Roman" w:hAnsi="Times New Roman" w:cs="Times New Roman"/>
          <w:i/>
        </w:rPr>
        <w:t>Teori dan Panduan Praktik Pembentukan Peraturan Perundang-undangan di Indonesia</w:t>
      </w:r>
      <w:r w:rsidRPr="00CC602E">
        <w:rPr>
          <w:rFonts w:ascii="Times New Roman" w:hAnsi="Times New Roman" w:cs="Times New Roman"/>
        </w:rPr>
        <w:t>, Rangkang Education, Jakarta, 2012.</w:t>
      </w:r>
      <w:r w:rsidR="00C9244B">
        <w:rPr>
          <w:rFonts w:ascii="Times New Roman" w:hAnsi="Times New Roman" w:cs="Times New Roman"/>
        </w:rPr>
        <w:t xml:space="preserve"> Hlm. 82</w:t>
      </w:r>
    </w:p>
  </w:footnote>
  <w:footnote w:id="11">
    <w:p w:rsidR="00C9244B" w:rsidRPr="00C9244B" w:rsidRDefault="00C9244B">
      <w:pPr>
        <w:pStyle w:val="FootnoteText"/>
        <w:rPr>
          <w:rFonts w:ascii="Times New Roman" w:hAnsi="Times New Roman" w:cs="Times New Roman"/>
        </w:rPr>
      </w:pPr>
      <w:r w:rsidRPr="00C9244B">
        <w:rPr>
          <w:rFonts w:ascii="Times New Roman" w:hAnsi="Times New Roman" w:cs="Times New Roman"/>
        </w:rPr>
        <w:t xml:space="preserve">                </w:t>
      </w:r>
      <w:r w:rsidRPr="00C9244B">
        <w:rPr>
          <w:rStyle w:val="FootnoteReference"/>
          <w:rFonts w:ascii="Times New Roman" w:hAnsi="Times New Roman" w:cs="Times New Roman"/>
        </w:rPr>
        <w:footnoteRef/>
      </w:r>
      <w:r w:rsidRPr="00C9244B">
        <w:rPr>
          <w:rFonts w:ascii="Times New Roman" w:hAnsi="Times New Roman" w:cs="Times New Roman"/>
        </w:rPr>
        <w:t xml:space="preserve"> </w:t>
      </w:r>
      <w:r w:rsidRPr="00C9244B">
        <w:rPr>
          <w:rFonts w:ascii="Times New Roman" w:hAnsi="Times New Roman" w:cs="Times New Roman"/>
          <w:color w:val="000000"/>
          <w:shd w:val="clear" w:color="auto" w:fill="FFFFFF"/>
        </w:rPr>
        <w:t>Jimly Asshiddiqie, 2006,</w:t>
      </w:r>
      <w:r w:rsidRPr="00C9244B">
        <w:rPr>
          <w:rStyle w:val="apple-converted-space"/>
          <w:rFonts w:ascii="Times New Roman" w:hAnsi="Times New Roman" w:cs="Times New Roman"/>
          <w:color w:val="000000"/>
          <w:shd w:val="clear" w:color="auto" w:fill="FFFFFF"/>
        </w:rPr>
        <w:t> </w:t>
      </w:r>
      <w:r w:rsidRPr="00C9244B">
        <w:rPr>
          <w:rStyle w:val="Emphasis"/>
          <w:rFonts w:ascii="Times New Roman" w:hAnsi="Times New Roman" w:cs="Times New Roman"/>
          <w:color w:val="000000"/>
          <w:bdr w:val="none" w:sz="0" w:space="0" w:color="auto" w:frame="1"/>
          <w:shd w:val="clear" w:color="auto" w:fill="FFFFFF"/>
        </w:rPr>
        <w:t>Pengantar Ilmu Hukum Tata Negara, Jilid 1</w:t>
      </w:r>
      <w:r w:rsidRPr="00C9244B">
        <w:rPr>
          <w:rFonts w:ascii="Times New Roman" w:hAnsi="Times New Roman" w:cs="Times New Roman"/>
          <w:color w:val="000000"/>
          <w:shd w:val="clear" w:color="auto" w:fill="FFFFFF"/>
        </w:rPr>
        <w:t>, (Jakarta: Sekretariat Jenderal dan Kepaniteraan Mahkamah Konstitusi).</w:t>
      </w:r>
      <w:r w:rsidR="00F1642A">
        <w:rPr>
          <w:rFonts w:ascii="Times New Roman" w:hAnsi="Times New Roman" w:cs="Times New Roman"/>
          <w:color w:val="000000"/>
          <w:shd w:val="clear" w:color="auto" w:fill="FFFFFF"/>
        </w:rPr>
        <w:t xml:space="preserve"> Hlm. 202</w:t>
      </w:r>
    </w:p>
  </w:footnote>
  <w:footnote w:id="12">
    <w:p w:rsidR="00FC2B4C" w:rsidRPr="00C9244B" w:rsidRDefault="00FC2B4C" w:rsidP="00FC2B4C">
      <w:pPr>
        <w:pStyle w:val="FootnoteText"/>
        <w:rPr>
          <w:rFonts w:ascii="Times New Roman" w:hAnsi="Times New Roman" w:cs="Times New Roman"/>
        </w:rPr>
      </w:pPr>
      <w:r w:rsidRPr="00C9244B">
        <w:rPr>
          <w:rFonts w:ascii="Times New Roman" w:hAnsi="Times New Roman" w:cs="Times New Roman"/>
        </w:rPr>
        <w:tab/>
      </w:r>
      <w:r w:rsidRPr="00C9244B">
        <w:rPr>
          <w:rFonts w:ascii="Times New Roman" w:hAnsi="Times New Roman" w:cs="Times New Roman"/>
        </w:rPr>
        <w:tab/>
      </w:r>
      <w:r w:rsidRPr="00C9244B">
        <w:rPr>
          <w:rStyle w:val="FootnoteReference"/>
          <w:rFonts w:ascii="Times New Roman" w:hAnsi="Times New Roman" w:cs="Times New Roman"/>
        </w:rPr>
        <w:footnoteRef/>
      </w:r>
      <w:r w:rsidRPr="00C9244B">
        <w:rPr>
          <w:rFonts w:ascii="Times New Roman" w:hAnsi="Times New Roman" w:cs="Times New Roman"/>
        </w:rPr>
        <w:t xml:space="preserve">Willy D.S. Voll, </w:t>
      </w:r>
      <w:r w:rsidRPr="009468B8">
        <w:rPr>
          <w:rFonts w:ascii="Times New Roman" w:hAnsi="Times New Roman" w:cs="Times New Roman"/>
          <w:i/>
        </w:rPr>
        <w:t>Negara Hukum dalam Keadaan Pengecualian, Sinar Grafika</w:t>
      </w:r>
      <w:r w:rsidRPr="00C9244B">
        <w:rPr>
          <w:rFonts w:ascii="Times New Roman" w:hAnsi="Times New Roman" w:cs="Times New Roman"/>
        </w:rPr>
        <w:t>, Jakarta, 2013.</w:t>
      </w:r>
      <w:r w:rsidR="009468B8">
        <w:rPr>
          <w:rFonts w:ascii="Times New Roman" w:hAnsi="Times New Roman" w:cs="Times New Roman"/>
        </w:rPr>
        <w:t xml:space="preserve"> Hlm 112</w:t>
      </w:r>
    </w:p>
  </w:footnote>
  <w:footnote w:id="13">
    <w:p w:rsidR="00FC2B4C" w:rsidRPr="0091658C" w:rsidRDefault="00FC2B4C" w:rsidP="00FC2B4C">
      <w:pPr>
        <w:pStyle w:val="FootnoteText"/>
        <w:rPr>
          <w:rFonts w:ascii="Times New Roman" w:hAnsi="Times New Roman" w:cs="Times New Roman"/>
        </w:rPr>
      </w:pPr>
      <w:r w:rsidRPr="0091658C">
        <w:rPr>
          <w:rFonts w:ascii="Times New Roman" w:hAnsi="Times New Roman" w:cs="Times New Roman"/>
        </w:rPr>
        <w:tab/>
      </w:r>
      <w:r w:rsidRPr="0091658C">
        <w:rPr>
          <w:rFonts w:ascii="Times New Roman" w:hAnsi="Times New Roman" w:cs="Times New Roman"/>
        </w:rPr>
        <w:tab/>
      </w:r>
      <w:r w:rsidRPr="0091658C">
        <w:rPr>
          <w:rStyle w:val="FootnoteReference"/>
          <w:rFonts w:ascii="Times New Roman" w:hAnsi="Times New Roman" w:cs="Times New Roman"/>
        </w:rPr>
        <w:footnoteRef/>
      </w:r>
      <w:r w:rsidRPr="0091658C">
        <w:rPr>
          <w:rFonts w:ascii="Times New Roman" w:hAnsi="Times New Roman" w:cs="Times New Roman"/>
          <w:i/>
        </w:rPr>
        <w:t>ibid</w:t>
      </w:r>
      <w:r w:rsidR="009468B8">
        <w:rPr>
          <w:rFonts w:ascii="Times New Roman" w:hAnsi="Times New Roman" w:cs="Times New Roman"/>
          <w:i/>
        </w:rPr>
        <w:t>.Hlm. 112</w:t>
      </w:r>
    </w:p>
  </w:footnote>
  <w:footnote w:id="14">
    <w:p w:rsidR="00FC2B4C" w:rsidRPr="0091658C" w:rsidRDefault="00FC2B4C" w:rsidP="00FC2B4C">
      <w:pPr>
        <w:pStyle w:val="FootnoteText"/>
        <w:rPr>
          <w:rFonts w:ascii="Times New Roman" w:hAnsi="Times New Roman" w:cs="Times New Roman"/>
        </w:rPr>
      </w:pPr>
      <w:r w:rsidRPr="0091658C">
        <w:rPr>
          <w:rFonts w:ascii="Times New Roman" w:hAnsi="Times New Roman" w:cs="Times New Roman"/>
        </w:rPr>
        <w:tab/>
      </w:r>
      <w:r w:rsidRPr="0091658C">
        <w:rPr>
          <w:rFonts w:ascii="Times New Roman" w:hAnsi="Times New Roman" w:cs="Times New Roman"/>
        </w:rPr>
        <w:tab/>
      </w:r>
      <w:r w:rsidRPr="0091658C">
        <w:rPr>
          <w:rStyle w:val="FootnoteReference"/>
          <w:rFonts w:ascii="Times New Roman" w:hAnsi="Times New Roman" w:cs="Times New Roman"/>
        </w:rPr>
        <w:footnoteRef/>
      </w:r>
      <w:r w:rsidRPr="0091658C">
        <w:rPr>
          <w:rFonts w:ascii="Times New Roman" w:hAnsi="Times New Roman" w:cs="Times New Roman"/>
          <w:i/>
        </w:rPr>
        <w:t>ibid</w:t>
      </w:r>
      <w:r w:rsidR="009468B8">
        <w:rPr>
          <w:rFonts w:ascii="Times New Roman" w:hAnsi="Times New Roman" w:cs="Times New Roman"/>
          <w:i/>
        </w:rPr>
        <w:t>. Hlm. 113</w:t>
      </w:r>
    </w:p>
  </w:footnote>
  <w:footnote w:id="15">
    <w:p w:rsidR="00FC2B4C" w:rsidRPr="0091658C" w:rsidRDefault="00FC2B4C" w:rsidP="00FC2B4C">
      <w:pPr>
        <w:autoSpaceDE w:val="0"/>
        <w:autoSpaceDN w:val="0"/>
        <w:adjustRightInd w:val="0"/>
        <w:spacing w:after="0" w:line="240" w:lineRule="auto"/>
        <w:rPr>
          <w:rFonts w:ascii="Times New Roman" w:hAnsi="Times New Roman" w:cs="Times New Roman"/>
          <w:i/>
          <w:iCs/>
          <w:sz w:val="20"/>
          <w:szCs w:val="20"/>
        </w:rPr>
      </w:pPr>
      <w:r>
        <w:tab/>
      </w:r>
      <w:r>
        <w:tab/>
      </w:r>
      <w:r w:rsidRPr="0091658C">
        <w:rPr>
          <w:rStyle w:val="FootnoteReference"/>
          <w:rFonts w:ascii="Times New Roman" w:hAnsi="Times New Roman" w:cs="Times New Roman"/>
          <w:sz w:val="20"/>
          <w:szCs w:val="20"/>
        </w:rPr>
        <w:footnoteRef/>
      </w:r>
      <w:r w:rsidRPr="0091658C">
        <w:rPr>
          <w:rFonts w:ascii="Times New Roman" w:hAnsi="Times New Roman" w:cs="Times New Roman"/>
          <w:sz w:val="20"/>
          <w:szCs w:val="20"/>
        </w:rPr>
        <w:t xml:space="preserve">A. Mukthie Fadjar dkk, 2010, </w:t>
      </w:r>
      <w:r w:rsidRPr="0091658C">
        <w:rPr>
          <w:rFonts w:ascii="Times New Roman" w:hAnsi="Times New Roman" w:cs="Times New Roman"/>
          <w:i/>
          <w:iCs/>
          <w:sz w:val="20"/>
          <w:szCs w:val="20"/>
        </w:rPr>
        <w:t>Konstitusionalisme Demokrasi; sebuah diskursus tentang Pemilu Otonomi Daerah dan Mahkamah Konstitusi</w:t>
      </w:r>
      <w:r w:rsidRPr="0091658C">
        <w:rPr>
          <w:rFonts w:ascii="Times New Roman" w:hAnsi="Times New Roman" w:cs="Times New Roman"/>
          <w:sz w:val="20"/>
          <w:szCs w:val="20"/>
        </w:rPr>
        <w:t>, In- Trans Publising, Malang, hlm.212.</w:t>
      </w:r>
    </w:p>
  </w:footnote>
  <w:footnote w:id="16">
    <w:p w:rsidR="00FC2B4C" w:rsidRPr="0091658C" w:rsidRDefault="00FC2B4C" w:rsidP="00FC2B4C">
      <w:pPr>
        <w:pStyle w:val="FootnoteText"/>
        <w:rPr>
          <w:rFonts w:ascii="Times New Roman" w:hAnsi="Times New Roman" w:cs="Times New Roman"/>
        </w:rPr>
      </w:pPr>
      <w:r>
        <w:tab/>
      </w:r>
      <w:r>
        <w:tab/>
      </w:r>
      <w:r w:rsidRPr="0091658C">
        <w:rPr>
          <w:rStyle w:val="FootnoteReference"/>
          <w:rFonts w:ascii="Times New Roman" w:hAnsi="Times New Roman" w:cs="Times New Roman"/>
        </w:rPr>
        <w:footnoteRef/>
      </w:r>
      <w:r w:rsidRPr="0091658C">
        <w:rPr>
          <w:rFonts w:ascii="Times New Roman" w:hAnsi="Times New Roman" w:cs="Times New Roman"/>
        </w:rPr>
        <w:t xml:space="preserve">Kusnardi, Moh. dan Harmaily Ibrahim, </w:t>
      </w:r>
      <w:r w:rsidRPr="00242C5B">
        <w:rPr>
          <w:rFonts w:ascii="Times New Roman" w:hAnsi="Times New Roman" w:cs="Times New Roman"/>
          <w:i/>
        </w:rPr>
        <w:t>Pengantar Hukum Tata Negara Indonesia</w:t>
      </w:r>
      <w:r w:rsidRPr="0091658C">
        <w:rPr>
          <w:rFonts w:ascii="Times New Roman" w:hAnsi="Times New Roman" w:cs="Times New Roman"/>
        </w:rPr>
        <w:t>, Pusat Studi Hukum Tata Negara, Fakultas Hukum Universitas Indonesia, Jakarta, 1983.</w:t>
      </w:r>
      <w:r w:rsidR="009468B8">
        <w:rPr>
          <w:rFonts w:ascii="Times New Roman" w:hAnsi="Times New Roman" w:cs="Times New Roman"/>
        </w:rPr>
        <w:t xml:space="preserve"> Hlm. 330</w:t>
      </w:r>
    </w:p>
  </w:footnote>
  <w:footnote w:id="17">
    <w:p w:rsidR="00FC2B4C" w:rsidRPr="0091658C" w:rsidRDefault="00FC2B4C" w:rsidP="00FC2B4C">
      <w:pPr>
        <w:pStyle w:val="FootnoteText"/>
        <w:rPr>
          <w:rFonts w:ascii="Times New Roman" w:hAnsi="Times New Roman" w:cs="Times New Roman"/>
          <w:i/>
        </w:rPr>
      </w:pPr>
      <w:r>
        <w:tab/>
      </w:r>
      <w:r>
        <w:tab/>
      </w:r>
      <w:r w:rsidRPr="0091658C">
        <w:rPr>
          <w:rStyle w:val="FootnoteReference"/>
          <w:rFonts w:ascii="Times New Roman" w:hAnsi="Times New Roman" w:cs="Times New Roman"/>
          <w:i/>
        </w:rPr>
        <w:footnoteRef/>
      </w:r>
      <w:r w:rsidRPr="0091658C">
        <w:rPr>
          <w:rFonts w:ascii="Times New Roman" w:hAnsi="Times New Roman" w:cs="Times New Roman"/>
          <w:i/>
        </w:rPr>
        <w:t>ibid</w:t>
      </w:r>
      <w:r w:rsidR="009468B8">
        <w:rPr>
          <w:rFonts w:ascii="Times New Roman" w:hAnsi="Times New Roman" w:cs="Times New Roman"/>
          <w:i/>
        </w:rPr>
        <w:t>.Hlm. 330</w:t>
      </w:r>
    </w:p>
  </w:footnote>
  <w:footnote w:id="18">
    <w:p w:rsidR="00FC2B4C" w:rsidRDefault="00FC2B4C" w:rsidP="00FC2B4C">
      <w:pPr>
        <w:pStyle w:val="FootnoteText"/>
      </w:pPr>
      <w:r w:rsidRPr="0091658C">
        <w:rPr>
          <w:rFonts w:ascii="Times New Roman" w:hAnsi="Times New Roman" w:cs="Times New Roman"/>
          <w:i/>
        </w:rPr>
        <w:tab/>
      </w:r>
      <w:r w:rsidRPr="0091658C">
        <w:rPr>
          <w:rFonts w:ascii="Times New Roman" w:hAnsi="Times New Roman" w:cs="Times New Roman"/>
          <w:i/>
        </w:rPr>
        <w:tab/>
      </w:r>
      <w:r w:rsidRPr="0091658C">
        <w:rPr>
          <w:rStyle w:val="FootnoteReference"/>
          <w:rFonts w:ascii="Times New Roman" w:hAnsi="Times New Roman" w:cs="Times New Roman"/>
          <w:i/>
        </w:rPr>
        <w:footnoteRef/>
      </w:r>
      <w:r w:rsidRPr="0091658C">
        <w:rPr>
          <w:rFonts w:ascii="Times New Roman" w:hAnsi="Times New Roman" w:cs="Times New Roman"/>
          <w:i/>
        </w:rPr>
        <w:t>ibid</w:t>
      </w:r>
      <w:r w:rsidR="009468B8">
        <w:rPr>
          <w:rFonts w:ascii="Times New Roman" w:hAnsi="Times New Roman" w:cs="Times New Roman"/>
          <w:i/>
        </w:rPr>
        <w:t>. Hlm. 331</w:t>
      </w:r>
    </w:p>
  </w:footnote>
  <w:footnote w:id="19">
    <w:p w:rsidR="00FC2B4C" w:rsidRPr="0091658C" w:rsidRDefault="00FC2B4C" w:rsidP="00FC2B4C">
      <w:pPr>
        <w:pStyle w:val="FootnoteText"/>
        <w:rPr>
          <w:rFonts w:ascii="Times New Roman" w:hAnsi="Times New Roman" w:cs="Times New Roman"/>
          <w:i/>
        </w:rPr>
      </w:pPr>
      <w:r>
        <w:tab/>
      </w:r>
      <w:r>
        <w:tab/>
      </w:r>
      <w:r w:rsidRPr="0091658C">
        <w:rPr>
          <w:rStyle w:val="FootnoteReference"/>
          <w:rFonts w:ascii="Times New Roman" w:hAnsi="Times New Roman" w:cs="Times New Roman"/>
          <w:i/>
        </w:rPr>
        <w:footnoteRef/>
      </w:r>
      <w:r w:rsidRPr="0091658C">
        <w:rPr>
          <w:rFonts w:ascii="Times New Roman" w:hAnsi="Times New Roman" w:cs="Times New Roman"/>
          <w:i/>
        </w:rPr>
        <w:t>ibid</w:t>
      </w:r>
      <w:r w:rsidR="009468B8">
        <w:rPr>
          <w:rFonts w:ascii="Times New Roman" w:hAnsi="Times New Roman" w:cs="Times New Roman"/>
          <w:i/>
        </w:rPr>
        <w:t>. Hlm. 332</w:t>
      </w:r>
    </w:p>
  </w:footnote>
  <w:footnote w:id="20">
    <w:p w:rsidR="00FC2B4C" w:rsidRPr="0091658C" w:rsidRDefault="00FC2B4C" w:rsidP="00FC2B4C">
      <w:pPr>
        <w:pStyle w:val="FootnoteText"/>
        <w:rPr>
          <w:rFonts w:ascii="Times New Roman" w:hAnsi="Times New Roman" w:cs="Times New Roman"/>
        </w:rPr>
      </w:pPr>
      <w:r>
        <w:tab/>
      </w:r>
      <w:r>
        <w:tab/>
      </w:r>
      <w:r w:rsidRPr="0091658C">
        <w:rPr>
          <w:rStyle w:val="FootnoteReference"/>
          <w:rFonts w:ascii="Times New Roman" w:hAnsi="Times New Roman" w:cs="Times New Roman"/>
        </w:rPr>
        <w:footnoteRef/>
      </w:r>
      <w:r w:rsidRPr="0091658C">
        <w:rPr>
          <w:rFonts w:ascii="Times New Roman" w:hAnsi="Times New Roman" w:cs="Times New Roman"/>
        </w:rPr>
        <w:t xml:space="preserve">Josef Riwu Kaho, </w:t>
      </w:r>
      <w:r w:rsidRPr="00D82873">
        <w:rPr>
          <w:rFonts w:ascii="Times New Roman" w:hAnsi="Times New Roman" w:cs="Times New Roman"/>
          <w:i/>
        </w:rPr>
        <w:t>Prospek Otonomi Daerah di Negara Republik Indonesia</w:t>
      </w:r>
      <w:r w:rsidRPr="0091658C">
        <w:rPr>
          <w:rFonts w:ascii="Times New Roman" w:hAnsi="Times New Roman" w:cs="Times New Roman"/>
        </w:rPr>
        <w:t>, Rajawali Pers, Jakarta, 1988.</w:t>
      </w:r>
      <w:r w:rsidR="00D82873">
        <w:rPr>
          <w:rFonts w:ascii="Times New Roman" w:hAnsi="Times New Roman" w:cs="Times New Roman"/>
        </w:rPr>
        <w:t xml:space="preserve"> Hlm. 243</w:t>
      </w:r>
    </w:p>
  </w:footnote>
  <w:footnote w:id="21">
    <w:p w:rsidR="00FC2B4C" w:rsidRPr="0091658C" w:rsidRDefault="00FC2B4C" w:rsidP="00FC2B4C">
      <w:pPr>
        <w:pStyle w:val="FootnoteText"/>
        <w:rPr>
          <w:rFonts w:ascii="Times New Roman" w:hAnsi="Times New Roman" w:cs="Times New Roman"/>
        </w:rPr>
      </w:pPr>
      <w:r>
        <w:tab/>
      </w:r>
      <w:r>
        <w:tab/>
      </w:r>
      <w:r w:rsidRPr="0091658C">
        <w:rPr>
          <w:rStyle w:val="FootnoteReference"/>
          <w:rFonts w:ascii="Times New Roman" w:hAnsi="Times New Roman" w:cs="Times New Roman"/>
        </w:rPr>
        <w:footnoteRef/>
      </w:r>
      <w:r w:rsidR="00D32C72">
        <w:t xml:space="preserve"> </w:t>
      </w:r>
      <w:r w:rsidRPr="0091658C">
        <w:rPr>
          <w:rFonts w:ascii="Times New Roman" w:hAnsi="Times New Roman" w:cs="Times New Roman"/>
        </w:rPr>
        <w:t xml:space="preserve">Wolhoff, G.J., </w:t>
      </w:r>
      <w:r w:rsidRPr="00D82873">
        <w:rPr>
          <w:rFonts w:ascii="Times New Roman" w:hAnsi="Times New Roman" w:cs="Times New Roman"/>
          <w:i/>
        </w:rPr>
        <w:t>Pengantar Hukum Tata Negara Republik Indonesia</w:t>
      </w:r>
      <w:r w:rsidRPr="0091658C">
        <w:rPr>
          <w:rFonts w:ascii="Times New Roman" w:hAnsi="Times New Roman" w:cs="Times New Roman"/>
        </w:rPr>
        <w:t>, Timun Mas, Jakarta, 1960.</w:t>
      </w:r>
      <w:r w:rsidR="00D82873">
        <w:rPr>
          <w:rFonts w:ascii="Times New Roman" w:hAnsi="Times New Roman" w:cs="Times New Roman"/>
        </w:rPr>
        <w:t xml:space="preserve"> Hlm. 323</w:t>
      </w:r>
    </w:p>
  </w:footnote>
  <w:footnote w:id="22">
    <w:p w:rsidR="00242C5B" w:rsidRPr="00242C5B" w:rsidRDefault="00242C5B">
      <w:pPr>
        <w:pStyle w:val="FootnoteText"/>
        <w:rPr>
          <w:rFonts w:ascii="Times New Roman" w:hAnsi="Times New Roman" w:cs="Times New Roman"/>
        </w:rPr>
      </w:pPr>
      <w:r>
        <w:t xml:space="preserve">                </w:t>
      </w:r>
      <w:r w:rsidRPr="00242C5B">
        <w:rPr>
          <w:rStyle w:val="FootnoteReference"/>
          <w:rFonts w:ascii="Times New Roman" w:hAnsi="Times New Roman" w:cs="Times New Roman"/>
        </w:rPr>
        <w:footnoteRef/>
      </w:r>
      <w:r w:rsidRPr="00242C5B">
        <w:rPr>
          <w:rFonts w:ascii="Times New Roman" w:hAnsi="Times New Roman" w:cs="Times New Roman"/>
        </w:rPr>
        <w:t xml:space="preserve"> Ronny Hanitijo Soemitro, </w:t>
      </w:r>
      <w:r w:rsidRPr="00242C5B">
        <w:rPr>
          <w:rFonts w:ascii="Times New Roman" w:hAnsi="Times New Roman" w:cs="Times New Roman"/>
          <w:i/>
        </w:rPr>
        <w:t>Metologi Penelitian Hukum dan Junimetri</w:t>
      </w:r>
      <w:r w:rsidRPr="00242C5B">
        <w:rPr>
          <w:rFonts w:ascii="Times New Roman" w:hAnsi="Times New Roman" w:cs="Times New Roman"/>
        </w:rPr>
        <w:t>, Ghalia Indonesia, Jakarta. 1990,Hlm.11</w:t>
      </w:r>
    </w:p>
  </w:footnote>
  <w:footnote w:id="23">
    <w:p w:rsidR="00242C5B" w:rsidRPr="00221E24" w:rsidRDefault="00242C5B" w:rsidP="00242C5B">
      <w:pPr>
        <w:autoSpaceDE w:val="0"/>
        <w:autoSpaceDN w:val="0"/>
        <w:adjustRightInd w:val="0"/>
        <w:spacing w:after="0" w:line="240" w:lineRule="auto"/>
        <w:rPr>
          <w:rFonts w:ascii="Times New Roman" w:hAnsi="Times New Roman" w:cs="Times New Roman"/>
          <w:sz w:val="20"/>
          <w:szCs w:val="20"/>
        </w:rPr>
      </w:pPr>
      <w:r>
        <w:tab/>
      </w:r>
      <w:r>
        <w:tab/>
      </w:r>
      <w:r>
        <w:rPr>
          <w:rStyle w:val="FootnoteReference"/>
        </w:rPr>
        <w:footnoteRef/>
      </w:r>
      <w:r w:rsidR="00D32C72">
        <w:t xml:space="preserve"> </w:t>
      </w:r>
      <w:r>
        <w:rPr>
          <w:rFonts w:ascii="Times New Roman" w:hAnsi="Times New Roman" w:cs="Times New Roman"/>
          <w:sz w:val="20"/>
          <w:szCs w:val="20"/>
        </w:rPr>
        <w:t xml:space="preserve">Soerjono Soekanto dan Sri Mamudji. 2001. </w:t>
      </w:r>
      <w:r>
        <w:rPr>
          <w:rFonts w:ascii="Times New Roman" w:hAnsi="Times New Roman" w:cs="Times New Roman"/>
          <w:i/>
          <w:iCs/>
          <w:sz w:val="20"/>
          <w:szCs w:val="20"/>
        </w:rPr>
        <w:t>Penulisan Hukum Normatif Suatu Tinjauan Singkat</w:t>
      </w:r>
      <w:r>
        <w:rPr>
          <w:rFonts w:ascii="Times New Roman" w:hAnsi="Times New Roman" w:cs="Times New Roman"/>
          <w:sz w:val="20"/>
          <w:szCs w:val="20"/>
        </w:rPr>
        <w:t>. Jakarta: PT RajaGrafindo Persada, hlm. 13-14.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07727"/>
      <w:docPartObj>
        <w:docPartGallery w:val="Page Numbers (Top of Page)"/>
        <w:docPartUnique/>
      </w:docPartObj>
    </w:sdtPr>
    <w:sdtContent>
      <w:p w:rsidR="00FE0A15" w:rsidRDefault="008336CC">
        <w:pPr>
          <w:pStyle w:val="Header"/>
          <w:jc w:val="right"/>
        </w:pPr>
        <w:fldSimple w:instr=" PAGE   \* MERGEFORMAT ">
          <w:r w:rsidR="001B061E">
            <w:rPr>
              <w:noProof/>
            </w:rPr>
            <w:t>19</w:t>
          </w:r>
        </w:fldSimple>
      </w:p>
    </w:sdtContent>
  </w:sdt>
  <w:p w:rsidR="00FE0A15" w:rsidRDefault="00FE0A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EA7"/>
    <w:multiLevelType w:val="hybridMultilevel"/>
    <w:tmpl w:val="AE94E5DE"/>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08B9528D"/>
    <w:multiLevelType w:val="hybridMultilevel"/>
    <w:tmpl w:val="8708B56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686B0B"/>
    <w:multiLevelType w:val="hybridMultilevel"/>
    <w:tmpl w:val="BCCC56AC"/>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15087E63"/>
    <w:multiLevelType w:val="hybridMultilevel"/>
    <w:tmpl w:val="7CA67B3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18761A77"/>
    <w:multiLevelType w:val="hybridMultilevel"/>
    <w:tmpl w:val="FDA8BA5E"/>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1ECA5BB0"/>
    <w:multiLevelType w:val="hybridMultilevel"/>
    <w:tmpl w:val="763EBF6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0B15208"/>
    <w:multiLevelType w:val="hybridMultilevel"/>
    <w:tmpl w:val="17C8AE8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20FD4977"/>
    <w:multiLevelType w:val="hybridMultilevel"/>
    <w:tmpl w:val="49FCC4D6"/>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8">
    <w:nsid w:val="24E519F8"/>
    <w:multiLevelType w:val="hybridMultilevel"/>
    <w:tmpl w:val="CBCA81C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292F34BD"/>
    <w:multiLevelType w:val="hybridMultilevel"/>
    <w:tmpl w:val="38129C44"/>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2BF6380D"/>
    <w:multiLevelType w:val="hybridMultilevel"/>
    <w:tmpl w:val="6B0063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C0A2B01"/>
    <w:multiLevelType w:val="hybridMultilevel"/>
    <w:tmpl w:val="24DC83FE"/>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2">
    <w:nsid w:val="31D31B61"/>
    <w:multiLevelType w:val="hybridMultilevel"/>
    <w:tmpl w:val="217C1812"/>
    <w:lvl w:ilvl="0" w:tplc="3E7A211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31EE2DB7"/>
    <w:multiLevelType w:val="hybridMultilevel"/>
    <w:tmpl w:val="F5845E9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7DE722C"/>
    <w:multiLevelType w:val="hybridMultilevel"/>
    <w:tmpl w:val="B3881B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0053527"/>
    <w:multiLevelType w:val="hybridMultilevel"/>
    <w:tmpl w:val="38129C44"/>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nsid w:val="47717697"/>
    <w:multiLevelType w:val="hybridMultilevel"/>
    <w:tmpl w:val="81D2BD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7A66B8D"/>
    <w:multiLevelType w:val="hybridMultilevel"/>
    <w:tmpl w:val="A3E05364"/>
    <w:lvl w:ilvl="0" w:tplc="4E96597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49EE04BC"/>
    <w:multiLevelType w:val="hybridMultilevel"/>
    <w:tmpl w:val="15C0EED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4ED8781F"/>
    <w:multiLevelType w:val="hybridMultilevel"/>
    <w:tmpl w:val="A4700FBE"/>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688E4AB1"/>
    <w:multiLevelType w:val="hybridMultilevel"/>
    <w:tmpl w:val="5C2C80DC"/>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1">
    <w:nsid w:val="789B1D6B"/>
    <w:multiLevelType w:val="hybridMultilevel"/>
    <w:tmpl w:val="BA8077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9"/>
  </w:num>
  <w:num w:numId="3">
    <w:abstractNumId w:val="13"/>
  </w:num>
  <w:num w:numId="4">
    <w:abstractNumId w:val="2"/>
  </w:num>
  <w:num w:numId="5">
    <w:abstractNumId w:val="8"/>
  </w:num>
  <w:num w:numId="6">
    <w:abstractNumId w:val="21"/>
  </w:num>
  <w:num w:numId="7">
    <w:abstractNumId w:val="5"/>
  </w:num>
  <w:num w:numId="8">
    <w:abstractNumId w:val="16"/>
  </w:num>
  <w:num w:numId="9">
    <w:abstractNumId w:val="14"/>
  </w:num>
  <w:num w:numId="10">
    <w:abstractNumId w:val="4"/>
  </w:num>
  <w:num w:numId="11">
    <w:abstractNumId w:val="3"/>
  </w:num>
  <w:num w:numId="12">
    <w:abstractNumId w:val="10"/>
  </w:num>
  <w:num w:numId="13">
    <w:abstractNumId w:val="18"/>
  </w:num>
  <w:num w:numId="14">
    <w:abstractNumId w:val="12"/>
  </w:num>
  <w:num w:numId="15">
    <w:abstractNumId w:val="17"/>
  </w:num>
  <w:num w:numId="16">
    <w:abstractNumId w:val="11"/>
  </w:num>
  <w:num w:numId="17">
    <w:abstractNumId w:val="20"/>
  </w:num>
  <w:num w:numId="18">
    <w:abstractNumId w:val="15"/>
  </w:num>
  <w:num w:numId="19">
    <w:abstractNumId w:val="0"/>
  </w:num>
  <w:num w:numId="20">
    <w:abstractNumId w:val="9"/>
  </w:num>
  <w:num w:numId="21">
    <w:abstractNumId w:val="7"/>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304BC"/>
    <w:rsid w:val="0000143B"/>
    <w:rsid w:val="00012953"/>
    <w:rsid w:val="000208C6"/>
    <w:rsid w:val="00075C7B"/>
    <w:rsid w:val="000849B3"/>
    <w:rsid w:val="00091DB6"/>
    <w:rsid w:val="000A0C8A"/>
    <w:rsid w:val="000E0409"/>
    <w:rsid w:val="000F3D31"/>
    <w:rsid w:val="0010259A"/>
    <w:rsid w:val="00126093"/>
    <w:rsid w:val="00197B84"/>
    <w:rsid w:val="001B061E"/>
    <w:rsid w:val="00242C5B"/>
    <w:rsid w:val="002544B3"/>
    <w:rsid w:val="002861B2"/>
    <w:rsid w:val="002C232C"/>
    <w:rsid w:val="002E635F"/>
    <w:rsid w:val="002F4499"/>
    <w:rsid w:val="00307E24"/>
    <w:rsid w:val="00331500"/>
    <w:rsid w:val="0033363A"/>
    <w:rsid w:val="00342541"/>
    <w:rsid w:val="0034602F"/>
    <w:rsid w:val="00391113"/>
    <w:rsid w:val="003C6F34"/>
    <w:rsid w:val="003D4759"/>
    <w:rsid w:val="003E586B"/>
    <w:rsid w:val="003F3AD8"/>
    <w:rsid w:val="00403E6D"/>
    <w:rsid w:val="00427B22"/>
    <w:rsid w:val="0043228D"/>
    <w:rsid w:val="0046092D"/>
    <w:rsid w:val="0046387C"/>
    <w:rsid w:val="004F7FC8"/>
    <w:rsid w:val="00544413"/>
    <w:rsid w:val="005771D9"/>
    <w:rsid w:val="00587A91"/>
    <w:rsid w:val="005A4A7B"/>
    <w:rsid w:val="005B32DD"/>
    <w:rsid w:val="006239BA"/>
    <w:rsid w:val="0064217A"/>
    <w:rsid w:val="006B1561"/>
    <w:rsid w:val="006C5C71"/>
    <w:rsid w:val="006F1AC5"/>
    <w:rsid w:val="00706304"/>
    <w:rsid w:val="00775F07"/>
    <w:rsid w:val="007D0235"/>
    <w:rsid w:val="008105C5"/>
    <w:rsid w:val="008336CC"/>
    <w:rsid w:val="008400B0"/>
    <w:rsid w:val="00880852"/>
    <w:rsid w:val="008D08C4"/>
    <w:rsid w:val="009328D2"/>
    <w:rsid w:val="0093297C"/>
    <w:rsid w:val="009468B8"/>
    <w:rsid w:val="009D173B"/>
    <w:rsid w:val="009F40E8"/>
    <w:rsid w:val="00A23BA9"/>
    <w:rsid w:val="00A37AB3"/>
    <w:rsid w:val="00AA4BB0"/>
    <w:rsid w:val="00AE705F"/>
    <w:rsid w:val="00B003E5"/>
    <w:rsid w:val="00B5493F"/>
    <w:rsid w:val="00B70F0E"/>
    <w:rsid w:val="00B72963"/>
    <w:rsid w:val="00BC0C33"/>
    <w:rsid w:val="00BD495C"/>
    <w:rsid w:val="00C54227"/>
    <w:rsid w:val="00C9244B"/>
    <w:rsid w:val="00CB3DA2"/>
    <w:rsid w:val="00D021B1"/>
    <w:rsid w:val="00D03883"/>
    <w:rsid w:val="00D304BC"/>
    <w:rsid w:val="00D32C72"/>
    <w:rsid w:val="00D64F17"/>
    <w:rsid w:val="00D82873"/>
    <w:rsid w:val="00D92B8A"/>
    <w:rsid w:val="00E367DC"/>
    <w:rsid w:val="00EB7444"/>
    <w:rsid w:val="00EE08C3"/>
    <w:rsid w:val="00EE623F"/>
    <w:rsid w:val="00F10DE0"/>
    <w:rsid w:val="00F1642A"/>
    <w:rsid w:val="00F52909"/>
    <w:rsid w:val="00F72CBE"/>
    <w:rsid w:val="00FA56DF"/>
    <w:rsid w:val="00FC2B4C"/>
    <w:rsid w:val="00FE0A15"/>
    <w:rsid w:val="00FE16A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9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D304BC"/>
    <w:rPr>
      <w:vertAlign w:val="superscript"/>
    </w:rPr>
  </w:style>
  <w:style w:type="paragraph" w:styleId="FootnoteText">
    <w:name w:val="footnote text"/>
    <w:basedOn w:val="Normal"/>
    <w:link w:val="FootnoteTextChar"/>
    <w:uiPriority w:val="99"/>
    <w:semiHidden/>
    <w:unhideWhenUsed/>
    <w:rsid w:val="006421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217A"/>
    <w:rPr>
      <w:sz w:val="20"/>
      <w:szCs w:val="20"/>
    </w:rPr>
  </w:style>
  <w:style w:type="paragraph" w:styleId="ListParagraph">
    <w:name w:val="List Paragraph"/>
    <w:basedOn w:val="Normal"/>
    <w:uiPriority w:val="34"/>
    <w:qFormat/>
    <w:rsid w:val="00706304"/>
    <w:pPr>
      <w:ind w:left="720" w:firstLine="0"/>
      <w:contextualSpacing/>
      <w:jc w:val="left"/>
    </w:pPr>
  </w:style>
  <w:style w:type="paragraph" w:customStyle="1" w:styleId="Default">
    <w:name w:val="Default"/>
    <w:rsid w:val="00CB3DA2"/>
    <w:pPr>
      <w:autoSpaceDE w:val="0"/>
      <w:autoSpaceDN w:val="0"/>
      <w:adjustRightInd w:val="0"/>
      <w:spacing w:after="0" w:line="240" w:lineRule="auto"/>
      <w:ind w:left="0" w:firstLine="0"/>
      <w:jc w:val="left"/>
    </w:pPr>
    <w:rPr>
      <w:rFonts w:ascii="Arial" w:hAnsi="Arial" w:cs="Arial"/>
      <w:color w:val="000000"/>
      <w:sz w:val="24"/>
      <w:szCs w:val="24"/>
    </w:rPr>
  </w:style>
  <w:style w:type="character" w:customStyle="1" w:styleId="apple-converted-space">
    <w:name w:val="apple-converted-space"/>
    <w:basedOn w:val="DefaultParagraphFont"/>
    <w:rsid w:val="00C9244B"/>
  </w:style>
  <w:style w:type="character" w:styleId="Emphasis">
    <w:name w:val="Emphasis"/>
    <w:basedOn w:val="DefaultParagraphFont"/>
    <w:uiPriority w:val="20"/>
    <w:qFormat/>
    <w:rsid w:val="00C9244B"/>
    <w:rPr>
      <w:i/>
      <w:iCs/>
    </w:rPr>
  </w:style>
  <w:style w:type="paragraph" w:styleId="Header">
    <w:name w:val="header"/>
    <w:basedOn w:val="Normal"/>
    <w:link w:val="HeaderChar"/>
    <w:uiPriority w:val="99"/>
    <w:unhideWhenUsed/>
    <w:rsid w:val="00FE0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15"/>
  </w:style>
  <w:style w:type="paragraph" w:styleId="Footer">
    <w:name w:val="footer"/>
    <w:basedOn w:val="Normal"/>
    <w:link w:val="FooterChar"/>
    <w:uiPriority w:val="99"/>
    <w:unhideWhenUsed/>
    <w:rsid w:val="00FE0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D9279-EF95-4D92-99BB-42FE6FFD4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3374</Words>
  <Characters>19235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4</cp:revision>
  <dcterms:created xsi:type="dcterms:W3CDTF">2015-02-26T15:10:00Z</dcterms:created>
  <dcterms:modified xsi:type="dcterms:W3CDTF">2015-03-02T17:01:00Z</dcterms:modified>
</cp:coreProperties>
</file>