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38" w:rsidRPr="00231D38" w:rsidRDefault="00231D38" w:rsidP="00231D38">
      <w:pPr>
        <w:pStyle w:val="Heading1"/>
        <w:rPr>
          <w:rFonts w:cs="Times New Roman"/>
        </w:rPr>
      </w:pPr>
      <w:bookmarkStart w:id="0" w:name="_Toc17895406"/>
      <w:bookmarkStart w:id="1" w:name="_Toc17964713"/>
      <w:bookmarkStart w:id="2" w:name="_GoBack"/>
      <w:bookmarkEnd w:id="2"/>
      <w:r w:rsidRPr="00231D38">
        <w:rPr>
          <w:rFonts w:cs="Times New Roman"/>
        </w:rPr>
        <w:t>BAB I</w:t>
      </w:r>
      <w:bookmarkEnd w:id="0"/>
      <w:bookmarkEnd w:id="1"/>
    </w:p>
    <w:p w:rsidR="00C9155B" w:rsidRDefault="001D45D4" w:rsidP="002A72AB">
      <w:pPr>
        <w:pStyle w:val="FirstIndentText"/>
      </w:pPr>
      <w:r w:rsidRPr="00231D38">
        <w:t>PENDAHULUAN</w:t>
      </w:r>
    </w:p>
    <w:p w:rsidR="002A72AB" w:rsidRPr="00231D38" w:rsidRDefault="002A72AB" w:rsidP="002A72AB">
      <w:pPr>
        <w:pStyle w:val="FirstIndentText"/>
        <w:spacing w:before="120" w:after="100" w:afterAutospacing="1"/>
      </w:pPr>
    </w:p>
    <w:p w:rsidR="00C9155B" w:rsidRPr="00C9155B" w:rsidRDefault="002F074C" w:rsidP="00670E12">
      <w:pPr>
        <w:pStyle w:val="Heading2"/>
        <w:numPr>
          <w:ilvl w:val="1"/>
          <w:numId w:val="43"/>
        </w:numPr>
        <w:spacing w:line="480" w:lineRule="auto"/>
      </w:pPr>
      <w:bookmarkStart w:id="3" w:name="_Toc17895407"/>
      <w:r>
        <w:t xml:space="preserve"> </w:t>
      </w:r>
      <w:bookmarkStart w:id="4" w:name="_Toc17964714"/>
      <w:proofErr w:type="spellStart"/>
      <w:r w:rsidR="001D45D4" w:rsidRPr="00231D38">
        <w:t>Latar</w:t>
      </w:r>
      <w:proofErr w:type="spellEnd"/>
      <w:r w:rsidR="001D45D4" w:rsidRPr="00231D38">
        <w:t xml:space="preserve"> </w:t>
      </w:r>
      <w:proofErr w:type="spellStart"/>
      <w:r w:rsidR="001D45D4" w:rsidRPr="00231D38">
        <w:t>Belakang</w:t>
      </w:r>
      <w:proofErr w:type="spellEnd"/>
      <w:r w:rsidR="001D45D4" w:rsidRPr="00231D38">
        <w:t xml:space="preserve"> </w:t>
      </w:r>
      <w:proofErr w:type="spellStart"/>
      <w:r w:rsidR="00924959">
        <w:t>Penelitian</w:t>
      </w:r>
      <w:bookmarkEnd w:id="3"/>
      <w:bookmarkEnd w:id="4"/>
      <w:proofErr w:type="spellEnd"/>
    </w:p>
    <w:p w:rsidR="005D6308" w:rsidRPr="005D6308" w:rsidRDefault="005D6308" w:rsidP="00A1270F">
      <w:pPr>
        <w:spacing w:after="120" w:line="480" w:lineRule="auto"/>
        <w:ind w:firstLine="720"/>
        <w:jc w:val="both"/>
        <w:rPr>
          <w:rFonts w:ascii="Times New Roman" w:hAnsi="Times New Roman" w:cs="Times New Roman"/>
          <w:sz w:val="24"/>
          <w:szCs w:val="24"/>
        </w:rPr>
      </w:pPr>
      <w:proofErr w:type="gramStart"/>
      <w:r w:rsidRPr="005D6308">
        <w:rPr>
          <w:rFonts w:ascii="Times New Roman" w:hAnsi="Times New Roman" w:cs="Times New Roman"/>
          <w:sz w:val="24"/>
          <w:szCs w:val="24"/>
        </w:rPr>
        <w:t xml:space="preserve">Korea Selatan </w:t>
      </w:r>
      <w:proofErr w:type="spellStart"/>
      <w:r w:rsidRPr="005D6308">
        <w:rPr>
          <w:rFonts w:ascii="Times New Roman" w:hAnsi="Times New Roman" w:cs="Times New Roman"/>
          <w:sz w:val="24"/>
          <w:szCs w:val="24"/>
        </w:rPr>
        <w:t>dan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Jepang</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merupakan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negara</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demokrasi</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terkuat</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dan</w:t>
      </w:r>
      <w:proofErr w:type="spellEnd"/>
      <w:r w:rsidRPr="005D6308">
        <w:rPr>
          <w:rFonts w:ascii="Times New Roman" w:hAnsi="Times New Roman" w:cs="Times New Roman"/>
          <w:sz w:val="24"/>
          <w:szCs w:val="24"/>
        </w:rPr>
        <w:t xml:space="preserve"> paling </w:t>
      </w:r>
      <w:proofErr w:type="spellStart"/>
      <w:r w:rsidRPr="005D6308">
        <w:rPr>
          <w:rFonts w:ascii="Times New Roman" w:hAnsi="Times New Roman" w:cs="Times New Roman"/>
          <w:sz w:val="24"/>
          <w:szCs w:val="24"/>
        </w:rPr>
        <w:t>berkembang</w:t>
      </w:r>
      <w:proofErr w:type="spellEnd"/>
      <w:r w:rsidRPr="005D6308">
        <w:rPr>
          <w:rFonts w:ascii="Times New Roman" w:hAnsi="Times New Roman" w:cs="Times New Roman"/>
          <w:sz w:val="24"/>
          <w:szCs w:val="24"/>
        </w:rPr>
        <w:t xml:space="preserve"> di Asia </w:t>
      </w:r>
      <w:proofErr w:type="spellStart"/>
      <w:r w:rsidRPr="005D6308">
        <w:rPr>
          <w:rFonts w:ascii="Times New Roman" w:hAnsi="Times New Roman" w:cs="Times New Roman"/>
          <w:sz w:val="24"/>
          <w:szCs w:val="24"/>
        </w:rPr>
        <w:t>Pasifik</w:t>
      </w:r>
      <w:proofErr w:type="spellEnd"/>
      <w:r w:rsidRPr="005D6308">
        <w:rPr>
          <w:rFonts w:ascii="Times New Roman" w:hAnsi="Times New Roman" w:cs="Times New Roman"/>
          <w:sz w:val="24"/>
          <w:szCs w:val="24"/>
        </w:rPr>
        <w:t>.</w:t>
      </w:r>
      <w:proofErr w:type="gramEnd"/>
      <w:r w:rsidRPr="005D6308">
        <w:rPr>
          <w:rFonts w:ascii="Times New Roman" w:hAnsi="Times New Roman" w:cs="Times New Roman"/>
          <w:sz w:val="24"/>
          <w:szCs w:val="24"/>
        </w:rPr>
        <w:t xml:space="preserve"> </w:t>
      </w:r>
      <w:proofErr w:type="spellStart"/>
      <w:proofErr w:type="gramStart"/>
      <w:r w:rsidRPr="005D6308">
        <w:rPr>
          <w:rFonts w:ascii="Times New Roman" w:hAnsi="Times New Roman" w:cs="Times New Roman"/>
          <w:sz w:val="24"/>
          <w:szCs w:val="24"/>
        </w:rPr>
        <w:t>Keduanya</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memiliki</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persamaan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dalam</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pendekatan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nilai-nilai</w:t>
      </w:r>
      <w:proofErr w:type="spellEnd"/>
      <w:r w:rsidRPr="005D6308">
        <w:rPr>
          <w:rFonts w:ascii="Times New Roman" w:hAnsi="Times New Roman" w:cs="Times New Roman"/>
          <w:sz w:val="24"/>
          <w:szCs w:val="24"/>
        </w:rPr>
        <w:t xml:space="preserve"> liberal, </w:t>
      </w:r>
      <w:proofErr w:type="spellStart"/>
      <w:r w:rsidRPr="005D6308">
        <w:rPr>
          <w:rFonts w:ascii="Times New Roman" w:hAnsi="Times New Roman" w:cs="Times New Roman"/>
          <w:sz w:val="24"/>
          <w:szCs w:val="24"/>
        </w:rPr>
        <w:t>supremasi</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hukum</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kebebesan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pers</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dan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hal-hal</w:t>
      </w:r>
      <w:proofErr w:type="spellEnd"/>
      <w:r w:rsidRPr="005D6308">
        <w:rPr>
          <w:rFonts w:ascii="Times New Roman" w:hAnsi="Times New Roman" w:cs="Times New Roman"/>
          <w:sz w:val="24"/>
          <w:szCs w:val="24"/>
        </w:rPr>
        <w:t xml:space="preserve"> lain yang </w:t>
      </w:r>
      <w:proofErr w:type="spellStart"/>
      <w:r w:rsidRPr="005D6308">
        <w:rPr>
          <w:rFonts w:ascii="Times New Roman" w:hAnsi="Times New Roman" w:cs="Times New Roman"/>
          <w:sz w:val="24"/>
          <w:szCs w:val="24"/>
        </w:rPr>
        <w:t>dapat</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membentuk</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gravitasi</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baru</w:t>
      </w:r>
      <w:proofErr w:type="spellEnd"/>
      <w:r w:rsidRPr="005D6308">
        <w:rPr>
          <w:rFonts w:ascii="Times New Roman" w:hAnsi="Times New Roman" w:cs="Times New Roman"/>
          <w:sz w:val="24"/>
          <w:szCs w:val="24"/>
        </w:rPr>
        <w:t xml:space="preserve"> di Asia.</w:t>
      </w:r>
      <w:proofErr w:type="gramEnd"/>
      <w:r w:rsidRPr="005D6308">
        <w:rPr>
          <w:rFonts w:ascii="Times New Roman" w:hAnsi="Times New Roman" w:cs="Times New Roman"/>
          <w:sz w:val="24"/>
          <w:szCs w:val="24"/>
        </w:rPr>
        <w:t xml:space="preserve"> Korea Selatan </w:t>
      </w:r>
      <w:proofErr w:type="spellStart"/>
      <w:r w:rsidRPr="005D6308">
        <w:rPr>
          <w:rFonts w:ascii="Times New Roman" w:hAnsi="Times New Roman" w:cs="Times New Roman"/>
          <w:sz w:val="24"/>
          <w:szCs w:val="24"/>
        </w:rPr>
        <w:t>dan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Jepang</w:t>
      </w:r>
      <w:proofErr w:type="spellEnd"/>
      <w:r w:rsidRPr="005D6308">
        <w:rPr>
          <w:rFonts w:ascii="Times New Roman" w:hAnsi="Times New Roman" w:cs="Times New Roman"/>
          <w:sz w:val="24"/>
          <w:szCs w:val="24"/>
        </w:rPr>
        <w:t xml:space="preserve"> juga </w:t>
      </w:r>
      <w:proofErr w:type="spellStart"/>
      <w:r w:rsidRPr="005D6308">
        <w:rPr>
          <w:rFonts w:ascii="Times New Roman" w:hAnsi="Times New Roman" w:cs="Times New Roman"/>
          <w:sz w:val="24"/>
          <w:szCs w:val="24"/>
        </w:rPr>
        <w:t>menghadapi</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tantangan</w:t>
      </w:r>
      <w:proofErr w:type="spellEnd"/>
      <w:r w:rsidRPr="005D6308">
        <w:rPr>
          <w:rFonts w:ascii="Times New Roman" w:hAnsi="Times New Roman" w:cs="Times New Roman"/>
          <w:sz w:val="24"/>
          <w:szCs w:val="24"/>
        </w:rPr>
        <w:t xml:space="preserve"> regional yang </w:t>
      </w:r>
      <w:proofErr w:type="spellStart"/>
      <w:proofErr w:type="gramStart"/>
      <w:r w:rsidRPr="005D6308">
        <w:rPr>
          <w:rFonts w:ascii="Times New Roman" w:hAnsi="Times New Roman" w:cs="Times New Roman"/>
          <w:sz w:val="24"/>
          <w:szCs w:val="24"/>
        </w:rPr>
        <w:t>sama</w:t>
      </w:r>
      <w:proofErr w:type="spellEnd"/>
      <w:proofErr w:type="gram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yaitu</w:t>
      </w:r>
      <w:proofErr w:type="spellEnd"/>
      <w:r w:rsidR="00052452">
        <w:rPr>
          <w:rFonts w:ascii="Times New Roman" w:hAnsi="Times New Roman" w:cs="Times New Roman"/>
          <w:sz w:val="24"/>
          <w:szCs w:val="24"/>
        </w:rPr>
        <w:t xml:space="preserve"> di </w:t>
      </w:r>
      <w:proofErr w:type="spellStart"/>
      <w:r w:rsidR="00052452">
        <w:rPr>
          <w:rFonts w:ascii="Times New Roman" w:hAnsi="Times New Roman" w:cs="Times New Roman"/>
          <w:sz w:val="24"/>
          <w:szCs w:val="24"/>
        </w:rPr>
        <w:t>kawasan</w:t>
      </w:r>
      <w:proofErr w:type="spellEnd"/>
      <w:r w:rsidR="00052452" w:rsidRPr="005D6308">
        <w:rPr>
          <w:rFonts w:ascii="Times New Roman" w:hAnsi="Times New Roman" w:cs="Times New Roman"/>
          <w:sz w:val="24"/>
          <w:szCs w:val="24"/>
        </w:rPr>
        <w:t xml:space="preserve"> Asia </w:t>
      </w:r>
      <w:proofErr w:type="spellStart"/>
      <w:r w:rsidR="00052452" w:rsidRPr="005D6308">
        <w:rPr>
          <w:rFonts w:ascii="Times New Roman" w:hAnsi="Times New Roman" w:cs="Times New Roman"/>
          <w:sz w:val="24"/>
          <w:szCs w:val="24"/>
        </w:rPr>
        <w:t>Timur</w:t>
      </w:r>
      <w:proofErr w:type="spellEnd"/>
      <w:r w:rsidR="00052452">
        <w:rPr>
          <w:rFonts w:ascii="Times New Roman" w:hAnsi="Times New Roman" w:cs="Times New Roman"/>
          <w:sz w:val="24"/>
          <w:szCs w:val="24"/>
        </w:rPr>
        <w:t xml:space="preserve"> </w:t>
      </w:r>
      <w:proofErr w:type="spellStart"/>
      <w:r w:rsidR="00052452">
        <w:rPr>
          <w:rFonts w:ascii="Times New Roman" w:hAnsi="Times New Roman" w:cs="Times New Roman"/>
          <w:sz w:val="24"/>
          <w:szCs w:val="24"/>
        </w:rPr>
        <w:t>berupa</w:t>
      </w:r>
      <w:proofErr w:type="spellEnd"/>
      <w:r w:rsidR="00052452"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ancaman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nuklir</w:t>
      </w:r>
      <w:proofErr w:type="spellEnd"/>
      <w:r w:rsidRPr="005D6308">
        <w:rPr>
          <w:rFonts w:ascii="Times New Roman" w:hAnsi="Times New Roman" w:cs="Times New Roman"/>
          <w:sz w:val="24"/>
          <w:szCs w:val="24"/>
        </w:rPr>
        <w:t xml:space="preserve"> Korea Utara</w:t>
      </w:r>
      <w:r w:rsidR="00044F09">
        <w:rPr>
          <w:rFonts w:ascii="Times New Roman" w:hAnsi="Times New Roman" w:cs="Times New Roman"/>
          <w:sz w:val="24"/>
          <w:szCs w:val="24"/>
        </w:rPr>
        <w:t xml:space="preserve"> </w:t>
      </w:r>
      <w:proofErr w:type="spellStart"/>
      <w:r w:rsidR="00044F09">
        <w:rPr>
          <w:rFonts w:ascii="Times New Roman" w:hAnsi="Times New Roman" w:cs="Times New Roman"/>
          <w:sz w:val="24"/>
          <w:szCs w:val="24"/>
        </w:rPr>
        <w:t>dan</w:t>
      </w:r>
      <w:proofErr w:type="spellEnd"/>
      <w:r w:rsidR="00044F09">
        <w:rPr>
          <w:rFonts w:ascii="Times New Roman" w:hAnsi="Times New Roman" w:cs="Times New Roman"/>
          <w:sz w:val="24"/>
          <w:szCs w:val="24"/>
        </w:rPr>
        <w:t xml:space="preserve"> China yang </w:t>
      </w:r>
      <w:proofErr w:type="spellStart"/>
      <w:r w:rsidR="00044F09">
        <w:rPr>
          <w:rFonts w:ascii="Times New Roman" w:hAnsi="Times New Roman" w:cs="Times New Roman"/>
          <w:sz w:val="24"/>
          <w:szCs w:val="24"/>
        </w:rPr>
        <w:t>semakin</w:t>
      </w:r>
      <w:proofErr w:type="spellEnd"/>
      <w:r w:rsidR="00044F09">
        <w:rPr>
          <w:rFonts w:ascii="Times New Roman" w:hAnsi="Times New Roman" w:cs="Times New Roman"/>
          <w:sz w:val="24"/>
          <w:szCs w:val="24"/>
        </w:rPr>
        <w:t xml:space="preserve"> </w:t>
      </w:r>
      <w:proofErr w:type="spellStart"/>
      <w:r w:rsidR="00044F09">
        <w:rPr>
          <w:rFonts w:ascii="Times New Roman" w:hAnsi="Times New Roman" w:cs="Times New Roman"/>
          <w:sz w:val="24"/>
          <w:szCs w:val="24"/>
        </w:rPr>
        <w:t>menguat</w:t>
      </w:r>
      <w:proofErr w:type="spellEnd"/>
      <w:r w:rsidR="00044F09">
        <w:rPr>
          <w:rFonts w:ascii="Times New Roman" w:hAnsi="Times New Roman" w:cs="Times New Roman"/>
          <w:sz w:val="24"/>
          <w:szCs w:val="24"/>
        </w:rPr>
        <w:t xml:space="preserve"> </w:t>
      </w:r>
      <w:r w:rsidRPr="005D6308">
        <w:rPr>
          <w:rFonts w:ascii="Times New Roman" w:hAnsi="Times New Roman" w:cs="Times New Roman"/>
          <w:sz w:val="24"/>
          <w:szCs w:val="24"/>
        </w:rPr>
        <w:t>(</w:t>
      </w:r>
      <w:proofErr w:type="spellStart"/>
      <w:r w:rsidRPr="005D6308">
        <w:rPr>
          <w:rFonts w:ascii="Times New Roman" w:hAnsi="Times New Roman" w:cs="Times New Roman"/>
          <w:sz w:val="24"/>
          <w:szCs w:val="24"/>
        </w:rPr>
        <w:t>Auslin</w:t>
      </w:r>
      <w:proofErr w:type="spellEnd"/>
      <w:r w:rsidRPr="005D6308">
        <w:rPr>
          <w:rFonts w:ascii="Times New Roman" w:hAnsi="Times New Roman" w:cs="Times New Roman"/>
          <w:sz w:val="24"/>
          <w:szCs w:val="24"/>
        </w:rPr>
        <w:t xml:space="preserve">, 2015). </w:t>
      </w:r>
    </w:p>
    <w:p w:rsidR="005D6308" w:rsidRPr="005D6308" w:rsidRDefault="005D6308" w:rsidP="00A1270F">
      <w:pPr>
        <w:spacing w:after="120" w:line="480" w:lineRule="auto"/>
        <w:ind w:firstLine="720"/>
        <w:jc w:val="both"/>
        <w:rPr>
          <w:rFonts w:ascii="Times New Roman" w:hAnsi="Times New Roman" w:cs="Times New Roman"/>
          <w:sz w:val="24"/>
          <w:szCs w:val="24"/>
        </w:rPr>
      </w:pPr>
      <w:proofErr w:type="spellStart"/>
      <w:proofErr w:type="gramStart"/>
      <w:r w:rsidRPr="005D6308">
        <w:rPr>
          <w:rFonts w:ascii="Times New Roman" w:hAnsi="Times New Roman" w:cs="Times New Roman"/>
          <w:sz w:val="24"/>
          <w:szCs w:val="24"/>
        </w:rPr>
        <w:t>Hubungan</w:t>
      </w:r>
      <w:proofErr w:type="spellEnd"/>
      <w:r w:rsidRPr="005D6308">
        <w:rPr>
          <w:rFonts w:ascii="Times New Roman" w:hAnsi="Times New Roman" w:cs="Times New Roman"/>
          <w:sz w:val="24"/>
          <w:szCs w:val="24"/>
        </w:rPr>
        <w:t xml:space="preserve"> bilateral yang </w:t>
      </w:r>
      <w:proofErr w:type="spellStart"/>
      <w:r w:rsidRPr="005D6308">
        <w:rPr>
          <w:rFonts w:ascii="Times New Roman" w:hAnsi="Times New Roman" w:cs="Times New Roman"/>
          <w:sz w:val="24"/>
          <w:szCs w:val="24"/>
        </w:rPr>
        <w:t>terjalin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antara</w:t>
      </w:r>
      <w:proofErr w:type="spellEnd"/>
      <w:r w:rsidRPr="005D6308">
        <w:rPr>
          <w:rFonts w:ascii="Times New Roman" w:hAnsi="Times New Roman" w:cs="Times New Roman"/>
          <w:sz w:val="24"/>
          <w:szCs w:val="24"/>
        </w:rPr>
        <w:t xml:space="preserve"> Korea Selatan </w:t>
      </w:r>
      <w:proofErr w:type="spellStart"/>
      <w:r w:rsidRPr="005D6308">
        <w:rPr>
          <w:rFonts w:ascii="Times New Roman" w:hAnsi="Times New Roman" w:cs="Times New Roman"/>
          <w:sz w:val="24"/>
          <w:szCs w:val="24"/>
        </w:rPr>
        <w:t>dan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Jepang</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berkembang</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dalam</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kerjasama</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perekonomian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pertahanan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dan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kehendak</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untuk</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menjaga</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keamanan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kawasan</w:t>
      </w:r>
      <w:proofErr w:type="spellEnd"/>
      <w:r w:rsidRPr="005D6308">
        <w:rPr>
          <w:rFonts w:ascii="Times New Roman" w:hAnsi="Times New Roman" w:cs="Times New Roman"/>
          <w:sz w:val="24"/>
          <w:szCs w:val="24"/>
        </w:rPr>
        <w:t>.</w:t>
      </w:r>
      <w:proofErr w:type="gramEnd"/>
      <w:r w:rsidRPr="005D6308">
        <w:rPr>
          <w:rFonts w:ascii="Times New Roman" w:hAnsi="Times New Roman" w:cs="Times New Roman"/>
          <w:sz w:val="24"/>
          <w:szCs w:val="24"/>
        </w:rPr>
        <w:t xml:space="preserve"> </w:t>
      </w:r>
      <w:proofErr w:type="spellStart"/>
      <w:proofErr w:type="gramStart"/>
      <w:r w:rsidRPr="005D6308">
        <w:rPr>
          <w:rFonts w:ascii="Times New Roman" w:hAnsi="Times New Roman" w:cs="Times New Roman"/>
          <w:sz w:val="24"/>
          <w:szCs w:val="24"/>
        </w:rPr>
        <w:t>Namun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hubungan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antara</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kedua</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negara</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ini</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kerap</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diwarnai</w:t>
      </w:r>
      <w:proofErr w:type="spellEnd"/>
      <w:r w:rsidRPr="005D6308">
        <w:rPr>
          <w:rFonts w:ascii="Times New Roman" w:hAnsi="Times New Roman" w:cs="Times New Roman"/>
          <w:sz w:val="24"/>
          <w:szCs w:val="24"/>
        </w:rPr>
        <w:t xml:space="preserve"> rasa </w:t>
      </w:r>
      <w:proofErr w:type="spellStart"/>
      <w:r w:rsidRPr="005D6308">
        <w:rPr>
          <w:rFonts w:ascii="Times New Roman" w:hAnsi="Times New Roman" w:cs="Times New Roman"/>
          <w:sz w:val="24"/>
          <w:szCs w:val="24"/>
        </w:rPr>
        <w:t>saling</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curiga</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dan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ketidakpercayaan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disebabkan</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oleh</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latar</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belakang</w:t>
      </w:r>
      <w:proofErr w:type="spellEnd"/>
      <w:r w:rsidRPr="005D6308">
        <w:rPr>
          <w:rFonts w:ascii="Times New Roman" w:hAnsi="Times New Roman" w:cs="Times New Roman"/>
          <w:sz w:val="24"/>
          <w:szCs w:val="24"/>
        </w:rPr>
        <w:t xml:space="preserve"> </w:t>
      </w:r>
      <w:proofErr w:type="spellStart"/>
      <w:r w:rsidRPr="005D6308">
        <w:rPr>
          <w:rFonts w:ascii="Times New Roman" w:hAnsi="Times New Roman" w:cs="Times New Roman"/>
          <w:sz w:val="24"/>
          <w:szCs w:val="24"/>
        </w:rPr>
        <w:t>historis</w:t>
      </w:r>
      <w:proofErr w:type="spellEnd"/>
      <w:r w:rsidRPr="005D6308">
        <w:rPr>
          <w:rFonts w:ascii="Times New Roman" w:hAnsi="Times New Roman" w:cs="Times New Roman"/>
          <w:sz w:val="24"/>
          <w:szCs w:val="24"/>
        </w:rPr>
        <w:t xml:space="preserve"> yang </w:t>
      </w:r>
      <w:proofErr w:type="spellStart"/>
      <w:r w:rsidRPr="005D6308">
        <w:rPr>
          <w:rFonts w:ascii="Times New Roman" w:hAnsi="Times New Roman" w:cs="Times New Roman"/>
          <w:sz w:val="24"/>
          <w:szCs w:val="24"/>
        </w:rPr>
        <w:t>kelam</w:t>
      </w:r>
      <w:proofErr w:type="spellEnd"/>
      <w:r w:rsidR="00052452">
        <w:rPr>
          <w:rFonts w:ascii="Times New Roman" w:hAnsi="Times New Roman" w:cs="Times New Roman"/>
          <w:sz w:val="24"/>
          <w:szCs w:val="24"/>
        </w:rPr>
        <w:t>.</w:t>
      </w:r>
      <w:proofErr w:type="gramEnd"/>
    </w:p>
    <w:p w:rsidR="00C9155B" w:rsidRPr="000F5CEE" w:rsidRDefault="000F5CEE" w:rsidP="000F5CEE">
      <w:pPr>
        <w:spacing w:after="12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w:t>
      </w:r>
      <w:r w:rsidR="005D6308" w:rsidRPr="005D6308">
        <w:rPr>
          <w:rFonts w:ascii="Times New Roman" w:hAnsi="Times New Roman" w:cs="Times New Roman"/>
          <w:sz w:val="24"/>
          <w:szCs w:val="24"/>
        </w:rPr>
        <w:t>ubungan</w:t>
      </w:r>
      <w:proofErr w:type="spellEnd"/>
      <w:r w:rsidR="005D6308" w:rsidRPr="005D6308">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r w:rsidR="005D6308" w:rsidRPr="005D6308">
        <w:rPr>
          <w:rFonts w:ascii="Times New Roman" w:hAnsi="Times New Roman" w:cs="Times New Roman"/>
          <w:sz w:val="24"/>
          <w:szCs w:val="24"/>
        </w:rPr>
        <w:t>Korea Se</w:t>
      </w:r>
      <w:r>
        <w:rPr>
          <w:rFonts w:ascii="Times New Roman" w:hAnsi="Times New Roman" w:cs="Times New Roman"/>
          <w:sz w:val="24"/>
          <w:szCs w:val="24"/>
        </w:rPr>
        <w:t>l</w:t>
      </w:r>
      <w:r w:rsidR="005D6308" w:rsidRPr="005D6308">
        <w:rPr>
          <w:rFonts w:ascii="Times New Roman" w:hAnsi="Times New Roman" w:cs="Times New Roman"/>
          <w:sz w:val="24"/>
          <w:szCs w:val="24"/>
        </w:rPr>
        <w:t xml:space="preserve">atan </w:t>
      </w:r>
      <w:proofErr w:type="spellStart"/>
      <w:r w:rsidR="005D6308" w:rsidRPr="005D6308">
        <w:rPr>
          <w:rFonts w:ascii="Times New Roman" w:hAnsi="Times New Roman" w:cs="Times New Roman"/>
          <w:sz w:val="24"/>
          <w:szCs w:val="24"/>
        </w:rPr>
        <w:t>dan</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Jepang</w:t>
      </w:r>
      <w:proofErr w:type="spellEnd"/>
      <w:r w:rsidR="005D6308" w:rsidRPr="005D6308">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sebagai</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berikut</w:t>
      </w:r>
      <w:proofErr w:type="spellEnd"/>
      <w:r w:rsidR="005D6308" w:rsidRPr="005D6308">
        <w:rPr>
          <w:rFonts w:ascii="Times New Roman" w:hAnsi="Times New Roman" w:cs="Times New Roman"/>
          <w:sz w:val="24"/>
          <w:szCs w:val="24"/>
        </w:rPr>
        <w:t>:</w:t>
      </w:r>
      <w:r w:rsidRPr="000F5CEE">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Jepang</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dalam</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u</w:t>
      </w:r>
      <w:r w:rsidR="00E30278" w:rsidRPr="000F5CEE">
        <w:rPr>
          <w:rFonts w:ascii="Times New Roman" w:hAnsi="Times New Roman" w:cs="Times New Roman"/>
          <w:sz w:val="24"/>
          <w:szCs w:val="24"/>
        </w:rPr>
        <w:t>rusan</w:t>
      </w:r>
      <w:proofErr w:type="spellEnd"/>
      <w:r w:rsidR="00E30278" w:rsidRPr="000F5CEE">
        <w:rPr>
          <w:rFonts w:ascii="Times New Roman" w:hAnsi="Times New Roman" w:cs="Times New Roman"/>
          <w:sz w:val="24"/>
          <w:szCs w:val="24"/>
        </w:rPr>
        <w:t xml:space="preserve"> </w:t>
      </w:r>
      <w:proofErr w:type="spellStart"/>
      <w:r w:rsidR="00E30278" w:rsidRPr="000F5CEE">
        <w:rPr>
          <w:rFonts w:ascii="Times New Roman" w:hAnsi="Times New Roman" w:cs="Times New Roman"/>
          <w:sz w:val="24"/>
          <w:szCs w:val="24"/>
        </w:rPr>
        <w:t>kerajaan</w:t>
      </w:r>
      <w:proofErr w:type="spellEnd"/>
      <w:r w:rsidR="00E30278" w:rsidRPr="000F5CEE">
        <w:rPr>
          <w:rFonts w:ascii="Times New Roman" w:hAnsi="Times New Roman" w:cs="Times New Roman"/>
          <w:sz w:val="24"/>
          <w:szCs w:val="24"/>
        </w:rPr>
        <w:t xml:space="preserve"> pre-modern Korea (</w:t>
      </w:r>
      <w:r w:rsidR="00C9155B" w:rsidRPr="000F5CEE">
        <w:rPr>
          <w:rFonts w:ascii="Times New Roman" w:hAnsi="Times New Roman" w:cs="Times New Roman"/>
          <w:sz w:val="24"/>
          <w:szCs w:val="24"/>
        </w:rPr>
        <w:t>Joseon</w:t>
      </w:r>
      <w:r w:rsidR="00E30278" w:rsidRPr="000F5CE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Aneksasi</w:t>
      </w:r>
      <w:proofErr w:type="spellEnd"/>
      <w:r w:rsidR="00C9155B" w:rsidRPr="000F5CEE">
        <w:rPr>
          <w:rFonts w:ascii="Times New Roman" w:hAnsi="Times New Roman" w:cs="Times New Roman"/>
          <w:sz w:val="24"/>
          <w:szCs w:val="24"/>
        </w:rPr>
        <w:t xml:space="preserve"> </w:t>
      </w:r>
      <w:r w:rsidR="00DC547E" w:rsidRPr="00DC547E">
        <w:rPr>
          <w:rFonts w:ascii="Times New Roman" w:hAnsi="Times New Roman" w:cs="Times New Roman"/>
          <w:sz w:val="24"/>
          <w:szCs w:val="24"/>
        </w:rPr>
        <w:t>Liancourt Rocks</w:t>
      </w:r>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oleh</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Prefektur</w:t>
      </w:r>
      <w:proofErr w:type="spellEnd"/>
      <w:r w:rsidR="00C9155B" w:rsidRPr="000F5CEE">
        <w:rPr>
          <w:rFonts w:ascii="Times New Roman" w:hAnsi="Times New Roman" w:cs="Times New Roman"/>
          <w:sz w:val="24"/>
          <w:szCs w:val="24"/>
        </w:rPr>
        <w:t xml:space="preserve"> Shimane </w:t>
      </w:r>
      <w:proofErr w:type="spellStart"/>
      <w:r w:rsidR="00C9155B" w:rsidRPr="000F5CEE">
        <w:rPr>
          <w:rFonts w:ascii="Times New Roman" w:hAnsi="Times New Roman" w:cs="Times New Roman"/>
          <w:sz w:val="24"/>
          <w:szCs w:val="24"/>
        </w:rPr>
        <w:t>pada</w:t>
      </w:r>
      <w:proofErr w:type="spellEnd"/>
      <w:r w:rsidR="00C9155B" w:rsidRPr="000F5CEE">
        <w:rPr>
          <w:rFonts w:ascii="Times New Roman" w:hAnsi="Times New Roman" w:cs="Times New Roman"/>
          <w:sz w:val="24"/>
          <w:szCs w:val="24"/>
        </w:rPr>
        <w:t xml:space="preserve"> 1905</w:t>
      </w:r>
      <w:r>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Kolonialisasi</w:t>
      </w:r>
      <w:proofErr w:type="spellEnd"/>
      <w:r w:rsidR="00C9155B" w:rsidRPr="000F5CEE">
        <w:rPr>
          <w:rFonts w:ascii="Times New Roman" w:hAnsi="Times New Roman" w:cs="Times New Roman"/>
          <w:sz w:val="24"/>
          <w:szCs w:val="24"/>
        </w:rPr>
        <w:t xml:space="preserve"> Korea </w:t>
      </w:r>
      <w:proofErr w:type="spellStart"/>
      <w:r w:rsidR="00C9155B" w:rsidRPr="000F5CEE">
        <w:rPr>
          <w:rFonts w:ascii="Times New Roman" w:hAnsi="Times New Roman" w:cs="Times New Roman"/>
          <w:sz w:val="24"/>
          <w:szCs w:val="24"/>
        </w:rPr>
        <w:t>oleh</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Jepang</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sejak</w:t>
      </w:r>
      <w:proofErr w:type="spellEnd"/>
      <w:r w:rsidR="00C9155B" w:rsidRPr="000F5CEE">
        <w:rPr>
          <w:rFonts w:ascii="Times New Roman" w:hAnsi="Times New Roman" w:cs="Times New Roman"/>
          <w:sz w:val="24"/>
          <w:szCs w:val="24"/>
        </w:rPr>
        <w:t xml:space="preserve"> 1910-1945</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9155B" w:rsidRPr="000F5CEE">
        <w:rPr>
          <w:rFonts w:ascii="Times New Roman" w:hAnsi="Times New Roman" w:cs="Times New Roman"/>
          <w:sz w:val="24"/>
          <w:szCs w:val="24"/>
        </w:rPr>
        <w:t>elayanan</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wajib</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militer</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secara</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paksa</w:t>
      </w:r>
      <w:proofErr w:type="spellEnd"/>
      <w:r w:rsidR="00C9155B" w:rsidRPr="000F5CEE">
        <w:rPr>
          <w:rFonts w:ascii="Times New Roman" w:hAnsi="Times New Roman" w:cs="Times New Roman"/>
          <w:sz w:val="24"/>
          <w:szCs w:val="24"/>
        </w:rPr>
        <w:t xml:space="preserve">  Korea </w:t>
      </w:r>
      <w:proofErr w:type="spellStart"/>
      <w:r w:rsidR="00C9155B" w:rsidRPr="000F5CEE">
        <w:rPr>
          <w:rFonts w:ascii="Times New Roman" w:hAnsi="Times New Roman" w:cs="Times New Roman"/>
          <w:sz w:val="24"/>
          <w:szCs w:val="24"/>
        </w:rPr>
        <w:t>kepada</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Jepang</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selama</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Perang</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Dunia</w:t>
      </w:r>
      <w:proofErr w:type="spellEnd"/>
      <w:r w:rsidR="00C9155B" w:rsidRPr="000F5CEE">
        <w:rPr>
          <w:rFonts w:ascii="Times New Roman" w:hAnsi="Times New Roman" w:cs="Times New Roman"/>
          <w:sz w:val="24"/>
          <w:szCs w:val="24"/>
        </w:rPr>
        <w:t xml:space="preserve"> II</w:t>
      </w:r>
      <w:r>
        <w:rPr>
          <w:rFonts w:ascii="Times New Roman" w:hAnsi="Times New Roman" w:cs="Times New Roman"/>
          <w:sz w:val="24"/>
          <w:szCs w:val="24"/>
        </w:rPr>
        <w:t xml:space="preserve">; </w:t>
      </w:r>
      <w:r w:rsidR="00C9155B" w:rsidRPr="000F5CEE">
        <w:rPr>
          <w:rFonts w:ascii="Times New Roman" w:hAnsi="Times New Roman" w:cs="Times New Roman"/>
          <w:i/>
          <w:sz w:val="24"/>
          <w:szCs w:val="24"/>
        </w:rPr>
        <w:t>The Comfort Women System</w:t>
      </w:r>
      <w:r w:rsidR="00C9155B" w:rsidRPr="000F5CEE">
        <w:rPr>
          <w:rFonts w:ascii="Times New Roman" w:hAnsi="Times New Roman" w:cs="Times New Roman"/>
          <w:sz w:val="24"/>
          <w:szCs w:val="24"/>
        </w:rPr>
        <w:t>/</w:t>
      </w:r>
      <w:proofErr w:type="spellStart"/>
      <w:r w:rsidR="00C9155B" w:rsidRPr="000F5CEE">
        <w:rPr>
          <w:rFonts w:ascii="Times New Roman" w:hAnsi="Times New Roman" w:cs="Times New Roman"/>
          <w:sz w:val="24"/>
          <w:szCs w:val="24"/>
        </w:rPr>
        <w:t>perbudakan</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seks</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wanita-wanita</w:t>
      </w:r>
      <w:proofErr w:type="spellEnd"/>
      <w:r w:rsidR="00C9155B" w:rsidRPr="000F5CEE">
        <w:rPr>
          <w:rFonts w:ascii="Times New Roman" w:hAnsi="Times New Roman" w:cs="Times New Roman"/>
          <w:sz w:val="24"/>
          <w:szCs w:val="24"/>
        </w:rPr>
        <w:t xml:space="preserve"> Korea </w:t>
      </w:r>
      <w:proofErr w:type="spellStart"/>
      <w:r w:rsidR="00C9155B" w:rsidRPr="000F5CEE">
        <w:rPr>
          <w:rFonts w:ascii="Times New Roman" w:hAnsi="Times New Roman" w:cs="Times New Roman"/>
          <w:sz w:val="24"/>
          <w:szCs w:val="24"/>
        </w:rPr>
        <w:t>untuk</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militer</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Jepang</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selama</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Perang</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Dunia</w:t>
      </w:r>
      <w:proofErr w:type="spellEnd"/>
      <w:r w:rsidR="00C9155B" w:rsidRPr="000F5CEE">
        <w:rPr>
          <w:rFonts w:ascii="Times New Roman" w:hAnsi="Times New Roman" w:cs="Times New Roman"/>
          <w:sz w:val="24"/>
          <w:szCs w:val="24"/>
        </w:rPr>
        <w:t xml:space="preserve"> II</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C9155B" w:rsidRPr="000F5CEE">
        <w:rPr>
          <w:rFonts w:ascii="Times New Roman" w:hAnsi="Times New Roman" w:cs="Times New Roman"/>
          <w:sz w:val="24"/>
          <w:szCs w:val="24"/>
        </w:rPr>
        <w:t>paya</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Jepang</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dalam</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merevisi</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artikel</w:t>
      </w:r>
      <w:proofErr w:type="spellEnd"/>
      <w:r w:rsidR="00C9155B" w:rsidRPr="000F5CEE">
        <w:rPr>
          <w:rFonts w:ascii="Times New Roman" w:hAnsi="Times New Roman" w:cs="Times New Roman"/>
          <w:sz w:val="24"/>
          <w:szCs w:val="24"/>
        </w:rPr>
        <w:t xml:space="preserve"> IX “</w:t>
      </w:r>
      <w:r w:rsidR="00C9155B" w:rsidRPr="000F5CEE">
        <w:rPr>
          <w:rFonts w:ascii="Times New Roman" w:hAnsi="Times New Roman" w:cs="Times New Roman"/>
          <w:i/>
          <w:sz w:val="24"/>
          <w:szCs w:val="24"/>
        </w:rPr>
        <w:t>Peace Constitution</w:t>
      </w:r>
      <w:r w:rsidR="00C9155B" w:rsidRPr="000F5CEE">
        <w:rPr>
          <w:rFonts w:ascii="Times New Roman" w:hAnsi="Times New Roman" w:cs="Times New Roman"/>
          <w:sz w:val="24"/>
          <w:szCs w:val="24"/>
        </w:rPr>
        <w:t xml:space="preserve">” yang </w:t>
      </w:r>
      <w:proofErr w:type="spellStart"/>
      <w:r w:rsidR="00C9155B" w:rsidRPr="000F5CEE">
        <w:rPr>
          <w:rFonts w:ascii="Times New Roman" w:hAnsi="Times New Roman" w:cs="Times New Roman"/>
          <w:sz w:val="24"/>
          <w:szCs w:val="24"/>
        </w:rPr>
        <w:t>secara</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hukum</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membatasi</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pasukan</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militer</w:t>
      </w:r>
      <w:proofErr w:type="spellEnd"/>
      <w:r w:rsidR="00C9155B" w:rsidRPr="000F5CEE">
        <w:rPr>
          <w:rFonts w:ascii="Times New Roman" w:hAnsi="Times New Roman" w:cs="Times New Roman"/>
          <w:sz w:val="24"/>
          <w:szCs w:val="24"/>
        </w:rPr>
        <w:t xml:space="preserve"> </w:t>
      </w:r>
      <w:proofErr w:type="spellStart"/>
      <w:r w:rsidR="00C9155B" w:rsidRPr="000F5CEE">
        <w:rPr>
          <w:rFonts w:ascii="Times New Roman" w:hAnsi="Times New Roman" w:cs="Times New Roman"/>
          <w:sz w:val="24"/>
          <w:szCs w:val="24"/>
        </w:rPr>
        <w:t>Jepang</w:t>
      </w:r>
      <w:proofErr w:type="spellEnd"/>
      <w:r w:rsidR="003C609B" w:rsidRPr="000F5CEE">
        <w:rPr>
          <w:rFonts w:ascii="Times New Roman" w:hAnsi="Times New Roman" w:cs="Times New Roman"/>
          <w:sz w:val="24"/>
          <w:szCs w:val="24"/>
        </w:rPr>
        <w:t>.</w:t>
      </w:r>
    </w:p>
    <w:p w:rsidR="005D6308" w:rsidRPr="005D6308" w:rsidRDefault="003C609B" w:rsidP="00A1270F">
      <w:pPr>
        <w:spacing w:after="120"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Norma</w:t>
      </w:r>
      <w:r w:rsidR="00423D92">
        <w:rPr>
          <w:rFonts w:ascii="Times New Roman" w:hAnsi="Times New Roman" w:cs="Times New Roman"/>
          <w:sz w:val="24"/>
          <w:szCs w:val="24"/>
        </w:rPr>
        <w:t>l</w:t>
      </w:r>
      <w:r>
        <w:rPr>
          <w:rFonts w:ascii="Times New Roman" w:hAnsi="Times New Roman" w:cs="Times New Roman"/>
          <w:sz w:val="24"/>
          <w:szCs w:val="24"/>
        </w:rPr>
        <w:t>isasi</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hubungan</w:t>
      </w:r>
      <w:proofErr w:type="spellEnd"/>
      <w:r w:rsidR="005D6308" w:rsidRPr="005D6308">
        <w:rPr>
          <w:rFonts w:ascii="Times New Roman" w:hAnsi="Times New Roman" w:cs="Times New Roman"/>
          <w:sz w:val="24"/>
          <w:szCs w:val="24"/>
        </w:rPr>
        <w:t xml:space="preserve"> bilateral </w:t>
      </w:r>
      <w:proofErr w:type="spellStart"/>
      <w:r w:rsidR="00164686">
        <w:rPr>
          <w:rFonts w:ascii="Times New Roman" w:hAnsi="Times New Roman" w:cs="Times New Roman"/>
          <w:sz w:val="24"/>
          <w:szCs w:val="24"/>
        </w:rPr>
        <w:t>Jepang</w:t>
      </w:r>
      <w:proofErr w:type="spellEnd"/>
      <w:r w:rsidR="00164686">
        <w:rPr>
          <w:rFonts w:ascii="Times New Roman" w:hAnsi="Times New Roman" w:cs="Times New Roman"/>
          <w:sz w:val="24"/>
          <w:szCs w:val="24"/>
        </w:rPr>
        <w:t xml:space="preserve"> </w:t>
      </w:r>
      <w:proofErr w:type="spellStart"/>
      <w:r w:rsidR="00164686">
        <w:rPr>
          <w:rFonts w:ascii="Times New Roman" w:hAnsi="Times New Roman" w:cs="Times New Roman"/>
          <w:sz w:val="24"/>
          <w:szCs w:val="24"/>
        </w:rPr>
        <w:t>dan</w:t>
      </w:r>
      <w:proofErr w:type="spellEnd"/>
      <w:r w:rsidR="00164686">
        <w:rPr>
          <w:rFonts w:ascii="Times New Roman" w:hAnsi="Times New Roman" w:cs="Times New Roman"/>
          <w:sz w:val="24"/>
          <w:szCs w:val="24"/>
        </w:rPr>
        <w:t xml:space="preserve"> Korea Selatan </w:t>
      </w:r>
      <w:proofErr w:type="spellStart"/>
      <w:r w:rsidR="00164686">
        <w:rPr>
          <w:rFonts w:ascii="Times New Roman" w:hAnsi="Times New Roman" w:cs="Times New Roman"/>
          <w:sz w:val="24"/>
          <w:szCs w:val="24"/>
        </w:rPr>
        <w:t>pasca</w:t>
      </w:r>
      <w:proofErr w:type="spellEnd"/>
      <w:r w:rsidR="00164686">
        <w:rPr>
          <w:rFonts w:ascii="Times New Roman" w:hAnsi="Times New Roman" w:cs="Times New Roman"/>
          <w:sz w:val="24"/>
          <w:szCs w:val="24"/>
        </w:rPr>
        <w:t xml:space="preserve"> </w:t>
      </w:r>
      <w:proofErr w:type="spellStart"/>
      <w:r w:rsidR="00164686">
        <w:rPr>
          <w:rFonts w:ascii="Times New Roman" w:hAnsi="Times New Roman" w:cs="Times New Roman"/>
          <w:sz w:val="24"/>
          <w:szCs w:val="24"/>
        </w:rPr>
        <w:t>P</w:t>
      </w:r>
      <w:r w:rsidR="005D6308" w:rsidRPr="005D6308">
        <w:rPr>
          <w:rFonts w:ascii="Times New Roman" w:hAnsi="Times New Roman" w:cs="Times New Roman"/>
          <w:sz w:val="24"/>
          <w:szCs w:val="24"/>
        </w:rPr>
        <w:t>erang</w:t>
      </w:r>
      <w:proofErr w:type="spellEnd"/>
      <w:r w:rsidR="000F5CEE">
        <w:rPr>
          <w:rFonts w:ascii="Times New Roman" w:hAnsi="Times New Roman" w:cs="Times New Roman"/>
          <w:sz w:val="24"/>
          <w:szCs w:val="24"/>
        </w:rPr>
        <w:t xml:space="preserve"> </w:t>
      </w:r>
      <w:proofErr w:type="spellStart"/>
      <w:r w:rsidR="000F5CEE">
        <w:rPr>
          <w:rFonts w:ascii="Times New Roman" w:hAnsi="Times New Roman" w:cs="Times New Roman"/>
          <w:sz w:val="24"/>
          <w:szCs w:val="24"/>
        </w:rPr>
        <w:t>Dunia</w:t>
      </w:r>
      <w:proofErr w:type="spellEnd"/>
      <w:r w:rsidR="000F5CEE">
        <w:rPr>
          <w:rFonts w:ascii="Times New Roman" w:hAnsi="Times New Roman" w:cs="Times New Roman"/>
          <w:sz w:val="24"/>
          <w:szCs w:val="24"/>
        </w:rPr>
        <w:t xml:space="preserve"> II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abad</w:t>
      </w:r>
      <w:proofErr w:type="spellEnd"/>
      <w:r w:rsidR="005D6308" w:rsidRPr="005D6308">
        <w:rPr>
          <w:rFonts w:ascii="Times New Roman" w:hAnsi="Times New Roman" w:cs="Times New Roman"/>
          <w:sz w:val="24"/>
          <w:szCs w:val="24"/>
        </w:rPr>
        <w:t>.</w:t>
      </w:r>
      <w:proofErr w:type="gramEnd"/>
      <w:r w:rsidR="005D6308" w:rsidRPr="005D6308">
        <w:rPr>
          <w:rFonts w:ascii="Times New Roman" w:hAnsi="Times New Roman" w:cs="Times New Roman"/>
          <w:sz w:val="24"/>
          <w:szCs w:val="24"/>
        </w:rPr>
        <w:t xml:space="preserve"> </w:t>
      </w:r>
      <w:proofErr w:type="spellStart"/>
      <w:proofErr w:type="gramStart"/>
      <w:r w:rsidR="005D6308" w:rsidRPr="005D6308">
        <w:rPr>
          <w:rFonts w:ascii="Times New Roman" w:hAnsi="Times New Roman" w:cs="Times New Roman"/>
          <w:sz w:val="24"/>
          <w:szCs w:val="24"/>
        </w:rPr>
        <w:t>Namun</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terdapat</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beberapa</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hal</w:t>
      </w:r>
      <w:proofErr w:type="spellEnd"/>
      <w:r w:rsidR="005D6308" w:rsidRPr="005D6308">
        <w:rPr>
          <w:rFonts w:ascii="Times New Roman" w:hAnsi="Times New Roman" w:cs="Times New Roman"/>
          <w:sz w:val="24"/>
          <w:szCs w:val="24"/>
        </w:rPr>
        <w:t xml:space="preserve"> yang </w:t>
      </w:r>
      <w:proofErr w:type="spellStart"/>
      <w:r w:rsidR="005D6308" w:rsidRPr="005D6308">
        <w:rPr>
          <w:rFonts w:ascii="Times New Roman" w:hAnsi="Times New Roman" w:cs="Times New Roman"/>
          <w:sz w:val="24"/>
          <w:szCs w:val="24"/>
        </w:rPr>
        <w:t>dapat</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menganggu</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hubungan</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kedua</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negara</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menuju</w:t>
      </w:r>
      <w:proofErr w:type="spellEnd"/>
      <w:r w:rsidR="005D6308" w:rsidRPr="005D6308">
        <w:rPr>
          <w:rFonts w:ascii="Times New Roman" w:hAnsi="Times New Roman" w:cs="Times New Roman"/>
          <w:sz w:val="24"/>
          <w:szCs w:val="24"/>
        </w:rPr>
        <w:t xml:space="preserve"> </w:t>
      </w:r>
      <w:proofErr w:type="spellStart"/>
      <w:r w:rsidR="005D6308" w:rsidRPr="005D6308">
        <w:rPr>
          <w:rFonts w:ascii="Times New Roman" w:hAnsi="Times New Roman" w:cs="Times New Roman"/>
          <w:sz w:val="24"/>
          <w:szCs w:val="24"/>
        </w:rPr>
        <w:t>hubungan</w:t>
      </w:r>
      <w:proofErr w:type="spellEnd"/>
      <w:r w:rsidR="005D6308" w:rsidRPr="005D6308">
        <w:rPr>
          <w:rFonts w:ascii="Times New Roman" w:hAnsi="Times New Roman" w:cs="Times New Roman"/>
          <w:sz w:val="24"/>
          <w:szCs w:val="24"/>
        </w:rPr>
        <w:t xml:space="preserve"> yang benar-bernar normal.</w:t>
      </w:r>
      <w:proofErr w:type="gramEnd"/>
      <w:r w:rsidR="005D6308" w:rsidRPr="005D6308">
        <w:rPr>
          <w:rFonts w:ascii="Times New Roman" w:hAnsi="Times New Roman" w:cs="Times New Roman"/>
          <w:sz w:val="24"/>
          <w:szCs w:val="24"/>
        </w:rPr>
        <w:t xml:space="preserve"> Isu-isu tersebut adalah penentangan Korea Selatan terhadap buku pelajaran sekolah dasar Jepang yang isinya dinilai menghapus kesalahan Jepang pada masa perang, dan sengketa ten</w:t>
      </w:r>
      <w:r w:rsidR="00C9155B">
        <w:rPr>
          <w:rFonts w:ascii="Times New Roman" w:hAnsi="Times New Roman" w:cs="Times New Roman"/>
          <w:sz w:val="24"/>
          <w:szCs w:val="24"/>
        </w:rPr>
        <w:t xml:space="preserve">tang </w:t>
      </w:r>
      <w:r w:rsidR="000F5CEE">
        <w:rPr>
          <w:rFonts w:ascii="Times New Roman" w:hAnsi="Times New Roman" w:cs="Times New Roman"/>
          <w:sz w:val="24"/>
          <w:szCs w:val="24"/>
        </w:rPr>
        <w:t>wilayah</w:t>
      </w:r>
      <w:r w:rsidR="00C9155B">
        <w:rPr>
          <w:rFonts w:ascii="Times New Roman" w:hAnsi="Times New Roman" w:cs="Times New Roman"/>
          <w:sz w:val="24"/>
          <w:szCs w:val="24"/>
        </w:rPr>
        <w:t xml:space="preserve"> </w:t>
      </w:r>
      <w:r w:rsidR="00C9155B" w:rsidRPr="00857518">
        <w:rPr>
          <w:rFonts w:ascii="Times New Roman" w:hAnsi="Times New Roman" w:cs="Times New Roman"/>
          <w:sz w:val="24"/>
          <w:szCs w:val="24"/>
        </w:rPr>
        <w:t>Liancourt Rocks</w:t>
      </w:r>
      <w:r w:rsidR="000F5CEE">
        <w:rPr>
          <w:rFonts w:ascii="Times New Roman" w:hAnsi="Times New Roman" w:cs="Times New Roman"/>
          <w:sz w:val="24"/>
          <w:szCs w:val="24"/>
        </w:rPr>
        <w:t xml:space="preserve"> seperti yang telah disebutkan diatas.</w:t>
      </w:r>
    </w:p>
    <w:p w:rsidR="005D6308" w:rsidRP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 xml:space="preserve">Sengketa atas </w:t>
      </w:r>
      <w:r w:rsidRPr="00857518">
        <w:rPr>
          <w:rFonts w:ascii="Times New Roman" w:hAnsi="Times New Roman" w:cs="Times New Roman"/>
          <w:sz w:val="24"/>
          <w:szCs w:val="24"/>
        </w:rPr>
        <w:t>Liancourt Rocks</w:t>
      </w:r>
      <w:r w:rsidRPr="005D6308">
        <w:rPr>
          <w:rFonts w:ascii="Times New Roman" w:hAnsi="Times New Roman" w:cs="Times New Roman"/>
          <w:sz w:val="24"/>
          <w:szCs w:val="24"/>
        </w:rPr>
        <w:t xml:space="preserve">, yang dikenal sebagai Dokdo di Korea Selatan dan Takeshima di Jepang, dianggap oleh kedua negara sebagai bagian dari wilayah mereka masing-masing (Dong-Joon Park &amp; Chubb, 2011). </w:t>
      </w:r>
      <w:proofErr w:type="gramStart"/>
      <w:r w:rsidRPr="005D6308">
        <w:rPr>
          <w:rFonts w:ascii="Times New Roman" w:hAnsi="Times New Roman" w:cs="Times New Roman"/>
          <w:sz w:val="24"/>
          <w:szCs w:val="24"/>
        </w:rPr>
        <w:t>Hal ini selalu menjadi isu yang sangat sensitif dalam hubungan bilateral kedua negara.</w:t>
      </w:r>
      <w:proofErr w:type="gramEnd"/>
    </w:p>
    <w:p w:rsidR="005D6308" w:rsidRPr="005D6308" w:rsidRDefault="00B307B5" w:rsidP="00A1270F">
      <w:pPr>
        <w:spacing w:after="12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Dokdo/Takeshima terdiri dari dua </w:t>
      </w:r>
      <w:r>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utama yaitu Barat dan Timur serta 89 </w:t>
      </w:r>
      <w:r>
        <w:rPr>
          <w:rFonts w:ascii="Times New Roman" w:hAnsi="Times New Roman" w:cs="Times New Roman"/>
          <w:sz w:val="24"/>
          <w:szCs w:val="24"/>
        </w:rPr>
        <w:t>kepulauan</w:t>
      </w:r>
      <w:r w:rsidR="005D6308" w:rsidRPr="005D6308">
        <w:rPr>
          <w:rFonts w:ascii="Times New Roman" w:hAnsi="Times New Roman" w:cs="Times New Roman"/>
          <w:sz w:val="24"/>
          <w:szCs w:val="24"/>
        </w:rPr>
        <w:t>-</w:t>
      </w:r>
      <w:r>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di sekitarnya.</w:t>
      </w:r>
      <w:proofErr w:type="gramEnd"/>
      <w:r w:rsidR="005D6308" w:rsidRPr="005D6308">
        <w:rPr>
          <w:rFonts w:ascii="Times New Roman" w:hAnsi="Times New Roman" w:cs="Times New Roman"/>
          <w:sz w:val="24"/>
          <w:szCs w:val="24"/>
        </w:rPr>
        <w:t xml:space="preserve"> Total luasnya adalah 187.554 m2 (MOFA-ROK, 2013). Berdasarkan </w:t>
      </w:r>
      <w:r w:rsidR="00C9155B" w:rsidRPr="005D6308">
        <w:rPr>
          <w:rFonts w:ascii="Times New Roman" w:hAnsi="Times New Roman" w:cs="Times New Roman"/>
          <w:sz w:val="24"/>
          <w:szCs w:val="24"/>
        </w:rPr>
        <w:t xml:space="preserve">letak </w:t>
      </w:r>
      <w:r w:rsidR="005D6308" w:rsidRPr="005D6308">
        <w:rPr>
          <w:rFonts w:ascii="Times New Roman" w:hAnsi="Times New Roman" w:cs="Times New Roman"/>
          <w:sz w:val="24"/>
          <w:szCs w:val="24"/>
        </w:rPr>
        <w:t>georgrafis</w:t>
      </w:r>
      <w:r w:rsidR="00C9155B">
        <w:rPr>
          <w:rFonts w:ascii="Times New Roman" w:hAnsi="Times New Roman" w:cs="Times New Roman"/>
          <w:sz w:val="24"/>
          <w:szCs w:val="24"/>
        </w:rPr>
        <w:t>,</w:t>
      </w:r>
      <w:r w:rsidR="005D6308" w:rsidRPr="005D6308">
        <w:rPr>
          <w:rFonts w:ascii="Times New Roman" w:hAnsi="Times New Roman" w:cs="Times New Roman"/>
          <w:sz w:val="24"/>
          <w:szCs w:val="24"/>
        </w:rPr>
        <w:t xml:space="preserve"> </w:t>
      </w:r>
      <w:r>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Dokdo</w:t>
      </w:r>
      <w:r w:rsidR="00164686">
        <w:rPr>
          <w:rFonts w:ascii="Times New Roman" w:hAnsi="Times New Roman" w:cs="Times New Roman"/>
          <w:sz w:val="24"/>
          <w:szCs w:val="24"/>
        </w:rPr>
        <w:t>/Takeshima</w:t>
      </w:r>
      <w:r w:rsidR="005D6308" w:rsidRPr="005D6308">
        <w:rPr>
          <w:rFonts w:ascii="Times New Roman" w:hAnsi="Times New Roman" w:cs="Times New Roman"/>
          <w:sz w:val="24"/>
          <w:szCs w:val="24"/>
        </w:rPr>
        <w:t xml:space="preserve"> </w:t>
      </w:r>
      <w:r w:rsidR="00C9155B">
        <w:rPr>
          <w:rFonts w:ascii="Times New Roman" w:hAnsi="Times New Roman" w:cs="Times New Roman"/>
          <w:sz w:val="24"/>
          <w:szCs w:val="24"/>
        </w:rPr>
        <w:t>berjarak 87,</w:t>
      </w:r>
      <w:r w:rsidR="00C9155B" w:rsidRPr="005D6308">
        <w:rPr>
          <w:rFonts w:ascii="Times New Roman" w:hAnsi="Times New Roman" w:cs="Times New Roman"/>
          <w:sz w:val="24"/>
          <w:szCs w:val="24"/>
        </w:rPr>
        <w:t>4</w:t>
      </w:r>
      <w:r w:rsidR="00164686">
        <w:rPr>
          <w:rFonts w:ascii="Times New Roman" w:hAnsi="Times New Roman" w:cs="Times New Roman"/>
          <w:sz w:val="24"/>
          <w:szCs w:val="24"/>
        </w:rPr>
        <w:t xml:space="preserve"> km</w:t>
      </w:r>
      <w:r w:rsidR="00C9155B" w:rsidRPr="005D6308">
        <w:rPr>
          <w:rFonts w:ascii="Times New Roman" w:hAnsi="Times New Roman" w:cs="Times New Roman"/>
          <w:sz w:val="24"/>
          <w:szCs w:val="24"/>
        </w:rPr>
        <w:t xml:space="preserve"> </w:t>
      </w:r>
      <w:r w:rsidR="005D6308" w:rsidRPr="005D6308">
        <w:rPr>
          <w:rFonts w:ascii="Times New Roman" w:hAnsi="Times New Roman" w:cs="Times New Roman"/>
          <w:sz w:val="24"/>
          <w:szCs w:val="24"/>
        </w:rPr>
        <w:t xml:space="preserve">dari </w:t>
      </w:r>
      <w:r>
        <w:rPr>
          <w:rFonts w:ascii="Times New Roman" w:hAnsi="Times New Roman" w:cs="Times New Roman"/>
          <w:sz w:val="24"/>
          <w:szCs w:val="24"/>
        </w:rPr>
        <w:t>kepulauan</w:t>
      </w:r>
      <w:r w:rsidR="00164686">
        <w:rPr>
          <w:rFonts w:ascii="Times New Roman" w:hAnsi="Times New Roman" w:cs="Times New Roman"/>
          <w:sz w:val="24"/>
          <w:szCs w:val="24"/>
        </w:rPr>
        <w:t xml:space="preserve"> Ulleungdo </w:t>
      </w:r>
      <w:r w:rsidR="005D6308" w:rsidRPr="005D6308">
        <w:rPr>
          <w:rFonts w:ascii="Times New Roman" w:hAnsi="Times New Roman" w:cs="Times New Roman"/>
          <w:sz w:val="24"/>
          <w:szCs w:val="24"/>
        </w:rPr>
        <w:t xml:space="preserve"> </w:t>
      </w:r>
      <w:r w:rsidR="00C9155B">
        <w:rPr>
          <w:rFonts w:ascii="Times New Roman" w:hAnsi="Times New Roman" w:cs="Times New Roman"/>
          <w:sz w:val="24"/>
          <w:szCs w:val="24"/>
        </w:rPr>
        <w:t xml:space="preserve">sehingga </w:t>
      </w:r>
      <w:r>
        <w:rPr>
          <w:rFonts w:ascii="Times New Roman" w:hAnsi="Times New Roman" w:cs="Times New Roman"/>
          <w:sz w:val="24"/>
          <w:szCs w:val="24"/>
        </w:rPr>
        <w:t>kepulauan</w:t>
      </w:r>
      <w:r w:rsidR="00C9155B">
        <w:rPr>
          <w:rFonts w:ascii="Times New Roman" w:hAnsi="Times New Roman" w:cs="Times New Roman"/>
          <w:sz w:val="24"/>
          <w:szCs w:val="24"/>
        </w:rPr>
        <w:t xml:space="preserve"> Dokdo d</w:t>
      </w:r>
      <w:r w:rsidR="005D6308" w:rsidRPr="005D6308">
        <w:rPr>
          <w:rFonts w:ascii="Times New Roman" w:hAnsi="Times New Roman" w:cs="Times New Roman"/>
          <w:sz w:val="24"/>
          <w:szCs w:val="24"/>
        </w:rPr>
        <w:t xml:space="preserve">apat di lihat dengan jelas dari </w:t>
      </w:r>
      <w:r>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w:t>
      </w:r>
      <w:r w:rsidR="00C9155B">
        <w:rPr>
          <w:rFonts w:ascii="Times New Roman" w:hAnsi="Times New Roman" w:cs="Times New Roman"/>
          <w:sz w:val="24"/>
          <w:szCs w:val="24"/>
        </w:rPr>
        <w:t>terdekat Korea Selatan</w:t>
      </w:r>
      <w:r w:rsidR="005D6308" w:rsidRPr="005D6308">
        <w:rPr>
          <w:rFonts w:ascii="Times New Roman" w:hAnsi="Times New Roman" w:cs="Times New Roman"/>
          <w:sz w:val="24"/>
          <w:szCs w:val="24"/>
        </w:rPr>
        <w:t>. Sedang</w:t>
      </w:r>
      <w:r w:rsidR="00FE31C5">
        <w:rPr>
          <w:rFonts w:ascii="Times New Roman" w:hAnsi="Times New Roman" w:cs="Times New Roman"/>
          <w:sz w:val="24"/>
          <w:szCs w:val="24"/>
        </w:rPr>
        <w:t xml:space="preserve">kan dari </w:t>
      </w:r>
      <w:r>
        <w:rPr>
          <w:rFonts w:ascii="Times New Roman" w:hAnsi="Times New Roman" w:cs="Times New Roman"/>
          <w:sz w:val="24"/>
          <w:szCs w:val="24"/>
        </w:rPr>
        <w:t>kepulauan</w:t>
      </w:r>
      <w:r w:rsidR="00FE31C5">
        <w:rPr>
          <w:rFonts w:ascii="Times New Roman" w:hAnsi="Times New Roman" w:cs="Times New Roman"/>
          <w:sz w:val="24"/>
          <w:szCs w:val="24"/>
        </w:rPr>
        <w:t xml:space="preserve"> Oki berjarak 157</w:t>
      </w:r>
      <w:proofErr w:type="gramStart"/>
      <w:r w:rsidR="00FE31C5">
        <w:rPr>
          <w:rFonts w:ascii="Times New Roman" w:hAnsi="Times New Roman" w:cs="Times New Roman"/>
          <w:sz w:val="24"/>
          <w:szCs w:val="24"/>
        </w:rPr>
        <w:t>,</w:t>
      </w:r>
      <w:r w:rsidR="005D6308" w:rsidRPr="005D6308">
        <w:rPr>
          <w:rFonts w:ascii="Times New Roman" w:hAnsi="Times New Roman" w:cs="Times New Roman"/>
          <w:sz w:val="24"/>
          <w:szCs w:val="24"/>
        </w:rPr>
        <w:t>5</w:t>
      </w:r>
      <w:proofErr w:type="gramEnd"/>
      <w:r w:rsidR="005D6308" w:rsidRPr="005D6308">
        <w:rPr>
          <w:rFonts w:ascii="Times New Roman" w:hAnsi="Times New Roman" w:cs="Times New Roman"/>
          <w:sz w:val="24"/>
          <w:szCs w:val="24"/>
        </w:rPr>
        <w:t xml:space="preserve"> km dan </w:t>
      </w:r>
      <w:r>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w:t>
      </w:r>
      <w:r w:rsidR="00164686">
        <w:rPr>
          <w:rFonts w:ascii="Times New Roman" w:hAnsi="Times New Roman" w:cs="Times New Roman"/>
          <w:sz w:val="24"/>
          <w:szCs w:val="24"/>
        </w:rPr>
        <w:t>Dokdo/</w:t>
      </w:r>
      <w:r w:rsidR="00C9155B">
        <w:rPr>
          <w:rFonts w:ascii="Times New Roman" w:hAnsi="Times New Roman" w:cs="Times New Roman"/>
          <w:sz w:val="24"/>
          <w:szCs w:val="24"/>
        </w:rPr>
        <w:t>Takeshima</w:t>
      </w:r>
      <w:r w:rsidR="005D6308" w:rsidRPr="005D6308">
        <w:rPr>
          <w:rFonts w:ascii="Times New Roman" w:hAnsi="Times New Roman" w:cs="Times New Roman"/>
          <w:sz w:val="24"/>
          <w:szCs w:val="24"/>
        </w:rPr>
        <w:t xml:space="preserve"> tidak dapat terlihat dari </w:t>
      </w:r>
      <w:r>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Oki</w:t>
      </w:r>
      <w:r w:rsidR="00C9155B">
        <w:rPr>
          <w:rFonts w:ascii="Times New Roman" w:hAnsi="Times New Roman" w:cs="Times New Roman"/>
          <w:sz w:val="24"/>
          <w:szCs w:val="24"/>
        </w:rPr>
        <w:t xml:space="preserve"> yang merupakan </w:t>
      </w:r>
      <w:r>
        <w:rPr>
          <w:rFonts w:ascii="Times New Roman" w:hAnsi="Times New Roman" w:cs="Times New Roman"/>
          <w:sz w:val="24"/>
          <w:szCs w:val="24"/>
        </w:rPr>
        <w:t>kepulauan</w:t>
      </w:r>
      <w:r w:rsidR="00C9155B">
        <w:rPr>
          <w:rFonts w:ascii="Times New Roman" w:hAnsi="Times New Roman" w:cs="Times New Roman"/>
          <w:sz w:val="24"/>
          <w:szCs w:val="24"/>
        </w:rPr>
        <w:t xml:space="preserve"> terdekat Jepang </w:t>
      </w:r>
      <w:r w:rsidR="005D6308" w:rsidRPr="005D6308">
        <w:rPr>
          <w:rFonts w:ascii="Times New Roman" w:hAnsi="Times New Roman" w:cs="Times New Roman"/>
          <w:sz w:val="24"/>
          <w:szCs w:val="24"/>
        </w:rPr>
        <w:t xml:space="preserve"> (Wai, 2008).</w:t>
      </w:r>
    </w:p>
    <w:p w:rsidR="005D6308" w:rsidRPr="005D6308" w:rsidRDefault="005D6308" w:rsidP="00A1270F">
      <w:pPr>
        <w:spacing w:after="120" w:line="480" w:lineRule="auto"/>
        <w:ind w:firstLine="720"/>
        <w:jc w:val="both"/>
        <w:rPr>
          <w:rFonts w:ascii="Times New Roman" w:hAnsi="Times New Roman" w:cs="Times New Roman"/>
          <w:sz w:val="24"/>
          <w:szCs w:val="24"/>
        </w:rPr>
      </w:pPr>
      <w:proofErr w:type="gramStart"/>
      <w:r w:rsidRPr="005D6308">
        <w:rPr>
          <w:rFonts w:ascii="Times New Roman" w:hAnsi="Times New Roman" w:cs="Times New Roman"/>
          <w:sz w:val="24"/>
          <w:szCs w:val="24"/>
        </w:rPr>
        <w:t>Kepentingan nasional Korea Selatan dan Jepang didominasi oleh keinginan untuk menguasai secara penuh sumber daya alam laut dan gas hidrat yang terkandung didalamnya.dapat dijadikan sumber energi cadangan (Weinstein, 2006).</w:t>
      </w:r>
      <w:proofErr w:type="gramEnd"/>
      <w:r w:rsidRPr="005D6308">
        <w:rPr>
          <w:rFonts w:ascii="Times New Roman" w:hAnsi="Times New Roman" w:cs="Times New Roman"/>
          <w:sz w:val="24"/>
          <w:szCs w:val="24"/>
        </w:rPr>
        <w:t xml:space="preserve"> </w:t>
      </w:r>
      <w:proofErr w:type="gramStart"/>
      <w:r w:rsidRPr="005D6308">
        <w:rPr>
          <w:rFonts w:ascii="Times New Roman" w:hAnsi="Times New Roman" w:cs="Times New Roman"/>
          <w:sz w:val="24"/>
          <w:szCs w:val="24"/>
        </w:rPr>
        <w:t xml:space="preserve">Sehingga keduanya saling menguatkan klaim mereka terhadap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Dokdo/Takeshima</w:t>
      </w:r>
      <w:r w:rsidR="00164686">
        <w:rPr>
          <w:rFonts w:ascii="Times New Roman" w:hAnsi="Times New Roman" w:cs="Times New Roman"/>
          <w:sz w:val="24"/>
          <w:szCs w:val="24"/>
        </w:rPr>
        <w:t xml:space="preserve"> untuk mendapatkan status kedaulatan wilayah tersebut.</w:t>
      </w:r>
      <w:proofErr w:type="gramEnd"/>
    </w:p>
    <w:p w:rsidR="005D6308" w:rsidRPr="005D6308" w:rsidRDefault="005D6308" w:rsidP="00A1270F">
      <w:pPr>
        <w:spacing w:after="120" w:line="480" w:lineRule="auto"/>
        <w:ind w:firstLine="720"/>
        <w:jc w:val="both"/>
        <w:rPr>
          <w:rFonts w:ascii="Times New Roman" w:hAnsi="Times New Roman" w:cs="Times New Roman"/>
          <w:sz w:val="24"/>
          <w:szCs w:val="24"/>
        </w:rPr>
      </w:pPr>
      <w:proofErr w:type="gramStart"/>
      <w:r w:rsidRPr="005D6308">
        <w:rPr>
          <w:rFonts w:ascii="Times New Roman" w:hAnsi="Times New Roman" w:cs="Times New Roman"/>
          <w:sz w:val="24"/>
          <w:szCs w:val="24"/>
        </w:rPr>
        <w:lastRenderedPageBreak/>
        <w:t xml:space="preserve">Korea Selatan memiliki dasar klaim kepemilikan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Dokdo dengan adanya </w:t>
      </w:r>
      <w:r w:rsidR="00FF108D">
        <w:rPr>
          <w:rFonts w:ascii="Times New Roman" w:hAnsi="Times New Roman" w:cs="Times New Roman"/>
          <w:sz w:val="24"/>
          <w:szCs w:val="24"/>
        </w:rPr>
        <w:t xml:space="preserve">kedekatan geografis dan </w:t>
      </w:r>
      <w:r w:rsidR="000F5CEE">
        <w:rPr>
          <w:rFonts w:ascii="Times New Roman" w:hAnsi="Times New Roman" w:cs="Times New Roman"/>
          <w:sz w:val="24"/>
          <w:szCs w:val="24"/>
        </w:rPr>
        <w:t xml:space="preserve">fakta </w:t>
      </w:r>
      <w:r w:rsidRPr="005D6308">
        <w:rPr>
          <w:rFonts w:ascii="Times New Roman" w:hAnsi="Times New Roman" w:cs="Times New Roman"/>
          <w:sz w:val="24"/>
          <w:szCs w:val="24"/>
        </w:rPr>
        <w:t>sejarah.</w:t>
      </w:r>
      <w:proofErr w:type="gramEnd"/>
      <w:r w:rsidRPr="005D6308">
        <w:rPr>
          <w:rFonts w:ascii="Times New Roman" w:hAnsi="Times New Roman" w:cs="Times New Roman"/>
          <w:sz w:val="24"/>
          <w:szCs w:val="24"/>
        </w:rPr>
        <w:t xml:space="preserve"> </w:t>
      </w:r>
      <w:proofErr w:type="gramStart"/>
      <w:r w:rsidR="00FF108D">
        <w:rPr>
          <w:rFonts w:ascii="Times New Roman" w:hAnsi="Times New Roman" w:cs="Times New Roman"/>
          <w:sz w:val="24"/>
          <w:szCs w:val="24"/>
        </w:rPr>
        <w:t>Mengutip</w:t>
      </w:r>
      <w:r w:rsidRPr="005D6308">
        <w:rPr>
          <w:rFonts w:ascii="Times New Roman" w:hAnsi="Times New Roman" w:cs="Times New Roman"/>
          <w:sz w:val="24"/>
          <w:szCs w:val="24"/>
        </w:rPr>
        <w:t xml:space="preserve"> beberapa dokumentasi pemerintah Korea Selatan yang menyatakan bahwa </w:t>
      </w:r>
      <w:r w:rsidR="00FF108D">
        <w:rPr>
          <w:rFonts w:ascii="Times New Roman" w:hAnsi="Times New Roman" w:cs="Times New Roman"/>
          <w:sz w:val="24"/>
          <w:szCs w:val="24"/>
        </w:rPr>
        <w:t xml:space="preserve">awalnya </w:t>
      </w:r>
      <w:r w:rsidRPr="005D6308">
        <w:rPr>
          <w:rFonts w:ascii="Times New Roman" w:hAnsi="Times New Roman" w:cs="Times New Roman"/>
          <w:sz w:val="24"/>
          <w:szCs w:val="24"/>
        </w:rPr>
        <w:t xml:space="preserve">Dokdo adalah wilayah </w:t>
      </w:r>
      <w:r w:rsidRPr="00FE31C5">
        <w:rPr>
          <w:rFonts w:ascii="Times New Roman" w:hAnsi="Times New Roman" w:cs="Times New Roman"/>
          <w:i/>
          <w:sz w:val="24"/>
          <w:szCs w:val="24"/>
        </w:rPr>
        <w:t xml:space="preserve">Ussanguk </w:t>
      </w:r>
      <w:r w:rsidRPr="005D6308">
        <w:rPr>
          <w:rFonts w:ascii="Times New Roman" w:hAnsi="Times New Roman" w:cs="Times New Roman"/>
          <w:sz w:val="24"/>
          <w:szCs w:val="24"/>
        </w:rPr>
        <w:t>(</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yang tidak berpenghuni) yang </w:t>
      </w:r>
      <w:r w:rsidR="00FF108D">
        <w:rPr>
          <w:rFonts w:ascii="Times New Roman" w:hAnsi="Times New Roman" w:cs="Times New Roman"/>
          <w:sz w:val="24"/>
          <w:szCs w:val="24"/>
        </w:rPr>
        <w:t>kemudian</w:t>
      </w:r>
      <w:r w:rsidRPr="005D6308">
        <w:rPr>
          <w:rFonts w:ascii="Times New Roman" w:hAnsi="Times New Roman" w:cs="Times New Roman"/>
          <w:sz w:val="24"/>
          <w:szCs w:val="24"/>
        </w:rPr>
        <w:t xml:space="preserve"> menjadi bagian dari Korea Selata</w:t>
      </w:r>
      <w:r w:rsidR="00B06E26">
        <w:rPr>
          <w:rFonts w:ascii="Times New Roman" w:hAnsi="Times New Roman" w:cs="Times New Roman"/>
          <w:sz w:val="24"/>
          <w:szCs w:val="24"/>
        </w:rPr>
        <w:t xml:space="preserve">n sejak dinasti Silla pada 512 </w:t>
      </w:r>
      <w:r w:rsidR="00F81E54">
        <w:rPr>
          <w:rFonts w:ascii="Times New Roman" w:hAnsi="Times New Roman" w:cs="Times New Roman"/>
          <w:sz w:val="24"/>
          <w:szCs w:val="24"/>
        </w:rPr>
        <w:t>A. D.</w:t>
      </w:r>
      <w:proofErr w:type="gramEnd"/>
      <w:r w:rsidR="00F81E54">
        <w:rPr>
          <w:rFonts w:ascii="Times New Roman" w:hAnsi="Times New Roman" w:cs="Times New Roman"/>
          <w:sz w:val="24"/>
          <w:szCs w:val="24"/>
        </w:rPr>
        <w:t xml:space="preserve"> </w:t>
      </w:r>
      <w:r w:rsidRPr="005D6308">
        <w:rPr>
          <w:rFonts w:ascii="Times New Roman" w:hAnsi="Times New Roman" w:cs="Times New Roman"/>
          <w:sz w:val="24"/>
          <w:szCs w:val="24"/>
        </w:rPr>
        <w:t xml:space="preserve"> (MOFA-ROK: 6)</w:t>
      </w:r>
    </w:p>
    <w:p w:rsidR="00C9155B" w:rsidRDefault="001C7D7A" w:rsidP="00A1270F">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dari pihak Jepang, </w:t>
      </w:r>
      <w:r w:rsidR="005D6308" w:rsidRPr="005D6308">
        <w:rPr>
          <w:rFonts w:ascii="Times New Roman" w:hAnsi="Times New Roman" w:cs="Times New Roman"/>
          <w:sz w:val="24"/>
          <w:szCs w:val="24"/>
        </w:rPr>
        <w:t xml:space="preserve">Jepang secara resmi </w:t>
      </w:r>
      <w:r w:rsidR="00323489">
        <w:rPr>
          <w:rFonts w:ascii="Times New Roman" w:hAnsi="Times New Roman" w:cs="Times New Roman"/>
          <w:sz w:val="24"/>
          <w:szCs w:val="24"/>
        </w:rPr>
        <w:t>menganeksasi</w:t>
      </w:r>
      <w:r w:rsidR="005D6308" w:rsidRPr="005D6308">
        <w:rPr>
          <w:rFonts w:ascii="Times New Roman" w:hAnsi="Times New Roman" w:cs="Times New Roman"/>
          <w:sz w:val="24"/>
          <w:szCs w:val="24"/>
        </w:rPr>
        <w:t xml:space="preserve"> </w:t>
      </w:r>
      <w:r w:rsidR="00B307B5">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Dokdo/Takeshima pada 22 Februari tahun 1905, lima tahun sebelum Korea dipaksa untuk menyerahkan seluruh kedaulatan teritorial kedalam kontro</w:t>
      </w:r>
      <w:r w:rsidR="00FE31C5">
        <w:rPr>
          <w:rFonts w:ascii="Times New Roman" w:hAnsi="Times New Roman" w:cs="Times New Roman"/>
          <w:sz w:val="24"/>
          <w:szCs w:val="24"/>
        </w:rPr>
        <w:t xml:space="preserve">l kolonial Jepang (Dyke, 2007). </w:t>
      </w:r>
      <w:proofErr w:type="gramStart"/>
      <w:r w:rsidR="005D6308" w:rsidRPr="005D6308">
        <w:rPr>
          <w:rFonts w:ascii="Times New Roman" w:hAnsi="Times New Roman" w:cs="Times New Roman"/>
          <w:sz w:val="24"/>
          <w:szCs w:val="24"/>
        </w:rPr>
        <w:t xml:space="preserve">Periode pemerintahan Jepang berlangsung </w:t>
      </w:r>
      <w:r w:rsidR="00903972">
        <w:rPr>
          <w:rFonts w:ascii="Times New Roman" w:hAnsi="Times New Roman" w:cs="Times New Roman"/>
          <w:sz w:val="24"/>
          <w:szCs w:val="24"/>
        </w:rPr>
        <w:t xml:space="preserve">selama 35 tahun atau sejak 1910 </w:t>
      </w:r>
      <w:r w:rsidR="005D6308" w:rsidRPr="005D6308">
        <w:rPr>
          <w:rFonts w:ascii="Times New Roman" w:hAnsi="Times New Roman" w:cs="Times New Roman"/>
          <w:sz w:val="24"/>
          <w:szCs w:val="24"/>
        </w:rPr>
        <w:t>sampai 1945.</w:t>
      </w:r>
      <w:proofErr w:type="gramEnd"/>
      <w:r w:rsidR="005D6308" w:rsidRPr="005D6308">
        <w:rPr>
          <w:rFonts w:ascii="Times New Roman" w:hAnsi="Times New Roman" w:cs="Times New Roman"/>
          <w:sz w:val="24"/>
          <w:szCs w:val="24"/>
        </w:rPr>
        <w:t xml:space="preserve"> </w:t>
      </w:r>
      <w:proofErr w:type="gramStart"/>
      <w:r w:rsidR="005D6308" w:rsidRPr="005D6308">
        <w:rPr>
          <w:rFonts w:ascii="Times New Roman" w:hAnsi="Times New Roman" w:cs="Times New Roman"/>
          <w:sz w:val="24"/>
          <w:szCs w:val="24"/>
        </w:rPr>
        <w:t xml:space="preserve">Hal ini </w:t>
      </w:r>
      <w:r>
        <w:rPr>
          <w:rFonts w:ascii="Times New Roman" w:hAnsi="Times New Roman" w:cs="Times New Roman"/>
          <w:sz w:val="24"/>
          <w:szCs w:val="24"/>
        </w:rPr>
        <w:t>juga secara tidak langsung membuat</w:t>
      </w:r>
      <w:r w:rsidR="005D6308" w:rsidRPr="005D6308">
        <w:rPr>
          <w:rFonts w:ascii="Times New Roman" w:hAnsi="Times New Roman" w:cs="Times New Roman"/>
          <w:sz w:val="24"/>
          <w:szCs w:val="24"/>
        </w:rPr>
        <w:t xml:space="preserve"> wilayah Takeshim</w:t>
      </w:r>
      <w:r w:rsidR="00C9155B">
        <w:rPr>
          <w:rFonts w:ascii="Times New Roman" w:hAnsi="Times New Roman" w:cs="Times New Roman"/>
          <w:sz w:val="24"/>
          <w:szCs w:val="24"/>
        </w:rPr>
        <w:t>a/Dokdo jatuh ke tangan Jepamg.</w:t>
      </w:r>
      <w:proofErr w:type="gramEnd"/>
    </w:p>
    <w:p w:rsidR="005D6308" w:rsidRP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 xml:space="preserve"> Ketika Jepang menyerah setelah Perang Dunia II, kekalahannya diatur dalam Perjanjian damai Jepang atau yang lebih dikenal dengan Perjanjian San Francisco </w:t>
      </w:r>
      <w:r w:rsidR="00FE31C5">
        <w:rPr>
          <w:rFonts w:ascii="Times New Roman" w:hAnsi="Times New Roman" w:cs="Times New Roman"/>
          <w:sz w:val="24"/>
          <w:szCs w:val="24"/>
        </w:rPr>
        <w:t xml:space="preserve">pada </w:t>
      </w:r>
      <w:r w:rsidRPr="005D6308">
        <w:rPr>
          <w:rFonts w:ascii="Times New Roman" w:hAnsi="Times New Roman" w:cs="Times New Roman"/>
          <w:sz w:val="24"/>
          <w:szCs w:val="24"/>
        </w:rPr>
        <w:t>tanggal 8 September 1951 (Fern, 2005). Pasal 2 Perjanjian Damai tersebut tersebut berbunyi: “</w:t>
      </w:r>
      <w:r w:rsidRPr="001C7D7A">
        <w:rPr>
          <w:rFonts w:ascii="Times New Roman" w:hAnsi="Times New Roman" w:cs="Times New Roman"/>
          <w:i/>
          <w:sz w:val="24"/>
          <w:szCs w:val="24"/>
        </w:rPr>
        <w:t xml:space="preserve">Japan recognizing the independence of Korea, renounces all right, title and claim to Korea, including the islands of </w:t>
      </w:r>
      <w:r w:rsidRPr="001C7D7A">
        <w:rPr>
          <w:rFonts w:ascii="Times New Roman" w:hAnsi="Times New Roman" w:cs="Times New Roman"/>
          <w:sz w:val="24"/>
          <w:szCs w:val="24"/>
        </w:rPr>
        <w:t>Quelpart</w:t>
      </w:r>
      <w:r w:rsidRPr="001C7D7A">
        <w:rPr>
          <w:rFonts w:ascii="Times New Roman" w:hAnsi="Times New Roman" w:cs="Times New Roman"/>
          <w:i/>
          <w:sz w:val="24"/>
          <w:szCs w:val="24"/>
        </w:rPr>
        <w:t xml:space="preserve">, </w:t>
      </w:r>
      <w:r w:rsidRPr="001C7D7A">
        <w:rPr>
          <w:rFonts w:ascii="Times New Roman" w:hAnsi="Times New Roman" w:cs="Times New Roman"/>
          <w:sz w:val="24"/>
          <w:szCs w:val="24"/>
        </w:rPr>
        <w:t>Port</w:t>
      </w:r>
      <w:r w:rsidRPr="001C7D7A">
        <w:rPr>
          <w:rFonts w:ascii="Times New Roman" w:hAnsi="Times New Roman" w:cs="Times New Roman"/>
          <w:i/>
          <w:sz w:val="24"/>
          <w:szCs w:val="24"/>
        </w:rPr>
        <w:t xml:space="preserve"> </w:t>
      </w:r>
      <w:r w:rsidRPr="001C7D7A">
        <w:rPr>
          <w:rFonts w:ascii="Times New Roman" w:hAnsi="Times New Roman" w:cs="Times New Roman"/>
          <w:sz w:val="24"/>
          <w:szCs w:val="24"/>
        </w:rPr>
        <w:t>Hamilton</w:t>
      </w:r>
      <w:r w:rsidRPr="001C7D7A">
        <w:rPr>
          <w:rFonts w:ascii="Times New Roman" w:hAnsi="Times New Roman" w:cs="Times New Roman"/>
          <w:i/>
          <w:sz w:val="24"/>
          <w:szCs w:val="24"/>
        </w:rPr>
        <w:t xml:space="preserve"> and </w:t>
      </w:r>
      <w:r w:rsidRPr="001C7D7A">
        <w:rPr>
          <w:rFonts w:ascii="Times New Roman" w:hAnsi="Times New Roman" w:cs="Times New Roman"/>
          <w:sz w:val="24"/>
          <w:szCs w:val="24"/>
        </w:rPr>
        <w:t>Dagelet</w:t>
      </w:r>
      <w:r w:rsidRPr="005D6308">
        <w:rPr>
          <w:rFonts w:ascii="Times New Roman" w:hAnsi="Times New Roman" w:cs="Times New Roman"/>
          <w:sz w:val="24"/>
          <w:szCs w:val="24"/>
        </w:rPr>
        <w:t xml:space="preserve">.” </w:t>
      </w:r>
      <w:proofErr w:type="gramStart"/>
      <w:r w:rsidRPr="005D6308">
        <w:rPr>
          <w:rFonts w:ascii="Times New Roman" w:hAnsi="Times New Roman" w:cs="Times New Roman"/>
          <w:sz w:val="24"/>
          <w:szCs w:val="24"/>
        </w:rPr>
        <w:t xml:space="preserve">(Jepang mengakui Kemerdekaan Korea, dan melepaskan semua hak kepemilikan dan klaim atas Korea, termasuk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Quelpart, Pelabuhan Hamilton</w:t>
      </w:r>
      <w:r w:rsidR="005F2A9C">
        <w:rPr>
          <w:rFonts w:ascii="Times New Roman" w:hAnsi="Times New Roman" w:cs="Times New Roman"/>
          <w:sz w:val="24"/>
          <w:szCs w:val="24"/>
        </w:rPr>
        <w:t xml:space="preserve"> </w:t>
      </w:r>
      <w:r w:rsidRPr="005D6308">
        <w:rPr>
          <w:rFonts w:ascii="Times New Roman" w:hAnsi="Times New Roman" w:cs="Times New Roman"/>
          <w:sz w:val="24"/>
          <w:szCs w:val="24"/>
        </w:rPr>
        <w:t>dan Dagelet.)</w:t>
      </w:r>
      <w:proofErr w:type="gramEnd"/>
    </w:p>
    <w:p w:rsidR="005D6308" w:rsidRPr="005D6308" w:rsidRDefault="001C7D7A" w:rsidP="00A1270F">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Klaimnya diperkuat dengan pernyataan</w:t>
      </w:r>
      <w:r w:rsidR="005D6308" w:rsidRPr="005D6308">
        <w:rPr>
          <w:rFonts w:ascii="Times New Roman" w:hAnsi="Times New Roman" w:cs="Times New Roman"/>
          <w:sz w:val="24"/>
          <w:szCs w:val="24"/>
        </w:rPr>
        <w:t xml:space="preserve"> bahwa </w:t>
      </w:r>
      <w:r w:rsidR="00B307B5">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Takeshima/Dokdo merupakan bagian dari wilayah negaranya berdasarkan Pasal 2 diatas dimana Jepang hanya mengakui kemerdekaan Korea, sedangkan kewajiban untuk mengembalikan </w:t>
      </w:r>
      <w:r w:rsidR="00B307B5">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Takeshima/Dokdo tidak tercantum dalam Perjanjian Damai tersebut. </w:t>
      </w:r>
    </w:p>
    <w:p w:rsidR="005D6308" w:rsidRPr="005D6308" w:rsidRDefault="005D6308" w:rsidP="00A1270F">
      <w:pPr>
        <w:spacing w:after="120" w:line="480" w:lineRule="auto"/>
        <w:ind w:firstLine="720"/>
        <w:jc w:val="both"/>
        <w:rPr>
          <w:rFonts w:ascii="Times New Roman" w:hAnsi="Times New Roman" w:cs="Times New Roman"/>
          <w:sz w:val="24"/>
          <w:szCs w:val="24"/>
        </w:rPr>
      </w:pPr>
      <w:proofErr w:type="gramStart"/>
      <w:r w:rsidRPr="005D6308">
        <w:rPr>
          <w:rFonts w:ascii="Times New Roman" w:hAnsi="Times New Roman" w:cs="Times New Roman"/>
          <w:sz w:val="24"/>
          <w:szCs w:val="24"/>
        </w:rPr>
        <w:lastRenderedPageBreak/>
        <w:t>Dari hal tersebut Jepang mempunyai kepentingan untuk mengesahkan seutuhnya dan Jepang menginginkan agar tidak terjadi pelanggaran oleh Korea Selatan.</w:t>
      </w:r>
      <w:proofErr w:type="gramEnd"/>
      <w:r w:rsidRPr="005D6308">
        <w:rPr>
          <w:rFonts w:ascii="Times New Roman" w:hAnsi="Times New Roman" w:cs="Times New Roman"/>
          <w:sz w:val="24"/>
          <w:szCs w:val="24"/>
        </w:rPr>
        <w:t xml:space="preserve"> Namun Presiden Korea Selatan Syngman Rhee pada </w:t>
      </w:r>
      <w:r w:rsidR="00252CB3">
        <w:rPr>
          <w:rFonts w:ascii="Times New Roman" w:hAnsi="Times New Roman" w:cs="Times New Roman"/>
          <w:sz w:val="24"/>
          <w:szCs w:val="24"/>
        </w:rPr>
        <w:t>18 Januari</w:t>
      </w:r>
      <w:r w:rsidRPr="005D6308">
        <w:rPr>
          <w:rFonts w:ascii="Times New Roman" w:hAnsi="Times New Roman" w:cs="Times New Roman"/>
          <w:sz w:val="24"/>
          <w:szCs w:val="24"/>
        </w:rPr>
        <w:t xml:space="preserve"> 1952 memproklamirkan </w:t>
      </w:r>
      <w:proofErr w:type="gramStart"/>
      <w:r w:rsidRPr="005D6308">
        <w:rPr>
          <w:rFonts w:ascii="Times New Roman" w:hAnsi="Times New Roman" w:cs="Times New Roman"/>
          <w:sz w:val="24"/>
          <w:szCs w:val="24"/>
        </w:rPr>
        <w:t>apa</w:t>
      </w:r>
      <w:proofErr w:type="gramEnd"/>
      <w:r w:rsidRPr="005D6308">
        <w:rPr>
          <w:rFonts w:ascii="Times New Roman" w:hAnsi="Times New Roman" w:cs="Times New Roman"/>
          <w:sz w:val="24"/>
          <w:szCs w:val="24"/>
        </w:rPr>
        <w:t xml:space="preserve"> yang disebut dengan Rhee </w:t>
      </w:r>
      <w:r w:rsidRPr="00296E42">
        <w:rPr>
          <w:rFonts w:ascii="Times New Roman" w:hAnsi="Times New Roman" w:cs="Times New Roman"/>
          <w:i/>
          <w:sz w:val="24"/>
          <w:szCs w:val="24"/>
        </w:rPr>
        <w:t>Line</w:t>
      </w:r>
      <w:r w:rsidRPr="005D6308">
        <w:rPr>
          <w:rFonts w:ascii="Times New Roman" w:hAnsi="Times New Roman" w:cs="Times New Roman"/>
          <w:sz w:val="24"/>
          <w:szCs w:val="24"/>
        </w:rPr>
        <w:t xml:space="preserve">. </w:t>
      </w:r>
      <w:proofErr w:type="gramStart"/>
      <w:r w:rsidRPr="005D6308">
        <w:rPr>
          <w:rFonts w:ascii="Times New Roman" w:hAnsi="Times New Roman" w:cs="Times New Roman"/>
          <w:sz w:val="24"/>
          <w:szCs w:val="24"/>
        </w:rPr>
        <w:t xml:space="preserve">Rhee </w:t>
      </w:r>
      <w:r w:rsidRPr="00296E42">
        <w:rPr>
          <w:rFonts w:ascii="Times New Roman" w:hAnsi="Times New Roman" w:cs="Times New Roman"/>
          <w:i/>
          <w:sz w:val="24"/>
          <w:szCs w:val="24"/>
        </w:rPr>
        <w:t>Line</w:t>
      </w:r>
      <w:r w:rsidRPr="005D6308">
        <w:rPr>
          <w:rFonts w:ascii="Times New Roman" w:hAnsi="Times New Roman" w:cs="Times New Roman"/>
          <w:sz w:val="24"/>
          <w:szCs w:val="24"/>
        </w:rPr>
        <w:t xml:space="preserve"> merupakan garis damai Laut Timur Jepang yang menyatakan kedaulatan Korea Selatan atas perairan yang berbatasan ke Semenanjung Korea, termasuk Dokdo (Takahashi, 2005:4).</w:t>
      </w:r>
      <w:proofErr w:type="gramEnd"/>
      <w:r w:rsidRPr="005D6308">
        <w:rPr>
          <w:rFonts w:ascii="Times New Roman" w:hAnsi="Times New Roman" w:cs="Times New Roman"/>
          <w:sz w:val="24"/>
          <w:szCs w:val="24"/>
        </w:rPr>
        <w:t xml:space="preserve"> </w:t>
      </w:r>
      <w:proofErr w:type="gramStart"/>
      <w:r w:rsidRPr="005D6308">
        <w:rPr>
          <w:rFonts w:ascii="Times New Roman" w:hAnsi="Times New Roman" w:cs="Times New Roman"/>
          <w:sz w:val="24"/>
          <w:szCs w:val="24"/>
        </w:rPr>
        <w:t xml:space="preserve">Hal ini membuat Jepang kemudian kehilangan kontrol atas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Takeshima.</w:t>
      </w:r>
      <w:proofErr w:type="gramEnd"/>
    </w:p>
    <w:p w:rsidR="00C9155B"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 xml:space="preserve">Klaim Korea Selatan </w:t>
      </w:r>
      <w:r w:rsidR="00296E42">
        <w:rPr>
          <w:rFonts w:ascii="Times New Roman" w:hAnsi="Times New Roman" w:cs="Times New Roman"/>
          <w:sz w:val="24"/>
          <w:szCs w:val="24"/>
        </w:rPr>
        <w:t xml:space="preserve">tersebut kemudian </w:t>
      </w:r>
      <w:r w:rsidRPr="005D6308">
        <w:rPr>
          <w:rFonts w:ascii="Times New Roman" w:hAnsi="Times New Roman" w:cs="Times New Roman"/>
          <w:sz w:val="24"/>
          <w:szCs w:val="24"/>
        </w:rPr>
        <w:t xml:space="preserve">diwujudkan dengan melakukan penguasaan secara fisik dan melakukan pengelolaan secara efektif terhadap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Dokdo dalam langkah-langkah seperti yang dimuat dalam </w:t>
      </w:r>
      <w:r w:rsidRPr="00164686">
        <w:rPr>
          <w:rFonts w:ascii="Times New Roman" w:hAnsi="Times New Roman" w:cs="Times New Roman"/>
          <w:i/>
          <w:sz w:val="24"/>
          <w:szCs w:val="24"/>
        </w:rPr>
        <w:t>Dokdo Catal</w:t>
      </w:r>
      <w:r w:rsidR="00C9155B" w:rsidRPr="00164686">
        <w:rPr>
          <w:rFonts w:ascii="Times New Roman" w:hAnsi="Times New Roman" w:cs="Times New Roman"/>
          <w:i/>
          <w:sz w:val="24"/>
          <w:szCs w:val="24"/>
        </w:rPr>
        <w:t>ogue</w:t>
      </w:r>
      <w:r w:rsidR="00C9155B">
        <w:rPr>
          <w:rFonts w:ascii="Times New Roman" w:hAnsi="Times New Roman" w:cs="Times New Roman"/>
          <w:sz w:val="24"/>
          <w:szCs w:val="24"/>
        </w:rPr>
        <w:t xml:space="preserve"> oleh MOFA-ROK berikut ini:</w:t>
      </w:r>
    </w:p>
    <w:p w:rsidR="00C9155B" w:rsidRPr="00A1270F" w:rsidRDefault="00C9155B" w:rsidP="00670E12">
      <w:pPr>
        <w:pStyle w:val="ListParagraph"/>
        <w:numPr>
          <w:ilvl w:val="0"/>
          <w:numId w:val="10"/>
        </w:numPr>
        <w:spacing w:after="120" w:line="480" w:lineRule="auto"/>
        <w:jc w:val="both"/>
        <w:rPr>
          <w:rFonts w:ascii="Times New Roman" w:hAnsi="Times New Roman" w:cs="Times New Roman"/>
          <w:sz w:val="24"/>
          <w:szCs w:val="24"/>
        </w:rPr>
      </w:pPr>
      <w:r w:rsidRPr="00A1270F">
        <w:rPr>
          <w:rFonts w:ascii="Times New Roman" w:hAnsi="Times New Roman" w:cs="Times New Roman"/>
          <w:sz w:val="24"/>
          <w:szCs w:val="24"/>
        </w:rPr>
        <w:t xml:space="preserve">Menempatkan polisi patroli di sekitar </w:t>
      </w:r>
      <w:r w:rsidR="00B307B5" w:rsidRPr="00A1270F">
        <w:rPr>
          <w:rFonts w:ascii="Times New Roman" w:hAnsi="Times New Roman" w:cs="Times New Roman"/>
          <w:sz w:val="24"/>
          <w:szCs w:val="24"/>
        </w:rPr>
        <w:t>Kepulauan</w:t>
      </w:r>
      <w:r w:rsidRPr="00A1270F">
        <w:rPr>
          <w:rFonts w:ascii="Times New Roman" w:hAnsi="Times New Roman" w:cs="Times New Roman"/>
          <w:sz w:val="24"/>
          <w:szCs w:val="24"/>
        </w:rPr>
        <w:t xml:space="preserve"> sejak tahun 1954.</w:t>
      </w:r>
    </w:p>
    <w:p w:rsidR="00C9155B" w:rsidRPr="00A1270F" w:rsidRDefault="00C9155B" w:rsidP="00670E12">
      <w:pPr>
        <w:pStyle w:val="ListParagraph"/>
        <w:numPr>
          <w:ilvl w:val="0"/>
          <w:numId w:val="10"/>
        </w:numPr>
        <w:spacing w:after="120" w:line="480" w:lineRule="auto"/>
        <w:jc w:val="both"/>
        <w:rPr>
          <w:rFonts w:ascii="Times New Roman" w:hAnsi="Times New Roman" w:cs="Times New Roman"/>
          <w:sz w:val="24"/>
          <w:szCs w:val="24"/>
        </w:rPr>
      </w:pPr>
      <w:r w:rsidRPr="00A1270F">
        <w:rPr>
          <w:rFonts w:ascii="Times New Roman" w:hAnsi="Times New Roman" w:cs="Times New Roman"/>
          <w:sz w:val="24"/>
          <w:szCs w:val="24"/>
        </w:rPr>
        <w:t>Pertahanan wilayah perairan dan wilayah udara oleh Militer,</w:t>
      </w:r>
    </w:p>
    <w:p w:rsidR="00C9155B" w:rsidRPr="00A1270F" w:rsidRDefault="00C9155B" w:rsidP="00670E12">
      <w:pPr>
        <w:pStyle w:val="ListParagraph"/>
        <w:numPr>
          <w:ilvl w:val="0"/>
          <w:numId w:val="10"/>
        </w:numPr>
        <w:spacing w:after="120" w:line="480" w:lineRule="auto"/>
        <w:jc w:val="both"/>
        <w:rPr>
          <w:rFonts w:ascii="Times New Roman" w:hAnsi="Times New Roman" w:cs="Times New Roman"/>
          <w:sz w:val="24"/>
          <w:szCs w:val="24"/>
        </w:rPr>
      </w:pPr>
      <w:r w:rsidRPr="00A1270F">
        <w:rPr>
          <w:rFonts w:ascii="Times New Roman" w:hAnsi="Times New Roman" w:cs="Times New Roman"/>
          <w:sz w:val="24"/>
          <w:szCs w:val="24"/>
        </w:rPr>
        <w:t>Memberlakukan dan mengimplementasikan berbagai peraturan perundang-undangan khusus,</w:t>
      </w:r>
    </w:p>
    <w:p w:rsidR="00C9155B" w:rsidRPr="00A1270F" w:rsidRDefault="00C9155B" w:rsidP="00670E12">
      <w:pPr>
        <w:pStyle w:val="ListParagraph"/>
        <w:numPr>
          <w:ilvl w:val="0"/>
          <w:numId w:val="10"/>
        </w:numPr>
        <w:spacing w:after="120" w:line="480" w:lineRule="auto"/>
        <w:jc w:val="both"/>
        <w:rPr>
          <w:rFonts w:ascii="Times New Roman" w:hAnsi="Times New Roman" w:cs="Times New Roman"/>
          <w:sz w:val="24"/>
          <w:szCs w:val="24"/>
        </w:rPr>
      </w:pPr>
      <w:r w:rsidRPr="00A1270F">
        <w:rPr>
          <w:rFonts w:ascii="Times New Roman" w:hAnsi="Times New Roman" w:cs="Times New Roman"/>
          <w:sz w:val="24"/>
          <w:szCs w:val="24"/>
        </w:rPr>
        <w:t xml:space="preserve">Membangun dan mengoperasikan mercusuar dan fasilitas lainnya, </w:t>
      </w:r>
    </w:p>
    <w:p w:rsidR="005D6308" w:rsidRPr="00A1270F" w:rsidRDefault="00C9155B" w:rsidP="00670E12">
      <w:pPr>
        <w:pStyle w:val="ListParagraph"/>
        <w:numPr>
          <w:ilvl w:val="0"/>
          <w:numId w:val="10"/>
        </w:numPr>
        <w:spacing w:after="120" w:line="480" w:lineRule="auto"/>
        <w:jc w:val="both"/>
        <w:rPr>
          <w:rFonts w:ascii="Times New Roman" w:hAnsi="Times New Roman" w:cs="Times New Roman"/>
          <w:sz w:val="24"/>
          <w:szCs w:val="24"/>
        </w:rPr>
      </w:pPr>
      <w:r w:rsidRPr="00A1270F">
        <w:rPr>
          <w:rFonts w:ascii="Times New Roman" w:hAnsi="Times New Roman" w:cs="Times New Roman"/>
          <w:sz w:val="24"/>
          <w:szCs w:val="24"/>
        </w:rPr>
        <w:t>Warga Sipil Korea mendiami w</w:t>
      </w:r>
      <w:r w:rsidR="00C915DF" w:rsidRPr="00A1270F">
        <w:rPr>
          <w:rFonts w:ascii="Times New Roman" w:hAnsi="Times New Roman" w:cs="Times New Roman"/>
          <w:sz w:val="24"/>
          <w:szCs w:val="24"/>
        </w:rPr>
        <w:t>ilayah Dokdo</w:t>
      </w:r>
      <w:r w:rsidR="00C915DF" w:rsidRPr="00A1270F">
        <w:rPr>
          <w:rFonts w:ascii="Times New Roman" w:hAnsi="Times New Roman" w:cs="Times New Roman"/>
          <w:sz w:val="24"/>
          <w:szCs w:val="24"/>
          <w:lang w:val="en-US"/>
        </w:rPr>
        <w:t>.</w:t>
      </w:r>
    </w:p>
    <w:p w:rsidR="005D6308" w:rsidRPr="005D6308" w:rsidRDefault="005D6308" w:rsidP="00A1270F">
      <w:pPr>
        <w:spacing w:after="120" w:line="480" w:lineRule="auto"/>
        <w:ind w:firstLine="720"/>
        <w:jc w:val="both"/>
        <w:rPr>
          <w:rFonts w:ascii="Times New Roman" w:hAnsi="Times New Roman" w:cs="Times New Roman"/>
          <w:sz w:val="24"/>
          <w:szCs w:val="24"/>
        </w:rPr>
      </w:pPr>
      <w:r w:rsidRPr="00A1270F">
        <w:rPr>
          <w:rFonts w:ascii="Times New Roman" w:hAnsi="Times New Roman" w:cs="Times New Roman"/>
          <w:sz w:val="24"/>
          <w:szCs w:val="24"/>
        </w:rPr>
        <w:t xml:space="preserve">Sebagai balasan atas tindakan klaim sepihak Korea Selatan menyangkut </w:t>
      </w:r>
      <w:r w:rsidRPr="005D6308">
        <w:rPr>
          <w:rFonts w:ascii="Times New Roman" w:hAnsi="Times New Roman" w:cs="Times New Roman"/>
          <w:sz w:val="24"/>
          <w:szCs w:val="24"/>
        </w:rPr>
        <w:t xml:space="preserve">pembentukan Syngman Rhee </w:t>
      </w:r>
      <w:r w:rsidRPr="00BE1E53">
        <w:rPr>
          <w:rFonts w:ascii="Times New Roman" w:hAnsi="Times New Roman" w:cs="Times New Roman"/>
          <w:i/>
          <w:sz w:val="24"/>
          <w:szCs w:val="24"/>
        </w:rPr>
        <w:t>Line</w:t>
      </w:r>
      <w:r w:rsidRPr="005D6308">
        <w:rPr>
          <w:rFonts w:ascii="Times New Roman" w:hAnsi="Times New Roman" w:cs="Times New Roman"/>
          <w:sz w:val="24"/>
          <w:szCs w:val="24"/>
        </w:rPr>
        <w:t>, dan hal lain</w:t>
      </w:r>
      <w:r w:rsidR="00BE1E53">
        <w:rPr>
          <w:rFonts w:ascii="Times New Roman" w:hAnsi="Times New Roman" w:cs="Times New Roman"/>
          <w:sz w:val="24"/>
          <w:szCs w:val="24"/>
        </w:rPr>
        <w:t>nya</w:t>
      </w:r>
      <w:r w:rsidRPr="005D6308">
        <w:rPr>
          <w:rFonts w:ascii="Times New Roman" w:hAnsi="Times New Roman" w:cs="Times New Roman"/>
          <w:sz w:val="24"/>
          <w:szCs w:val="24"/>
        </w:rPr>
        <w:t xml:space="preserve"> seperti menembaki kapal patroli,</w:t>
      </w:r>
      <w:r w:rsidR="008A5CD9">
        <w:rPr>
          <w:rFonts w:ascii="Times New Roman" w:hAnsi="Times New Roman" w:cs="Times New Roman"/>
          <w:sz w:val="24"/>
          <w:szCs w:val="24"/>
        </w:rPr>
        <w:t xml:space="preserve"> </w:t>
      </w:r>
      <w:r w:rsidRPr="005D6308">
        <w:rPr>
          <w:rFonts w:ascii="Times New Roman" w:hAnsi="Times New Roman" w:cs="Times New Roman"/>
          <w:sz w:val="24"/>
          <w:szCs w:val="24"/>
        </w:rPr>
        <w:t xml:space="preserve">kegiatan pembangunan struktur serta </w:t>
      </w:r>
      <w:r w:rsidR="00C915DF">
        <w:rPr>
          <w:rFonts w:ascii="Times New Roman" w:hAnsi="Times New Roman" w:cs="Times New Roman"/>
          <w:sz w:val="24"/>
          <w:szCs w:val="24"/>
        </w:rPr>
        <w:t xml:space="preserve">kegiatan </w:t>
      </w:r>
      <w:r w:rsidRPr="005D6308">
        <w:rPr>
          <w:rFonts w:ascii="Times New Roman" w:hAnsi="Times New Roman" w:cs="Times New Roman"/>
          <w:sz w:val="24"/>
          <w:szCs w:val="24"/>
        </w:rPr>
        <w:t xml:space="preserve">memancing di sekitar Takeshima, Jepang telah berulang kali melakukan protes keras. </w:t>
      </w:r>
      <w:proofErr w:type="gramStart"/>
      <w:r w:rsidRPr="005D6308">
        <w:rPr>
          <w:rFonts w:ascii="Times New Roman" w:hAnsi="Times New Roman" w:cs="Times New Roman"/>
          <w:sz w:val="24"/>
          <w:szCs w:val="24"/>
        </w:rPr>
        <w:t xml:space="preserve">Pada bulan September 1954, Jepang merujuk sengketa ini ke Mahkamah Internasional </w:t>
      </w:r>
      <w:r w:rsidRPr="005D6308">
        <w:rPr>
          <w:rFonts w:ascii="Times New Roman" w:hAnsi="Times New Roman" w:cs="Times New Roman"/>
          <w:sz w:val="24"/>
          <w:szCs w:val="24"/>
        </w:rPr>
        <w:lastRenderedPageBreak/>
        <w:t>(</w:t>
      </w:r>
      <w:r w:rsidRPr="00C915DF">
        <w:rPr>
          <w:rFonts w:ascii="Times New Roman" w:hAnsi="Times New Roman" w:cs="Times New Roman"/>
          <w:i/>
          <w:sz w:val="24"/>
          <w:szCs w:val="24"/>
        </w:rPr>
        <w:t>International Court of Justice</w:t>
      </w:r>
      <w:r w:rsidRPr="005D6308">
        <w:rPr>
          <w:rFonts w:ascii="Times New Roman" w:hAnsi="Times New Roman" w:cs="Times New Roman"/>
          <w:sz w:val="24"/>
          <w:szCs w:val="24"/>
        </w:rPr>
        <w:t>) sebagai upaya penyelesaian.</w:t>
      </w:r>
      <w:proofErr w:type="gramEnd"/>
      <w:r w:rsidRPr="005D6308">
        <w:rPr>
          <w:rFonts w:ascii="Times New Roman" w:hAnsi="Times New Roman" w:cs="Times New Roman"/>
          <w:sz w:val="24"/>
          <w:szCs w:val="24"/>
        </w:rPr>
        <w:t xml:space="preserve"> </w:t>
      </w:r>
      <w:proofErr w:type="gramStart"/>
      <w:r w:rsidRPr="005D6308">
        <w:rPr>
          <w:rFonts w:ascii="Times New Roman" w:hAnsi="Times New Roman" w:cs="Times New Roman"/>
          <w:sz w:val="24"/>
          <w:szCs w:val="24"/>
        </w:rPr>
        <w:t>Namun, Korea Selatan menolak proposal tersebut pada bulan Oktober.</w:t>
      </w:r>
      <w:proofErr w:type="gramEnd"/>
    </w:p>
    <w:p w:rsidR="005D6308" w:rsidRPr="005D6308" w:rsidRDefault="008A5CD9" w:rsidP="00A1270F">
      <w:pPr>
        <w:spacing w:after="12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Pengajuan sengketa terhadap ICJ</w:t>
      </w:r>
      <w:r w:rsidR="005D6308" w:rsidRPr="005D6308">
        <w:rPr>
          <w:rFonts w:ascii="Times New Roman" w:hAnsi="Times New Roman" w:cs="Times New Roman"/>
          <w:sz w:val="24"/>
          <w:szCs w:val="24"/>
        </w:rPr>
        <w:t xml:space="preserve"> menjadi alat diplomatik Jepang seb</w:t>
      </w:r>
      <w:r>
        <w:rPr>
          <w:rFonts w:ascii="Times New Roman" w:hAnsi="Times New Roman" w:cs="Times New Roman"/>
          <w:sz w:val="24"/>
          <w:szCs w:val="24"/>
        </w:rPr>
        <w:t>agai ancaman bagi Korea Selatan.</w:t>
      </w:r>
      <w:proofErr w:type="gramEnd"/>
      <w:r w:rsidR="005D6308" w:rsidRPr="005D6308">
        <w:rPr>
          <w:rFonts w:ascii="Times New Roman" w:hAnsi="Times New Roman" w:cs="Times New Roman"/>
          <w:sz w:val="24"/>
          <w:szCs w:val="24"/>
        </w:rPr>
        <w:t xml:space="preserve"> Pada Maret 1962 dalam kesempatan pembicaraan menteri luar negeri, Jepang bermaksud menga</w:t>
      </w:r>
      <w:r>
        <w:rPr>
          <w:rFonts w:ascii="Times New Roman" w:hAnsi="Times New Roman" w:cs="Times New Roman"/>
          <w:sz w:val="24"/>
          <w:szCs w:val="24"/>
        </w:rPr>
        <w:t>jukan kembali sengketa tersebut</w:t>
      </w:r>
      <w:r w:rsidR="005D6308" w:rsidRPr="005D6308">
        <w:rPr>
          <w:rFonts w:ascii="Times New Roman" w:hAnsi="Times New Roman" w:cs="Times New Roman"/>
          <w:sz w:val="24"/>
          <w:szCs w:val="24"/>
        </w:rPr>
        <w:t xml:space="preserve"> ke ICJ, tetapi proposal ini sekali lagi tidak diterima oleh Korea </w:t>
      </w:r>
      <w:proofErr w:type="gramStart"/>
      <w:r w:rsidR="005D6308" w:rsidRPr="005D6308">
        <w:rPr>
          <w:rFonts w:ascii="Times New Roman" w:hAnsi="Times New Roman" w:cs="Times New Roman"/>
          <w:sz w:val="24"/>
          <w:szCs w:val="24"/>
        </w:rPr>
        <w:t>Selatan</w:t>
      </w:r>
      <w:r w:rsidR="00164686">
        <w:rPr>
          <w:rFonts w:ascii="Times New Roman" w:hAnsi="Times New Roman" w:cs="Times New Roman"/>
          <w:sz w:val="24"/>
          <w:szCs w:val="24"/>
        </w:rPr>
        <w:t xml:space="preserve"> </w:t>
      </w:r>
      <w:r w:rsidR="005D6308" w:rsidRPr="005D6308">
        <w:rPr>
          <w:rFonts w:ascii="Times New Roman" w:hAnsi="Times New Roman" w:cs="Times New Roman"/>
          <w:sz w:val="24"/>
          <w:szCs w:val="24"/>
        </w:rPr>
        <w:t xml:space="preserve"> (</w:t>
      </w:r>
      <w:proofErr w:type="gramEnd"/>
      <w:r w:rsidR="005D6308" w:rsidRPr="005D6308">
        <w:rPr>
          <w:rFonts w:ascii="Times New Roman" w:hAnsi="Times New Roman" w:cs="Times New Roman"/>
          <w:sz w:val="24"/>
          <w:szCs w:val="24"/>
        </w:rPr>
        <w:t>MOFA-Japan, 2015).</w:t>
      </w:r>
    </w:p>
    <w:p w:rsidR="005D6308" w:rsidRPr="005D6308" w:rsidRDefault="005D6308" w:rsidP="00A1270F">
      <w:pPr>
        <w:spacing w:after="120" w:line="480" w:lineRule="auto"/>
        <w:ind w:firstLine="720"/>
        <w:jc w:val="both"/>
        <w:rPr>
          <w:rFonts w:ascii="Times New Roman" w:hAnsi="Times New Roman" w:cs="Times New Roman"/>
          <w:sz w:val="24"/>
          <w:szCs w:val="24"/>
        </w:rPr>
      </w:pPr>
      <w:proofErr w:type="gramStart"/>
      <w:r w:rsidRPr="005D6308">
        <w:rPr>
          <w:rFonts w:ascii="Times New Roman" w:hAnsi="Times New Roman" w:cs="Times New Roman"/>
          <w:sz w:val="24"/>
          <w:szCs w:val="24"/>
        </w:rPr>
        <w:t>Persengketaan ini kembali memanas pada tanggal 22 Februari tahun 2005.</w:t>
      </w:r>
      <w:proofErr w:type="gramEnd"/>
      <w:r w:rsidRPr="005D6308">
        <w:rPr>
          <w:rFonts w:ascii="Times New Roman" w:hAnsi="Times New Roman" w:cs="Times New Roman"/>
          <w:sz w:val="24"/>
          <w:szCs w:val="24"/>
        </w:rPr>
        <w:t xml:space="preserve"> Sekaligus memperingati 1 abad aneksasi Jepang terhadap Korea, Dewan Prefektur Shimane mengesahkan suatu peraturan yang menyatakan bahwa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Takeshima/Dokdo merupakan bagian dari perfektur Shimane dan pernyataan tersebut diperkuat oleh  pemerintah Jepang dengan mendeklarasikannya sebagai Hari Takeshima (Takeshima </w:t>
      </w:r>
      <w:r w:rsidRPr="008A5CD9">
        <w:rPr>
          <w:rFonts w:ascii="Times New Roman" w:hAnsi="Times New Roman" w:cs="Times New Roman"/>
          <w:i/>
          <w:sz w:val="24"/>
          <w:szCs w:val="24"/>
        </w:rPr>
        <w:t>day</w:t>
      </w:r>
      <w:r w:rsidRPr="005D6308">
        <w:rPr>
          <w:rFonts w:ascii="Times New Roman" w:hAnsi="Times New Roman" w:cs="Times New Roman"/>
          <w:sz w:val="24"/>
          <w:szCs w:val="24"/>
        </w:rPr>
        <w:t xml:space="preserve">). </w:t>
      </w:r>
      <w:proofErr w:type="gramStart"/>
      <w:r w:rsidRPr="005D6308">
        <w:rPr>
          <w:rFonts w:ascii="Times New Roman" w:hAnsi="Times New Roman" w:cs="Times New Roman"/>
          <w:sz w:val="24"/>
          <w:szCs w:val="24"/>
        </w:rPr>
        <w:t xml:space="preserve">Hal ini dianggap sebagai langkah untuk mempertegas klaim Jepang terhadap wilayah </w:t>
      </w:r>
      <w:r w:rsidRPr="000F7A3F">
        <w:rPr>
          <w:rFonts w:ascii="Times New Roman" w:hAnsi="Times New Roman" w:cs="Times New Roman"/>
          <w:sz w:val="24"/>
          <w:szCs w:val="24"/>
        </w:rPr>
        <w:t>Liancourt</w:t>
      </w:r>
      <w:r w:rsidR="00213B2A" w:rsidRPr="000F7A3F">
        <w:rPr>
          <w:rFonts w:ascii="Times New Roman" w:hAnsi="Times New Roman" w:cs="Times New Roman"/>
          <w:sz w:val="24"/>
          <w:szCs w:val="24"/>
        </w:rPr>
        <w:t xml:space="preserve"> Rocks</w:t>
      </w:r>
      <w:r w:rsidRPr="005D6308">
        <w:rPr>
          <w:rFonts w:ascii="Times New Roman" w:hAnsi="Times New Roman" w:cs="Times New Roman"/>
          <w:sz w:val="24"/>
          <w:szCs w:val="24"/>
        </w:rPr>
        <w:t xml:space="preserve"> (Choe Sang Hun, 2008).</w:t>
      </w:r>
      <w:proofErr w:type="gramEnd"/>
    </w:p>
    <w:p w:rsidR="005D6308" w:rsidRPr="005D6308" w:rsidRDefault="008A5CD9" w:rsidP="00A1270F">
      <w:pPr>
        <w:spacing w:after="12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Selanjutnya p</w:t>
      </w:r>
      <w:r w:rsidR="005D6308" w:rsidRPr="005D6308">
        <w:rPr>
          <w:rFonts w:ascii="Times New Roman" w:hAnsi="Times New Roman" w:cs="Times New Roman"/>
          <w:sz w:val="24"/>
          <w:szCs w:val="24"/>
        </w:rPr>
        <w:t xml:space="preserve">ada tanggal 24 April tahun 2006, Jepang berencana untuk melakukan survei maritim di perairan sekitar </w:t>
      </w:r>
      <w:r w:rsidR="00B307B5">
        <w:rPr>
          <w:rFonts w:ascii="Times New Roman" w:hAnsi="Times New Roman" w:cs="Times New Roman"/>
          <w:sz w:val="24"/>
          <w:szCs w:val="24"/>
        </w:rPr>
        <w:t>Kepulauan</w:t>
      </w:r>
      <w:r w:rsidR="005D6308" w:rsidRPr="005D6308">
        <w:rPr>
          <w:rFonts w:ascii="Times New Roman" w:hAnsi="Times New Roman" w:cs="Times New Roman"/>
          <w:sz w:val="24"/>
          <w:szCs w:val="24"/>
        </w:rPr>
        <w:t xml:space="preserve"> Takeshi</w:t>
      </w:r>
      <w:r w:rsidR="00AF7F8C">
        <w:rPr>
          <w:rFonts w:ascii="Times New Roman" w:hAnsi="Times New Roman" w:cs="Times New Roman"/>
          <w:sz w:val="24"/>
          <w:szCs w:val="24"/>
        </w:rPr>
        <w:t>ma/Dokdo.</w:t>
      </w:r>
      <w:proofErr w:type="gramEnd"/>
      <w:r w:rsidR="00AF7F8C">
        <w:rPr>
          <w:rFonts w:ascii="Times New Roman" w:hAnsi="Times New Roman" w:cs="Times New Roman"/>
          <w:sz w:val="24"/>
          <w:szCs w:val="24"/>
        </w:rPr>
        <w:t xml:space="preserve"> R</w:t>
      </w:r>
      <w:r w:rsidR="005D6308" w:rsidRPr="005D6308">
        <w:rPr>
          <w:rFonts w:ascii="Times New Roman" w:hAnsi="Times New Roman" w:cs="Times New Roman"/>
          <w:sz w:val="24"/>
          <w:szCs w:val="24"/>
        </w:rPr>
        <w:t xml:space="preserve">espon Korea Selatan terhadap hal ini adalah Korea Selatan mengancam </w:t>
      </w:r>
      <w:proofErr w:type="gramStart"/>
      <w:r w:rsidR="005D6308" w:rsidRPr="005D6308">
        <w:rPr>
          <w:rFonts w:ascii="Times New Roman" w:hAnsi="Times New Roman" w:cs="Times New Roman"/>
          <w:sz w:val="24"/>
          <w:szCs w:val="24"/>
        </w:rPr>
        <w:t>akan</w:t>
      </w:r>
      <w:proofErr w:type="gramEnd"/>
      <w:r w:rsidR="005D6308" w:rsidRPr="005D6308">
        <w:rPr>
          <w:rFonts w:ascii="Times New Roman" w:hAnsi="Times New Roman" w:cs="Times New Roman"/>
          <w:sz w:val="24"/>
          <w:szCs w:val="24"/>
        </w:rPr>
        <w:t xml:space="preserve"> menangkap penjaga pantai Jepang jika Jepang terus berusaha untuk melakukan survei maritim. Ancaman lainnya adalah Korea Selatan </w:t>
      </w:r>
      <w:proofErr w:type="gramStart"/>
      <w:r w:rsidR="005D6308" w:rsidRPr="005D6308">
        <w:rPr>
          <w:rFonts w:ascii="Times New Roman" w:hAnsi="Times New Roman" w:cs="Times New Roman"/>
          <w:sz w:val="24"/>
          <w:szCs w:val="24"/>
        </w:rPr>
        <w:t>akan</w:t>
      </w:r>
      <w:proofErr w:type="gramEnd"/>
      <w:r w:rsidR="005D6308" w:rsidRPr="005D6308">
        <w:rPr>
          <w:rFonts w:ascii="Times New Roman" w:hAnsi="Times New Roman" w:cs="Times New Roman"/>
          <w:sz w:val="24"/>
          <w:szCs w:val="24"/>
        </w:rPr>
        <w:t xml:space="preserve"> mengirim 20 kapal meriam jika survei tersebut tetap diberlakukan. </w:t>
      </w:r>
      <w:r w:rsidR="00164686">
        <w:rPr>
          <w:rFonts w:ascii="Times New Roman" w:hAnsi="Times New Roman" w:cs="Times New Roman"/>
          <w:sz w:val="24"/>
          <w:szCs w:val="24"/>
        </w:rPr>
        <w:t xml:space="preserve">(Nitin Philip, </w:t>
      </w:r>
      <w:r w:rsidR="00164686" w:rsidRPr="005D6308">
        <w:rPr>
          <w:rFonts w:ascii="Times New Roman" w:hAnsi="Times New Roman" w:cs="Times New Roman"/>
          <w:sz w:val="24"/>
          <w:szCs w:val="24"/>
        </w:rPr>
        <w:t>2013),</w:t>
      </w:r>
    </w:p>
    <w:p w:rsidR="005D6308" w:rsidRP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 xml:space="preserve">Di tahun 2008, Jepang mempertegas kembali klaimnya dengan </w:t>
      </w:r>
      <w:proofErr w:type="gramStart"/>
      <w:r w:rsidRPr="005D6308">
        <w:rPr>
          <w:rFonts w:ascii="Times New Roman" w:hAnsi="Times New Roman" w:cs="Times New Roman"/>
          <w:sz w:val="24"/>
          <w:szCs w:val="24"/>
        </w:rPr>
        <w:t>cara</w:t>
      </w:r>
      <w:proofErr w:type="gramEnd"/>
      <w:r w:rsidRPr="005D6308">
        <w:rPr>
          <w:rFonts w:ascii="Times New Roman" w:hAnsi="Times New Roman" w:cs="Times New Roman"/>
          <w:sz w:val="24"/>
          <w:szCs w:val="24"/>
        </w:rPr>
        <w:t xml:space="preserve"> memasukkan kepuluan Dokdo ke dalam buku kurikulum pendidikan sekolah </w:t>
      </w:r>
      <w:r w:rsidRPr="005D6308">
        <w:rPr>
          <w:rFonts w:ascii="Times New Roman" w:hAnsi="Times New Roman" w:cs="Times New Roman"/>
          <w:sz w:val="24"/>
          <w:szCs w:val="24"/>
        </w:rPr>
        <w:lastRenderedPageBreak/>
        <w:t xml:space="preserve">menengah Jepang. Hal ini menunjukan bahwa Jepang melakukan pengenalan untuk anak sekolah menengah atas legalitas Jepang terhadap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Takeshima dan negara </w:t>
      </w:r>
      <w:proofErr w:type="gramStart"/>
      <w:r w:rsidRPr="005D6308">
        <w:rPr>
          <w:rFonts w:ascii="Times New Roman" w:hAnsi="Times New Roman" w:cs="Times New Roman"/>
          <w:sz w:val="24"/>
          <w:szCs w:val="24"/>
        </w:rPr>
        <w:t>lain</w:t>
      </w:r>
      <w:proofErr w:type="gramEnd"/>
      <w:r w:rsidRPr="005D6308">
        <w:rPr>
          <w:rFonts w:ascii="Times New Roman" w:hAnsi="Times New Roman" w:cs="Times New Roman"/>
          <w:sz w:val="24"/>
          <w:szCs w:val="24"/>
        </w:rPr>
        <w:t xml:space="preserve"> termasuk Korea Selatan tidak berhak atas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Takeshima dan hal ini menuai protes dari Korea Selatan.</w:t>
      </w:r>
    </w:p>
    <w:p w:rsidR="005D6308" w:rsidRPr="00903972" w:rsidRDefault="005D6308" w:rsidP="00903972">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 xml:space="preserve">Puncak dari sengketa ini adalah pada kunjungan presiden Lee Myung Bak ke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Dokdo/Takeshima pada Agustus 2012. Kebijakan ini menjerumuskan hubungan kedua negara kedalam keadaan antipati yang mendalam (Man</w:t>
      </w:r>
      <w:r w:rsidR="0027148E">
        <w:rPr>
          <w:rFonts w:ascii="Times New Roman" w:hAnsi="Times New Roman" w:cs="Times New Roman"/>
          <w:sz w:val="24"/>
          <w:szCs w:val="24"/>
        </w:rPr>
        <w:t>yin, 2015). Presiden Lee Myung-b</w:t>
      </w:r>
      <w:r w:rsidRPr="005D6308">
        <w:rPr>
          <w:rFonts w:ascii="Times New Roman" w:hAnsi="Times New Roman" w:cs="Times New Roman"/>
          <w:sz w:val="24"/>
          <w:szCs w:val="24"/>
        </w:rPr>
        <w:t xml:space="preserve">ak merupakan presiden Korea Selatan yang pertama kali menginjakkan kaki di </w:t>
      </w:r>
      <w:r w:rsidR="00B307B5">
        <w:rPr>
          <w:rFonts w:ascii="Times New Roman" w:hAnsi="Times New Roman" w:cs="Times New Roman"/>
          <w:sz w:val="24"/>
          <w:szCs w:val="24"/>
        </w:rPr>
        <w:t>Kepulauan</w:t>
      </w:r>
      <w:r w:rsidR="00903972">
        <w:rPr>
          <w:rFonts w:ascii="Times New Roman" w:hAnsi="Times New Roman" w:cs="Times New Roman"/>
          <w:sz w:val="24"/>
          <w:szCs w:val="24"/>
        </w:rPr>
        <w:t xml:space="preserve"> Dokdo/Takeshima. </w:t>
      </w:r>
      <w:r w:rsidR="0027148E">
        <w:rPr>
          <w:rFonts w:ascii="Times New Roman" w:hAnsi="Times New Roman" w:cs="Times New Roman"/>
          <w:sz w:val="24"/>
          <w:szCs w:val="24"/>
        </w:rPr>
        <w:t>Kunjungan ini juga merupakan</w:t>
      </w:r>
      <w:r w:rsidR="00B81AC0" w:rsidRPr="00B81AC0">
        <w:rPr>
          <w:rFonts w:ascii="Times New Roman" w:hAnsi="Times New Roman" w:cs="Times New Roman"/>
          <w:sz w:val="24"/>
          <w:szCs w:val="24"/>
        </w:rPr>
        <w:t xml:space="preserve"> tanggapan Korea Selatan atas tindakan Jepang yang semakin mengkampanyekan bahwa pul</w:t>
      </w:r>
      <w:r w:rsidR="0027148E">
        <w:rPr>
          <w:rFonts w:ascii="Times New Roman" w:hAnsi="Times New Roman" w:cs="Times New Roman"/>
          <w:sz w:val="24"/>
          <w:szCs w:val="24"/>
        </w:rPr>
        <w:t>au tersebut adalah milik mereka.</w:t>
      </w:r>
    </w:p>
    <w:p w:rsidR="005D6308" w:rsidRP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Hal ini sangat memicu kemarahan Jepang sehingga pada bulan Agustus 2012 Jepang merujuk sengketa kedaulatan atas Takeshima ke ICJ sekali lagi, namun Korea Selatan menolak proposal Jepang pada bulan yang sama (MOFA-Japan, 2015).</w:t>
      </w:r>
    </w:p>
    <w:p w:rsidR="005D6308" w:rsidRP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Keengganan Korea untuk membawa sengketa ini ke Mahkamah Internasional (ICJ)</w:t>
      </w:r>
      <w:r w:rsidR="008A5CD9">
        <w:rPr>
          <w:rFonts w:ascii="Times New Roman" w:hAnsi="Times New Roman" w:cs="Times New Roman"/>
          <w:sz w:val="24"/>
          <w:szCs w:val="24"/>
        </w:rPr>
        <w:t xml:space="preserve"> adalah kehilangan 'Dokdo' akan </w:t>
      </w:r>
      <w:r w:rsidRPr="005D6308">
        <w:rPr>
          <w:rFonts w:ascii="Times New Roman" w:hAnsi="Times New Roman" w:cs="Times New Roman"/>
          <w:sz w:val="24"/>
          <w:szCs w:val="24"/>
        </w:rPr>
        <w:t xml:space="preserve">mirip dengan legitimasi </w:t>
      </w:r>
      <w:r w:rsidRPr="008A5CD9">
        <w:rPr>
          <w:rFonts w:ascii="Times New Roman" w:hAnsi="Times New Roman" w:cs="Times New Roman"/>
          <w:i/>
          <w:sz w:val="24"/>
          <w:szCs w:val="24"/>
        </w:rPr>
        <w:t>post-facto</w:t>
      </w:r>
      <w:r w:rsidRPr="005D6308">
        <w:rPr>
          <w:rFonts w:ascii="Times New Roman" w:hAnsi="Times New Roman" w:cs="Times New Roman"/>
          <w:sz w:val="24"/>
          <w:szCs w:val="24"/>
        </w:rPr>
        <w:t xml:space="preserve"> dari pemerintahan kolonial Jepang (Dong-Joon Park &amp; Chubb, 2011). Korea Selatan berpikir bahwa menyetujui rujukan segketa ke ICJ berarti menganggap </w:t>
      </w:r>
      <w:r w:rsidR="00104EB7">
        <w:rPr>
          <w:rFonts w:ascii="Times New Roman" w:hAnsi="Times New Roman" w:cs="Times New Roman"/>
          <w:sz w:val="24"/>
          <w:szCs w:val="24"/>
        </w:rPr>
        <w:t xml:space="preserve">sah </w:t>
      </w:r>
      <w:r w:rsidRPr="005D6308">
        <w:rPr>
          <w:rFonts w:ascii="Times New Roman" w:hAnsi="Times New Roman" w:cs="Times New Roman"/>
          <w:sz w:val="24"/>
          <w:szCs w:val="24"/>
        </w:rPr>
        <w:t xml:space="preserve">klaim Jepang atas </w:t>
      </w:r>
      <w:r w:rsidR="00B307B5">
        <w:rPr>
          <w:rFonts w:ascii="Times New Roman" w:hAnsi="Times New Roman" w:cs="Times New Roman"/>
          <w:sz w:val="24"/>
          <w:szCs w:val="24"/>
        </w:rPr>
        <w:t>kepulauan</w:t>
      </w:r>
      <w:r w:rsidRPr="005D6308">
        <w:rPr>
          <w:rFonts w:ascii="Times New Roman" w:hAnsi="Times New Roman" w:cs="Times New Roman"/>
          <w:sz w:val="24"/>
          <w:szCs w:val="24"/>
        </w:rPr>
        <w:t>-</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w:t>
      </w:r>
      <w:r w:rsidR="00104EB7">
        <w:rPr>
          <w:rFonts w:ascii="Times New Roman" w:hAnsi="Times New Roman" w:cs="Times New Roman"/>
          <w:sz w:val="24"/>
          <w:szCs w:val="24"/>
        </w:rPr>
        <w:t>tersebut</w:t>
      </w:r>
      <w:r w:rsidRPr="005D6308">
        <w:rPr>
          <w:rFonts w:ascii="Times New Roman" w:hAnsi="Times New Roman" w:cs="Times New Roman"/>
          <w:sz w:val="24"/>
          <w:szCs w:val="24"/>
        </w:rPr>
        <w:t xml:space="preserve">. Selama mereka memiliki yurisdiksi yang efektif, maka tidak ada gunanya mengambil risiko akan kehilangan kedaulatan atas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Dokdo. </w:t>
      </w:r>
    </w:p>
    <w:p w:rsidR="005D6308" w:rsidRP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lastRenderedPageBreak/>
        <w:t xml:space="preserve">Sedangkan Jepang beranggapan bahwa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Dokdo menyimpan suatu tingkat ekonomis yang potensial dan strategis untuk dikelola sehingga penyelesaian kasus sengketa harus didasarkan pada aturan undang-undang secara politis, ekonomis, dan isu-isu simbolis yang dapat menguntungkan kedua belah pihak.</w:t>
      </w:r>
    </w:p>
    <w:p w:rsidR="005D6308" w:rsidRP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Jepang dan Korea Selatan telah membina hubungan diplomatik dan kerjasama ekonomi</w:t>
      </w:r>
      <w:r w:rsidR="00903972">
        <w:rPr>
          <w:rFonts w:ascii="Times New Roman" w:hAnsi="Times New Roman" w:cs="Times New Roman"/>
          <w:sz w:val="24"/>
          <w:szCs w:val="24"/>
        </w:rPr>
        <w:t xml:space="preserve"> secara efektif sejak tahun 1965</w:t>
      </w:r>
      <w:r w:rsidRPr="005D6308">
        <w:rPr>
          <w:rFonts w:ascii="Times New Roman" w:hAnsi="Times New Roman" w:cs="Times New Roman"/>
          <w:sz w:val="24"/>
          <w:szCs w:val="24"/>
        </w:rPr>
        <w:t xml:space="preserve">. Pada tahun 1998, Perdana Menteri Jepang Keizo Obuchi dan Presiden Korea Selatan Kim Dae-jung menandatangani </w:t>
      </w:r>
      <w:r w:rsidRPr="008A5CD9">
        <w:rPr>
          <w:rFonts w:ascii="Times New Roman" w:hAnsi="Times New Roman" w:cs="Times New Roman"/>
          <w:i/>
          <w:sz w:val="24"/>
          <w:szCs w:val="24"/>
        </w:rPr>
        <w:t>the Joint Declaration on a New Japan-South Korea Partnership Towards the Twenty-First Century</w:t>
      </w:r>
      <w:r w:rsidRPr="005D6308">
        <w:rPr>
          <w:rFonts w:ascii="Times New Roman" w:hAnsi="Times New Roman" w:cs="Times New Roman"/>
          <w:sz w:val="24"/>
          <w:szCs w:val="24"/>
        </w:rPr>
        <w:t xml:space="preserve">. Deklarasi bersama ini dibangun untuk meningkatkan hubungan ikatan ekonomi dan politik (MOFA-Japan, 2008). </w:t>
      </w:r>
    </w:p>
    <w:p w:rsidR="005D6308" w:rsidRP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Dalam bidang ekonomi, Jepang dan Korea Selatan sangat bergantung pada sistem perdagangan global yang andal dan terbuka untuk memberikan stabilitas keuangan dan sumber daya. Kedua negara juga memiliki minat nasional dalam melindungi sumber daya dan lingkungan dari dampak buruk globalisasi dan modernisasi untuk mengarah pada pertumbuhan yang le</w:t>
      </w:r>
      <w:r w:rsidR="001474B2">
        <w:rPr>
          <w:rFonts w:ascii="Times New Roman" w:hAnsi="Times New Roman" w:cs="Times New Roman"/>
          <w:sz w:val="24"/>
          <w:szCs w:val="24"/>
        </w:rPr>
        <w:t>bih berkelanjutan di masa depan.</w:t>
      </w:r>
    </w:p>
    <w:p w:rsidR="005D6308" w:rsidRP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t>Namun dalam perjalanan hubungan bilateral yang diharapkan, bersinggungan dengan “</w:t>
      </w:r>
      <w:r w:rsidRPr="008A5CD9">
        <w:rPr>
          <w:rFonts w:ascii="Times New Roman" w:hAnsi="Times New Roman" w:cs="Times New Roman"/>
          <w:i/>
          <w:sz w:val="24"/>
          <w:szCs w:val="24"/>
        </w:rPr>
        <w:t>national</w:t>
      </w:r>
      <w:r w:rsidRPr="005D6308">
        <w:rPr>
          <w:rFonts w:ascii="Times New Roman" w:hAnsi="Times New Roman" w:cs="Times New Roman"/>
          <w:sz w:val="24"/>
          <w:szCs w:val="24"/>
        </w:rPr>
        <w:t xml:space="preserve"> </w:t>
      </w:r>
      <w:r w:rsidRPr="008A5CD9">
        <w:rPr>
          <w:rFonts w:ascii="Times New Roman" w:hAnsi="Times New Roman" w:cs="Times New Roman"/>
          <w:i/>
          <w:sz w:val="24"/>
          <w:szCs w:val="24"/>
        </w:rPr>
        <w:t>Interest</w:t>
      </w:r>
      <w:r w:rsidRPr="005D6308">
        <w:rPr>
          <w:rFonts w:ascii="Times New Roman" w:hAnsi="Times New Roman" w:cs="Times New Roman"/>
          <w:sz w:val="24"/>
          <w:szCs w:val="24"/>
        </w:rPr>
        <w:t xml:space="preserve">” dari kedua negara mengenai sengketa </w:t>
      </w:r>
      <w:r w:rsidR="00B307B5">
        <w:rPr>
          <w:rFonts w:ascii="Times New Roman" w:hAnsi="Times New Roman" w:cs="Times New Roman"/>
          <w:sz w:val="24"/>
          <w:szCs w:val="24"/>
        </w:rPr>
        <w:t>Kepulauan</w:t>
      </w:r>
      <w:r w:rsidRPr="005D6308">
        <w:rPr>
          <w:rFonts w:ascii="Times New Roman" w:hAnsi="Times New Roman" w:cs="Times New Roman"/>
          <w:sz w:val="24"/>
          <w:szCs w:val="24"/>
        </w:rPr>
        <w:t xml:space="preserve"> Dokdo/Takeshima. Sehingga sengketa ini mengancam pemulihan hubungan yang dilakukan  antara dua negara tetangga yang ditandai oleh kemunduran politi</w:t>
      </w:r>
      <w:r w:rsidR="00B121A8">
        <w:rPr>
          <w:rFonts w:ascii="Times New Roman" w:hAnsi="Times New Roman" w:cs="Times New Roman"/>
          <w:sz w:val="24"/>
          <w:szCs w:val="24"/>
        </w:rPr>
        <w:t>k dan ekonomi (Takahashi, 2005)</w:t>
      </w:r>
      <w:r w:rsidRPr="005D6308">
        <w:rPr>
          <w:rFonts w:ascii="Times New Roman" w:hAnsi="Times New Roman" w:cs="Times New Roman"/>
          <w:sz w:val="24"/>
          <w:szCs w:val="24"/>
        </w:rPr>
        <w:t xml:space="preserve">. </w:t>
      </w:r>
    </w:p>
    <w:p w:rsidR="005D6308" w:rsidRDefault="005D6308" w:rsidP="00A1270F">
      <w:pPr>
        <w:spacing w:after="120" w:line="480" w:lineRule="auto"/>
        <w:ind w:firstLine="720"/>
        <w:jc w:val="both"/>
        <w:rPr>
          <w:rFonts w:ascii="Times New Roman" w:hAnsi="Times New Roman" w:cs="Times New Roman"/>
          <w:sz w:val="24"/>
          <w:szCs w:val="24"/>
        </w:rPr>
      </w:pPr>
      <w:r w:rsidRPr="005D6308">
        <w:rPr>
          <w:rFonts w:ascii="Times New Roman" w:hAnsi="Times New Roman" w:cs="Times New Roman"/>
          <w:sz w:val="24"/>
          <w:szCs w:val="24"/>
        </w:rPr>
        <w:lastRenderedPageBreak/>
        <w:t>McLannahan (2012) menyebutkan salah satu kemunduran dalam hubungan ekonomi adalah Korea Selatan dan Jepang menghentikan dan tidak memperbaharui perjanjian pertukaran val</w:t>
      </w:r>
      <w:r w:rsidR="00C9155B">
        <w:rPr>
          <w:rFonts w:ascii="Times New Roman" w:hAnsi="Times New Roman" w:cs="Times New Roman"/>
          <w:sz w:val="24"/>
          <w:szCs w:val="24"/>
        </w:rPr>
        <w:t xml:space="preserve">uta asing sebesar 57 </w:t>
      </w:r>
      <w:r w:rsidR="005517C7">
        <w:rPr>
          <w:rFonts w:ascii="Times New Roman" w:hAnsi="Times New Roman" w:cs="Times New Roman"/>
          <w:sz w:val="24"/>
          <w:szCs w:val="24"/>
        </w:rPr>
        <w:t xml:space="preserve">milyar </w:t>
      </w:r>
      <w:r w:rsidR="00C9155B">
        <w:rPr>
          <w:rFonts w:ascii="Times New Roman" w:hAnsi="Times New Roman" w:cs="Times New Roman"/>
          <w:sz w:val="24"/>
          <w:szCs w:val="24"/>
        </w:rPr>
        <w:t>dollar AS</w:t>
      </w:r>
      <w:r w:rsidR="000312A4">
        <w:rPr>
          <w:rFonts w:ascii="Times New Roman" w:hAnsi="Times New Roman" w:cs="Times New Roman"/>
          <w:sz w:val="24"/>
          <w:szCs w:val="24"/>
        </w:rPr>
        <w:t>.</w:t>
      </w:r>
      <w:r w:rsidR="00C9155B">
        <w:rPr>
          <w:rFonts w:ascii="Times New Roman" w:hAnsi="Times New Roman" w:cs="Times New Roman"/>
          <w:sz w:val="24"/>
          <w:szCs w:val="24"/>
        </w:rPr>
        <w:t xml:space="preserve"> </w:t>
      </w:r>
    </w:p>
    <w:p w:rsidR="000312A4" w:rsidRDefault="00D0346C" w:rsidP="00A1270F">
      <w:pPr>
        <w:spacing w:after="120" w:line="480" w:lineRule="auto"/>
        <w:ind w:firstLine="720"/>
        <w:jc w:val="both"/>
        <w:rPr>
          <w:rFonts w:ascii="Times New Roman" w:hAnsi="Times New Roman" w:cs="Times New Roman"/>
          <w:b/>
          <w:sz w:val="24"/>
        </w:rPr>
      </w:pPr>
      <w:r w:rsidRPr="001474B2">
        <w:rPr>
          <w:rFonts w:ascii="Times New Roman" w:hAnsi="Times New Roman" w:cs="Times New Roman"/>
          <w:sz w:val="24"/>
          <w:szCs w:val="24"/>
        </w:rPr>
        <w:t>Hal yang tersebut diatas mendasari penulis untuk melakukan penelitian mengenai</w:t>
      </w:r>
      <w:r w:rsidRPr="001474B2">
        <w:rPr>
          <w:rFonts w:ascii="Times New Roman" w:hAnsi="Times New Roman" w:cs="Times New Roman"/>
          <w:sz w:val="24"/>
        </w:rPr>
        <w:t xml:space="preserve">: </w:t>
      </w:r>
      <w:r w:rsidRPr="001474B2">
        <w:rPr>
          <w:rFonts w:ascii="Times New Roman" w:hAnsi="Times New Roman" w:cs="Times New Roman"/>
          <w:b/>
          <w:sz w:val="24"/>
        </w:rPr>
        <w:t xml:space="preserve">IMPLIKASI SENGKETA </w:t>
      </w:r>
      <w:r w:rsidR="00B307B5">
        <w:rPr>
          <w:rFonts w:ascii="Times New Roman" w:hAnsi="Times New Roman" w:cs="Times New Roman"/>
          <w:b/>
          <w:sz w:val="24"/>
        </w:rPr>
        <w:t>KEPULAUAN</w:t>
      </w:r>
      <w:r w:rsidRPr="001474B2">
        <w:rPr>
          <w:rFonts w:ascii="Times New Roman" w:hAnsi="Times New Roman" w:cs="Times New Roman"/>
          <w:b/>
          <w:sz w:val="24"/>
        </w:rPr>
        <w:t xml:space="preserve"> DOKDO/TAKESHIMA TERHADAP HUBUNGAN EKONOMI KOREA SELATAN-JEPANG.</w:t>
      </w:r>
    </w:p>
    <w:p w:rsidR="00B50F82" w:rsidRPr="00A1270F" w:rsidRDefault="00323489" w:rsidP="00323489">
      <w:pPr>
        <w:rPr>
          <w:rFonts w:ascii="Times New Roman" w:hAnsi="Times New Roman" w:cs="Times New Roman"/>
          <w:b/>
        </w:rPr>
      </w:pPr>
      <w:r>
        <w:rPr>
          <w:rFonts w:ascii="Times New Roman" w:hAnsi="Times New Roman" w:cs="Times New Roman"/>
          <w:b/>
        </w:rPr>
        <w:br w:type="page"/>
      </w:r>
    </w:p>
    <w:p w:rsidR="00D0346C" w:rsidRPr="00761352" w:rsidRDefault="002F074C" w:rsidP="00670E12">
      <w:pPr>
        <w:pStyle w:val="Heading2"/>
        <w:numPr>
          <w:ilvl w:val="1"/>
          <w:numId w:val="43"/>
        </w:numPr>
        <w:spacing w:line="480" w:lineRule="auto"/>
        <w:jc w:val="both"/>
      </w:pPr>
      <w:bookmarkStart w:id="5" w:name="_Toc17895408"/>
      <w:r>
        <w:lastRenderedPageBreak/>
        <w:t xml:space="preserve"> </w:t>
      </w:r>
      <w:bookmarkStart w:id="6" w:name="_Toc17964715"/>
      <w:r w:rsidR="001D45D4" w:rsidRPr="00761352">
        <w:t>Identifikasi Masalah</w:t>
      </w:r>
      <w:bookmarkEnd w:id="5"/>
      <w:bookmarkEnd w:id="6"/>
    </w:p>
    <w:p w:rsidR="00CF75D1" w:rsidRPr="00D0072F" w:rsidRDefault="00CF75D1" w:rsidP="002549FD">
      <w:pPr>
        <w:spacing w:after="0" w:line="480" w:lineRule="auto"/>
        <w:ind w:firstLine="720"/>
        <w:jc w:val="both"/>
        <w:rPr>
          <w:rFonts w:ascii="Times New Roman" w:hAnsi="Times New Roman" w:cs="Times New Roman"/>
          <w:sz w:val="24"/>
          <w:szCs w:val="24"/>
        </w:rPr>
      </w:pPr>
      <w:r w:rsidRPr="00D0072F">
        <w:rPr>
          <w:rFonts w:ascii="Times New Roman" w:hAnsi="Times New Roman" w:cs="Times New Roman"/>
          <w:sz w:val="24"/>
          <w:szCs w:val="24"/>
        </w:rPr>
        <w:t>Identifikasi masalah bertujuan agar kita mendapatkan sejumlah masalah yang relevan dengan judul penelitian Identifikasi masal</w:t>
      </w:r>
      <w:r w:rsidR="004905C2">
        <w:rPr>
          <w:rFonts w:ascii="Times New Roman" w:hAnsi="Times New Roman" w:cs="Times New Roman"/>
          <w:sz w:val="24"/>
          <w:szCs w:val="24"/>
        </w:rPr>
        <w:t>ah merupakan suatu tahap permula</w:t>
      </w:r>
      <w:r w:rsidRPr="00D0072F">
        <w:rPr>
          <w:rFonts w:ascii="Times New Roman" w:hAnsi="Times New Roman" w:cs="Times New Roman"/>
          <w:sz w:val="24"/>
          <w:szCs w:val="24"/>
        </w:rPr>
        <w:t xml:space="preserve">an dari penguasaan masalah di mana suatu objek tertentu dapat dikenali sebagai suatu masalah </w:t>
      </w:r>
      <w:r w:rsidRPr="00D0072F">
        <w:rPr>
          <w:rFonts w:ascii="Times New Roman" w:hAnsi="Times New Roman" w:cs="Times New Roman"/>
          <w:sz w:val="24"/>
          <w:szCs w:val="24"/>
        </w:rPr>
        <w:fldChar w:fldCharType="begin" w:fldLock="1"/>
      </w:r>
      <w:r w:rsidR="00451F9A" w:rsidRPr="00D0072F">
        <w:rPr>
          <w:rFonts w:ascii="Times New Roman" w:hAnsi="Times New Roman" w:cs="Times New Roman"/>
          <w:sz w:val="24"/>
          <w:szCs w:val="24"/>
        </w:rPr>
        <w:instrText>ADDIN CSL_CITATION {"citationItems":[{"id":"ITEM-1","itemData":{"author":[{"dropping-particle":"","family":"Suriasumantri","given":"Jujun","non-dropping-particle":"","parse-names":false,"suffix":""}],"id":"ITEM-1","issued":{"date-parts":[["1998"]]},"publisher":"Pustaka Sinar Harapan","publisher-place":"Jakarta","title":"Filsafat Ilmu Suatu Pengantar Populer","type":"book"},"uris":["http://www.mendeley.com/documents/?uuid=7297ed9c-8882-4f9d-9c62-e3cfd6091acf"]}],"mendeley":{"formattedCitation":"(Suriasumantri, 1998)","plainTextFormattedCitation":"(Suriasumantri, 1998)","previouslyFormattedCitation":"(Suriasumantri, 1998)"},"properties":{"noteIndex":0},"schema":"https://github.com/citation-style-language/schema/raw/master/csl-citation.json"}</w:instrText>
      </w:r>
      <w:r w:rsidRPr="00D0072F">
        <w:rPr>
          <w:rFonts w:ascii="Times New Roman" w:hAnsi="Times New Roman" w:cs="Times New Roman"/>
          <w:sz w:val="24"/>
          <w:szCs w:val="24"/>
        </w:rPr>
        <w:fldChar w:fldCharType="separate"/>
      </w:r>
      <w:r w:rsidRPr="00D0072F">
        <w:rPr>
          <w:rFonts w:ascii="Times New Roman" w:hAnsi="Times New Roman" w:cs="Times New Roman"/>
          <w:noProof/>
          <w:sz w:val="24"/>
          <w:szCs w:val="24"/>
        </w:rPr>
        <w:t>(Suriasumantri, 1998)</w:t>
      </w:r>
      <w:r w:rsidRPr="00D0072F">
        <w:rPr>
          <w:rFonts w:ascii="Times New Roman" w:hAnsi="Times New Roman" w:cs="Times New Roman"/>
          <w:sz w:val="24"/>
          <w:szCs w:val="24"/>
        </w:rPr>
        <w:fldChar w:fldCharType="end"/>
      </w:r>
      <w:r w:rsidRPr="00D0072F">
        <w:rPr>
          <w:rFonts w:ascii="Times New Roman" w:hAnsi="Times New Roman" w:cs="Times New Roman"/>
          <w:sz w:val="24"/>
          <w:szCs w:val="24"/>
        </w:rPr>
        <w:t>.</w:t>
      </w:r>
      <w:r w:rsidR="004905C2">
        <w:rPr>
          <w:rFonts w:ascii="Times New Roman" w:hAnsi="Times New Roman" w:cs="Times New Roman"/>
          <w:sz w:val="24"/>
          <w:szCs w:val="24"/>
        </w:rPr>
        <w:t xml:space="preserve"> Adapun identifikasi masalah berdasarkan latar belakang yang telah dipaparkan adalah sebagai berikut:</w:t>
      </w:r>
    </w:p>
    <w:p w:rsidR="00423D92" w:rsidRPr="00423D92" w:rsidRDefault="002F074C" w:rsidP="002549F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Bagaimana</w:t>
      </w:r>
      <w:r w:rsidR="00450318">
        <w:rPr>
          <w:rFonts w:ascii="Times New Roman" w:hAnsi="Times New Roman" w:cs="Times New Roman"/>
          <w:sz w:val="24"/>
          <w:szCs w:val="24"/>
          <w:lang w:val="en-US"/>
        </w:rPr>
        <w:t xml:space="preserve"> </w:t>
      </w:r>
      <w:r w:rsidR="005B5651">
        <w:rPr>
          <w:rFonts w:ascii="Times New Roman" w:hAnsi="Times New Roman" w:cs="Times New Roman"/>
          <w:sz w:val="24"/>
          <w:szCs w:val="24"/>
          <w:lang w:val="en-US"/>
        </w:rPr>
        <w:t xml:space="preserve">latar belakang klaim Korea Selatan dan Jepang dalam </w:t>
      </w:r>
      <w:r w:rsidR="00450318">
        <w:rPr>
          <w:rFonts w:ascii="Times New Roman" w:hAnsi="Times New Roman" w:cs="Times New Roman"/>
          <w:sz w:val="24"/>
          <w:szCs w:val="24"/>
          <w:lang w:val="en-US"/>
        </w:rPr>
        <w:t>sengketa Kepulauan Dokdo/Takeshima</w:t>
      </w:r>
      <w:r w:rsidR="00423D92">
        <w:rPr>
          <w:rFonts w:ascii="Times New Roman" w:hAnsi="Times New Roman" w:cs="Times New Roman"/>
          <w:sz w:val="24"/>
          <w:szCs w:val="24"/>
          <w:lang w:val="en-US"/>
        </w:rPr>
        <w:t>?</w:t>
      </w:r>
    </w:p>
    <w:p w:rsidR="00CF75D1" w:rsidRPr="00D0072F" w:rsidRDefault="00CF75D1" w:rsidP="002549FD">
      <w:pPr>
        <w:pStyle w:val="ListParagraph"/>
        <w:numPr>
          <w:ilvl w:val="0"/>
          <w:numId w:val="2"/>
        </w:numPr>
        <w:spacing w:after="0" w:line="360" w:lineRule="auto"/>
        <w:jc w:val="both"/>
        <w:rPr>
          <w:rFonts w:ascii="Times New Roman" w:hAnsi="Times New Roman" w:cs="Times New Roman"/>
          <w:sz w:val="24"/>
          <w:szCs w:val="24"/>
        </w:rPr>
      </w:pPr>
      <w:r w:rsidRPr="00D0072F">
        <w:rPr>
          <w:rFonts w:ascii="Times New Roman" w:hAnsi="Times New Roman" w:cs="Times New Roman"/>
          <w:sz w:val="24"/>
          <w:szCs w:val="24"/>
        </w:rPr>
        <w:t>B</w:t>
      </w:r>
      <w:r w:rsidR="00F22FCB" w:rsidRPr="00D0072F">
        <w:rPr>
          <w:rFonts w:ascii="Times New Roman" w:hAnsi="Times New Roman" w:cs="Times New Roman"/>
          <w:sz w:val="24"/>
          <w:szCs w:val="24"/>
        </w:rPr>
        <w:t>agaimana</w:t>
      </w:r>
      <w:r w:rsidRPr="00D0072F">
        <w:rPr>
          <w:rFonts w:ascii="Times New Roman" w:hAnsi="Times New Roman" w:cs="Times New Roman"/>
          <w:sz w:val="24"/>
          <w:szCs w:val="24"/>
        </w:rPr>
        <w:t xml:space="preserve"> </w:t>
      </w:r>
      <w:r w:rsidR="00B50F82">
        <w:rPr>
          <w:rFonts w:ascii="Times New Roman" w:hAnsi="Times New Roman" w:cs="Times New Roman"/>
          <w:sz w:val="24"/>
          <w:szCs w:val="24"/>
          <w:lang w:val="en-US"/>
        </w:rPr>
        <w:t>hubungan ekonomi</w:t>
      </w:r>
      <w:r w:rsidR="00B50F82">
        <w:rPr>
          <w:rFonts w:ascii="Times New Roman" w:hAnsi="Times New Roman" w:cs="Times New Roman"/>
          <w:sz w:val="24"/>
          <w:szCs w:val="24"/>
        </w:rPr>
        <w:t xml:space="preserve"> Korea Selatan dan Jepan</w:t>
      </w:r>
      <w:r w:rsidR="00B50F82">
        <w:rPr>
          <w:rFonts w:ascii="Times New Roman" w:hAnsi="Times New Roman" w:cs="Times New Roman"/>
          <w:sz w:val="24"/>
          <w:szCs w:val="24"/>
          <w:lang w:val="en-US"/>
        </w:rPr>
        <w:t>g</w:t>
      </w:r>
      <w:r w:rsidRPr="00D0072F">
        <w:rPr>
          <w:rFonts w:ascii="Times New Roman" w:hAnsi="Times New Roman" w:cs="Times New Roman"/>
          <w:sz w:val="24"/>
          <w:szCs w:val="24"/>
        </w:rPr>
        <w:t>?</w:t>
      </w:r>
    </w:p>
    <w:p w:rsidR="001C064B" w:rsidRPr="00510E51" w:rsidRDefault="00936432" w:rsidP="002549FD">
      <w:pPr>
        <w:pStyle w:val="ListParagraph"/>
        <w:numPr>
          <w:ilvl w:val="0"/>
          <w:numId w:val="2"/>
        </w:numPr>
        <w:spacing w:after="0" w:line="360" w:lineRule="auto"/>
        <w:jc w:val="both"/>
        <w:rPr>
          <w:rFonts w:ascii="Times New Roman" w:hAnsi="Times New Roman" w:cs="Times New Roman"/>
          <w:sz w:val="24"/>
          <w:szCs w:val="24"/>
        </w:rPr>
      </w:pPr>
      <w:r w:rsidRPr="00D0072F">
        <w:rPr>
          <w:rFonts w:ascii="Times New Roman" w:hAnsi="Times New Roman" w:cs="Times New Roman"/>
          <w:sz w:val="24"/>
          <w:szCs w:val="24"/>
        </w:rPr>
        <w:t xml:space="preserve">Bagaimana </w:t>
      </w:r>
      <w:r w:rsidR="00B50F82">
        <w:rPr>
          <w:rFonts w:ascii="Times New Roman" w:hAnsi="Times New Roman" w:cs="Times New Roman"/>
          <w:sz w:val="24"/>
          <w:szCs w:val="24"/>
          <w:lang w:val="en-US"/>
        </w:rPr>
        <w:t>dampak dari sengketa</w:t>
      </w:r>
      <w:r w:rsidRPr="00D0072F">
        <w:rPr>
          <w:rFonts w:ascii="Times New Roman" w:hAnsi="Times New Roman" w:cs="Times New Roman"/>
          <w:sz w:val="24"/>
          <w:szCs w:val="24"/>
        </w:rPr>
        <w:t xml:space="preserve"> </w:t>
      </w:r>
      <w:r w:rsidR="00B307B5">
        <w:rPr>
          <w:rFonts w:ascii="Times New Roman" w:hAnsi="Times New Roman" w:cs="Times New Roman"/>
          <w:sz w:val="24"/>
          <w:szCs w:val="24"/>
        </w:rPr>
        <w:t>Kepulauan</w:t>
      </w:r>
      <w:r w:rsidRPr="00D0072F">
        <w:rPr>
          <w:rFonts w:ascii="Times New Roman" w:hAnsi="Times New Roman" w:cs="Times New Roman"/>
          <w:sz w:val="24"/>
          <w:szCs w:val="24"/>
        </w:rPr>
        <w:t xml:space="preserve"> Dokdo/Takeshima terhadap hubungan ekonomi antara Korea Selatan dan Jepang?</w:t>
      </w:r>
    </w:p>
    <w:p w:rsidR="00510E51" w:rsidRPr="00A1270F" w:rsidRDefault="00510E51" w:rsidP="002549FD">
      <w:pPr>
        <w:pStyle w:val="ListParagraph"/>
        <w:spacing w:after="0" w:line="480" w:lineRule="auto"/>
        <w:jc w:val="both"/>
        <w:rPr>
          <w:rFonts w:ascii="Times New Roman" w:hAnsi="Times New Roman" w:cs="Times New Roman"/>
          <w:sz w:val="24"/>
          <w:szCs w:val="24"/>
        </w:rPr>
      </w:pPr>
    </w:p>
    <w:p w:rsidR="0036269B" w:rsidRPr="00D0072F" w:rsidRDefault="001D45D4" w:rsidP="00670E12">
      <w:pPr>
        <w:pStyle w:val="Heading3"/>
        <w:numPr>
          <w:ilvl w:val="2"/>
          <w:numId w:val="43"/>
        </w:numPr>
        <w:spacing w:after="0" w:line="480" w:lineRule="auto"/>
        <w:jc w:val="both"/>
        <w:rPr>
          <w:szCs w:val="24"/>
        </w:rPr>
      </w:pPr>
      <w:bookmarkStart w:id="7" w:name="_Toc17895409"/>
      <w:bookmarkStart w:id="8" w:name="_Toc17964716"/>
      <w:r w:rsidRPr="00D0072F">
        <w:rPr>
          <w:szCs w:val="24"/>
        </w:rPr>
        <w:t>Pembatasan Masalah</w:t>
      </w:r>
      <w:bookmarkEnd w:id="7"/>
      <w:bookmarkEnd w:id="8"/>
    </w:p>
    <w:p w:rsidR="001C064B" w:rsidRPr="00D0072F" w:rsidRDefault="00700D9C" w:rsidP="002549FD">
      <w:pPr>
        <w:spacing w:after="0" w:line="480" w:lineRule="auto"/>
        <w:ind w:firstLine="720"/>
        <w:jc w:val="both"/>
        <w:rPr>
          <w:rFonts w:ascii="Times New Roman" w:hAnsi="Times New Roman" w:cs="Times New Roman"/>
          <w:sz w:val="24"/>
          <w:szCs w:val="24"/>
        </w:rPr>
      </w:pPr>
      <w:r w:rsidRPr="00D0072F">
        <w:rPr>
          <w:rFonts w:ascii="Times New Roman" w:hAnsi="Times New Roman" w:cs="Times New Roman"/>
          <w:sz w:val="24"/>
          <w:szCs w:val="24"/>
        </w:rPr>
        <w:t>Dikarenakan kompleks dan luasnya</w:t>
      </w:r>
      <w:r w:rsidR="001823DB" w:rsidRPr="00D0072F">
        <w:rPr>
          <w:rFonts w:ascii="Times New Roman" w:hAnsi="Times New Roman" w:cs="Times New Roman"/>
          <w:sz w:val="24"/>
          <w:szCs w:val="24"/>
        </w:rPr>
        <w:t xml:space="preserve"> permasalahan</w:t>
      </w:r>
      <w:r w:rsidRPr="00D0072F">
        <w:rPr>
          <w:rFonts w:ascii="Times New Roman" w:hAnsi="Times New Roman" w:cs="Times New Roman"/>
          <w:sz w:val="24"/>
          <w:szCs w:val="24"/>
        </w:rPr>
        <w:t xml:space="preserve"> yang telah diungkapkan dalam latar belakang</w:t>
      </w:r>
      <w:r w:rsidR="001823DB" w:rsidRPr="00D0072F">
        <w:rPr>
          <w:rFonts w:ascii="Times New Roman" w:hAnsi="Times New Roman" w:cs="Times New Roman"/>
          <w:sz w:val="24"/>
          <w:szCs w:val="24"/>
        </w:rPr>
        <w:t xml:space="preserve">, penulis memandang perlu untuk membatasi ruang lingkup </w:t>
      </w:r>
      <w:r w:rsidRPr="00D0072F">
        <w:rPr>
          <w:rFonts w:ascii="Times New Roman" w:hAnsi="Times New Roman" w:cs="Times New Roman"/>
          <w:sz w:val="24"/>
          <w:szCs w:val="24"/>
        </w:rPr>
        <w:t>pembahasan</w:t>
      </w:r>
      <w:r w:rsidR="00A31DDA">
        <w:rPr>
          <w:rFonts w:ascii="Times New Roman" w:hAnsi="Times New Roman" w:cs="Times New Roman"/>
          <w:sz w:val="24"/>
          <w:szCs w:val="24"/>
        </w:rPr>
        <w:t xml:space="preserve"> </w:t>
      </w:r>
      <w:r w:rsidR="002F074C">
        <w:rPr>
          <w:rFonts w:ascii="Times New Roman" w:hAnsi="Times New Roman" w:cs="Times New Roman"/>
          <w:sz w:val="24"/>
          <w:szCs w:val="24"/>
        </w:rPr>
        <w:t>terhadap sengketa</w:t>
      </w:r>
      <w:r w:rsidR="002F074C" w:rsidRPr="00CE68E2">
        <w:rPr>
          <w:rFonts w:ascii="Times New Roman" w:hAnsi="Times New Roman" w:cs="Times New Roman"/>
          <w:sz w:val="24"/>
          <w:szCs w:val="24"/>
        </w:rPr>
        <w:t xml:space="preserve"> Kepulauan Dokdo/Takeshima yang berdampak pada hubungan ekonomi </w:t>
      </w:r>
      <w:r w:rsidR="002F074C">
        <w:rPr>
          <w:rFonts w:ascii="Times New Roman" w:hAnsi="Times New Roman" w:cs="Times New Roman"/>
          <w:sz w:val="24"/>
          <w:szCs w:val="24"/>
        </w:rPr>
        <w:t>Korea Selatan dan Jepang terutama sejak</w:t>
      </w:r>
      <w:r w:rsidR="002F074C" w:rsidRPr="002F074C">
        <w:rPr>
          <w:rFonts w:ascii="Times New Roman" w:hAnsi="Times New Roman" w:cs="Times New Roman"/>
          <w:sz w:val="24"/>
          <w:szCs w:val="24"/>
        </w:rPr>
        <w:t xml:space="preserve"> </w:t>
      </w:r>
      <w:r w:rsidR="002F074C">
        <w:rPr>
          <w:rFonts w:ascii="Times New Roman" w:hAnsi="Times New Roman" w:cs="Times New Roman"/>
          <w:sz w:val="24"/>
          <w:szCs w:val="24"/>
        </w:rPr>
        <w:t>meningkatnya tensi sengketa Kepulauan Dokdo/Takeshima yaitu dari 2012 sampai 2015.</w:t>
      </w:r>
    </w:p>
    <w:p w:rsidR="002549FD" w:rsidRPr="00824441" w:rsidRDefault="002549FD" w:rsidP="00824441">
      <w:pPr>
        <w:spacing w:after="0" w:line="360" w:lineRule="auto"/>
        <w:jc w:val="both"/>
        <w:rPr>
          <w:rFonts w:ascii="Times New Roman" w:hAnsi="Times New Roman" w:cs="Times New Roman"/>
          <w:sz w:val="24"/>
          <w:szCs w:val="24"/>
        </w:rPr>
      </w:pPr>
    </w:p>
    <w:p w:rsidR="001D45D4" w:rsidRPr="004905C2" w:rsidRDefault="001D45D4" w:rsidP="00670E12">
      <w:pPr>
        <w:pStyle w:val="Heading3"/>
        <w:numPr>
          <w:ilvl w:val="2"/>
          <w:numId w:val="43"/>
        </w:numPr>
        <w:spacing w:after="0" w:line="480" w:lineRule="auto"/>
        <w:jc w:val="both"/>
        <w:rPr>
          <w:szCs w:val="24"/>
        </w:rPr>
      </w:pPr>
      <w:bookmarkStart w:id="9" w:name="_Toc17895410"/>
      <w:bookmarkStart w:id="10" w:name="_Toc17964717"/>
      <w:r w:rsidRPr="004905C2">
        <w:rPr>
          <w:szCs w:val="24"/>
        </w:rPr>
        <w:t>Perumusan Masalah</w:t>
      </w:r>
      <w:bookmarkEnd w:id="9"/>
      <w:bookmarkEnd w:id="10"/>
    </w:p>
    <w:p w:rsidR="001C064B" w:rsidRPr="004905C2" w:rsidRDefault="001C064B" w:rsidP="002549FD">
      <w:pPr>
        <w:spacing w:after="0" w:line="480" w:lineRule="auto"/>
        <w:ind w:firstLine="720"/>
        <w:jc w:val="both"/>
        <w:rPr>
          <w:rFonts w:ascii="Times New Roman" w:hAnsi="Times New Roman" w:cs="Times New Roman"/>
          <w:sz w:val="24"/>
          <w:szCs w:val="24"/>
        </w:rPr>
      </w:pPr>
      <w:r w:rsidRPr="004905C2">
        <w:rPr>
          <w:rFonts w:ascii="Times New Roman" w:hAnsi="Times New Roman" w:cs="Times New Roman"/>
          <w:sz w:val="24"/>
          <w:szCs w:val="24"/>
        </w:rPr>
        <w:t>Rumusan masalah berdasarkan latar belakang dan identifikasi serta pembatasan masalah adalah sebagai berikut:</w:t>
      </w:r>
    </w:p>
    <w:p w:rsidR="00510E51" w:rsidRPr="004905C2" w:rsidRDefault="001C064B" w:rsidP="002549FD">
      <w:pPr>
        <w:spacing w:after="0" w:line="480" w:lineRule="auto"/>
        <w:jc w:val="both"/>
        <w:rPr>
          <w:rFonts w:ascii="Times New Roman" w:hAnsi="Times New Roman" w:cs="Times New Roman"/>
          <w:b/>
          <w:sz w:val="24"/>
          <w:szCs w:val="24"/>
        </w:rPr>
      </w:pPr>
      <w:r w:rsidRPr="004905C2">
        <w:rPr>
          <w:rFonts w:ascii="Times New Roman" w:hAnsi="Times New Roman" w:cs="Times New Roman"/>
          <w:sz w:val="24"/>
          <w:szCs w:val="24"/>
        </w:rPr>
        <w:t>“</w:t>
      </w:r>
      <w:r w:rsidR="002A0613">
        <w:rPr>
          <w:rFonts w:ascii="Times New Roman" w:hAnsi="Times New Roman" w:cs="Times New Roman"/>
          <w:b/>
          <w:sz w:val="24"/>
          <w:szCs w:val="24"/>
        </w:rPr>
        <w:t>Bagaimana</w:t>
      </w:r>
      <w:r w:rsidR="00700D9C" w:rsidRPr="004905C2">
        <w:rPr>
          <w:rFonts w:ascii="Times New Roman" w:hAnsi="Times New Roman" w:cs="Times New Roman"/>
          <w:b/>
          <w:sz w:val="24"/>
          <w:szCs w:val="24"/>
        </w:rPr>
        <w:t xml:space="preserve"> sengketa </w:t>
      </w:r>
      <w:r w:rsidR="00B307B5">
        <w:rPr>
          <w:rFonts w:ascii="Times New Roman" w:hAnsi="Times New Roman" w:cs="Times New Roman"/>
          <w:b/>
          <w:sz w:val="24"/>
          <w:szCs w:val="24"/>
        </w:rPr>
        <w:t>Kepulauan</w:t>
      </w:r>
      <w:r w:rsidR="00700D9C" w:rsidRPr="004905C2">
        <w:rPr>
          <w:rFonts w:ascii="Times New Roman" w:hAnsi="Times New Roman" w:cs="Times New Roman"/>
          <w:b/>
          <w:sz w:val="24"/>
          <w:szCs w:val="24"/>
        </w:rPr>
        <w:t xml:space="preserve"> Dokdo/Takeshima dapat </w:t>
      </w:r>
      <w:r w:rsidR="00D70F11">
        <w:rPr>
          <w:rFonts w:ascii="Times New Roman" w:hAnsi="Times New Roman" w:cs="Times New Roman"/>
          <w:b/>
          <w:sz w:val="24"/>
          <w:szCs w:val="24"/>
        </w:rPr>
        <w:t>mempengaruhi</w:t>
      </w:r>
      <w:r w:rsidR="00700D9C" w:rsidRPr="004905C2">
        <w:rPr>
          <w:rFonts w:ascii="Times New Roman" w:hAnsi="Times New Roman" w:cs="Times New Roman"/>
          <w:b/>
          <w:sz w:val="24"/>
          <w:szCs w:val="24"/>
        </w:rPr>
        <w:t xml:space="preserve"> hubungan eko</w:t>
      </w:r>
      <w:r w:rsidR="00F22FCB" w:rsidRPr="004905C2">
        <w:rPr>
          <w:rFonts w:ascii="Times New Roman" w:hAnsi="Times New Roman" w:cs="Times New Roman"/>
          <w:b/>
          <w:sz w:val="24"/>
          <w:szCs w:val="24"/>
        </w:rPr>
        <w:t>nomi Korea Selatan dan Jepang?</w:t>
      </w:r>
      <w:r w:rsidRPr="004905C2">
        <w:rPr>
          <w:rFonts w:ascii="Times New Roman" w:hAnsi="Times New Roman" w:cs="Times New Roman"/>
          <w:b/>
          <w:sz w:val="24"/>
          <w:szCs w:val="24"/>
        </w:rPr>
        <w:t>”</w:t>
      </w:r>
      <w:r w:rsidR="00F22FCB" w:rsidRPr="004905C2">
        <w:rPr>
          <w:rFonts w:ascii="Times New Roman" w:hAnsi="Times New Roman" w:cs="Times New Roman"/>
          <w:b/>
          <w:sz w:val="24"/>
          <w:szCs w:val="24"/>
        </w:rPr>
        <w:t xml:space="preserve"> </w:t>
      </w:r>
    </w:p>
    <w:p w:rsidR="004905C2" w:rsidRPr="004905C2" w:rsidRDefault="002F074C" w:rsidP="00670E12">
      <w:pPr>
        <w:pStyle w:val="Heading2"/>
        <w:numPr>
          <w:ilvl w:val="1"/>
          <w:numId w:val="43"/>
        </w:numPr>
        <w:spacing w:before="600" w:after="0" w:line="480" w:lineRule="auto"/>
        <w:jc w:val="both"/>
        <w:rPr>
          <w:szCs w:val="24"/>
        </w:rPr>
      </w:pPr>
      <w:bookmarkStart w:id="11" w:name="_Toc17895411"/>
      <w:r>
        <w:rPr>
          <w:szCs w:val="24"/>
        </w:rPr>
        <w:lastRenderedPageBreak/>
        <w:t xml:space="preserve"> </w:t>
      </w:r>
      <w:bookmarkStart w:id="12" w:name="_Toc17964718"/>
      <w:r w:rsidR="001D45D4" w:rsidRPr="004905C2">
        <w:rPr>
          <w:szCs w:val="24"/>
        </w:rPr>
        <w:t xml:space="preserve">Tujuan dan Kegunaan </w:t>
      </w:r>
      <w:r w:rsidR="00924959">
        <w:rPr>
          <w:szCs w:val="24"/>
        </w:rPr>
        <w:t>Penelitian</w:t>
      </w:r>
      <w:bookmarkEnd w:id="11"/>
      <w:bookmarkEnd w:id="12"/>
    </w:p>
    <w:p w:rsidR="001D45D4" w:rsidRPr="004905C2" w:rsidRDefault="001D45D4" w:rsidP="00670E12">
      <w:pPr>
        <w:pStyle w:val="Heading3"/>
        <w:numPr>
          <w:ilvl w:val="2"/>
          <w:numId w:val="43"/>
        </w:numPr>
        <w:spacing w:after="0" w:line="480" w:lineRule="auto"/>
        <w:jc w:val="both"/>
        <w:rPr>
          <w:szCs w:val="24"/>
        </w:rPr>
      </w:pPr>
      <w:bookmarkStart w:id="13" w:name="_Toc17895412"/>
      <w:bookmarkStart w:id="14" w:name="_Toc17964719"/>
      <w:r w:rsidRPr="004905C2">
        <w:rPr>
          <w:szCs w:val="24"/>
        </w:rPr>
        <w:t xml:space="preserve">Tujuan </w:t>
      </w:r>
      <w:r w:rsidR="00924959">
        <w:rPr>
          <w:szCs w:val="24"/>
        </w:rPr>
        <w:t>Penelitian</w:t>
      </w:r>
      <w:bookmarkEnd w:id="13"/>
      <w:bookmarkEnd w:id="14"/>
    </w:p>
    <w:p w:rsidR="008E305D" w:rsidRPr="004905C2" w:rsidRDefault="004E39D1" w:rsidP="002549FD">
      <w:pPr>
        <w:spacing w:after="0" w:line="480" w:lineRule="auto"/>
        <w:ind w:firstLine="720"/>
        <w:jc w:val="both"/>
        <w:rPr>
          <w:rFonts w:ascii="Times New Roman" w:hAnsi="Times New Roman" w:cs="Times New Roman"/>
          <w:sz w:val="24"/>
          <w:szCs w:val="24"/>
        </w:rPr>
      </w:pPr>
      <w:r w:rsidRPr="004905C2">
        <w:rPr>
          <w:rFonts w:ascii="Times New Roman" w:hAnsi="Times New Roman" w:cs="Times New Roman"/>
          <w:sz w:val="24"/>
          <w:szCs w:val="24"/>
        </w:rPr>
        <w:t xml:space="preserve">Tujuan dari </w:t>
      </w:r>
      <w:r w:rsidR="002844BF">
        <w:rPr>
          <w:rFonts w:ascii="Times New Roman" w:hAnsi="Times New Roman" w:cs="Times New Roman"/>
          <w:sz w:val="24"/>
          <w:szCs w:val="24"/>
        </w:rPr>
        <w:t>penelitian</w:t>
      </w:r>
      <w:r w:rsidRPr="004905C2">
        <w:rPr>
          <w:rFonts w:ascii="Times New Roman" w:hAnsi="Times New Roman" w:cs="Times New Roman"/>
          <w:sz w:val="24"/>
          <w:szCs w:val="24"/>
        </w:rPr>
        <w:t xml:space="preserve"> ini adal</w:t>
      </w:r>
      <w:r w:rsidR="00C13933">
        <w:rPr>
          <w:rFonts w:ascii="Times New Roman" w:hAnsi="Times New Roman" w:cs="Times New Roman"/>
          <w:sz w:val="24"/>
          <w:szCs w:val="24"/>
        </w:rPr>
        <w:t>ah</w:t>
      </w:r>
      <w:r w:rsidRPr="004905C2">
        <w:rPr>
          <w:rFonts w:ascii="Times New Roman" w:hAnsi="Times New Roman" w:cs="Times New Roman"/>
          <w:sz w:val="24"/>
          <w:szCs w:val="24"/>
        </w:rPr>
        <w:t>:</w:t>
      </w:r>
    </w:p>
    <w:p w:rsidR="00A879BD" w:rsidRPr="00A879BD" w:rsidRDefault="00A879BD" w:rsidP="00670E1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w:t>
      </w:r>
      <w:r w:rsidR="005B5651">
        <w:rPr>
          <w:rFonts w:ascii="Times New Roman" w:hAnsi="Times New Roman" w:cs="Times New Roman"/>
          <w:sz w:val="24"/>
          <w:szCs w:val="24"/>
          <w:lang w:val="en-US"/>
        </w:rPr>
        <w:t xml:space="preserve">latar belakang klaim </w:t>
      </w:r>
      <w:r w:rsidR="008E305D">
        <w:rPr>
          <w:rFonts w:ascii="Times New Roman" w:hAnsi="Times New Roman" w:cs="Times New Roman"/>
          <w:sz w:val="24"/>
          <w:szCs w:val="24"/>
          <w:lang w:val="en-US"/>
        </w:rPr>
        <w:t>Korea Selatan dan Jepang dalam sengketa Kepulauan Dokdo/Takeshima</w:t>
      </w:r>
      <w:r w:rsidR="002844BF">
        <w:rPr>
          <w:rFonts w:ascii="Times New Roman" w:hAnsi="Times New Roman" w:cs="Times New Roman"/>
          <w:sz w:val="24"/>
          <w:szCs w:val="24"/>
          <w:lang w:val="en-US"/>
        </w:rPr>
        <w:t>.</w:t>
      </w:r>
    </w:p>
    <w:p w:rsidR="004E39D1" w:rsidRPr="004905C2" w:rsidRDefault="004E39D1" w:rsidP="00670E12">
      <w:pPr>
        <w:pStyle w:val="ListParagraph"/>
        <w:numPr>
          <w:ilvl w:val="0"/>
          <w:numId w:val="3"/>
        </w:numPr>
        <w:spacing w:after="0" w:line="480" w:lineRule="auto"/>
        <w:jc w:val="both"/>
        <w:rPr>
          <w:rFonts w:ascii="Times New Roman" w:hAnsi="Times New Roman" w:cs="Times New Roman"/>
          <w:sz w:val="24"/>
          <w:szCs w:val="24"/>
        </w:rPr>
      </w:pPr>
      <w:r w:rsidRPr="004905C2">
        <w:rPr>
          <w:rFonts w:ascii="Times New Roman" w:hAnsi="Times New Roman" w:cs="Times New Roman"/>
          <w:sz w:val="24"/>
          <w:szCs w:val="24"/>
        </w:rPr>
        <w:t xml:space="preserve">Untuk mengetahui </w:t>
      </w:r>
      <w:r w:rsidR="002844BF">
        <w:rPr>
          <w:rFonts w:ascii="Times New Roman" w:hAnsi="Times New Roman" w:cs="Times New Roman"/>
          <w:sz w:val="24"/>
          <w:szCs w:val="24"/>
          <w:lang w:val="en-US"/>
        </w:rPr>
        <w:t>kondisi ekonomi Korea Selatan dan Jepang dan untuk</w:t>
      </w:r>
      <w:r w:rsidR="002844BF" w:rsidRPr="004905C2">
        <w:rPr>
          <w:rFonts w:ascii="Times New Roman" w:hAnsi="Times New Roman" w:cs="Times New Roman"/>
          <w:sz w:val="24"/>
          <w:szCs w:val="24"/>
        </w:rPr>
        <w:t xml:space="preserve"> menjelaskan </w:t>
      </w:r>
      <w:r w:rsidR="002844BF">
        <w:rPr>
          <w:rFonts w:ascii="Times New Roman" w:hAnsi="Times New Roman" w:cs="Times New Roman"/>
          <w:sz w:val="24"/>
          <w:szCs w:val="24"/>
          <w:lang w:val="en-US"/>
        </w:rPr>
        <w:t>hubungan ekonomi</w:t>
      </w:r>
      <w:r w:rsidR="002844BF">
        <w:rPr>
          <w:rFonts w:ascii="Times New Roman" w:hAnsi="Times New Roman" w:cs="Times New Roman"/>
          <w:sz w:val="24"/>
          <w:szCs w:val="24"/>
        </w:rPr>
        <w:t xml:space="preserve"> </w:t>
      </w:r>
      <w:r w:rsidR="002844BF">
        <w:rPr>
          <w:rFonts w:ascii="Times New Roman" w:hAnsi="Times New Roman" w:cs="Times New Roman"/>
          <w:sz w:val="24"/>
          <w:szCs w:val="24"/>
          <w:lang w:val="en-US"/>
        </w:rPr>
        <w:t>kedua negara.</w:t>
      </w:r>
    </w:p>
    <w:p w:rsidR="00510E51" w:rsidRPr="00824441" w:rsidRDefault="00F22FCB" w:rsidP="00670E12">
      <w:pPr>
        <w:pStyle w:val="ListParagraph"/>
        <w:numPr>
          <w:ilvl w:val="0"/>
          <w:numId w:val="3"/>
        </w:numPr>
        <w:spacing w:after="0" w:line="480" w:lineRule="auto"/>
        <w:jc w:val="both"/>
        <w:rPr>
          <w:rFonts w:ascii="Times New Roman" w:hAnsi="Times New Roman" w:cs="Times New Roman"/>
          <w:sz w:val="24"/>
          <w:szCs w:val="24"/>
        </w:rPr>
      </w:pPr>
      <w:r w:rsidRPr="004905C2">
        <w:rPr>
          <w:rFonts w:ascii="Times New Roman" w:hAnsi="Times New Roman" w:cs="Times New Roman"/>
          <w:sz w:val="24"/>
          <w:szCs w:val="24"/>
        </w:rPr>
        <w:t xml:space="preserve">Untuk memberikan gambaran serta penjelasan mengenai implikasi yang ditimbulkan oleh sengketa </w:t>
      </w:r>
      <w:r w:rsidR="00B307B5">
        <w:rPr>
          <w:rFonts w:ascii="Times New Roman" w:hAnsi="Times New Roman" w:cs="Times New Roman"/>
          <w:sz w:val="24"/>
          <w:szCs w:val="24"/>
        </w:rPr>
        <w:t>Kepulauan</w:t>
      </w:r>
      <w:r w:rsidRPr="004905C2">
        <w:rPr>
          <w:rFonts w:ascii="Times New Roman" w:hAnsi="Times New Roman" w:cs="Times New Roman"/>
          <w:sz w:val="24"/>
          <w:szCs w:val="24"/>
        </w:rPr>
        <w:t xml:space="preserve"> Dokdo/Takeshima diantara Korea Selatan dan Jepang terhadap hubungan ekonomi </w:t>
      </w:r>
      <w:r w:rsidR="00EF6598" w:rsidRPr="004905C2">
        <w:rPr>
          <w:rFonts w:ascii="Times New Roman" w:hAnsi="Times New Roman" w:cs="Times New Roman"/>
          <w:sz w:val="24"/>
          <w:szCs w:val="24"/>
          <w:lang w:val="en-US"/>
        </w:rPr>
        <w:t>kedua negara.</w:t>
      </w:r>
    </w:p>
    <w:p w:rsidR="00824441" w:rsidRPr="0053215A" w:rsidRDefault="00824441" w:rsidP="00824441">
      <w:pPr>
        <w:pStyle w:val="ListParagraph"/>
        <w:spacing w:after="0" w:line="480" w:lineRule="auto"/>
        <w:jc w:val="both"/>
        <w:rPr>
          <w:rFonts w:ascii="Times New Roman" w:hAnsi="Times New Roman" w:cs="Times New Roman"/>
          <w:sz w:val="24"/>
          <w:szCs w:val="24"/>
        </w:rPr>
      </w:pPr>
    </w:p>
    <w:p w:rsidR="001D45D4" w:rsidRPr="004905C2" w:rsidRDefault="001D45D4" w:rsidP="00670E12">
      <w:pPr>
        <w:pStyle w:val="Heading3"/>
        <w:numPr>
          <w:ilvl w:val="2"/>
          <w:numId w:val="43"/>
        </w:numPr>
        <w:spacing w:after="0" w:line="480" w:lineRule="auto"/>
        <w:jc w:val="both"/>
        <w:rPr>
          <w:szCs w:val="24"/>
        </w:rPr>
      </w:pPr>
      <w:bookmarkStart w:id="15" w:name="_Toc17895413"/>
      <w:bookmarkStart w:id="16" w:name="_Toc17964720"/>
      <w:r w:rsidRPr="004905C2">
        <w:rPr>
          <w:szCs w:val="24"/>
        </w:rPr>
        <w:t xml:space="preserve">Kegunaan </w:t>
      </w:r>
      <w:r w:rsidR="00924959">
        <w:rPr>
          <w:szCs w:val="24"/>
        </w:rPr>
        <w:t>Penelitian</w:t>
      </w:r>
      <w:bookmarkEnd w:id="15"/>
      <w:bookmarkEnd w:id="16"/>
    </w:p>
    <w:p w:rsidR="00F22FCB" w:rsidRPr="004905C2" w:rsidRDefault="004E39D1" w:rsidP="002549FD">
      <w:pPr>
        <w:spacing w:after="0" w:line="480" w:lineRule="auto"/>
        <w:ind w:firstLine="720"/>
        <w:jc w:val="both"/>
        <w:rPr>
          <w:rFonts w:ascii="Times New Roman" w:hAnsi="Times New Roman" w:cs="Times New Roman"/>
          <w:sz w:val="24"/>
          <w:szCs w:val="24"/>
        </w:rPr>
      </w:pPr>
      <w:r w:rsidRPr="004905C2">
        <w:rPr>
          <w:rFonts w:ascii="Times New Roman" w:hAnsi="Times New Roman" w:cs="Times New Roman"/>
          <w:sz w:val="24"/>
          <w:szCs w:val="24"/>
        </w:rPr>
        <w:t>Adapun kegunaan dari peneli</w:t>
      </w:r>
      <w:r w:rsidR="00FC7AB0" w:rsidRPr="004905C2">
        <w:rPr>
          <w:rFonts w:ascii="Times New Roman" w:hAnsi="Times New Roman" w:cs="Times New Roman"/>
          <w:sz w:val="24"/>
          <w:szCs w:val="24"/>
        </w:rPr>
        <w:t>tian ini adalah sebagai berikut</w:t>
      </w:r>
      <w:r w:rsidRPr="004905C2">
        <w:rPr>
          <w:rFonts w:ascii="Times New Roman" w:hAnsi="Times New Roman" w:cs="Times New Roman"/>
          <w:sz w:val="24"/>
          <w:szCs w:val="24"/>
        </w:rPr>
        <w:t>:</w:t>
      </w:r>
    </w:p>
    <w:p w:rsidR="004A2299" w:rsidRPr="004A2299" w:rsidRDefault="008E1F70" w:rsidP="00670E12">
      <w:pPr>
        <w:pStyle w:val="ListParagraph"/>
        <w:numPr>
          <w:ilvl w:val="0"/>
          <w:numId w:val="4"/>
        </w:numPr>
        <w:spacing w:after="0" w:line="480" w:lineRule="auto"/>
        <w:jc w:val="both"/>
        <w:rPr>
          <w:rFonts w:ascii="Times New Roman" w:hAnsi="Times New Roman" w:cs="Times New Roman"/>
          <w:sz w:val="24"/>
          <w:szCs w:val="24"/>
        </w:rPr>
      </w:pPr>
      <w:r w:rsidRPr="004905C2">
        <w:rPr>
          <w:rFonts w:ascii="Times New Roman" w:hAnsi="Times New Roman" w:cs="Times New Roman"/>
          <w:sz w:val="24"/>
          <w:szCs w:val="24"/>
        </w:rPr>
        <w:t xml:space="preserve">Sebagai dedikasi penulis </w:t>
      </w:r>
      <w:r w:rsidR="00ED06C8" w:rsidRPr="004905C2">
        <w:rPr>
          <w:rFonts w:ascii="Times New Roman" w:hAnsi="Times New Roman" w:cs="Times New Roman"/>
          <w:sz w:val="24"/>
          <w:szCs w:val="24"/>
        </w:rPr>
        <w:t>bagi akademisi Ilmu Hubungan Internasional maupun bagi disiplin ilmu terkait lainnya sebagai bahan referensi</w:t>
      </w:r>
      <w:r w:rsidR="004A2299">
        <w:rPr>
          <w:rFonts w:ascii="Times New Roman" w:hAnsi="Times New Roman" w:cs="Times New Roman"/>
          <w:sz w:val="24"/>
          <w:szCs w:val="24"/>
          <w:lang w:val="en-US"/>
        </w:rPr>
        <w:t xml:space="preserve"> untuk </w:t>
      </w:r>
      <w:r w:rsidR="004A2299" w:rsidRPr="004A2299">
        <w:rPr>
          <w:rFonts w:ascii="Times New Roman" w:hAnsi="Times New Roman" w:cs="Times New Roman"/>
          <w:sz w:val="24"/>
          <w:szCs w:val="24"/>
          <w:lang w:val="en-US"/>
        </w:rPr>
        <w:t>meneliti lebih lanjut mengenai implikasi dari sengketa Kepulauan Dokdo/Takeshima terhadap hubungan ekonomi Jepang dan Korea Selatan.</w:t>
      </w:r>
    </w:p>
    <w:p w:rsidR="004E39D1" w:rsidRPr="00EF6598" w:rsidRDefault="004E39D1" w:rsidP="00670E12">
      <w:pPr>
        <w:pStyle w:val="ListParagraph"/>
        <w:numPr>
          <w:ilvl w:val="0"/>
          <w:numId w:val="4"/>
        </w:numPr>
        <w:spacing w:after="0" w:line="480" w:lineRule="auto"/>
        <w:jc w:val="both"/>
        <w:rPr>
          <w:rFonts w:ascii="Times New Roman" w:hAnsi="Times New Roman" w:cs="Times New Roman"/>
        </w:rPr>
        <w:sectPr w:rsidR="004E39D1" w:rsidRPr="00EF6598" w:rsidSect="00A232C7">
          <w:headerReference w:type="default" r:id="rId9"/>
          <w:footerReference w:type="default" r:id="rId10"/>
          <w:pgSz w:w="11907" w:h="16839" w:code="9"/>
          <w:pgMar w:top="1701" w:right="1701" w:bottom="1701" w:left="2268" w:header="720" w:footer="720" w:gutter="0"/>
          <w:pgNumType w:start="1" w:chapStyle="1"/>
          <w:cols w:space="720"/>
          <w:titlePg/>
          <w:docGrid w:linePitch="360"/>
        </w:sectPr>
      </w:pPr>
      <w:r w:rsidRPr="004905C2">
        <w:rPr>
          <w:rFonts w:ascii="Times New Roman" w:hAnsi="Times New Roman" w:cs="Times New Roman"/>
          <w:sz w:val="24"/>
          <w:szCs w:val="24"/>
        </w:rPr>
        <w:t>Untuk memenuhi salah satu syarat akadem</w:t>
      </w:r>
      <w:r w:rsidR="00ED06C8" w:rsidRPr="004905C2">
        <w:rPr>
          <w:rFonts w:ascii="Times New Roman" w:hAnsi="Times New Roman" w:cs="Times New Roman"/>
          <w:sz w:val="24"/>
          <w:szCs w:val="24"/>
        </w:rPr>
        <w:t>i</w:t>
      </w:r>
      <w:r w:rsidR="00FC7AB0" w:rsidRPr="004905C2">
        <w:rPr>
          <w:rFonts w:ascii="Times New Roman" w:hAnsi="Times New Roman" w:cs="Times New Roman"/>
          <w:sz w:val="24"/>
          <w:szCs w:val="24"/>
        </w:rPr>
        <w:t>k dalam  menempuh ujian S</w:t>
      </w:r>
      <w:r w:rsidR="008E1F70" w:rsidRPr="004905C2">
        <w:rPr>
          <w:rFonts w:ascii="Times New Roman" w:hAnsi="Times New Roman" w:cs="Times New Roman"/>
          <w:sz w:val="24"/>
          <w:szCs w:val="24"/>
        </w:rPr>
        <w:t xml:space="preserve">trata-1 </w:t>
      </w:r>
      <w:r w:rsidRPr="004905C2">
        <w:rPr>
          <w:rFonts w:ascii="Times New Roman" w:hAnsi="Times New Roman" w:cs="Times New Roman"/>
          <w:sz w:val="24"/>
          <w:szCs w:val="24"/>
        </w:rPr>
        <w:t>(S</w:t>
      </w:r>
      <w:r w:rsidR="00F22FCB" w:rsidRPr="004905C2">
        <w:rPr>
          <w:rFonts w:ascii="Times New Roman" w:hAnsi="Times New Roman" w:cs="Times New Roman"/>
          <w:sz w:val="24"/>
          <w:szCs w:val="24"/>
        </w:rPr>
        <w:t>1</w:t>
      </w:r>
      <w:r w:rsidR="00EF6598" w:rsidRPr="004905C2">
        <w:rPr>
          <w:rFonts w:ascii="Times New Roman" w:hAnsi="Times New Roman" w:cs="Times New Roman"/>
          <w:sz w:val="24"/>
          <w:szCs w:val="24"/>
          <w:lang w:val="en-US"/>
        </w:rPr>
        <w:t xml:space="preserve">) </w:t>
      </w:r>
      <w:r w:rsidRPr="004905C2">
        <w:rPr>
          <w:rFonts w:ascii="Times New Roman" w:hAnsi="Times New Roman" w:cs="Times New Roman"/>
          <w:sz w:val="24"/>
          <w:szCs w:val="24"/>
        </w:rPr>
        <w:t xml:space="preserve">pada jurusan Hubungan Internasional </w:t>
      </w:r>
      <w:r w:rsidR="008E1F70" w:rsidRPr="004905C2">
        <w:rPr>
          <w:rFonts w:ascii="Times New Roman" w:hAnsi="Times New Roman" w:cs="Times New Roman"/>
          <w:sz w:val="24"/>
          <w:szCs w:val="24"/>
        </w:rPr>
        <w:t xml:space="preserve">di </w:t>
      </w:r>
      <w:r w:rsidRPr="004905C2">
        <w:rPr>
          <w:rFonts w:ascii="Times New Roman" w:hAnsi="Times New Roman" w:cs="Times New Roman"/>
          <w:sz w:val="24"/>
          <w:szCs w:val="24"/>
        </w:rPr>
        <w:t>Fakultas Il</w:t>
      </w:r>
      <w:r w:rsidR="00FC7AB0" w:rsidRPr="004905C2">
        <w:rPr>
          <w:rFonts w:ascii="Times New Roman" w:hAnsi="Times New Roman" w:cs="Times New Roman"/>
          <w:sz w:val="24"/>
          <w:szCs w:val="24"/>
        </w:rPr>
        <w:t>mu Sosisal dan Ilm</w:t>
      </w:r>
      <w:r w:rsidR="008E1F70" w:rsidRPr="004905C2">
        <w:rPr>
          <w:rFonts w:ascii="Times New Roman" w:hAnsi="Times New Roman" w:cs="Times New Roman"/>
          <w:sz w:val="24"/>
          <w:szCs w:val="24"/>
        </w:rPr>
        <w:t xml:space="preserve">u </w:t>
      </w:r>
      <w:r w:rsidRPr="004905C2">
        <w:rPr>
          <w:rFonts w:ascii="Times New Roman" w:hAnsi="Times New Roman" w:cs="Times New Roman"/>
          <w:sz w:val="24"/>
          <w:szCs w:val="24"/>
        </w:rPr>
        <w:t>Politik</w:t>
      </w:r>
      <w:r w:rsidR="00EF6598" w:rsidRPr="004905C2">
        <w:rPr>
          <w:rFonts w:ascii="Times New Roman" w:hAnsi="Times New Roman" w:cs="Times New Roman"/>
          <w:sz w:val="24"/>
          <w:szCs w:val="24"/>
          <w:lang w:val="en-US"/>
        </w:rPr>
        <w:t xml:space="preserve"> </w:t>
      </w:r>
      <w:r w:rsidR="00EF6598" w:rsidRPr="004905C2">
        <w:rPr>
          <w:rFonts w:ascii="Times New Roman" w:hAnsi="Times New Roman" w:cs="Times New Roman"/>
          <w:sz w:val="24"/>
          <w:szCs w:val="24"/>
        </w:rPr>
        <w:t>Universitas</w:t>
      </w:r>
      <w:r w:rsidR="00EF6598" w:rsidRPr="004905C2">
        <w:rPr>
          <w:rFonts w:ascii="Times New Roman" w:hAnsi="Times New Roman" w:cs="Times New Roman"/>
          <w:sz w:val="24"/>
          <w:szCs w:val="24"/>
          <w:lang w:val="en-US"/>
        </w:rPr>
        <w:t xml:space="preserve"> </w:t>
      </w:r>
      <w:r w:rsidR="00510E51">
        <w:rPr>
          <w:rFonts w:ascii="Times New Roman" w:hAnsi="Times New Roman" w:cs="Times New Roman"/>
          <w:sz w:val="24"/>
          <w:szCs w:val="24"/>
        </w:rPr>
        <w:t>Pasundan</w:t>
      </w:r>
      <w:r w:rsidR="00F359A1">
        <w:rPr>
          <w:rFonts w:ascii="Times New Roman" w:hAnsi="Times New Roman" w:cs="Times New Roman"/>
          <w:sz w:val="24"/>
          <w:szCs w:val="24"/>
          <w:lang w:val="en-US"/>
        </w:rPr>
        <w:t xml:space="preserve"> Bandung.</w:t>
      </w:r>
    </w:p>
    <w:p w:rsidR="00F35719" w:rsidRPr="000C7D4A" w:rsidRDefault="00F35719" w:rsidP="00F359A1">
      <w:pPr>
        <w:pStyle w:val="Heading1"/>
        <w:spacing w:after="0"/>
        <w:jc w:val="left"/>
        <w:rPr>
          <w:rFonts w:cs="Times New Roman"/>
          <w:noProof/>
          <w:sz w:val="24"/>
          <w:szCs w:val="24"/>
        </w:rPr>
      </w:pPr>
    </w:p>
    <w:sectPr w:rsidR="00F35719" w:rsidRPr="000C7D4A" w:rsidSect="00C6460F">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53" w:rsidRDefault="00F01053" w:rsidP="00D6054D">
      <w:pPr>
        <w:spacing w:after="0" w:line="240" w:lineRule="auto"/>
      </w:pPr>
      <w:r>
        <w:separator/>
      </w:r>
    </w:p>
  </w:endnote>
  <w:endnote w:type="continuationSeparator" w:id="0">
    <w:p w:rsidR="00F01053" w:rsidRDefault="00F01053" w:rsidP="00D6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72" w:rsidRDefault="00860872" w:rsidP="005B3652">
    <w:pPr>
      <w:pStyle w:val="Footer"/>
    </w:pPr>
  </w:p>
  <w:p w:rsidR="00860872" w:rsidRDefault="00860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53" w:rsidRDefault="00F01053" w:rsidP="00D6054D">
      <w:pPr>
        <w:spacing w:after="0" w:line="240" w:lineRule="auto"/>
      </w:pPr>
      <w:r>
        <w:separator/>
      </w:r>
    </w:p>
  </w:footnote>
  <w:footnote w:type="continuationSeparator" w:id="0">
    <w:p w:rsidR="00F01053" w:rsidRDefault="00F01053" w:rsidP="00D60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34021452"/>
      <w:docPartObj>
        <w:docPartGallery w:val="Page Numbers (Top of Page)"/>
        <w:docPartUnique/>
      </w:docPartObj>
    </w:sdtPr>
    <w:sdtEndPr>
      <w:rPr>
        <w:noProof/>
      </w:rPr>
    </w:sdtEndPr>
    <w:sdtContent>
      <w:p w:rsidR="00860872" w:rsidRPr="00A1270F" w:rsidRDefault="00860872">
        <w:pPr>
          <w:pStyle w:val="Header"/>
          <w:jc w:val="right"/>
          <w:rPr>
            <w:rFonts w:ascii="Times New Roman" w:hAnsi="Times New Roman" w:cs="Times New Roman"/>
          </w:rPr>
        </w:pPr>
        <w:r w:rsidRPr="00A1270F">
          <w:rPr>
            <w:rFonts w:ascii="Times New Roman" w:hAnsi="Times New Roman" w:cs="Times New Roman"/>
          </w:rPr>
          <w:fldChar w:fldCharType="begin"/>
        </w:r>
        <w:r w:rsidRPr="00A1270F">
          <w:rPr>
            <w:rFonts w:ascii="Times New Roman" w:hAnsi="Times New Roman" w:cs="Times New Roman"/>
          </w:rPr>
          <w:instrText xml:space="preserve"> PAGE   \* MERGEFORMAT </w:instrText>
        </w:r>
        <w:r w:rsidRPr="00A1270F">
          <w:rPr>
            <w:rFonts w:ascii="Times New Roman" w:hAnsi="Times New Roman" w:cs="Times New Roman"/>
          </w:rPr>
          <w:fldChar w:fldCharType="separate"/>
        </w:r>
        <w:r w:rsidR="007272D0">
          <w:rPr>
            <w:rFonts w:ascii="Times New Roman" w:hAnsi="Times New Roman" w:cs="Times New Roman"/>
            <w:noProof/>
          </w:rPr>
          <w:t>10</w:t>
        </w:r>
        <w:r w:rsidRPr="00A1270F">
          <w:rPr>
            <w:rFonts w:ascii="Times New Roman" w:hAnsi="Times New Roman" w:cs="Times New Roman"/>
            <w:noProof/>
          </w:rPr>
          <w:fldChar w:fldCharType="end"/>
        </w:r>
      </w:p>
    </w:sdtContent>
  </w:sdt>
  <w:p w:rsidR="00860872" w:rsidRDefault="00860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757"/>
    <w:multiLevelType w:val="hybridMultilevel"/>
    <w:tmpl w:val="5D54E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195"/>
    <w:multiLevelType w:val="multilevel"/>
    <w:tmpl w:val="6A0E12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5E0171"/>
    <w:multiLevelType w:val="hybridMultilevel"/>
    <w:tmpl w:val="DD5A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1695F"/>
    <w:multiLevelType w:val="hybridMultilevel"/>
    <w:tmpl w:val="3A961D3C"/>
    <w:lvl w:ilvl="0" w:tplc="492A1FC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E491B"/>
    <w:multiLevelType w:val="multilevel"/>
    <w:tmpl w:val="FA1EF98E"/>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0F5A2B9B"/>
    <w:multiLevelType w:val="hybridMultilevel"/>
    <w:tmpl w:val="BDEA6748"/>
    <w:lvl w:ilvl="0" w:tplc="AF6AF98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C53F6"/>
    <w:multiLevelType w:val="multilevel"/>
    <w:tmpl w:val="764003BE"/>
    <w:lvl w:ilvl="0">
      <w:start w:val="1"/>
      <w:numFmt w:val="decimal"/>
      <w:lvlText w:val="%1."/>
      <w:lvlJc w:val="left"/>
      <w:pPr>
        <w:ind w:left="720" w:hanging="360"/>
      </w:pPr>
      <w:rPr>
        <w:rFonts w:asciiTheme="minorHAnsi" w:hAnsiTheme="minorHAnsi" w:cstheme="minorBidi"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E25F23"/>
    <w:multiLevelType w:val="multilevel"/>
    <w:tmpl w:val="32D8E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7C325F"/>
    <w:multiLevelType w:val="multilevel"/>
    <w:tmpl w:val="AB987B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A112AD1"/>
    <w:multiLevelType w:val="hybridMultilevel"/>
    <w:tmpl w:val="85FEEE7E"/>
    <w:lvl w:ilvl="0" w:tplc="492A1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F614B8"/>
    <w:multiLevelType w:val="multilevel"/>
    <w:tmpl w:val="1F66DE66"/>
    <w:lvl w:ilvl="0">
      <w:start w:val="1"/>
      <w:numFmt w:val="decimal"/>
      <w:lvlText w:val="%1."/>
      <w:lvlJc w:val="left"/>
      <w:pPr>
        <w:ind w:left="720" w:hanging="360"/>
      </w:pPr>
      <w:rPr>
        <w:rFonts w:hint="default"/>
      </w:rPr>
    </w:lvl>
    <w:lvl w:ilvl="1">
      <w:start w:val="1"/>
      <w:numFmt w:val="decimal"/>
      <w:pStyle w:val="Heading3"/>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0756096"/>
    <w:multiLevelType w:val="hybridMultilevel"/>
    <w:tmpl w:val="7B84E64A"/>
    <w:lvl w:ilvl="0" w:tplc="AC36FF62">
      <w:start w:val="1"/>
      <w:numFmt w:val="lowerLetter"/>
      <w:lvlText w:val="%1."/>
      <w:lvlJc w:val="left"/>
      <w:pPr>
        <w:ind w:left="1080" w:hanging="360"/>
      </w:pPr>
      <w:rPr>
        <w:rFonts w:hint="default"/>
      </w:rPr>
    </w:lvl>
    <w:lvl w:ilvl="1" w:tplc="4336F18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FE5C9D"/>
    <w:multiLevelType w:val="hybridMultilevel"/>
    <w:tmpl w:val="602ABC48"/>
    <w:lvl w:ilvl="0" w:tplc="72E4F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340629"/>
    <w:multiLevelType w:val="hybridMultilevel"/>
    <w:tmpl w:val="0F50C37C"/>
    <w:lvl w:ilvl="0" w:tplc="E3D630F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A301F"/>
    <w:multiLevelType w:val="hybridMultilevel"/>
    <w:tmpl w:val="1C4E5784"/>
    <w:lvl w:ilvl="0" w:tplc="E6328F2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8C4E40"/>
    <w:multiLevelType w:val="hybridMultilevel"/>
    <w:tmpl w:val="6DB06E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8A223C"/>
    <w:multiLevelType w:val="multilevel"/>
    <w:tmpl w:val="9190D9E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17C2724"/>
    <w:multiLevelType w:val="hybridMultilevel"/>
    <w:tmpl w:val="3F5C14CC"/>
    <w:lvl w:ilvl="0" w:tplc="492A1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F65543"/>
    <w:multiLevelType w:val="hybridMultilevel"/>
    <w:tmpl w:val="096013A4"/>
    <w:lvl w:ilvl="0" w:tplc="E120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2B2374"/>
    <w:multiLevelType w:val="hybridMultilevel"/>
    <w:tmpl w:val="3DCE76AC"/>
    <w:lvl w:ilvl="0" w:tplc="5D90F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F71F75"/>
    <w:multiLevelType w:val="multilevel"/>
    <w:tmpl w:val="13A4E91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F585E1C"/>
    <w:multiLevelType w:val="multilevel"/>
    <w:tmpl w:val="66B0D3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F51EFD"/>
    <w:multiLevelType w:val="hybridMultilevel"/>
    <w:tmpl w:val="8B825BAC"/>
    <w:lvl w:ilvl="0" w:tplc="FE26A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6904F7"/>
    <w:multiLevelType w:val="hybridMultilevel"/>
    <w:tmpl w:val="A0BA8DA6"/>
    <w:lvl w:ilvl="0" w:tplc="F684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7F411F"/>
    <w:multiLevelType w:val="hybridMultilevel"/>
    <w:tmpl w:val="6052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220F6B"/>
    <w:multiLevelType w:val="multilevel"/>
    <w:tmpl w:val="6D40C44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C6C0F9C"/>
    <w:multiLevelType w:val="hybridMultilevel"/>
    <w:tmpl w:val="332A2738"/>
    <w:lvl w:ilvl="0" w:tplc="F35CD7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602BE7"/>
    <w:multiLevelType w:val="hybridMultilevel"/>
    <w:tmpl w:val="018A8BB6"/>
    <w:lvl w:ilvl="0" w:tplc="04090019">
      <w:start w:val="1"/>
      <w:numFmt w:val="lowerLetter"/>
      <w:lvlText w:val="%1."/>
      <w:lvlJc w:val="left"/>
      <w:pPr>
        <w:ind w:left="720" w:hanging="360"/>
      </w:pPr>
      <w:rPr>
        <w:rFonts w:hint="default"/>
      </w:rPr>
    </w:lvl>
    <w:lvl w:ilvl="1" w:tplc="A710BC66">
      <w:start w:val="1"/>
      <w:numFmt w:val="decimal"/>
      <w:lvlText w:val="%2."/>
      <w:lvlJc w:val="left"/>
      <w:pPr>
        <w:ind w:left="2100" w:hanging="10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636BD"/>
    <w:multiLevelType w:val="hybridMultilevel"/>
    <w:tmpl w:val="D0CCBB9C"/>
    <w:lvl w:ilvl="0" w:tplc="F65489E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17056"/>
    <w:multiLevelType w:val="multilevel"/>
    <w:tmpl w:val="1102D0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52D764F"/>
    <w:multiLevelType w:val="hybridMultilevel"/>
    <w:tmpl w:val="B73E7E04"/>
    <w:lvl w:ilvl="0" w:tplc="D23E34F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B06DC2"/>
    <w:multiLevelType w:val="multilevel"/>
    <w:tmpl w:val="64CEC9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D280103"/>
    <w:multiLevelType w:val="hybridMultilevel"/>
    <w:tmpl w:val="A10AA060"/>
    <w:lvl w:ilvl="0" w:tplc="492A1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B52243"/>
    <w:multiLevelType w:val="hybridMultilevel"/>
    <w:tmpl w:val="FD2E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F84FD9"/>
    <w:multiLevelType w:val="hybridMultilevel"/>
    <w:tmpl w:val="3F0A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186154"/>
    <w:multiLevelType w:val="hybridMultilevel"/>
    <w:tmpl w:val="A1909014"/>
    <w:lvl w:ilvl="0" w:tplc="E3D630F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542E7C"/>
    <w:multiLevelType w:val="hybridMultilevel"/>
    <w:tmpl w:val="587A9ABE"/>
    <w:lvl w:ilvl="0" w:tplc="492A1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6E10DD"/>
    <w:multiLevelType w:val="hybridMultilevel"/>
    <w:tmpl w:val="9F82B0D6"/>
    <w:lvl w:ilvl="0" w:tplc="8C2278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E12BAA"/>
    <w:multiLevelType w:val="hybridMultilevel"/>
    <w:tmpl w:val="AF70F016"/>
    <w:lvl w:ilvl="0" w:tplc="900CC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FD3D10"/>
    <w:multiLevelType w:val="hybridMultilevel"/>
    <w:tmpl w:val="E2C077E2"/>
    <w:lvl w:ilvl="0" w:tplc="F6D03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5F5757"/>
    <w:multiLevelType w:val="multilevel"/>
    <w:tmpl w:val="BB787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25628F2"/>
    <w:multiLevelType w:val="hybridMultilevel"/>
    <w:tmpl w:val="24A6776E"/>
    <w:lvl w:ilvl="0" w:tplc="492A1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CF1510"/>
    <w:multiLevelType w:val="multilevel"/>
    <w:tmpl w:val="032AD8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66F569A"/>
    <w:multiLevelType w:val="hybridMultilevel"/>
    <w:tmpl w:val="606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7B1EFE"/>
    <w:multiLevelType w:val="hybridMultilevel"/>
    <w:tmpl w:val="4A96C27E"/>
    <w:lvl w:ilvl="0" w:tplc="FE26A8A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4F0C3E"/>
    <w:multiLevelType w:val="multilevel"/>
    <w:tmpl w:val="9168C9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4B659A"/>
    <w:multiLevelType w:val="hybridMultilevel"/>
    <w:tmpl w:val="0298F0A4"/>
    <w:lvl w:ilvl="0" w:tplc="510EDA7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7"/>
  </w:num>
  <w:num w:numId="4">
    <w:abstractNumId w:val="29"/>
  </w:num>
  <w:num w:numId="5">
    <w:abstractNumId w:val="0"/>
  </w:num>
  <w:num w:numId="6">
    <w:abstractNumId w:val="15"/>
  </w:num>
  <w:num w:numId="7">
    <w:abstractNumId w:val="25"/>
  </w:num>
  <w:num w:numId="8">
    <w:abstractNumId w:val="1"/>
  </w:num>
  <w:num w:numId="9">
    <w:abstractNumId w:val="20"/>
  </w:num>
  <w:num w:numId="10">
    <w:abstractNumId w:val="5"/>
  </w:num>
  <w:num w:numId="11">
    <w:abstractNumId w:val="28"/>
  </w:num>
  <w:num w:numId="12">
    <w:abstractNumId w:val="34"/>
  </w:num>
  <w:num w:numId="13">
    <w:abstractNumId w:val="39"/>
  </w:num>
  <w:num w:numId="14">
    <w:abstractNumId w:val="11"/>
  </w:num>
  <w:num w:numId="15">
    <w:abstractNumId w:val="31"/>
  </w:num>
  <w:num w:numId="16">
    <w:abstractNumId w:val="26"/>
  </w:num>
  <w:num w:numId="17">
    <w:abstractNumId w:val="37"/>
  </w:num>
  <w:num w:numId="18">
    <w:abstractNumId w:val="23"/>
  </w:num>
  <w:num w:numId="19">
    <w:abstractNumId w:val="46"/>
  </w:num>
  <w:num w:numId="20">
    <w:abstractNumId w:val="43"/>
  </w:num>
  <w:num w:numId="21">
    <w:abstractNumId w:val="12"/>
  </w:num>
  <w:num w:numId="22">
    <w:abstractNumId w:val="19"/>
  </w:num>
  <w:num w:numId="23">
    <w:abstractNumId w:val="38"/>
  </w:num>
  <w:num w:numId="24">
    <w:abstractNumId w:val="18"/>
  </w:num>
  <w:num w:numId="25">
    <w:abstractNumId w:val="3"/>
  </w:num>
  <w:num w:numId="26">
    <w:abstractNumId w:val="36"/>
  </w:num>
  <w:num w:numId="27">
    <w:abstractNumId w:val="32"/>
  </w:num>
  <w:num w:numId="28">
    <w:abstractNumId w:val="9"/>
  </w:num>
  <w:num w:numId="29">
    <w:abstractNumId w:val="41"/>
  </w:num>
  <w:num w:numId="30">
    <w:abstractNumId w:val="17"/>
  </w:num>
  <w:num w:numId="31">
    <w:abstractNumId w:val="44"/>
  </w:num>
  <w:num w:numId="32">
    <w:abstractNumId w:val="35"/>
  </w:num>
  <w:num w:numId="33">
    <w:abstractNumId w:val="22"/>
  </w:num>
  <w:num w:numId="34">
    <w:abstractNumId w:val="13"/>
  </w:num>
  <w:num w:numId="35">
    <w:abstractNumId w:val="27"/>
  </w:num>
  <w:num w:numId="36">
    <w:abstractNumId w:val="4"/>
  </w:num>
  <w:num w:numId="37">
    <w:abstractNumId w:val="30"/>
  </w:num>
  <w:num w:numId="38">
    <w:abstractNumId w:val="8"/>
  </w:num>
  <w:num w:numId="39">
    <w:abstractNumId w:val="24"/>
  </w:num>
  <w:num w:numId="40">
    <w:abstractNumId w:val="6"/>
  </w:num>
  <w:num w:numId="41">
    <w:abstractNumId w:val="16"/>
  </w:num>
  <w:num w:numId="42">
    <w:abstractNumId w:val="14"/>
  </w:num>
  <w:num w:numId="43">
    <w:abstractNumId w:val="40"/>
  </w:num>
  <w:num w:numId="44">
    <w:abstractNumId w:val="21"/>
  </w:num>
  <w:num w:numId="45">
    <w:abstractNumId w:val="42"/>
  </w:num>
  <w:num w:numId="46">
    <w:abstractNumId w:val="33"/>
  </w:num>
  <w:num w:numId="47">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DdczQbxo54G+3vJCq8c5qEKvxu4=" w:salt="IIcPiclgcdXvYjBXQ9KlA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4D"/>
    <w:rsid w:val="000025E6"/>
    <w:rsid w:val="00002A92"/>
    <w:rsid w:val="00002B1D"/>
    <w:rsid w:val="00002CC7"/>
    <w:rsid w:val="0000342D"/>
    <w:rsid w:val="0000366E"/>
    <w:rsid w:val="00014A95"/>
    <w:rsid w:val="00014EDE"/>
    <w:rsid w:val="000161FE"/>
    <w:rsid w:val="00023B34"/>
    <w:rsid w:val="000240A0"/>
    <w:rsid w:val="00024833"/>
    <w:rsid w:val="0002555F"/>
    <w:rsid w:val="000258F3"/>
    <w:rsid w:val="000268D4"/>
    <w:rsid w:val="000272D5"/>
    <w:rsid w:val="000279E1"/>
    <w:rsid w:val="000312A4"/>
    <w:rsid w:val="00036CB9"/>
    <w:rsid w:val="00044F09"/>
    <w:rsid w:val="00052452"/>
    <w:rsid w:val="00055D7D"/>
    <w:rsid w:val="00060D44"/>
    <w:rsid w:val="000642EE"/>
    <w:rsid w:val="00065983"/>
    <w:rsid w:val="00072C6F"/>
    <w:rsid w:val="00073D48"/>
    <w:rsid w:val="00092574"/>
    <w:rsid w:val="00095282"/>
    <w:rsid w:val="00095DDE"/>
    <w:rsid w:val="000A209C"/>
    <w:rsid w:val="000A2C45"/>
    <w:rsid w:val="000B0C10"/>
    <w:rsid w:val="000B2A74"/>
    <w:rsid w:val="000B3353"/>
    <w:rsid w:val="000B41BC"/>
    <w:rsid w:val="000C19C1"/>
    <w:rsid w:val="000C2332"/>
    <w:rsid w:val="000C3EFA"/>
    <w:rsid w:val="000C6D3A"/>
    <w:rsid w:val="000C7D4A"/>
    <w:rsid w:val="000D30E7"/>
    <w:rsid w:val="000D406D"/>
    <w:rsid w:val="000D71EF"/>
    <w:rsid w:val="000E324A"/>
    <w:rsid w:val="000E7D0C"/>
    <w:rsid w:val="000F5CEE"/>
    <w:rsid w:val="000F5D2C"/>
    <w:rsid w:val="000F5F31"/>
    <w:rsid w:val="000F5F80"/>
    <w:rsid w:val="000F6DA1"/>
    <w:rsid w:val="000F6DB4"/>
    <w:rsid w:val="000F74F2"/>
    <w:rsid w:val="000F781E"/>
    <w:rsid w:val="000F7A3F"/>
    <w:rsid w:val="001048B8"/>
    <w:rsid w:val="00104EB7"/>
    <w:rsid w:val="00105D92"/>
    <w:rsid w:val="001060FC"/>
    <w:rsid w:val="00110EF8"/>
    <w:rsid w:val="0011177B"/>
    <w:rsid w:val="00115BCE"/>
    <w:rsid w:val="00123CB6"/>
    <w:rsid w:val="0012589A"/>
    <w:rsid w:val="001265D3"/>
    <w:rsid w:val="0013092C"/>
    <w:rsid w:val="00132226"/>
    <w:rsid w:val="00132805"/>
    <w:rsid w:val="00133709"/>
    <w:rsid w:val="00137710"/>
    <w:rsid w:val="001402AA"/>
    <w:rsid w:val="001405A0"/>
    <w:rsid w:val="00140611"/>
    <w:rsid w:val="00141B68"/>
    <w:rsid w:val="0014307F"/>
    <w:rsid w:val="00143688"/>
    <w:rsid w:val="001474B2"/>
    <w:rsid w:val="00151F7E"/>
    <w:rsid w:val="0015444B"/>
    <w:rsid w:val="001561B9"/>
    <w:rsid w:val="00156970"/>
    <w:rsid w:val="00163691"/>
    <w:rsid w:val="00163A3C"/>
    <w:rsid w:val="00164686"/>
    <w:rsid w:val="001776B2"/>
    <w:rsid w:val="001823DB"/>
    <w:rsid w:val="0018448A"/>
    <w:rsid w:val="00186140"/>
    <w:rsid w:val="0019590B"/>
    <w:rsid w:val="00197F13"/>
    <w:rsid w:val="001A080E"/>
    <w:rsid w:val="001A4CCB"/>
    <w:rsid w:val="001B07D3"/>
    <w:rsid w:val="001B3C29"/>
    <w:rsid w:val="001B49A8"/>
    <w:rsid w:val="001B797D"/>
    <w:rsid w:val="001C064B"/>
    <w:rsid w:val="001C1799"/>
    <w:rsid w:val="001C7D7A"/>
    <w:rsid w:val="001D0503"/>
    <w:rsid w:val="001D1D9E"/>
    <w:rsid w:val="001D45D4"/>
    <w:rsid w:val="001D4A8F"/>
    <w:rsid w:val="001E28ED"/>
    <w:rsid w:val="001E3860"/>
    <w:rsid w:val="001E506C"/>
    <w:rsid w:val="001E5EFE"/>
    <w:rsid w:val="001F0BFD"/>
    <w:rsid w:val="001F1D0D"/>
    <w:rsid w:val="001F2099"/>
    <w:rsid w:val="001F71DF"/>
    <w:rsid w:val="001F7CA2"/>
    <w:rsid w:val="00200293"/>
    <w:rsid w:val="002012C0"/>
    <w:rsid w:val="00213B2A"/>
    <w:rsid w:val="00214EAA"/>
    <w:rsid w:val="00217B7C"/>
    <w:rsid w:val="00221B07"/>
    <w:rsid w:val="002259BE"/>
    <w:rsid w:val="00227934"/>
    <w:rsid w:val="00231686"/>
    <w:rsid w:val="00231D38"/>
    <w:rsid w:val="00231FD7"/>
    <w:rsid w:val="002343BA"/>
    <w:rsid w:val="002346E8"/>
    <w:rsid w:val="002365DF"/>
    <w:rsid w:val="00252CB3"/>
    <w:rsid w:val="002549FD"/>
    <w:rsid w:val="00254FAA"/>
    <w:rsid w:val="002601F9"/>
    <w:rsid w:val="00261050"/>
    <w:rsid w:val="00262081"/>
    <w:rsid w:val="00264F25"/>
    <w:rsid w:val="002664F9"/>
    <w:rsid w:val="00266DE7"/>
    <w:rsid w:val="0027148E"/>
    <w:rsid w:val="00271AD0"/>
    <w:rsid w:val="002730B7"/>
    <w:rsid w:val="00277160"/>
    <w:rsid w:val="00277598"/>
    <w:rsid w:val="002825AF"/>
    <w:rsid w:val="002844BF"/>
    <w:rsid w:val="00284EAB"/>
    <w:rsid w:val="00286B90"/>
    <w:rsid w:val="00287403"/>
    <w:rsid w:val="00294210"/>
    <w:rsid w:val="00296256"/>
    <w:rsid w:val="00296E42"/>
    <w:rsid w:val="00297E8B"/>
    <w:rsid w:val="002A0613"/>
    <w:rsid w:val="002A72AB"/>
    <w:rsid w:val="002B0822"/>
    <w:rsid w:val="002B0F0F"/>
    <w:rsid w:val="002B3D9D"/>
    <w:rsid w:val="002B41EA"/>
    <w:rsid w:val="002B4412"/>
    <w:rsid w:val="002B6B67"/>
    <w:rsid w:val="002B7638"/>
    <w:rsid w:val="002C48E5"/>
    <w:rsid w:val="002D030F"/>
    <w:rsid w:val="002D3ACB"/>
    <w:rsid w:val="002D665B"/>
    <w:rsid w:val="002E31E8"/>
    <w:rsid w:val="002E35F8"/>
    <w:rsid w:val="002E4B2B"/>
    <w:rsid w:val="002E6ADD"/>
    <w:rsid w:val="002E74A5"/>
    <w:rsid w:val="002F074C"/>
    <w:rsid w:val="002F2E48"/>
    <w:rsid w:val="002F78E9"/>
    <w:rsid w:val="002F7D8A"/>
    <w:rsid w:val="003014E1"/>
    <w:rsid w:val="00303B6C"/>
    <w:rsid w:val="00304073"/>
    <w:rsid w:val="0030440A"/>
    <w:rsid w:val="00305168"/>
    <w:rsid w:val="003070B9"/>
    <w:rsid w:val="00312650"/>
    <w:rsid w:val="00314251"/>
    <w:rsid w:val="003177E5"/>
    <w:rsid w:val="00321892"/>
    <w:rsid w:val="00323489"/>
    <w:rsid w:val="003322DC"/>
    <w:rsid w:val="00335472"/>
    <w:rsid w:val="0034088A"/>
    <w:rsid w:val="00340C93"/>
    <w:rsid w:val="00341FFB"/>
    <w:rsid w:val="00345E2C"/>
    <w:rsid w:val="003474EC"/>
    <w:rsid w:val="00355113"/>
    <w:rsid w:val="00361114"/>
    <w:rsid w:val="00361C29"/>
    <w:rsid w:val="0036269B"/>
    <w:rsid w:val="00362B6C"/>
    <w:rsid w:val="00363433"/>
    <w:rsid w:val="00363523"/>
    <w:rsid w:val="00366F9B"/>
    <w:rsid w:val="00376559"/>
    <w:rsid w:val="00383C5E"/>
    <w:rsid w:val="00384728"/>
    <w:rsid w:val="00384EEB"/>
    <w:rsid w:val="0038586C"/>
    <w:rsid w:val="00390686"/>
    <w:rsid w:val="003A1075"/>
    <w:rsid w:val="003A1BD3"/>
    <w:rsid w:val="003A31AA"/>
    <w:rsid w:val="003A5EB3"/>
    <w:rsid w:val="003A6164"/>
    <w:rsid w:val="003A6CEE"/>
    <w:rsid w:val="003A7BA2"/>
    <w:rsid w:val="003B0190"/>
    <w:rsid w:val="003B07C4"/>
    <w:rsid w:val="003B2226"/>
    <w:rsid w:val="003B3887"/>
    <w:rsid w:val="003B4C51"/>
    <w:rsid w:val="003B7C21"/>
    <w:rsid w:val="003C609B"/>
    <w:rsid w:val="003C75AC"/>
    <w:rsid w:val="003D045B"/>
    <w:rsid w:val="003D3505"/>
    <w:rsid w:val="003D53CC"/>
    <w:rsid w:val="003E0EB8"/>
    <w:rsid w:val="003E12CA"/>
    <w:rsid w:val="003E1BE0"/>
    <w:rsid w:val="003E2A8C"/>
    <w:rsid w:val="003E384C"/>
    <w:rsid w:val="003E4537"/>
    <w:rsid w:val="003E4C0C"/>
    <w:rsid w:val="003E65EB"/>
    <w:rsid w:val="003E6891"/>
    <w:rsid w:val="003E74EB"/>
    <w:rsid w:val="003F3686"/>
    <w:rsid w:val="003F3B88"/>
    <w:rsid w:val="003F56A5"/>
    <w:rsid w:val="00401973"/>
    <w:rsid w:val="004043D9"/>
    <w:rsid w:val="0040699C"/>
    <w:rsid w:val="00410183"/>
    <w:rsid w:val="00411F69"/>
    <w:rsid w:val="0041446F"/>
    <w:rsid w:val="00416C50"/>
    <w:rsid w:val="004172E4"/>
    <w:rsid w:val="00420F34"/>
    <w:rsid w:val="00423D92"/>
    <w:rsid w:val="004250D3"/>
    <w:rsid w:val="00433BE0"/>
    <w:rsid w:val="004354C0"/>
    <w:rsid w:val="004355C5"/>
    <w:rsid w:val="004433AF"/>
    <w:rsid w:val="00450318"/>
    <w:rsid w:val="004506BD"/>
    <w:rsid w:val="00451F9A"/>
    <w:rsid w:val="00454EC5"/>
    <w:rsid w:val="0045552D"/>
    <w:rsid w:val="004567E0"/>
    <w:rsid w:val="0045721E"/>
    <w:rsid w:val="00460392"/>
    <w:rsid w:val="004625EA"/>
    <w:rsid w:val="00463C09"/>
    <w:rsid w:val="004677DD"/>
    <w:rsid w:val="00471EB2"/>
    <w:rsid w:val="004763BC"/>
    <w:rsid w:val="0047706E"/>
    <w:rsid w:val="00487562"/>
    <w:rsid w:val="004903B2"/>
    <w:rsid w:val="004905C2"/>
    <w:rsid w:val="00496AB8"/>
    <w:rsid w:val="004A0455"/>
    <w:rsid w:val="004A0E60"/>
    <w:rsid w:val="004A2299"/>
    <w:rsid w:val="004A60FD"/>
    <w:rsid w:val="004A76C3"/>
    <w:rsid w:val="004B192D"/>
    <w:rsid w:val="004B742E"/>
    <w:rsid w:val="004C1630"/>
    <w:rsid w:val="004C4C27"/>
    <w:rsid w:val="004C58C7"/>
    <w:rsid w:val="004C7B9C"/>
    <w:rsid w:val="004D7024"/>
    <w:rsid w:val="004E39D1"/>
    <w:rsid w:val="004E4723"/>
    <w:rsid w:val="004E5467"/>
    <w:rsid w:val="004F7327"/>
    <w:rsid w:val="004F7DA2"/>
    <w:rsid w:val="0050035E"/>
    <w:rsid w:val="00505F03"/>
    <w:rsid w:val="00506E84"/>
    <w:rsid w:val="00510E51"/>
    <w:rsid w:val="0051127B"/>
    <w:rsid w:val="00512067"/>
    <w:rsid w:val="00512272"/>
    <w:rsid w:val="00513108"/>
    <w:rsid w:val="005212A3"/>
    <w:rsid w:val="00521B06"/>
    <w:rsid w:val="005227BC"/>
    <w:rsid w:val="00524343"/>
    <w:rsid w:val="00526DDA"/>
    <w:rsid w:val="00527681"/>
    <w:rsid w:val="0053215A"/>
    <w:rsid w:val="005422FB"/>
    <w:rsid w:val="0054295C"/>
    <w:rsid w:val="00543F44"/>
    <w:rsid w:val="005461FB"/>
    <w:rsid w:val="00546395"/>
    <w:rsid w:val="00546415"/>
    <w:rsid w:val="005505FF"/>
    <w:rsid w:val="005517C7"/>
    <w:rsid w:val="005531B5"/>
    <w:rsid w:val="0055363A"/>
    <w:rsid w:val="00554F10"/>
    <w:rsid w:val="0055659E"/>
    <w:rsid w:val="00556ED5"/>
    <w:rsid w:val="005609E6"/>
    <w:rsid w:val="00565960"/>
    <w:rsid w:val="005666E3"/>
    <w:rsid w:val="005733E4"/>
    <w:rsid w:val="00575072"/>
    <w:rsid w:val="00575561"/>
    <w:rsid w:val="00575607"/>
    <w:rsid w:val="005760FE"/>
    <w:rsid w:val="00580613"/>
    <w:rsid w:val="00581088"/>
    <w:rsid w:val="00583C99"/>
    <w:rsid w:val="005867D3"/>
    <w:rsid w:val="005908A9"/>
    <w:rsid w:val="005922E1"/>
    <w:rsid w:val="005A35A5"/>
    <w:rsid w:val="005A4625"/>
    <w:rsid w:val="005A5184"/>
    <w:rsid w:val="005A7878"/>
    <w:rsid w:val="005B32A6"/>
    <w:rsid w:val="005B3652"/>
    <w:rsid w:val="005B4E08"/>
    <w:rsid w:val="005B5651"/>
    <w:rsid w:val="005B6103"/>
    <w:rsid w:val="005C077D"/>
    <w:rsid w:val="005C0ED1"/>
    <w:rsid w:val="005D35B0"/>
    <w:rsid w:val="005D6308"/>
    <w:rsid w:val="005E312B"/>
    <w:rsid w:val="005E50C9"/>
    <w:rsid w:val="005F2A9C"/>
    <w:rsid w:val="005F4DAE"/>
    <w:rsid w:val="005F4FC6"/>
    <w:rsid w:val="005F7D29"/>
    <w:rsid w:val="006028C6"/>
    <w:rsid w:val="006037D1"/>
    <w:rsid w:val="00603ED5"/>
    <w:rsid w:val="00606A5C"/>
    <w:rsid w:val="0061184E"/>
    <w:rsid w:val="00620FB4"/>
    <w:rsid w:val="006219A6"/>
    <w:rsid w:val="00633231"/>
    <w:rsid w:val="006457FC"/>
    <w:rsid w:val="006468DB"/>
    <w:rsid w:val="006478FC"/>
    <w:rsid w:val="0066040A"/>
    <w:rsid w:val="00661968"/>
    <w:rsid w:val="0066328A"/>
    <w:rsid w:val="00665859"/>
    <w:rsid w:val="00670E12"/>
    <w:rsid w:val="00671E62"/>
    <w:rsid w:val="0067275B"/>
    <w:rsid w:val="00672B48"/>
    <w:rsid w:val="006743B8"/>
    <w:rsid w:val="00676E7F"/>
    <w:rsid w:val="0068222E"/>
    <w:rsid w:val="00685F24"/>
    <w:rsid w:val="00692148"/>
    <w:rsid w:val="006974C8"/>
    <w:rsid w:val="006A1236"/>
    <w:rsid w:val="006A2289"/>
    <w:rsid w:val="006A54BD"/>
    <w:rsid w:val="006A71DE"/>
    <w:rsid w:val="006B4FF2"/>
    <w:rsid w:val="006C07BB"/>
    <w:rsid w:val="006D1612"/>
    <w:rsid w:val="006D224D"/>
    <w:rsid w:val="006D33E8"/>
    <w:rsid w:val="006D34AB"/>
    <w:rsid w:val="006E300C"/>
    <w:rsid w:val="006E5400"/>
    <w:rsid w:val="006E6AC4"/>
    <w:rsid w:val="006E72E9"/>
    <w:rsid w:val="006F1E03"/>
    <w:rsid w:val="006F5EA6"/>
    <w:rsid w:val="006F6203"/>
    <w:rsid w:val="00700D9C"/>
    <w:rsid w:val="00702942"/>
    <w:rsid w:val="0071082F"/>
    <w:rsid w:val="0071254B"/>
    <w:rsid w:val="00712B85"/>
    <w:rsid w:val="00713507"/>
    <w:rsid w:val="00713B88"/>
    <w:rsid w:val="00722DCD"/>
    <w:rsid w:val="00724738"/>
    <w:rsid w:val="007272CC"/>
    <w:rsid w:val="007272D0"/>
    <w:rsid w:val="007303C6"/>
    <w:rsid w:val="00732D6E"/>
    <w:rsid w:val="00737777"/>
    <w:rsid w:val="0074154F"/>
    <w:rsid w:val="00741F9A"/>
    <w:rsid w:val="00742D41"/>
    <w:rsid w:val="007506D6"/>
    <w:rsid w:val="00751C9B"/>
    <w:rsid w:val="0075692F"/>
    <w:rsid w:val="0076054C"/>
    <w:rsid w:val="007605E0"/>
    <w:rsid w:val="00761352"/>
    <w:rsid w:val="00766662"/>
    <w:rsid w:val="00767525"/>
    <w:rsid w:val="00772075"/>
    <w:rsid w:val="00774043"/>
    <w:rsid w:val="007759F9"/>
    <w:rsid w:val="00782F7C"/>
    <w:rsid w:val="00786413"/>
    <w:rsid w:val="00795471"/>
    <w:rsid w:val="007A0E6A"/>
    <w:rsid w:val="007A1A8B"/>
    <w:rsid w:val="007A2F58"/>
    <w:rsid w:val="007A39C4"/>
    <w:rsid w:val="007A4F8B"/>
    <w:rsid w:val="007B10C4"/>
    <w:rsid w:val="007B1D92"/>
    <w:rsid w:val="007B3C36"/>
    <w:rsid w:val="007B6C3F"/>
    <w:rsid w:val="007C0AEC"/>
    <w:rsid w:val="007C4606"/>
    <w:rsid w:val="007C7A36"/>
    <w:rsid w:val="007E0D9F"/>
    <w:rsid w:val="007E1709"/>
    <w:rsid w:val="007E1D45"/>
    <w:rsid w:val="007E3994"/>
    <w:rsid w:val="007F714B"/>
    <w:rsid w:val="00800186"/>
    <w:rsid w:val="0080070A"/>
    <w:rsid w:val="00804D74"/>
    <w:rsid w:val="00806518"/>
    <w:rsid w:val="00810D75"/>
    <w:rsid w:val="0081549D"/>
    <w:rsid w:val="00816FFA"/>
    <w:rsid w:val="00824441"/>
    <w:rsid w:val="00830A49"/>
    <w:rsid w:val="00836161"/>
    <w:rsid w:val="00836A6D"/>
    <w:rsid w:val="00841C8C"/>
    <w:rsid w:val="008510FF"/>
    <w:rsid w:val="008537B5"/>
    <w:rsid w:val="00853E50"/>
    <w:rsid w:val="008541BB"/>
    <w:rsid w:val="00856942"/>
    <w:rsid w:val="00856E1C"/>
    <w:rsid w:val="00856EC7"/>
    <w:rsid w:val="00857518"/>
    <w:rsid w:val="00857DA8"/>
    <w:rsid w:val="00860872"/>
    <w:rsid w:val="0086106A"/>
    <w:rsid w:val="008621B7"/>
    <w:rsid w:val="0086236A"/>
    <w:rsid w:val="00864104"/>
    <w:rsid w:val="00865BA1"/>
    <w:rsid w:val="00870A4A"/>
    <w:rsid w:val="0087206E"/>
    <w:rsid w:val="00873538"/>
    <w:rsid w:val="00876D92"/>
    <w:rsid w:val="00883B8E"/>
    <w:rsid w:val="0088752B"/>
    <w:rsid w:val="00887F86"/>
    <w:rsid w:val="0089050A"/>
    <w:rsid w:val="0089057C"/>
    <w:rsid w:val="00890C80"/>
    <w:rsid w:val="00891A23"/>
    <w:rsid w:val="00896A3F"/>
    <w:rsid w:val="00896A48"/>
    <w:rsid w:val="008A1CDC"/>
    <w:rsid w:val="008A5CD9"/>
    <w:rsid w:val="008A7C1C"/>
    <w:rsid w:val="008B4362"/>
    <w:rsid w:val="008B6388"/>
    <w:rsid w:val="008C12CD"/>
    <w:rsid w:val="008C1492"/>
    <w:rsid w:val="008C14B7"/>
    <w:rsid w:val="008C1904"/>
    <w:rsid w:val="008C35CC"/>
    <w:rsid w:val="008C39BE"/>
    <w:rsid w:val="008C4EC2"/>
    <w:rsid w:val="008D01D5"/>
    <w:rsid w:val="008D0743"/>
    <w:rsid w:val="008D1EBE"/>
    <w:rsid w:val="008E12F3"/>
    <w:rsid w:val="008E1F70"/>
    <w:rsid w:val="008E305D"/>
    <w:rsid w:val="008E345B"/>
    <w:rsid w:val="008E5B01"/>
    <w:rsid w:val="0090030B"/>
    <w:rsid w:val="00901453"/>
    <w:rsid w:val="009023DF"/>
    <w:rsid w:val="00902627"/>
    <w:rsid w:val="00903972"/>
    <w:rsid w:val="00904B4B"/>
    <w:rsid w:val="009075EA"/>
    <w:rsid w:val="00914DF3"/>
    <w:rsid w:val="00915CFD"/>
    <w:rsid w:val="009208B1"/>
    <w:rsid w:val="00922769"/>
    <w:rsid w:val="00924959"/>
    <w:rsid w:val="009315E7"/>
    <w:rsid w:val="009325CD"/>
    <w:rsid w:val="00934D79"/>
    <w:rsid w:val="00936432"/>
    <w:rsid w:val="00936C1E"/>
    <w:rsid w:val="00936F9B"/>
    <w:rsid w:val="00946726"/>
    <w:rsid w:val="009528A0"/>
    <w:rsid w:val="00953063"/>
    <w:rsid w:val="009636BF"/>
    <w:rsid w:val="00965959"/>
    <w:rsid w:val="00967133"/>
    <w:rsid w:val="00972A8E"/>
    <w:rsid w:val="00980B78"/>
    <w:rsid w:val="00980C1C"/>
    <w:rsid w:val="00987495"/>
    <w:rsid w:val="0099268F"/>
    <w:rsid w:val="00992F27"/>
    <w:rsid w:val="00995DCF"/>
    <w:rsid w:val="009970B9"/>
    <w:rsid w:val="00997E0E"/>
    <w:rsid w:val="009A2563"/>
    <w:rsid w:val="009A43AD"/>
    <w:rsid w:val="009A56FF"/>
    <w:rsid w:val="009A604B"/>
    <w:rsid w:val="009A71FD"/>
    <w:rsid w:val="009B69F2"/>
    <w:rsid w:val="009C2D73"/>
    <w:rsid w:val="009C322A"/>
    <w:rsid w:val="009C4858"/>
    <w:rsid w:val="009C5535"/>
    <w:rsid w:val="009D2804"/>
    <w:rsid w:val="009D32B8"/>
    <w:rsid w:val="009D56EA"/>
    <w:rsid w:val="009E0DC3"/>
    <w:rsid w:val="009E31D8"/>
    <w:rsid w:val="009E6445"/>
    <w:rsid w:val="009F0B4A"/>
    <w:rsid w:val="009F3016"/>
    <w:rsid w:val="009F3713"/>
    <w:rsid w:val="009F7496"/>
    <w:rsid w:val="009F78D5"/>
    <w:rsid w:val="00A00E39"/>
    <w:rsid w:val="00A0205F"/>
    <w:rsid w:val="00A02B12"/>
    <w:rsid w:val="00A05FD8"/>
    <w:rsid w:val="00A11723"/>
    <w:rsid w:val="00A1270F"/>
    <w:rsid w:val="00A13E72"/>
    <w:rsid w:val="00A147EA"/>
    <w:rsid w:val="00A16423"/>
    <w:rsid w:val="00A2041A"/>
    <w:rsid w:val="00A21E7A"/>
    <w:rsid w:val="00A22744"/>
    <w:rsid w:val="00A232C7"/>
    <w:rsid w:val="00A31812"/>
    <w:rsid w:val="00A31DDA"/>
    <w:rsid w:val="00A325BB"/>
    <w:rsid w:val="00A336AE"/>
    <w:rsid w:val="00A33FAF"/>
    <w:rsid w:val="00A352B2"/>
    <w:rsid w:val="00A37C8D"/>
    <w:rsid w:val="00A522A1"/>
    <w:rsid w:val="00A52B02"/>
    <w:rsid w:val="00A52FCE"/>
    <w:rsid w:val="00A60024"/>
    <w:rsid w:val="00A63AC0"/>
    <w:rsid w:val="00A655A7"/>
    <w:rsid w:val="00A82021"/>
    <w:rsid w:val="00A82810"/>
    <w:rsid w:val="00A83A61"/>
    <w:rsid w:val="00A87031"/>
    <w:rsid w:val="00A879BD"/>
    <w:rsid w:val="00A93CD8"/>
    <w:rsid w:val="00A9779A"/>
    <w:rsid w:val="00AA3748"/>
    <w:rsid w:val="00AA4065"/>
    <w:rsid w:val="00AA65B5"/>
    <w:rsid w:val="00AB214B"/>
    <w:rsid w:val="00AC1AA9"/>
    <w:rsid w:val="00AC265B"/>
    <w:rsid w:val="00AC44DC"/>
    <w:rsid w:val="00AC4F06"/>
    <w:rsid w:val="00AC7426"/>
    <w:rsid w:val="00AD5421"/>
    <w:rsid w:val="00AE0E55"/>
    <w:rsid w:val="00AE1263"/>
    <w:rsid w:val="00AE2621"/>
    <w:rsid w:val="00AE6043"/>
    <w:rsid w:val="00AF12B9"/>
    <w:rsid w:val="00AF1B75"/>
    <w:rsid w:val="00AF26A8"/>
    <w:rsid w:val="00AF4DB2"/>
    <w:rsid w:val="00AF5889"/>
    <w:rsid w:val="00AF718D"/>
    <w:rsid w:val="00AF7C0C"/>
    <w:rsid w:val="00AF7F8C"/>
    <w:rsid w:val="00B009E5"/>
    <w:rsid w:val="00B05734"/>
    <w:rsid w:val="00B06E26"/>
    <w:rsid w:val="00B10EFE"/>
    <w:rsid w:val="00B121A8"/>
    <w:rsid w:val="00B20366"/>
    <w:rsid w:val="00B20C31"/>
    <w:rsid w:val="00B258DB"/>
    <w:rsid w:val="00B26F11"/>
    <w:rsid w:val="00B307B5"/>
    <w:rsid w:val="00B351E6"/>
    <w:rsid w:val="00B3784E"/>
    <w:rsid w:val="00B4069B"/>
    <w:rsid w:val="00B429A4"/>
    <w:rsid w:val="00B50F82"/>
    <w:rsid w:val="00B530C8"/>
    <w:rsid w:val="00B55CBC"/>
    <w:rsid w:val="00B60AED"/>
    <w:rsid w:val="00B62055"/>
    <w:rsid w:val="00B6249B"/>
    <w:rsid w:val="00B62E94"/>
    <w:rsid w:val="00B62EF5"/>
    <w:rsid w:val="00B65F70"/>
    <w:rsid w:val="00B748C6"/>
    <w:rsid w:val="00B74B83"/>
    <w:rsid w:val="00B7573C"/>
    <w:rsid w:val="00B81AC0"/>
    <w:rsid w:val="00B81F6B"/>
    <w:rsid w:val="00B8441F"/>
    <w:rsid w:val="00B95F75"/>
    <w:rsid w:val="00BA139A"/>
    <w:rsid w:val="00BA184C"/>
    <w:rsid w:val="00BA1C73"/>
    <w:rsid w:val="00BA4274"/>
    <w:rsid w:val="00BA5C98"/>
    <w:rsid w:val="00BA762D"/>
    <w:rsid w:val="00BB1554"/>
    <w:rsid w:val="00BB3671"/>
    <w:rsid w:val="00BB4C10"/>
    <w:rsid w:val="00BB7166"/>
    <w:rsid w:val="00BC3136"/>
    <w:rsid w:val="00BC4B19"/>
    <w:rsid w:val="00BC7C46"/>
    <w:rsid w:val="00BD17FB"/>
    <w:rsid w:val="00BE1E53"/>
    <w:rsid w:val="00BE2719"/>
    <w:rsid w:val="00BE6E18"/>
    <w:rsid w:val="00BF11C0"/>
    <w:rsid w:val="00BF33F0"/>
    <w:rsid w:val="00BF3549"/>
    <w:rsid w:val="00C00033"/>
    <w:rsid w:val="00C00793"/>
    <w:rsid w:val="00C019B2"/>
    <w:rsid w:val="00C02357"/>
    <w:rsid w:val="00C02E35"/>
    <w:rsid w:val="00C03E95"/>
    <w:rsid w:val="00C046B6"/>
    <w:rsid w:val="00C07880"/>
    <w:rsid w:val="00C07E56"/>
    <w:rsid w:val="00C10E05"/>
    <w:rsid w:val="00C13933"/>
    <w:rsid w:val="00C21033"/>
    <w:rsid w:val="00C21A7B"/>
    <w:rsid w:val="00C23618"/>
    <w:rsid w:val="00C2506D"/>
    <w:rsid w:val="00C27B29"/>
    <w:rsid w:val="00C27E6D"/>
    <w:rsid w:val="00C309E3"/>
    <w:rsid w:val="00C31617"/>
    <w:rsid w:val="00C31DF4"/>
    <w:rsid w:val="00C34BAA"/>
    <w:rsid w:val="00C41FD1"/>
    <w:rsid w:val="00C4364B"/>
    <w:rsid w:val="00C50DD8"/>
    <w:rsid w:val="00C55296"/>
    <w:rsid w:val="00C60659"/>
    <w:rsid w:val="00C6460F"/>
    <w:rsid w:val="00C66D22"/>
    <w:rsid w:val="00C717E7"/>
    <w:rsid w:val="00C747D9"/>
    <w:rsid w:val="00C75F36"/>
    <w:rsid w:val="00C817CA"/>
    <w:rsid w:val="00C825C2"/>
    <w:rsid w:val="00C82C77"/>
    <w:rsid w:val="00C845AC"/>
    <w:rsid w:val="00C84A33"/>
    <w:rsid w:val="00C86805"/>
    <w:rsid w:val="00C87491"/>
    <w:rsid w:val="00C9155B"/>
    <w:rsid w:val="00C915DF"/>
    <w:rsid w:val="00C91EC0"/>
    <w:rsid w:val="00C923B4"/>
    <w:rsid w:val="00C944AF"/>
    <w:rsid w:val="00C96B78"/>
    <w:rsid w:val="00CA2159"/>
    <w:rsid w:val="00CA3A30"/>
    <w:rsid w:val="00CA3B6A"/>
    <w:rsid w:val="00CA6550"/>
    <w:rsid w:val="00CA7DC0"/>
    <w:rsid w:val="00CC1F26"/>
    <w:rsid w:val="00CC7515"/>
    <w:rsid w:val="00CD5081"/>
    <w:rsid w:val="00CD5CAC"/>
    <w:rsid w:val="00CE348C"/>
    <w:rsid w:val="00CE5876"/>
    <w:rsid w:val="00CE68E2"/>
    <w:rsid w:val="00CF0470"/>
    <w:rsid w:val="00CF191E"/>
    <w:rsid w:val="00CF1F1B"/>
    <w:rsid w:val="00CF21BA"/>
    <w:rsid w:val="00CF64D5"/>
    <w:rsid w:val="00CF736F"/>
    <w:rsid w:val="00CF75D1"/>
    <w:rsid w:val="00D00099"/>
    <w:rsid w:val="00D0072F"/>
    <w:rsid w:val="00D022A6"/>
    <w:rsid w:val="00D0346C"/>
    <w:rsid w:val="00D0504D"/>
    <w:rsid w:val="00D0546F"/>
    <w:rsid w:val="00D07928"/>
    <w:rsid w:val="00D116E8"/>
    <w:rsid w:val="00D12411"/>
    <w:rsid w:val="00D13537"/>
    <w:rsid w:val="00D20699"/>
    <w:rsid w:val="00D21145"/>
    <w:rsid w:val="00D26914"/>
    <w:rsid w:val="00D41274"/>
    <w:rsid w:val="00D41C75"/>
    <w:rsid w:val="00D42BDB"/>
    <w:rsid w:val="00D440AA"/>
    <w:rsid w:val="00D468A3"/>
    <w:rsid w:val="00D5028F"/>
    <w:rsid w:val="00D50840"/>
    <w:rsid w:val="00D53192"/>
    <w:rsid w:val="00D53C86"/>
    <w:rsid w:val="00D57CA6"/>
    <w:rsid w:val="00D6054D"/>
    <w:rsid w:val="00D60BE5"/>
    <w:rsid w:val="00D64DF4"/>
    <w:rsid w:val="00D700A0"/>
    <w:rsid w:val="00D70BAE"/>
    <w:rsid w:val="00D70F11"/>
    <w:rsid w:val="00D72E70"/>
    <w:rsid w:val="00D76F56"/>
    <w:rsid w:val="00D84410"/>
    <w:rsid w:val="00D873B6"/>
    <w:rsid w:val="00D87E53"/>
    <w:rsid w:val="00D914BE"/>
    <w:rsid w:val="00D925DB"/>
    <w:rsid w:val="00D95DD1"/>
    <w:rsid w:val="00D967AC"/>
    <w:rsid w:val="00DA19DE"/>
    <w:rsid w:val="00DA702D"/>
    <w:rsid w:val="00DB2EB6"/>
    <w:rsid w:val="00DC03FC"/>
    <w:rsid w:val="00DC547E"/>
    <w:rsid w:val="00DC5CC0"/>
    <w:rsid w:val="00DD4EE8"/>
    <w:rsid w:val="00DD626D"/>
    <w:rsid w:val="00DE076F"/>
    <w:rsid w:val="00DE0D34"/>
    <w:rsid w:val="00DE146D"/>
    <w:rsid w:val="00DE5D54"/>
    <w:rsid w:val="00DE6743"/>
    <w:rsid w:val="00DF0FF6"/>
    <w:rsid w:val="00DF2A34"/>
    <w:rsid w:val="00DF47A7"/>
    <w:rsid w:val="00DF49E6"/>
    <w:rsid w:val="00DF5FE4"/>
    <w:rsid w:val="00E02D7B"/>
    <w:rsid w:val="00E043DE"/>
    <w:rsid w:val="00E168D1"/>
    <w:rsid w:val="00E22C10"/>
    <w:rsid w:val="00E22CF4"/>
    <w:rsid w:val="00E24207"/>
    <w:rsid w:val="00E24EA2"/>
    <w:rsid w:val="00E26C59"/>
    <w:rsid w:val="00E26C7E"/>
    <w:rsid w:val="00E30278"/>
    <w:rsid w:val="00E308BD"/>
    <w:rsid w:val="00E34530"/>
    <w:rsid w:val="00E43169"/>
    <w:rsid w:val="00E43D13"/>
    <w:rsid w:val="00E467E7"/>
    <w:rsid w:val="00E47B6D"/>
    <w:rsid w:val="00E5179E"/>
    <w:rsid w:val="00E518B9"/>
    <w:rsid w:val="00E51D9B"/>
    <w:rsid w:val="00E535A7"/>
    <w:rsid w:val="00E54C37"/>
    <w:rsid w:val="00E602D3"/>
    <w:rsid w:val="00E630C9"/>
    <w:rsid w:val="00E6783B"/>
    <w:rsid w:val="00E67F75"/>
    <w:rsid w:val="00E70CDD"/>
    <w:rsid w:val="00E91ED7"/>
    <w:rsid w:val="00E95A19"/>
    <w:rsid w:val="00EA2644"/>
    <w:rsid w:val="00EA3753"/>
    <w:rsid w:val="00EA39BC"/>
    <w:rsid w:val="00EA6727"/>
    <w:rsid w:val="00EA6F64"/>
    <w:rsid w:val="00EB04F3"/>
    <w:rsid w:val="00EB180A"/>
    <w:rsid w:val="00EC3037"/>
    <w:rsid w:val="00EC5868"/>
    <w:rsid w:val="00EC5ECD"/>
    <w:rsid w:val="00ED06C8"/>
    <w:rsid w:val="00ED2BD3"/>
    <w:rsid w:val="00ED516D"/>
    <w:rsid w:val="00ED5A04"/>
    <w:rsid w:val="00ED66F1"/>
    <w:rsid w:val="00EE27A9"/>
    <w:rsid w:val="00EE30C8"/>
    <w:rsid w:val="00EE3E10"/>
    <w:rsid w:val="00EE7D67"/>
    <w:rsid w:val="00EF1382"/>
    <w:rsid w:val="00EF5724"/>
    <w:rsid w:val="00EF6598"/>
    <w:rsid w:val="00EF7F36"/>
    <w:rsid w:val="00F01053"/>
    <w:rsid w:val="00F03118"/>
    <w:rsid w:val="00F0371C"/>
    <w:rsid w:val="00F044EB"/>
    <w:rsid w:val="00F06C3F"/>
    <w:rsid w:val="00F07324"/>
    <w:rsid w:val="00F2087C"/>
    <w:rsid w:val="00F22F12"/>
    <w:rsid w:val="00F22FCB"/>
    <w:rsid w:val="00F276D7"/>
    <w:rsid w:val="00F30ACC"/>
    <w:rsid w:val="00F35719"/>
    <w:rsid w:val="00F359A1"/>
    <w:rsid w:val="00F3696B"/>
    <w:rsid w:val="00F37302"/>
    <w:rsid w:val="00F40A6B"/>
    <w:rsid w:val="00F41423"/>
    <w:rsid w:val="00F42750"/>
    <w:rsid w:val="00F46C17"/>
    <w:rsid w:val="00F50600"/>
    <w:rsid w:val="00F50AE3"/>
    <w:rsid w:val="00F5189C"/>
    <w:rsid w:val="00F52F26"/>
    <w:rsid w:val="00F60DF2"/>
    <w:rsid w:val="00F6359E"/>
    <w:rsid w:val="00F64198"/>
    <w:rsid w:val="00F651D9"/>
    <w:rsid w:val="00F66751"/>
    <w:rsid w:val="00F6681C"/>
    <w:rsid w:val="00F67430"/>
    <w:rsid w:val="00F729F8"/>
    <w:rsid w:val="00F74EF5"/>
    <w:rsid w:val="00F810AD"/>
    <w:rsid w:val="00F81E54"/>
    <w:rsid w:val="00F84AC1"/>
    <w:rsid w:val="00F91495"/>
    <w:rsid w:val="00F9381B"/>
    <w:rsid w:val="00F95D36"/>
    <w:rsid w:val="00F95E63"/>
    <w:rsid w:val="00F96154"/>
    <w:rsid w:val="00FA1B6D"/>
    <w:rsid w:val="00FB02CA"/>
    <w:rsid w:val="00FB0CC7"/>
    <w:rsid w:val="00FB1C29"/>
    <w:rsid w:val="00FB3302"/>
    <w:rsid w:val="00FB7333"/>
    <w:rsid w:val="00FC60AB"/>
    <w:rsid w:val="00FC7AB0"/>
    <w:rsid w:val="00FD4A4D"/>
    <w:rsid w:val="00FD620B"/>
    <w:rsid w:val="00FE1260"/>
    <w:rsid w:val="00FE31C5"/>
    <w:rsid w:val="00FE4DC2"/>
    <w:rsid w:val="00FE78FF"/>
    <w:rsid w:val="00FF095F"/>
    <w:rsid w:val="00FF108D"/>
    <w:rsid w:val="00FF1D8E"/>
    <w:rsid w:val="00FF26D8"/>
    <w:rsid w:val="00FF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FirstIndentText"/>
    <w:link w:val="Heading1Char"/>
    <w:uiPriority w:val="9"/>
    <w:qFormat/>
    <w:rsid w:val="00856EC7"/>
    <w:pPr>
      <w:keepNext/>
      <w:keepLines/>
      <w:spacing w:after="240" w:line="24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FirstIndentText"/>
    <w:link w:val="Heading2Char"/>
    <w:uiPriority w:val="9"/>
    <w:unhideWhenUsed/>
    <w:qFormat/>
    <w:rsid w:val="00F96154"/>
    <w:pPr>
      <w:keepNext/>
      <w:keepLines/>
      <w:spacing w:before="240" w:after="12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FirstIndentText"/>
    <w:link w:val="Heading3Char"/>
    <w:uiPriority w:val="9"/>
    <w:unhideWhenUsed/>
    <w:qFormat/>
    <w:rsid w:val="006A54BD"/>
    <w:pPr>
      <w:numPr>
        <w:ilvl w:val="1"/>
        <w:numId w:val="1"/>
      </w:numPr>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6A54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54D"/>
  </w:style>
  <w:style w:type="paragraph" w:styleId="Footer">
    <w:name w:val="footer"/>
    <w:basedOn w:val="Normal"/>
    <w:link w:val="FooterChar"/>
    <w:uiPriority w:val="99"/>
    <w:unhideWhenUsed/>
    <w:rsid w:val="00D60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54D"/>
  </w:style>
  <w:style w:type="paragraph" w:styleId="BalloonText">
    <w:name w:val="Balloon Text"/>
    <w:basedOn w:val="Normal"/>
    <w:link w:val="BalloonTextChar"/>
    <w:uiPriority w:val="99"/>
    <w:semiHidden/>
    <w:unhideWhenUsed/>
    <w:rsid w:val="00D60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4D"/>
    <w:rPr>
      <w:rFonts w:ascii="Tahoma" w:hAnsi="Tahoma" w:cs="Tahoma"/>
      <w:sz w:val="16"/>
      <w:szCs w:val="16"/>
    </w:rPr>
  </w:style>
  <w:style w:type="table" w:styleId="TableGrid">
    <w:name w:val="Table Grid"/>
    <w:basedOn w:val="TableNormal"/>
    <w:uiPriority w:val="59"/>
    <w:rsid w:val="00D6054D"/>
    <w:pPr>
      <w:spacing w:after="0" w:line="240" w:lineRule="auto"/>
      <w:ind w:left="143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5D4"/>
    <w:pPr>
      <w:spacing w:after="160" w:line="259" w:lineRule="auto"/>
      <w:ind w:left="720"/>
      <w:contextualSpacing/>
    </w:pPr>
    <w:rPr>
      <w:lang w:val="id-ID"/>
    </w:rPr>
  </w:style>
  <w:style w:type="paragraph" w:styleId="FootnoteText">
    <w:name w:val="footnote text"/>
    <w:basedOn w:val="Normal"/>
    <w:link w:val="FootnoteTextChar"/>
    <w:uiPriority w:val="99"/>
    <w:semiHidden/>
    <w:unhideWhenUsed/>
    <w:rsid w:val="008D0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1D5"/>
    <w:rPr>
      <w:sz w:val="20"/>
      <w:szCs w:val="20"/>
    </w:rPr>
  </w:style>
  <w:style w:type="character" w:styleId="FootnoteReference">
    <w:name w:val="footnote reference"/>
    <w:basedOn w:val="DefaultParagraphFont"/>
    <w:uiPriority w:val="99"/>
    <w:semiHidden/>
    <w:unhideWhenUsed/>
    <w:rsid w:val="008D01D5"/>
    <w:rPr>
      <w:vertAlign w:val="superscript"/>
    </w:rPr>
  </w:style>
  <w:style w:type="character" w:customStyle="1" w:styleId="Heading1Char">
    <w:name w:val="Heading 1 Char"/>
    <w:basedOn w:val="DefaultParagraphFont"/>
    <w:link w:val="Heading1"/>
    <w:uiPriority w:val="9"/>
    <w:rsid w:val="00856EC7"/>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521B06"/>
    <w:pPr>
      <w:outlineLvl w:val="9"/>
    </w:pPr>
    <w:rPr>
      <w:lang w:eastAsia="ja-JP"/>
    </w:rPr>
  </w:style>
  <w:style w:type="paragraph" w:styleId="TOC1">
    <w:name w:val="toc 1"/>
    <w:basedOn w:val="Normal"/>
    <w:next w:val="Normal"/>
    <w:autoRedefine/>
    <w:uiPriority w:val="39"/>
    <w:unhideWhenUsed/>
    <w:qFormat/>
    <w:rsid w:val="006219A6"/>
    <w:pPr>
      <w:tabs>
        <w:tab w:val="right" w:leader="dot" w:pos="8261"/>
      </w:tabs>
      <w:spacing w:after="0" w:line="240" w:lineRule="auto"/>
    </w:pPr>
    <w:rPr>
      <w:rFonts w:ascii="Times New Roman" w:hAnsi="Times New Roman" w:cs="Times New Roman"/>
      <w:b/>
      <w:bCs/>
      <w:caps/>
      <w:noProof/>
      <w:sz w:val="24"/>
      <w:szCs w:val="24"/>
    </w:rPr>
  </w:style>
  <w:style w:type="character" w:styleId="Hyperlink">
    <w:name w:val="Hyperlink"/>
    <w:basedOn w:val="DefaultParagraphFont"/>
    <w:uiPriority w:val="99"/>
    <w:unhideWhenUsed/>
    <w:rsid w:val="00521B06"/>
    <w:rPr>
      <w:color w:val="0000FF" w:themeColor="hyperlink"/>
      <w:u w:val="single"/>
    </w:rPr>
  </w:style>
  <w:style w:type="paragraph" w:styleId="TOC2">
    <w:name w:val="toc 2"/>
    <w:basedOn w:val="Normal"/>
    <w:next w:val="Normal"/>
    <w:autoRedefine/>
    <w:uiPriority w:val="39"/>
    <w:unhideWhenUsed/>
    <w:qFormat/>
    <w:rsid w:val="00521B06"/>
    <w:pPr>
      <w:spacing w:before="240" w:after="0"/>
    </w:pPr>
    <w:rPr>
      <w:b/>
      <w:bCs/>
      <w:sz w:val="20"/>
      <w:szCs w:val="20"/>
    </w:rPr>
  </w:style>
  <w:style w:type="paragraph" w:styleId="TOC3">
    <w:name w:val="toc 3"/>
    <w:basedOn w:val="Normal"/>
    <w:next w:val="Normal"/>
    <w:autoRedefine/>
    <w:uiPriority w:val="39"/>
    <w:unhideWhenUsed/>
    <w:qFormat/>
    <w:rsid w:val="00521B06"/>
    <w:pPr>
      <w:spacing w:after="0"/>
      <w:ind w:left="220"/>
    </w:pPr>
    <w:rPr>
      <w:sz w:val="20"/>
      <w:szCs w:val="20"/>
    </w:rPr>
  </w:style>
  <w:style w:type="paragraph" w:styleId="TOC4">
    <w:name w:val="toc 4"/>
    <w:basedOn w:val="Normal"/>
    <w:next w:val="Normal"/>
    <w:autoRedefine/>
    <w:uiPriority w:val="39"/>
    <w:unhideWhenUsed/>
    <w:rsid w:val="00521B06"/>
    <w:pPr>
      <w:spacing w:after="0"/>
      <w:ind w:left="440"/>
    </w:pPr>
    <w:rPr>
      <w:sz w:val="20"/>
      <w:szCs w:val="20"/>
    </w:rPr>
  </w:style>
  <w:style w:type="paragraph" w:styleId="TOC5">
    <w:name w:val="toc 5"/>
    <w:basedOn w:val="Normal"/>
    <w:next w:val="Normal"/>
    <w:autoRedefine/>
    <w:uiPriority w:val="39"/>
    <w:unhideWhenUsed/>
    <w:rsid w:val="00521B06"/>
    <w:pPr>
      <w:spacing w:after="0"/>
      <w:ind w:left="660"/>
    </w:pPr>
    <w:rPr>
      <w:sz w:val="20"/>
      <w:szCs w:val="20"/>
    </w:rPr>
  </w:style>
  <w:style w:type="paragraph" w:styleId="TOC6">
    <w:name w:val="toc 6"/>
    <w:basedOn w:val="Normal"/>
    <w:next w:val="Normal"/>
    <w:autoRedefine/>
    <w:uiPriority w:val="39"/>
    <w:unhideWhenUsed/>
    <w:rsid w:val="00521B06"/>
    <w:pPr>
      <w:spacing w:after="0"/>
      <w:ind w:left="880"/>
    </w:pPr>
    <w:rPr>
      <w:sz w:val="20"/>
      <w:szCs w:val="20"/>
    </w:rPr>
  </w:style>
  <w:style w:type="paragraph" w:styleId="TOC7">
    <w:name w:val="toc 7"/>
    <w:basedOn w:val="Normal"/>
    <w:next w:val="Normal"/>
    <w:autoRedefine/>
    <w:uiPriority w:val="39"/>
    <w:unhideWhenUsed/>
    <w:rsid w:val="00521B06"/>
    <w:pPr>
      <w:spacing w:after="0"/>
      <w:ind w:left="1100"/>
    </w:pPr>
    <w:rPr>
      <w:sz w:val="20"/>
      <w:szCs w:val="20"/>
    </w:rPr>
  </w:style>
  <w:style w:type="paragraph" w:styleId="TOC8">
    <w:name w:val="toc 8"/>
    <w:basedOn w:val="Normal"/>
    <w:next w:val="Normal"/>
    <w:autoRedefine/>
    <w:uiPriority w:val="39"/>
    <w:unhideWhenUsed/>
    <w:rsid w:val="00521B06"/>
    <w:pPr>
      <w:spacing w:after="0"/>
      <w:ind w:left="1320"/>
    </w:pPr>
    <w:rPr>
      <w:sz w:val="20"/>
      <w:szCs w:val="20"/>
    </w:rPr>
  </w:style>
  <w:style w:type="paragraph" w:styleId="TOC9">
    <w:name w:val="toc 9"/>
    <w:basedOn w:val="Normal"/>
    <w:next w:val="Normal"/>
    <w:autoRedefine/>
    <w:uiPriority w:val="39"/>
    <w:unhideWhenUsed/>
    <w:rsid w:val="00521B06"/>
    <w:pPr>
      <w:spacing w:after="0"/>
      <w:ind w:left="1540"/>
    </w:pPr>
    <w:rPr>
      <w:sz w:val="20"/>
      <w:szCs w:val="20"/>
    </w:rPr>
  </w:style>
  <w:style w:type="paragraph" w:styleId="BlockText">
    <w:name w:val="Block Text"/>
    <w:basedOn w:val="Normal"/>
    <w:rsid w:val="00C55296"/>
    <w:pPr>
      <w:spacing w:after="0" w:line="360" w:lineRule="auto"/>
      <w:ind w:left="567" w:right="567"/>
      <w:jc w:val="both"/>
    </w:pPr>
    <w:rPr>
      <w:rFonts w:ascii="Times New Roman" w:eastAsia="Times New Roman" w:hAnsi="Times New Roman" w:cs="Times New Roman"/>
      <w:b/>
      <w:sz w:val="24"/>
      <w:szCs w:val="20"/>
    </w:rPr>
  </w:style>
  <w:style w:type="paragraph" w:styleId="NoSpacing">
    <w:name w:val="No Spacing"/>
    <w:basedOn w:val="Normal"/>
    <w:uiPriority w:val="1"/>
    <w:qFormat/>
    <w:rsid w:val="00B65F70"/>
    <w:pPr>
      <w:spacing w:line="480" w:lineRule="auto"/>
      <w:jc w:val="center"/>
    </w:pPr>
    <w:rPr>
      <w:rFonts w:ascii="Times New Roman" w:hAnsi="Times New Roman" w:cs="Times New Roman"/>
      <w:b/>
      <w:sz w:val="24"/>
    </w:rPr>
  </w:style>
  <w:style w:type="paragraph" w:customStyle="1" w:styleId="FirstIndentText">
    <w:name w:val="First Indent Text"/>
    <w:basedOn w:val="Normal"/>
    <w:qFormat/>
    <w:rsid w:val="00C00793"/>
    <w:pPr>
      <w:spacing w:before="600" w:after="240" w:line="240" w:lineRule="auto"/>
      <w:jc w:val="center"/>
    </w:pPr>
    <w:rPr>
      <w:rFonts w:ascii="Times New Roman" w:hAnsi="Times New Roman"/>
      <w:b/>
      <w:sz w:val="28"/>
    </w:rPr>
  </w:style>
  <w:style w:type="character" w:customStyle="1" w:styleId="Heading2Char">
    <w:name w:val="Heading 2 Char"/>
    <w:basedOn w:val="DefaultParagraphFont"/>
    <w:link w:val="Heading2"/>
    <w:uiPriority w:val="9"/>
    <w:rsid w:val="00F9615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A54BD"/>
    <w:rPr>
      <w:rFonts w:ascii="Times New Roman" w:hAnsi="Times New Roman" w:cs="Times New Roman"/>
      <w:b/>
      <w:sz w:val="24"/>
    </w:rPr>
  </w:style>
  <w:style w:type="character" w:customStyle="1" w:styleId="Heading4Char">
    <w:name w:val="Heading 4 Char"/>
    <w:basedOn w:val="DefaultParagraphFont"/>
    <w:link w:val="Heading4"/>
    <w:uiPriority w:val="9"/>
    <w:rsid w:val="006A54BD"/>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BB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7166"/>
    <w:rPr>
      <w:rFonts w:ascii="Courier New" w:eastAsia="Times New Roman" w:hAnsi="Courier New" w:cs="Courier New"/>
      <w:sz w:val="20"/>
      <w:szCs w:val="20"/>
    </w:rPr>
  </w:style>
  <w:style w:type="paragraph" w:styleId="Caption">
    <w:name w:val="caption"/>
    <w:basedOn w:val="Normal"/>
    <w:next w:val="Normal"/>
    <w:uiPriority w:val="35"/>
    <w:unhideWhenUsed/>
    <w:qFormat/>
    <w:rsid w:val="00B62E94"/>
    <w:pPr>
      <w:spacing w:line="240" w:lineRule="auto"/>
    </w:pPr>
    <w:rPr>
      <w:b/>
      <w:bCs/>
      <w:color w:val="4F81BD" w:themeColor="accent1"/>
      <w:sz w:val="18"/>
      <w:szCs w:val="18"/>
    </w:rPr>
  </w:style>
  <w:style w:type="paragraph" w:styleId="TableofFigures">
    <w:name w:val="table of figures"/>
    <w:aliases w:val="Tabel"/>
    <w:basedOn w:val="Normal"/>
    <w:next w:val="Normal"/>
    <w:uiPriority w:val="99"/>
    <w:unhideWhenUsed/>
    <w:rsid w:val="00B62E94"/>
    <w:pPr>
      <w:spacing w:after="0"/>
    </w:pPr>
    <w:rPr>
      <w:rFonts w:ascii="Times New Roman" w:hAnsi="Times New Roman"/>
      <w:sz w:val="24"/>
    </w:rPr>
  </w:style>
  <w:style w:type="table" w:customStyle="1" w:styleId="TableGrid1">
    <w:name w:val="Table Grid1"/>
    <w:basedOn w:val="TableNormal"/>
    <w:next w:val="TableGrid"/>
    <w:uiPriority w:val="59"/>
    <w:rsid w:val="00E24E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1D8"/>
    <w:rPr>
      <w:b/>
      <w:bCs/>
    </w:rPr>
  </w:style>
  <w:style w:type="table" w:styleId="LightList-Accent2">
    <w:name w:val="Light List Accent 2"/>
    <w:basedOn w:val="TableNormal"/>
    <w:uiPriority w:val="61"/>
    <w:rsid w:val="009E31D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0B3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3353"/>
  </w:style>
  <w:style w:type="table" w:customStyle="1" w:styleId="TableGrid2">
    <w:name w:val="Table Grid2"/>
    <w:basedOn w:val="TableNormal"/>
    <w:next w:val="TableGrid"/>
    <w:uiPriority w:val="59"/>
    <w:rsid w:val="000B3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33AF"/>
    <w:pPr>
      <w:spacing w:after="0" w:line="240" w:lineRule="auto"/>
      <w:ind w:left="143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FirstIndentText"/>
    <w:link w:val="Heading1Char"/>
    <w:uiPriority w:val="9"/>
    <w:qFormat/>
    <w:rsid w:val="00856EC7"/>
    <w:pPr>
      <w:keepNext/>
      <w:keepLines/>
      <w:spacing w:after="240" w:line="24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FirstIndentText"/>
    <w:link w:val="Heading2Char"/>
    <w:uiPriority w:val="9"/>
    <w:unhideWhenUsed/>
    <w:qFormat/>
    <w:rsid w:val="00F96154"/>
    <w:pPr>
      <w:keepNext/>
      <w:keepLines/>
      <w:spacing w:before="240" w:after="12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FirstIndentText"/>
    <w:link w:val="Heading3Char"/>
    <w:uiPriority w:val="9"/>
    <w:unhideWhenUsed/>
    <w:qFormat/>
    <w:rsid w:val="006A54BD"/>
    <w:pPr>
      <w:numPr>
        <w:ilvl w:val="1"/>
        <w:numId w:val="1"/>
      </w:numPr>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6A54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54D"/>
  </w:style>
  <w:style w:type="paragraph" w:styleId="Footer">
    <w:name w:val="footer"/>
    <w:basedOn w:val="Normal"/>
    <w:link w:val="FooterChar"/>
    <w:uiPriority w:val="99"/>
    <w:unhideWhenUsed/>
    <w:rsid w:val="00D60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54D"/>
  </w:style>
  <w:style w:type="paragraph" w:styleId="BalloonText">
    <w:name w:val="Balloon Text"/>
    <w:basedOn w:val="Normal"/>
    <w:link w:val="BalloonTextChar"/>
    <w:uiPriority w:val="99"/>
    <w:semiHidden/>
    <w:unhideWhenUsed/>
    <w:rsid w:val="00D60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4D"/>
    <w:rPr>
      <w:rFonts w:ascii="Tahoma" w:hAnsi="Tahoma" w:cs="Tahoma"/>
      <w:sz w:val="16"/>
      <w:szCs w:val="16"/>
    </w:rPr>
  </w:style>
  <w:style w:type="table" w:styleId="TableGrid">
    <w:name w:val="Table Grid"/>
    <w:basedOn w:val="TableNormal"/>
    <w:uiPriority w:val="59"/>
    <w:rsid w:val="00D6054D"/>
    <w:pPr>
      <w:spacing w:after="0" w:line="240" w:lineRule="auto"/>
      <w:ind w:left="143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5D4"/>
    <w:pPr>
      <w:spacing w:after="160" w:line="259" w:lineRule="auto"/>
      <w:ind w:left="720"/>
      <w:contextualSpacing/>
    </w:pPr>
    <w:rPr>
      <w:lang w:val="id-ID"/>
    </w:rPr>
  </w:style>
  <w:style w:type="paragraph" w:styleId="FootnoteText">
    <w:name w:val="footnote text"/>
    <w:basedOn w:val="Normal"/>
    <w:link w:val="FootnoteTextChar"/>
    <w:uiPriority w:val="99"/>
    <w:semiHidden/>
    <w:unhideWhenUsed/>
    <w:rsid w:val="008D0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1D5"/>
    <w:rPr>
      <w:sz w:val="20"/>
      <w:szCs w:val="20"/>
    </w:rPr>
  </w:style>
  <w:style w:type="character" w:styleId="FootnoteReference">
    <w:name w:val="footnote reference"/>
    <w:basedOn w:val="DefaultParagraphFont"/>
    <w:uiPriority w:val="99"/>
    <w:semiHidden/>
    <w:unhideWhenUsed/>
    <w:rsid w:val="008D01D5"/>
    <w:rPr>
      <w:vertAlign w:val="superscript"/>
    </w:rPr>
  </w:style>
  <w:style w:type="character" w:customStyle="1" w:styleId="Heading1Char">
    <w:name w:val="Heading 1 Char"/>
    <w:basedOn w:val="DefaultParagraphFont"/>
    <w:link w:val="Heading1"/>
    <w:uiPriority w:val="9"/>
    <w:rsid w:val="00856EC7"/>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521B06"/>
    <w:pPr>
      <w:outlineLvl w:val="9"/>
    </w:pPr>
    <w:rPr>
      <w:lang w:eastAsia="ja-JP"/>
    </w:rPr>
  </w:style>
  <w:style w:type="paragraph" w:styleId="TOC1">
    <w:name w:val="toc 1"/>
    <w:basedOn w:val="Normal"/>
    <w:next w:val="Normal"/>
    <w:autoRedefine/>
    <w:uiPriority w:val="39"/>
    <w:unhideWhenUsed/>
    <w:qFormat/>
    <w:rsid w:val="006219A6"/>
    <w:pPr>
      <w:tabs>
        <w:tab w:val="right" w:leader="dot" w:pos="8261"/>
      </w:tabs>
      <w:spacing w:after="0" w:line="240" w:lineRule="auto"/>
    </w:pPr>
    <w:rPr>
      <w:rFonts w:ascii="Times New Roman" w:hAnsi="Times New Roman" w:cs="Times New Roman"/>
      <w:b/>
      <w:bCs/>
      <w:caps/>
      <w:noProof/>
      <w:sz w:val="24"/>
      <w:szCs w:val="24"/>
    </w:rPr>
  </w:style>
  <w:style w:type="character" w:styleId="Hyperlink">
    <w:name w:val="Hyperlink"/>
    <w:basedOn w:val="DefaultParagraphFont"/>
    <w:uiPriority w:val="99"/>
    <w:unhideWhenUsed/>
    <w:rsid w:val="00521B06"/>
    <w:rPr>
      <w:color w:val="0000FF" w:themeColor="hyperlink"/>
      <w:u w:val="single"/>
    </w:rPr>
  </w:style>
  <w:style w:type="paragraph" w:styleId="TOC2">
    <w:name w:val="toc 2"/>
    <w:basedOn w:val="Normal"/>
    <w:next w:val="Normal"/>
    <w:autoRedefine/>
    <w:uiPriority w:val="39"/>
    <w:unhideWhenUsed/>
    <w:qFormat/>
    <w:rsid w:val="00521B06"/>
    <w:pPr>
      <w:spacing w:before="240" w:after="0"/>
    </w:pPr>
    <w:rPr>
      <w:b/>
      <w:bCs/>
      <w:sz w:val="20"/>
      <w:szCs w:val="20"/>
    </w:rPr>
  </w:style>
  <w:style w:type="paragraph" w:styleId="TOC3">
    <w:name w:val="toc 3"/>
    <w:basedOn w:val="Normal"/>
    <w:next w:val="Normal"/>
    <w:autoRedefine/>
    <w:uiPriority w:val="39"/>
    <w:unhideWhenUsed/>
    <w:qFormat/>
    <w:rsid w:val="00521B06"/>
    <w:pPr>
      <w:spacing w:after="0"/>
      <w:ind w:left="220"/>
    </w:pPr>
    <w:rPr>
      <w:sz w:val="20"/>
      <w:szCs w:val="20"/>
    </w:rPr>
  </w:style>
  <w:style w:type="paragraph" w:styleId="TOC4">
    <w:name w:val="toc 4"/>
    <w:basedOn w:val="Normal"/>
    <w:next w:val="Normal"/>
    <w:autoRedefine/>
    <w:uiPriority w:val="39"/>
    <w:unhideWhenUsed/>
    <w:rsid w:val="00521B06"/>
    <w:pPr>
      <w:spacing w:after="0"/>
      <w:ind w:left="440"/>
    </w:pPr>
    <w:rPr>
      <w:sz w:val="20"/>
      <w:szCs w:val="20"/>
    </w:rPr>
  </w:style>
  <w:style w:type="paragraph" w:styleId="TOC5">
    <w:name w:val="toc 5"/>
    <w:basedOn w:val="Normal"/>
    <w:next w:val="Normal"/>
    <w:autoRedefine/>
    <w:uiPriority w:val="39"/>
    <w:unhideWhenUsed/>
    <w:rsid w:val="00521B06"/>
    <w:pPr>
      <w:spacing w:after="0"/>
      <w:ind w:left="660"/>
    </w:pPr>
    <w:rPr>
      <w:sz w:val="20"/>
      <w:szCs w:val="20"/>
    </w:rPr>
  </w:style>
  <w:style w:type="paragraph" w:styleId="TOC6">
    <w:name w:val="toc 6"/>
    <w:basedOn w:val="Normal"/>
    <w:next w:val="Normal"/>
    <w:autoRedefine/>
    <w:uiPriority w:val="39"/>
    <w:unhideWhenUsed/>
    <w:rsid w:val="00521B06"/>
    <w:pPr>
      <w:spacing w:after="0"/>
      <w:ind w:left="880"/>
    </w:pPr>
    <w:rPr>
      <w:sz w:val="20"/>
      <w:szCs w:val="20"/>
    </w:rPr>
  </w:style>
  <w:style w:type="paragraph" w:styleId="TOC7">
    <w:name w:val="toc 7"/>
    <w:basedOn w:val="Normal"/>
    <w:next w:val="Normal"/>
    <w:autoRedefine/>
    <w:uiPriority w:val="39"/>
    <w:unhideWhenUsed/>
    <w:rsid w:val="00521B06"/>
    <w:pPr>
      <w:spacing w:after="0"/>
      <w:ind w:left="1100"/>
    </w:pPr>
    <w:rPr>
      <w:sz w:val="20"/>
      <w:szCs w:val="20"/>
    </w:rPr>
  </w:style>
  <w:style w:type="paragraph" w:styleId="TOC8">
    <w:name w:val="toc 8"/>
    <w:basedOn w:val="Normal"/>
    <w:next w:val="Normal"/>
    <w:autoRedefine/>
    <w:uiPriority w:val="39"/>
    <w:unhideWhenUsed/>
    <w:rsid w:val="00521B06"/>
    <w:pPr>
      <w:spacing w:after="0"/>
      <w:ind w:left="1320"/>
    </w:pPr>
    <w:rPr>
      <w:sz w:val="20"/>
      <w:szCs w:val="20"/>
    </w:rPr>
  </w:style>
  <w:style w:type="paragraph" w:styleId="TOC9">
    <w:name w:val="toc 9"/>
    <w:basedOn w:val="Normal"/>
    <w:next w:val="Normal"/>
    <w:autoRedefine/>
    <w:uiPriority w:val="39"/>
    <w:unhideWhenUsed/>
    <w:rsid w:val="00521B06"/>
    <w:pPr>
      <w:spacing w:after="0"/>
      <w:ind w:left="1540"/>
    </w:pPr>
    <w:rPr>
      <w:sz w:val="20"/>
      <w:szCs w:val="20"/>
    </w:rPr>
  </w:style>
  <w:style w:type="paragraph" w:styleId="BlockText">
    <w:name w:val="Block Text"/>
    <w:basedOn w:val="Normal"/>
    <w:rsid w:val="00C55296"/>
    <w:pPr>
      <w:spacing w:after="0" w:line="360" w:lineRule="auto"/>
      <w:ind w:left="567" w:right="567"/>
      <w:jc w:val="both"/>
    </w:pPr>
    <w:rPr>
      <w:rFonts w:ascii="Times New Roman" w:eastAsia="Times New Roman" w:hAnsi="Times New Roman" w:cs="Times New Roman"/>
      <w:b/>
      <w:sz w:val="24"/>
      <w:szCs w:val="20"/>
    </w:rPr>
  </w:style>
  <w:style w:type="paragraph" w:styleId="NoSpacing">
    <w:name w:val="No Spacing"/>
    <w:basedOn w:val="Normal"/>
    <w:uiPriority w:val="1"/>
    <w:qFormat/>
    <w:rsid w:val="00B65F70"/>
    <w:pPr>
      <w:spacing w:line="480" w:lineRule="auto"/>
      <w:jc w:val="center"/>
    </w:pPr>
    <w:rPr>
      <w:rFonts w:ascii="Times New Roman" w:hAnsi="Times New Roman" w:cs="Times New Roman"/>
      <w:b/>
      <w:sz w:val="24"/>
    </w:rPr>
  </w:style>
  <w:style w:type="paragraph" w:customStyle="1" w:styleId="FirstIndentText">
    <w:name w:val="First Indent Text"/>
    <w:basedOn w:val="Normal"/>
    <w:qFormat/>
    <w:rsid w:val="00C00793"/>
    <w:pPr>
      <w:spacing w:before="600" w:after="240" w:line="240" w:lineRule="auto"/>
      <w:jc w:val="center"/>
    </w:pPr>
    <w:rPr>
      <w:rFonts w:ascii="Times New Roman" w:hAnsi="Times New Roman"/>
      <w:b/>
      <w:sz w:val="28"/>
    </w:rPr>
  </w:style>
  <w:style w:type="character" w:customStyle="1" w:styleId="Heading2Char">
    <w:name w:val="Heading 2 Char"/>
    <w:basedOn w:val="DefaultParagraphFont"/>
    <w:link w:val="Heading2"/>
    <w:uiPriority w:val="9"/>
    <w:rsid w:val="00F9615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A54BD"/>
    <w:rPr>
      <w:rFonts w:ascii="Times New Roman" w:hAnsi="Times New Roman" w:cs="Times New Roman"/>
      <w:b/>
      <w:sz w:val="24"/>
    </w:rPr>
  </w:style>
  <w:style w:type="character" w:customStyle="1" w:styleId="Heading4Char">
    <w:name w:val="Heading 4 Char"/>
    <w:basedOn w:val="DefaultParagraphFont"/>
    <w:link w:val="Heading4"/>
    <w:uiPriority w:val="9"/>
    <w:rsid w:val="006A54BD"/>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BB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7166"/>
    <w:rPr>
      <w:rFonts w:ascii="Courier New" w:eastAsia="Times New Roman" w:hAnsi="Courier New" w:cs="Courier New"/>
      <w:sz w:val="20"/>
      <w:szCs w:val="20"/>
    </w:rPr>
  </w:style>
  <w:style w:type="paragraph" w:styleId="Caption">
    <w:name w:val="caption"/>
    <w:basedOn w:val="Normal"/>
    <w:next w:val="Normal"/>
    <w:uiPriority w:val="35"/>
    <w:unhideWhenUsed/>
    <w:qFormat/>
    <w:rsid w:val="00B62E94"/>
    <w:pPr>
      <w:spacing w:line="240" w:lineRule="auto"/>
    </w:pPr>
    <w:rPr>
      <w:b/>
      <w:bCs/>
      <w:color w:val="4F81BD" w:themeColor="accent1"/>
      <w:sz w:val="18"/>
      <w:szCs w:val="18"/>
    </w:rPr>
  </w:style>
  <w:style w:type="paragraph" w:styleId="TableofFigures">
    <w:name w:val="table of figures"/>
    <w:aliases w:val="Tabel"/>
    <w:basedOn w:val="Normal"/>
    <w:next w:val="Normal"/>
    <w:uiPriority w:val="99"/>
    <w:unhideWhenUsed/>
    <w:rsid w:val="00B62E94"/>
    <w:pPr>
      <w:spacing w:after="0"/>
    </w:pPr>
    <w:rPr>
      <w:rFonts w:ascii="Times New Roman" w:hAnsi="Times New Roman"/>
      <w:sz w:val="24"/>
    </w:rPr>
  </w:style>
  <w:style w:type="table" w:customStyle="1" w:styleId="TableGrid1">
    <w:name w:val="Table Grid1"/>
    <w:basedOn w:val="TableNormal"/>
    <w:next w:val="TableGrid"/>
    <w:uiPriority w:val="59"/>
    <w:rsid w:val="00E24E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1D8"/>
    <w:rPr>
      <w:b/>
      <w:bCs/>
    </w:rPr>
  </w:style>
  <w:style w:type="table" w:styleId="LightList-Accent2">
    <w:name w:val="Light List Accent 2"/>
    <w:basedOn w:val="TableNormal"/>
    <w:uiPriority w:val="61"/>
    <w:rsid w:val="009E31D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0B3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3353"/>
  </w:style>
  <w:style w:type="table" w:customStyle="1" w:styleId="TableGrid2">
    <w:name w:val="Table Grid2"/>
    <w:basedOn w:val="TableNormal"/>
    <w:next w:val="TableGrid"/>
    <w:uiPriority w:val="59"/>
    <w:rsid w:val="000B3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33AF"/>
    <w:pPr>
      <w:spacing w:after="0" w:line="240" w:lineRule="auto"/>
      <w:ind w:left="143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13549">
      <w:bodyDiv w:val="1"/>
      <w:marLeft w:val="0"/>
      <w:marRight w:val="0"/>
      <w:marTop w:val="0"/>
      <w:marBottom w:val="0"/>
      <w:divBdr>
        <w:top w:val="none" w:sz="0" w:space="0" w:color="auto"/>
        <w:left w:val="none" w:sz="0" w:space="0" w:color="auto"/>
        <w:bottom w:val="none" w:sz="0" w:space="0" w:color="auto"/>
        <w:right w:val="none" w:sz="0" w:space="0" w:color="auto"/>
      </w:divBdr>
    </w:div>
    <w:div w:id="876504636">
      <w:bodyDiv w:val="1"/>
      <w:marLeft w:val="0"/>
      <w:marRight w:val="0"/>
      <w:marTop w:val="0"/>
      <w:marBottom w:val="0"/>
      <w:divBdr>
        <w:top w:val="none" w:sz="0" w:space="0" w:color="auto"/>
        <w:left w:val="none" w:sz="0" w:space="0" w:color="auto"/>
        <w:bottom w:val="none" w:sz="0" w:space="0" w:color="auto"/>
        <w:right w:val="none" w:sz="0" w:space="0" w:color="auto"/>
      </w:divBdr>
    </w:div>
    <w:div w:id="1027213520">
      <w:bodyDiv w:val="1"/>
      <w:marLeft w:val="0"/>
      <w:marRight w:val="0"/>
      <w:marTop w:val="0"/>
      <w:marBottom w:val="0"/>
      <w:divBdr>
        <w:top w:val="none" w:sz="0" w:space="0" w:color="auto"/>
        <w:left w:val="none" w:sz="0" w:space="0" w:color="auto"/>
        <w:bottom w:val="none" w:sz="0" w:space="0" w:color="auto"/>
        <w:right w:val="none" w:sz="0" w:space="0" w:color="auto"/>
      </w:divBdr>
    </w:div>
    <w:div w:id="1375427809">
      <w:bodyDiv w:val="1"/>
      <w:marLeft w:val="0"/>
      <w:marRight w:val="0"/>
      <w:marTop w:val="0"/>
      <w:marBottom w:val="0"/>
      <w:divBdr>
        <w:top w:val="none" w:sz="0" w:space="0" w:color="auto"/>
        <w:left w:val="none" w:sz="0" w:space="0" w:color="auto"/>
        <w:bottom w:val="none" w:sz="0" w:space="0" w:color="auto"/>
        <w:right w:val="none" w:sz="0" w:space="0" w:color="auto"/>
      </w:divBdr>
    </w:div>
    <w:div w:id="1834636811">
      <w:bodyDiv w:val="1"/>
      <w:marLeft w:val="0"/>
      <w:marRight w:val="0"/>
      <w:marTop w:val="0"/>
      <w:marBottom w:val="0"/>
      <w:divBdr>
        <w:top w:val="none" w:sz="0" w:space="0" w:color="auto"/>
        <w:left w:val="none" w:sz="0" w:space="0" w:color="auto"/>
        <w:bottom w:val="none" w:sz="0" w:space="0" w:color="auto"/>
        <w:right w:val="none" w:sz="0" w:space="0" w:color="auto"/>
      </w:divBdr>
    </w:div>
    <w:div w:id="1940327670">
      <w:bodyDiv w:val="1"/>
      <w:marLeft w:val="0"/>
      <w:marRight w:val="0"/>
      <w:marTop w:val="0"/>
      <w:marBottom w:val="0"/>
      <w:divBdr>
        <w:top w:val="none" w:sz="0" w:space="0" w:color="auto"/>
        <w:left w:val="none" w:sz="0" w:space="0" w:color="auto"/>
        <w:bottom w:val="none" w:sz="0" w:space="0" w:color="auto"/>
        <w:right w:val="none" w:sz="0" w:space="0" w:color="auto"/>
      </w:divBdr>
    </w:div>
    <w:div w:id="1955138792">
      <w:bodyDiv w:val="1"/>
      <w:marLeft w:val="0"/>
      <w:marRight w:val="0"/>
      <w:marTop w:val="0"/>
      <w:marBottom w:val="0"/>
      <w:divBdr>
        <w:top w:val="none" w:sz="0" w:space="0" w:color="auto"/>
        <w:left w:val="none" w:sz="0" w:space="0" w:color="auto"/>
        <w:bottom w:val="none" w:sz="0" w:space="0" w:color="auto"/>
        <w:right w:val="none" w:sz="0" w:space="0" w:color="auto"/>
      </w:divBdr>
    </w:div>
    <w:div w:id="21382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2EDF5-D1C8-455D-94DF-D9E759E3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11</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Gefira Anggi Nadya Salma</dc:creator>
  <cp:lastModifiedBy>Gefira Anggi Nadya Salma</cp:lastModifiedBy>
  <cp:revision>234</cp:revision>
  <cp:lastPrinted>2019-08-29T03:27:00Z</cp:lastPrinted>
  <dcterms:created xsi:type="dcterms:W3CDTF">2019-07-22T12:45:00Z</dcterms:created>
  <dcterms:modified xsi:type="dcterms:W3CDTF">2019-08-29T04:21:00Z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84a81ae9-4f34-3230-85f2-4dc4a259b201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