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A3" w:rsidRPr="00912726" w:rsidRDefault="00A63541" w:rsidP="00743C80">
      <w:pPr>
        <w:pStyle w:val="Heading1"/>
        <w:spacing w:before="0"/>
        <w:jc w:val="center"/>
        <w:rPr>
          <w:rFonts w:ascii="Times New Roman" w:hAnsi="Times New Roman" w:cs="Times New Roman"/>
          <w:b/>
          <w:color w:val="000000" w:themeColor="text1"/>
          <w:sz w:val="28"/>
          <w:szCs w:val="28"/>
        </w:rPr>
      </w:pPr>
      <w:bookmarkStart w:id="0" w:name="_Toc7794866"/>
      <w:bookmarkStart w:id="1" w:name="_Toc19622185"/>
      <w:bookmarkStart w:id="2" w:name="_GoBack"/>
      <w:bookmarkEnd w:id="2"/>
      <w:r w:rsidRPr="00912726">
        <w:rPr>
          <w:rFonts w:ascii="Times New Roman" w:hAnsi="Times New Roman" w:cs="Times New Roman"/>
          <w:b/>
          <w:color w:val="000000" w:themeColor="text1"/>
          <w:sz w:val="28"/>
          <w:szCs w:val="28"/>
        </w:rPr>
        <w:t>BAB II</w:t>
      </w:r>
      <w:bookmarkEnd w:id="0"/>
      <w:bookmarkEnd w:id="1"/>
    </w:p>
    <w:p w:rsidR="00A63541" w:rsidRPr="00912726" w:rsidRDefault="00A63541" w:rsidP="00996B37">
      <w:pPr>
        <w:pStyle w:val="Heading1"/>
        <w:jc w:val="center"/>
        <w:rPr>
          <w:rFonts w:ascii="Times New Roman" w:hAnsi="Times New Roman" w:cs="Times New Roman"/>
          <w:b/>
          <w:color w:val="000000" w:themeColor="text1"/>
          <w:sz w:val="28"/>
          <w:szCs w:val="28"/>
        </w:rPr>
      </w:pPr>
      <w:bookmarkStart w:id="3" w:name="_Toc7794867"/>
      <w:bookmarkStart w:id="4" w:name="_Toc19622186"/>
      <w:r w:rsidRPr="00912726">
        <w:rPr>
          <w:rFonts w:ascii="Times New Roman" w:hAnsi="Times New Roman" w:cs="Times New Roman"/>
          <w:b/>
          <w:color w:val="000000" w:themeColor="text1"/>
          <w:sz w:val="28"/>
          <w:szCs w:val="28"/>
        </w:rPr>
        <w:t>TINJAUAN PUSTAKA</w:t>
      </w:r>
      <w:bookmarkEnd w:id="3"/>
      <w:bookmarkEnd w:id="4"/>
    </w:p>
    <w:p w:rsidR="00A63541" w:rsidRPr="00CA4F3C" w:rsidRDefault="00A63541" w:rsidP="00A63541">
      <w:pPr>
        <w:spacing w:after="0"/>
        <w:jc w:val="center"/>
        <w:rPr>
          <w:rFonts w:ascii="Times New Roman" w:hAnsi="Times New Roman" w:cs="Times New Roman"/>
          <w:b/>
          <w:sz w:val="24"/>
          <w:szCs w:val="24"/>
        </w:rPr>
      </w:pPr>
    </w:p>
    <w:p w:rsidR="00A63541" w:rsidRPr="00EF50B2" w:rsidRDefault="00A63541" w:rsidP="00EF50B2">
      <w:pPr>
        <w:pStyle w:val="ListParagraph"/>
        <w:numPr>
          <w:ilvl w:val="1"/>
          <w:numId w:val="49"/>
        </w:numPr>
        <w:spacing w:after="0" w:line="259" w:lineRule="auto"/>
        <w:ind w:hanging="720"/>
        <w:outlineLvl w:val="1"/>
        <w:rPr>
          <w:rFonts w:ascii="Times New Roman" w:hAnsi="Times New Roman" w:cs="Times New Roman"/>
          <w:b/>
          <w:sz w:val="24"/>
          <w:szCs w:val="24"/>
        </w:rPr>
      </w:pPr>
      <w:bookmarkStart w:id="5" w:name="_Toc7794868"/>
      <w:bookmarkStart w:id="6" w:name="_Toc19622187"/>
      <w:r w:rsidRPr="00EF50B2">
        <w:rPr>
          <w:rFonts w:ascii="Times New Roman" w:hAnsi="Times New Roman" w:cs="Times New Roman"/>
          <w:b/>
          <w:sz w:val="24"/>
          <w:szCs w:val="24"/>
        </w:rPr>
        <w:t>Literatur</w:t>
      </w:r>
      <w:r w:rsidR="00FE5DC3" w:rsidRPr="00EF50B2">
        <w:rPr>
          <w:rFonts w:ascii="Times New Roman" w:hAnsi="Times New Roman" w:cs="Times New Roman"/>
          <w:b/>
          <w:sz w:val="24"/>
          <w:szCs w:val="24"/>
          <w:lang w:val="en-US"/>
        </w:rPr>
        <w:t>e</w:t>
      </w:r>
      <w:r w:rsidRPr="00EF50B2">
        <w:rPr>
          <w:rFonts w:ascii="Times New Roman" w:hAnsi="Times New Roman" w:cs="Times New Roman"/>
          <w:b/>
          <w:sz w:val="24"/>
          <w:szCs w:val="24"/>
        </w:rPr>
        <w:t xml:space="preserve"> R</w:t>
      </w:r>
      <w:bookmarkEnd w:id="5"/>
      <w:r w:rsidR="00C118C7" w:rsidRPr="00EF50B2">
        <w:rPr>
          <w:rFonts w:ascii="Times New Roman" w:hAnsi="Times New Roman" w:cs="Times New Roman"/>
          <w:b/>
          <w:sz w:val="24"/>
          <w:szCs w:val="24"/>
        </w:rPr>
        <w:t>eview</w:t>
      </w:r>
      <w:bookmarkEnd w:id="6"/>
    </w:p>
    <w:p w:rsidR="00A63541" w:rsidRPr="00CA4F3C" w:rsidRDefault="00A63541" w:rsidP="00A63541">
      <w:pPr>
        <w:pStyle w:val="ListParagraph"/>
        <w:spacing w:after="0"/>
        <w:rPr>
          <w:rFonts w:ascii="Times New Roman" w:hAnsi="Times New Roman" w:cs="Times New Roman"/>
          <w:b/>
          <w:sz w:val="24"/>
          <w:szCs w:val="24"/>
        </w:rPr>
      </w:pPr>
    </w:p>
    <w:p w:rsidR="00A537DF" w:rsidRPr="00F37964" w:rsidRDefault="00F37964" w:rsidP="00523E3D">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Penulis</w:t>
      </w:r>
      <w:r w:rsidR="004663B8">
        <w:rPr>
          <w:rFonts w:ascii="Times New Roman" w:hAnsi="Times New Roman" w:cs="Times New Roman"/>
          <w:color w:val="000000" w:themeColor="text1"/>
          <w:sz w:val="24"/>
          <w:szCs w:val="24"/>
          <w:lang w:val="en-US"/>
        </w:rPr>
        <w:t xml:space="preserve"> menggunak</w:t>
      </w:r>
      <w:r w:rsidR="00FE5DC3">
        <w:rPr>
          <w:rFonts w:ascii="Times New Roman" w:hAnsi="Times New Roman" w:cs="Times New Roman"/>
          <w:color w:val="000000" w:themeColor="text1"/>
          <w:sz w:val="24"/>
          <w:szCs w:val="24"/>
          <w:lang w:val="en-US"/>
        </w:rPr>
        <w:t xml:space="preserve">an </w:t>
      </w:r>
      <w:r w:rsidR="00C118C7">
        <w:rPr>
          <w:rFonts w:ascii="Times New Roman" w:hAnsi="Times New Roman" w:cs="Times New Roman"/>
          <w:i/>
          <w:color w:val="000000" w:themeColor="text1"/>
          <w:sz w:val="24"/>
          <w:szCs w:val="24"/>
          <w:lang w:val="en-US"/>
        </w:rPr>
        <w:t>Literature Re</w:t>
      </w:r>
      <w:r w:rsidR="00FE5DC3">
        <w:rPr>
          <w:rFonts w:ascii="Times New Roman" w:hAnsi="Times New Roman" w:cs="Times New Roman"/>
          <w:i/>
          <w:color w:val="000000" w:themeColor="text1"/>
          <w:sz w:val="24"/>
          <w:szCs w:val="24"/>
          <w:lang w:val="en-US"/>
        </w:rPr>
        <w:t>view</w:t>
      </w:r>
      <w:r w:rsidR="00DB6EC8">
        <w:rPr>
          <w:rFonts w:ascii="Times New Roman" w:hAnsi="Times New Roman" w:cs="Times New Roman"/>
          <w:color w:val="000000" w:themeColor="text1"/>
          <w:sz w:val="24"/>
          <w:szCs w:val="24"/>
          <w:lang w:val="en-US"/>
        </w:rPr>
        <w:t xml:space="preserve"> dengan tujuan untuk menjadikan rujukan dari penelitian sebelumnya, penulis mengumpulkan informasi dari tulisan-tulisan yang te</w:t>
      </w:r>
      <w:r w:rsidR="00573958">
        <w:rPr>
          <w:rFonts w:ascii="Times New Roman" w:hAnsi="Times New Roman" w:cs="Times New Roman"/>
          <w:color w:val="000000" w:themeColor="text1"/>
          <w:sz w:val="24"/>
          <w:szCs w:val="24"/>
          <w:lang w:val="en-US"/>
        </w:rPr>
        <w:t>rkait mengenai tema yang berkaitan.</w:t>
      </w:r>
    </w:p>
    <w:p w:rsidR="00A63541" w:rsidRDefault="00A63541" w:rsidP="00A63541">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Adapun beberapa </w:t>
      </w:r>
      <w:r w:rsidR="00C118C7">
        <w:rPr>
          <w:rFonts w:ascii="Times New Roman" w:hAnsi="Times New Roman" w:cs="Times New Roman"/>
          <w:b/>
          <w:i/>
          <w:color w:val="000000" w:themeColor="text1"/>
          <w:sz w:val="24"/>
          <w:szCs w:val="24"/>
          <w:lang w:val="en-US"/>
        </w:rPr>
        <w:t>Literature Re</w:t>
      </w:r>
      <w:r w:rsidR="00FE5DC3">
        <w:rPr>
          <w:rFonts w:ascii="Times New Roman" w:hAnsi="Times New Roman" w:cs="Times New Roman"/>
          <w:b/>
          <w:i/>
          <w:color w:val="000000" w:themeColor="text1"/>
          <w:sz w:val="24"/>
          <w:szCs w:val="24"/>
          <w:lang w:val="en-US"/>
        </w:rPr>
        <w:t>view</w:t>
      </w:r>
      <w:r>
        <w:rPr>
          <w:rFonts w:ascii="Times New Roman" w:hAnsi="Times New Roman" w:cs="Times New Roman"/>
          <w:b/>
          <w:color w:val="000000" w:themeColor="text1"/>
          <w:sz w:val="24"/>
          <w:szCs w:val="24"/>
        </w:rPr>
        <w:t xml:space="preserve"> </w:t>
      </w:r>
      <w:r w:rsidRPr="00C118C7">
        <w:rPr>
          <w:rFonts w:ascii="Times New Roman" w:hAnsi="Times New Roman" w:cs="Times New Roman"/>
          <w:color w:val="000000" w:themeColor="text1"/>
          <w:sz w:val="24"/>
          <w:szCs w:val="24"/>
        </w:rPr>
        <w:t>pokok</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penulis diantaranya sebagai berikut:</w:t>
      </w:r>
    </w:p>
    <w:p w:rsidR="00A63541" w:rsidRDefault="00A63541" w:rsidP="00D647E5">
      <w:pPr>
        <w:pStyle w:val="ListParagraph"/>
        <w:numPr>
          <w:ilvl w:val="0"/>
          <w:numId w:val="8"/>
        </w:numPr>
        <w:spacing w:line="480" w:lineRule="auto"/>
        <w:jc w:val="both"/>
        <w:rPr>
          <w:rFonts w:ascii="Times New Roman" w:hAnsi="Times New Roman" w:cs="Times New Roman"/>
          <w:b/>
          <w:color w:val="000000" w:themeColor="text1"/>
          <w:sz w:val="24"/>
          <w:szCs w:val="24"/>
        </w:rPr>
      </w:pPr>
      <w:r w:rsidRPr="00341BF8">
        <w:rPr>
          <w:rFonts w:ascii="Times New Roman" w:hAnsi="Times New Roman" w:cs="Times New Roman"/>
          <w:b/>
          <w:color w:val="000000" w:themeColor="text1"/>
          <w:sz w:val="24"/>
          <w:szCs w:val="24"/>
        </w:rPr>
        <w:t>Analisis Berlarut-Larutnya Proses Penandatanganan  Kembali Mou Antara Indonesia-Cina Dalam Menanggulangi Masalah Narkoba Periode 2008-2015</w:t>
      </w:r>
    </w:p>
    <w:p w:rsidR="00543CC9" w:rsidRDefault="00FE5DC3" w:rsidP="00A63541">
      <w:pPr>
        <w:spacing w:line="480" w:lineRule="auto"/>
        <w:ind w:firstLine="720"/>
        <w:jc w:val="both"/>
        <w:rPr>
          <w:rFonts w:ascii="Times New Roman" w:hAnsi="Times New Roman" w:cs="Times New Roman"/>
          <w:color w:val="000000" w:themeColor="text1"/>
          <w:sz w:val="24"/>
          <w:szCs w:val="24"/>
          <w:lang w:val="en-US"/>
        </w:rPr>
      </w:pPr>
      <w:r w:rsidRPr="004E71F5">
        <w:rPr>
          <w:rFonts w:ascii="Times New Roman" w:hAnsi="Times New Roman" w:cs="Times New Roman"/>
          <w:i/>
          <w:color w:val="000000" w:themeColor="text1"/>
          <w:sz w:val="24"/>
          <w:szCs w:val="24"/>
          <w:lang w:val="en-US"/>
        </w:rPr>
        <w:t>Literature</w:t>
      </w:r>
      <w:r w:rsidR="00032752">
        <w:rPr>
          <w:rFonts w:ascii="Times New Roman" w:hAnsi="Times New Roman" w:cs="Times New Roman"/>
          <w:color w:val="000000" w:themeColor="text1"/>
          <w:sz w:val="24"/>
          <w:szCs w:val="24"/>
          <w:lang w:val="en-US"/>
        </w:rPr>
        <w:t xml:space="preserve"> </w:t>
      </w:r>
      <w:r w:rsidR="00032752">
        <w:rPr>
          <w:rFonts w:ascii="Times New Roman" w:hAnsi="Times New Roman" w:cs="Times New Roman"/>
          <w:i/>
          <w:color w:val="000000" w:themeColor="text1"/>
          <w:sz w:val="24"/>
          <w:szCs w:val="24"/>
          <w:lang w:val="en-US"/>
        </w:rPr>
        <w:t xml:space="preserve">review </w:t>
      </w:r>
      <w:r>
        <w:rPr>
          <w:rFonts w:ascii="Times New Roman" w:hAnsi="Times New Roman" w:cs="Times New Roman"/>
          <w:color w:val="000000" w:themeColor="text1"/>
          <w:sz w:val="24"/>
          <w:szCs w:val="24"/>
          <w:lang w:val="en-US"/>
        </w:rPr>
        <w:t>pertama adalah</w:t>
      </w:r>
      <w:r w:rsidR="00032752">
        <w:rPr>
          <w:rFonts w:ascii="Times New Roman" w:hAnsi="Times New Roman" w:cs="Times New Roman"/>
          <w:color w:val="000000" w:themeColor="text1"/>
          <w:sz w:val="24"/>
          <w:szCs w:val="24"/>
          <w:lang w:val="en-US"/>
        </w:rPr>
        <w:t xml:space="preserve"> jurnal yang di tulis oleh Dea Tanjung Jatra Saputra,</w:t>
      </w:r>
      <w:r w:rsidR="00460CF4" w:rsidRPr="00460CF4">
        <w:rPr>
          <w:rFonts w:ascii="Times New Roman" w:eastAsia="Calibri" w:hAnsi="Times New Roman" w:cs="Times New Roman"/>
          <w:color w:val="000000"/>
          <w:sz w:val="24"/>
          <w:szCs w:val="24"/>
        </w:rPr>
        <w:t xml:space="preserve"> </w:t>
      </w:r>
      <w:r w:rsidR="00460CF4">
        <w:rPr>
          <w:rFonts w:ascii="Times New Roman" w:eastAsia="Calibri" w:hAnsi="Times New Roman" w:cs="Times New Roman"/>
          <w:color w:val="000000"/>
          <w:sz w:val="24"/>
          <w:szCs w:val="24"/>
        </w:rPr>
        <w:t>Departemen Hubungan Internasional, Fakultas Ilmu Sosial dan Ilmu Politik, Universitas Dipenogoro, 2015.</w:t>
      </w:r>
      <w:r w:rsidR="00032752">
        <w:rPr>
          <w:rFonts w:ascii="Times New Roman" w:hAnsi="Times New Roman" w:cs="Times New Roman"/>
          <w:color w:val="000000" w:themeColor="text1"/>
          <w:sz w:val="24"/>
          <w:szCs w:val="24"/>
          <w:lang w:val="en-US"/>
        </w:rPr>
        <w:t xml:space="preserve"> D</w:t>
      </w:r>
      <w:r w:rsidR="00543CC9">
        <w:rPr>
          <w:rFonts w:ascii="Times New Roman" w:hAnsi="Times New Roman" w:cs="Times New Roman"/>
          <w:color w:val="000000" w:themeColor="text1"/>
          <w:sz w:val="24"/>
          <w:szCs w:val="24"/>
          <w:lang w:val="en-US"/>
        </w:rPr>
        <w:t>alam penulisan ini</w:t>
      </w:r>
      <w:r w:rsidR="006B0CA4">
        <w:rPr>
          <w:rFonts w:ascii="Times New Roman" w:hAnsi="Times New Roman" w:cs="Times New Roman"/>
          <w:color w:val="000000" w:themeColor="text1"/>
          <w:sz w:val="24"/>
          <w:szCs w:val="24"/>
          <w:lang w:val="en-US"/>
        </w:rPr>
        <w:t xml:space="preserve"> menjelaskan</w:t>
      </w:r>
      <w:r w:rsidR="00543CC9">
        <w:rPr>
          <w:rFonts w:ascii="Times New Roman" w:hAnsi="Times New Roman" w:cs="Times New Roman"/>
          <w:color w:val="000000" w:themeColor="text1"/>
          <w:sz w:val="24"/>
          <w:szCs w:val="24"/>
          <w:lang w:val="en-US"/>
        </w:rPr>
        <w:t xml:space="preserve"> bahwa penyebab penandatanganan ulang kembali M</w:t>
      </w:r>
      <w:r>
        <w:rPr>
          <w:rFonts w:ascii="Times New Roman" w:hAnsi="Times New Roman" w:cs="Times New Roman"/>
          <w:color w:val="000000" w:themeColor="text1"/>
          <w:sz w:val="24"/>
          <w:szCs w:val="24"/>
          <w:lang w:val="en-US"/>
        </w:rPr>
        <w:t>oU kerja sama Indonesia - China</w:t>
      </w:r>
      <w:r w:rsidR="00543CC9">
        <w:rPr>
          <w:rFonts w:ascii="Times New Roman" w:hAnsi="Times New Roman" w:cs="Times New Roman"/>
          <w:color w:val="000000" w:themeColor="text1"/>
          <w:sz w:val="24"/>
          <w:szCs w:val="24"/>
          <w:lang w:val="en-US"/>
        </w:rPr>
        <w:t xml:space="preserve"> terkesan berlarut-larut</w:t>
      </w:r>
      <w:r w:rsidR="00210C4E">
        <w:rPr>
          <w:rFonts w:ascii="Times New Roman" w:hAnsi="Times New Roman" w:cs="Times New Roman"/>
          <w:color w:val="000000" w:themeColor="text1"/>
          <w:sz w:val="24"/>
          <w:szCs w:val="24"/>
          <w:lang w:val="en-US"/>
        </w:rPr>
        <w:t xml:space="preserve">, </w:t>
      </w:r>
      <w:r w:rsidR="00210C4E">
        <w:rPr>
          <w:rFonts w:ascii="Times New Roman" w:hAnsi="Times New Roman" w:cs="Times New Roman"/>
          <w:color w:val="000000" w:themeColor="text1"/>
          <w:sz w:val="24"/>
          <w:szCs w:val="24"/>
        </w:rPr>
        <w:t xml:space="preserve">Penandatanganan ulang terkesan berlarut-larut karna ada dua penyebab yang membuat penandatanganan terkesan berlarut-larut, yaitu: Pertama, proses pembenahan ulang pada isi MoU yang terdiri dari beberapa pasal, untuk melalukan kerja sama mengatasi permasalahan yang semakin berkembang atau </w:t>
      </w:r>
      <w:r w:rsidR="00210C4E">
        <w:rPr>
          <w:rFonts w:ascii="Times New Roman" w:hAnsi="Times New Roman" w:cs="Times New Roman"/>
          <w:i/>
          <w:color w:val="000000" w:themeColor="text1"/>
          <w:sz w:val="24"/>
          <w:szCs w:val="24"/>
        </w:rPr>
        <w:t xml:space="preserve">counter draft. </w:t>
      </w:r>
      <w:r w:rsidR="00210C4E">
        <w:rPr>
          <w:rFonts w:ascii="Times New Roman" w:hAnsi="Times New Roman" w:cs="Times New Roman"/>
          <w:color w:val="000000" w:themeColor="text1"/>
          <w:sz w:val="24"/>
          <w:szCs w:val="24"/>
        </w:rPr>
        <w:t>Proses</w:t>
      </w:r>
      <w:r w:rsidR="00210C4E" w:rsidRPr="0038531B">
        <w:rPr>
          <w:rFonts w:ascii="Times New Roman" w:hAnsi="Times New Roman" w:cs="Times New Roman"/>
          <w:color w:val="000000" w:themeColor="text1"/>
          <w:sz w:val="24"/>
          <w:szCs w:val="24"/>
        </w:rPr>
        <w:t xml:space="preserve"> didalamnya juga terdapat kendala-kendala seperti penambahan masalah kejahatan baru, banyaknya lembaga dan kementerian yang dilibatkan dalam proses </w:t>
      </w:r>
      <w:r w:rsidR="00210C4E" w:rsidRPr="0038531B">
        <w:rPr>
          <w:rFonts w:ascii="Times New Roman" w:hAnsi="Times New Roman" w:cs="Times New Roman"/>
          <w:i/>
          <w:color w:val="000000" w:themeColor="text1"/>
          <w:sz w:val="24"/>
          <w:szCs w:val="24"/>
        </w:rPr>
        <w:t>counter draft</w:t>
      </w:r>
      <w:r w:rsidR="00210C4E" w:rsidRPr="0038531B">
        <w:rPr>
          <w:rFonts w:ascii="Times New Roman" w:hAnsi="Times New Roman" w:cs="Times New Roman"/>
          <w:color w:val="000000" w:themeColor="text1"/>
          <w:sz w:val="24"/>
          <w:szCs w:val="24"/>
        </w:rPr>
        <w:t xml:space="preserve"> dan proses penamaan kerjasama</w:t>
      </w:r>
      <w:r w:rsidR="00210C4E">
        <w:rPr>
          <w:rFonts w:ascii="Times New Roman" w:hAnsi="Times New Roman" w:cs="Times New Roman"/>
          <w:color w:val="000000" w:themeColor="text1"/>
          <w:sz w:val="24"/>
          <w:szCs w:val="24"/>
        </w:rPr>
        <w:t xml:space="preserve">. Kedua, </w:t>
      </w:r>
      <w:r w:rsidR="00210C4E" w:rsidRPr="0038531B">
        <w:rPr>
          <w:rFonts w:ascii="Times New Roman" w:hAnsi="Times New Roman" w:cs="Times New Roman"/>
          <w:color w:val="000000" w:themeColor="text1"/>
          <w:sz w:val="24"/>
          <w:szCs w:val="24"/>
        </w:rPr>
        <w:t xml:space="preserve">pembagian </w:t>
      </w:r>
      <w:r w:rsidR="00210C4E">
        <w:rPr>
          <w:rFonts w:ascii="Times New Roman" w:hAnsi="Times New Roman" w:cs="Times New Roman"/>
          <w:color w:val="000000" w:themeColor="text1"/>
          <w:sz w:val="24"/>
          <w:szCs w:val="24"/>
        </w:rPr>
        <w:t xml:space="preserve">kewenangan melalui mekanisme </w:t>
      </w:r>
      <w:r w:rsidR="00210C4E">
        <w:rPr>
          <w:rFonts w:ascii="Times New Roman" w:hAnsi="Times New Roman" w:cs="Times New Roman"/>
          <w:i/>
          <w:color w:val="000000" w:themeColor="text1"/>
          <w:sz w:val="24"/>
          <w:szCs w:val="24"/>
        </w:rPr>
        <w:t>Mutual Legal Assistance</w:t>
      </w:r>
      <w:r w:rsidR="00210C4E" w:rsidRPr="0038531B">
        <w:rPr>
          <w:rFonts w:ascii="Times New Roman" w:hAnsi="Times New Roman" w:cs="Times New Roman"/>
          <w:color w:val="000000" w:themeColor="text1"/>
          <w:sz w:val="24"/>
          <w:szCs w:val="24"/>
        </w:rPr>
        <w:t xml:space="preserve"> juga </w:t>
      </w:r>
      <w:r w:rsidR="00210C4E" w:rsidRPr="0038531B">
        <w:rPr>
          <w:rFonts w:ascii="Times New Roman" w:hAnsi="Times New Roman" w:cs="Times New Roman"/>
          <w:color w:val="000000" w:themeColor="text1"/>
          <w:sz w:val="24"/>
          <w:szCs w:val="24"/>
        </w:rPr>
        <w:lastRenderedPageBreak/>
        <w:t>merupakan salah satu faktor kendala penandatanganan kembali terkesan lama dan ketiga kendala lainnya seperti perbedaan sistem hukum dan sistem p</w:t>
      </w:r>
      <w:r w:rsidR="00210C4E">
        <w:rPr>
          <w:rFonts w:ascii="Times New Roman" w:hAnsi="Times New Roman" w:cs="Times New Roman"/>
          <w:color w:val="000000" w:themeColor="text1"/>
          <w:sz w:val="24"/>
          <w:szCs w:val="24"/>
        </w:rPr>
        <w:t xml:space="preserve">emerintah serta belum adanya </w:t>
      </w:r>
      <w:r w:rsidR="00210C4E">
        <w:rPr>
          <w:rFonts w:ascii="Times New Roman" w:hAnsi="Times New Roman" w:cs="Times New Roman"/>
          <w:i/>
          <w:color w:val="000000" w:themeColor="text1"/>
          <w:sz w:val="24"/>
          <w:szCs w:val="24"/>
        </w:rPr>
        <w:t>Standard Operating Procedure</w:t>
      </w:r>
      <w:r w:rsidR="00210C4E" w:rsidRPr="0038531B">
        <w:rPr>
          <w:rFonts w:ascii="Times New Roman" w:hAnsi="Times New Roman" w:cs="Times New Roman"/>
          <w:color w:val="000000" w:themeColor="text1"/>
          <w:sz w:val="24"/>
          <w:szCs w:val="24"/>
        </w:rPr>
        <w:t>. Sehingga dapat di simpulkan bahwa faktor-faktor teknis lebih berperan dari</w:t>
      </w:r>
      <w:r>
        <w:rPr>
          <w:rFonts w:ascii="Times New Roman" w:hAnsi="Times New Roman" w:cs="Times New Roman"/>
          <w:color w:val="000000" w:themeColor="text1"/>
          <w:sz w:val="24"/>
          <w:szCs w:val="24"/>
          <w:lang w:val="en-US"/>
        </w:rPr>
        <w:t xml:space="preserve"> </w:t>
      </w:r>
      <w:r w:rsidR="00210C4E" w:rsidRPr="0038531B">
        <w:rPr>
          <w:rFonts w:ascii="Times New Roman" w:hAnsi="Times New Roman" w:cs="Times New Roman"/>
          <w:color w:val="000000" w:themeColor="text1"/>
          <w:sz w:val="24"/>
          <w:szCs w:val="24"/>
        </w:rPr>
        <w:t>pada distribusi kekuasaan antar negara.</w:t>
      </w:r>
    </w:p>
    <w:p w:rsidR="00210C4E" w:rsidRPr="00210C4E" w:rsidRDefault="00FE5DC3" w:rsidP="00663BB1">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Kerja sama Indonesia – China </w:t>
      </w:r>
      <w:r w:rsidR="00210C4E">
        <w:rPr>
          <w:rFonts w:ascii="Times New Roman" w:hAnsi="Times New Roman" w:cs="Times New Roman"/>
          <w:color w:val="000000" w:themeColor="text1"/>
          <w:sz w:val="24"/>
          <w:szCs w:val="24"/>
          <w:lang w:val="en-US"/>
        </w:rPr>
        <w:t>melalui per</w:t>
      </w:r>
      <w:r>
        <w:rPr>
          <w:rFonts w:ascii="Times New Roman" w:hAnsi="Times New Roman" w:cs="Times New Roman"/>
          <w:color w:val="000000" w:themeColor="text1"/>
          <w:sz w:val="24"/>
          <w:szCs w:val="24"/>
          <w:lang w:val="en-US"/>
        </w:rPr>
        <w:t>tukaran informasi dengan menggunakan</w:t>
      </w:r>
      <w:r w:rsidR="00210C4E">
        <w:rPr>
          <w:rFonts w:ascii="Times New Roman" w:hAnsi="Times New Roman" w:cs="Times New Roman"/>
          <w:color w:val="000000" w:themeColor="text1"/>
          <w:sz w:val="24"/>
          <w:szCs w:val="24"/>
          <w:lang w:val="en-US"/>
        </w:rPr>
        <w:t xml:space="preserve"> jaringan komunikasi I-24/7 selain itu kerja sama yang dilakukan kedua belah pihak meliputi, operasi bersama, pengungkapan kasus dan penangkapan para tersangka. Dengan adanya kerja sama menguntungkan kedua belah pihak, karna status hubungan kedua negara adalah kemitraan </w:t>
      </w:r>
      <w:r w:rsidR="00210C4E">
        <w:rPr>
          <w:rFonts w:ascii="Times New Roman" w:hAnsi="Times New Roman" w:cs="Times New Roman"/>
          <w:i/>
          <w:color w:val="000000" w:themeColor="text1"/>
          <w:sz w:val="24"/>
          <w:szCs w:val="24"/>
          <w:lang w:val="en-US"/>
        </w:rPr>
        <w:t>Strategis Komprehensif</w:t>
      </w:r>
    </w:p>
    <w:p w:rsidR="00A63541" w:rsidRPr="006B0CA4" w:rsidRDefault="00A63541" w:rsidP="00D647E5">
      <w:pPr>
        <w:pStyle w:val="ListParagraph"/>
        <w:numPr>
          <w:ilvl w:val="0"/>
          <w:numId w:val="8"/>
        </w:numPr>
        <w:spacing w:line="480" w:lineRule="auto"/>
        <w:jc w:val="both"/>
        <w:rPr>
          <w:rFonts w:ascii="Times New Roman" w:hAnsi="Times New Roman" w:cs="Times New Roman"/>
          <w:color w:val="000000" w:themeColor="text1"/>
          <w:sz w:val="24"/>
          <w:szCs w:val="24"/>
          <w:lang w:val="en-US"/>
        </w:rPr>
      </w:pPr>
      <w:r w:rsidRPr="00341BF8">
        <w:rPr>
          <w:rFonts w:ascii="Times New Roman" w:hAnsi="Times New Roman" w:cs="Times New Roman"/>
          <w:b/>
          <w:color w:val="000000" w:themeColor="text1"/>
          <w:sz w:val="24"/>
          <w:szCs w:val="24"/>
        </w:rPr>
        <w:t>Efektivitas Kerja Sama Indonesia – Tiongkok  Dalam Upaya Pemberantasan Jaringan Sindikat Narkoba  Di Wilayah Indonesia Tahun 2012-2014</w:t>
      </w:r>
      <w:r w:rsidR="006B0CA4">
        <w:rPr>
          <w:rFonts w:ascii="Times New Roman" w:hAnsi="Times New Roman" w:cs="Times New Roman"/>
          <w:b/>
          <w:color w:val="000000" w:themeColor="text1"/>
          <w:sz w:val="24"/>
          <w:szCs w:val="24"/>
          <w:lang w:val="en-US"/>
        </w:rPr>
        <w:t xml:space="preserve"> </w:t>
      </w:r>
    </w:p>
    <w:p w:rsidR="00AD70E3" w:rsidRDefault="00AD70E3" w:rsidP="00A6354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Literatur</w:t>
      </w:r>
      <w:r w:rsidR="00FE5DC3">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Riview </w:t>
      </w:r>
      <w:r>
        <w:rPr>
          <w:rFonts w:ascii="Times New Roman" w:hAnsi="Times New Roman" w:cs="Times New Roman"/>
          <w:sz w:val="24"/>
          <w:szCs w:val="24"/>
          <w:lang w:val="en-US"/>
        </w:rPr>
        <w:t>kedua</w:t>
      </w:r>
      <w:r w:rsidR="00A73A04">
        <w:rPr>
          <w:rFonts w:ascii="Times New Roman" w:hAnsi="Times New Roman" w:cs="Times New Roman"/>
          <w:sz w:val="24"/>
          <w:szCs w:val="24"/>
          <w:lang w:val="en-US"/>
        </w:rPr>
        <w:t xml:space="preserve"> adalah</w:t>
      </w:r>
      <w:r w:rsidR="00032752">
        <w:rPr>
          <w:rFonts w:ascii="Times New Roman" w:hAnsi="Times New Roman" w:cs="Times New Roman"/>
          <w:sz w:val="24"/>
          <w:szCs w:val="24"/>
          <w:lang w:val="en-US"/>
        </w:rPr>
        <w:t xml:space="preserve"> jurnal yang ditulis oleh Bimasakti Aryo Bandung, </w:t>
      </w:r>
      <w:r w:rsidR="00460CF4">
        <w:rPr>
          <w:rFonts w:ascii="Times New Roman" w:eastAsia="Calibri" w:hAnsi="Times New Roman" w:cs="Times New Roman"/>
          <w:color w:val="000000"/>
          <w:sz w:val="24"/>
          <w:szCs w:val="24"/>
        </w:rPr>
        <w:t>Departemen Hubungan Internasional, Fakultas Ilmu Sosial dan Ilmu Politik, Universitas Dipenogoro, 201</w:t>
      </w:r>
      <w:r w:rsidR="00460CF4">
        <w:rPr>
          <w:rFonts w:ascii="Times New Roman" w:eastAsia="Calibri" w:hAnsi="Times New Roman" w:cs="Times New Roman"/>
          <w:color w:val="000000"/>
          <w:sz w:val="24"/>
          <w:szCs w:val="24"/>
          <w:lang w:val="en-US"/>
        </w:rPr>
        <w:t>6</w:t>
      </w:r>
      <w:r w:rsidR="00460CF4">
        <w:rPr>
          <w:rFonts w:ascii="Times New Roman" w:hAnsi="Times New Roman" w:cs="Times New Roman"/>
          <w:sz w:val="24"/>
          <w:szCs w:val="24"/>
          <w:lang w:val="en-US"/>
        </w:rPr>
        <w:t xml:space="preserve">. Tulisan ini </w:t>
      </w:r>
      <w:r>
        <w:rPr>
          <w:rFonts w:ascii="Times New Roman" w:hAnsi="Times New Roman" w:cs="Times New Roman"/>
          <w:sz w:val="24"/>
          <w:szCs w:val="24"/>
          <w:lang w:val="en-US"/>
        </w:rPr>
        <w:t>menjelaskan</w:t>
      </w:r>
      <w:r w:rsidR="00654B8A">
        <w:rPr>
          <w:rFonts w:ascii="Times New Roman" w:hAnsi="Times New Roman" w:cs="Times New Roman"/>
          <w:sz w:val="24"/>
          <w:szCs w:val="24"/>
          <w:lang w:val="en-US"/>
        </w:rPr>
        <w:t xml:space="preserve"> semakin maraknya peredaran N</w:t>
      </w:r>
      <w:r w:rsidR="00736A83">
        <w:rPr>
          <w:rFonts w:ascii="Times New Roman" w:hAnsi="Times New Roman" w:cs="Times New Roman"/>
          <w:sz w:val="24"/>
          <w:szCs w:val="24"/>
          <w:lang w:val="en-US"/>
        </w:rPr>
        <w:t xml:space="preserve">arkoba di indonesia membuat pemerintah </w:t>
      </w:r>
      <w:r w:rsidR="00654B8A">
        <w:rPr>
          <w:rFonts w:ascii="Times New Roman" w:hAnsi="Times New Roman" w:cs="Times New Roman"/>
          <w:sz w:val="24"/>
          <w:szCs w:val="24"/>
          <w:lang w:val="en-US"/>
        </w:rPr>
        <w:t>tergerak duntuk melakukan</w:t>
      </w:r>
      <w:r w:rsidR="00736A83">
        <w:rPr>
          <w:rFonts w:ascii="Times New Roman" w:hAnsi="Times New Roman" w:cs="Times New Roman"/>
          <w:sz w:val="24"/>
          <w:szCs w:val="24"/>
          <w:lang w:val="en-US"/>
        </w:rPr>
        <w:t xml:space="preserve"> </w:t>
      </w:r>
      <w:r w:rsidR="00654B8A">
        <w:rPr>
          <w:rFonts w:ascii="Times New Roman" w:hAnsi="Times New Roman" w:cs="Times New Roman"/>
          <w:sz w:val="24"/>
          <w:szCs w:val="24"/>
          <w:lang w:val="en-US"/>
        </w:rPr>
        <w:t>kerja sama Indonesia - China dalam pemberantasan N</w:t>
      </w:r>
      <w:r>
        <w:rPr>
          <w:rFonts w:ascii="Times New Roman" w:hAnsi="Times New Roman" w:cs="Times New Roman"/>
          <w:sz w:val="24"/>
          <w:szCs w:val="24"/>
          <w:lang w:val="en-US"/>
        </w:rPr>
        <w:t>arkoba dengan</w:t>
      </w:r>
      <w:r w:rsidR="00736A83">
        <w:rPr>
          <w:rFonts w:ascii="Times New Roman" w:hAnsi="Times New Roman" w:cs="Times New Roman"/>
          <w:sz w:val="24"/>
          <w:szCs w:val="24"/>
          <w:lang w:val="en-US"/>
        </w:rPr>
        <w:t xml:space="preserve"> melakukan</w:t>
      </w:r>
      <w:r>
        <w:rPr>
          <w:rFonts w:ascii="Times New Roman" w:hAnsi="Times New Roman" w:cs="Times New Roman"/>
          <w:sz w:val="24"/>
          <w:szCs w:val="24"/>
          <w:lang w:val="en-US"/>
        </w:rPr>
        <w:t xml:space="preserve"> pertukaran informasi</w:t>
      </w:r>
      <w:r w:rsidR="00736A83">
        <w:rPr>
          <w:rFonts w:ascii="Times New Roman" w:hAnsi="Times New Roman" w:cs="Times New Roman"/>
          <w:sz w:val="24"/>
          <w:szCs w:val="24"/>
          <w:lang w:val="en-US"/>
        </w:rPr>
        <w:t xml:space="preserve"> intelejen berupa pertukaran informasi dari hasil pemantauan pengiriman barang mencurigakan dengan sebuah teknologi canggih yang di sebut dengan </w:t>
      </w:r>
      <w:r w:rsidR="00736A83">
        <w:rPr>
          <w:rFonts w:ascii="Times New Roman" w:hAnsi="Times New Roman" w:cs="Times New Roman"/>
          <w:i/>
          <w:sz w:val="24"/>
          <w:szCs w:val="24"/>
          <w:lang w:val="en-US"/>
        </w:rPr>
        <w:t xml:space="preserve">Interpol Global Communication System </w:t>
      </w:r>
      <w:r w:rsidR="00736A83">
        <w:rPr>
          <w:rFonts w:ascii="Times New Roman" w:hAnsi="Times New Roman" w:cs="Times New Roman"/>
          <w:sz w:val="24"/>
          <w:szCs w:val="24"/>
          <w:lang w:val="en-US"/>
        </w:rPr>
        <w:t>(IGCS) atau di kenal dengan sebuatan “I-24/7” dengan memperkuat penandatanganan nota kesepahaman antara kedua negara.</w:t>
      </w:r>
    </w:p>
    <w:p w:rsidR="00A63541" w:rsidRPr="00663BB1" w:rsidRDefault="00CD58A9" w:rsidP="00663BB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Komunikasi intelejen berjalan selanjutnya menggunakan p</w:t>
      </w:r>
      <w:r w:rsidR="0063231B">
        <w:rPr>
          <w:rFonts w:ascii="Times New Roman" w:hAnsi="Times New Roman" w:cs="Times New Roman"/>
          <w:sz w:val="24"/>
          <w:szCs w:val="24"/>
          <w:lang w:val="en-US"/>
        </w:rPr>
        <w:t xml:space="preserve">endekatan sasaran atau </w:t>
      </w:r>
      <w:r>
        <w:rPr>
          <w:rFonts w:ascii="Times New Roman" w:hAnsi="Times New Roman" w:cs="Times New Roman"/>
          <w:sz w:val="24"/>
          <w:szCs w:val="24"/>
          <w:lang w:val="en-US"/>
        </w:rPr>
        <w:t xml:space="preserve">hasil berupa penangkapan </w:t>
      </w:r>
      <w:r w:rsidR="00654B8A">
        <w:rPr>
          <w:rFonts w:ascii="Times New Roman" w:hAnsi="Times New Roman" w:cs="Times New Roman"/>
          <w:sz w:val="24"/>
          <w:szCs w:val="24"/>
          <w:lang w:val="en-US"/>
        </w:rPr>
        <w:t>jaringan sindikat narkoba</w:t>
      </w:r>
      <w:r>
        <w:rPr>
          <w:rFonts w:ascii="Times New Roman" w:hAnsi="Times New Roman" w:cs="Times New Roman"/>
          <w:sz w:val="24"/>
          <w:szCs w:val="24"/>
          <w:lang w:val="en-US"/>
        </w:rPr>
        <w:t xml:space="preserve"> banyaknya kurir yang tertangkap dengan pengakuan barang hara</w:t>
      </w:r>
      <w:r w:rsidR="00654B8A">
        <w:rPr>
          <w:rFonts w:ascii="Times New Roman" w:hAnsi="Times New Roman" w:cs="Times New Roman"/>
          <w:sz w:val="24"/>
          <w:szCs w:val="24"/>
          <w:lang w:val="en-US"/>
        </w:rPr>
        <w:t>m tersebut berasal dari China</w:t>
      </w:r>
      <w:r>
        <w:rPr>
          <w:rFonts w:ascii="Times New Roman" w:hAnsi="Times New Roman" w:cs="Times New Roman"/>
          <w:sz w:val="24"/>
          <w:szCs w:val="24"/>
          <w:lang w:val="en-US"/>
        </w:rPr>
        <w:t>. Resp</w:t>
      </w:r>
      <w:r w:rsidR="00654B8A">
        <w:rPr>
          <w:rFonts w:ascii="Times New Roman" w:hAnsi="Times New Roman" w:cs="Times New Roman"/>
          <w:sz w:val="24"/>
          <w:szCs w:val="24"/>
          <w:lang w:val="en-US"/>
        </w:rPr>
        <w:t>on baik yang diberikan China karna kedua N</w:t>
      </w:r>
      <w:r>
        <w:rPr>
          <w:rFonts w:ascii="Times New Roman" w:hAnsi="Times New Roman" w:cs="Times New Roman"/>
          <w:sz w:val="24"/>
          <w:szCs w:val="24"/>
          <w:lang w:val="en-US"/>
        </w:rPr>
        <w:t>egara</w:t>
      </w:r>
      <w:r w:rsidR="00654B8A">
        <w:rPr>
          <w:rFonts w:ascii="Times New Roman" w:hAnsi="Times New Roman" w:cs="Times New Roman"/>
          <w:sz w:val="24"/>
          <w:szCs w:val="24"/>
          <w:lang w:val="en-US"/>
        </w:rPr>
        <w:t xml:space="preserve"> dalam keadaan “darurat narkoba”</w:t>
      </w:r>
      <w:r>
        <w:rPr>
          <w:rFonts w:ascii="Times New Roman" w:hAnsi="Times New Roman" w:cs="Times New Roman"/>
          <w:sz w:val="24"/>
          <w:szCs w:val="24"/>
          <w:lang w:val="en-US"/>
        </w:rPr>
        <w:t xml:space="preserve"> hingga menjalin kerja sama </w:t>
      </w:r>
      <w:r w:rsidR="00063C4C">
        <w:rPr>
          <w:rFonts w:ascii="Times New Roman" w:hAnsi="Times New Roman" w:cs="Times New Roman"/>
          <w:sz w:val="24"/>
          <w:szCs w:val="24"/>
          <w:lang w:val="en-US"/>
        </w:rPr>
        <w:t>dengan itu efektifitas dalam pertukaran informasi dan pencegahan pengiriman prekursor</w:t>
      </w:r>
      <w:r w:rsidR="00654B8A">
        <w:rPr>
          <w:rStyle w:val="FootnoteReference"/>
          <w:rFonts w:ascii="Times New Roman" w:hAnsi="Times New Roman" w:cs="Times New Roman"/>
          <w:sz w:val="24"/>
          <w:szCs w:val="24"/>
          <w:lang w:val="en-US"/>
        </w:rPr>
        <w:footnoteReference w:id="1"/>
      </w:r>
      <w:r w:rsidR="00063C4C">
        <w:rPr>
          <w:rFonts w:ascii="Times New Roman" w:hAnsi="Times New Roman" w:cs="Times New Roman"/>
          <w:sz w:val="24"/>
          <w:szCs w:val="24"/>
          <w:lang w:val="en-US"/>
        </w:rPr>
        <w:t xml:space="preserve"> ke Indonesia.</w:t>
      </w:r>
      <w:r w:rsidR="00460CF4">
        <w:rPr>
          <w:rFonts w:ascii="Times New Roman" w:hAnsi="Times New Roman" w:cs="Times New Roman"/>
          <w:sz w:val="24"/>
          <w:szCs w:val="24"/>
          <w:lang w:val="en-US"/>
        </w:rPr>
        <w:t xml:space="preserve"> </w:t>
      </w:r>
      <w:r w:rsidR="00063C4C">
        <w:rPr>
          <w:rFonts w:ascii="Times New Roman" w:hAnsi="Times New Roman" w:cs="Times New Roman"/>
          <w:sz w:val="24"/>
          <w:szCs w:val="24"/>
          <w:lang w:val="en-US"/>
        </w:rPr>
        <w:t>Kerja sama BNN-NNCC-NBHP merupakan kerja sama segitiga emas yang efektif dengan intensitas komunikasi, tindak lanjut yang berupa penangkapan, dan apresiasi.</w:t>
      </w:r>
      <w:r>
        <w:rPr>
          <w:rFonts w:ascii="Times New Roman" w:hAnsi="Times New Roman" w:cs="Times New Roman"/>
          <w:sz w:val="24"/>
          <w:szCs w:val="24"/>
          <w:lang w:val="en-US"/>
        </w:rPr>
        <w:t xml:space="preserve"> </w:t>
      </w:r>
    </w:p>
    <w:p w:rsidR="00A63541" w:rsidRPr="003B5554" w:rsidRDefault="00A63541" w:rsidP="00D647E5">
      <w:pPr>
        <w:pStyle w:val="ListParagraph"/>
        <w:numPr>
          <w:ilvl w:val="0"/>
          <w:numId w:val="8"/>
        </w:numPr>
        <w:spacing w:line="480" w:lineRule="auto"/>
        <w:jc w:val="both"/>
        <w:rPr>
          <w:rFonts w:ascii="Times New Roman" w:hAnsi="Times New Roman" w:cs="Times New Roman"/>
          <w:color w:val="000000" w:themeColor="text1"/>
          <w:sz w:val="24"/>
          <w:szCs w:val="24"/>
          <w:lang w:val="en-US"/>
        </w:rPr>
      </w:pPr>
      <w:r w:rsidRPr="00341BF8">
        <w:rPr>
          <w:rFonts w:ascii="Times New Roman" w:hAnsi="Times New Roman" w:cs="Times New Roman"/>
          <w:b/>
          <w:color w:val="000000" w:themeColor="text1"/>
          <w:sz w:val="24"/>
          <w:szCs w:val="24"/>
        </w:rPr>
        <w:t>Analisis Kepatuhan Dalam Implementasi Kerjasama Indonesia-Tiongkok Menangani Kasus Penyelundupan Narkoba Melalui Jalur Laut Pada Tahun 2012-2015</w:t>
      </w:r>
      <w:r w:rsidR="003B5554">
        <w:rPr>
          <w:rFonts w:ascii="Times New Roman" w:hAnsi="Times New Roman" w:cs="Times New Roman"/>
          <w:b/>
          <w:color w:val="000000" w:themeColor="text1"/>
          <w:sz w:val="24"/>
          <w:szCs w:val="24"/>
          <w:lang w:val="en-US"/>
        </w:rPr>
        <w:t xml:space="preserve"> </w:t>
      </w:r>
    </w:p>
    <w:p w:rsidR="003B5554" w:rsidRDefault="003B5554" w:rsidP="00A63541">
      <w:pPr>
        <w:spacing w:line="480" w:lineRule="auto"/>
        <w:ind w:firstLine="720"/>
        <w:jc w:val="both"/>
        <w:rPr>
          <w:rFonts w:ascii="Times New Roman" w:hAnsi="Times New Roman" w:cs="Times New Roman"/>
          <w:color w:val="000000" w:themeColor="text1"/>
          <w:sz w:val="24"/>
          <w:lang w:val="en-US"/>
        </w:rPr>
      </w:pPr>
      <w:r w:rsidRPr="004E71F5">
        <w:rPr>
          <w:rFonts w:ascii="Times New Roman" w:hAnsi="Times New Roman" w:cs="Times New Roman"/>
          <w:i/>
          <w:color w:val="000000" w:themeColor="text1"/>
          <w:sz w:val="24"/>
          <w:lang w:val="en-US"/>
        </w:rPr>
        <w:t>Literatur</w:t>
      </w:r>
      <w:r>
        <w:rPr>
          <w:rFonts w:ascii="Times New Roman" w:hAnsi="Times New Roman" w:cs="Times New Roman"/>
          <w:color w:val="000000" w:themeColor="text1"/>
          <w:sz w:val="24"/>
          <w:lang w:val="en-US"/>
        </w:rPr>
        <w:t xml:space="preserve"> </w:t>
      </w:r>
      <w:r w:rsidR="004E71F5">
        <w:rPr>
          <w:rFonts w:ascii="Times New Roman" w:hAnsi="Times New Roman" w:cs="Times New Roman"/>
          <w:i/>
          <w:color w:val="000000" w:themeColor="text1"/>
          <w:sz w:val="24"/>
          <w:lang w:val="en-US"/>
        </w:rPr>
        <w:t>Re</w:t>
      </w:r>
      <w:r>
        <w:rPr>
          <w:rFonts w:ascii="Times New Roman" w:hAnsi="Times New Roman" w:cs="Times New Roman"/>
          <w:i/>
          <w:color w:val="000000" w:themeColor="text1"/>
          <w:sz w:val="24"/>
          <w:lang w:val="en-US"/>
        </w:rPr>
        <w:t xml:space="preserve">view </w:t>
      </w:r>
      <w:r>
        <w:rPr>
          <w:rFonts w:ascii="Times New Roman" w:hAnsi="Times New Roman" w:cs="Times New Roman"/>
          <w:color w:val="000000" w:themeColor="text1"/>
          <w:sz w:val="24"/>
          <w:lang w:val="en-US"/>
        </w:rPr>
        <w:t>ketiga</w:t>
      </w:r>
      <w:r w:rsidR="00460CF4">
        <w:rPr>
          <w:rFonts w:ascii="Times New Roman" w:hAnsi="Times New Roman" w:cs="Times New Roman"/>
          <w:color w:val="000000" w:themeColor="text1"/>
          <w:sz w:val="24"/>
          <w:lang w:val="en-US"/>
        </w:rPr>
        <w:t xml:space="preserve"> adalah jurnal yang ditulis oleh Ella Aditya Wardani,</w:t>
      </w:r>
      <w:r w:rsidR="00460CF4" w:rsidRPr="00460CF4">
        <w:t xml:space="preserve"> </w:t>
      </w:r>
      <w:r w:rsidR="00460CF4" w:rsidRPr="00460CF4">
        <w:rPr>
          <w:rFonts w:ascii="Times New Roman" w:hAnsi="Times New Roman" w:cs="Times New Roman"/>
          <w:color w:val="000000" w:themeColor="text1"/>
          <w:sz w:val="24"/>
          <w:lang w:val="en-US"/>
        </w:rPr>
        <w:t>Departemen Hubungan Internasional, Fakultas Ilmu Sosial dan Ilmu Politi</w:t>
      </w:r>
      <w:r w:rsidR="00460CF4">
        <w:rPr>
          <w:rFonts w:ascii="Times New Roman" w:hAnsi="Times New Roman" w:cs="Times New Roman"/>
          <w:color w:val="000000" w:themeColor="text1"/>
          <w:sz w:val="24"/>
          <w:lang w:val="en-US"/>
        </w:rPr>
        <w:t xml:space="preserve">k, Universitas Dipenogoro, 2018. Jurnal ini membahas </w:t>
      </w:r>
      <w:r w:rsidR="00865F6D">
        <w:rPr>
          <w:rFonts w:ascii="Times New Roman" w:hAnsi="Times New Roman" w:cs="Times New Roman"/>
          <w:color w:val="000000" w:themeColor="text1"/>
          <w:sz w:val="24"/>
          <w:lang w:val="en-US"/>
        </w:rPr>
        <w:t xml:space="preserve">kejahatan transnasional dalam </w:t>
      </w:r>
      <w:r w:rsidR="006B7320">
        <w:rPr>
          <w:rFonts w:ascii="Times New Roman" w:hAnsi="Times New Roman" w:cs="Times New Roman"/>
          <w:color w:val="000000" w:themeColor="text1"/>
          <w:sz w:val="24"/>
          <w:lang w:val="en-US"/>
        </w:rPr>
        <w:t>pengiriman N</w:t>
      </w:r>
      <w:r w:rsidR="00865F6D">
        <w:rPr>
          <w:rFonts w:ascii="Times New Roman" w:hAnsi="Times New Roman" w:cs="Times New Roman"/>
          <w:color w:val="000000" w:themeColor="text1"/>
          <w:sz w:val="24"/>
          <w:lang w:val="en-US"/>
        </w:rPr>
        <w:t xml:space="preserve">arkoba </w:t>
      </w:r>
      <w:r w:rsidR="00A76086">
        <w:rPr>
          <w:rFonts w:ascii="Times New Roman" w:hAnsi="Times New Roman" w:cs="Times New Roman"/>
          <w:color w:val="000000" w:themeColor="text1"/>
          <w:sz w:val="24"/>
          <w:lang w:val="en-US"/>
        </w:rPr>
        <w:t xml:space="preserve">melalui </w:t>
      </w:r>
      <w:r w:rsidR="00865F6D">
        <w:rPr>
          <w:rFonts w:ascii="Times New Roman" w:hAnsi="Times New Roman" w:cs="Times New Roman"/>
          <w:color w:val="000000" w:themeColor="text1"/>
          <w:sz w:val="24"/>
          <w:lang w:val="en-US"/>
        </w:rPr>
        <w:t>jalur laut</w:t>
      </w:r>
      <w:r w:rsidR="006B7320">
        <w:rPr>
          <w:rFonts w:ascii="Times New Roman" w:hAnsi="Times New Roman" w:cs="Times New Roman"/>
          <w:color w:val="000000" w:themeColor="text1"/>
          <w:sz w:val="24"/>
          <w:lang w:val="en-US"/>
        </w:rPr>
        <w:t xml:space="preserve"> yang</w:t>
      </w:r>
      <w:r w:rsidR="00865F6D">
        <w:rPr>
          <w:rFonts w:ascii="Times New Roman" w:hAnsi="Times New Roman" w:cs="Times New Roman"/>
          <w:color w:val="000000" w:themeColor="text1"/>
          <w:sz w:val="24"/>
          <w:lang w:val="en-US"/>
        </w:rPr>
        <w:t xml:space="preserve"> banyak di pakai oleh pelaku penyelund</w:t>
      </w:r>
      <w:r w:rsidR="006B7320">
        <w:rPr>
          <w:rFonts w:ascii="Times New Roman" w:hAnsi="Times New Roman" w:cs="Times New Roman"/>
          <w:color w:val="000000" w:themeColor="text1"/>
          <w:sz w:val="24"/>
          <w:lang w:val="en-US"/>
        </w:rPr>
        <w:t>upan</w:t>
      </w:r>
      <w:r w:rsidR="00A76086">
        <w:rPr>
          <w:rFonts w:ascii="Times New Roman" w:hAnsi="Times New Roman" w:cs="Times New Roman"/>
          <w:color w:val="000000" w:themeColor="text1"/>
          <w:sz w:val="24"/>
          <w:lang w:val="en-US"/>
        </w:rPr>
        <w:t xml:space="preserve"> hal ini </w:t>
      </w:r>
      <w:r w:rsidR="006B7320">
        <w:rPr>
          <w:rFonts w:ascii="Times New Roman" w:hAnsi="Times New Roman" w:cs="Times New Roman"/>
          <w:color w:val="000000" w:themeColor="text1"/>
          <w:sz w:val="24"/>
          <w:lang w:val="en-US"/>
        </w:rPr>
        <w:t xml:space="preserve">di </w:t>
      </w:r>
      <w:r w:rsidR="00A76086">
        <w:rPr>
          <w:rFonts w:ascii="Times New Roman" w:hAnsi="Times New Roman" w:cs="Times New Roman"/>
          <w:color w:val="000000" w:themeColor="text1"/>
          <w:sz w:val="24"/>
          <w:lang w:val="en-US"/>
        </w:rPr>
        <w:t>karna</w:t>
      </w:r>
      <w:r w:rsidR="006B7320">
        <w:rPr>
          <w:rFonts w:ascii="Times New Roman" w:hAnsi="Times New Roman" w:cs="Times New Roman"/>
          <w:color w:val="000000" w:themeColor="text1"/>
          <w:sz w:val="24"/>
          <w:lang w:val="en-US"/>
        </w:rPr>
        <w:t>kan</w:t>
      </w:r>
      <w:r w:rsidR="00A76086">
        <w:rPr>
          <w:rFonts w:ascii="Times New Roman" w:hAnsi="Times New Roman" w:cs="Times New Roman"/>
          <w:color w:val="000000" w:themeColor="text1"/>
          <w:sz w:val="24"/>
          <w:lang w:val="en-US"/>
        </w:rPr>
        <w:t xml:space="preserve"> jalur tersebut minim akan pengawasan b</w:t>
      </w:r>
      <w:r w:rsidR="006B7320">
        <w:rPr>
          <w:rFonts w:ascii="Times New Roman" w:hAnsi="Times New Roman" w:cs="Times New Roman"/>
          <w:color w:val="000000" w:themeColor="text1"/>
          <w:sz w:val="24"/>
          <w:lang w:val="en-US"/>
        </w:rPr>
        <w:t>ahkan hampir tidak ada, China</w:t>
      </w:r>
      <w:r w:rsidR="00A76086">
        <w:rPr>
          <w:rFonts w:ascii="Times New Roman" w:hAnsi="Times New Roman" w:cs="Times New Roman"/>
          <w:color w:val="000000" w:themeColor="text1"/>
          <w:sz w:val="24"/>
          <w:lang w:val="en-US"/>
        </w:rPr>
        <w:t xml:space="preserve"> adal</w:t>
      </w:r>
      <w:r w:rsidR="006B7320">
        <w:rPr>
          <w:rFonts w:ascii="Times New Roman" w:hAnsi="Times New Roman" w:cs="Times New Roman"/>
          <w:color w:val="000000" w:themeColor="text1"/>
          <w:sz w:val="24"/>
          <w:lang w:val="en-US"/>
        </w:rPr>
        <w:t>ah salah satu pemasok yang merupakan</w:t>
      </w:r>
      <w:r w:rsidR="00A76086">
        <w:rPr>
          <w:rFonts w:ascii="Times New Roman" w:hAnsi="Times New Roman" w:cs="Times New Roman"/>
          <w:color w:val="000000" w:themeColor="text1"/>
          <w:sz w:val="24"/>
          <w:lang w:val="en-US"/>
        </w:rPr>
        <w:t xml:space="preserve"> salah satu sumber utama </w:t>
      </w:r>
      <w:r w:rsidR="006B7320">
        <w:rPr>
          <w:rFonts w:ascii="Times New Roman" w:hAnsi="Times New Roman" w:cs="Times New Roman"/>
          <w:color w:val="000000" w:themeColor="text1"/>
          <w:sz w:val="24"/>
          <w:lang w:val="en-US"/>
        </w:rPr>
        <w:t>masuknya N</w:t>
      </w:r>
      <w:r w:rsidR="00A76086">
        <w:rPr>
          <w:rFonts w:ascii="Times New Roman" w:hAnsi="Times New Roman" w:cs="Times New Roman"/>
          <w:color w:val="000000" w:themeColor="text1"/>
          <w:sz w:val="24"/>
          <w:lang w:val="en-US"/>
        </w:rPr>
        <w:t xml:space="preserve">arkoba </w:t>
      </w:r>
      <w:r w:rsidR="006B7320">
        <w:rPr>
          <w:rFonts w:ascii="Times New Roman" w:hAnsi="Times New Roman" w:cs="Times New Roman"/>
          <w:color w:val="000000" w:themeColor="text1"/>
          <w:sz w:val="24"/>
          <w:lang w:val="en-US"/>
        </w:rPr>
        <w:t>ke</w:t>
      </w:r>
      <w:r w:rsidR="00A76086">
        <w:rPr>
          <w:rFonts w:ascii="Times New Roman" w:hAnsi="Times New Roman" w:cs="Times New Roman"/>
          <w:color w:val="000000" w:themeColor="text1"/>
          <w:sz w:val="24"/>
          <w:lang w:val="en-US"/>
        </w:rPr>
        <w:t xml:space="preserve"> Indonesia.</w:t>
      </w:r>
    </w:p>
    <w:p w:rsidR="00A76086" w:rsidRDefault="006B7320" w:rsidP="00A63541">
      <w:pPr>
        <w:spacing w:line="480" w:lineRule="auto"/>
        <w:ind w:firstLine="720"/>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lastRenderedPageBreak/>
        <w:t xml:space="preserve">Indonesia – China </w:t>
      </w:r>
      <w:r w:rsidR="00A76086">
        <w:rPr>
          <w:rFonts w:ascii="Times New Roman" w:hAnsi="Times New Roman" w:cs="Times New Roman"/>
          <w:color w:val="000000" w:themeColor="text1"/>
          <w:sz w:val="24"/>
          <w:lang w:val="en-US"/>
        </w:rPr>
        <w:t>mempunyai kepentingan</w:t>
      </w:r>
      <w:r>
        <w:rPr>
          <w:rFonts w:ascii="Times New Roman" w:hAnsi="Times New Roman" w:cs="Times New Roman"/>
          <w:color w:val="000000" w:themeColor="text1"/>
          <w:sz w:val="24"/>
          <w:lang w:val="en-US"/>
        </w:rPr>
        <w:t xml:space="preserve"> yang sama dalam pemberantasan N</w:t>
      </w:r>
      <w:r w:rsidR="00A76086">
        <w:rPr>
          <w:rFonts w:ascii="Times New Roman" w:hAnsi="Times New Roman" w:cs="Times New Roman"/>
          <w:color w:val="000000" w:themeColor="text1"/>
          <w:sz w:val="24"/>
          <w:lang w:val="en-US"/>
        </w:rPr>
        <w:t>arkoba, kepentingan tersebut di tuangkan dalam bentuk kerja sama dalam bentuk nota kesepahaman yang bernama “</w:t>
      </w:r>
      <w:r w:rsidR="00A76086" w:rsidRPr="00A76086">
        <w:rPr>
          <w:rFonts w:ascii="Times New Roman" w:hAnsi="Times New Roman" w:cs="Times New Roman"/>
          <w:color w:val="000000" w:themeColor="text1"/>
          <w:sz w:val="24"/>
          <w:lang w:val="en-US"/>
        </w:rPr>
        <w:t>Memorandum saling Pengertian antara Pemerintah Republik Indonesia dan Pemer</w:t>
      </w:r>
      <w:r>
        <w:rPr>
          <w:rFonts w:ascii="Times New Roman" w:hAnsi="Times New Roman" w:cs="Times New Roman"/>
          <w:color w:val="000000" w:themeColor="text1"/>
          <w:sz w:val="24"/>
          <w:lang w:val="en-US"/>
        </w:rPr>
        <w:t>intah Republik Rakyat China</w:t>
      </w:r>
      <w:r w:rsidR="00A76086" w:rsidRPr="00A76086">
        <w:rPr>
          <w:rFonts w:ascii="Times New Roman" w:hAnsi="Times New Roman" w:cs="Times New Roman"/>
          <w:color w:val="000000" w:themeColor="text1"/>
          <w:sz w:val="24"/>
          <w:lang w:val="en-US"/>
        </w:rPr>
        <w:t xml:space="preserve"> tentang Kerja Sama dalam Pengawasan Narkotika dan Obat Terlarang, Bahan-Bahan Psikotropika, dan Kimia Prekursor</w:t>
      </w:r>
      <w:r w:rsidR="0050245E">
        <w:rPr>
          <w:rFonts w:ascii="Times New Roman" w:hAnsi="Times New Roman" w:cs="Times New Roman"/>
          <w:color w:val="000000" w:themeColor="text1"/>
          <w:sz w:val="24"/>
          <w:lang w:val="en-US"/>
        </w:rPr>
        <w:t>.</w:t>
      </w:r>
    </w:p>
    <w:p w:rsidR="003B5554" w:rsidRDefault="0050245E" w:rsidP="00D42118">
      <w:pPr>
        <w:spacing w:line="480" w:lineRule="auto"/>
        <w:ind w:firstLine="720"/>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Menganalisis kepatuhan kerj</w:t>
      </w:r>
      <w:r w:rsidR="006B7320">
        <w:rPr>
          <w:rFonts w:ascii="Times New Roman" w:hAnsi="Times New Roman" w:cs="Times New Roman"/>
          <w:color w:val="000000" w:themeColor="text1"/>
          <w:sz w:val="24"/>
          <w:lang w:val="en-US"/>
        </w:rPr>
        <w:t>a sama Indonesia dengan China</w:t>
      </w:r>
      <w:r>
        <w:rPr>
          <w:rFonts w:ascii="Times New Roman" w:hAnsi="Times New Roman" w:cs="Times New Roman"/>
          <w:color w:val="000000" w:themeColor="text1"/>
          <w:sz w:val="24"/>
          <w:lang w:val="en-US"/>
        </w:rPr>
        <w:t xml:space="preserve"> dalam menangani pemberantasan predaran gelap dan pen</w:t>
      </w:r>
      <w:r w:rsidR="006B7320">
        <w:rPr>
          <w:rFonts w:ascii="Times New Roman" w:hAnsi="Times New Roman" w:cs="Times New Roman"/>
          <w:color w:val="000000" w:themeColor="text1"/>
          <w:sz w:val="24"/>
          <w:lang w:val="en-US"/>
        </w:rPr>
        <w:t>yelundupan Narkoba dari China</w:t>
      </w:r>
      <w:r>
        <w:rPr>
          <w:rFonts w:ascii="Times New Roman" w:hAnsi="Times New Roman" w:cs="Times New Roman"/>
          <w:color w:val="000000" w:themeColor="text1"/>
          <w:sz w:val="24"/>
          <w:lang w:val="en-US"/>
        </w:rPr>
        <w:t xml:space="preserve"> melalui jalur laut,</w:t>
      </w:r>
      <w:r w:rsidR="006B7320">
        <w:rPr>
          <w:rFonts w:ascii="Times New Roman" w:hAnsi="Times New Roman" w:cs="Times New Roman"/>
          <w:color w:val="000000" w:themeColor="text1"/>
          <w:sz w:val="24"/>
          <w:lang w:val="en-US"/>
        </w:rPr>
        <w:t xml:space="preserve"> penyelundupan N</w:t>
      </w:r>
      <w:r w:rsidR="00B37A95">
        <w:rPr>
          <w:rFonts w:ascii="Times New Roman" w:hAnsi="Times New Roman" w:cs="Times New Roman"/>
          <w:color w:val="000000" w:themeColor="text1"/>
          <w:sz w:val="24"/>
          <w:lang w:val="en-US"/>
        </w:rPr>
        <w:t xml:space="preserve">arkoba yang masuk ke wilayah Indonesia mempunyai jalur resmi dan tidak resmi, </w:t>
      </w:r>
      <w:r w:rsidR="00900DDE">
        <w:rPr>
          <w:rFonts w:ascii="Times New Roman" w:hAnsi="Times New Roman" w:cs="Times New Roman"/>
          <w:color w:val="000000" w:themeColor="text1"/>
          <w:sz w:val="24"/>
          <w:lang w:val="en-US"/>
        </w:rPr>
        <w:t xml:space="preserve">jalur resmi yaitu jalur yang sudah mempunyai ijin untuk kebutuhan ekspor dan impor akan tetapi dengan jalur legal pun masih bisa menjadi penyebab penyebaran peredaran narkoba, sedangkan jalur tidak resmi </w:t>
      </w:r>
      <w:r w:rsidR="00900DDE" w:rsidRPr="00900DDE">
        <w:rPr>
          <w:rFonts w:ascii="Times New Roman" w:hAnsi="Times New Roman" w:cs="Times New Roman"/>
          <w:color w:val="000000" w:themeColor="text1"/>
          <w:sz w:val="24"/>
          <w:lang w:val="en-US"/>
        </w:rPr>
        <w:t>biasanya melalui pelabuhan-pelabuhan kecil yang hanya dilalui oleh kapal harian nelayan atau masyarakat biasa yang digunakan untuk kegiatan sehari-hari.</w:t>
      </w:r>
      <w:r w:rsidR="00900DDE">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lang w:val="en-US"/>
        </w:rPr>
        <w:t xml:space="preserve">  </w:t>
      </w:r>
    </w:p>
    <w:p w:rsidR="00A63541" w:rsidRPr="001F4893" w:rsidRDefault="00A63541" w:rsidP="00A63541">
      <w:pPr>
        <w:spacing w:line="480" w:lineRule="auto"/>
        <w:ind w:firstLine="720"/>
        <w:jc w:val="both"/>
        <w:rPr>
          <w:rFonts w:ascii="Times New Roman" w:hAnsi="Times New Roman" w:cs="Times New Roman"/>
          <w:sz w:val="24"/>
          <w:szCs w:val="24"/>
          <w:lang w:val="en-US"/>
        </w:rPr>
      </w:pPr>
      <w:r w:rsidRPr="005C5600">
        <w:rPr>
          <w:rFonts w:ascii="Times New Roman" w:hAnsi="Times New Roman" w:cs="Times New Roman"/>
          <w:sz w:val="24"/>
          <w:szCs w:val="24"/>
        </w:rPr>
        <w:t>Didalam kepatu</w:t>
      </w:r>
      <w:r w:rsidR="00D42118">
        <w:rPr>
          <w:rFonts w:ascii="Times New Roman" w:hAnsi="Times New Roman" w:cs="Times New Roman"/>
          <w:sz w:val="24"/>
          <w:szCs w:val="24"/>
        </w:rPr>
        <w:t xml:space="preserve">han terdapat beberapa </w:t>
      </w:r>
      <w:r w:rsidR="00D42118">
        <w:rPr>
          <w:rFonts w:ascii="Times New Roman" w:hAnsi="Times New Roman" w:cs="Times New Roman"/>
          <w:sz w:val="24"/>
          <w:szCs w:val="24"/>
          <w:lang w:val="en-US"/>
        </w:rPr>
        <w:t xml:space="preserve">indikator, </w:t>
      </w:r>
      <w:r w:rsidRPr="005C5600">
        <w:rPr>
          <w:rFonts w:ascii="Times New Roman" w:hAnsi="Times New Roman" w:cs="Times New Roman"/>
          <w:sz w:val="24"/>
          <w:szCs w:val="24"/>
        </w:rPr>
        <w:t>Indikator-indikator tersebut yang akan menunjuka</w:t>
      </w:r>
      <w:r>
        <w:rPr>
          <w:rFonts w:ascii="Times New Roman" w:hAnsi="Times New Roman" w:cs="Times New Roman"/>
          <w:sz w:val="24"/>
          <w:szCs w:val="24"/>
        </w:rPr>
        <w:t xml:space="preserve">n kepatuhan </w:t>
      </w:r>
      <w:r w:rsidR="001F4893">
        <w:rPr>
          <w:rFonts w:ascii="Times New Roman" w:hAnsi="Times New Roman" w:cs="Times New Roman"/>
          <w:sz w:val="24"/>
          <w:szCs w:val="24"/>
          <w:lang w:val="en-US"/>
        </w:rPr>
        <w:t>yaitu:</w:t>
      </w:r>
    </w:p>
    <w:p w:rsidR="00D42118" w:rsidRPr="00FA6955" w:rsidRDefault="00A63541" w:rsidP="00FA6955">
      <w:pPr>
        <w:spacing w:line="480" w:lineRule="auto"/>
        <w:ind w:firstLine="720"/>
        <w:jc w:val="both"/>
        <w:rPr>
          <w:rFonts w:ascii="Times New Roman" w:hAnsi="Times New Roman" w:cs="Times New Roman"/>
          <w:sz w:val="24"/>
          <w:szCs w:val="24"/>
        </w:rPr>
      </w:pPr>
      <w:r w:rsidRPr="004900CF">
        <w:rPr>
          <w:rFonts w:ascii="Times New Roman" w:hAnsi="Times New Roman" w:cs="Times New Roman"/>
          <w:i/>
          <w:sz w:val="24"/>
          <w:szCs w:val="24"/>
        </w:rPr>
        <w:t>Outputs</w:t>
      </w:r>
      <w:r w:rsidR="00D42118">
        <w:rPr>
          <w:rFonts w:ascii="Times New Roman" w:hAnsi="Times New Roman" w:cs="Times New Roman"/>
          <w:sz w:val="24"/>
          <w:szCs w:val="24"/>
        </w:rPr>
        <w:t xml:space="preserve"> dengan adanya</w:t>
      </w:r>
      <w:r w:rsidRPr="004900CF">
        <w:rPr>
          <w:rFonts w:ascii="Times New Roman" w:hAnsi="Times New Roman" w:cs="Times New Roman"/>
          <w:sz w:val="24"/>
          <w:szCs w:val="24"/>
        </w:rPr>
        <w:t xml:space="preserve"> hukum, kebijakan, regulasi yang di adaptasi oleh negara ke dalam peraturan nasional untuk melaksanakan kewajibannya pada peraturan perjanjian.</w:t>
      </w:r>
      <w:r>
        <w:rPr>
          <w:rFonts w:ascii="Times New Roman" w:hAnsi="Times New Roman" w:cs="Times New Roman"/>
          <w:sz w:val="24"/>
          <w:szCs w:val="24"/>
        </w:rPr>
        <w:t xml:space="preserve"> O</w:t>
      </w:r>
      <w:r w:rsidRPr="004900CF">
        <w:rPr>
          <w:rFonts w:ascii="Times New Roman" w:hAnsi="Times New Roman" w:cs="Times New Roman"/>
          <w:sz w:val="24"/>
          <w:szCs w:val="24"/>
        </w:rPr>
        <w:t>utputs disini adalah kebijakan dari kedua belah negara mengenai pemberantasan penyelundupan narkoba. Kebijakan ini didasari oleh Nota Kesepahaman yang telah dibuat dan diset</w:t>
      </w:r>
      <w:r w:rsidR="006B7320">
        <w:rPr>
          <w:rFonts w:ascii="Times New Roman" w:hAnsi="Times New Roman" w:cs="Times New Roman"/>
          <w:sz w:val="24"/>
          <w:szCs w:val="24"/>
        </w:rPr>
        <w:t>ujui oleh Indonesia dan China</w:t>
      </w:r>
      <w:r w:rsidRPr="004900CF">
        <w:rPr>
          <w:rFonts w:ascii="Times New Roman" w:hAnsi="Times New Roman" w:cs="Times New Roman"/>
          <w:sz w:val="24"/>
          <w:szCs w:val="24"/>
        </w:rPr>
        <w:t xml:space="preserve">. Kebijakan ini diterapkan sesuai dengan yuridiksi dari masing-masing wilayah dan tidak bisa </w:t>
      </w:r>
      <w:r w:rsidRPr="004900CF">
        <w:rPr>
          <w:rFonts w:ascii="Times New Roman" w:hAnsi="Times New Roman" w:cs="Times New Roman"/>
          <w:sz w:val="24"/>
          <w:szCs w:val="24"/>
        </w:rPr>
        <w:lastRenderedPageBreak/>
        <w:t>dicampur tangani oleh pihak lain.</w:t>
      </w:r>
      <w:r w:rsidR="00FA6955">
        <w:rPr>
          <w:rFonts w:ascii="Times New Roman" w:hAnsi="Times New Roman" w:cs="Times New Roman"/>
          <w:sz w:val="24"/>
          <w:szCs w:val="24"/>
          <w:lang w:val="en-US"/>
        </w:rPr>
        <w:t xml:space="preserve"> </w:t>
      </w:r>
      <w:r w:rsidR="00D42118">
        <w:rPr>
          <w:rFonts w:ascii="Times New Roman" w:hAnsi="Times New Roman" w:cs="Times New Roman"/>
          <w:sz w:val="24"/>
          <w:szCs w:val="24"/>
          <w:lang w:val="en-US"/>
        </w:rPr>
        <w:t xml:space="preserve">Kerjasama BBN-NNCC, dengan Kunjungan NNCC ke Indonesia diisi dengan </w:t>
      </w:r>
      <w:r w:rsidR="00D42118">
        <w:rPr>
          <w:rFonts w:ascii="Times New Roman" w:hAnsi="Times New Roman" w:cs="Times New Roman"/>
          <w:i/>
          <w:sz w:val="24"/>
          <w:szCs w:val="24"/>
          <w:lang w:val="en-US"/>
        </w:rPr>
        <w:t>Courtesy Call</w:t>
      </w:r>
      <w:r w:rsidR="00FA6955">
        <w:rPr>
          <w:rFonts w:ascii="Times New Roman" w:hAnsi="Times New Roman" w:cs="Times New Roman"/>
          <w:i/>
          <w:sz w:val="24"/>
          <w:szCs w:val="24"/>
          <w:lang w:val="en-US"/>
        </w:rPr>
        <w:t xml:space="preserve"> </w:t>
      </w:r>
      <w:r w:rsidR="00FA6955">
        <w:rPr>
          <w:rFonts w:ascii="Times New Roman" w:hAnsi="Times New Roman" w:cs="Times New Roman"/>
          <w:sz w:val="24"/>
          <w:szCs w:val="24"/>
          <w:lang w:val="en-US"/>
        </w:rPr>
        <w:t>dan presentasi tentang situasi kejahatan narkoba dan o</w:t>
      </w:r>
      <w:r w:rsidR="006B7320">
        <w:rPr>
          <w:rFonts w:ascii="Times New Roman" w:hAnsi="Times New Roman" w:cs="Times New Roman"/>
          <w:sz w:val="24"/>
          <w:szCs w:val="24"/>
          <w:lang w:val="en-US"/>
        </w:rPr>
        <w:t>bat obatan terlarang di China</w:t>
      </w:r>
      <w:r w:rsidR="00FA6955">
        <w:rPr>
          <w:rFonts w:ascii="Times New Roman" w:hAnsi="Times New Roman" w:cs="Times New Roman"/>
          <w:sz w:val="24"/>
          <w:szCs w:val="24"/>
          <w:lang w:val="en-US"/>
        </w:rPr>
        <w:t xml:space="preserve">, </w:t>
      </w:r>
    </w:p>
    <w:p w:rsidR="00FA6955" w:rsidRDefault="00A63541" w:rsidP="00A63541">
      <w:pPr>
        <w:spacing w:line="480" w:lineRule="auto"/>
        <w:ind w:firstLine="720"/>
        <w:jc w:val="both"/>
        <w:rPr>
          <w:rFonts w:ascii="Times New Roman" w:hAnsi="Times New Roman" w:cs="Times New Roman"/>
          <w:sz w:val="24"/>
          <w:szCs w:val="24"/>
        </w:rPr>
      </w:pPr>
      <w:r w:rsidRPr="004900CF">
        <w:rPr>
          <w:rFonts w:ascii="Times New Roman" w:hAnsi="Times New Roman" w:cs="Times New Roman"/>
          <w:i/>
          <w:sz w:val="24"/>
          <w:szCs w:val="24"/>
        </w:rPr>
        <w:t>Outcomes</w:t>
      </w:r>
      <w:r w:rsidRPr="004900CF">
        <w:rPr>
          <w:rFonts w:ascii="Times New Roman" w:hAnsi="Times New Roman" w:cs="Times New Roman"/>
          <w:sz w:val="24"/>
          <w:szCs w:val="24"/>
        </w:rPr>
        <w:t xml:space="preserve"> </w:t>
      </w:r>
      <w:r w:rsidR="00FA6955">
        <w:rPr>
          <w:rFonts w:ascii="Times New Roman" w:hAnsi="Times New Roman" w:cs="Times New Roman"/>
          <w:sz w:val="24"/>
          <w:szCs w:val="24"/>
          <w:lang w:val="en-US"/>
        </w:rPr>
        <w:t>merupakan hasil jangka panjang, pengaruh, kondisi dan sikap para aktor yang terlibat, langkah baik yang dilakuk</w:t>
      </w:r>
      <w:r w:rsidR="006B7320">
        <w:rPr>
          <w:rFonts w:ascii="Times New Roman" w:hAnsi="Times New Roman" w:cs="Times New Roman"/>
          <w:sz w:val="24"/>
          <w:szCs w:val="24"/>
          <w:lang w:val="en-US"/>
        </w:rPr>
        <w:t>an Indonesia dan China</w:t>
      </w:r>
      <w:r w:rsidR="00FA6955">
        <w:rPr>
          <w:rFonts w:ascii="Times New Roman" w:hAnsi="Times New Roman" w:cs="Times New Roman"/>
          <w:sz w:val="24"/>
          <w:szCs w:val="24"/>
          <w:lang w:val="en-US"/>
        </w:rPr>
        <w:t xml:space="preserve"> melalui kerja sama bilateral guna menangani kasus peng</w:t>
      </w:r>
      <w:r w:rsidR="006B7320">
        <w:rPr>
          <w:rFonts w:ascii="Times New Roman" w:hAnsi="Times New Roman" w:cs="Times New Roman"/>
          <w:sz w:val="24"/>
          <w:szCs w:val="24"/>
          <w:lang w:val="en-US"/>
        </w:rPr>
        <w:t>edaran dan penyelundupan gelap N</w:t>
      </w:r>
      <w:r w:rsidR="00FA6955">
        <w:rPr>
          <w:rFonts w:ascii="Times New Roman" w:hAnsi="Times New Roman" w:cs="Times New Roman"/>
          <w:sz w:val="24"/>
          <w:szCs w:val="24"/>
          <w:lang w:val="en-US"/>
        </w:rPr>
        <w:t xml:space="preserve">arkoba untuk dapat mengurangi </w:t>
      </w:r>
      <w:r w:rsidR="00FA6955">
        <w:rPr>
          <w:rFonts w:ascii="Times New Roman" w:hAnsi="Times New Roman" w:cs="Times New Roman"/>
          <w:i/>
          <w:sz w:val="24"/>
          <w:szCs w:val="24"/>
          <w:lang w:val="en-US"/>
        </w:rPr>
        <w:t xml:space="preserve">demand </w:t>
      </w:r>
      <w:r w:rsidR="00FA6955">
        <w:rPr>
          <w:rFonts w:ascii="Times New Roman" w:hAnsi="Times New Roman" w:cs="Times New Roman"/>
          <w:sz w:val="24"/>
          <w:szCs w:val="24"/>
          <w:lang w:val="en-US"/>
        </w:rPr>
        <w:t xml:space="preserve">yang tinggi. </w:t>
      </w:r>
    </w:p>
    <w:p w:rsidR="00A63541" w:rsidRDefault="00A63541" w:rsidP="00A63541">
      <w:pPr>
        <w:spacing w:line="480" w:lineRule="auto"/>
        <w:ind w:firstLine="720"/>
        <w:jc w:val="both"/>
        <w:rPr>
          <w:rFonts w:ascii="Times New Roman" w:hAnsi="Times New Roman" w:cs="Times New Roman"/>
          <w:color w:val="000000" w:themeColor="text1"/>
          <w:sz w:val="24"/>
          <w:szCs w:val="24"/>
        </w:rPr>
      </w:pPr>
      <w:r w:rsidRPr="004900CF">
        <w:rPr>
          <w:rFonts w:ascii="Times New Roman" w:hAnsi="Times New Roman" w:cs="Times New Roman"/>
          <w:i/>
          <w:sz w:val="24"/>
          <w:szCs w:val="24"/>
        </w:rPr>
        <w:t>Impact</w:t>
      </w:r>
      <w:r w:rsidRPr="004900CF">
        <w:rPr>
          <w:rFonts w:ascii="Times New Roman" w:hAnsi="Times New Roman" w:cs="Times New Roman"/>
          <w:sz w:val="24"/>
          <w:szCs w:val="24"/>
        </w:rPr>
        <w:t xml:space="preserve"> yaitu melihat apakah ada perubahan dari lingkungan ke arah yang lebih baik. Namun untuk menjadikan impact sebagai indikator dari pengaruh perjanjian juga riskan, karena perubahan lingkungan tidak hanya terjadi karena adanya perjanjian melainkan terdapat faktor lainnya yang menyebabkan keadaan suatu lingkungan membaik atau justru memburuk.</w:t>
      </w:r>
    </w:p>
    <w:p w:rsidR="00A63541" w:rsidRDefault="00A63541" w:rsidP="00DC7589">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w:t>
      </w:r>
      <w:r w:rsidRPr="005C5600">
        <w:rPr>
          <w:rFonts w:ascii="Times New Roman" w:hAnsi="Times New Roman" w:cs="Times New Roman"/>
          <w:color w:val="000000" w:themeColor="text1"/>
          <w:sz w:val="24"/>
          <w:szCs w:val="24"/>
        </w:rPr>
        <w:t>emfokuskan pada pemerintah In</w:t>
      </w:r>
      <w:r w:rsidR="006B7320">
        <w:rPr>
          <w:rFonts w:ascii="Times New Roman" w:hAnsi="Times New Roman" w:cs="Times New Roman"/>
          <w:color w:val="000000" w:themeColor="text1"/>
          <w:sz w:val="24"/>
          <w:szCs w:val="24"/>
        </w:rPr>
        <w:t>donesia, telah menerapkan pasal-</w:t>
      </w:r>
      <w:r w:rsidRPr="005C5600">
        <w:rPr>
          <w:rFonts w:ascii="Times New Roman" w:hAnsi="Times New Roman" w:cs="Times New Roman"/>
          <w:color w:val="000000" w:themeColor="text1"/>
          <w:sz w:val="24"/>
          <w:szCs w:val="24"/>
        </w:rPr>
        <w:t>pasal yang terdapat dalam Nota Kesepahaman kedalam hukum, kebijakan, dan regulasinya. Indonesia</w:t>
      </w:r>
      <w:r w:rsidR="006B7320">
        <w:rPr>
          <w:rFonts w:ascii="Times New Roman" w:hAnsi="Times New Roman" w:cs="Times New Roman"/>
          <w:color w:val="000000" w:themeColor="text1"/>
          <w:sz w:val="24"/>
          <w:szCs w:val="24"/>
        </w:rPr>
        <w:t xml:space="preserve"> sendiri telah menerapkan pasal</w:t>
      </w:r>
      <w:r w:rsidR="006B7320">
        <w:rPr>
          <w:rFonts w:ascii="Times New Roman" w:hAnsi="Times New Roman" w:cs="Times New Roman"/>
          <w:color w:val="000000" w:themeColor="text1"/>
          <w:sz w:val="24"/>
          <w:szCs w:val="24"/>
          <w:lang w:val="en-US"/>
        </w:rPr>
        <w:t>-</w:t>
      </w:r>
      <w:r w:rsidRPr="005C5600">
        <w:rPr>
          <w:rFonts w:ascii="Times New Roman" w:hAnsi="Times New Roman" w:cs="Times New Roman"/>
          <w:color w:val="000000" w:themeColor="text1"/>
          <w:sz w:val="24"/>
          <w:szCs w:val="24"/>
        </w:rPr>
        <w:t>pasal yang terdapat pada isi Nota Kesepahaman. Hal ini telah dijabarkan pada anali</w:t>
      </w:r>
      <w:r>
        <w:rPr>
          <w:rFonts w:ascii="Times New Roman" w:hAnsi="Times New Roman" w:cs="Times New Roman"/>
          <w:color w:val="000000" w:themeColor="text1"/>
          <w:sz w:val="24"/>
          <w:szCs w:val="24"/>
        </w:rPr>
        <w:t xml:space="preserve">sis </w:t>
      </w:r>
      <w:r w:rsidRPr="005C5600">
        <w:rPr>
          <w:rFonts w:ascii="Times New Roman" w:hAnsi="Times New Roman" w:cs="Times New Roman"/>
          <w:i/>
          <w:color w:val="000000" w:themeColor="text1"/>
          <w:sz w:val="24"/>
          <w:szCs w:val="24"/>
        </w:rPr>
        <w:t>outputs</w:t>
      </w:r>
      <w:r>
        <w:rPr>
          <w:rFonts w:ascii="Times New Roman" w:hAnsi="Times New Roman" w:cs="Times New Roman"/>
          <w:i/>
          <w:color w:val="000000" w:themeColor="text1"/>
          <w:sz w:val="24"/>
          <w:szCs w:val="24"/>
        </w:rPr>
        <w:t>.</w:t>
      </w:r>
      <w:r w:rsidR="00DC7589">
        <w:rPr>
          <w:rFonts w:ascii="Times New Roman" w:hAnsi="Times New Roman" w:cs="Times New Roman"/>
          <w:i/>
          <w:color w:val="000000" w:themeColor="text1"/>
          <w:sz w:val="24"/>
          <w:szCs w:val="24"/>
          <w:lang w:val="en-US"/>
        </w:rPr>
        <w:t xml:space="preserve"> </w:t>
      </w:r>
      <w:r w:rsidR="00DF1C57">
        <w:rPr>
          <w:rFonts w:ascii="Times New Roman" w:hAnsi="Times New Roman" w:cs="Times New Roman"/>
          <w:color w:val="000000" w:themeColor="text1"/>
          <w:sz w:val="24"/>
          <w:szCs w:val="24"/>
          <w:lang w:val="en-US"/>
        </w:rPr>
        <w:t xml:space="preserve">Kesimpulan dari penelitian ini karna </w:t>
      </w:r>
      <w:r w:rsidR="00DF1C57" w:rsidRPr="00DF1C57">
        <w:rPr>
          <w:rFonts w:ascii="Times New Roman" w:hAnsi="Times New Roman" w:cs="Times New Roman"/>
          <w:color w:val="000000" w:themeColor="text1"/>
          <w:sz w:val="24"/>
          <w:szCs w:val="24"/>
          <w:lang w:val="en-US"/>
        </w:rPr>
        <w:t>dikatakan bahwa baik pemerintah Indon</w:t>
      </w:r>
      <w:r w:rsidR="006B7320">
        <w:rPr>
          <w:rFonts w:ascii="Times New Roman" w:hAnsi="Times New Roman" w:cs="Times New Roman"/>
          <w:color w:val="000000" w:themeColor="text1"/>
          <w:sz w:val="24"/>
          <w:szCs w:val="24"/>
          <w:lang w:val="en-US"/>
        </w:rPr>
        <w:t xml:space="preserve">esia maupun pemerintah China </w:t>
      </w:r>
      <w:r w:rsidR="00DF1C57" w:rsidRPr="00DF1C57">
        <w:rPr>
          <w:rFonts w:ascii="Times New Roman" w:hAnsi="Times New Roman" w:cs="Times New Roman"/>
          <w:color w:val="000000" w:themeColor="text1"/>
          <w:sz w:val="24"/>
          <w:szCs w:val="24"/>
          <w:lang w:val="en-US"/>
        </w:rPr>
        <w:t>tidak patuh terhadap kerjasama dan kesepakatan yang telah mereka buat melalui Nota Kesepahaman, dan apa yang dihasilkan dari kepatuhan tersebut tidak efektif ketika diterapkan pada kasus yang ada.</w:t>
      </w:r>
    </w:p>
    <w:p w:rsidR="00DC7589" w:rsidRPr="00DC7589" w:rsidRDefault="00DC7589" w:rsidP="006B7320">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Dari ketiga </w:t>
      </w:r>
      <w:r w:rsidRPr="004E71F5">
        <w:rPr>
          <w:rFonts w:ascii="Times New Roman" w:hAnsi="Times New Roman" w:cs="Times New Roman"/>
          <w:i/>
          <w:color w:val="000000" w:themeColor="text1"/>
          <w:sz w:val="24"/>
          <w:szCs w:val="24"/>
          <w:lang w:val="en-US"/>
        </w:rPr>
        <w:t>literature</w:t>
      </w:r>
      <w:r>
        <w:rPr>
          <w:rFonts w:ascii="Times New Roman" w:hAnsi="Times New Roman" w:cs="Times New Roman"/>
          <w:color w:val="000000" w:themeColor="text1"/>
          <w:sz w:val="24"/>
          <w:szCs w:val="24"/>
          <w:lang w:val="en-US"/>
        </w:rPr>
        <w:t xml:space="preserve"> </w:t>
      </w:r>
      <w:r w:rsidR="004E71F5">
        <w:rPr>
          <w:rFonts w:ascii="Times New Roman" w:hAnsi="Times New Roman" w:cs="Times New Roman"/>
          <w:i/>
          <w:color w:val="000000" w:themeColor="text1"/>
          <w:sz w:val="24"/>
          <w:szCs w:val="24"/>
          <w:lang w:val="en-US"/>
        </w:rPr>
        <w:t>re</w:t>
      </w:r>
      <w:r>
        <w:rPr>
          <w:rFonts w:ascii="Times New Roman" w:hAnsi="Times New Roman" w:cs="Times New Roman"/>
          <w:i/>
          <w:color w:val="000000" w:themeColor="text1"/>
          <w:sz w:val="24"/>
          <w:szCs w:val="24"/>
          <w:lang w:val="en-US"/>
        </w:rPr>
        <w:t xml:space="preserve">view </w:t>
      </w:r>
      <w:r>
        <w:rPr>
          <w:rFonts w:ascii="Times New Roman" w:hAnsi="Times New Roman" w:cs="Times New Roman"/>
          <w:color w:val="000000" w:themeColor="text1"/>
          <w:sz w:val="24"/>
          <w:szCs w:val="24"/>
          <w:lang w:val="en-US"/>
        </w:rPr>
        <w:t>yang sudah penulis baca dan kaji, ada kesamaan dalam</w:t>
      </w:r>
      <w:r w:rsidR="00C940F4">
        <w:rPr>
          <w:rFonts w:ascii="Times New Roman" w:hAnsi="Times New Roman" w:cs="Times New Roman"/>
          <w:color w:val="000000" w:themeColor="text1"/>
          <w:sz w:val="24"/>
          <w:szCs w:val="24"/>
          <w:lang w:val="en-US"/>
        </w:rPr>
        <w:t xml:space="preserve"> penelitian dalam hal ini</w:t>
      </w:r>
      <w:r w:rsidR="006B7320">
        <w:rPr>
          <w:rFonts w:ascii="Times New Roman" w:hAnsi="Times New Roman" w:cs="Times New Roman"/>
          <w:color w:val="000000" w:themeColor="text1"/>
          <w:sz w:val="24"/>
          <w:szCs w:val="24"/>
          <w:lang w:val="en-US"/>
        </w:rPr>
        <w:t xml:space="preserve"> kerjasama pemberantasan N</w:t>
      </w:r>
      <w:r>
        <w:rPr>
          <w:rFonts w:ascii="Times New Roman" w:hAnsi="Times New Roman" w:cs="Times New Roman"/>
          <w:color w:val="000000" w:themeColor="text1"/>
          <w:sz w:val="24"/>
          <w:szCs w:val="24"/>
          <w:lang w:val="en-US"/>
        </w:rPr>
        <w:t>arkoba melalui institusi Badan Narkotika Nasional dengan National Narco</w:t>
      </w:r>
      <w:r w:rsidR="006B7320">
        <w:rPr>
          <w:rFonts w:ascii="Times New Roman" w:hAnsi="Times New Roman" w:cs="Times New Roman"/>
          <w:color w:val="000000" w:themeColor="text1"/>
          <w:sz w:val="24"/>
          <w:szCs w:val="24"/>
          <w:lang w:val="en-US"/>
        </w:rPr>
        <w:t xml:space="preserve">tics Control </w:t>
      </w:r>
      <w:r w:rsidR="006B7320">
        <w:rPr>
          <w:rFonts w:ascii="Times New Roman" w:hAnsi="Times New Roman" w:cs="Times New Roman"/>
          <w:color w:val="000000" w:themeColor="text1"/>
          <w:sz w:val="24"/>
          <w:szCs w:val="24"/>
          <w:lang w:val="en-US"/>
        </w:rPr>
        <w:lastRenderedPageBreak/>
        <w:t>Commission China</w:t>
      </w:r>
      <w:r>
        <w:rPr>
          <w:rFonts w:ascii="Times New Roman" w:hAnsi="Times New Roman" w:cs="Times New Roman"/>
          <w:color w:val="000000" w:themeColor="text1"/>
          <w:sz w:val="24"/>
          <w:szCs w:val="24"/>
          <w:lang w:val="en-US"/>
        </w:rPr>
        <w:t xml:space="preserve"> dengan analisis maupun efektifitas kedua belah pihak untuk memberhentikan kejahatan </w:t>
      </w:r>
      <w:r w:rsidR="00EF2E51">
        <w:rPr>
          <w:rFonts w:ascii="Times New Roman" w:hAnsi="Times New Roman" w:cs="Times New Roman"/>
          <w:color w:val="000000" w:themeColor="text1"/>
          <w:sz w:val="24"/>
          <w:szCs w:val="24"/>
          <w:lang w:val="en-US"/>
        </w:rPr>
        <w:t>transnasional. Data-data yang digunakan dalam ketiga tulisan tersebut banyak membantu penulis dalam menganalisis masalah yang sedang dikaji.</w:t>
      </w:r>
      <w:r>
        <w:rPr>
          <w:rFonts w:ascii="Times New Roman" w:hAnsi="Times New Roman" w:cs="Times New Roman"/>
          <w:color w:val="000000" w:themeColor="text1"/>
          <w:sz w:val="24"/>
          <w:szCs w:val="24"/>
          <w:lang w:val="en-US"/>
        </w:rPr>
        <w:t xml:space="preserve"> </w:t>
      </w:r>
    </w:p>
    <w:p w:rsidR="001F4893" w:rsidRDefault="00A63541" w:rsidP="00FB5BB4">
      <w:pPr>
        <w:pStyle w:val="ListParagraph"/>
        <w:numPr>
          <w:ilvl w:val="1"/>
          <w:numId w:val="41"/>
        </w:numPr>
        <w:tabs>
          <w:tab w:val="left" w:pos="630"/>
        </w:tabs>
        <w:spacing w:after="0" w:line="259" w:lineRule="auto"/>
        <w:ind w:hanging="990"/>
        <w:outlineLvl w:val="1"/>
        <w:rPr>
          <w:rFonts w:ascii="Times New Roman" w:hAnsi="Times New Roman" w:cs="Times New Roman"/>
          <w:b/>
          <w:sz w:val="24"/>
          <w:szCs w:val="24"/>
        </w:rPr>
      </w:pPr>
      <w:bookmarkStart w:id="7" w:name="_Toc7794869"/>
      <w:bookmarkStart w:id="8" w:name="_Toc19622188"/>
      <w:r w:rsidRPr="00696923">
        <w:rPr>
          <w:rFonts w:ascii="Times New Roman" w:hAnsi="Times New Roman" w:cs="Times New Roman"/>
          <w:b/>
          <w:sz w:val="24"/>
          <w:szCs w:val="24"/>
        </w:rPr>
        <w:t>Kerangka Teori</w:t>
      </w:r>
      <w:bookmarkEnd w:id="7"/>
      <w:bookmarkEnd w:id="8"/>
    </w:p>
    <w:p w:rsidR="004E71F5" w:rsidRPr="004E71F5" w:rsidRDefault="004E71F5" w:rsidP="004E71F5">
      <w:pPr>
        <w:pStyle w:val="ListParagraph"/>
        <w:tabs>
          <w:tab w:val="left" w:pos="630"/>
        </w:tabs>
        <w:spacing w:after="0" w:line="259" w:lineRule="auto"/>
        <w:ind w:left="1080"/>
        <w:outlineLvl w:val="1"/>
        <w:rPr>
          <w:rFonts w:ascii="Times New Roman" w:hAnsi="Times New Roman" w:cs="Times New Roman"/>
          <w:b/>
          <w:sz w:val="24"/>
          <w:szCs w:val="24"/>
        </w:rPr>
      </w:pPr>
    </w:p>
    <w:p w:rsidR="006B7320" w:rsidRDefault="007540E0" w:rsidP="00523E3D">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Pada usulan penelitian ini, peneliti menyertakan beberapa pengertian dari konsep yang peneliti ambil sebagai bahan untuk membahas dan</w:t>
      </w:r>
      <w:r w:rsidRPr="008F5C51">
        <w:rPr>
          <w:rFonts w:ascii="Times New Roman" w:hAnsi="Times New Roman" w:cs="Times New Roman"/>
          <w:sz w:val="24"/>
          <w:szCs w:val="24"/>
        </w:rPr>
        <w:t xml:space="preserve"> menjelaskan permasalahan secara lebih mendalam, </w:t>
      </w:r>
      <w:r>
        <w:rPr>
          <w:rFonts w:ascii="Times New Roman" w:hAnsi="Times New Roman" w:cs="Times New Roman"/>
          <w:sz w:val="24"/>
          <w:szCs w:val="24"/>
        </w:rPr>
        <w:t>yang berlandaskan teori-teori hubungan internasional dari berbagai pakar yang bersifat umum hingga yang bersifat khusus.</w:t>
      </w:r>
      <w:r w:rsidRPr="008F5C51">
        <w:rPr>
          <w:rFonts w:ascii="Times New Roman" w:hAnsi="Times New Roman" w:cs="Times New Roman"/>
          <w:sz w:val="24"/>
          <w:szCs w:val="24"/>
        </w:rPr>
        <w:t xml:space="preserve"> </w:t>
      </w:r>
    </w:p>
    <w:p w:rsidR="006B7320" w:rsidRDefault="00A63541" w:rsidP="006B73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penulisan skripsi ini penulis menggunakan teori-teori maupun pendapat para ahli berkolerasi dengan obyek yang dikaji oleh penulis. Hal ini dilakukan untuk memberikan dasar pemikiran yang kuat dalam suatu penelitian sehingga di akui kebenarannya dalam mendukung suatu hipotesis. Untuk dapat menganalisa suatu permasalahan dibutuhkan suatu alat bantu berupa teori-teori yang dapat digunakan. Suatu teori dapat dibutuhkan sebagai pegangan pokok secara umum terdiri dari sekumpulan data yang tersusun dalam suatu pemikiran yang dapat terbukti dalam kebenaran dalam dalil tertentu.</w:t>
      </w:r>
    </w:p>
    <w:p w:rsidR="006B7320" w:rsidRDefault="00A63541" w:rsidP="00523E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berfungsi untuk memahami serta memberikan hipotesa secara sistematis, disamping menjelaskan maksud terhadap berbagai fenomena yang ada. Tanpa adanya teori, fenomena tersebut akan sulit dipahami, di sisi lain teori berupa bentuk pernyataan yang menghubungkan konsep-konsep secara logis.</w:t>
      </w:r>
      <w:r w:rsidR="00663BB1">
        <w:rPr>
          <w:rFonts w:ascii="Times New Roman" w:hAnsi="Times New Roman" w:cs="Times New Roman"/>
          <w:sz w:val="24"/>
          <w:szCs w:val="24"/>
        </w:rPr>
        <w:fldChar w:fldCharType="begin" w:fldLock="1"/>
      </w:r>
      <w:r w:rsidR="00591750">
        <w:rPr>
          <w:rFonts w:ascii="Times New Roman" w:hAnsi="Times New Roman" w:cs="Times New Roman"/>
          <w:sz w:val="24"/>
          <w:szCs w:val="24"/>
        </w:rPr>
        <w:instrText>ADDIN CSL_CITATION {"citationItems":[{"id":"ITEM-1","itemData":{"author":[{"dropping-particle":"","family":"Plano C jack","given":"","non-dropping-particle":"","parse-names":false,"suffix":""}],"id":"ITEM-1","issued":{"date-parts":[["1992"]]},"number-of-pages":"7","publisher":"california press","publisher-place":"Santa Barbara","title":"the international dictionary","type":"book"},"uris":["http://www.mendeley.com/documents/?uuid=4bfb930a-9ae7-4d87-a675-0df1a807bbc0"]}],"mendeley":{"formattedCitation":"(Plano C jack, 1992)","plainTextFormattedCitation":"(Plano C jack, 1992)","previouslyFormattedCitation":"(Plano C jack, 1992)"},"properties":{"noteIndex":0},"schema":"https://github.com/citation-style-language/schema/raw/master/csl-citation.json"}</w:instrText>
      </w:r>
      <w:r w:rsidR="00663BB1">
        <w:rPr>
          <w:rFonts w:ascii="Times New Roman" w:hAnsi="Times New Roman" w:cs="Times New Roman"/>
          <w:sz w:val="24"/>
          <w:szCs w:val="24"/>
        </w:rPr>
        <w:fldChar w:fldCharType="separate"/>
      </w:r>
      <w:r w:rsidR="00663BB1" w:rsidRPr="00663BB1">
        <w:rPr>
          <w:rFonts w:ascii="Times New Roman" w:hAnsi="Times New Roman" w:cs="Times New Roman"/>
          <w:noProof/>
          <w:sz w:val="24"/>
          <w:szCs w:val="24"/>
        </w:rPr>
        <w:t>(Plano C jack, 1992)</w:t>
      </w:r>
      <w:r w:rsidR="00663BB1">
        <w:rPr>
          <w:rFonts w:ascii="Times New Roman" w:hAnsi="Times New Roman" w:cs="Times New Roman"/>
          <w:sz w:val="24"/>
          <w:szCs w:val="24"/>
        </w:rPr>
        <w:fldChar w:fldCharType="end"/>
      </w:r>
    </w:p>
    <w:p w:rsidR="00152F0B" w:rsidRDefault="007540E0" w:rsidP="00152F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Dalam menganalisis kejasama Badan Narkotika Nasional</w:t>
      </w:r>
      <w:r w:rsidR="0064414C">
        <w:rPr>
          <w:rFonts w:ascii="Times New Roman" w:hAnsi="Times New Roman" w:cs="Times New Roman"/>
          <w:sz w:val="24"/>
          <w:szCs w:val="24"/>
          <w:lang w:val="en-US"/>
        </w:rPr>
        <w:t xml:space="preserve"> Indonesia</w:t>
      </w:r>
      <w:r>
        <w:rPr>
          <w:rFonts w:ascii="Times New Roman" w:hAnsi="Times New Roman" w:cs="Times New Roman"/>
          <w:sz w:val="24"/>
          <w:szCs w:val="24"/>
          <w:lang w:val="en-US"/>
        </w:rPr>
        <w:t xml:space="preserve"> – National Narcot</w:t>
      </w:r>
      <w:r w:rsidR="00152F0B">
        <w:rPr>
          <w:rFonts w:ascii="Times New Roman" w:hAnsi="Times New Roman" w:cs="Times New Roman"/>
          <w:sz w:val="24"/>
          <w:szCs w:val="24"/>
          <w:lang w:val="en-US"/>
        </w:rPr>
        <w:t>ics Control Commission China</w:t>
      </w:r>
      <w:r w:rsidR="0064414C">
        <w:rPr>
          <w:rFonts w:ascii="Times New Roman" w:hAnsi="Times New Roman" w:cs="Times New Roman"/>
          <w:sz w:val="24"/>
          <w:szCs w:val="24"/>
          <w:lang w:val="en-US"/>
        </w:rPr>
        <w:t xml:space="preserve"> dalam menanggulangi </w:t>
      </w:r>
      <w:r w:rsidR="0064414C">
        <w:rPr>
          <w:rFonts w:ascii="Times New Roman" w:hAnsi="Times New Roman" w:cs="Times New Roman"/>
          <w:i/>
          <w:sz w:val="24"/>
          <w:szCs w:val="24"/>
          <w:lang w:val="en-US"/>
        </w:rPr>
        <w:t xml:space="preserve">drug trafficking </w:t>
      </w:r>
      <w:r w:rsidR="0064414C">
        <w:rPr>
          <w:rFonts w:ascii="Times New Roman" w:hAnsi="Times New Roman" w:cs="Times New Roman"/>
          <w:sz w:val="24"/>
          <w:szCs w:val="24"/>
          <w:lang w:val="en-US"/>
        </w:rPr>
        <w:t>di Indonesia, penulis menggunakan beberapa teori dan konsep mengenai hubungan internasional</w:t>
      </w:r>
      <w:r w:rsidR="00797F47">
        <w:rPr>
          <w:rFonts w:ascii="Times New Roman" w:hAnsi="Times New Roman" w:cs="Times New Roman"/>
          <w:sz w:val="24"/>
          <w:szCs w:val="24"/>
          <w:lang w:val="en-US"/>
        </w:rPr>
        <w:t>,</w:t>
      </w:r>
      <w:r w:rsidR="0064414C">
        <w:rPr>
          <w:rFonts w:ascii="Times New Roman" w:hAnsi="Times New Roman" w:cs="Times New Roman"/>
          <w:sz w:val="24"/>
          <w:szCs w:val="24"/>
          <w:lang w:val="en-US"/>
        </w:rPr>
        <w:t xml:space="preserve"> </w:t>
      </w:r>
      <w:r w:rsidR="0064414C" w:rsidRPr="0064414C">
        <w:rPr>
          <w:rFonts w:ascii="Times New Roman" w:hAnsi="Times New Roman" w:cs="Times New Roman"/>
          <w:sz w:val="24"/>
          <w:szCs w:val="24"/>
          <w:lang w:val="en-US"/>
        </w:rPr>
        <w:t>kerjasama internasional,</w:t>
      </w:r>
      <w:r w:rsidR="0064414C">
        <w:rPr>
          <w:rFonts w:ascii="Times New Roman" w:hAnsi="Times New Roman" w:cs="Times New Roman"/>
          <w:sz w:val="24"/>
          <w:szCs w:val="24"/>
          <w:lang w:val="en-US"/>
        </w:rPr>
        <w:t xml:space="preserve"> kerjasama bilateral,</w:t>
      </w:r>
      <w:r w:rsidR="00797F47">
        <w:rPr>
          <w:rFonts w:ascii="Times New Roman" w:hAnsi="Times New Roman" w:cs="Times New Roman"/>
          <w:sz w:val="24"/>
          <w:szCs w:val="24"/>
          <w:lang w:val="en-US"/>
        </w:rPr>
        <w:t xml:space="preserve"> Kejahatan Transnasional</w:t>
      </w:r>
      <w:r w:rsidR="0064414C" w:rsidRPr="0064414C">
        <w:rPr>
          <w:rFonts w:ascii="Times New Roman" w:hAnsi="Times New Roman" w:cs="Times New Roman"/>
          <w:sz w:val="24"/>
          <w:szCs w:val="24"/>
          <w:lang w:val="en-US"/>
        </w:rPr>
        <w:t>, keamanan (non-tradisional</w:t>
      </w:r>
      <w:r w:rsidR="00AE0416">
        <w:rPr>
          <w:rFonts w:ascii="Times New Roman" w:hAnsi="Times New Roman" w:cs="Times New Roman"/>
          <w:sz w:val="24"/>
          <w:szCs w:val="24"/>
          <w:lang w:val="en-US"/>
        </w:rPr>
        <w:t>), dan Kepentingan Nasional.</w:t>
      </w:r>
    </w:p>
    <w:p w:rsidR="00152F0B" w:rsidRDefault="0064414C" w:rsidP="00152F0B">
      <w:pPr>
        <w:spacing w:line="480" w:lineRule="auto"/>
        <w:ind w:firstLine="720"/>
        <w:jc w:val="both"/>
        <w:rPr>
          <w:rFonts w:ascii="Times New Roman" w:hAnsi="Times New Roman" w:cs="Times New Roman"/>
          <w:sz w:val="24"/>
          <w:szCs w:val="24"/>
          <w:lang w:val="en-US"/>
        </w:rPr>
      </w:pPr>
      <w:r w:rsidRPr="0064414C">
        <w:rPr>
          <w:rFonts w:ascii="Times New Roman" w:hAnsi="Times New Roman" w:cs="Times New Roman"/>
          <w:sz w:val="24"/>
          <w:szCs w:val="24"/>
          <w:lang w:val="en-US"/>
        </w:rPr>
        <w:t>Pada dasarnya, tujuan utama dari hubungan internasional adalah untuk memenuhi kebutuhan nasional karena setiap negara cenderung tidak dapat memenuhi kebutuhan nasionalnya. Kemudian untuk mengupayakan kep</w:t>
      </w:r>
      <w:r w:rsidR="00663BB1">
        <w:rPr>
          <w:rFonts w:ascii="Times New Roman" w:hAnsi="Times New Roman" w:cs="Times New Roman"/>
          <w:sz w:val="24"/>
          <w:szCs w:val="24"/>
          <w:lang w:val="en-US"/>
        </w:rPr>
        <w:t xml:space="preserve">entingan nasional suatu negara </w:t>
      </w:r>
      <w:r w:rsidRPr="0064414C">
        <w:rPr>
          <w:rFonts w:ascii="Times New Roman" w:hAnsi="Times New Roman" w:cs="Times New Roman"/>
          <w:sz w:val="24"/>
          <w:szCs w:val="24"/>
          <w:lang w:val="en-US"/>
        </w:rPr>
        <w:t xml:space="preserve">mempelajari perilaku para aktornya, yang terdiri dari </w:t>
      </w:r>
      <w:r w:rsidRPr="00152F0B">
        <w:rPr>
          <w:rFonts w:ascii="Times New Roman" w:hAnsi="Times New Roman" w:cs="Times New Roman"/>
          <w:i/>
          <w:sz w:val="24"/>
          <w:szCs w:val="24"/>
          <w:lang w:val="en-US"/>
        </w:rPr>
        <w:t>state actor</w:t>
      </w:r>
      <w:r w:rsidRPr="0064414C">
        <w:rPr>
          <w:rFonts w:ascii="Times New Roman" w:hAnsi="Times New Roman" w:cs="Times New Roman"/>
          <w:sz w:val="24"/>
          <w:szCs w:val="24"/>
          <w:lang w:val="en-US"/>
        </w:rPr>
        <w:t xml:space="preserve"> maupun </w:t>
      </w:r>
      <w:r w:rsidRPr="00152F0B">
        <w:rPr>
          <w:rFonts w:ascii="Times New Roman" w:hAnsi="Times New Roman" w:cs="Times New Roman"/>
          <w:i/>
          <w:sz w:val="24"/>
          <w:szCs w:val="24"/>
          <w:lang w:val="en-US"/>
        </w:rPr>
        <w:t>non-state actor</w:t>
      </w:r>
      <w:r w:rsidRPr="0064414C">
        <w:rPr>
          <w:rFonts w:ascii="Times New Roman" w:hAnsi="Times New Roman" w:cs="Times New Roman"/>
          <w:sz w:val="24"/>
          <w:szCs w:val="24"/>
          <w:lang w:val="en-US"/>
        </w:rPr>
        <w:t xml:space="preserve"> di dalam area transaksi internasional. Perilaku itu bisa berwujud perang, konflik, pembentukan aliansi, kejahatan transnasional, interaksi dalam organisasi internasional maupun kerjasama</w:t>
      </w:r>
      <w:r w:rsidR="006C7869">
        <w:rPr>
          <w:rFonts w:ascii="Times New Roman" w:hAnsi="Times New Roman" w:cs="Times New Roman"/>
          <w:sz w:val="24"/>
          <w:szCs w:val="24"/>
          <w:lang w:val="en-US"/>
        </w:rPr>
        <w:t xml:space="preserve"> dan sebagainya</w:t>
      </w:r>
      <w:r w:rsidR="0052324A">
        <w:rPr>
          <w:rFonts w:ascii="Times New Roman" w:hAnsi="Times New Roman" w:cs="Times New Roman"/>
          <w:sz w:val="24"/>
          <w:szCs w:val="24"/>
          <w:lang w:val="en-US"/>
        </w:rPr>
        <w:t>.</w:t>
      </w:r>
      <w:r w:rsidR="00591750">
        <w:rPr>
          <w:rFonts w:ascii="Times New Roman" w:hAnsi="Times New Roman" w:cs="Times New Roman"/>
          <w:sz w:val="24"/>
          <w:szCs w:val="24"/>
          <w:lang w:val="en-US"/>
        </w:rPr>
        <w:fldChar w:fldCharType="begin" w:fldLock="1"/>
      </w:r>
      <w:r w:rsidR="002C5163">
        <w:rPr>
          <w:rFonts w:ascii="Times New Roman" w:hAnsi="Times New Roman" w:cs="Times New Roman"/>
          <w:sz w:val="24"/>
          <w:szCs w:val="24"/>
          <w:lang w:val="en-US"/>
        </w:rPr>
        <w:instrText>ADDIN CSL_CITATION {"citationItems":[{"id":"ITEM-1","itemData":{"author":[{"dropping-particle":"","family":"Mohtar Mas'oed","given":"","non-dropping-particle":"","parse-names":false,"suffix":""}],"id":"ITEM-1","issued":{"date-parts":[["1994"]]},"number-of-pages":"3","publisher":"LP3ES","publisher-place":"yogyakarta","title":"ilmu hubungan internasional disiplin ilmu dan metodologi","type":"book"},"uris":["http://www.mendeley.com/documents/?uuid=7037e8a5-198a-492e-b162-a7b12cced4c4"]}],"mendeley":{"formattedCitation":"(Mohtar Mas’oed, 1994)","plainTextFormattedCitation":"(Mohtar Mas’oed, 1994)","previouslyFormattedCitation":"(Mohtar Mas’oed, 1994)"},"properties":{"noteIndex":0},"schema":"https://github.com/citation-style-language/schema/raw/master/csl-citation.json"}</w:instrText>
      </w:r>
      <w:r w:rsidR="00591750">
        <w:rPr>
          <w:rFonts w:ascii="Times New Roman" w:hAnsi="Times New Roman" w:cs="Times New Roman"/>
          <w:sz w:val="24"/>
          <w:szCs w:val="24"/>
          <w:lang w:val="en-US"/>
        </w:rPr>
        <w:fldChar w:fldCharType="separate"/>
      </w:r>
      <w:r w:rsidR="00591750" w:rsidRPr="00591750">
        <w:rPr>
          <w:rFonts w:ascii="Times New Roman" w:hAnsi="Times New Roman" w:cs="Times New Roman"/>
          <w:noProof/>
          <w:sz w:val="24"/>
          <w:szCs w:val="24"/>
          <w:lang w:val="en-US"/>
        </w:rPr>
        <w:t>(Mohtar Mas’oed, 1994)</w:t>
      </w:r>
      <w:r w:rsidR="00591750">
        <w:rPr>
          <w:rFonts w:ascii="Times New Roman" w:hAnsi="Times New Roman" w:cs="Times New Roman"/>
          <w:sz w:val="24"/>
          <w:szCs w:val="24"/>
          <w:lang w:val="en-US"/>
        </w:rPr>
        <w:fldChar w:fldCharType="end"/>
      </w:r>
    </w:p>
    <w:p w:rsidR="00272B0A" w:rsidRDefault="00152F0B" w:rsidP="00152F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Penulis menggunakan Teori Pertama yaitu</w:t>
      </w:r>
      <w:r>
        <w:rPr>
          <w:rFonts w:ascii="Times New Roman" w:hAnsi="Times New Roman" w:cs="Times New Roman"/>
          <w:color w:val="000000" w:themeColor="text1"/>
          <w:sz w:val="24"/>
          <w:szCs w:val="24"/>
          <w:lang w:val="en-US"/>
        </w:rPr>
        <w:t xml:space="preserve"> </w:t>
      </w:r>
      <w:r>
        <w:rPr>
          <w:rFonts w:ascii="Times New Roman" w:hAnsi="Times New Roman" w:cs="Times New Roman"/>
          <w:b/>
          <w:color w:val="000000" w:themeColor="text1"/>
          <w:sz w:val="24"/>
          <w:szCs w:val="24"/>
        </w:rPr>
        <w:t>Hubungan I</w:t>
      </w:r>
      <w:r w:rsidR="00A63541" w:rsidRPr="00152F0B">
        <w:rPr>
          <w:rFonts w:ascii="Times New Roman" w:hAnsi="Times New Roman" w:cs="Times New Roman"/>
          <w:b/>
          <w:color w:val="000000" w:themeColor="text1"/>
          <w:sz w:val="24"/>
          <w:szCs w:val="24"/>
        </w:rPr>
        <w:t>nternasional</w:t>
      </w:r>
      <w:r w:rsidR="00A63541">
        <w:rPr>
          <w:rFonts w:ascii="Times New Roman" w:hAnsi="Times New Roman" w:cs="Times New Roman"/>
          <w:color w:val="000000" w:themeColor="text1"/>
          <w:sz w:val="24"/>
          <w:szCs w:val="24"/>
        </w:rPr>
        <w:t xml:space="preserve"> merupakan interaksi yang dilakukan oleh para aktor di panggung internasional yang melintasi batas-batas kedaulatan negara yang mana dalam cakupannya adanya aktor negara dan non negara dengan pengkajian bidang politik, ekonomi internasional, hukum internasional, organisasi internasional, diplomasi, analisa politik luar negri, studi strategis, konflik dan perdamaian, dan ekonomi internasional.</w:t>
      </w:r>
      <w:r w:rsidR="002C5163">
        <w:rPr>
          <w:rFonts w:ascii="Times New Roman" w:hAnsi="Times New Roman" w:cs="Times New Roman"/>
          <w:color w:val="000000" w:themeColor="text1"/>
          <w:sz w:val="24"/>
          <w:szCs w:val="24"/>
        </w:rPr>
        <w:fldChar w:fldCharType="begin" w:fldLock="1"/>
      </w:r>
      <w:r w:rsidR="002C5163">
        <w:rPr>
          <w:rFonts w:ascii="Times New Roman" w:hAnsi="Times New Roman" w:cs="Times New Roman"/>
          <w:color w:val="000000" w:themeColor="text1"/>
          <w:sz w:val="24"/>
          <w:szCs w:val="24"/>
        </w:rPr>
        <w:instrText>ADDIN CSL_CITATION {"citationItems":[{"id":"ITEM-1","itemData":{"author":[{"dropping-particle":"","family":"Subarno Wijatmadja &amp;","given":"Ambarwati","non-dropping-particle":"","parse-names":false,"suffix":""}],"chapter-number":"1","container-title":"Pengantar Ilmu Hubungan Internasional","id":"ITEM-1","issued":{"date-parts":[["2016"]]},"page":"7-8","publisher":"Instrans Publishing","publisher-place":"jawa timur","title":"Pengantar ilmu hubungan internasional","type":"chapter"},"uris":["http://www.mendeley.com/documents/?uuid=879a17a5-817a-4a6e-8a05-d8cc06541062"]}],"mendeley":{"formattedCitation":"(Subarno Wijatmadja &amp;, 2016)","plainTextFormattedCitation":"(Subarno Wijatmadja &amp;, 2016)","previouslyFormattedCitation":"(Subarno Wijatmadja &amp;, 2016)"},"properties":{"noteIndex":0},"schema":"https://github.com/citation-style-language/schema/raw/master/csl-citation.json"}</w:instrText>
      </w:r>
      <w:r w:rsidR="002C5163">
        <w:rPr>
          <w:rFonts w:ascii="Times New Roman" w:hAnsi="Times New Roman" w:cs="Times New Roman"/>
          <w:color w:val="000000" w:themeColor="text1"/>
          <w:sz w:val="24"/>
          <w:szCs w:val="24"/>
        </w:rPr>
        <w:fldChar w:fldCharType="separate"/>
      </w:r>
      <w:r w:rsidR="002C5163" w:rsidRPr="002C5163">
        <w:rPr>
          <w:rFonts w:ascii="Times New Roman" w:hAnsi="Times New Roman" w:cs="Times New Roman"/>
          <w:noProof/>
          <w:color w:val="000000" w:themeColor="text1"/>
          <w:sz w:val="24"/>
          <w:szCs w:val="24"/>
        </w:rPr>
        <w:t>(Subarno Wijatmadja &amp;, 2016)</w:t>
      </w:r>
      <w:r w:rsidR="002C5163">
        <w:rPr>
          <w:rFonts w:ascii="Times New Roman" w:hAnsi="Times New Roman" w:cs="Times New Roman"/>
          <w:color w:val="000000" w:themeColor="text1"/>
          <w:sz w:val="24"/>
          <w:szCs w:val="24"/>
        </w:rPr>
        <w:fldChar w:fldCharType="end"/>
      </w:r>
    </w:p>
    <w:p w:rsidR="00115B49" w:rsidRPr="004E71F5" w:rsidRDefault="00115B49" w:rsidP="000234EB">
      <w:pPr>
        <w:spacing w:line="480" w:lineRule="auto"/>
        <w:ind w:firstLine="720"/>
        <w:jc w:val="both"/>
        <w:rPr>
          <w:rFonts w:ascii="Times New Roman" w:hAnsi="Times New Roman" w:cs="Times New Roman"/>
          <w:sz w:val="24"/>
          <w:szCs w:val="24"/>
        </w:rPr>
      </w:pPr>
      <w:r w:rsidRPr="00237156">
        <w:rPr>
          <w:rFonts w:ascii="Times New Roman" w:hAnsi="Times New Roman" w:cs="Times New Roman"/>
          <w:sz w:val="24"/>
          <w:szCs w:val="24"/>
        </w:rPr>
        <w:t>Seperti yang dikemukakan oleh</w:t>
      </w:r>
      <w:r>
        <w:rPr>
          <w:rFonts w:ascii="Times New Roman" w:hAnsi="Times New Roman" w:cs="Times New Roman"/>
          <w:b/>
          <w:sz w:val="24"/>
          <w:szCs w:val="24"/>
        </w:rPr>
        <w:t xml:space="preserve"> </w:t>
      </w:r>
      <w:r w:rsidR="002C5163">
        <w:rPr>
          <w:rFonts w:ascii="Times New Roman" w:hAnsi="Times New Roman" w:cs="Times New Roman"/>
          <w:b/>
          <w:sz w:val="24"/>
          <w:szCs w:val="24"/>
          <w:lang w:val="en-US"/>
        </w:rPr>
        <w:t xml:space="preserve"> </w:t>
      </w:r>
      <w:r w:rsidR="002C5163" w:rsidRPr="002C5163">
        <w:rPr>
          <w:rFonts w:ascii="Times New Roman" w:hAnsi="Times New Roman" w:cs="Times New Roman"/>
          <w:b/>
          <w:sz w:val="24"/>
          <w:szCs w:val="24"/>
          <w:lang w:val="en-US"/>
        </w:rPr>
        <w:fldChar w:fldCharType="begin" w:fldLock="1"/>
      </w:r>
      <w:r w:rsidR="00926926">
        <w:rPr>
          <w:rFonts w:ascii="Times New Roman" w:hAnsi="Times New Roman" w:cs="Times New Roman"/>
          <w:b/>
          <w:sz w:val="24"/>
          <w:szCs w:val="24"/>
          <w:lang w:val="en-US"/>
        </w:rPr>
        <w:instrText>ADDIN CSL_CITATION {"citationItems":[{"id":"ITEM-1","itemData":{"author":[{"dropping-particle":"","family":"Mohtar Mas'oed","given":"","non-dropping-particle":"","parse-names":false,"suffix":""}],"id":"ITEM-1","issued":{"date-parts":[["1994"]]},"number-of-pages":"3","publisher":"LP3ES","publisher-place":"yogyakarta","title":"ilmu hubungan internasional disiplin ilmu dan metodologi","type":"book"},"uris":["http://www.mendeley.com/documents/?uuid=7037e8a5-198a-492e-b162-a7b12cced4c4"]}],"mendeley":{"formattedCitation":"(Mohtar Mas’oed, 1994)","manualFormatting":"Mohtar Mas’oed, (1994)","plainTextFormattedCitation":"(Mohtar Mas’oed, 1994)","previouslyFormattedCitation":"(Mohtar Mas’oed, 1994)"},"properties":{"noteIndex":0},"schema":"https://github.com/citation-style-language/schema/raw/master/csl-citation.json"}</w:instrText>
      </w:r>
      <w:r w:rsidR="002C5163" w:rsidRPr="002C5163">
        <w:rPr>
          <w:rFonts w:ascii="Times New Roman" w:hAnsi="Times New Roman" w:cs="Times New Roman"/>
          <w:b/>
          <w:sz w:val="24"/>
          <w:szCs w:val="24"/>
          <w:lang w:val="en-US"/>
        </w:rPr>
        <w:fldChar w:fldCharType="separate"/>
      </w:r>
      <w:r w:rsidR="002C5163" w:rsidRPr="004E71F5">
        <w:rPr>
          <w:rFonts w:ascii="Times New Roman" w:hAnsi="Times New Roman" w:cs="Times New Roman"/>
          <w:noProof/>
          <w:sz w:val="24"/>
          <w:szCs w:val="24"/>
          <w:lang w:val="en-US"/>
        </w:rPr>
        <w:t>Mohtar Mas’oed, (1994)</w:t>
      </w:r>
      <w:r w:rsidR="002C5163" w:rsidRPr="002C5163">
        <w:rPr>
          <w:rFonts w:ascii="Times New Roman" w:hAnsi="Times New Roman" w:cs="Times New Roman"/>
          <w:b/>
          <w:sz w:val="24"/>
          <w:szCs w:val="24"/>
          <w:lang w:val="en-US"/>
        </w:rPr>
        <w:fldChar w:fldCharType="end"/>
      </w:r>
      <w:r w:rsidR="000234EB">
        <w:rPr>
          <w:rFonts w:ascii="Times New Roman" w:hAnsi="Times New Roman" w:cs="Times New Roman"/>
          <w:sz w:val="24"/>
          <w:szCs w:val="24"/>
        </w:rPr>
        <w:t xml:space="preserve"> bahwa:</w:t>
      </w:r>
      <w:r w:rsidR="000234EB">
        <w:rPr>
          <w:rFonts w:ascii="Times New Roman" w:hAnsi="Times New Roman" w:cs="Times New Roman"/>
          <w:sz w:val="24"/>
          <w:szCs w:val="24"/>
          <w:lang w:val="en-US"/>
        </w:rPr>
        <w:t xml:space="preserve"> </w:t>
      </w:r>
      <w:r w:rsidRPr="004E71F5">
        <w:rPr>
          <w:rFonts w:ascii="Times New Roman" w:hAnsi="Times New Roman" w:cs="Times New Roman"/>
          <w:sz w:val="24"/>
          <w:szCs w:val="24"/>
        </w:rPr>
        <w:t>Studi hubungan internasional adalah mempelajari perilaku internasional, yaitu perilaku para aktor negara maupun non-negara, di dala</w:t>
      </w:r>
      <w:r w:rsidR="000234EB">
        <w:rPr>
          <w:rFonts w:ascii="Times New Roman" w:hAnsi="Times New Roman" w:cs="Times New Roman"/>
          <w:sz w:val="24"/>
          <w:szCs w:val="24"/>
        </w:rPr>
        <w:t>m area transaksi internasional.</w:t>
      </w:r>
    </w:p>
    <w:p w:rsidR="004612A7" w:rsidRPr="004E71F5" w:rsidRDefault="00115B49" w:rsidP="000234E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Adapun definisi Hubungan Internasional menurut</w:t>
      </w:r>
      <w:r w:rsidR="00926926">
        <w:rPr>
          <w:rFonts w:ascii="Times New Roman" w:hAnsi="Times New Roman" w:cs="Times New Roman"/>
          <w:sz w:val="24"/>
          <w:szCs w:val="24"/>
          <w:lang w:val="en-US"/>
        </w:rPr>
        <w:t xml:space="preserve"> </w:t>
      </w:r>
      <w:r w:rsidR="00926926" w:rsidRPr="004E71F5">
        <w:rPr>
          <w:rFonts w:ascii="Times New Roman" w:hAnsi="Times New Roman" w:cs="Times New Roman"/>
          <w:sz w:val="24"/>
          <w:szCs w:val="24"/>
          <w:lang w:val="en-US"/>
        </w:rPr>
        <w:fldChar w:fldCharType="begin" w:fldLock="1"/>
      </w:r>
      <w:r w:rsidR="00926926" w:rsidRPr="004E71F5">
        <w:rPr>
          <w:rFonts w:ascii="Times New Roman" w:hAnsi="Times New Roman" w:cs="Times New Roman"/>
          <w:sz w:val="24"/>
          <w:szCs w:val="24"/>
          <w:lang w:val="en-US"/>
        </w:rPr>
        <w:instrText>ADDIN CSL_CITATION {"citationItems":[{"id":"ITEM-1","itemData":{"author":[{"dropping-particle":"","family":"Holsti","given":"K J","non-dropping-particle":"","parse-names":false,"suffix":""}],"id":"ITEM-1","issued":{"date-parts":[["1987"]]},"number-of-pages":"3","publisher":"Bina cipta","publisher-place":"bandung","title":"Politik Internasional :suatu kerangka analisis","type":"book"},"uris":["http://www.mendeley.com/documents/?uuid=a6951b2c-0b8e-446c-926b-61a2a6694676"]}],"mendeley":{"formattedCitation":"(Holsti, 1987)","plainTextFormattedCitation":"(Holsti, 1987)","previouslyFormattedCitation":"(Holsti, 1987)"},"properties":{"noteIndex":0},"schema":"https://github.com/citation-style-language/schema/raw/master/csl-citation.json"}</w:instrText>
      </w:r>
      <w:r w:rsidR="00926926" w:rsidRPr="004E71F5">
        <w:rPr>
          <w:rFonts w:ascii="Times New Roman" w:hAnsi="Times New Roman" w:cs="Times New Roman"/>
          <w:sz w:val="24"/>
          <w:szCs w:val="24"/>
          <w:lang w:val="en-US"/>
        </w:rPr>
        <w:fldChar w:fldCharType="separate"/>
      </w:r>
      <w:r w:rsidR="00926926" w:rsidRPr="004E71F5">
        <w:rPr>
          <w:rFonts w:ascii="Times New Roman" w:hAnsi="Times New Roman" w:cs="Times New Roman"/>
          <w:noProof/>
          <w:sz w:val="24"/>
          <w:szCs w:val="24"/>
          <w:lang w:val="en-US"/>
        </w:rPr>
        <w:t>(Holsti, 1987)</w:t>
      </w:r>
      <w:r w:rsidR="00926926" w:rsidRPr="004E71F5">
        <w:rPr>
          <w:rFonts w:ascii="Times New Roman" w:hAnsi="Times New Roman" w:cs="Times New Roman"/>
          <w:sz w:val="24"/>
          <w:szCs w:val="24"/>
          <w:lang w:val="en-US"/>
        </w:rPr>
        <w:fldChar w:fldCharType="end"/>
      </w:r>
      <w:r w:rsidR="00926926" w:rsidRPr="004E71F5">
        <w:rPr>
          <w:rFonts w:ascii="Times New Roman" w:hAnsi="Times New Roman" w:cs="Times New Roman"/>
          <w:sz w:val="24"/>
          <w:szCs w:val="24"/>
          <w:lang w:val="en-US"/>
        </w:rPr>
        <w:t xml:space="preserve"> d</w:t>
      </w:r>
      <w:r w:rsidR="00926926">
        <w:rPr>
          <w:rFonts w:ascii="Times New Roman" w:hAnsi="Times New Roman" w:cs="Times New Roman"/>
          <w:sz w:val="24"/>
          <w:szCs w:val="24"/>
          <w:lang w:val="en-US"/>
        </w:rPr>
        <w:t xml:space="preserve">alam buku “Politik Internasional : suatu kerangka analisis” </w:t>
      </w:r>
      <w:r w:rsidR="000234EB">
        <w:rPr>
          <w:rFonts w:ascii="Times New Roman" w:hAnsi="Times New Roman" w:cs="Times New Roman"/>
          <w:sz w:val="24"/>
          <w:szCs w:val="24"/>
        </w:rPr>
        <w:t>sebagai berikut:</w:t>
      </w:r>
      <w:r w:rsidR="000234EB">
        <w:rPr>
          <w:rFonts w:ascii="Times New Roman" w:hAnsi="Times New Roman" w:cs="Times New Roman"/>
          <w:sz w:val="24"/>
          <w:szCs w:val="24"/>
          <w:lang w:val="en-US"/>
        </w:rPr>
        <w:t xml:space="preserve"> </w:t>
      </w:r>
      <w:r w:rsidRPr="004E71F5">
        <w:rPr>
          <w:rFonts w:ascii="Times New Roman" w:hAnsi="Times New Roman" w:cs="Times New Roman"/>
          <w:sz w:val="24"/>
          <w:szCs w:val="24"/>
        </w:rPr>
        <w:t>Istilah Hubungan Internasional dapat mengacu kepada semua bentuk interaksi antara anggota masyarakat yang berlainan baik disp</w:t>
      </w:r>
      <w:r w:rsidR="000234EB">
        <w:rPr>
          <w:rFonts w:ascii="Times New Roman" w:hAnsi="Times New Roman" w:cs="Times New Roman"/>
          <w:sz w:val="24"/>
          <w:szCs w:val="24"/>
        </w:rPr>
        <w:t>onsori pemerintah maupun tidak.</w:t>
      </w:r>
    </w:p>
    <w:p w:rsidR="00DD198C" w:rsidRPr="00EB3B54" w:rsidRDefault="00926926" w:rsidP="00DD198C">
      <w:pPr>
        <w:pStyle w:val="ListParagraph"/>
        <w:widowControl w:val="0"/>
        <w:autoSpaceDE w:val="0"/>
        <w:autoSpaceDN w:val="0"/>
        <w:adjustRightInd w:val="0"/>
        <w:spacing w:after="0" w:line="480" w:lineRule="auto"/>
        <w:ind w:left="0"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Menurut </w:t>
      </w:r>
      <w:r w:rsidRPr="004E71F5">
        <w:rPr>
          <w:rFonts w:ascii="Times New Roman" w:hAnsi="Times New Roman" w:cs="Times New Roman"/>
          <w:color w:val="000000" w:themeColor="text1"/>
          <w:sz w:val="24"/>
          <w:szCs w:val="24"/>
        </w:rPr>
        <w:fldChar w:fldCharType="begin" w:fldLock="1"/>
      </w:r>
      <w:r w:rsidR="001561D6" w:rsidRPr="004E71F5">
        <w:rPr>
          <w:rFonts w:ascii="Times New Roman" w:hAnsi="Times New Roman" w:cs="Times New Roman"/>
          <w:color w:val="000000" w:themeColor="text1"/>
          <w:sz w:val="24"/>
          <w:szCs w:val="24"/>
        </w:rPr>
        <w:instrText>ADDIN CSL_CITATION {"citationItems":[{"id":"ITEM-1","itemData":{"author":[{"dropping-particle":"","family":"Rudy","given":"T may","non-dropping-particle":"","parse-names":false,"suffix":""}],"id":"ITEM-1","issued":{"date-parts":[["1998"]]},"number-of-pages":"3","publisher":"Refika Aditama","publisher-place":"bandung","title":"Administrasi dan Organisasi Internasional","type":"book"},"uris":["http://www.mendeley.com/documents/?uuid=ec5ad0f7-a94c-43d3-8dfb-704fa3011624"]}],"mendeley":{"formattedCitation":"(Rudy, 1998)","plainTextFormattedCitation":"(Rudy, 1998)","previouslyFormattedCitation":"(Rudy, 1998)"},"properties":{"noteIndex":0},"schema":"https://github.com/citation-style-language/schema/raw/master/csl-citation.json"}</w:instrText>
      </w:r>
      <w:r w:rsidRPr="004E71F5">
        <w:rPr>
          <w:rFonts w:ascii="Times New Roman" w:hAnsi="Times New Roman" w:cs="Times New Roman"/>
          <w:color w:val="000000" w:themeColor="text1"/>
          <w:sz w:val="24"/>
          <w:szCs w:val="24"/>
        </w:rPr>
        <w:fldChar w:fldCharType="separate"/>
      </w:r>
      <w:r w:rsidRPr="004E71F5">
        <w:rPr>
          <w:rFonts w:ascii="Times New Roman" w:hAnsi="Times New Roman" w:cs="Times New Roman"/>
          <w:noProof/>
          <w:color w:val="000000" w:themeColor="text1"/>
          <w:sz w:val="24"/>
          <w:szCs w:val="24"/>
        </w:rPr>
        <w:t>(Rudy, 1998)</w:t>
      </w:r>
      <w:r w:rsidRPr="004E71F5">
        <w:rPr>
          <w:rFonts w:ascii="Times New Roman" w:hAnsi="Times New Roman" w:cs="Times New Roman"/>
          <w:color w:val="000000" w:themeColor="text1"/>
          <w:sz w:val="24"/>
          <w:szCs w:val="24"/>
        </w:rPr>
        <w:fldChar w:fldCharType="end"/>
      </w:r>
      <w:r w:rsidR="00DD198C" w:rsidRPr="00EB3B54">
        <w:rPr>
          <w:rFonts w:ascii="Times New Roman" w:hAnsi="Times New Roman" w:cs="Times New Roman"/>
          <w:color w:val="000000" w:themeColor="text1"/>
          <w:sz w:val="24"/>
          <w:szCs w:val="24"/>
        </w:rPr>
        <w:t xml:space="preserve"> dalam “</w:t>
      </w:r>
      <w:r w:rsidR="00DD198C" w:rsidRPr="00EB3B54">
        <w:rPr>
          <w:rFonts w:ascii="Times New Roman" w:hAnsi="Times New Roman" w:cs="Times New Roman"/>
          <w:i/>
          <w:color w:val="000000" w:themeColor="text1"/>
          <w:sz w:val="24"/>
          <w:szCs w:val="24"/>
        </w:rPr>
        <w:t>Administrasi dan Organisasi Internasional</w:t>
      </w:r>
      <w:r w:rsidR="00DD198C" w:rsidRPr="00EB3B54">
        <w:rPr>
          <w:rFonts w:ascii="Times New Roman" w:hAnsi="Times New Roman" w:cs="Times New Roman"/>
          <w:color w:val="000000" w:themeColor="text1"/>
          <w:sz w:val="24"/>
          <w:szCs w:val="24"/>
        </w:rPr>
        <w:t>”, Hubungan Internasional dapat disimpulkan sebagai berikut:</w:t>
      </w:r>
    </w:p>
    <w:p w:rsidR="00DD198C" w:rsidRPr="004E71F5" w:rsidRDefault="00DD198C" w:rsidP="004E71F5">
      <w:pPr>
        <w:pStyle w:val="ListParagraph"/>
        <w:widowControl w:val="0"/>
        <w:autoSpaceDE w:val="0"/>
        <w:autoSpaceDN w:val="0"/>
        <w:adjustRightInd w:val="0"/>
        <w:spacing w:after="0" w:line="240" w:lineRule="auto"/>
        <w:ind w:left="567"/>
        <w:jc w:val="both"/>
        <w:rPr>
          <w:rFonts w:ascii="Times New Roman" w:hAnsi="Times New Roman" w:cs="Times New Roman"/>
          <w:color w:val="000000" w:themeColor="text1"/>
          <w:sz w:val="24"/>
          <w:szCs w:val="24"/>
          <w:lang w:val="en-US"/>
        </w:rPr>
      </w:pPr>
      <w:r w:rsidRPr="004E71F5">
        <w:rPr>
          <w:rFonts w:ascii="Times New Roman" w:hAnsi="Times New Roman" w:cs="Times New Roman"/>
          <w:color w:val="000000" w:themeColor="text1"/>
          <w:sz w:val="24"/>
          <w:szCs w:val="24"/>
        </w:rPr>
        <w:t>“Hubungan Internasional adalah hubungan yang mencakup berbagai macam hubungan atau interaksi yang melintasi batas-batas wilayah negara dan melibatkan pelaku-pelaku yang berbeda kewarganegaraan, berkaitan dengan segala bentuk kegiatan manusia. Hubungan ini dapat berlangsung baik secara kelompok maupun secara perorangan dari suatu bangsa atau negara, yang melakukan interaksi baik secara resmi maupun tidak resmi dengan kelompok atau perorangan dari bangsa atau negara lain</w:t>
      </w:r>
      <w:r w:rsidR="001561D6" w:rsidRPr="004E71F5">
        <w:rPr>
          <w:rFonts w:ascii="Times New Roman" w:hAnsi="Times New Roman" w:cs="Times New Roman"/>
          <w:color w:val="000000" w:themeColor="text1"/>
          <w:sz w:val="24"/>
          <w:szCs w:val="24"/>
          <w:lang w:val="en-US"/>
        </w:rPr>
        <w:t>.</w:t>
      </w:r>
      <w:r w:rsidR="000234EB">
        <w:rPr>
          <w:rFonts w:ascii="Times New Roman" w:hAnsi="Times New Roman" w:cs="Times New Roman"/>
          <w:color w:val="000000" w:themeColor="text1"/>
          <w:sz w:val="24"/>
          <w:szCs w:val="24"/>
          <w:lang w:val="en-US"/>
        </w:rPr>
        <w:t>”</w:t>
      </w:r>
    </w:p>
    <w:p w:rsidR="00DD198C" w:rsidRPr="00EB3B54" w:rsidRDefault="00DD198C" w:rsidP="00DD198C">
      <w:pPr>
        <w:pStyle w:val="ListParagraph"/>
        <w:widowControl w:val="0"/>
        <w:autoSpaceDE w:val="0"/>
        <w:autoSpaceDN w:val="0"/>
        <w:adjustRightInd w:val="0"/>
        <w:spacing w:after="0"/>
        <w:ind w:left="0"/>
        <w:jc w:val="both"/>
        <w:rPr>
          <w:rFonts w:ascii="Times New Roman" w:hAnsi="Times New Roman" w:cs="Times New Roman"/>
          <w:color w:val="000000" w:themeColor="text1"/>
          <w:sz w:val="24"/>
          <w:szCs w:val="24"/>
        </w:rPr>
      </w:pPr>
    </w:p>
    <w:p w:rsidR="00DD198C" w:rsidRPr="00EB3B54" w:rsidRDefault="00DD198C" w:rsidP="004E71F5">
      <w:pPr>
        <w:pStyle w:val="ListParagraph"/>
        <w:widowControl w:val="0"/>
        <w:autoSpaceDE w:val="0"/>
        <w:autoSpaceDN w:val="0"/>
        <w:adjustRightInd w:val="0"/>
        <w:spacing w:after="0" w:line="480" w:lineRule="auto"/>
        <w:ind w:left="0" w:firstLine="567"/>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Dalam mengkaji Ilmu Hubungan Internasional dapat menggunakan berbagai pendekatan. Menurut T. May Rudy, dalam buku Administrasi dan Organisasi Internasional, Hubungan Internasional merupakan:</w:t>
      </w:r>
    </w:p>
    <w:p w:rsidR="00DD198C" w:rsidRPr="000234EB" w:rsidRDefault="00DD198C" w:rsidP="004E71F5">
      <w:pPr>
        <w:pStyle w:val="ListParagraph"/>
        <w:widowControl w:val="0"/>
        <w:autoSpaceDE w:val="0"/>
        <w:autoSpaceDN w:val="0"/>
        <w:adjustRightInd w:val="0"/>
        <w:spacing w:after="0" w:line="240" w:lineRule="auto"/>
        <w:ind w:left="567"/>
        <w:jc w:val="both"/>
        <w:rPr>
          <w:rFonts w:ascii="Times New Roman" w:hAnsi="Times New Roman" w:cs="Times New Roman"/>
          <w:color w:val="000000" w:themeColor="text1"/>
          <w:sz w:val="24"/>
          <w:szCs w:val="24"/>
          <w:lang w:val="en-US"/>
        </w:rPr>
      </w:pPr>
      <w:r w:rsidRPr="004E71F5">
        <w:rPr>
          <w:rFonts w:ascii="Times New Roman" w:hAnsi="Times New Roman" w:cs="Times New Roman"/>
          <w:color w:val="000000" w:themeColor="text1"/>
          <w:sz w:val="24"/>
          <w:szCs w:val="24"/>
        </w:rPr>
        <w:t>“Ilmu dengan kajian interdisipliner, maksudnya, ilmu ini dapat menggunakan berbagai teori, konsep, dan pendekatan dari bidang ilmu-ilmu lain dalam mengembangkan kajiannya. Sepanjang menyangkut aspek internasional (hubungan/interaksi yang melintasi batas negara) adalah bidang Hubungan Internasional dengan kemungkinan berkaitan dengan ekonomi, hukum, komunikasi, politik, dan lainnya. Demikian juga untuk menelaah Hubungan Internasional dapat meminjam dan menyerap konsepkonsep sosiologi, psikologi, bahkan matematika (konsep probabilitas), untuk diterapkan dalam kajian Hubungan Internasional.</w:t>
      </w:r>
      <w:r w:rsidR="000234EB">
        <w:rPr>
          <w:rFonts w:ascii="Times New Roman" w:hAnsi="Times New Roman" w:cs="Times New Roman"/>
          <w:color w:val="000000" w:themeColor="text1"/>
          <w:sz w:val="24"/>
          <w:szCs w:val="24"/>
          <w:lang w:val="en-US"/>
        </w:rPr>
        <w:t>”</w:t>
      </w:r>
    </w:p>
    <w:p w:rsidR="00DD198C" w:rsidRPr="004612A7" w:rsidRDefault="00DD198C" w:rsidP="004612A7">
      <w:pPr>
        <w:spacing w:line="360" w:lineRule="auto"/>
        <w:ind w:left="720"/>
        <w:jc w:val="both"/>
        <w:rPr>
          <w:rFonts w:ascii="Times New Roman" w:hAnsi="Times New Roman" w:cs="Times New Roman"/>
          <w:b/>
          <w:sz w:val="24"/>
          <w:szCs w:val="24"/>
        </w:rPr>
      </w:pPr>
    </w:p>
    <w:p w:rsidR="00DD198C" w:rsidRDefault="00152F0B" w:rsidP="00DD198C">
      <w:pPr>
        <w:spacing w:before="240" w:line="48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Hubungan I</w:t>
      </w:r>
      <w:r w:rsidR="00DD198C" w:rsidRPr="00EB3B54">
        <w:rPr>
          <w:rFonts w:ascii="Times New Roman" w:hAnsi="Times New Roman" w:cs="Times New Roman"/>
          <w:color w:val="000000" w:themeColor="text1"/>
          <w:sz w:val="24"/>
          <w:szCs w:val="24"/>
        </w:rPr>
        <w:t>nternasional pada dasarnya merupakan studi mengenai interaksi antar aktor, baik negara maupun aktor non-negara, yang berlangsung di dalam sistem internasional dan hubungan yang dijalin dapat berbentuk hubungan ekonomi, sosial budaya, maupun politik, yang memiliki konsekuensi-konsekuensi penting bagi aktor-aktor lainnya diluar unit politiknya</w:t>
      </w:r>
      <w:r w:rsidR="001561D6">
        <w:rPr>
          <w:rFonts w:ascii="Times New Roman" w:hAnsi="Times New Roman" w:cs="Times New Roman"/>
          <w:color w:val="000000" w:themeColor="text1"/>
          <w:sz w:val="24"/>
          <w:szCs w:val="24"/>
          <w:lang w:val="en-US"/>
        </w:rPr>
        <w:t>.</w:t>
      </w:r>
      <w:r w:rsidR="001561D6">
        <w:rPr>
          <w:rFonts w:ascii="Times New Roman" w:hAnsi="Times New Roman" w:cs="Times New Roman"/>
          <w:color w:val="000000" w:themeColor="text1"/>
          <w:sz w:val="24"/>
          <w:szCs w:val="24"/>
          <w:lang w:val="en-US"/>
        </w:rPr>
        <w:fldChar w:fldCharType="begin" w:fldLock="1"/>
      </w:r>
      <w:r w:rsidR="001561D6">
        <w:rPr>
          <w:rFonts w:ascii="Times New Roman" w:hAnsi="Times New Roman" w:cs="Times New Roman"/>
          <w:color w:val="000000" w:themeColor="text1"/>
          <w:sz w:val="24"/>
          <w:szCs w:val="24"/>
          <w:lang w:val="en-US"/>
        </w:rPr>
        <w:instrText>ADDIN CSL_CITATION {"citationItems":[{"id":"ITEM-1","itemData":{"author":[{"dropping-particle":"","family":"Johari","given":"J.C","non-dropping-particle":"","parse-names":false,"suffix":""}],"id":"ITEM-1","issued":{"date-parts":[["1985"]]},"publisher":"Sterling Publisher","publisher-place":"New Delhi","title":"International Relations and Politics: A Theoritical Perspective","type":"book"},"uris":["http://www.mendeley.com/documents/?uuid=90d1596e-a71a-47e9-8fca-920b726702e0"]}],"mendeley":{"formattedCitation":"(Johari, 1985)","plainTextFormattedCitation":"(Johari, 1985)","previouslyFormattedCitation":"(Johari, 1985)"},"properties":{"noteIndex":0},"schema":"https://github.com/citation-style-language/schema/raw/master/csl-citation.json"}</w:instrText>
      </w:r>
      <w:r w:rsidR="001561D6">
        <w:rPr>
          <w:rFonts w:ascii="Times New Roman" w:hAnsi="Times New Roman" w:cs="Times New Roman"/>
          <w:color w:val="000000" w:themeColor="text1"/>
          <w:sz w:val="24"/>
          <w:szCs w:val="24"/>
          <w:lang w:val="en-US"/>
        </w:rPr>
        <w:fldChar w:fldCharType="separate"/>
      </w:r>
      <w:r w:rsidR="001561D6" w:rsidRPr="001561D6">
        <w:rPr>
          <w:rFonts w:ascii="Times New Roman" w:hAnsi="Times New Roman" w:cs="Times New Roman"/>
          <w:noProof/>
          <w:color w:val="000000" w:themeColor="text1"/>
          <w:sz w:val="24"/>
          <w:szCs w:val="24"/>
          <w:lang w:val="en-US"/>
        </w:rPr>
        <w:t>(Johari, 1985)</w:t>
      </w:r>
      <w:r w:rsidR="001561D6">
        <w:rPr>
          <w:rFonts w:ascii="Times New Roman" w:hAnsi="Times New Roman" w:cs="Times New Roman"/>
          <w:color w:val="000000" w:themeColor="text1"/>
          <w:sz w:val="24"/>
          <w:szCs w:val="24"/>
          <w:lang w:val="en-US"/>
        </w:rPr>
        <w:fldChar w:fldCharType="end"/>
      </w:r>
    </w:p>
    <w:p w:rsidR="00DD198C" w:rsidRPr="00205478" w:rsidRDefault="00DD198C" w:rsidP="00332A4B">
      <w:pPr>
        <w:spacing w:before="240" w:line="480" w:lineRule="auto"/>
        <w:ind w:firstLine="720"/>
        <w:jc w:val="both"/>
        <w:rPr>
          <w:rFonts w:ascii="Times New Roman" w:hAnsi="Times New Roman" w:cs="Times New Roman"/>
          <w:sz w:val="24"/>
          <w:szCs w:val="24"/>
          <w:lang w:val="en-US"/>
        </w:rPr>
      </w:pPr>
      <w:r>
        <w:rPr>
          <w:rFonts w:ascii="Times New Roman" w:hAnsi="Times New Roman" w:cs="Times New Roman"/>
          <w:color w:val="000000" w:themeColor="text1"/>
          <w:sz w:val="24"/>
          <w:szCs w:val="24"/>
        </w:rPr>
        <w:lastRenderedPageBreak/>
        <w:t>Hubungan internasioanl pula menjelaskan mengenai suatu pola interaksi antar negara-negara, termasuk aktivitas dan kebijakan pemerintah, organisasi internasional, organisasi non pemerin</w:t>
      </w:r>
      <w:r w:rsidR="001561D6">
        <w:rPr>
          <w:rFonts w:ascii="Times New Roman" w:hAnsi="Times New Roman" w:cs="Times New Roman"/>
          <w:color w:val="000000" w:themeColor="text1"/>
          <w:sz w:val="24"/>
          <w:szCs w:val="24"/>
        </w:rPr>
        <w:t>tah dan perusahan multinasional.</w:t>
      </w:r>
      <w:r w:rsidR="00205478">
        <w:rPr>
          <w:rFonts w:ascii="Times New Roman" w:hAnsi="Times New Roman" w:cs="Times New Roman"/>
          <w:color w:val="000000" w:themeColor="text1"/>
          <w:sz w:val="24"/>
          <w:szCs w:val="24"/>
          <w:lang w:val="en-US"/>
        </w:rPr>
        <w:t xml:space="preserve"> </w:t>
      </w:r>
      <w:r w:rsidR="00205478">
        <w:rPr>
          <w:rFonts w:ascii="Times New Roman" w:hAnsi="Times New Roman" w:cs="Times New Roman"/>
          <w:color w:val="000000" w:themeColor="text1"/>
          <w:sz w:val="24"/>
          <w:szCs w:val="24"/>
        </w:rPr>
        <w:t>Hubungan internasioanl pula menjelaskan mengenai suatu pola interaksi antar negara-negara, termasuk aktivitas dan kebijakan pemerintah, organisasi internasional, organisasi non pemerin</w:t>
      </w:r>
      <w:r w:rsidR="001561D6">
        <w:rPr>
          <w:rFonts w:ascii="Times New Roman" w:hAnsi="Times New Roman" w:cs="Times New Roman"/>
          <w:color w:val="000000" w:themeColor="text1"/>
          <w:sz w:val="24"/>
          <w:szCs w:val="24"/>
        </w:rPr>
        <w:t>tah dan perusahan multinasional.</w:t>
      </w:r>
      <w:r w:rsidR="001561D6">
        <w:rPr>
          <w:rFonts w:ascii="Times New Roman" w:hAnsi="Times New Roman" w:cs="Times New Roman"/>
          <w:color w:val="000000" w:themeColor="text1"/>
          <w:sz w:val="24"/>
          <w:szCs w:val="24"/>
        </w:rPr>
        <w:fldChar w:fldCharType="begin" w:fldLock="1"/>
      </w:r>
      <w:r w:rsidR="001561D6">
        <w:rPr>
          <w:rFonts w:ascii="Times New Roman" w:hAnsi="Times New Roman" w:cs="Times New Roman"/>
          <w:color w:val="000000" w:themeColor="text1"/>
          <w:sz w:val="24"/>
          <w:szCs w:val="24"/>
        </w:rPr>
        <w:instrText>ADDIN CSL_CITATION {"citationItems":[{"id":"ITEM-1","itemData":{"author":[{"dropping-particle":"","family":"jackson Robert","given":"","non-dropping-particle":"","parse-names":false,"suffix":""}],"id":"ITEM-1","issued":{"date-parts":[["2014"]]},"number-of-pages":"4","publisher":"Pustaka Pelajar","publisher-place":"yogyakarta","title":"Pengantar Studi Hubungan Internasional : Teori dan Pendekatan","type":"book"},"uris":["http://www.mendeley.com/documents/?uuid=618db47a-e94f-4da1-98aa-561ef116f895"]}],"mendeley":{"formattedCitation":"(jackson Robert, 2014)","plainTextFormattedCitation":"(jackson Robert, 2014)","previouslyFormattedCitation":"(jackson Robert, 2014)"},"properties":{"noteIndex":0},"schema":"https://github.com/citation-style-language/schema/raw/master/csl-citation.json"}</w:instrText>
      </w:r>
      <w:r w:rsidR="001561D6">
        <w:rPr>
          <w:rFonts w:ascii="Times New Roman" w:hAnsi="Times New Roman" w:cs="Times New Roman"/>
          <w:color w:val="000000" w:themeColor="text1"/>
          <w:sz w:val="24"/>
          <w:szCs w:val="24"/>
        </w:rPr>
        <w:fldChar w:fldCharType="separate"/>
      </w:r>
      <w:r w:rsidR="001561D6" w:rsidRPr="001561D6">
        <w:rPr>
          <w:rFonts w:ascii="Times New Roman" w:hAnsi="Times New Roman" w:cs="Times New Roman"/>
          <w:noProof/>
          <w:color w:val="000000" w:themeColor="text1"/>
          <w:sz w:val="24"/>
          <w:szCs w:val="24"/>
        </w:rPr>
        <w:t>(jackson Robert, 2014)</w:t>
      </w:r>
      <w:r w:rsidR="001561D6">
        <w:rPr>
          <w:rFonts w:ascii="Times New Roman" w:hAnsi="Times New Roman" w:cs="Times New Roman"/>
          <w:color w:val="000000" w:themeColor="text1"/>
          <w:sz w:val="24"/>
          <w:szCs w:val="24"/>
        </w:rPr>
        <w:fldChar w:fldCharType="end"/>
      </w:r>
    </w:p>
    <w:p w:rsidR="00DD198C" w:rsidRDefault="00DD198C" w:rsidP="00332A4B">
      <w:pPr>
        <w:spacing w:before="24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Hubungan internasional yang mana perubahan pada aktor dalam hubungan internasional diidikasikan dengan perubahan (bertambah dan berkurangnya) jumlah dan sifat aktor hubungan internasional. Penambahan aktor (negara) dengan penambahan yang signifikan dengan penambahan aktor non negara pun bertambah di antaranya, </w:t>
      </w:r>
      <w:r>
        <w:rPr>
          <w:rFonts w:ascii="Times New Roman" w:hAnsi="Times New Roman" w:cs="Times New Roman"/>
          <w:i/>
          <w:color w:val="000000" w:themeColor="text1"/>
          <w:sz w:val="24"/>
          <w:szCs w:val="24"/>
        </w:rPr>
        <w:t xml:space="preserve">Multi National Cooperations </w:t>
      </w:r>
      <w:r>
        <w:rPr>
          <w:rFonts w:ascii="Times New Roman" w:hAnsi="Times New Roman" w:cs="Times New Roman"/>
          <w:color w:val="000000" w:themeColor="text1"/>
          <w:sz w:val="24"/>
          <w:szCs w:val="24"/>
        </w:rPr>
        <w:t xml:space="preserve">(MNCs), </w:t>
      </w:r>
      <w:r>
        <w:rPr>
          <w:rFonts w:ascii="Times New Roman" w:hAnsi="Times New Roman" w:cs="Times New Roman"/>
          <w:i/>
          <w:color w:val="000000" w:themeColor="text1"/>
          <w:sz w:val="24"/>
          <w:szCs w:val="24"/>
        </w:rPr>
        <w:t xml:space="preserve">International Governmental Organizations </w:t>
      </w:r>
      <w:r>
        <w:rPr>
          <w:rFonts w:ascii="Times New Roman" w:hAnsi="Times New Roman" w:cs="Times New Roman"/>
          <w:color w:val="000000" w:themeColor="text1"/>
          <w:sz w:val="24"/>
          <w:szCs w:val="24"/>
        </w:rPr>
        <w:t xml:space="preserve">(IGOs) </w:t>
      </w:r>
      <w:r>
        <w:rPr>
          <w:rFonts w:ascii="Times New Roman" w:hAnsi="Times New Roman" w:cs="Times New Roman"/>
          <w:i/>
          <w:color w:val="000000" w:themeColor="text1"/>
          <w:sz w:val="24"/>
          <w:szCs w:val="24"/>
        </w:rPr>
        <w:t xml:space="preserve">International non Govermental Organizations </w:t>
      </w:r>
      <w:r>
        <w:rPr>
          <w:rFonts w:ascii="Times New Roman" w:hAnsi="Times New Roman" w:cs="Times New Roman"/>
          <w:color w:val="000000" w:themeColor="text1"/>
          <w:sz w:val="24"/>
          <w:szCs w:val="24"/>
        </w:rPr>
        <w:t xml:space="preserve">(INGOs) dan bahkan kelompok individu lintas batas negara seperti kelompok terorisme internasional dan </w:t>
      </w:r>
      <w:r>
        <w:rPr>
          <w:rFonts w:ascii="Times New Roman" w:hAnsi="Times New Roman" w:cs="Times New Roman"/>
          <w:i/>
          <w:color w:val="000000" w:themeColor="text1"/>
          <w:sz w:val="24"/>
          <w:szCs w:val="24"/>
        </w:rPr>
        <w:t xml:space="preserve">Transnational Organized Crime </w:t>
      </w:r>
      <w:r>
        <w:rPr>
          <w:rFonts w:ascii="Times New Roman" w:hAnsi="Times New Roman" w:cs="Times New Roman"/>
          <w:color w:val="000000" w:themeColor="text1"/>
          <w:sz w:val="24"/>
          <w:szCs w:val="24"/>
        </w:rPr>
        <w:t>(TOC).</w:t>
      </w:r>
      <w:r w:rsidR="001561D6">
        <w:rPr>
          <w:rFonts w:ascii="Times New Roman" w:hAnsi="Times New Roman" w:cs="Times New Roman"/>
          <w:color w:val="000000" w:themeColor="text1"/>
          <w:sz w:val="24"/>
          <w:szCs w:val="24"/>
        </w:rPr>
        <w:fldChar w:fldCharType="begin" w:fldLock="1"/>
      </w:r>
      <w:r w:rsidR="001561D6">
        <w:rPr>
          <w:rFonts w:ascii="Times New Roman" w:hAnsi="Times New Roman" w:cs="Times New Roman"/>
          <w:color w:val="000000" w:themeColor="text1"/>
          <w:sz w:val="24"/>
          <w:szCs w:val="24"/>
        </w:rPr>
        <w:instrText>ADDIN CSL_CITATION {"citationItems":[{"id":"ITEM-1","itemData":{"author":[{"dropping-particle":"","family":"M yani &amp; A.A Perwita","given":"","non-dropping-particle":"","parse-names":false,"suffix":""}],"id":"ITEM-1","issued":{"date-parts":[["2005"]]},"number-of-pages":"11","publisher":"PT Remaja Rosdakarya","publisher-place":"bandung","title":"Pengantar Ilmu Hunungan Internasional","type":"book"},"uris":["http://www.mendeley.com/documents/?uuid=b8826561-fd9a-4b48-9883-2db9bcedc5fc"]}],"mendeley":{"formattedCitation":"(M yani &amp; A.A Perwita, 2005)","plainTextFormattedCitation":"(M yani &amp; A.A Perwita, 2005)","previouslyFormattedCitation":"(M yani &amp; A.A Perwita, 2005)"},"properties":{"noteIndex":0},"schema":"https://github.com/citation-style-language/schema/raw/master/csl-citation.json"}</w:instrText>
      </w:r>
      <w:r w:rsidR="001561D6">
        <w:rPr>
          <w:rFonts w:ascii="Times New Roman" w:hAnsi="Times New Roman" w:cs="Times New Roman"/>
          <w:color w:val="000000" w:themeColor="text1"/>
          <w:sz w:val="24"/>
          <w:szCs w:val="24"/>
        </w:rPr>
        <w:fldChar w:fldCharType="separate"/>
      </w:r>
      <w:r w:rsidR="001561D6" w:rsidRPr="001561D6">
        <w:rPr>
          <w:rFonts w:ascii="Times New Roman" w:hAnsi="Times New Roman" w:cs="Times New Roman"/>
          <w:noProof/>
          <w:color w:val="000000" w:themeColor="text1"/>
          <w:sz w:val="24"/>
          <w:szCs w:val="24"/>
        </w:rPr>
        <w:t>(M yani &amp; A.A Perwita, 2005)</w:t>
      </w:r>
      <w:r w:rsidR="001561D6">
        <w:rPr>
          <w:rFonts w:ascii="Times New Roman" w:hAnsi="Times New Roman" w:cs="Times New Roman"/>
          <w:color w:val="000000" w:themeColor="text1"/>
          <w:sz w:val="24"/>
          <w:szCs w:val="24"/>
        </w:rPr>
        <w:fldChar w:fldCharType="end"/>
      </w:r>
    </w:p>
    <w:p w:rsidR="00DD198C" w:rsidRPr="00DD198C" w:rsidRDefault="00152F0B" w:rsidP="00DD198C">
      <w:pPr>
        <w:spacing w:before="24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DD198C">
        <w:rPr>
          <w:rFonts w:ascii="Times New Roman" w:hAnsi="Times New Roman" w:cs="Times New Roman"/>
          <w:sz w:val="24"/>
          <w:szCs w:val="24"/>
          <w:lang w:val="en-US"/>
        </w:rPr>
        <w:t>enulis menggunakan</w:t>
      </w:r>
      <w:r>
        <w:rPr>
          <w:rFonts w:ascii="Times New Roman" w:hAnsi="Times New Roman" w:cs="Times New Roman"/>
          <w:sz w:val="24"/>
          <w:szCs w:val="24"/>
          <w:lang w:val="en-US"/>
        </w:rPr>
        <w:t xml:space="preserve"> Teori Kedua yaitu</w:t>
      </w:r>
      <w:r w:rsidR="00DD198C">
        <w:rPr>
          <w:rFonts w:ascii="Times New Roman" w:hAnsi="Times New Roman" w:cs="Times New Roman"/>
          <w:sz w:val="24"/>
          <w:szCs w:val="24"/>
          <w:lang w:val="en-US"/>
        </w:rPr>
        <w:t xml:space="preserve"> </w:t>
      </w:r>
      <w:r w:rsidR="00DD198C">
        <w:rPr>
          <w:rFonts w:ascii="Times New Roman" w:hAnsi="Times New Roman" w:cs="Times New Roman"/>
          <w:b/>
          <w:sz w:val="24"/>
          <w:szCs w:val="24"/>
          <w:lang w:val="en-US"/>
        </w:rPr>
        <w:t xml:space="preserve">Teori Kerjasama Internasional </w:t>
      </w:r>
      <w:r w:rsidR="00DD198C">
        <w:rPr>
          <w:rFonts w:ascii="Times New Roman" w:hAnsi="Times New Roman" w:cs="Times New Roman"/>
          <w:sz w:val="24"/>
          <w:szCs w:val="24"/>
          <w:lang w:val="en-US"/>
        </w:rPr>
        <w:t xml:space="preserve">dalam menyelesaikan konflik atau tujuan bersama yang berkaitan dengan negara yang bersangkutan </w:t>
      </w:r>
      <w:r w:rsidR="00205478">
        <w:rPr>
          <w:rFonts w:ascii="Times New Roman" w:hAnsi="Times New Roman" w:cs="Times New Roman"/>
          <w:sz w:val="24"/>
          <w:szCs w:val="24"/>
          <w:lang w:val="en-US"/>
        </w:rPr>
        <w:t>dan memberikan manfaat satu sama lain.</w:t>
      </w:r>
    </w:p>
    <w:p w:rsidR="00AB795F" w:rsidRDefault="00332A4B" w:rsidP="00AB795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kajian hubungan internasional terdapat beragamnya permasalahan dan kepentingan yang ada tersebut, maka menuntut para aktor untuk melakukan interaksi dengan masyarakat dunia lainnya. Bahkan mendorong terbentuknya kerjasama untuk menghadapi berbagai kasus yang terjadi. Kerjasama </w:t>
      </w:r>
      <w:r w:rsidRPr="00651298">
        <w:rPr>
          <w:rFonts w:ascii="Times New Roman" w:hAnsi="Times New Roman" w:cs="Times New Roman"/>
          <w:sz w:val="24"/>
          <w:szCs w:val="24"/>
        </w:rPr>
        <w:t xml:space="preserve">merupakan salah satu bentuk interaksi yang efektif untuk menghindari konflik, sehingga tidak </w:t>
      </w:r>
      <w:r w:rsidRPr="00651298">
        <w:rPr>
          <w:rFonts w:ascii="Times New Roman" w:hAnsi="Times New Roman" w:cs="Times New Roman"/>
          <w:sz w:val="24"/>
          <w:szCs w:val="24"/>
        </w:rPr>
        <w:lastRenderedPageBreak/>
        <w:t>ada kerugian yang didapatkan jika terjadi suatu permasalahan-permasalahan internasional. Dengan tujuan untuk saling memenuhi kebutuhan dan kepentingan nasionalnya agar dapat mencari solusi bersama sesuai dengan kesepakatan yang telah diambil.</w:t>
      </w:r>
      <w:r>
        <w:rPr>
          <w:rFonts w:ascii="Times New Roman" w:hAnsi="Times New Roman" w:cs="Times New Roman"/>
          <w:sz w:val="24"/>
          <w:szCs w:val="24"/>
        </w:rPr>
        <w:t xml:space="preserve"> Kerjasama internasional tersebut bisa bersifat bilateral, multilateral, dan regional.</w:t>
      </w:r>
    </w:p>
    <w:p w:rsidR="00B45F3E" w:rsidRDefault="00B45F3E" w:rsidP="00AB795F">
      <w:pPr>
        <w:spacing w:before="240" w:line="480" w:lineRule="auto"/>
        <w:ind w:firstLine="720"/>
        <w:jc w:val="both"/>
        <w:rPr>
          <w:rFonts w:ascii="Times New Roman" w:hAnsi="Times New Roman" w:cs="Times New Roman"/>
          <w:sz w:val="24"/>
          <w:szCs w:val="24"/>
        </w:rPr>
      </w:pPr>
      <w:r w:rsidRPr="00AB1B14">
        <w:rPr>
          <w:rFonts w:ascii="Times New Roman" w:hAnsi="Times New Roman" w:cs="Times New Roman"/>
          <w:sz w:val="24"/>
          <w:szCs w:val="24"/>
        </w:rPr>
        <w:t>“Kerjasama internasional dapat terbentuk karena kehidupan internasional meliputi bidang, seperti ideologi, politik, ekonomi, sosial, lingkungan hidup, kebudayaan, pertahanan dan keamanan (Perwita dan Yani, 2005: 34)”.</w:t>
      </w:r>
    </w:p>
    <w:p w:rsidR="00B45F3E" w:rsidRDefault="00B45F3E" w:rsidP="00B45F3E">
      <w:pPr>
        <w:spacing w:before="240" w:line="480" w:lineRule="auto"/>
        <w:ind w:firstLine="720"/>
        <w:jc w:val="both"/>
        <w:rPr>
          <w:rFonts w:ascii="Times New Roman" w:hAnsi="Times New Roman" w:cs="Times New Roman"/>
          <w:sz w:val="24"/>
          <w:szCs w:val="24"/>
        </w:rPr>
      </w:pPr>
      <w:r w:rsidRPr="00AB1B14">
        <w:rPr>
          <w:rFonts w:ascii="Times New Roman" w:hAnsi="Times New Roman" w:cs="Times New Roman"/>
          <w:sz w:val="24"/>
          <w:szCs w:val="24"/>
        </w:rPr>
        <w:t>Dengan kata lain, Kerjasama Internasional dapat terbentuk karena kehidupan internasional yang meliputi berbagai bidang, seperti ideologi, politik, ekonomi, sosial, lingkungan hidup, kebudayaan, pertahanan dan keamanan. Hal tersebut memunculkan kepentingan yang beraneka ragam sehingga mengakibatkan berbagai masalah sosial. Untuk mencari solusi atas berbagai masalah tersebut, maka beberapa negara membentuk suatu Kerjasama Internasional. “Dalam suatu kerjasama internasional bertemu berbagai macam kepentingan nasional dari berbagai negara dan bangsa yang tidak dapat dipenuhi di dalam negerinya sendiri (Perwita dan Yani, 2005: 33)”.</w:t>
      </w:r>
    </w:p>
    <w:p w:rsidR="00A63541" w:rsidRPr="00AB795F" w:rsidRDefault="00A63541" w:rsidP="00AB795F">
      <w:pPr>
        <w:spacing w:before="24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Kerja sama internasional adalah bentuk hubungan yang dilakukan oleh suatu negara dengan negara lain yang bertujuan untuk memenuhi kebutuhan rakyat dan untuk kepentingan negara-negara di</w:t>
      </w:r>
      <w:r w:rsidR="00152F0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dunia.</w:t>
      </w:r>
      <w:r w:rsidR="001561D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Kerja sama internasional meliputi kerja sama di bidadng politik, sosial, pertahanan, keamanan, kebudayaan, dan ekonomi berpedoman pada politik l</w:t>
      </w:r>
      <w:r w:rsidR="001561D6">
        <w:rPr>
          <w:rFonts w:ascii="Times New Roman" w:hAnsi="Times New Roman" w:cs="Times New Roman"/>
          <w:color w:val="000000" w:themeColor="text1"/>
          <w:sz w:val="24"/>
          <w:szCs w:val="24"/>
        </w:rPr>
        <w:t>uar negeri masing-masing negara.</w:t>
      </w:r>
      <w:r w:rsidR="001561D6">
        <w:rPr>
          <w:rFonts w:ascii="Times New Roman" w:hAnsi="Times New Roman" w:cs="Times New Roman"/>
          <w:color w:val="000000" w:themeColor="text1"/>
          <w:sz w:val="24"/>
          <w:szCs w:val="24"/>
        </w:rPr>
        <w:fldChar w:fldCharType="begin" w:fldLock="1"/>
      </w:r>
      <w:r w:rsidR="009607CD">
        <w:rPr>
          <w:rFonts w:ascii="Times New Roman" w:hAnsi="Times New Roman" w:cs="Times New Roman"/>
          <w:color w:val="000000" w:themeColor="text1"/>
          <w:sz w:val="24"/>
          <w:szCs w:val="24"/>
        </w:rPr>
        <w:instrText>ADDIN CSL_CITATION {"citationItems":[{"id":"ITEM-1","itemData":{"author":[{"dropping-particle":"","family":"Ikbal","given":"Yanuar","non-dropping-particle":"","parse-names":false,"suffix":""}],"id":"ITEM-1","issued":{"date-parts":[["2014"]]},"number-of-pages":"273","publisher":"PT. Refika Aditama","publisher-place":"bandung","title":"Metodelogi dan Teori Hubungan Internasional","type":"book"},"uris":["http://www.mendeley.com/documents/?uuid=bf459781-aaa3-4d94-b7b7-d00dbee210ec"]}],"mendeley":{"formattedCitation":"(Ikbal, 2014)","plainTextFormattedCitation":"(Ikbal, 2014)","previouslyFormattedCitation":"(Ikbal, 2014)"},"properties":{"noteIndex":0},"schema":"https://github.com/citation-style-language/schema/raw/master/csl-citation.json"}</w:instrText>
      </w:r>
      <w:r w:rsidR="001561D6">
        <w:rPr>
          <w:rFonts w:ascii="Times New Roman" w:hAnsi="Times New Roman" w:cs="Times New Roman"/>
          <w:color w:val="000000" w:themeColor="text1"/>
          <w:sz w:val="24"/>
          <w:szCs w:val="24"/>
        </w:rPr>
        <w:fldChar w:fldCharType="separate"/>
      </w:r>
      <w:r w:rsidR="001561D6" w:rsidRPr="001561D6">
        <w:rPr>
          <w:rFonts w:ascii="Times New Roman" w:hAnsi="Times New Roman" w:cs="Times New Roman"/>
          <w:noProof/>
          <w:color w:val="000000" w:themeColor="text1"/>
          <w:sz w:val="24"/>
          <w:szCs w:val="24"/>
        </w:rPr>
        <w:t>(Ikbal, 2014)</w:t>
      </w:r>
      <w:r w:rsidR="001561D6">
        <w:rPr>
          <w:rFonts w:ascii="Times New Roman" w:hAnsi="Times New Roman" w:cs="Times New Roman"/>
          <w:color w:val="000000" w:themeColor="text1"/>
          <w:sz w:val="24"/>
          <w:szCs w:val="24"/>
        </w:rPr>
        <w:fldChar w:fldCharType="end"/>
      </w:r>
      <w:r w:rsidR="001561D6" w:rsidRPr="00AB795F">
        <w:rPr>
          <w:rFonts w:ascii="Times New Roman" w:hAnsi="Times New Roman" w:cs="Times New Roman"/>
          <w:sz w:val="24"/>
          <w:szCs w:val="24"/>
        </w:rPr>
        <w:t xml:space="preserve"> </w:t>
      </w:r>
    </w:p>
    <w:p w:rsidR="00A63541" w:rsidRPr="004E71F5" w:rsidRDefault="00A63541" w:rsidP="004E71F5">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Kerja sama dimaksudkan untuk mewujudkan perdamaian dunia (</w:t>
      </w:r>
      <w:r w:rsidRPr="000A1B4D">
        <w:rPr>
          <w:rFonts w:ascii="Times New Roman" w:hAnsi="Times New Roman" w:cs="Times New Roman"/>
          <w:i/>
          <w:color w:val="000000" w:themeColor="text1"/>
          <w:sz w:val="24"/>
          <w:szCs w:val="24"/>
        </w:rPr>
        <w:t>to build world peace</w:t>
      </w:r>
      <w:r>
        <w:rPr>
          <w:rFonts w:ascii="Times New Roman" w:hAnsi="Times New Roman" w:cs="Times New Roman"/>
          <w:color w:val="000000" w:themeColor="text1"/>
          <w:sz w:val="24"/>
          <w:szCs w:val="24"/>
        </w:rPr>
        <w:t>) atau mencegah tejadinya peperangan (</w:t>
      </w:r>
      <w:r w:rsidRPr="000A1B4D">
        <w:rPr>
          <w:rFonts w:ascii="Times New Roman" w:hAnsi="Times New Roman" w:cs="Times New Roman"/>
          <w:i/>
          <w:color w:val="000000" w:themeColor="text1"/>
          <w:sz w:val="24"/>
          <w:szCs w:val="24"/>
        </w:rPr>
        <w:t>to prevent war</w:t>
      </w:r>
      <w:r>
        <w:rPr>
          <w:rFonts w:ascii="Times New Roman" w:hAnsi="Times New Roman" w:cs="Times New Roman"/>
          <w:color w:val="000000" w:themeColor="text1"/>
          <w:sz w:val="24"/>
          <w:szCs w:val="24"/>
        </w:rPr>
        <w:t>).</w:t>
      </w:r>
      <w:r w:rsidR="009607CD" w:rsidRPr="00AB795F">
        <w:rPr>
          <w:rFonts w:ascii="Times New Roman" w:hAnsi="Times New Roman" w:cs="Times New Roman"/>
          <w:b/>
          <w:color w:val="000000" w:themeColor="text1"/>
          <w:sz w:val="24"/>
          <w:szCs w:val="24"/>
        </w:rPr>
        <w:t xml:space="preserve"> </w:t>
      </w:r>
      <w:r w:rsidRPr="004E71F5">
        <w:rPr>
          <w:rFonts w:ascii="Times New Roman" w:hAnsi="Times New Roman" w:cs="Times New Roman"/>
          <w:color w:val="000000" w:themeColor="text1"/>
          <w:sz w:val="24"/>
          <w:szCs w:val="24"/>
        </w:rPr>
        <w:t>Robert Keohane</w:t>
      </w:r>
      <w:r>
        <w:rPr>
          <w:rFonts w:ascii="Times New Roman" w:hAnsi="Times New Roman" w:cs="Times New Roman"/>
          <w:color w:val="000000" w:themeColor="text1"/>
          <w:sz w:val="24"/>
          <w:szCs w:val="24"/>
        </w:rPr>
        <w:t xml:space="preserve"> mengatakan bahwa</w:t>
      </w:r>
      <w:r w:rsidR="009607CD">
        <w:rPr>
          <w:rFonts w:ascii="Times New Roman" w:hAnsi="Times New Roman" w:cs="Times New Roman"/>
          <w:color w:val="000000" w:themeColor="text1"/>
          <w:sz w:val="24"/>
          <w:szCs w:val="24"/>
          <w:lang w:val="en-US"/>
        </w:rPr>
        <w:t xml:space="preserve"> </w:t>
      </w:r>
      <w:r w:rsidR="009607CD">
        <w:rPr>
          <w:rFonts w:ascii="Times New Roman" w:hAnsi="Times New Roman" w:cs="Times New Roman"/>
          <w:color w:val="000000" w:themeColor="text1"/>
          <w:sz w:val="24"/>
          <w:szCs w:val="24"/>
          <w:lang w:val="en-US"/>
        </w:rPr>
        <w:fldChar w:fldCharType="begin" w:fldLock="1"/>
      </w:r>
      <w:r w:rsidR="009607CD">
        <w:rPr>
          <w:rFonts w:ascii="Times New Roman" w:hAnsi="Times New Roman" w:cs="Times New Roman"/>
          <w:color w:val="000000" w:themeColor="text1"/>
          <w:sz w:val="24"/>
          <w:szCs w:val="24"/>
          <w:lang w:val="en-US"/>
        </w:rPr>
        <w:instrText>ADDIN CSL_CITATION {"citationItems":[{"id":"ITEM-1","itemData":{"author":[{"dropping-particle":"","family":"Suryadi","given":"Umar Bakry","non-dropping-particle":"","parse-names":false,"suffix":""}],"id":"ITEM-1","issued":{"date-parts":[["2017"]]},"number-of-pages":"73","publisher":"PT. Desindo Putra Mandiri","publisher-place":"Depok","title":"Dasar-dasar Hubungan Internasional","type":"book"},"uris":["http://www.mendeley.com/documents/?uuid=91b3e37b-ec3b-4217-b218-7795da22c8a4"]}],"mendeley":{"formattedCitation":"(Suryadi, 2017)","plainTextFormattedCitation":"(Suryadi, 2017)","previouslyFormattedCitation":"(Suryadi, 2017)"},"properties":{"noteIndex":0},"schema":"https://github.com/citation-style-language/schema/raw/master/csl-citation.json"}</w:instrText>
      </w:r>
      <w:r w:rsidR="009607CD">
        <w:rPr>
          <w:rFonts w:ascii="Times New Roman" w:hAnsi="Times New Roman" w:cs="Times New Roman"/>
          <w:color w:val="000000" w:themeColor="text1"/>
          <w:sz w:val="24"/>
          <w:szCs w:val="24"/>
          <w:lang w:val="en-US"/>
        </w:rPr>
        <w:fldChar w:fldCharType="separate"/>
      </w:r>
      <w:r w:rsidR="009607CD" w:rsidRPr="009607CD">
        <w:rPr>
          <w:rFonts w:ascii="Times New Roman" w:hAnsi="Times New Roman" w:cs="Times New Roman"/>
          <w:noProof/>
          <w:color w:val="000000" w:themeColor="text1"/>
          <w:sz w:val="24"/>
          <w:szCs w:val="24"/>
          <w:lang w:val="en-US"/>
        </w:rPr>
        <w:t>(Suryadi, 2017)</w:t>
      </w:r>
      <w:r w:rsidR="009607CD">
        <w:rPr>
          <w:rFonts w:ascii="Times New Roman" w:hAnsi="Times New Roman" w:cs="Times New Roman"/>
          <w:color w:val="000000" w:themeColor="text1"/>
          <w:sz w:val="24"/>
          <w:szCs w:val="24"/>
          <w:lang w:val="en-US"/>
        </w:rPr>
        <w:fldChar w:fldCharType="end"/>
      </w:r>
      <w:r w:rsidR="004E71F5">
        <w:rPr>
          <w:rFonts w:ascii="Times New Roman" w:hAnsi="Times New Roman" w:cs="Times New Roman"/>
          <w:color w:val="000000" w:themeColor="text1"/>
          <w:sz w:val="24"/>
          <w:szCs w:val="24"/>
        </w:rPr>
        <w:t xml:space="preserve"> : </w:t>
      </w:r>
      <w:r w:rsidRPr="004E71F5">
        <w:rPr>
          <w:rFonts w:ascii="Times" w:hAnsi="Times" w:cs="Times"/>
          <w:color w:val="000000" w:themeColor="text1"/>
          <w:sz w:val="24"/>
          <w:szCs w:val="24"/>
        </w:rPr>
        <w:t>Kerja sama terjadi ketika para aktor (</w:t>
      </w:r>
      <w:r w:rsidRPr="004E71F5">
        <w:rPr>
          <w:rFonts w:ascii="Times" w:hAnsi="Times" w:cs="Times"/>
          <w:i/>
          <w:color w:val="000000" w:themeColor="text1"/>
          <w:sz w:val="24"/>
          <w:szCs w:val="24"/>
        </w:rPr>
        <w:t>state atau non state actors</w:t>
      </w:r>
      <w:r w:rsidRPr="004E71F5">
        <w:rPr>
          <w:rFonts w:ascii="Times" w:hAnsi="Times" w:cs="Times"/>
          <w:color w:val="000000" w:themeColor="text1"/>
          <w:sz w:val="24"/>
          <w:szCs w:val="24"/>
        </w:rPr>
        <w:t>) menyesuaikan perilaku mereka dengan preferensi pihak lain yang actual dan di antisipasi melalui proses koordinasi kebijakan</w:t>
      </w:r>
      <w:r w:rsidR="009607CD" w:rsidRPr="004E71F5">
        <w:rPr>
          <w:rFonts w:ascii="Times" w:hAnsi="Times" w:cs="Times"/>
          <w:color w:val="000000" w:themeColor="text1"/>
          <w:sz w:val="24"/>
          <w:szCs w:val="24"/>
          <w:lang w:val="en-US"/>
        </w:rPr>
        <w:t>.</w:t>
      </w:r>
    </w:p>
    <w:p w:rsidR="00A63541" w:rsidRDefault="00A63541" w:rsidP="00A63541">
      <w:pPr>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Kerja sama mempunyai dua elemen penting. </w:t>
      </w:r>
      <w:r>
        <w:rPr>
          <w:rFonts w:ascii="Times New Roman" w:hAnsi="Times New Roman" w:cs="Times New Roman"/>
          <w:i/>
          <w:color w:val="000000" w:themeColor="text1"/>
          <w:sz w:val="24"/>
          <w:szCs w:val="24"/>
        </w:rPr>
        <w:t>Pertama,</w:t>
      </w:r>
      <w:r>
        <w:rPr>
          <w:rFonts w:ascii="Times New Roman" w:hAnsi="Times New Roman" w:cs="Times New Roman"/>
          <w:color w:val="000000" w:themeColor="text1"/>
          <w:sz w:val="24"/>
          <w:szCs w:val="24"/>
        </w:rPr>
        <w:t xml:space="preserve"> perilaku masing-masing aktor diarahkan untuk mencapai tujuan bersama. </w:t>
      </w:r>
      <w:r>
        <w:rPr>
          <w:rFonts w:ascii="Times New Roman" w:hAnsi="Times New Roman" w:cs="Times New Roman"/>
          <w:i/>
          <w:color w:val="000000" w:themeColor="text1"/>
          <w:sz w:val="24"/>
          <w:szCs w:val="24"/>
        </w:rPr>
        <w:t>Kedua,</w:t>
      </w:r>
      <w:r>
        <w:rPr>
          <w:rFonts w:ascii="Times New Roman" w:hAnsi="Times New Roman" w:cs="Times New Roman"/>
          <w:color w:val="000000" w:themeColor="text1"/>
          <w:sz w:val="24"/>
          <w:szCs w:val="24"/>
        </w:rPr>
        <w:t xml:space="preserve"> kerja sama memberi para pihak keuntungan </w:t>
      </w:r>
      <w:r w:rsidR="009607CD">
        <w:rPr>
          <w:rFonts w:ascii="Times New Roman" w:hAnsi="Times New Roman" w:cs="Times New Roman"/>
          <w:color w:val="000000" w:themeColor="text1"/>
          <w:sz w:val="24"/>
          <w:szCs w:val="24"/>
        </w:rPr>
        <w:t>atau imbalan yang menguntungkan.</w:t>
      </w:r>
      <w:r w:rsidR="009607CD">
        <w:rPr>
          <w:rFonts w:ascii="Times New Roman" w:hAnsi="Times New Roman" w:cs="Times New Roman"/>
          <w:color w:val="000000" w:themeColor="text1"/>
          <w:sz w:val="24"/>
          <w:szCs w:val="24"/>
        </w:rPr>
        <w:fldChar w:fldCharType="begin" w:fldLock="1"/>
      </w:r>
      <w:r w:rsidR="00AD65DE">
        <w:rPr>
          <w:rFonts w:ascii="Times New Roman" w:hAnsi="Times New Roman" w:cs="Times New Roman"/>
          <w:color w:val="000000" w:themeColor="text1"/>
          <w:sz w:val="24"/>
          <w:szCs w:val="24"/>
        </w:rPr>
        <w:instrText>ADDIN CSL_CITATION {"citationItems":[{"id":"ITEM-1","itemData":{"author":[{"dropping-particle":"","family":"Suryadi","given":"Umar Bakry","non-dropping-particle":"","parse-names":false,"suffix":""}],"id":"ITEM-1","issued":{"date-parts":[["2017"]]},"number-of-pages":"73","publisher":"PT. Desindo Putra Mandiri","publisher-place":"Depok","title":"Dasar-dasar Hubungan Internasional","type":"book"},"uris":["http://www.mendeley.com/documents/?uuid=91b3e37b-ec3b-4217-b218-7795da22c8a4"]}],"mendeley":{"formattedCitation":"(Suryadi, 2017)","plainTextFormattedCitation":"(Suryadi, 2017)","previouslyFormattedCitation":"(Suryadi, 2017)"},"properties":{"noteIndex":0},"schema":"https://github.com/citation-style-language/schema/raw/master/csl-citation.json"}</w:instrText>
      </w:r>
      <w:r w:rsidR="009607CD">
        <w:rPr>
          <w:rFonts w:ascii="Times New Roman" w:hAnsi="Times New Roman" w:cs="Times New Roman"/>
          <w:color w:val="000000" w:themeColor="text1"/>
          <w:sz w:val="24"/>
          <w:szCs w:val="24"/>
        </w:rPr>
        <w:fldChar w:fldCharType="separate"/>
      </w:r>
      <w:r w:rsidR="009607CD" w:rsidRPr="009607CD">
        <w:rPr>
          <w:rFonts w:ascii="Times New Roman" w:hAnsi="Times New Roman" w:cs="Times New Roman"/>
          <w:noProof/>
          <w:color w:val="000000" w:themeColor="text1"/>
          <w:sz w:val="24"/>
          <w:szCs w:val="24"/>
        </w:rPr>
        <w:t>(Suryadi, 2017)</w:t>
      </w:r>
      <w:r w:rsidR="009607CD">
        <w:rPr>
          <w:rFonts w:ascii="Times New Roman" w:hAnsi="Times New Roman" w:cs="Times New Roman"/>
          <w:color w:val="000000" w:themeColor="text1"/>
          <w:sz w:val="24"/>
          <w:szCs w:val="24"/>
        </w:rPr>
        <w:fldChar w:fldCharType="end"/>
      </w:r>
      <w:r w:rsidR="009607CD" w:rsidRPr="008568FB">
        <w:rPr>
          <w:rFonts w:ascii="Times New Roman" w:eastAsia="Times New Roman" w:hAnsi="Times New Roman" w:cs="Times New Roman"/>
          <w:color w:val="000000" w:themeColor="text1"/>
          <w:sz w:val="24"/>
          <w:szCs w:val="24"/>
        </w:rPr>
        <w:t xml:space="preserve"> </w:t>
      </w:r>
      <w:r w:rsidRPr="008568FB">
        <w:rPr>
          <w:rFonts w:ascii="Times New Roman" w:eastAsia="Times New Roman" w:hAnsi="Times New Roman" w:cs="Times New Roman"/>
          <w:color w:val="000000" w:themeColor="text1"/>
          <w:sz w:val="24"/>
          <w:szCs w:val="24"/>
        </w:rPr>
        <w:t>Kerja sama</w:t>
      </w:r>
      <w:r>
        <w:rPr>
          <w:rFonts w:ascii="Times New Roman" w:eastAsia="Times New Roman" w:hAnsi="Times New Roman" w:cs="Times New Roman"/>
          <w:color w:val="000000" w:themeColor="text1"/>
          <w:sz w:val="24"/>
          <w:szCs w:val="24"/>
        </w:rPr>
        <w:t xml:space="preserve"> dikenal sebagai “</w:t>
      </w:r>
      <w:r>
        <w:rPr>
          <w:rFonts w:ascii="Times New Roman" w:eastAsia="Times New Roman" w:hAnsi="Times New Roman" w:cs="Times New Roman"/>
          <w:i/>
          <w:color w:val="000000" w:themeColor="text1"/>
          <w:sz w:val="24"/>
          <w:szCs w:val="24"/>
        </w:rPr>
        <w:t xml:space="preserve">Policy Coordinator”, </w:t>
      </w:r>
      <w:r>
        <w:rPr>
          <w:rFonts w:ascii="Times New Roman" w:eastAsia="Times New Roman" w:hAnsi="Times New Roman" w:cs="Times New Roman"/>
          <w:color w:val="000000" w:themeColor="text1"/>
          <w:sz w:val="24"/>
          <w:szCs w:val="24"/>
        </w:rPr>
        <w:t>yang berarti perlu adanya penyesuaian tindakan atau negosiasi terlebih dahulu. Singkatnya, kerja sama antar negara atau pemerintah terjadi ketika kebijakan dari suatu negara dianggap dapat menguntungkan atau mempermudah tujuan atau kepentingan dari suatu pihak lain.</w:t>
      </w:r>
      <w:r w:rsidR="00AD65DE">
        <w:rPr>
          <w:rFonts w:ascii="Times New Roman" w:eastAsia="Times New Roman" w:hAnsi="Times New Roman" w:cs="Times New Roman"/>
          <w:color w:val="000000" w:themeColor="text1"/>
          <w:sz w:val="24"/>
          <w:szCs w:val="24"/>
        </w:rPr>
        <w:fldChar w:fldCharType="begin" w:fldLock="1"/>
      </w:r>
      <w:r w:rsidR="00AD65DE">
        <w:rPr>
          <w:rFonts w:ascii="Times New Roman" w:eastAsia="Times New Roman" w:hAnsi="Times New Roman" w:cs="Times New Roman"/>
          <w:color w:val="000000" w:themeColor="text1"/>
          <w:sz w:val="24"/>
          <w:szCs w:val="24"/>
        </w:rPr>
        <w:instrText>ADDIN CSL_CITATION {"citationItems":[{"id":"ITEM-1","itemData":{"author":[{"dropping-particle":"","family":"Ahmad hanafi R &amp;","given":"Pamuji M nanang","non-dropping-particle":"","parse-names":false,"suffix":""}],"id":"ITEM-1","issued":{"date-parts":[["0"]]},"publisher":"institute of international Studies","publisher-place":"yogyakarta","title":"Politik Kerjasama Internasional: Sebuah Pengantar","type":"book"},"uris":["http://www.mendeley.com/documents/?uuid=bfbb9f2e-6c5f-4e11-b41b-1d7ea0a78a1c"]}],"mendeley":{"formattedCitation":"(Ahmad hanafi R &amp;, n.d.)","manualFormatting":"(Ahmad hanafi R &amp;, n.d. 3-4)","plainTextFormattedCitation":"(Ahmad hanafi R &amp;, n.d.)","previouslyFormattedCitation":"(Ahmad hanafi R &amp;, n.d.)"},"properties":{"noteIndex":0},"schema":"https://github.com/citation-style-language/schema/raw/master/csl-citation.json"}</w:instrText>
      </w:r>
      <w:r w:rsidR="00AD65DE">
        <w:rPr>
          <w:rFonts w:ascii="Times New Roman" w:eastAsia="Times New Roman" w:hAnsi="Times New Roman" w:cs="Times New Roman"/>
          <w:color w:val="000000" w:themeColor="text1"/>
          <w:sz w:val="24"/>
          <w:szCs w:val="24"/>
        </w:rPr>
        <w:fldChar w:fldCharType="separate"/>
      </w:r>
      <w:r w:rsidR="00AD65DE" w:rsidRPr="00AD65DE">
        <w:rPr>
          <w:rFonts w:ascii="Times New Roman" w:eastAsia="Times New Roman" w:hAnsi="Times New Roman" w:cs="Times New Roman"/>
          <w:noProof/>
          <w:color w:val="000000" w:themeColor="text1"/>
          <w:sz w:val="24"/>
          <w:szCs w:val="24"/>
        </w:rPr>
        <w:t>(Ahmad hanafi R &amp;, n.d.</w:t>
      </w:r>
      <w:r w:rsidR="00AD65DE">
        <w:rPr>
          <w:rFonts w:ascii="Times New Roman" w:eastAsia="Times New Roman" w:hAnsi="Times New Roman" w:cs="Times New Roman"/>
          <w:noProof/>
          <w:color w:val="000000" w:themeColor="text1"/>
          <w:sz w:val="24"/>
          <w:szCs w:val="24"/>
          <w:lang w:val="en-US"/>
        </w:rPr>
        <w:t xml:space="preserve"> 3-4</w:t>
      </w:r>
      <w:r w:rsidR="00AD65DE" w:rsidRPr="00AD65DE">
        <w:rPr>
          <w:rFonts w:ascii="Times New Roman" w:eastAsia="Times New Roman" w:hAnsi="Times New Roman" w:cs="Times New Roman"/>
          <w:noProof/>
          <w:color w:val="000000" w:themeColor="text1"/>
          <w:sz w:val="24"/>
          <w:szCs w:val="24"/>
        </w:rPr>
        <w:t>)</w:t>
      </w:r>
      <w:r w:rsidR="00AD65DE">
        <w:rPr>
          <w:rFonts w:ascii="Times New Roman" w:eastAsia="Times New Roman" w:hAnsi="Times New Roman" w:cs="Times New Roman"/>
          <w:color w:val="000000" w:themeColor="text1"/>
          <w:sz w:val="24"/>
          <w:szCs w:val="24"/>
        </w:rPr>
        <w:fldChar w:fldCharType="end"/>
      </w:r>
    </w:p>
    <w:p w:rsidR="00A63541" w:rsidRPr="00663831" w:rsidRDefault="00A63541" w:rsidP="00A63541">
      <w:pPr>
        <w:spacing w:after="0" w:line="480" w:lineRule="auto"/>
        <w:ind w:firstLine="72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Kerja sama dapat timbul dari adanya komitmen suatu negara terhadap kesejahtraan bersama atau sebagai usaha memenuhi kebutuhan suatu negara. Salah satu kunci penting dari kerjasama yaitu sejauh mana setiap pribadi mempercayai bahwa pihak yang lainnya akan bekerjasama. Jadi, isu utama dari kerja sama adala</w:t>
      </w:r>
      <w:r w:rsidR="00152F0B">
        <w:rPr>
          <w:rFonts w:ascii="Times New Roman" w:eastAsia="Times New Roman" w:hAnsi="Times New Roman" w:cs="Times New Roman"/>
          <w:color w:val="000000" w:themeColor="text1"/>
          <w:sz w:val="24"/>
          <w:szCs w:val="24"/>
        </w:rPr>
        <w:t>h pemenuhan kepentingan pribadi</w:t>
      </w:r>
      <w:r>
        <w:rPr>
          <w:rFonts w:ascii="Times New Roman" w:eastAsia="Times New Roman" w:hAnsi="Times New Roman" w:cs="Times New Roman"/>
          <w:color w:val="000000" w:themeColor="text1"/>
          <w:sz w:val="24"/>
          <w:szCs w:val="24"/>
        </w:rPr>
        <w:t xml:space="preserve"> yang mempunyai hasil keuntungan dari kedua belah pihak</w:t>
      </w:r>
      <w:r w:rsidR="00152F0B">
        <w:rPr>
          <w:rFonts w:ascii="Times New Roman" w:eastAsia="Times New Roman" w:hAnsi="Times New Roman" w:cs="Times New Roman"/>
          <w:color w:val="000000" w:themeColor="text1"/>
          <w:sz w:val="24"/>
          <w:szCs w:val="24"/>
        </w:rPr>
        <w:t xml:space="preserve"> yang didapat melalui kerjasama</w:t>
      </w:r>
      <w:r>
        <w:rPr>
          <w:rFonts w:ascii="Times New Roman" w:eastAsia="Times New Roman" w:hAnsi="Times New Roman" w:cs="Times New Roman"/>
          <w:color w:val="000000" w:themeColor="text1"/>
          <w:sz w:val="24"/>
          <w:szCs w:val="24"/>
        </w:rPr>
        <w:t xml:space="preserve"> dari pada memenuhi kepentingan sendiri atau dengan kompetensi.</w:t>
      </w:r>
      <w:r w:rsidR="00AD65DE">
        <w:rPr>
          <w:rFonts w:ascii="Times New Roman" w:eastAsia="Times New Roman" w:hAnsi="Times New Roman" w:cs="Times New Roman"/>
          <w:color w:val="000000" w:themeColor="text1"/>
          <w:sz w:val="24"/>
          <w:szCs w:val="24"/>
        </w:rPr>
        <w:fldChar w:fldCharType="begin" w:fldLock="1"/>
      </w:r>
      <w:r w:rsidR="0039460B">
        <w:rPr>
          <w:rFonts w:ascii="Times New Roman" w:eastAsia="Times New Roman" w:hAnsi="Times New Roman" w:cs="Times New Roman"/>
          <w:color w:val="000000" w:themeColor="text1"/>
          <w:sz w:val="24"/>
          <w:szCs w:val="24"/>
        </w:rPr>
        <w:instrText>ADDIN CSL_CITATION {"citationItems":[{"id":"ITEM-1","itemData":{"author":[{"dropping-particle":"","family":"Ahmad hanafi R &amp;","given":"Pamuji M nanang","non-dropping-particle":"","parse-names":false,"suffix":""}],"id":"ITEM-1","issued":{"date-parts":[["0"]]},"publisher":"institute of international Studies","publisher-place":"yogyakarta","title":"Politik Kerjasama Internasional: Sebuah Pengantar","type":"book"},"uris":["http://www.mendeley.com/documents/?uuid=bfbb9f2e-6c5f-4e11-b41b-1d7ea0a78a1c"]}],"mendeley":{"formattedCitation":"(Ahmad hanafi R &amp;, n.d.)","manualFormatting":"(Ahmad hanafi R &amp;, n.d. 418-419)","plainTextFormattedCitation":"(Ahmad hanafi R &amp;, n.d.)","previouslyFormattedCitation":"(Ahmad hanafi R &amp;, n.d.)"},"properties":{"noteIndex":0},"schema":"https://github.com/citation-style-language/schema/raw/master/csl-citation.json"}</w:instrText>
      </w:r>
      <w:r w:rsidR="00AD65DE">
        <w:rPr>
          <w:rFonts w:ascii="Times New Roman" w:eastAsia="Times New Roman" w:hAnsi="Times New Roman" w:cs="Times New Roman"/>
          <w:color w:val="000000" w:themeColor="text1"/>
          <w:sz w:val="24"/>
          <w:szCs w:val="24"/>
        </w:rPr>
        <w:fldChar w:fldCharType="separate"/>
      </w:r>
      <w:r w:rsidR="00AD65DE" w:rsidRPr="00AD65DE">
        <w:rPr>
          <w:rFonts w:ascii="Times New Roman" w:eastAsia="Times New Roman" w:hAnsi="Times New Roman" w:cs="Times New Roman"/>
          <w:noProof/>
          <w:color w:val="000000" w:themeColor="text1"/>
          <w:sz w:val="24"/>
          <w:szCs w:val="24"/>
        </w:rPr>
        <w:t>(Ahmad hanafi R &amp;, n.d.</w:t>
      </w:r>
      <w:r w:rsidR="00AD65DE">
        <w:rPr>
          <w:rFonts w:ascii="Times New Roman" w:eastAsia="Times New Roman" w:hAnsi="Times New Roman" w:cs="Times New Roman"/>
          <w:noProof/>
          <w:color w:val="000000" w:themeColor="text1"/>
          <w:sz w:val="24"/>
          <w:szCs w:val="24"/>
          <w:lang w:val="en-US"/>
        </w:rPr>
        <w:t xml:space="preserve"> 418-419</w:t>
      </w:r>
      <w:r w:rsidR="00AD65DE" w:rsidRPr="00AD65DE">
        <w:rPr>
          <w:rFonts w:ascii="Times New Roman" w:eastAsia="Times New Roman" w:hAnsi="Times New Roman" w:cs="Times New Roman"/>
          <w:noProof/>
          <w:color w:val="000000" w:themeColor="text1"/>
          <w:sz w:val="24"/>
          <w:szCs w:val="24"/>
        </w:rPr>
        <w:t>)</w:t>
      </w:r>
      <w:r w:rsidR="00AD65DE">
        <w:rPr>
          <w:rFonts w:ascii="Times New Roman" w:eastAsia="Times New Roman" w:hAnsi="Times New Roman" w:cs="Times New Roman"/>
          <w:color w:val="000000" w:themeColor="text1"/>
          <w:sz w:val="24"/>
          <w:szCs w:val="24"/>
        </w:rPr>
        <w:fldChar w:fldCharType="end"/>
      </w:r>
    </w:p>
    <w:p w:rsidR="00A63541" w:rsidRPr="00F33461" w:rsidRDefault="00A63541" w:rsidP="00A63541">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EB3B54">
        <w:rPr>
          <w:rFonts w:ascii="Times New Roman" w:hAnsi="Times New Roman" w:cs="Times New Roman"/>
          <w:color w:val="000000" w:themeColor="text1"/>
          <w:sz w:val="24"/>
          <w:szCs w:val="24"/>
        </w:rPr>
        <w:t>uatu negara</w:t>
      </w:r>
      <w:r>
        <w:rPr>
          <w:rFonts w:ascii="Times New Roman" w:hAnsi="Times New Roman" w:cs="Times New Roman"/>
          <w:color w:val="000000" w:themeColor="text1"/>
          <w:sz w:val="24"/>
          <w:szCs w:val="24"/>
        </w:rPr>
        <w:t xml:space="preserve"> dapat memutuskan</w:t>
      </w:r>
      <w:r w:rsidRPr="00EB3B54">
        <w:rPr>
          <w:rFonts w:ascii="Times New Roman" w:hAnsi="Times New Roman" w:cs="Times New Roman"/>
          <w:color w:val="000000" w:themeColor="text1"/>
          <w:sz w:val="24"/>
          <w:szCs w:val="24"/>
        </w:rPr>
        <w:t xml:space="preserve"> melakukan kerjasama dengan negara lain disebabkan oleh adanya motivasi-motivasi tertentu, menurut </w:t>
      </w:r>
      <w:r w:rsidR="0039460B">
        <w:rPr>
          <w:rFonts w:ascii="Times New Roman" w:hAnsi="Times New Roman" w:cs="Times New Roman"/>
          <w:color w:val="000000" w:themeColor="text1"/>
          <w:sz w:val="24"/>
          <w:szCs w:val="24"/>
        </w:rPr>
        <w:fldChar w:fldCharType="begin" w:fldLock="1"/>
      </w:r>
      <w:r w:rsidR="005A71D0">
        <w:rPr>
          <w:rFonts w:ascii="Times New Roman" w:hAnsi="Times New Roman" w:cs="Times New Roman"/>
          <w:color w:val="000000" w:themeColor="text1"/>
          <w:sz w:val="24"/>
          <w:szCs w:val="24"/>
        </w:rPr>
        <w:instrText>ADDIN CSL_CITATION {"citationItems":[{"id":"ITEM-1","itemData":{"author":[{"dropping-particle":"","family":"Robert F gorman &amp; Peter","given":"A Toma","non-dropping-particle":"","parse-names":false,"suffix":""}],"id":"ITEM-1","issued":{"date-parts":[["1991"]]},"number-of-pages":"385-386","publisher":"Brooks/Cole Publishing Company","publisher-place":"california","title":"International Relation Understanding Global Issues","type":"book"},"uris":["http://www.mendeley.com/documents/?uuid=cc0c310d-cb44-49f3-a5bc-9425da7a7a29"]}],"mendeley":{"formattedCitation":"(Robert F gorman &amp; Peter, 1991)","manualFormatting":"(Robert F gorman &amp; Peter, 1991  385-386)","plainTextFormattedCitation":"(Robert F gorman &amp; Peter, 1991)","previouslyFormattedCitation":"(Robert F gorman &amp; Peter, 1991)"},"properties":{"noteIndex":0},"schema":"https://github.com/citation-style-language/schema/raw/master/csl-citation.json"}</w:instrText>
      </w:r>
      <w:r w:rsidR="0039460B">
        <w:rPr>
          <w:rFonts w:ascii="Times New Roman" w:hAnsi="Times New Roman" w:cs="Times New Roman"/>
          <w:color w:val="000000" w:themeColor="text1"/>
          <w:sz w:val="24"/>
          <w:szCs w:val="24"/>
        </w:rPr>
        <w:fldChar w:fldCharType="separate"/>
      </w:r>
      <w:r w:rsidR="0039460B" w:rsidRPr="0039460B">
        <w:rPr>
          <w:rFonts w:ascii="Times New Roman" w:hAnsi="Times New Roman" w:cs="Times New Roman"/>
          <w:noProof/>
          <w:color w:val="000000" w:themeColor="text1"/>
          <w:sz w:val="24"/>
          <w:szCs w:val="24"/>
        </w:rPr>
        <w:t>(Robert F gorman &amp; Peter, 1991</w:t>
      </w:r>
      <w:r w:rsidR="0039460B">
        <w:rPr>
          <w:rFonts w:ascii="Times New Roman" w:hAnsi="Times New Roman" w:cs="Times New Roman"/>
          <w:noProof/>
          <w:color w:val="000000" w:themeColor="text1"/>
          <w:sz w:val="24"/>
          <w:szCs w:val="24"/>
          <w:lang w:val="en-US"/>
        </w:rPr>
        <w:t xml:space="preserve">  385-386</w:t>
      </w:r>
      <w:r w:rsidR="0039460B" w:rsidRPr="0039460B">
        <w:rPr>
          <w:rFonts w:ascii="Times New Roman" w:hAnsi="Times New Roman" w:cs="Times New Roman"/>
          <w:noProof/>
          <w:color w:val="000000" w:themeColor="text1"/>
          <w:sz w:val="24"/>
          <w:szCs w:val="24"/>
        </w:rPr>
        <w:t>)</w:t>
      </w:r>
      <w:r w:rsidR="0039460B">
        <w:rPr>
          <w:rFonts w:ascii="Times New Roman" w:hAnsi="Times New Roman" w:cs="Times New Roman"/>
          <w:color w:val="000000" w:themeColor="text1"/>
          <w:sz w:val="24"/>
          <w:szCs w:val="24"/>
        </w:rPr>
        <w:fldChar w:fldCharType="end"/>
      </w:r>
      <w:r w:rsidRPr="00EB3B54">
        <w:rPr>
          <w:rFonts w:ascii="Times New Roman" w:hAnsi="Times New Roman" w:cs="Times New Roman"/>
          <w:color w:val="000000" w:themeColor="text1"/>
          <w:sz w:val="24"/>
          <w:szCs w:val="24"/>
        </w:rPr>
        <w:t>,</w:t>
      </w:r>
      <w:r w:rsidR="00AB795F">
        <w:rPr>
          <w:rFonts w:ascii="Times New Roman" w:hAnsi="Times New Roman" w:cs="Times New Roman"/>
          <w:color w:val="000000" w:themeColor="text1"/>
          <w:sz w:val="24"/>
          <w:szCs w:val="24"/>
          <w:lang w:val="en-US"/>
        </w:rPr>
        <w:t xml:space="preserve"> </w:t>
      </w:r>
      <w:r w:rsidRPr="00EB3B54">
        <w:rPr>
          <w:rFonts w:ascii="Times New Roman" w:hAnsi="Times New Roman" w:cs="Times New Roman"/>
          <w:color w:val="000000" w:themeColor="text1"/>
          <w:sz w:val="24"/>
          <w:szCs w:val="24"/>
        </w:rPr>
        <w:t>diantaranya :</w:t>
      </w:r>
    </w:p>
    <w:p w:rsidR="00A63541" w:rsidRPr="00EB3B54" w:rsidRDefault="00A63541" w:rsidP="00523E3D">
      <w:pPr>
        <w:pStyle w:val="ListParagraph"/>
        <w:numPr>
          <w:ilvl w:val="0"/>
          <w:numId w:val="2"/>
        </w:numPr>
        <w:spacing w:after="0" w:line="360" w:lineRule="auto"/>
        <w:ind w:left="1134" w:hanging="414"/>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lastRenderedPageBreak/>
        <w:t>Motivasi untuk memperkuat kepentingan nasional, dimana kerjasama dipandang oleh suatu negara merupakan suatu alat untuk memperkuat kepentingan nasionalnya.</w:t>
      </w:r>
    </w:p>
    <w:p w:rsidR="00A63541" w:rsidRPr="00EB3B54" w:rsidRDefault="00A63541" w:rsidP="00523E3D">
      <w:pPr>
        <w:pStyle w:val="ListParagraph"/>
        <w:numPr>
          <w:ilvl w:val="0"/>
          <w:numId w:val="2"/>
        </w:numPr>
        <w:spacing w:after="0" w:line="360" w:lineRule="auto"/>
        <w:ind w:left="1134" w:hanging="414"/>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Motivasi untuk memelihara perdamaian, suatu kerjasama diharapkan dapat memberikan jalan untuk menghindari konflik dan menghalangi terjadinya perang diantara negara-negara yang bertikai.</w:t>
      </w:r>
    </w:p>
    <w:p w:rsidR="00A63541" w:rsidRPr="00EB3B54" w:rsidRDefault="00A63541" w:rsidP="00523E3D">
      <w:pPr>
        <w:pStyle w:val="ListParagraph"/>
        <w:numPr>
          <w:ilvl w:val="0"/>
          <w:numId w:val="2"/>
        </w:numPr>
        <w:spacing w:after="0" w:line="360" w:lineRule="auto"/>
        <w:ind w:left="1134" w:hanging="414"/>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Motivasi untuk mendorong kemakmuran ekonomi, dimana sebuah kerjasama diharapkan mampu mendorong tingkat kemakmuran ekonomi yang menjadi keinginan setiap negara.</w:t>
      </w:r>
    </w:p>
    <w:p w:rsidR="00A63541" w:rsidRDefault="00A63541" w:rsidP="00523E3D">
      <w:pPr>
        <w:pStyle w:val="ListParagraph"/>
        <w:numPr>
          <w:ilvl w:val="0"/>
          <w:numId w:val="2"/>
        </w:numPr>
        <w:spacing w:after="0" w:line="360" w:lineRule="auto"/>
        <w:ind w:left="1134" w:hanging="414"/>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 xml:space="preserve">Motivasi untuk menangani eksternalitas, kerjasama yang diharapkan mampu menghilangkan dampak negatif yang ditimbulkan oleh aktivitas manusia, seperti menipisnya </w:t>
      </w:r>
      <w:r w:rsidR="005A71D0">
        <w:rPr>
          <w:rFonts w:ascii="Times New Roman" w:hAnsi="Times New Roman" w:cs="Times New Roman"/>
          <w:color w:val="000000" w:themeColor="text1"/>
          <w:sz w:val="24"/>
          <w:szCs w:val="24"/>
        </w:rPr>
        <w:t>sumber daya alam serta terorisme.</w:t>
      </w:r>
    </w:p>
    <w:p w:rsidR="00AB795F" w:rsidRDefault="00A63541" w:rsidP="00AB795F">
      <w:pPr>
        <w:spacing w:before="24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Adanya kerja sama internasional disebabkan karna kebutuhan masing-masing negara yang berbeda sedangkan kemampuan dan potensi yang dimiliki suatu negara tidak sama. Pentingnya kerjasama internasional karna rasa persahabatan suatu negara dan rasa membutuhkan satu sama lain sehingga terjalinnya kerja sama. </w:t>
      </w:r>
    </w:p>
    <w:p w:rsidR="00AB795F" w:rsidRDefault="00AB795F" w:rsidP="00AB795F">
      <w:pPr>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lang w:val="en-US"/>
        </w:rPr>
        <w:t>Mengenai hal ini</w:t>
      </w:r>
      <w:r>
        <w:rPr>
          <w:rFonts w:ascii="Times New Roman" w:hAnsi="Times New Roman" w:cs="Times New Roman"/>
          <w:sz w:val="24"/>
          <w:szCs w:val="24"/>
        </w:rPr>
        <w:t xml:space="preserve"> konsep dari kerjasama internasional menurut </w:t>
      </w:r>
      <w:r w:rsidR="005A71D0">
        <w:rPr>
          <w:rFonts w:ascii="Times New Roman" w:hAnsi="Times New Roman" w:cs="Times New Roman"/>
          <w:sz w:val="24"/>
          <w:szCs w:val="24"/>
        </w:rPr>
        <w:fldChar w:fldCharType="begin" w:fldLock="1"/>
      </w:r>
      <w:r w:rsidR="001526D5">
        <w:rPr>
          <w:rFonts w:ascii="Times New Roman" w:hAnsi="Times New Roman" w:cs="Times New Roman"/>
          <w:sz w:val="24"/>
          <w:szCs w:val="24"/>
        </w:rPr>
        <w:instrText>ADDIN CSL_CITATION {"citationItems":[{"id":"ITEM-1","itemData":{"author":[{"dropping-particle":"","family":"Holsti","given":"K J","non-dropping-particle":"","parse-names":false,"suffix":""}],"id":"ITEM-1","issued":{"date-parts":[["1987"]]},"number-of-pages":"3","publisher":"Bina cipta","publisher-place":"bandung","title":"Politik Internasional :suatu kerangka analisis","type":"book"},"uris":["http://www.mendeley.com/documents/?uuid=a6951b2c-0b8e-446c-926b-61a2a6694676"]}],"mendeley":{"formattedCitation":"(Holsti, 1987)","manualFormatting":"(Holsti, 1987 650-652)","plainTextFormattedCitation":"(Holsti, 1987)","previouslyFormattedCitation":"(Holsti, 1987)"},"properties":{"noteIndex":0},"schema":"https://github.com/citation-style-language/schema/raw/master/csl-citation.json"}</w:instrText>
      </w:r>
      <w:r w:rsidR="005A71D0">
        <w:rPr>
          <w:rFonts w:ascii="Times New Roman" w:hAnsi="Times New Roman" w:cs="Times New Roman"/>
          <w:sz w:val="24"/>
          <w:szCs w:val="24"/>
        </w:rPr>
        <w:fldChar w:fldCharType="separate"/>
      </w:r>
      <w:r w:rsidR="005A71D0" w:rsidRPr="005A71D0">
        <w:rPr>
          <w:rFonts w:ascii="Times New Roman" w:hAnsi="Times New Roman" w:cs="Times New Roman"/>
          <w:noProof/>
          <w:sz w:val="24"/>
          <w:szCs w:val="24"/>
        </w:rPr>
        <w:t>(Holsti, 1987</w:t>
      </w:r>
      <w:r w:rsidR="005A71D0">
        <w:rPr>
          <w:rFonts w:ascii="Times New Roman" w:hAnsi="Times New Roman" w:cs="Times New Roman"/>
          <w:noProof/>
          <w:sz w:val="24"/>
          <w:szCs w:val="24"/>
          <w:lang w:val="en-US"/>
        </w:rPr>
        <w:t xml:space="preserve"> 650-652</w:t>
      </w:r>
      <w:r w:rsidR="005A71D0" w:rsidRPr="005A71D0">
        <w:rPr>
          <w:rFonts w:ascii="Times New Roman" w:hAnsi="Times New Roman" w:cs="Times New Roman"/>
          <w:noProof/>
          <w:sz w:val="24"/>
          <w:szCs w:val="24"/>
        </w:rPr>
        <w:t>)</w:t>
      </w:r>
      <w:r w:rsidR="005A71D0">
        <w:rPr>
          <w:rFonts w:ascii="Times New Roman" w:hAnsi="Times New Roman" w:cs="Times New Roman"/>
          <w:sz w:val="24"/>
          <w:szCs w:val="24"/>
        </w:rPr>
        <w:fldChar w:fldCharType="end"/>
      </w:r>
      <w:r>
        <w:rPr>
          <w:rFonts w:ascii="Times New Roman" w:hAnsi="Times New Roman" w:cs="Times New Roman"/>
          <w:b/>
          <w:sz w:val="24"/>
          <w:szCs w:val="24"/>
        </w:rPr>
        <w:t xml:space="preserve"> :</w:t>
      </w:r>
    </w:p>
    <w:p w:rsidR="00AB795F" w:rsidRDefault="00AB795F" w:rsidP="000234EB">
      <w:pPr>
        <w:spacing w:after="0" w:line="240" w:lineRule="auto"/>
        <w:ind w:left="567" w:firstLine="153"/>
        <w:jc w:val="both"/>
        <w:rPr>
          <w:rFonts w:ascii="Times New Roman" w:hAnsi="Times New Roman" w:cs="Times New Roman"/>
          <w:sz w:val="24"/>
          <w:szCs w:val="24"/>
        </w:rPr>
      </w:pPr>
      <w:r w:rsidRPr="000234EB">
        <w:rPr>
          <w:rFonts w:ascii="Times New Roman" w:hAnsi="Times New Roman" w:cs="Times New Roman"/>
          <w:sz w:val="24"/>
          <w:szCs w:val="24"/>
        </w:rPr>
        <w:t>“Kerjasama internasional secara sederhana dapat dirumuskan sebagai suatu proses diantara negara-negara yang saling berhubungan secara bersama-sama melakukan pendekatan untuk mencari pemecahan terhadap masalah yang dihadapi melalui pendekatan satu sama lain. Mengadakan pembahasan dan perundingan mengenai masalah-masalah tersebut, mencari kenyataan-kenyataan teknis yang mendukung jalan keluar tertentu dan mengadakan perundingan untuk perjanjian-perjanjian berdasarkan saling pengertian kedua belah pihak.”</w:t>
      </w:r>
    </w:p>
    <w:p w:rsidR="000234EB" w:rsidRPr="000234EB" w:rsidRDefault="000234EB" w:rsidP="000234EB">
      <w:pPr>
        <w:spacing w:after="0" w:line="240" w:lineRule="auto"/>
        <w:ind w:left="567" w:firstLine="153"/>
        <w:jc w:val="both"/>
        <w:rPr>
          <w:rFonts w:ascii="Times New Roman" w:hAnsi="Times New Roman" w:cs="Times New Roman"/>
          <w:sz w:val="24"/>
          <w:szCs w:val="24"/>
        </w:rPr>
      </w:pPr>
    </w:p>
    <w:p w:rsidR="00A63541" w:rsidRPr="000234EB" w:rsidRDefault="00AB795F" w:rsidP="000234EB">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Pengertian kerjasama internasional menurut </w:t>
      </w:r>
      <w:r w:rsidR="001526D5" w:rsidRPr="000234EB">
        <w:rPr>
          <w:rFonts w:ascii="Times New Roman" w:hAnsi="Times New Roman" w:cs="Times New Roman"/>
          <w:color w:val="000000" w:themeColor="text1"/>
          <w:sz w:val="24"/>
          <w:szCs w:val="24"/>
          <w:lang w:val="en-US"/>
        </w:rPr>
        <w:fldChar w:fldCharType="begin" w:fldLock="1"/>
      </w:r>
      <w:r w:rsidR="00080F59" w:rsidRPr="000234EB">
        <w:rPr>
          <w:rFonts w:ascii="Times New Roman" w:hAnsi="Times New Roman" w:cs="Times New Roman"/>
          <w:color w:val="000000" w:themeColor="text1"/>
          <w:sz w:val="24"/>
          <w:szCs w:val="24"/>
          <w:lang w:val="en-US"/>
        </w:rPr>
        <w:instrText>ADDIN CSL_CITATION {"citationItems":[{"id":"ITEM-1","itemData":{"author":[{"dropping-particle":"","family":"Kartasasmita Koesnadi","given":"","non-dropping-particle":"","parse-names":false,"suffix":""}],"id":"ITEM-1","issued":{"date-parts":[["1983"]]},"number-of-pages":"14","publisher":"Rosdakarya","publisher-place":"Jakarta","title":"Organisasi internasional","type":"book"},"uris":["http://www.mendeley.com/documents/?uuid=040f4d50-4f8d-46b6-8efe-e380ae2eddea"]}],"mendeley":{"formattedCitation":"(Kartasasmita Koesnadi, 1983)","manualFormatting":"(Kartasasmita Koesnadi, 1983  14)","plainTextFormattedCitation":"(Kartasasmita Koesnadi, 1983)","previouslyFormattedCitation":"(Kartasasmita Koesnadi, 1983)"},"properties":{"noteIndex":0},"schema":"https://github.com/citation-style-language/schema/raw/master/csl-citation.json"}</w:instrText>
      </w:r>
      <w:r w:rsidR="001526D5" w:rsidRPr="000234EB">
        <w:rPr>
          <w:rFonts w:ascii="Times New Roman" w:hAnsi="Times New Roman" w:cs="Times New Roman"/>
          <w:color w:val="000000" w:themeColor="text1"/>
          <w:sz w:val="24"/>
          <w:szCs w:val="24"/>
          <w:lang w:val="en-US"/>
        </w:rPr>
        <w:fldChar w:fldCharType="separate"/>
      </w:r>
      <w:r w:rsidR="001526D5" w:rsidRPr="000234EB">
        <w:rPr>
          <w:rFonts w:ascii="Times New Roman" w:hAnsi="Times New Roman" w:cs="Times New Roman"/>
          <w:noProof/>
          <w:color w:val="000000" w:themeColor="text1"/>
          <w:sz w:val="24"/>
          <w:szCs w:val="24"/>
          <w:lang w:val="en-US"/>
        </w:rPr>
        <w:t>(Kartasasmita Koesnadi, 1983  14)</w:t>
      </w:r>
      <w:r w:rsidR="001526D5" w:rsidRPr="000234EB">
        <w:rPr>
          <w:rFonts w:ascii="Times New Roman" w:hAnsi="Times New Roman" w:cs="Times New Roman"/>
          <w:color w:val="000000" w:themeColor="text1"/>
          <w:sz w:val="24"/>
          <w:szCs w:val="24"/>
          <w:lang w:val="en-US"/>
        </w:rPr>
        <w:fldChar w:fldCharType="end"/>
      </w:r>
      <w:r w:rsidR="00A63541" w:rsidRPr="00AB795F">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lang w:val="en-US"/>
        </w:rPr>
        <w:t>yang dikemukakan dalam bukunya berjudul Organisasi Internasional</w:t>
      </w:r>
      <w:r w:rsidR="000234EB">
        <w:rPr>
          <w:rFonts w:ascii="Times New Roman" w:hAnsi="Times New Roman" w:cs="Times New Roman"/>
          <w:color w:val="000000" w:themeColor="text1"/>
          <w:sz w:val="24"/>
          <w:szCs w:val="24"/>
        </w:rPr>
        <w:t xml:space="preserve">, yaitu : </w:t>
      </w:r>
      <w:r w:rsidR="00A63541" w:rsidRPr="000234EB">
        <w:rPr>
          <w:rFonts w:ascii="Times New Roman" w:hAnsi="Times New Roman" w:cs="Times New Roman"/>
          <w:color w:val="000000" w:themeColor="text1"/>
          <w:sz w:val="24"/>
          <w:szCs w:val="24"/>
        </w:rPr>
        <w:t xml:space="preserve">Kerjasama Internasional terjadi karena ‘nation understanding’ dimana mempunyai </w:t>
      </w:r>
      <w:r w:rsidR="00A63541" w:rsidRPr="000234EB">
        <w:rPr>
          <w:rFonts w:ascii="Times New Roman" w:hAnsi="Times New Roman" w:cs="Times New Roman"/>
          <w:color w:val="000000" w:themeColor="text1"/>
          <w:sz w:val="24"/>
          <w:szCs w:val="24"/>
        </w:rPr>
        <w:lastRenderedPageBreak/>
        <w:t>arah dan tujuan yang sama, keinginan didukung oleh kondisi internasional yang saling membutuhkan kerjasama itu didasari oleh kepentingan bersama diantara Negara-negara namu</w:t>
      </w:r>
      <w:r w:rsidR="000234EB">
        <w:rPr>
          <w:rFonts w:ascii="Times New Roman" w:hAnsi="Times New Roman" w:cs="Times New Roman"/>
          <w:color w:val="000000" w:themeColor="text1"/>
          <w:sz w:val="24"/>
          <w:szCs w:val="24"/>
        </w:rPr>
        <w:t>n kepentingan itu tidak identik.</w:t>
      </w:r>
    </w:p>
    <w:p w:rsidR="000234EB" w:rsidRDefault="000234EB" w:rsidP="000234EB">
      <w:pPr>
        <w:spacing w:after="0" w:line="360" w:lineRule="auto"/>
        <w:jc w:val="both"/>
        <w:rPr>
          <w:rFonts w:ascii="Times New Roman" w:hAnsi="Times New Roman" w:cs="Times New Roman"/>
          <w:b/>
          <w:color w:val="000000" w:themeColor="text1"/>
          <w:sz w:val="24"/>
          <w:szCs w:val="24"/>
        </w:rPr>
      </w:pPr>
    </w:p>
    <w:p w:rsidR="00A63541" w:rsidRPr="000234EB" w:rsidRDefault="00A63541" w:rsidP="000234EB">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Kerja sama pun diartikan menurut </w:t>
      </w:r>
      <w:r w:rsidR="00080F59" w:rsidRPr="000234EB">
        <w:rPr>
          <w:rFonts w:ascii="Times New Roman" w:eastAsia="Times New Roman" w:hAnsi="Times New Roman" w:cs="Times New Roman"/>
          <w:color w:val="000000" w:themeColor="text1"/>
          <w:sz w:val="24"/>
          <w:szCs w:val="24"/>
        </w:rPr>
        <w:fldChar w:fldCharType="begin" w:fldLock="1"/>
      </w:r>
      <w:r w:rsidR="00C04789" w:rsidRPr="000234EB">
        <w:rPr>
          <w:rFonts w:ascii="Times New Roman" w:eastAsia="Times New Roman" w:hAnsi="Times New Roman" w:cs="Times New Roman"/>
          <w:color w:val="000000" w:themeColor="text1"/>
          <w:sz w:val="24"/>
          <w:szCs w:val="24"/>
        </w:rPr>
        <w:instrText>ADDIN CSL_CITATION {"citationItems":[{"id":"ITEM-1","itemData":{"author":[{"dropping-particle":"","family":"James E Dougherty","given":"","non-dropping-particle":"","parse-names":false,"suffix":""}],"id":"ITEM-1","issued":{"date-parts":[["1981"]]},"number-of-pages":"6","publisher":"The Free Fresh","publisher-place":"London","title":"The Configuration of the Global System”, dalam Gavin Boyd and Charles Pentland (eds.), Issues in Global Politics","type":"book"},"uris":["http://www.mendeley.com/documents/?uuid=234f91ba-f942-420a-97e1-0e81ff02a45e"]}],"mendeley":{"formattedCitation":"(James E Dougherty, 1981)","manualFormatting":"(James E Dougherty, 1981 418-419)","plainTextFormattedCitation":"(James E Dougherty, 1981)","previouslyFormattedCitation":"(James E Dougherty, 1981)"},"properties":{"noteIndex":0},"schema":"https://github.com/citation-style-language/schema/raw/master/csl-citation.json"}</w:instrText>
      </w:r>
      <w:r w:rsidR="00080F59" w:rsidRPr="000234EB">
        <w:rPr>
          <w:rFonts w:ascii="Times New Roman" w:eastAsia="Times New Roman" w:hAnsi="Times New Roman" w:cs="Times New Roman"/>
          <w:color w:val="000000" w:themeColor="text1"/>
          <w:sz w:val="24"/>
          <w:szCs w:val="24"/>
        </w:rPr>
        <w:fldChar w:fldCharType="separate"/>
      </w:r>
      <w:r w:rsidR="00080F59" w:rsidRPr="000234EB">
        <w:rPr>
          <w:rFonts w:ascii="Times New Roman" w:eastAsia="Times New Roman" w:hAnsi="Times New Roman" w:cs="Times New Roman"/>
          <w:noProof/>
          <w:color w:val="000000" w:themeColor="text1"/>
          <w:sz w:val="24"/>
          <w:szCs w:val="24"/>
        </w:rPr>
        <w:t>(James E Dougherty, 1981</w:t>
      </w:r>
      <w:r w:rsidR="00080F59" w:rsidRPr="000234EB">
        <w:rPr>
          <w:rFonts w:ascii="Times New Roman" w:eastAsia="Times New Roman" w:hAnsi="Times New Roman" w:cs="Times New Roman"/>
          <w:noProof/>
          <w:color w:val="000000" w:themeColor="text1"/>
          <w:sz w:val="24"/>
          <w:szCs w:val="24"/>
          <w:lang w:val="en-US"/>
        </w:rPr>
        <w:t xml:space="preserve"> 418-419</w:t>
      </w:r>
      <w:r w:rsidR="00080F59" w:rsidRPr="000234EB">
        <w:rPr>
          <w:rFonts w:ascii="Times New Roman" w:eastAsia="Times New Roman" w:hAnsi="Times New Roman" w:cs="Times New Roman"/>
          <w:noProof/>
          <w:color w:val="000000" w:themeColor="text1"/>
          <w:sz w:val="24"/>
          <w:szCs w:val="24"/>
        </w:rPr>
        <w:t>)</w:t>
      </w:r>
      <w:r w:rsidR="00080F59" w:rsidRPr="000234EB">
        <w:rPr>
          <w:rFonts w:ascii="Times New Roman" w:eastAsia="Times New Roman" w:hAnsi="Times New Roman" w:cs="Times New Roman"/>
          <w:color w:val="000000" w:themeColor="text1"/>
          <w:sz w:val="24"/>
          <w:szCs w:val="24"/>
        </w:rPr>
        <w:fldChar w:fldCharType="end"/>
      </w:r>
      <w:r w:rsidR="000234EB" w:rsidRPr="000234EB">
        <w:rPr>
          <w:rFonts w:ascii="Times New Roman" w:eastAsia="Times New Roman" w:hAnsi="Times New Roman" w:cs="Times New Roman"/>
          <w:color w:val="000000" w:themeColor="text1"/>
          <w:sz w:val="24"/>
          <w:szCs w:val="24"/>
          <w:lang w:val="en-US"/>
        </w:rPr>
        <w:t xml:space="preserve"> </w:t>
      </w:r>
      <w:r w:rsidR="000234EB" w:rsidRPr="000234EB">
        <w:rPr>
          <w:rFonts w:ascii="Times New Roman" w:eastAsia="Times New Roman" w:hAnsi="Times New Roman" w:cs="Times New Roman"/>
          <w:color w:val="000000" w:themeColor="text1"/>
          <w:sz w:val="24"/>
          <w:szCs w:val="24"/>
        </w:rPr>
        <w:t xml:space="preserve">yaitu : </w:t>
      </w:r>
      <w:r w:rsidRPr="000234EB">
        <w:rPr>
          <w:rFonts w:ascii="Times New Roman" w:eastAsia="Times New Roman" w:hAnsi="Times New Roman" w:cs="Times New Roman"/>
          <w:color w:val="000000" w:themeColor="text1"/>
          <w:sz w:val="24"/>
          <w:szCs w:val="24"/>
        </w:rPr>
        <w:t>Kerjasama Internasional dapat diartikan sebagai seperangkat hubungan yang tidak didasarkan pada unsur paksaan dan kekerasan. Kerjasama dapat muncul akibat adanya komitmen individu dan Negara untuk mendapatkan kesejahtraan kolektif”</w:t>
      </w:r>
    </w:p>
    <w:p w:rsidR="001526D5" w:rsidRPr="00D06297" w:rsidRDefault="001526D5" w:rsidP="00AB795F">
      <w:pPr>
        <w:spacing w:after="0" w:line="360" w:lineRule="auto"/>
        <w:ind w:left="1170" w:right="281" w:hanging="90"/>
        <w:jc w:val="both"/>
        <w:rPr>
          <w:rFonts w:ascii="Times New Roman" w:eastAsia="Times New Roman" w:hAnsi="Times New Roman" w:cs="Times New Roman"/>
          <w:b/>
          <w:color w:val="000000" w:themeColor="text1"/>
        </w:rPr>
      </w:pPr>
    </w:p>
    <w:p w:rsidR="00A63541" w:rsidRDefault="00A63541" w:rsidP="00AB795F">
      <w:pPr>
        <w:spacing w:after="0" w:line="480" w:lineRule="auto"/>
        <w:ind w:right="281" w:firstLine="720"/>
        <w:jc w:val="both"/>
        <w:rPr>
          <w:rFonts w:ascii="Times New Roman" w:eastAsia="Times New Roman" w:hAnsi="Times New Roman" w:cs="Times New Roman"/>
          <w:color w:val="000000" w:themeColor="text1"/>
          <w:sz w:val="24"/>
          <w:szCs w:val="24"/>
        </w:rPr>
      </w:pPr>
      <w:r w:rsidRPr="008568FB">
        <w:rPr>
          <w:rFonts w:ascii="Times New Roman" w:eastAsia="Times New Roman" w:hAnsi="Times New Roman" w:cs="Times New Roman"/>
          <w:color w:val="000000" w:themeColor="text1"/>
          <w:sz w:val="24"/>
          <w:szCs w:val="24"/>
        </w:rPr>
        <w:t>Kerja sama</w:t>
      </w:r>
      <w:r>
        <w:rPr>
          <w:rFonts w:ascii="Times New Roman" w:eastAsia="Times New Roman" w:hAnsi="Times New Roman" w:cs="Times New Roman"/>
          <w:color w:val="000000" w:themeColor="text1"/>
          <w:sz w:val="24"/>
          <w:szCs w:val="24"/>
        </w:rPr>
        <w:t xml:space="preserve"> dikenal untuk mempunyai kebutuhan yang saling menguntungkan satu sama lain sehingga kerjasama sangatlah penting dalam hubungan internasional yang mana hubungan baik dilihat dari hubungannya. Tujuan dari Kerja sama yaitu untuk memenuhi kepentingan negara-negara tertentu dan untuk menggabungkan kompetensi-kompetensi yang ada sehingga tujuan yang diinginkan bersama dapat tercapai.</w:t>
      </w:r>
      <w:r w:rsidR="00C04789">
        <w:rPr>
          <w:rFonts w:ascii="Times New Roman" w:eastAsia="Times New Roman" w:hAnsi="Times New Roman" w:cs="Times New Roman"/>
          <w:color w:val="000000" w:themeColor="text1"/>
          <w:sz w:val="24"/>
          <w:szCs w:val="24"/>
        </w:rPr>
        <w:fldChar w:fldCharType="begin" w:fldLock="1"/>
      </w:r>
      <w:r w:rsidR="00711687">
        <w:rPr>
          <w:rFonts w:ascii="Times New Roman" w:eastAsia="Times New Roman" w:hAnsi="Times New Roman" w:cs="Times New Roman"/>
          <w:color w:val="000000" w:themeColor="text1"/>
          <w:sz w:val="24"/>
          <w:szCs w:val="24"/>
        </w:rPr>
        <w:instrText>ADDIN CSL_CITATION {"citationItems":[{"id":"ITEM-1","itemData":{"author":[{"dropping-particle":"","family":"Plano C jack","given":"","non-dropping-particle":"","parse-names":false,"suffix":""}],"id":"ITEM-1","issued":{"date-parts":[["1992"]]},"number-of-pages":"7","publisher":"california press","publisher-place":"Santa Barbara","title":"the international dictionary","type":"book"},"uris":["http://www.mendeley.com/documents/?uuid=4bfb930a-9ae7-4d87-a675-0df1a807bbc0"]}],"mendeley":{"formattedCitation":"(Plano C jack, 1992)","manualFormatting":"(Plano C jack, 1992, 271)","plainTextFormattedCitation":"(Plano C jack, 1992)","previouslyFormattedCitation":"(Plano C jack, 1992)"},"properties":{"noteIndex":0},"schema":"https://github.com/citation-style-language/schema/raw/master/csl-citation.json"}</w:instrText>
      </w:r>
      <w:r w:rsidR="00C04789">
        <w:rPr>
          <w:rFonts w:ascii="Times New Roman" w:eastAsia="Times New Roman" w:hAnsi="Times New Roman" w:cs="Times New Roman"/>
          <w:color w:val="000000" w:themeColor="text1"/>
          <w:sz w:val="24"/>
          <w:szCs w:val="24"/>
        </w:rPr>
        <w:fldChar w:fldCharType="separate"/>
      </w:r>
      <w:r w:rsidR="00C04789" w:rsidRPr="00C04789">
        <w:rPr>
          <w:rFonts w:ascii="Times New Roman" w:eastAsia="Times New Roman" w:hAnsi="Times New Roman" w:cs="Times New Roman"/>
          <w:noProof/>
          <w:color w:val="000000" w:themeColor="text1"/>
          <w:sz w:val="24"/>
          <w:szCs w:val="24"/>
        </w:rPr>
        <w:t>(Plano C jack, 1992</w:t>
      </w:r>
      <w:r w:rsidR="00C04789">
        <w:rPr>
          <w:rFonts w:ascii="Times New Roman" w:eastAsia="Times New Roman" w:hAnsi="Times New Roman" w:cs="Times New Roman"/>
          <w:noProof/>
          <w:color w:val="000000" w:themeColor="text1"/>
          <w:sz w:val="24"/>
          <w:szCs w:val="24"/>
          <w:lang w:val="en-US"/>
        </w:rPr>
        <w:t>, 271</w:t>
      </w:r>
      <w:r w:rsidR="00C04789" w:rsidRPr="00C04789">
        <w:rPr>
          <w:rFonts w:ascii="Times New Roman" w:eastAsia="Times New Roman" w:hAnsi="Times New Roman" w:cs="Times New Roman"/>
          <w:noProof/>
          <w:color w:val="000000" w:themeColor="text1"/>
          <w:sz w:val="24"/>
          <w:szCs w:val="24"/>
        </w:rPr>
        <w:t>)</w:t>
      </w:r>
      <w:r w:rsidR="00C04789">
        <w:rPr>
          <w:rFonts w:ascii="Times New Roman" w:eastAsia="Times New Roman" w:hAnsi="Times New Roman" w:cs="Times New Roman"/>
          <w:color w:val="000000" w:themeColor="text1"/>
          <w:sz w:val="24"/>
          <w:szCs w:val="24"/>
        </w:rPr>
        <w:fldChar w:fldCharType="end"/>
      </w:r>
    </w:p>
    <w:p w:rsidR="00E45671" w:rsidRDefault="00E45671" w:rsidP="00AB795F">
      <w:pPr>
        <w:spacing w:after="0" w:line="480" w:lineRule="auto"/>
        <w:ind w:right="281"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Kerjasama Internasional terdiri dari tiga bagian</w:t>
      </w:r>
      <w:r w:rsidR="00C04789">
        <w:rPr>
          <w:rFonts w:ascii="Times New Roman" w:eastAsia="Times New Roman" w:hAnsi="Times New Roman" w:cs="Times New Roman"/>
          <w:color w:val="000000" w:themeColor="text1"/>
          <w:sz w:val="24"/>
          <w:szCs w:val="24"/>
          <w:lang w:val="en-US"/>
        </w:rPr>
        <w:t xml:space="preserve"> yaitu </w:t>
      </w:r>
      <w:r w:rsidR="00711687">
        <w:rPr>
          <w:rFonts w:ascii="Times New Roman" w:eastAsia="Times New Roman" w:hAnsi="Times New Roman" w:cs="Times New Roman"/>
          <w:color w:val="000000" w:themeColor="text1"/>
          <w:sz w:val="24"/>
          <w:szCs w:val="24"/>
          <w:lang w:val="en-US"/>
        </w:rPr>
        <w:fldChar w:fldCharType="begin" w:fldLock="1"/>
      </w:r>
      <w:r w:rsidR="00E362C3">
        <w:rPr>
          <w:rFonts w:ascii="Times New Roman" w:eastAsia="Times New Roman" w:hAnsi="Times New Roman" w:cs="Times New Roman"/>
          <w:color w:val="000000" w:themeColor="text1"/>
          <w:sz w:val="24"/>
          <w:szCs w:val="24"/>
          <w:lang w:val="en-US"/>
        </w:rPr>
        <w:instrText>ADDIN CSL_CITATION {"citationItems":[{"id":"ITEM-1","itemData":{"author":[{"dropping-particle":"","family":"James E Dougherty &amp; Pflatzgraff Robert L","given":"","non-dropping-particle":"","parse-names":false,"suffix":""}],"id":"ITEM-1","issued":{"date-parts":[["1997"]]},"number-of-pages":"418-219","publisher":"Harper and Row Publishe","publisher-place":"New york","title":"Contending Theories","type":"book"},"uris":["http://www.mendeley.com/documents/?uuid=180532b0-6bf1-4c7a-b602-0b18774fbcf5"]}],"mendeley":{"formattedCitation":"(James E Dougherty &amp; Pflatzgraff Robert L, 1997)","manualFormatting":"(James E Dougherty &amp; Pflatzgraff Robert L, 1997 418-419)","plainTextFormattedCitation":"(James E Dougherty &amp; Pflatzgraff Robert L, 1997)","previouslyFormattedCitation":"(James E Dougherty &amp; Pflatzgraff Robert L, 1997)"},"properties":{"noteIndex":0},"schema":"https://github.com/citation-style-language/schema/raw/master/csl-citation.json"}</w:instrText>
      </w:r>
      <w:r w:rsidR="00711687">
        <w:rPr>
          <w:rFonts w:ascii="Times New Roman" w:eastAsia="Times New Roman" w:hAnsi="Times New Roman" w:cs="Times New Roman"/>
          <w:color w:val="000000" w:themeColor="text1"/>
          <w:sz w:val="24"/>
          <w:szCs w:val="24"/>
          <w:lang w:val="en-US"/>
        </w:rPr>
        <w:fldChar w:fldCharType="separate"/>
      </w:r>
      <w:r w:rsidR="00711687" w:rsidRPr="00711687">
        <w:rPr>
          <w:rFonts w:ascii="Times New Roman" w:eastAsia="Times New Roman" w:hAnsi="Times New Roman" w:cs="Times New Roman"/>
          <w:noProof/>
          <w:color w:val="000000" w:themeColor="text1"/>
          <w:sz w:val="24"/>
          <w:szCs w:val="24"/>
          <w:lang w:val="en-US"/>
        </w:rPr>
        <w:t>(James E Dougherty &amp; Pflatzgraff Robert L, 1997</w:t>
      </w:r>
      <w:r w:rsidR="00711687">
        <w:rPr>
          <w:rFonts w:ascii="Times New Roman" w:eastAsia="Times New Roman" w:hAnsi="Times New Roman" w:cs="Times New Roman"/>
          <w:noProof/>
          <w:color w:val="000000" w:themeColor="text1"/>
          <w:sz w:val="24"/>
          <w:szCs w:val="24"/>
          <w:lang w:val="en-US"/>
        </w:rPr>
        <w:t xml:space="preserve"> 418-419</w:t>
      </w:r>
      <w:r w:rsidR="00711687" w:rsidRPr="00711687">
        <w:rPr>
          <w:rFonts w:ascii="Times New Roman" w:eastAsia="Times New Roman" w:hAnsi="Times New Roman" w:cs="Times New Roman"/>
          <w:noProof/>
          <w:color w:val="000000" w:themeColor="text1"/>
          <w:sz w:val="24"/>
          <w:szCs w:val="24"/>
          <w:lang w:val="en-US"/>
        </w:rPr>
        <w:t>)</w:t>
      </w:r>
      <w:r w:rsidR="00711687">
        <w:rPr>
          <w:rFonts w:ascii="Times New Roman" w:eastAsia="Times New Roman" w:hAnsi="Times New Roman" w:cs="Times New Roman"/>
          <w:color w:val="000000" w:themeColor="text1"/>
          <w:sz w:val="24"/>
          <w:szCs w:val="24"/>
          <w:lang w:val="en-US"/>
        </w:rPr>
        <w:fldChar w:fldCharType="end"/>
      </w:r>
      <w:r>
        <w:rPr>
          <w:rFonts w:ascii="Times New Roman" w:eastAsia="Times New Roman" w:hAnsi="Times New Roman" w:cs="Times New Roman"/>
          <w:color w:val="000000" w:themeColor="text1"/>
          <w:sz w:val="24"/>
          <w:szCs w:val="24"/>
          <w:lang w:val="en-US"/>
        </w:rPr>
        <w:t xml:space="preserve">: </w:t>
      </w:r>
    </w:p>
    <w:p w:rsidR="00E45671" w:rsidRPr="00E45671" w:rsidRDefault="00E45671" w:rsidP="00D647E5">
      <w:pPr>
        <w:pStyle w:val="ListParagraph"/>
        <w:numPr>
          <w:ilvl w:val="0"/>
          <w:numId w:val="14"/>
        </w:numPr>
        <w:spacing w:after="0" w:line="480" w:lineRule="auto"/>
        <w:ind w:right="281"/>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Kerjasama Bilateral: Perjanjian yang dilakukan oleh dua negara saja dan bersifat </w:t>
      </w:r>
      <w:r>
        <w:rPr>
          <w:rFonts w:ascii="Times New Roman" w:eastAsia="Times New Roman" w:hAnsi="Times New Roman" w:cs="Times New Roman"/>
          <w:i/>
          <w:color w:val="000000" w:themeColor="text1"/>
          <w:sz w:val="24"/>
          <w:szCs w:val="24"/>
          <w:lang w:val="en-US"/>
        </w:rPr>
        <w:t>Treaty Contract.</w:t>
      </w:r>
    </w:p>
    <w:p w:rsidR="00E45671" w:rsidRPr="00E45671" w:rsidRDefault="00E45671" w:rsidP="00D647E5">
      <w:pPr>
        <w:pStyle w:val="ListParagraph"/>
        <w:numPr>
          <w:ilvl w:val="0"/>
          <w:numId w:val="14"/>
        </w:numPr>
        <w:spacing w:after="0" w:line="480" w:lineRule="auto"/>
        <w:ind w:right="281"/>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Kerjasama Regional: Perjanjian yang dilakukan oleh beberapa negara yang terdapat dalam satu kawasan, bersifat </w:t>
      </w:r>
      <w:r w:rsidRPr="00E45671">
        <w:rPr>
          <w:rFonts w:ascii="Times New Roman" w:eastAsia="Times New Roman" w:hAnsi="Times New Roman" w:cs="Times New Roman"/>
          <w:i/>
          <w:color w:val="000000" w:themeColor="text1"/>
          <w:sz w:val="24"/>
          <w:szCs w:val="24"/>
          <w:lang w:val="en-US"/>
        </w:rPr>
        <w:t>Law Making Treaty</w:t>
      </w:r>
      <w:r>
        <w:rPr>
          <w:rFonts w:ascii="Times New Roman" w:eastAsia="Times New Roman" w:hAnsi="Times New Roman" w:cs="Times New Roman"/>
          <w:color w:val="000000" w:themeColor="text1"/>
          <w:sz w:val="24"/>
          <w:szCs w:val="24"/>
          <w:lang w:val="en-US"/>
        </w:rPr>
        <w:t xml:space="preserve"> terbatas dan </w:t>
      </w:r>
      <w:r>
        <w:rPr>
          <w:rFonts w:ascii="Times New Roman" w:eastAsia="Times New Roman" w:hAnsi="Times New Roman" w:cs="Times New Roman"/>
          <w:i/>
          <w:color w:val="000000" w:themeColor="text1"/>
          <w:sz w:val="24"/>
          <w:szCs w:val="24"/>
          <w:lang w:val="en-US"/>
        </w:rPr>
        <w:t>Treaty Contract.</w:t>
      </w:r>
    </w:p>
    <w:p w:rsidR="00CA58DD" w:rsidRPr="0076121D" w:rsidRDefault="00E45671" w:rsidP="00D647E5">
      <w:pPr>
        <w:pStyle w:val="ListParagraph"/>
        <w:numPr>
          <w:ilvl w:val="0"/>
          <w:numId w:val="14"/>
        </w:numPr>
        <w:spacing w:after="0" w:line="480" w:lineRule="auto"/>
        <w:ind w:right="281"/>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Kerjasama Multilateral: perjanjian yang dilakukan oleh negara-negara tanpa dibatasi oleh suatu region tertentu, bersifat internasional dengan bersifat </w:t>
      </w:r>
      <w:r w:rsidR="00711687">
        <w:rPr>
          <w:rFonts w:ascii="Times New Roman" w:eastAsia="Times New Roman" w:hAnsi="Times New Roman" w:cs="Times New Roman"/>
          <w:i/>
          <w:color w:val="000000" w:themeColor="text1"/>
          <w:sz w:val="24"/>
          <w:szCs w:val="24"/>
          <w:lang w:val="en-US"/>
        </w:rPr>
        <w:t>Law Making Treaty.</w:t>
      </w:r>
    </w:p>
    <w:p w:rsidR="00CA58DD" w:rsidRDefault="00CA58DD" w:rsidP="00CA58DD">
      <w:pPr>
        <w:spacing w:after="0" w:line="480" w:lineRule="auto"/>
        <w:ind w:right="281"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Berdasarkan </w:t>
      </w:r>
      <w:r w:rsidRPr="00CA58DD">
        <w:rPr>
          <w:rFonts w:ascii="Times New Roman" w:eastAsia="Times New Roman" w:hAnsi="Times New Roman" w:cs="Times New Roman"/>
          <w:color w:val="000000" w:themeColor="text1"/>
          <w:sz w:val="24"/>
          <w:szCs w:val="24"/>
          <w:lang w:val="en-US"/>
        </w:rPr>
        <w:t>ketiga kategori bentuk kerja</w:t>
      </w:r>
      <w:r>
        <w:rPr>
          <w:rFonts w:ascii="Times New Roman" w:eastAsia="Times New Roman" w:hAnsi="Times New Roman" w:cs="Times New Roman"/>
          <w:color w:val="000000" w:themeColor="text1"/>
          <w:sz w:val="24"/>
          <w:szCs w:val="24"/>
          <w:lang w:val="en-US"/>
        </w:rPr>
        <w:t xml:space="preserve">sama yang dikemukakan di atas, </w:t>
      </w:r>
      <w:r w:rsidRPr="00CA58DD">
        <w:rPr>
          <w:rFonts w:ascii="Times New Roman" w:eastAsia="Times New Roman" w:hAnsi="Times New Roman" w:cs="Times New Roman"/>
          <w:color w:val="000000" w:themeColor="text1"/>
          <w:sz w:val="24"/>
          <w:szCs w:val="24"/>
          <w:lang w:val="en-US"/>
        </w:rPr>
        <w:t>dalam penelitian ini, teori kerjasama internasional yang akan digu</w:t>
      </w:r>
      <w:r>
        <w:rPr>
          <w:rFonts w:ascii="Times New Roman" w:eastAsia="Times New Roman" w:hAnsi="Times New Roman" w:cs="Times New Roman"/>
          <w:color w:val="000000" w:themeColor="text1"/>
          <w:sz w:val="24"/>
          <w:szCs w:val="24"/>
          <w:lang w:val="en-US"/>
        </w:rPr>
        <w:t xml:space="preserve">nakan adalah kerjasama </w:t>
      </w:r>
      <w:r w:rsidRPr="00CA58DD">
        <w:rPr>
          <w:rFonts w:ascii="Times New Roman" w:eastAsia="Times New Roman" w:hAnsi="Times New Roman" w:cs="Times New Roman"/>
          <w:color w:val="000000" w:themeColor="text1"/>
          <w:sz w:val="24"/>
          <w:szCs w:val="24"/>
          <w:lang w:val="en-US"/>
        </w:rPr>
        <w:t>bilateral, yaitu kerjasama yang dilakuk</w:t>
      </w:r>
      <w:r>
        <w:rPr>
          <w:rFonts w:ascii="Times New Roman" w:eastAsia="Times New Roman" w:hAnsi="Times New Roman" w:cs="Times New Roman"/>
          <w:color w:val="000000" w:themeColor="text1"/>
          <w:sz w:val="24"/>
          <w:szCs w:val="24"/>
          <w:lang w:val="en-US"/>
        </w:rPr>
        <w:t xml:space="preserve">an oleh dua negara saja. Adapun </w:t>
      </w:r>
      <w:r w:rsidRPr="00CA58DD">
        <w:rPr>
          <w:rFonts w:ascii="Times New Roman" w:eastAsia="Times New Roman" w:hAnsi="Times New Roman" w:cs="Times New Roman"/>
          <w:color w:val="000000" w:themeColor="text1"/>
          <w:sz w:val="24"/>
          <w:szCs w:val="24"/>
          <w:lang w:val="en-US"/>
        </w:rPr>
        <w:t>dua negara dimaksud yang menjalin ke</w:t>
      </w:r>
      <w:r>
        <w:rPr>
          <w:rFonts w:ascii="Times New Roman" w:eastAsia="Times New Roman" w:hAnsi="Times New Roman" w:cs="Times New Roman"/>
          <w:color w:val="000000" w:themeColor="text1"/>
          <w:sz w:val="24"/>
          <w:szCs w:val="24"/>
          <w:lang w:val="en-US"/>
        </w:rPr>
        <w:t xml:space="preserve">rjasama bilateral sebagai objek </w:t>
      </w:r>
      <w:r w:rsidRPr="00CA58DD">
        <w:rPr>
          <w:rFonts w:ascii="Times New Roman" w:eastAsia="Times New Roman" w:hAnsi="Times New Roman" w:cs="Times New Roman"/>
          <w:color w:val="000000" w:themeColor="text1"/>
          <w:sz w:val="24"/>
          <w:szCs w:val="24"/>
          <w:lang w:val="en-US"/>
        </w:rPr>
        <w:t>pembahasa</w:t>
      </w:r>
      <w:r>
        <w:rPr>
          <w:rFonts w:ascii="Times New Roman" w:eastAsia="Times New Roman" w:hAnsi="Times New Roman" w:cs="Times New Roman"/>
          <w:color w:val="000000" w:themeColor="text1"/>
          <w:sz w:val="24"/>
          <w:szCs w:val="24"/>
          <w:lang w:val="en-US"/>
        </w:rPr>
        <w:t xml:space="preserve">n </w:t>
      </w:r>
      <w:r w:rsidR="00B45F3E">
        <w:rPr>
          <w:rFonts w:ascii="Times New Roman" w:eastAsia="Times New Roman" w:hAnsi="Times New Roman" w:cs="Times New Roman"/>
          <w:color w:val="000000" w:themeColor="text1"/>
          <w:sz w:val="24"/>
          <w:szCs w:val="24"/>
          <w:lang w:val="en-US"/>
        </w:rPr>
        <w:t>adalah Indonesia dan China</w:t>
      </w:r>
      <w:r w:rsidRPr="00CA58DD">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khususnya dalam kerjasa</w:t>
      </w:r>
      <w:r w:rsidR="00B45F3E">
        <w:rPr>
          <w:rFonts w:ascii="Times New Roman" w:eastAsia="Times New Roman" w:hAnsi="Times New Roman" w:cs="Times New Roman"/>
          <w:color w:val="000000" w:themeColor="text1"/>
          <w:sz w:val="24"/>
          <w:szCs w:val="24"/>
          <w:lang w:val="en-US"/>
        </w:rPr>
        <w:t>ma dalam pemberantasan Narkoba</w:t>
      </w:r>
      <w:r>
        <w:rPr>
          <w:rFonts w:ascii="Times New Roman" w:eastAsia="Times New Roman" w:hAnsi="Times New Roman" w:cs="Times New Roman"/>
          <w:color w:val="000000" w:themeColor="text1"/>
          <w:sz w:val="24"/>
          <w:szCs w:val="24"/>
          <w:lang w:val="en-US"/>
        </w:rPr>
        <w:t>.</w:t>
      </w:r>
    </w:p>
    <w:p w:rsidR="00B936C8" w:rsidRPr="00711687" w:rsidRDefault="005B09D6" w:rsidP="00711687">
      <w:pPr>
        <w:spacing w:after="0" w:line="480" w:lineRule="auto"/>
        <w:ind w:right="281" w:firstLine="709"/>
        <w:jc w:val="both"/>
        <w:rPr>
          <w:rFonts w:ascii="Times New Roman" w:hAnsi="Times New Roman" w:cs="Times New Roman"/>
          <w:bCs/>
          <w:sz w:val="24"/>
          <w:szCs w:val="24"/>
          <w:lang w:val="en-ID"/>
        </w:rPr>
      </w:pPr>
      <w:r>
        <w:rPr>
          <w:rFonts w:ascii="Times New Roman" w:hAnsi="Times New Roman" w:cs="Times New Roman"/>
          <w:sz w:val="24"/>
          <w:szCs w:val="24"/>
          <w:lang w:val="en-US"/>
        </w:rPr>
        <w:t>Penulis menggunakan Teori Ketiga yaitu</w:t>
      </w:r>
      <w:r w:rsidR="0064468B">
        <w:rPr>
          <w:rFonts w:ascii="Times New Roman" w:eastAsia="Times New Roman" w:hAnsi="Times New Roman" w:cs="Times New Roman"/>
          <w:color w:val="000000" w:themeColor="text1"/>
          <w:sz w:val="24"/>
          <w:szCs w:val="24"/>
          <w:lang w:val="en-US"/>
        </w:rPr>
        <w:t xml:space="preserve"> </w:t>
      </w:r>
      <w:r w:rsidRPr="005B09D6">
        <w:rPr>
          <w:rFonts w:ascii="Times New Roman" w:eastAsia="Times New Roman" w:hAnsi="Times New Roman" w:cs="Times New Roman"/>
          <w:b/>
          <w:color w:val="000000" w:themeColor="text1"/>
          <w:sz w:val="24"/>
          <w:szCs w:val="24"/>
          <w:lang w:val="en-US"/>
        </w:rPr>
        <w:t>H</w:t>
      </w:r>
      <w:r w:rsidR="00E45671" w:rsidRPr="005B09D6">
        <w:rPr>
          <w:rFonts w:ascii="Times New Roman" w:eastAsia="Times New Roman" w:hAnsi="Times New Roman" w:cs="Times New Roman"/>
          <w:b/>
          <w:color w:val="000000" w:themeColor="text1"/>
          <w:sz w:val="24"/>
          <w:szCs w:val="24"/>
          <w:lang w:val="en-US"/>
        </w:rPr>
        <w:t>ubungan</w:t>
      </w:r>
      <w:r w:rsidRPr="005B09D6">
        <w:rPr>
          <w:rFonts w:ascii="Times New Roman" w:eastAsia="Times New Roman" w:hAnsi="Times New Roman" w:cs="Times New Roman"/>
          <w:b/>
          <w:color w:val="000000" w:themeColor="text1"/>
          <w:sz w:val="24"/>
          <w:szCs w:val="24"/>
          <w:lang w:val="en-US"/>
        </w:rPr>
        <w:t xml:space="preserve"> B</w:t>
      </w:r>
      <w:r w:rsidR="0064468B" w:rsidRPr="005B09D6">
        <w:rPr>
          <w:rFonts w:ascii="Times New Roman" w:eastAsia="Times New Roman" w:hAnsi="Times New Roman" w:cs="Times New Roman"/>
          <w:b/>
          <w:color w:val="000000" w:themeColor="text1"/>
          <w:sz w:val="24"/>
          <w:szCs w:val="24"/>
          <w:lang w:val="en-US"/>
        </w:rPr>
        <w:t>ilateral</w:t>
      </w:r>
      <w:r w:rsidR="00E45671">
        <w:rPr>
          <w:rFonts w:ascii="Times New Roman" w:eastAsia="Times New Roman" w:hAnsi="Times New Roman" w:cs="Times New Roman"/>
          <w:color w:val="000000" w:themeColor="text1"/>
          <w:sz w:val="24"/>
          <w:szCs w:val="24"/>
          <w:lang w:val="en-US"/>
        </w:rPr>
        <w:t>. Hubungan bilateral merupakan keadaan yang menggambarkan hubungan timbal balik antara kedua belah pihak yang terlibat, dan aktor utama dalam pelaksanaan hubungan bilateral adalah negara. hubungan bilateral terjalin karna adanya kebutuhan untuk memenuhi kepentingan nasional negaranya masing-masing. Apabila</w:t>
      </w:r>
      <w:r w:rsidR="00866695">
        <w:rPr>
          <w:rFonts w:ascii="Times New Roman" w:eastAsia="Times New Roman" w:hAnsi="Times New Roman" w:cs="Times New Roman"/>
          <w:color w:val="000000" w:themeColor="text1"/>
          <w:sz w:val="24"/>
          <w:szCs w:val="24"/>
          <w:lang w:val="en-US"/>
        </w:rPr>
        <w:t xml:space="preserve"> </w:t>
      </w:r>
      <w:r w:rsidR="00CA58DD">
        <w:rPr>
          <w:rFonts w:ascii="Times New Roman" w:eastAsia="Times New Roman" w:hAnsi="Times New Roman" w:cs="Times New Roman"/>
          <w:color w:val="000000" w:themeColor="text1"/>
          <w:sz w:val="24"/>
          <w:szCs w:val="24"/>
          <w:lang w:val="en-US"/>
        </w:rPr>
        <w:t xml:space="preserve">hubungan baik maka akan terjalin kerjasama. Adapun sisi lain yang dapat ditimbulkan dari adanya hubungan bilateral adalah bisa jadi mengandung konflik atau kerjasama. </w:t>
      </w:r>
      <w:r w:rsidR="00CA58DD">
        <w:rPr>
          <w:rFonts w:ascii="Times New Roman" w:hAnsi="Times New Roman" w:cs="Times New Roman"/>
          <w:bCs/>
          <w:sz w:val="24"/>
          <w:szCs w:val="24"/>
          <w:lang w:val="en-ID"/>
        </w:rPr>
        <w:t>Di dalam hubungan bilateral, konflik akan terjadi apabila hubungan yang terjalin tidak terjadi dengan baik. Seperti tidak terjadinya kesepakatan atau adanya kebijakan yang dikeluarkan satu negara yang memicu terjadinya konflik.</w:t>
      </w:r>
    </w:p>
    <w:p w:rsidR="00A63541" w:rsidRPr="00EB3B54" w:rsidRDefault="00A63541" w:rsidP="00A63541">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B45F3E">
        <w:rPr>
          <w:rFonts w:ascii="Times New Roman" w:hAnsi="Times New Roman" w:cs="Times New Roman"/>
          <w:color w:val="000000" w:themeColor="text1"/>
          <w:sz w:val="24"/>
          <w:szCs w:val="24"/>
        </w:rPr>
        <w:t>ubungan Bilateral</w:t>
      </w:r>
      <w:r>
        <w:rPr>
          <w:rFonts w:ascii="Times New Roman" w:hAnsi="Times New Roman" w:cs="Times New Roman"/>
          <w:color w:val="000000" w:themeColor="text1"/>
          <w:sz w:val="24"/>
          <w:szCs w:val="24"/>
        </w:rPr>
        <w:t xml:space="preserve"> adalah hubungan</w:t>
      </w:r>
      <w:r w:rsidRPr="00EB3B54">
        <w:rPr>
          <w:rFonts w:ascii="Times New Roman" w:hAnsi="Times New Roman" w:cs="Times New Roman"/>
          <w:color w:val="000000" w:themeColor="text1"/>
          <w:sz w:val="24"/>
          <w:szCs w:val="24"/>
        </w:rPr>
        <w:t xml:space="preserve"> antar Negara yang merupakan pertemuan beragam kepentingan interna</w:t>
      </w:r>
      <w:r>
        <w:rPr>
          <w:rFonts w:ascii="Times New Roman" w:hAnsi="Times New Roman" w:cs="Times New Roman"/>
          <w:color w:val="000000" w:themeColor="text1"/>
          <w:sz w:val="24"/>
          <w:szCs w:val="24"/>
        </w:rPr>
        <w:t>sional dari beberapa Negara bersifat</w:t>
      </w:r>
      <w:r w:rsidRPr="00EB3B54">
        <w:rPr>
          <w:rFonts w:ascii="Times New Roman" w:hAnsi="Times New Roman" w:cs="Times New Roman"/>
          <w:color w:val="000000" w:themeColor="text1"/>
          <w:sz w:val="24"/>
          <w:szCs w:val="24"/>
        </w:rPr>
        <w:t xml:space="preserve"> tidak dapat dipenuhi oleh bangsanya sendiri. Menurut T. May. Rudy setelah kerjasama yang terbentuk dari berbagai komitmen individu untuk mendapatkan kesejahteraan secara kolektif yang merupakan hasil dari adanya persamaan kepentingan</w:t>
      </w:r>
      <w:r w:rsidR="00711687">
        <w:rPr>
          <w:rFonts w:ascii="Times New Roman" w:hAnsi="Times New Roman" w:cs="Times New Roman"/>
          <w:color w:val="000000" w:themeColor="text1"/>
          <w:sz w:val="24"/>
          <w:szCs w:val="24"/>
          <w:lang w:val="en-US"/>
        </w:rPr>
        <w:t>.</w:t>
      </w:r>
      <w:r w:rsidR="00E362C3">
        <w:rPr>
          <w:rFonts w:ascii="Times New Roman" w:hAnsi="Times New Roman" w:cs="Times New Roman"/>
          <w:color w:val="000000" w:themeColor="text1"/>
          <w:sz w:val="24"/>
          <w:szCs w:val="24"/>
          <w:lang w:val="en-US"/>
        </w:rPr>
        <w:fldChar w:fldCharType="begin" w:fldLock="1"/>
      </w:r>
      <w:r w:rsidR="00E362C3">
        <w:rPr>
          <w:rFonts w:ascii="Times New Roman" w:hAnsi="Times New Roman" w:cs="Times New Roman"/>
          <w:color w:val="000000" w:themeColor="text1"/>
          <w:sz w:val="24"/>
          <w:szCs w:val="24"/>
          <w:lang w:val="en-US"/>
        </w:rPr>
        <w:instrText>ADDIN CSL_CITATION {"citationItems":[{"id":"ITEM-1","itemData":{"author":[{"dropping-particle":"","family":"Rudy T may","given":"","non-dropping-particle":"","parse-names":false,"suffix":""}],"id":"ITEM-1","issued":{"date-parts":[["2005"]]},"number-of-pages":"5","publisher":"Refika Aditama","publisher-place":"bandung","title":"Komunikasi &amp; Hubungan Masyarakat Internasiona","type":"book"},"uris":["http://www.mendeley.com/documents/?uuid=7c461c65-e322-4d07-8a75-0c12ad57f1ec"]}],"mendeley":{"formattedCitation":"(Rudy T may, 2005)","plainTextFormattedCitation":"(Rudy T may, 2005)","previouslyFormattedCitation":"(Rudy T may, 2005)"},"properties":{"noteIndex":0},"schema":"https://github.com/citation-style-language/schema/raw/master/csl-citation.json"}</w:instrText>
      </w:r>
      <w:r w:rsidR="00E362C3">
        <w:rPr>
          <w:rFonts w:ascii="Times New Roman" w:hAnsi="Times New Roman" w:cs="Times New Roman"/>
          <w:color w:val="000000" w:themeColor="text1"/>
          <w:sz w:val="24"/>
          <w:szCs w:val="24"/>
          <w:lang w:val="en-US"/>
        </w:rPr>
        <w:fldChar w:fldCharType="separate"/>
      </w:r>
      <w:r w:rsidR="00E362C3" w:rsidRPr="00E362C3">
        <w:rPr>
          <w:rFonts w:ascii="Times New Roman" w:hAnsi="Times New Roman" w:cs="Times New Roman"/>
          <w:noProof/>
          <w:color w:val="000000" w:themeColor="text1"/>
          <w:sz w:val="24"/>
          <w:szCs w:val="24"/>
          <w:lang w:val="en-US"/>
        </w:rPr>
        <w:t>(Rudy T may, 2005)</w:t>
      </w:r>
      <w:r w:rsidR="00E362C3">
        <w:rPr>
          <w:rFonts w:ascii="Times New Roman" w:hAnsi="Times New Roman" w:cs="Times New Roman"/>
          <w:color w:val="000000" w:themeColor="text1"/>
          <w:sz w:val="24"/>
          <w:szCs w:val="24"/>
          <w:lang w:val="en-US"/>
        </w:rPr>
        <w:fldChar w:fldCharType="end"/>
      </w:r>
    </w:p>
    <w:p w:rsidR="00A63541" w:rsidRPr="00EB3B54" w:rsidRDefault="00A63541" w:rsidP="00A63541">
      <w:pPr>
        <w:spacing w:after="0" w:line="480" w:lineRule="auto"/>
        <w:ind w:firstLine="709"/>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lastRenderedPageBreak/>
        <w:t>Definisi kerjasama menurut</w:t>
      </w:r>
      <w:r w:rsidR="00B936C8">
        <w:rPr>
          <w:rFonts w:ascii="Times New Roman" w:hAnsi="Times New Roman" w:cs="Times New Roman"/>
          <w:color w:val="000000" w:themeColor="text1"/>
          <w:sz w:val="24"/>
          <w:szCs w:val="24"/>
          <w:lang w:val="en-US"/>
        </w:rPr>
        <w:t xml:space="preserve"> </w:t>
      </w:r>
      <w:r w:rsidR="00E362C3">
        <w:rPr>
          <w:rFonts w:ascii="Times New Roman" w:hAnsi="Times New Roman" w:cs="Times New Roman"/>
          <w:color w:val="000000" w:themeColor="text1"/>
          <w:sz w:val="24"/>
          <w:szCs w:val="24"/>
          <w:lang w:val="en-US"/>
        </w:rPr>
        <w:fldChar w:fldCharType="begin" w:fldLock="1"/>
      </w:r>
      <w:r w:rsidR="00E362C3">
        <w:rPr>
          <w:rFonts w:ascii="Times New Roman" w:hAnsi="Times New Roman" w:cs="Times New Roman"/>
          <w:color w:val="000000" w:themeColor="text1"/>
          <w:sz w:val="24"/>
          <w:szCs w:val="24"/>
          <w:lang w:val="en-US"/>
        </w:rPr>
        <w:instrText>ADDIN CSL_CITATION {"citationItems":[{"id":"ITEM-1","itemData":{"author":[{"dropping-particle":"","family":"Holsti","given":"K J","non-dropping-particle":"","parse-names":false,"suffix":""}],"id":"ITEM-1","issued":{"date-parts":[["1987"]]},"number-of-pages":"3","publisher":"Bina cipta","publisher-place":"bandung","title":"Politik Internasional :suatu kerangka analisis","type":"book"},"uris":["http://www.mendeley.com/documents/?uuid=a6951b2c-0b8e-446c-926b-61a2a6694676"]}],"mendeley":{"formattedCitation":"(Holsti, 1987)","manualFormatting":"(Holsti, 1987, 652-653)","plainTextFormattedCitation":"(Holsti, 1987)","previouslyFormattedCitation":"(Holsti, 1987)"},"properties":{"noteIndex":0},"schema":"https://github.com/citation-style-language/schema/raw/master/csl-citation.json"}</w:instrText>
      </w:r>
      <w:r w:rsidR="00E362C3">
        <w:rPr>
          <w:rFonts w:ascii="Times New Roman" w:hAnsi="Times New Roman" w:cs="Times New Roman"/>
          <w:color w:val="000000" w:themeColor="text1"/>
          <w:sz w:val="24"/>
          <w:szCs w:val="24"/>
          <w:lang w:val="en-US"/>
        </w:rPr>
        <w:fldChar w:fldCharType="separate"/>
      </w:r>
      <w:r w:rsidR="00E362C3" w:rsidRPr="00E362C3">
        <w:rPr>
          <w:rFonts w:ascii="Times New Roman" w:hAnsi="Times New Roman" w:cs="Times New Roman"/>
          <w:noProof/>
          <w:color w:val="000000" w:themeColor="text1"/>
          <w:sz w:val="24"/>
          <w:szCs w:val="24"/>
          <w:lang w:val="en-US"/>
        </w:rPr>
        <w:t>(</w:t>
      </w:r>
      <w:r w:rsidR="00E362C3" w:rsidRPr="000234EB">
        <w:rPr>
          <w:rFonts w:ascii="Times New Roman" w:hAnsi="Times New Roman" w:cs="Times New Roman"/>
          <w:noProof/>
          <w:color w:val="000000" w:themeColor="text1"/>
          <w:sz w:val="24"/>
          <w:szCs w:val="24"/>
          <w:lang w:val="en-US"/>
        </w:rPr>
        <w:t>Holsti, 1987</w:t>
      </w:r>
      <w:r w:rsidR="00E362C3">
        <w:rPr>
          <w:rFonts w:ascii="Times New Roman" w:hAnsi="Times New Roman" w:cs="Times New Roman"/>
          <w:noProof/>
          <w:color w:val="000000" w:themeColor="text1"/>
          <w:sz w:val="24"/>
          <w:szCs w:val="24"/>
          <w:lang w:val="en-US"/>
        </w:rPr>
        <w:t>, 652-653</w:t>
      </w:r>
      <w:r w:rsidR="00E362C3" w:rsidRPr="00E362C3">
        <w:rPr>
          <w:rFonts w:ascii="Times New Roman" w:hAnsi="Times New Roman" w:cs="Times New Roman"/>
          <w:noProof/>
          <w:color w:val="000000" w:themeColor="text1"/>
          <w:sz w:val="24"/>
          <w:szCs w:val="24"/>
          <w:lang w:val="en-US"/>
        </w:rPr>
        <w:t>)</w:t>
      </w:r>
      <w:r w:rsidR="00E362C3">
        <w:rPr>
          <w:rFonts w:ascii="Times New Roman" w:hAnsi="Times New Roman" w:cs="Times New Roman"/>
          <w:color w:val="000000" w:themeColor="text1"/>
          <w:sz w:val="24"/>
          <w:szCs w:val="24"/>
          <w:lang w:val="en-US"/>
        </w:rPr>
        <w:fldChar w:fldCharType="end"/>
      </w:r>
      <w:r w:rsidRPr="00EB3B54">
        <w:rPr>
          <w:rFonts w:ascii="Times New Roman" w:hAnsi="Times New Roman" w:cs="Times New Roman"/>
          <w:color w:val="000000" w:themeColor="text1"/>
          <w:sz w:val="24"/>
          <w:szCs w:val="24"/>
        </w:rPr>
        <w:t>dapat dibagi menjadi lima, yaitu:</w:t>
      </w:r>
    </w:p>
    <w:p w:rsidR="00A63541" w:rsidRPr="00EB3B54" w:rsidRDefault="00A63541" w:rsidP="00523E3D">
      <w:pPr>
        <w:pStyle w:val="ListParagraph"/>
        <w:numPr>
          <w:ilvl w:val="0"/>
          <w:numId w:val="3"/>
        </w:numPr>
        <w:spacing w:after="0" w:line="360" w:lineRule="auto"/>
        <w:ind w:left="990"/>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Pandangan bahwa dua atau lebih kepentingan nilai atau tujuan saling bertemu dan dapat menghasilkan sesuatu, dipromosikan atau di penuhi oleh semua pihak. </w:t>
      </w:r>
    </w:p>
    <w:p w:rsidR="00A63541" w:rsidRPr="00EB3B54" w:rsidRDefault="00A63541" w:rsidP="00523E3D">
      <w:pPr>
        <w:pStyle w:val="ListParagraph"/>
        <w:numPr>
          <w:ilvl w:val="0"/>
          <w:numId w:val="3"/>
        </w:numPr>
        <w:spacing w:after="0" w:line="360" w:lineRule="auto"/>
        <w:ind w:left="990"/>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Persetujuan atas masalah tertentu antar dua negara atau lebih dalam rangka memanfaatkan persamaan benturan kepentingan. </w:t>
      </w:r>
    </w:p>
    <w:p w:rsidR="00A63541" w:rsidRPr="00EB3B54" w:rsidRDefault="00A63541" w:rsidP="00523E3D">
      <w:pPr>
        <w:pStyle w:val="ListParagraph"/>
        <w:numPr>
          <w:ilvl w:val="0"/>
          <w:numId w:val="3"/>
        </w:numPr>
        <w:spacing w:after="0" w:line="360" w:lineRule="auto"/>
        <w:ind w:left="990"/>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Pandangan atau harapan suatu negara bahwa kebijakan yang diputuskan oleh negara lainnya membantu negara itu untuk mencapai kepentingan dan nilai-nilainya. </w:t>
      </w:r>
    </w:p>
    <w:p w:rsidR="00A63541" w:rsidRPr="00EB3B54" w:rsidRDefault="00A63541" w:rsidP="00523E3D">
      <w:pPr>
        <w:pStyle w:val="ListParagraph"/>
        <w:numPr>
          <w:ilvl w:val="0"/>
          <w:numId w:val="3"/>
        </w:numPr>
        <w:spacing w:after="0" w:line="360" w:lineRule="auto"/>
        <w:ind w:left="990"/>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Aturan resmi atau tidak resmi mengenai transaksi di masa depan yang dilakukan untuk melaksanakan tujuan. </w:t>
      </w:r>
    </w:p>
    <w:p w:rsidR="00B936C8" w:rsidRPr="0076121D" w:rsidRDefault="00A63541" w:rsidP="00523E3D">
      <w:pPr>
        <w:pStyle w:val="ListParagraph"/>
        <w:numPr>
          <w:ilvl w:val="0"/>
          <w:numId w:val="3"/>
        </w:numPr>
        <w:spacing w:after="0" w:line="360" w:lineRule="auto"/>
        <w:ind w:left="990"/>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Transaksi antara negara un</w:t>
      </w:r>
      <w:r w:rsidR="00E362C3">
        <w:rPr>
          <w:rFonts w:ascii="Times New Roman" w:eastAsia="Times New Roman" w:hAnsi="Times New Roman" w:cs="Times New Roman"/>
          <w:color w:val="000000" w:themeColor="text1"/>
          <w:sz w:val="24"/>
          <w:szCs w:val="24"/>
        </w:rPr>
        <w:t>tuk memenuhi persetujuan mereka.</w:t>
      </w:r>
    </w:p>
    <w:p w:rsidR="00E362C3" w:rsidRDefault="00E362C3" w:rsidP="00A63541">
      <w:pPr>
        <w:spacing w:after="0" w:line="360" w:lineRule="auto"/>
        <w:ind w:left="360"/>
        <w:jc w:val="both"/>
        <w:rPr>
          <w:rFonts w:ascii="Times New Roman" w:eastAsia="Times New Roman" w:hAnsi="Times New Roman" w:cs="Times New Roman"/>
          <w:color w:val="000000" w:themeColor="text1"/>
          <w:sz w:val="24"/>
          <w:szCs w:val="24"/>
        </w:rPr>
      </w:pPr>
    </w:p>
    <w:p w:rsidR="00A63541" w:rsidRPr="000234EB" w:rsidRDefault="00A63541" w:rsidP="00A63541">
      <w:pPr>
        <w:spacing w:after="0" w:line="360" w:lineRule="auto"/>
        <w:ind w:left="360"/>
        <w:jc w:val="both"/>
        <w:rPr>
          <w:rFonts w:ascii="Times New Roman" w:eastAsia="Times New Roman" w:hAnsi="Times New Roman" w:cs="Times New Roman"/>
          <w:color w:val="000000" w:themeColor="text1"/>
          <w:sz w:val="24"/>
          <w:szCs w:val="24"/>
        </w:rPr>
      </w:pPr>
      <w:r w:rsidRPr="000234EB">
        <w:rPr>
          <w:rFonts w:ascii="Times New Roman" w:eastAsia="Times New Roman" w:hAnsi="Times New Roman" w:cs="Times New Roman"/>
          <w:color w:val="000000" w:themeColor="text1"/>
          <w:sz w:val="24"/>
          <w:szCs w:val="24"/>
        </w:rPr>
        <w:t>Hubungan bi</w:t>
      </w:r>
      <w:r w:rsidR="00E362C3" w:rsidRPr="000234EB">
        <w:rPr>
          <w:rFonts w:ascii="Times New Roman" w:eastAsia="Times New Roman" w:hAnsi="Times New Roman" w:cs="Times New Roman"/>
          <w:color w:val="000000" w:themeColor="text1"/>
          <w:sz w:val="24"/>
          <w:szCs w:val="24"/>
        </w:rPr>
        <w:t xml:space="preserve">lateral dikemukakan oleh </w:t>
      </w:r>
      <w:r w:rsidR="00E362C3" w:rsidRPr="000234EB">
        <w:rPr>
          <w:rFonts w:ascii="Times New Roman" w:eastAsia="Times New Roman" w:hAnsi="Times New Roman" w:cs="Times New Roman"/>
          <w:color w:val="000000" w:themeColor="text1"/>
          <w:sz w:val="24"/>
          <w:szCs w:val="24"/>
        </w:rPr>
        <w:fldChar w:fldCharType="begin" w:fldLock="1"/>
      </w:r>
      <w:r w:rsidR="00E362C3" w:rsidRPr="000234EB">
        <w:rPr>
          <w:rFonts w:ascii="Times New Roman" w:eastAsia="Times New Roman" w:hAnsi="Times New Roman" w:cs="Times New Roman"/>
          <w:color w:val="000000" w:themeColor="text1"/>
          <w:sz w:val="24"/>
          <w:szCs w:val="24"/>
        </w:rPr>
        <w:instrText>ADDIN CSL_CITATION {"citationItems":[{"id":"ITEM-1","itemData":{"author":[{"dropping-particle":"","family":"Juwondo","given":"","non-dropping-particle":"","parse-names":false,"suffix":""}],"id":"ITEM-1","issued":{"date-parts":[["1991"]]},"number-of-pages":"41","publisher":"Rajawali Press","publisher-place":"Jakarta","title":"Hubungan Bilateral: Definisi dan Teori","type":"book"},"uris":["http://www.mendeley.com/documents/?uuid=494a986c-57c6-4504-9caa-db5944f979e1"]}],"mendeley":{"formattedCitation":"(Juwondo, 1991)","plainTextFormattedCitation":"(Juwondo, 1991)","previouslyFormattedCitation":"(Juwondo, 1991)"},"properties":{"noteIndex":0},"schema":"https://github.com/citation-style-language/schema/raw/master/csl-citation.json"}</w:instrText>
      </w:r>
      <w:r w:rsidR="00E362C3" w:rsidRPr="000234EB">
        <w:rPr>
          <w:rFonts w:ascii="Times New Roman" w:eastAsia="Times New Roman" w:hAnsi="Times New Roman" w:cs="Times New Roman"/>
          <w:color w:val="000000" w:themeColor="text1"/>
          <w:sz w:val="24"/>
          <w:szCs w:val="24"/>
        </w:rPr>
        <w:fldChar w:fldCharType="separate"/>
      </w:r>
      <w:r w:rsidR="00E362C3" w:rsidRPr="000234EB">
        <w:rPr>
          <w:rFonts w:ascii="Times New Roman" w:eastAsia="Times New Roman" w:hAnsi="Times New Roman" w:cs="Times New Roman"/>
          <w:noProof/>
          <w:color w:val="000000" w:themeColor="text1"/>
          <w:sz w:val="24"/>
          <w:szCs w:val="24"/>
        </w:rPr>
        <w:t>(Juwondo, 1991)</w:t>
      </w:r>
      <w:r w:rsidR="00E362C3" w:rsidRPr="000234EB">
        <w:rPr>
          <w:rFonts w:ascii="Times New Roman" w:eastAsia="Times New Roman" w:hAnsi="Times New Roman" w:cs="Times New Roman"/>
          <w:color w:val="000000" w:themeColor="text1"/>
          <w:sz w:val="24"/>
          <w:szCs w:val="24"/>
        </w:rPr>
        <w:fldChar w:fldCharType="end"/>
      </w:r>
      <w:r w:rsidRPr="000234EB">
        <w:rPr>
          <w:rFonts w:ascii="Times New Roman" w:eastAsia="Times New Roman" w:hAnsi="Times New Roman" w:cs="Times New Roman"/>
          <w:color w:val="000000" w:themeColor="text1"/>
          <w:sz w:val="24"/>
          <w:szCs w:val="24"/>
        </w:rPr>
        <w:t>, yaitu:</w:t>
      </w:r>
    </w:p>
    <w:p w:rsidR="00E362C3" w:rsidRPr="000234EB" w:rsidRDefault="00E362C3" w:rsidP="00A63541">
      <w:pPr>
        <w:spacing w:after="0" w:line="360" w:lineRule="auto"/>
        <w:ind w:left="360"/>
        <w:jc w:val="both"/>
        <w:rPr>
          <w:rFonts w:ascii="Times New Roman" w:eastAsia="Times New Roman" w:hAnsi="Times New Roman" w:cs="Times New Roman"/>
          <w:color w:val="000000" w:themeColor="text1"/>
          <w:sz w:val="24"/>
          <w:szCs w:val="24"/>
        </w:rPr>
      </w:pPr>
    </w:p>
    <w:p w:rsidR="00A63541" w:rsidRPr="000234EB" w:rsidRDefault="00A63541" w:rsidP="000234EB">
      <w:pPr>
        <w:spacing w:after="0" w:line="240" w:lineRule="auto"/>
        <w:ind w:left="1350"/>
        <w:jc w:val="both"/>
        <w:rPr>
          <w:rFonts w:ascii="Times New Roman" w:eastAsia="Times New Roman" w:hAnsi="Times New Roman" w:cs="Times New Roman"/>
          <w:color w:val="000000" w:themeColor="text1"/>
          <w:sz w:val="24"/>
          <w:szCs w:val="24"/>
        </w:rPr>
      </w:pPr>
      <w:r w:rsidRPr="000234EB">
        <w:rPr>
          <w:rFonts w:ascii="Times New Roman" w:eastAsia="Times New Roman" w:hAnsi="Times New Roman" w:cs="Times New Roman"/>
          <w:color w:val="000000" w:themeColor="text1"/>
          <w:sz w:val="24"/>
          <w:szCs w:val="24"/>
        </w:rPr>
        <w:tab/>
        <w:t>“Hubungan bilateral merupakan interaksi antara dua negara yang dikembangkan dan dimajukan dengan menghormati hak-hak kedua negara untuk melakukan berbagai kerjasama pada aspek-aspek kehidupan berbangsa dan bernegara tanpa mengabaikan dan mengucilkan keberadaan negara tersebut serta mewujudkan perdamaian memberikan nilai tambah yang mengguntungkan dari hubungan bilateral”</w:t>
      </w:r>
    </w:p>
    <w:p w:rsidR="00E362C3" w:rsidRDefault="00A63541" w:rsidP="00A6354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
      </w:r>
    </w:p>
    <w:p w:rsidR="005B09D6" w:rsidRDefault="00A63541" w:rsidP="005B09D6">
      <w:pPr>
        <w:spacing w:after="0" w:line="48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Kemampuan dan Kapasitas suatu negara pasti berbeda-beda. Hubungan bilateral dilakukan suatu negara dengan negara lainnya atas dasar saling membutuhkan satu sama lain demi mencapai kepentingan nasional yang kerangka kerjasama dari kedua belah pihak. </w:t>
      </w:r>
    </w:p>
    <w:p w:rsidR="005B09D6" w:rsidRDefault="00A63541" w:rsidP="005B09D6">
      <w:pPr>
        <w:spacing w:after="0" w:line="480" w:lineRule="auto"/>
        <w:ind w:firstLine="540"/>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Dalam interaksi antar negara terdapat hubungan pengaruh dan respon. Pengaruh dapat langsung ditujukan pada sasaran, tetapi dapat juga merupakan limpahan dari suatu tindakan tertentu. Apapun alasannya, negara yang menjadi </w:t>
      </w:r>
      <w:r>
        <w:rPr>
          <w:rFonts w:ascii="Times New Roman" w:hAnsi="Times New Roman" w:cs="Times New Roman"/>
          <w:sz w:val="24"/>
          <w:szCs w:val="24"/>
        </w:rPr>
        <w:lastRenderedPageBreak/>
        <w:t>sasaran pengaruh yang langsung maupun tidak langsung, harus menentukan sikap melalui respon, manifestasi dalam hubungan dengan negara lain untuk mempengaruhi atau memaksa pemerintah negara lainnya aga</w:t>
      </w:r>
      <w:r w:rsidR="00E362C3">
        <w:rPr>
          <w:rFonts w:ascii="Times New Roman" w:hAnsi="Times New Roman" w:cs="Times New Roman"/>
          <w:sz w:val="24"/>
          <w:szCs w:val="24"/>
        </w:rPr>
        <w:t>r menerima keinginan politiknya.</w:t>
      </w:r>
      <w:r w:rsidR="00E362C3">
        <w:rPr>
          <w:rFonts w:ascii="Times New Roman" w:hAnsi="Times New Roman" w:cs="Times New Roman"/>
          <w:sz w:val="24"/>
          <w:szCs w:val="24"/>
        </w:rPr>
        <w:fldChar w:fldCharType="begin" w:fldLock="1"/>
      </w:r>
      <w:r w:rsidR="00E362C3">
        <w:rPr>
          <w:rFonts w:ascii="Times New Roman" w:hAnsi="Times New Roman" w:cs="Times New Roman"/>
          <w:sz w:val="24"/>
          <w:szCs w:val="24"/>
        </w:rPr>
        <w:instrText>ADDIN CSL_CITATION {"citationItems":[{"id":"ITEM-1","itemData":{"author":[{"dropping-particle":"","family":"M yani &amp; A.A Perwita","given":"","non-dropping-particle":"","parse-names":false,"suffix":""}],"id":"ITEM-1","issued":{"date-parts":[["2005"]]},"number-of-pages":"11","publisher":"PT Remaja Rosdakarya","publisher-place":"bandung","title":"Pengantar Ilmu Hunungan Internasional","type":"book"},"uris":["http://www.mendeley.com/documents/?uuid=b8826561-fd9a-4b48-9883-2db9bcedc5fc"]}],"mendeley":{"formattedCitation":"(M yani &amp; A.A Perwita, 2005)","manualFormatting":"(M yani &amp; A.A Perwita, 2005 hlm 41)","plainTextFormattedCitation":"(M yani &amp; A.A Perwita, 2005)","previouslyFormattedCitation":"(M yani &amp; A.A Perwita, 2005)"},"properties":{"noteIndex":0},"schema":"https://github.com/citation-style-language/schema/raw/master/csl-citation.json"}</w:instrText>
      </w:r>
      <w:r w:rsidR="00E362C3">
        <w:rPr>
          <w:rFonts w:ascii="Times New Roman" w:hAnsi="Times New Roman" w:cs="Times New Roman"/>
          <w:sz w:val="24"/>
          <w:szCs w:val="24"/>
        </w:rPr>
        <w:fldChar w:fldCharType="separate"/>
      </w:r>
      <w:r w:rsidR="00E362C3" w:rsidRPr="00E362C3">
        <w:rPr>
          <w:rFonts w:ascii="Times New Roman" w:hAnsi="Times New Roman" w:cs="Times New Roman"/>
          <w:noProof/>
          <w:sz w:val="24"/>
          <w:szCs w:val="24"/>
        </w:rPr>
        <w:t>(M yani &amp; A.A Perwita, 2005</w:t>
      </w:r>
      <w:r w:rsidR="00E362C3">
        <w:rPr>
          <w:rFonts w:ascii="Times New Roman" w:hAnsi="Times New Roman" w:cs="Times New Roman"/>
          <w:noProof/>
          <w:sz w:val="24"/>
          <w:szCs w:val="24"/>
          <w:lang w:val="en-US"/>
        </w:rPr>
        <w:t xml:space="preserve"> hlm 41</w:t>
      </w:r>
      <w:r w:rsidR="00E362C3" w:rsidRPr="00E362C3">
        <w:rPr>
          <w:rFonts w:ascii="Times New Roman" w:hAnsi="Times New Roman" w:cs="Times New Roman"/>
          <w:noProof/>
          <w:sz w:val="24"/>
          <w:szCs w:val="24"/>
        </w:rPr>
        <w:t>)</w:t>
      </w:r>
      <w:r w:rsidR="00E362C3">
        <w:rPr>
          <w:rFonts w:ascii="Times New Roman" w:hAnsi="Times New Roman" w:cs="Times New Roman"/>
          <w:sz w:val="24"/>
          <w:szCs w:val="24"/>
        </w:rPr>
        <w:fldChar w:fldCharType="end"/>
      </w:r>
    </w:p>
    <w:p w:rsidR="00A63541" w:rsidRPr="005B09D6" w:rsidRDefault="00A63541" w:rsidP="005B09D6">
      <w:pPr>
        <w:spacing w:after="0" w:line="480" w:lineRule="auto"/>
        <w:ind w:firstLine="540"/>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Bentuk-bentuk interaksi dapat dibedakan berdasarkan banyaknya pihak yang melakukan</w:t>
      </w:r>
      <w:r w:rsidR="005B09D6">
        <w:rPr>
          <w:rFonts w:ascii="Times New Roman" w:hAnsi="Times New Roman" w:cs="Times New Roman"/>
          <w:sz w:val="24"/>
          <w:szCs w:val="24"/>
        </w:rPr>
        <w:t xml:space="preserve"> interaksi serta pola</w:t>
      </w:r>
      <w:r>
        <w:rPr>
          <w:rFonts w:ascii="Times New Roman" w:hAnsi="Times New Roman" w:cs="Times New Roman"/>
          <w:sz w:val="24"/>
          <w:szCs w:val="24"/>
        </w:rPr>
        <w:t xml:space="preserve"> yang terbentuk. Dalam hubungan internasional, interaksi antar aktor dapat dikenali karena intensitas keberulangannya sehingga membentuk suatu pola tertentu. Secara umum bentuk reaksi dari suatu negara terhadap negara lain dapat berupa akomodasi (</w:t>
      </w:r>
      <w:r w:rsidRPr="002140CD">
        <w:rPr>
          <w:rFonts w:ascii="Times New Roman" w:hAnsi="Times New Roman" w:cs="Times New Roman"/>
          <w:i/>
          <w:sz w:val="24"/>
          <w:szCs w:val="24"/>
        </w:rPr>
        <w:t>accommodate</w:t>
      </w:r>
      <w:r>
        <w:rPr>
          <w:rFonts w:ascii="Times New Roman" w:hAnsi="Times New Roman" w:cs="Times New Roman"/>
          <w:sz w:val="24"/>
          <w:szCs w:val="24"/>
        </w:rPr>
        <w:t xml:space="preserve">), mengabaikan </w:t>
      </w:r>
      <w:r w:rsidRPr="002140CD">
        <w:rPr>
          <w:rFonts w:ascii="Times New Roman" w:hAnsi="Times New Roman" w:cs="Times New Roman"/>
          <w:i/>
          <w:sz w:val="24"/>
          <w:szCs w:val="24"/>
        </w:rPr>
        <w:t>(ignore</w:t>
      </w:r>
      <w:r>
        <w:rPr>
          <w:rFonts w:ascii="Times New Roman" w:hAnsi="Times New Roman" w:cs="Times New Roman"/>
          <w:sz w:val="24"/>
          <w:szCs w:val="24"/>
        </w:rPr>
        <w:t>), berpura-pura seolah-olah informasi/pesan dari negara lain belum diterima (</w:t>
      </w:r>
      <w:r w:rsidRPr="002140CD">
        <w:rPr>
          <w:rFonts w:ascii="Times New Roman" w:hAnsi="Times New Roman" w:cs="Times New Roman"/>
          <w:i/>
          <w:sz w:val="24"/>
          <w:szCs w:val="24"/>
        </w:rPr>
        <w:t>pretend</w:t>
      </w:r>
      <w:r>
        <w:rPr>
          <w:rFonts w:ascii="Times New Roman" w:hAnsi="Times New Roman" w:cs="Times New Roman"/>
          <w:sz w:val="24"/>
          <w:szCs w:val="24"/>
        </w:rPr>
        <w:t>), mengulur-ngulur waktu (</w:t>
      </w:r>
      <w:r w:rsidRPr="002140CD">
        <w:rPr>
          <w:rFonts w:ascii="Times New Roman" w:hAnsi="Times New Roman" w:cs="Times New Roman"/>
          <w:i/>
          <w:sz w:val="24"/>
          <w:szCs w:val="24"/>
        </w:rPr>
        <w:t>procastinate</w:t>
      </w:r>
      <w:r>
        <w:rPr>
          <w:rFonts w:ascii="Times New Roman" w:hAnsi="Times New Roman" w:cs="Times New Roman"/>
          <w:sz w:val="24"/>
          <w:szCs w:val="24"/>
        </w:rPr>
        <w:t xml:space="preserve">), </w:t>
      </w:r>
      <w:r w:rsidRPr="003D42FF">
        <w:rPr>
          <w:rFonts w:ascii="Times New Roman" w:hAnsi="Times New Roman" w:cs="Times New Roman"/>
          <w:sz w:val="24"/>
          <w:szCs w:val="24"/>
        </w:rPr>
        <w:t>menawar (</w:t>
      </w:r>
      <w:r w:rsidRPr="003D42FF">
        <w:rPr>
          <w:rFonts w:ascii="Times New Roman" w:hAnsi="Times New Roman" w:cs="Times New Roman"/>
          <w:i/>
          <w:sz w:val="24"/>
          <w:szCs w:val="24"/>
        </w:rPr>
        <w:t>bargain</w:t>
      </w:r>
      <w:r w:rsidRPr="003D42FF">
        <w:rPr>
          <w:rFonts w:ascii="Times New Roman" w:hAnsi="Times New Roman" w:cs="Times New Roman"/>
          <w:sz w:val="24"/>
          <w:szCs w:val="24"/>
        </w:rPr>
        <w:t>), dan menolak (</w:t>
      </w:r>
      <w:r w:rsidRPr="003D42FF">
        <w:rPr>
          <w:rFonts w:ascii="Times New Roman" w:hAnsi="Times New Roman" w:cs="Times New Roman"/>
          <w:i/>
          <w:sz w:val="24"/>
          <w:szCs w:val="24"/>
        </w:rPr>
        <w:t>resist</w:t>
      </w:r>
      <w:r w:rsidRPr="003D42FF">
        <w:rPr>
          <w:rFonts w:ascii="Times New Roman" w:hAnsi="Times New Roman" w:cs="Times New Roman"/>
          <w:sz w:val="24"/>
          <w:szCs w:val="24"/>
        </w:rPr>
        <w:t>) aksi dari negara lain.</w:t>
      </w:r>
      <w:r w:rsidR="00E362C3">
        <w:rPr>
          <w:rFonts w:ascii="Times New Roman" w:hAnsi="Times New Roman" w:cs="Times New Roman"/>
          <w:sz w:val="24"/>
          <w:szCs w:val="24"/>
        </w:rPr>
        <w:fldChar w:fldCharType="begin" w:fldLock="1"/>
      </w:r>
      <w:r w:rsidR="008C6348">
        <w:rPr>
          <w:rFonts w:ascii="Times New Roman" w:hAnsi="Times New Roman" w:cs="Times New Roman"/>
          <w:sz w:val="24"/>
          <w:szCs w:val="24"/>
        </w:rPr>
        <w:instrText>ADDIN CSL_CITATION {"citationItems":[{"id":"ITEM-1","itemData":{"author":[{"dropping-particle":"","family":"M yani &amp; A.A Perwita","given":"","non-dropping-particle":"","parse-names":false,"suffix":""}],"id":"ITEM-1","issued":{"date-parts":[["2005"]]},"number-of-pages":"11","publisher":"PT Remaja Rosdakarya","publisher-place":"bandung","title":"Pengantar Ilmu Hunungan Internasional","type":"book"},"uris":["http://www.mendeley.com/documents/?uuid=b8826561-fd9a-4b48-9883-2db9bcedc5fc"]}],"mendeley":{"formattedCitation":"(M yani &amp; A.A Perwita, 2005)","plainTextFormattedCitation":"(M yani &amp; A.A Perwita, 2005)","previouslyFormattedCitation":"(M yani &amp; A.A Perwita, 2005)"},"properties":{"noteIndex":0},"schema":"https://github.com/citation-style-language/schema/raw/master/csl-citation.json"}</w:instrText>
      </w:r>
      <w:r w:rsidR="00E362C3">
        <w:rPr>
          <w:rFonts w:ascii="Times New Roman" w:hAnsi="Times New Roman" w:cs="Times New Roman"/>
          <w:sz w:val="24"/>
          <w:szCs w:val="24"/>
        </w:rPr>
        <w:fldChar w:fldCharType="separate"/>
      </w:r>
      <w:r w:rsidR="00E362C3" w:rsidRPr="00E362C3">
        <w:rPr>
          <w:rFonts w:ascii="Times New Roman" w:hAnsi="Times New Roman" w:cs="Times New Roman"/>
          <w:noProof/>
          <w:sz w:val="24"/>
          <w:szCs w:val="24"/>
        </w:rPr>
        <w:t>(M yani &amp; A.A Perwita, 2005)</w:t>
      </w:r>
      <w:r w:rsidR="00E362C3">
        <w:rPr>
          <w:rFonts w:ascii="Times New Roman" w:hAnsi="Times New Roman" w:cs="Times New Roman"/>
          <w:sz w:val="24"/>
          <w:szCs w:val="24"/>
        </w:rPr>
        <w:fldChar w:fldCharType="end"/>
      </w:r>
    </w:p>
    <w:p w:rsidR="00A63541" w:rsidRDefault="00A63541" w:rsidP="0076121D">
      <w:pPr>
        <w:pStyle w:val="ListParagraph"/>
        <w:spacing w:after="0" w:line="480" w:lineRule="auto"/>
        <w:ind w:left="0" w:firstLine="720"/>
        <w:jc w:val="both"/>
        <w:rPr>
          <w:rFonts w:ascii="Times New Roman" w:hAnsi="Times New Roman" w:cs="Times New Roman"/>
          <w:color w:val="000000"/>
          <w:sz w:val="24"/>
          <w:szCs w:val="24"/>
        </w:rPr>
      </w:pPr>
      <w:r w:rsidRPr="003D42FF">
        <w:rPr>
          <w:rFonts w:ascii="Times New Roman" w:hAnsi="Times New Roman" w:cs="Times New Roman"/>
          <w:color w:val="000000"/>
          <w:sz w:val="24"/>
          <w:szCs w:val="24"/>
        </w:rPr>
        <w:t>Hubunga</w:t>
      </w:r>
      <w:r w:rsidR="005B09D6">
        <w:rPr>
          <w:rFonts w:ascii="Times New Roman" w:hAnsi="Times New Roman" w:cs="Times New Roman"/>
          <w:color w:val="000000"/>
          <w:sz w:val="24"/>
          <w:szCs w:val="24"/>
        </w:rPr>
        <w:t>n antar negara</w:t>
      </w:r>
      <w:r w:rsidR="005B09D6">
        <w:rPr>
          <w:rFonts w:ascii="Times New Roman" w:hAnsi="Times New Roman" w:cs="Times New Roman"/>
          <w:color w:val="000000"/>
          <w:sz w:val="24"/>
          <w:szCs w:val="24"/>
          <w:lang w:val="en-US"/>
        </w:rPr>
        <w:t xml:space="preserve"> </w:t>
      </w:r>
      <w:r w:rsidRPr="003D42FF">
        <w:rPr>
          <w:rFonts w:ascii="Times New Roman" w:hAnsi="Times New Roman" w:cs="Times New Roman"/>
          <w:color w:val="000000"/>
          <w:sz w:val="24"/>
          <w:szCs w:val="24"/>
        </w:rPr>
        <w:t>diatur oleh sifat dari negara-negara itu sendiri maupun oleh masyarakat internasional.</w:t>
      </w:r>
      <w:r w:rsidR="008C6348">
        <w:rPr>
          <w:rFonts w:ascii="Times New Roman" w:hAnsi="Times New Roman" w:cs="Times New Roman"/>
          <w:color w:val="000000"/>
          <w:sz w:val="24"/>
          <w:szCs w:val="24"/>
        </w:rPr>
        <w:fldChar w:fldCharType="begin" w:fldLock="1"/>
      </w:r>
      <w:r w:rsidR="00385A09">
        <w:rPr>
          <w:rFonts w:ascii="Times New Roman" w:hAnsi="Times New Roman" w:cs="Times New Roman"/>
          <w:color w:val="000000"/>
          <w:sz w:val="24"/>
          <w:szCs w:val="24"/>
        </w:rPr>
        <w:instrText>ADDIN CSL_CITATION {"citationItems":[{"id":"ITEM-1","itemData":{"author":[{"dropping-particle":"","family":"Frankel","given":"J","non-dropping-particle":"","parse-names":false,"suffix":""}],"id":"ITEM-1","issued":{"date-parts":[["1991"]]},"number-of-pages":"89","publisher":"Bumi Aksara","publisher-place":"Jakarta","title":"Hubungan Internasional","type":"book"},"uris":["http://www.mendeley.com/documents/?uuid=8697a69d-eff2-4253-a1ee-b0e78c40ca4a"]}],"mendeley":{"formattedCitation":"(Frankel, 1991)","plainTextFormattedCitation":"(Frankel, 1991)","previouslyFormattedCitation":"(Frankel, 1991)"},"properties":{"noteIndex":0},"schema":"https://github.com/citation-style-language/schema/raw/master/csl-citation.json"}</w:instrText>
      </w:r>
      <w:r w:rsidR="008C6348">
        <w:rPr>
          <w:rFonts w:ascii="Times New Roman" w:hAnsi="Times New Roman" w:cs="Times New Roman"/>
          <w:color w:val="000000"/>
          <w:sz w:val="24"/>
          <w:szCs w:val="24"/>
        </w:rPr>
        <w:fldChar w:fldCharType="separate"/>
      </w:r>
      <w:r w:rsidR="00385A09" w:rsidRPr="00385A09">
        <w:rPr>
          <w:rFonts w:ascii="Times New Roman" w:hAnsi="Times New Roman" w:cs="Times New Roman"/>
          <w:noProof/>
          <w:color w:val="000000"/>
          <w:sz w:val="24"/>
          <w:szCs w:val="24"/>
        </w:rPr>
        <w:t>(Frankel, 1991)</w:t>
      </w:r>
      <w:r w:rsidR="008C6348">
        <w:rPr>
          <w:rFonts w:ascii="Times New Roman" w:hAnsi="Times New Roman" w:cs="Times New Roman"/>
          <w:color w:val="000000"/>
          <w:sz w:val="24"/>
          <w:szCs w:val="24"/>
        </w:rPr>
        <w:fldChar w:fldCharType="end"/>
      </w:r>
      <w:r w:rsidR="008C6348">
        <w:rPr>
          <w:rFonts w:ascii="Times New Roman" w:hAnsi="Times New Roman" w:cs="Times New Roman"/>
          <w:color w:val="000000"/>
          <w:sz w:val="24"/>
          <w:szCs w:val="24"/>
          <w:lang w:val="en-US"/>
        </w:rPr>
        <w:t xml:space="preserve"> </w:t>
      </w:r>
      <w:r w:rsidR="008C6348" w:rsidRPr="003D42FF">
        <w:rPr>
          <w:rFonts w:ascii="Times New Roman" w:hAnsi="Times New Roman" w:cs="Times New Roman"/>
          <w:color w:val="000000"/>
          <w:sz w:val="24"/>
          <w:szCs w:val="24"/>
        </w:rPr>
        <w:t xml:space="preserve"> </w:t>
      </w:r>
      <w:r w:rsidRPr="003D42FF">
        <w:rPr>
          <w:rFonts w:ascii="Times New Roman" w:hAnsi="Times New Roman" w:cs="Times New Roman"/>
          <w:color w:val="000000"/>
          <w:sz w:val="24"/>
          <w:szCs w:val="24"/>
        </w:rPr>
        <w:t>Dalam hal ini, negara sebagai organisasi formal suatu bangsa memiliki otoritas untuk menjalin hubungan dengan negara-negara lain sesuai aturan hukum dan kultur politik suatu negara. Negara sebagai bagian dari masyarakat internasional, dalam hal penyelenggaraan hubungan antar negara harus memperhatikan tata krama politik internasional.</w:t>
      </w:r>
    </w:p>
    <w:p w:rsidR="00A63541" w:rsidRPr="00EA5551" w:rsidRDefault="00A63541" w:rsidP="00A63541">
      <w:pPr>
        <w:pStyle w:val="ListParagraph"/>
        <w:spacing w:after="0" w:line="480" w:lineRule="auto"/>
        <w:ind w:left="0" w:firstLine="720"/>
        <w:jc w:val="both"/>
        <w:rPr>
          <w:rFonts w:ascii="Times New Roman" w:hAnsi="Times New Roman" w:cs="Times New Roman"/>
          <w:color w:val="000000"/>
          <w:sz w:val="24"/>
          <w:szCs w:val="24"/>
        </w:rPr>
      </w:pPr>
      <w:r w:rsidRPr="00EA5551">
        <w:rPr>
          <w:rFonts w:ascii="Times New Roman" w:hAnsi="Times New Roman" w:cs="Times New Roman"/>
          <w:color w:val="000000"/>
          <w:sz w:val="24"/>
          <w:szCs w:val="24"/>
        </w:rPr>
        <w:t>Dalam interaksi antar negara-negara tidak terdapat pemisahan yang jelas antar sahabat dan musuh, antara bujukan dan paksaan. Dalam banyak hal, hubungan mencaku</w:t>
      </w:r>
      <w:r w:rsidR="00A20B9F">
        <w:rPr>
          <w:rFonts w:ascii="Times New Roman" w:hAnsi="Times New Roman" w:cs="Times New Roman"/>
          <w:color w:val="000000"/>
          <w:sz w:val="24"/>
          <w:szCs w:val="24"/>
        </w:rPr>
        <w:t xml:space="preserve">p unsur-unsur yang beragam bahkan yang bertentangan berupa </w:t>
      </w:r>
      <w:r w:rsidRPr="00EA5551">
        <w:rPr>
          <w:rFonts w:ascii="Times New Roman" w:hAnsi="Times New Roman" w:cs="Times New Roman"/>
          <w:color w:val="000000"/>
          <w:sz w:val="24"/>
          <w:szCs w:val="24"/>
        </w:rPr>
        <w:t>ancaman pemakaian sekali-sekali menyelinap ke hubungan yang sangat bersahabat sekalipun, dan bahkan dua lawan ideologi yang bernafsu bisa be</w:t>
      </w:r>
      <w:r w:rsidR="008C6348">
        <w:rPr>
          <w:rFonts w:ascii="Times New Roman" w:hAnsi="Times New Roman" w:cs="Times New Roman"/>
          <w:color w:val="000000"/>
          <w:sz w:val="24"/>
          <w:szCs w:val="24"/>
        </w:rPr>
        <w:t>rkompromi dalam hal perdagangan.</w:t>
      </w:r>
      <w:r w:rsidR="008C6348">
        <w:rPr>
          <w:rFonts w:ascii="Times New Roman" w:hAnsi="Times New Roman" w:cs="Times New Roman"/>
          <w:color w:val="000000"/>
          <w:sz w:val="24"/>
          <w:szCs w:val="24"/>
        </w:rPr>
        <w:fldChar w:fldCharType="begin" w:fldLock="1"/>
      </w:r>
      <w:r w:rsidR="00385A09">
        <w:rPr>
          <w:rFonts w:ascii="Times New Roman" w:hAnsi="Times New Roman" w:cs="Times New Roman"/>
          <w:color w:val="000000"/>
          <w:sz w:val="24"/>
          <w:szCs w:val="24"/>
        </w:rPr>
        <w:instrText>ADDIN CSL_CITATION {"citationItems":[{"id":"ITEM-1","itemData":{"author":[{"dropping-particle":"","family":"Frankel","given":"J","non-dropping-particle":"","parse-names":false,"suffix":""}],"id":"ITEM-1","issued":{"date-parts":[["1991"]]},"number-of-pages":"89","publisher":"Bumi Aksara","publisher-place":"Jakarta","title":"Hubungan Internasional","type":"book"},"uris":["http://www.mendeley.com/documents/?uuid=8697a69d-eff2-4253-a1ee-b0e78c40ca4a"]}],"mendeley":{"formattedCitation":"(Frankel, 1991)","manualFormatting":"(Frankel, 1991 hlm 120)","plainTextFormattedCitation":"(Frankel, 1991)","previouslyFormattedCitation":"(Frankel, 1991)"},"properties":{"noteIndex":0},"schema":"https://github.com/citation-style-language/schema/raw/master/csl-citation.json"}</w:instrText>
      </w:r>
      <w:r w:rsidR="008C6348">
        <w:rPr>
          <w:rFonts w:ascii="Times New Roman" w:hAnsi="Times New Roman" w:cs="Times New Roman"/>
          <w:color w:val="000000"/>
          <w:sz w:val="24"/>
          <w:szCs w:val="24"/>
        </w:rPr>
        <w:fldChar w:fldCharType="separate"/>
      </w:r>
      <w:r w:rsidR="008C6348">
        <w:rPr>
          <w:rFonts w:ascii="Times New Roman" w:hAnsi="Times New Roman" w:cs="Times New Roman"/>
          <w:noProof/>
          <w:color w:val="000000"/>
          <w:sz w:val="24"/>
          <w:szCs w:val="24"/>
        </w:rPr>
        <w:t>(Franke</w:t>
      </w:r>
      <w:r w:rsidR="008C6348" w:rsidRPr="008C6348">
        <w:rPr>
          <w:rFonts w:ascii="Times New Roman" w:hAnsi="Times New Roman" w:cs="Times New Roman"/>
          <w:noProof/>
          <w:color w:val="000000"/>
          <w:sz w:val="24"/>
          <w:szCs w:val="24"/>
        </w:rPr>
        <w:t>l, 1991</w:t>
      </w:r>
      <w:r w:rsidR="008C6348">
        <w:rPr>
          <w:rFonts w:ascii="Times New Roman" w:hAnsi="Times New Roman" w:cs="Times New Roman"/>
          <w:noProof/>
          <w:color w:val="000000"/>
          <w:sz w:val="24"/>
          <w:szCs w:val="24"/>
          <w:lang w:val="en-US"/>
        </w:rPr>
        <w:t xml:space="preserve"> hlm 120</w:t>
      </w:r>
      <w:r w:rsidR="008C6348" w:rsidRPr="008C6348">
        <w:rPr>
          <w:rFonts w:ascii="Times New Roman" w:hAnsi="Times New Roman" w:cs="Times New Roman"/>
          <w:noProof/>
          <w:color w:val="000000"/>
          <w:sz w:val="24"/>
          <w:szCs w:val="24"/>
        </w:rPr>
        <w:t>)</w:t>
      </w:r>
      <w:r w:rsidR="008C6348">
        <w:rPr>
          <w:rFonts w:ascii="Times New Roman" w:hAnsi="Times New Roman" w:cs="Times New Roman"/>
          <w:color w:val="000000"/>
          <w:sz w:val="24"/>
          <w:szCs w:val="24"/>
        </w:rPr>
        <w:fldChar w:fldCharType="end"/>
      </w:r>
    </w:p>
    <w:p w:rsidR="00FB304F" w:rsidRDefault="00A63541" w:rsidP="00FB304F">
      <w:pPr>
        <w:spacing w:after="0" w:line="480" w:lineRule="auto"/>
        <w:ind w:firstLine="720"/>
        <w:jc w:val="both"/>
        <w:rPr>
          <w:rFonts w:ascii="Times New Roman" w:hAnsi="Times New Roman" w:cs="Times New Roman"/>
          <w:color w:val="000000"/>
          <w:sz w:val="24"/>
          <w:szCs w:val="24"/>
        </w:rPr>
      </w:pPr>
      <w:r w:rsidRPr="00EA5551">
        <w:rPr>
          <w:rFonts w:ascii="Times New Roman" w:hAnsi="Times New Roman" w:cs="Times New Roman"/>
          <w:color w:val="000000"/>
          <w:sz w:val="24"/>
          <w:szCs w:val="24"/>
        </w:rPr>
        <w:lastRenderedPageBreak/>
        <w:t>Garis pemisah antar</w:t>
      </w:r>
      <w:r w:rsidR="00A20B9F">
        <w:rPr>
          <w:rFonts w:ascii="Times New Roman" w:hAnsi="Times New Roman" w:cs="Times New Roman"/>
          <w:color w:val="000000"/>
          <w:sz w:val="24"/>
          <w:szCs w:val="24"/>
        </w:rPr>
        <w:t>a urusan-urusan dalam negeri maupun</w:t>
      </w:r>
      <w:r w:rsidRPr="00EA5551">
        <w:rPr>
          <w:rFonts w:ascii="Times New Roman" w:hAnsi="Times New Roman" w:cs="Times New Roman"/>
          <w:color w:val="000000"/>
          <w:sz w:val="24"/>
          <w:szCs w:val="24"/>
        </w:rPr>
        <w:t xml:space="preserve"> urusan-urusan luar negeri makin lama makin kabur, dan hubungan internasional dapat terpengaruh oleh,</w:t>
      </w:r>
      <w:r w:rsidR="00A20B9F">
        <w:rPr>
          <w:rFonts w:ascii="Times New Roman" w:hAnsi="Times New Roman" w:cs="Times New Roman"/>
          <w:color w:val="000000"/>
          <w:sz w:val="24"/>
          <w:szCs w:val="24"/>
        </w:rPr>
        <w:t xml:space="preserve"> yang menurut bentuk sebenarnya yaitu</w:t>
      </w:r>
      <w:r w:rsidRPr="00EA5551">
        <w:rPr>
          <w:rFonts w:ascii="Times New Roman" w:hAnsi="Times New Roman" w:cs="Times New Roman"/>
          <w:color w:val="000000"/>
          <w:sz w:val="24"/>
          <w:szCs w:val="24"/>
        </w:rPr>
        <w:t xml:space="preserve"> benar-benar urusan domestik, seperti politik ekonomi, bila dilaksanakan oleh negara-negara berkekuasaan besar, dapat menghalangi perdagangan atau aliran uang negara-negara kecil yang tergantung pada perdagangan tersebut. Namun bukan tidak realistis untuk berkosentrasi pada bentuk interaksi langsung antar negara untuk alasan yang sederhana bahwa hal-hal dalam negeri dengan komponen internasional yang cukup kuat cenderung akan segera dibahas secara internasional.</w:t>
      </w:r>
      <w:r w:rsidR="00385A09">
        <w:rPr>
          <w:rFonts w:ascii="Times New Roman" w:hAnsi="Times New Roman" w:cs="Times New Roman"/>
          <w:color w:val="000000"/>
          <w:sz w:val="24"/>
          <w:szCs w:val="24"/>
        </w:rPr>
        <w:fldChar w:fldCharType="begin" w:fldLock="1"/>
      </w:r>
      <w:r w:rsidR="00385A09">
        <w:rPr>
          <w:rFonts w:ascii="Times New Roman" w:hAnsi="Times New Roman" w:cs="Times New Roman"/>
          <w:color w:val="000000"/>
          <w:sz w:val="24"/>
          <w:szCs w:val="24"/>
        </w:rPr>
        <w:instrText>ADDIN CSL_CITATION {"citationItems":[{"id":"ITEM-1","itemData":{"author":[{"dropping-particle":"","family":"Frankel","given":"J","non-dropping-particle":"","parse-names":false,"suffix":""}],"id":"ITEM-1","issued":{"date-parts":[["1991"]]},"number-of-pages":"89","publisher":"Bumi Aksara","publisher-place":"Jakarta","title":"Hubungan Internasional","type":"book"},"uris":["http://www.mendeley.com/documents/?uuid=8697a69d-eff2-4253-a1ee-b0e78c40ca4a"]}],"mendeley":{"formattedCitation":"(Frankel, 1991)","plainTextFormattedCitation":"(Frankel, 1991)","previouslyFormattedCitation":"(Frankel, 1991)"},"properties":{"noteIndex":0},"schema":"https://github.com/citation-style-language/schema/raw/master/csl-citation.json"}</w:instrText>
      </w:r>
      <w:r w:rsidR="00385A09">
        <w:rPr>
          <w:rFonts w:ascii="Times New Roman" w:hAnsi="Times New Roman" w:cs="Times New Roman"/>
          <w:color w:val="000000"/>
          <w:sz w:val="24"/>
          <w:szCs w:val="24"/>
        </w:rPr>
        <w:fldChar w:fldCharType="separate"/>
      </w:r>
      <w:r w:rsidR="00385A09" w:rsidRPr="00385A09">
        <w:rPr>
          <w:rFonts w:ascii="Times New Roman" w:hAnsi="Times New Roman" w:cs="Times New Roman"/>
          <w:noProof/>
          <w:color w:val="000000"/>
          <w:sz w:val="24"/>
          <w:szCs w:val="24"/>
        </w:rPr>
        <w:t>(Frankel, 1991)</w:t>
      </w:r>
      <w:r w:rsidR="00385A09">
        <w:rPr>
          <w:rFonts w:ascii="Times New Roman" w:hAnsi="Times New Roman" w:cs="Times New Roman"/>
          <w:color w:val="000000"/>
          <w:sz w:val="24"/>
          <w:szCs w:val="24"/>
        </w:rPr>
        <w:fldChar w:fldCharType="end"/>
      </w:r>
      <w:r w:rsidR="00385A09" w:rsidRPr="00EA5551">
        <w:rPr>
          <w:rFonts w:ascii="Times New Roman" w:hAnsi="Times New Roman" w:cs="Times New Roman"/>
          <w:color w:val="000000"/>
          <w:sz w:val="24"/>
          <w:szCs w:val="24"/>
        </w:rPr>
        <w:t xml:space="preserve"> </w:t>
      </w:r>
      <w:r w:rsidRPr="00EA5551">
        <w:rPr>
          <w:rFonts w:ascii="Times New Roman" w:hAnsi="Times New Roman" w:cs="Times New Roman"/>
          <w:color w:val="000000"/>
          <w:sz w:val="24"/>
          <w:szCs w:val="24"/>
        </w:rPr>
        <w:t>Bilateralisme mengacu pada hubungan politik dan budaya yang melibatkan dua negara. Sampai saat ini, kebanyakan diplomasi internasional dilakukan secara bilateral.</w:t>
      </w:r>
      <w:r w:rsidR="00385A09">
        <w:rPr>
          <w:rFonts w:ascii="Times New Roman" w:hAnsi="Times New Roman" w:cs="Times New Roman"/>
          <w:color w:val="000000"/>
          <w:sz w:val="24"/>
          <w:szCs w:val="24"/>
        </w:rPr>
        <w:fldChar w:fldCharType="begin" w:fldLock="1"/>
      </w:r>
      <w:r w:rsidR="00385A09">
        <w:rPr>
          <w:rFonts w:ascii="Times New Roman" w:hAnsi="Times New Roman" w:cs="Times New Roman"/>
          <w:color w:val="000000"/>
          <w:sz w:val="24"/>
          <w:szCs w:val="24"/>
        </w:rPr>
        <w:instrText>ADDIN CSL_CITATION {"citationItems":[{"id":"ITEM-1","itemData":{"author":[{"dropping-particle":"","family":"Sukawarsini","given":"Djelantik","non-dropping-particle":"","parse-names":false,"suffix":""}],"id":"ITEM-1","issued":{"date-parts":[["2008"]]},"number-of-pages":"85","publisher":"Graha Ilmu","publisher-place":"yogyakarta","title":"Diplomasi antara Teori dan Praktik","type":"book"},"uris":["http://www.mendeley.com/documents/?uuid=fe402a95-08ae-4ce1-a7d3-7025e7aba597"]}],"mendeley":{"formattedCitation":"(Sukawarsini, 2008)","plainTextFormattedCitation":"(Sukawarsini, 2008)","previouslyFormattedCitation":"(Sukawarsini, 2008)"},"properties":{"noteIndex":0},"schema":"https://github.com/citation-style-language/schema/raw/master/csl-citation.json"}</w:instrText>
      </w:r>
      <w:r w:rsidR="00385A09">
        <w:rPr>
          <w:rFonts w:ascii="Times New Roman" w:hAnsi="Times New Roman" w:cs="Times New Roman"/>
          <w:color w:val="000000"/>
          <w:sz w:val="24"/>
          <w:szCs w:val="24"/>
        </w:rPr>
        <w:fldChar w:fldCharType="separate"/>
      </w:r>
      <w:r w:rsidR="00385A09" w:rsidRPr="00385A09">
        <w:rPr>
          <w:rFonts w:ascii="Times New Roman" w:hAnsi="Times New Roman" w:cs="Times New Roman"/>
          <w:noProof/>
          <w:color w:val="000000"/>
          <w:sz w:val="24"/>
          <w:szCs w:val="24"/>
        </w:rPr>
        <w:t>(Sukawarsini, 2008)</w:t>
      </w:r>
      <w:r w:rsidR="00385A09">
        <w:rPr>
          <w:rFonts w:ascii="Times New Roman" w:hAnsi="Times New Roman" w:cs="Times New Roman"/>
          <w:color w:val="000000"/>
          <w:sz w:val="24"/>
          <w:szCs w:val="24"/>
        </w:rPr>
        <w:fldChar w:fldCharType="end"/>
      </w:r>
    </w:p>
    <w:p w:rsidR="002600E9" w:rsidRPr="006925A5" w:rsidRDefault="00B936C8" w:rsidP="006925A5">
      <w:pPr>
        <w:spacing w:after="0" w:line="480" w:lineRule="auto"/>
        <w:ind w:firstLine="720"/>
        <w:jc w:val="both"/>
        <w:rPr>
          <w:rFonts w:ascii="Times New Roman" w:hAnsi="Times New Roman" w:cs="Times New Roman"/>
          <w:color w:val="000000"/>
          <w:sz w:val="24"/>
          <w:szCs w:val="24"/>
        </w:rPr>
      </w:pPr>
      <w:r w:rsidRPr="00B936C8">
        <w:rPr>
          <w:rFonts w:ascii="Times New Roman" w:hAnsi="Times New Roman" w:cs="Times New Roman"/>
          <w:color w:val="000000"/>
          <w:sz w:val="24"/>
          <w:szCs w:val="24"/>
        </w:rPr>
        <w:t>Dalam membentuk sebuah kerjasama b</w:t>
      </w:r>
      <w:r>
        <w:rPr>
          <w:rFonts w:ascii="Times New Roman" w:hAnsi="Times New Roman" w:cs="Times New Roman"/>
          <w:color w:val="000000"/>
          <w:sz w:val="24"/>
          <w:szCs w:val="24"/>
        </w:rPr>
        <w:t>ilateral setiap negara memiliki</w:t>
      </w:r>
      <w:r>
        <w:rPr>
          <w:rFonts w:ascii="Times New Roman" w:hAnsi="Times New Roman" w:cs="Times New Roman"/>
          <w:color w:val="000000"/>
          <w:sz w:val="24"/>
          <w:szCs w:val="24"/>
          <w:lang w:val="en-US"/>
        </w:rPr>
        <w:t xml:space="preserve"> </w:t>
      </w:r>
      <w:r w:rsidRPr="00B936C8">
        <w:rPr>
          <w:rFonts w:ascii="Times New Roman" w:hAnsi="Times New Roman" w:cs="Times New Roman"/>
          <w:color w:val="000000"/>
          <w:sz w:val="24"/>
          <w:szCs w:val="24"/>
        </w:rPr>
        <w:t xml:space="preserve">tujuannya masing-masing, oleh karena itu </w:t>
      </w:r>
      <w:r>
        <w:rPr>
          <w:rFonts w:ascii="Times New Roman" w:hAnsi="Times New Roman" w:cs="Times New Roman"/>
          <w:color w:val="000000"/>
          <w:sz w:val="24"/>
          <w:szCs w:val="24"/>
        </w:rPr>
        <w:t>setiap negara merumuskan sebuah</w:t>
      </w:r>
      <w:r>
        <w:rPr>
          <w:rFonts w:ascii="Times New Roman" w:hAnsi="Times New Roman" w:cs="Times New Roman"/>
          <w:color w:val="000000"/>
          <w:sz w:val="24"/>
          <w:szCs w:val="24"/>
          <w:lang w:val="en-US"/>
        </w:rPr>
        <w:t xml:space="preserve"> </w:t>
      </w:r>
      <w:r w:rsidRPr="00B936C8">
        <w:rPr>
          <w:rFonts w:ascii="Times New Roman" w:hAnsi="Times New Roman" w:cs="Times New Roman"/>
          <w:color w:val="000000"/>
          <w:sz w:val="24"/>
          <w:szCs w:val="24"/>
        </w:rPr>
        <w:t>kebijakan yang menyangkut dengan kepentingan Negara tersebut. Tujuan-tujuan</w:t>
      </w:r>
      <w:r>
        <w:rPr>
          <w:rFonts w:ascii="Times New Roman" w:hAnsi="Times New Roman" w:cs="Times New Roman"/>
          <w:color w:val="000000"/>
          <w:sz w:val="24"/>
          <w:szCs w:val="24"/>
          <w:lang w:val="en-US"/>
        </w:rPr>
        <w:t xml:space="preserve"> </w:t>
      </w:r>
      <w:r w:rsidRPr="00B936C8">
        <w:rPr>
          <w:rFonts w:ascii="Times New Roman" w:hAnsi="Times New Roman" w:cs="Times New Roman"/>
          <w:color w:val="000000"/>
          <w:sz w:val="24"/>
          <w:szCs w:val="24"/>
        </w:rPr>
        <w:t>tersebut memiliki kaitan dengan kepentingan nasional Negara tersebut. Sebab atas</w:t>
      </w:r>
      <w:r>
        <w:rPr>
          <w:rFonts w:ascii="Times New Roman" w:hAnsi="Times New Roman" w:cs="Times New Roman"/>
          <w:color w:val="000000"/>
          <w:sz w:val="24"/>
          <w:szCs w:val="24"/>
          <w:lang w:val="en-US"/>
        </w:rPr>
        <w:t xml:space="preserve"> </w:t>
      </w:r>
      <w:r w:rsidRPr="00B936C8">
        <w:rPr>
          <w:rFonts w:ascii="Times New Roman" w:hAnsi="Times New Roman" w:cs="Times New Roman"/>
          <w:color w:val="000000"/>
          <w:sz w:val="24"/>
          <w:szCs w:val="24"/>
        </w:rPr>
        <w:t>dasar kepentingan nasional tersebut, sebua</w:t>
      </w:r>
      <w:r>
        <w:rPr>
          <w:rFonts w:ascii="Times New Roman" w:hAnsi="Times New Roman" w:cs="Times New Roman"/>
          <w:color w:val="000000"/>
          <w:sz w:val="24"/>
          <w:szCs w:val="24"/>
        </w:rPr>
        <w:t>h Negara akan merumuskan sebuah</w:t>
      </w:r>
      <w:r>
        <w:rPr>
          <w:rFonts w:ascii="Times New Roman" w:hAnsi="Times New Roman" w:cs="Times New Roman"/>
          <w:color w:val="000000"/>
          <w:sz w:val="24"/>
          <w:szCs w:val="24"/>
          <w:lang w:val="en-US"/>
        </w:rPr>
        <w:t xml:space="preserve"> </w:t>
      </w:r>
      <w:r w:rsidRPr="00B936C8">
        <w:rPr>
          <w:rFonts w:ascii="Times New Roman" w:hAnsi="Times New Roman" w:cs="Times New Roman"/>
          <w:color w:val="000000"/>
          <w:sz w:val="24"/>
          <w:szCs w:val="24"/>
        </w:rPr>
        <w:t>kebijakan. Kebijakan luar negeri merupakan strategi atau rencana tindakan yang</w:t>
      </w:r>
      <w:r>
        <w:rPr>
          <w:rFonts w:ascii="Times New Roman" w:hAnsi="Times New Roman" w:cs="Times New Roman"/>
          <w:color w:val="000000"/>
          <w:sz w:val="24"/>
          <w:szCs w:val="24"/>
          <w:lang w:val="en-US"/>
        </w:rPr>
        <w:t xml:space="preserve"> </w:t>
      </w:r>
      <w:r w:rsidRPr="00B936C8">
        <w:rPr>
          <w:rFonts w:ascii="Times New Roman" w:hAnsi="Times New Roman" w:cs="Times New Roman"/>
          <w:color w:val="000000"/>
          <w:sz w:val="24"/>
          <w:szCs w:val="24"/>
        </w:rPr>
        <w:t>dibentuk oleh para pembuat keputusan suatu</w:t>
      </w:r>
      <w:r>
        <w:rPr>
          <w:rFonts w:ascii="Times New Roman" w:hAnsi="Times New Roman" w:cs="Times New Roman"/>
          <w:color w:val="000000"/>
          <w:sz w:val="24"/>
          <w:szCs w:val="24"/>
        </w:rPr>
        <w:t xml:space="preserve"> Negara dalam menghadapi Negara</w:t>
      </w:r>
      <w:r>
        <w:rPr>
          <w:rFonts w:ascii="Times New Roman" w:hAnsi="Times New Roman" w:cs="Times New Roman"/>
          <w:color w:val="000000"/>
          <w:sz w:val="24"/>
          <w:szCs w:val="24"/>
          <w:lang w:val="en-US"/>
        </w:rPr>
        <w:t xml:space="preserve"> </w:t>
      </w:r>
      <w:r w:rsidRPr="00B936C8">
        <w:rPr>
          <w:rFonts w:ascii="Times New Roman" w:hAnsi="Times New Roman" w:cs="Times New Roman"/>
          <w:color w:val="000000"/>
          <w:sz w:val="24"/>
          <w:szCs w:val="24"/>
        </w:rPr>
        <w:t>lain atau unit politik internasional lainnya y</w:t>
      </w:r>
      <w:r>
        <w:rPr>
          <w:rFonts w:ascii="Times New Roman" w:hAnsi="Times New Roman" w:cs="Times New Roman"/>
          <w:color w:val="000000"/>
          <w:sz w:val="24"/>
          <w:szCs w:val="24"/>
        </w:rPr>
        <w:t>ang dikendalikan untuk mencapai</w:t>
      </w:r>
      <w:r>
        <w:rPr>
          <w:rFonts w:ascii="Times New Roman" w:hAnsi="Times New Roman" w:cs="Times New Roman"/>
          <w:color w:val="000000"/>
          <w:sz w:val="24"/>
          <w:szCs w:val="24"/>
          <w:lang w:val="en-US"/>
        </w:rPr>
        <w:t xml:space="preserve"> </w:t>
      </w:r>
      <w:r w:rsidRPr="00B936C8">
        <w:rPr>
          <w:rFonts w:ascii="Times New Roman" w:hAnsi="Times New Roman" w:cs="Times New Roman"/>
          <w:color w:val="000000"/>
          <w:sz w:val="24"/>
          <w:szCs w:val="24"/>
        </w:rPr>
        <w:t>tujuan nasional spesifik yang dituangkan dalam kepentingan nasional.</w:t>
      </w:r>
    </w:p>
    <w:p w:rsidR="0076121D" w:rsidRPr="008E1457" w:rsidRDefault="00A20B9F" w:rsidP="00CE699C">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Penulis menggunakan Teori keempat yaitu</w:t>
      </w:r>
      <w:r w:rsidR="0076121D" w:rsidRPr="008E1457">
        <w:rPr>
          <w:rFonts w:ascii="Times New Roman" w:hAnsi="Times New Roman" w:cs="Times New Roman"/>
          <w:color w:val="000000" w:themeColor="text1"/>
          <w:sz w:val="24"/>
          <w:szCs w:val="24"/>
          <w:lang w:val="en-US"/>
        </w:rPr>
        <w:t xml:space="preserve"> </w:t>
      </w:r>
      <w:r w:rsidR="007A40E5" w:rsidRPr="008E1457">
        <w:rPr>
          <w:rFonts w:ascii="Times New Roman" w:hAnsi="Times New Roman" w:cs="Times New Roman"/>
          <w:b/>
          <w:color w:val="000000" w:themeColor="text1"/>
          <w:sz w:val="24"/>
          <w:szCs w:val="24"/>
          <w:lang w:val="en-US"/>
        </w:rPr>
        <w:t xml:space="preserve">Kepentingan Nasional </w:t>
      </w:r>
      <w:r w:rsidR="007A40E5" w:rsidRPr="008E1457">
        <w:rPr>
          <w:rFonts w:ascii="Times New Roman" w:hAnsi="Times New Roman" w:cs="Times New Roman"/>
          <w:i/>
          <w:color w:val="000000" w:themeColor="text1"/>
          <w:sz w:val="24"/>
          <w:szCs w:val="24"/>
          <w:lang w:val="en-US"/>
        </w:rPr>
        <w:t xml:space="preserve">(National Interest Theory) </w:t>
      </w:r>
      <w:r w:rsidR="00257135" w:rsidRPr="008E1457">
        <w:rPr>
          <w:rFonts w:ascii="Times New Roman" w:hAnsi="Times New Roman" w:cs="Times New Roman"/>
          <w:color w:val="000000" w:themeColor="text1"/>
          <w:sz w:val="24"/>
          <w:szCs w:val="24"/>
          <w:lang w:val="en-US"/>
        </w:rPr>
        <w:t xml:space="preserve">sebagai aktor dalam mengambil keputusan dan memerankan peranan penting, Thomas Hobbes menyimpulkan bahwa negara di pandangi sebagai pelindung wilayah, penduduk, dan cara hidup yang khas dan </w:t>
      </w:r>
      <w:r w:rsidR="00257135" w:rsidRPr="008E1457">
        <w:rPr>
          <w:rFonts w:ascii="Times New Roman" w:hAnsi="Times New Roman" w:cs="Times New Roman"/>
          <w:color w:val="000000" w:themeColor="text1"/>
          <w:sz w:val="24"/>
          <w:szCs w:val="24"/>
          <w:lang w:val="en-US"/>
        </w:rPr>
        <w:lastRenderedPageBreak/>
        <w:t>berharga. Negara merupakan peranan penting bagi kehidupan negaranya. Sehingga ruang gerak yang dimiliki oleh suatu bangsa menjadi control dari sebuah negara</w:t>
      </w:r>
      <w:r w:rsidR="00FB22CA" w:rsidRPr="008E1457">
        <w:rPr>
          <w:rFonts w:ascii="Times New Roman" w:hAnsi="Times New Roman" w:cs="Times New Roman"/>
          <w:color w:val="000000" w:themeColor="text1"/>
          <w:sz w:val="24"/>
          <w:szCs w:val="24"/>
          <w:lang w:val="en-US"/>
        </w:rPr>
        <w:t xml:space="preserve"> </w:t>
      </w:r>
      <w:r w:rsidR="00FB22CA" w:rsidRPr="008E1457">
        <w:rPr>
          <w:rFonts w:ascii="Times New Roman" w:hAnsi="Times New Roman" w:cs="Times New Roman"/>
          <w:color w:val="000000" w:themeColor="text1"/>
          <w:sz w:val="24"/>
          <w:szCs w:val="24"/>
          <w:lang w:val="en-US"/>
        </w:rPr>
        <w:fldChar w:fldCharType="begin" w:fldLock="1"/>
      </w:r>
      <w:r w:rsidR="00FB22CA" w:rsidRPr="008E1457">
        <w:rPr>
          <w:rFonts w:ascii="Times New Roman" w:hAnsi="Times New Roman" w:cs="Times New Roman"/>
          <w:color w:val="000000" w:themeColor="text1"/>
          <w:sz w:val="24"/>
          <w:szCs w:val="24"/>
          <w:lang w:val="en-US"/>
        </w:rPr>
        <w:instrText>ADDIN CSL_CITATION {"citationItems":[{"id":"ITEM-1","itemData":{"author":[{"dropping-particle":"","family":"jackson Robert","given":"","non-dropping-particle":"","parse-names":false,"suffix":""}],"id":"ITEM-1","issued":{"date-parts":[["2014"]]},"number-of-pages":"4","publisher":"Pustaka Pelajar","publisher-place":"yogyakarta","title":"Pengantar Studi Hubungan Internasional : Teori dan Pendekatan","type":"book"},"uris":["http://www.mendeley.com/documents/?uuid=618db47a-e94f-4da1-98aa-561ef116f895"]}],"mendeley":{"formattedCitation":"(jackson Robert, 2014)","manualFormatting":"(Jackson Robert, 2014 hal.89)","plainTextFormattedCitation":"(jackson Robert, 2014)","previouslyFormattedCitation":"(jackson Robert, 2014)"},"properties":{"noteIndex":0},"schema":"https://github.com/citation-style-language/schema/raw/master/csl-citation.json"}</w:instrText>
      </w:r>
      <w:r w:rsidR="00FB22CA" w:rsidRPr="008E1457">
        <w:rPr>
          <w:rFonts w:ascii="Times New Roman" w:hAnsi="Times New Roman" w:cs="Times New Roman"/>
          <w:color w:val="000000" w:themeColor="text1"/>
          <w:sz w:val="24"/>
          <w:szCs w:val="24"/>
          <w:lang w:val="en-US"/>
        </w:rPr>
        <w:fldChar w:fldCharType="separate"/>
      </w:r>
      <w:r w:rsidR="00FB22CA" w:rsidRPr="008E1457">
        <w:rPr>
          <w:rFonts w:ascii="Times New Roman" w:hAnsi="Times New Roman" w:cs="Times New Roman"/>
          <w:noProof/>
          <w:color w:val="000000" w:themeColor="text1"/>
          <w:sz w:val="24"/>
          <w:szCs w:val="24"/>
          <w:lang w:val="en-US"/>
        </w:rPr>
        <w:t>(Jackson Robert, 2014 hal.89)</w:t>
      </w:r>
      <w:r w:rsidR="00FB22CA" w:rsidRPr="008E1457">
        <w:rPr>
          <w:rFonts w:ascii="Times New Roman" w:hAnsi="Times New Roman" w:cs="Times New Roman"/>
          <w:color w:val="000000" w:themeColor="text1"/>
          <w:sz w:val="24"/>
          <w:szCs w:val="24"/>
          <w:lang w:val="en-US"/>
        </w:rPr>
        <w:fldChar w:fldCharType="end"/>
      </w:r>
    </w:p>
    <w:p w:rsidR="00197630" w:rsidRPr="00442E4B" w:rsidRDefault="00FB22CA" w:rsidP="00442E4B">
      <w:pPr>
        <w:spacing w:after="0" w:line="480" w:lineRule="auto"/>
        <w:ind w:firstLine="720"/>
        <w:jc w:val="both"/>
        <w:rPr>
          <w:rFonts w:ascii="Times New Roman" w:hAnsi="Times New Roman" w:cs="Times New Roman"/>
          <w:color w:val="000000" w:themeColor="text1"/>
          <w:sz w:val="24"/>
          <w:szCs w:val="24"/>
          <w:lang w:val="en-US"/>
        </w:rPr>
      </w:pPr>
      <w:r w:rsidRPr="008E1457">
        <w:rPr>
          <w:rFonts w:ascii="Times New Roman" w:hAnsi="Times New Roman" w:cs="Times New Roman"/>
          <w:color w:val="000000" w:themeColor="text1"/>
          <w:sz w:val="24"/>
          <w:szCs w:val="24"/>
          <w:lang w:val="en-US"/>
        </w:rPr>
        <w:t>Pelaksanaan kepentingan nasional yang mana dapat berupa kerjasama bilateral maupun multilateral dengan kebijakan dan kebutuhan suatu negara. kebijakan dapat dilihat dari kepentingan nasio</w:t>
      </w:r>
      <w:r w:rsidR="000A06B9">
        <w:rPr>
          <w:rFonts w:ascii="Times New Roman" w:hAnsi="Times New Roman" w:cs="Times New Roman"/>
          <w:color w:val="000000" w:themeColor="text1"/>
          <w:sz w:val="24"/>
          <w:szCs w:val="24"/>
          <w:lang w:val="en-US"/>
        </w:rPr>
        <w:t>nal dinyatakan oleh Hans J. Morge</w:t>
      </w:r>
      <w:r w:rsidRPr="008E1457">
        <w:rPr>
          <w:rFonts w:ascii="Times New Roman" w:hAnsi="Times New Roman" w:cs="Times New Roman"/>
          <w:color w:val="000000" w:themeColor="text1"/>
          <w:sz w:val="24"/>
          <w:szCs w:val="24"/>
          <w:lang w:val="en-US"/>
        </w:rPr>
        <w:t xml:space="preserve">nthau bahwa kepentingan nasional </w:t>
      </w:r>
      <w:proofErr w:type="gramStart"/>
      <w:r w:rsidRPr="008E1457">
        <w:rPr>
          <w:rFonts w:ascii="Times New Roman" w:hAnsi="Times New Roman" w:cs="Times New Roman"/>
          <w:color w:val="000000" w:themeColor="text1"/>
          <w:sz w:val="24"/>
          <w:szCs w:val="24"/>
          <w:lang w:val="en-US"/>
        </w:rPr>
        <w:t>merupakan ;</w:t>
      </w:r>
      <w:proofErr w:type="gramEnd"/>
      <w:r w:rsidR="00442E4B">
        <w:rPr>
          <w:rFonts w:ascii="Times New Roman" w:hAnsi="Times New Roman" w:cs="Times New Roman"/>
          <w:color w:val="000000" w:themeColor="text1"/>
          <w:sz w:val="24"/>
          <w:szCs w:val="24"/>
          <w:lang w:val="en-US"/>
        </w:rPr>
        <w:t xml:space="preserve"> </w:t>
      </w:r>
      <w:r w:rsidRPr="00442E4B">
        <w:rPr>
          <w:rFonts w:ascii="Times New Roman" w:hAnsi="Times New Roman" w:cs="Times New Roman"/>
          <w:color w:val="000000" w:themeColor="text1"/>
          <w:sz w:val="24"/>
          <w:szCs w:val="24"/>
          <w:lang w:val="en-US"/>
        </w:rPr>
        <w:t>Kemampuan minimum</w:t>
      </w:r>
      <w:r w:rsidR="008345E1" w:rsidRPr="00442E4B">
        <w:rPr>
          <w:rFonts w:ascii="Times New Roman" w:hAnsi="Times New Roman" w:cs="Times New Roman"/>
          <w:color w:val="000000" w:themeColor="text1"/>
          <w:sz w:val="24"/>
          <w:szCs w:val="24"/>
          <w:lang w:val="en-US"/>
        </w:rPr>
        <w:t xml:space="preserve"> negara-negara untuk melindungi dan mempertahankan identitas fisik, politik dan kultural dari gangguan negara-negara lain. Dari tinjauan itu, para pemimpin suatu negara dapat menurunkan suatu kebijakan spesifik terhadap negara lain bersifat kerjasama </w:t>
      </w:r>
      <w:r w:rsidR="008E1457" w:rsidRPr="00442E4B">
        <w:rPr>
          <w:rFonts w:ascii="Times New Roman" w:hAnsi="Times New Roman" w:cs="Times New Roman"/>
          <w:color w:val="000000" w:themeColor="text1"/>
          <w:sz w:val="24"/>
          <w:szCs w:val="24"/>
          <w:lang w:val="en-US"/>
        </w:rPr>
        <w:t>mau</w:t>
      </w:r>
      <w:r w:rsidR="008345E1" w:rsidRPr="00442E4B">
        <w:rPr>
          <w:rFonts w:ascii="Times New Roman" w:hAnsi="Times New Roman" w:cs="Times New Roman"/>
          <w:color w:val="000000" w:themeColor="text1"/>
          <w:sz w:val="24"/>
          <w:szCs w:val="24"/>
          <w:lang w:val="en-US"/>
        </w:rPr>
        <w:t>pun konflik</w:t>
      </w:r>
      <w:r w:rsidR="008E1457" w:rsidRPr="00442E4B">
        <w:rPr>
          <w:rFonts w:ascii="Times New Roman" w:hAnsi="Times New Roman" w:cs="Times New Roman"/>
          <w:color w:val="000000" w:themeColor="text1"/>
          <w:sz w:val="24"/>
          <w:szCs w:val="24"/>
          <w:lang w:val="en-US"/>
        </w:rPr>
        <w:t>.</w:t>
      </w:r>
      <w:r w:rsidR="00005F7F" w:rsidRPr="00442E4B">
        <w:rPr>
          <w:rFonts w:ascii="Times New Roman" w:hAnsi="Times New Roman" w:cs="Times New Roman"/>
          <w:color w:val="000000" w:themeColor="text1"/>
          <w:sz w:val="24"/>
          <w:szCs w:val="24"/>
          <w:lang w:val="en-US"/>
        </w:rPr>
        <w:fldChar w:fldCharType="begin" w:fldLock="1"/>
      </w:r>
      <w:r w:rsidR="00804CE3">
        <w:rPr>
          <w:rFonts w:ascii="Times New Roman" w:hAnsi="Times New Roman" w:cs="Times New Roman"/>
          <w:color w:val="000000" w:themeColor="text1"/>
          <w:sz w:val="24"/>
          <w:szCs w:val="24"/>
          <w:lang w:val="en-US"/>
        </w:rPr>
        <w:instrText>ADDIN CSL_CITATION {"citationItems":[{"id":"ITEM-1","itemData":{"author":[{"dropping-particle":"","family":"Coulombis theodore dan james hastings wolfe","given":"","non-dropping-particle":"","parse-names":false,"suffix":""}],"id":"ITEM-1","issued":{"date-parts":[["1978"]]},"number-of-pages":"115","title":"Introduction to international relations","type":"book"},"uris":["http://www.mendeley.com/documents/?uuid=d77d23a6-b6f7-4fbd-803c-4bb8e00f9800"]}],"mendeley":{"formattedCitation":"(Coulombis theodore dan james hastings wolfe, 1978)","manualFormatting":"(Coulombis Theodore dan James Hastings Wolfe, 1978)","plainTextFormattedCitation":"(Coulombis theodore dan james hastings wolfe, 1978)","previouslyFormattedCitation":"(Coulombis theodore dan james hastings wolfe, 1978)"},"properties":{"noteIndex":0},"schema":"https://github.com/citation-style-language/schema/raw/master/csl-citation.json"}</w:instrText>
      </w:r>
      <w:r w:rsidR="00005F7F" w:rsidRPr="00442E4B">
        <w:rPr>
          <w:rFonts w:ascii="Times New Roman" w:hAnsi="Times New Roman" w:cs="Times New Roman"/>
          <w:color w:val="000000" w:themeColor="text1"/>
          <w:sz w:val="24"/>
          <w:szCs w:val="24"/>
          <w:lang w:val="en-US"/>
        </w:rPr>
        <w:fldChar w:fldCharType="separate"/>
      </w:r>
      <w:r w:rsidR="00442E4B">
        <w:rPr>
          <w:rFonts w:ascii="Times New Roman" w:hAnsi="Times New Roman" w:cs="Times New Roman"/>
          <w:noProof/>
          <w:color w:val="000000" w:themeColor="text1"/>
          <w:sz w:val="24"/>
          <w:szCs w:val="24"/>
          <w:lang w:val="en-US"/>
        </w:rPr>
        <w:t>(Coulombis Theodore dan James Hastings W</w:t>
      </w:r>
      <w:r w:rsidR="00005F7F" w:rsidRPr="00442E4B">
        <w:rPr>
          <w:rFonts w:ascii="Times New Roman" w:hAnsi="Times New Roman" w:cs="Times New Roman"/>
          <w:noProof/>
          <w:color w:val="000000" w:themeColor="text1"/>
          <w:sz w:val="24"/>
          <w:szCs w:val="24"/>
          <w:lang w:val="en-US"/>
        </w:rPr>
        <w:t>olfe, 1978)</w:t>
      </w:r>
      <w:r w:rsidR="00005F7F" w:rsidRPr="00442E4B">
        <w:rPr>
          <w:rFonts w:ascii="Times New Roman" w:hAnsi="Times New Roman" w:cs="Times New Roman"/>
          <w:color w:val="000000" w:themeColor="text1"/>
          <w:sz w:val="24"/>
          <w:szCs w:val="24"/>
          <w:lang w:val="en-US"/>
        </w:rPr>
        <w:fldChar w:fldCharType="end"/>
      </w:r>
    </w:p>
    <w:p w:rsidR="00005F7F" w:rsidRDefault="00197630" w:rsidP="00197630">
      <w:pPr>
        <w:spacing w:after="0" w:line="480" w:lineRule="auto"/>
        <w:ind w:right="-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Adanya kepentingan nasional memberikan gambaran bahwa terdapat aspek-aspek yang menjadi suatu identitas dari negara. Suatu negara dapat memfokuskan target dalam tercapainya suatu kebijakan agar kelangsungan suatu negara dapat tetap di pertahankan. Dari identitas negara dapat dilihat target kemampuan pengetahuan dalam mencapai ketahanan negara.</w:t>
      </w:r>
    </w:p>
    <w:p w:rsidR="008345E1" w:rsidRPr="000627A4" w:rsidRDefault="00197630" w:rsidP="000627A4">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Menurut Donald E. Neuchterlin, kepentingan nasional dibagi ke</w:t>
      </w:r>
      <w:r w:rsidR="00A20B9F">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dalam beberapa kategori dan salah satunya adalah </w:t>
      </w:r>
      <w:r w:rsidRPr="00CF6E49">
        <w:rPr>
          <w:rFonts w:ascii="Times New Roman" w:hAnsi="Times New Roman" w:cs="Times New Roman"/>
          <w:bCs/>
          <w:i/>
          <w:sz w:val="24"/>
          <w:szCs w:val="24"/>
        </w:rPr>
        <w:t>security interest</w:t>
      </w:r>
      <w:r>
        <w:rPr>
          <w:rFonts w:ascii="Times New Roman" w:hAnsi="Times New Roman" w:cs="Times New Roman"/>
          <w:bCs/>
          <w:sz w:val="24"/>
          <w:szCs w:val="24"/>
        </w:rPr>
        <w:t xml:space="preserve">. </w:t>
      </w:r>
      <w:r w:rsidRPr="00CF6E49">
        <w:rPr>
          <w:rFonts w:ascii="Times New Roman" w:hAnsi="Times New Roman" w:cs="Times New Roman"/>
          <w:bCs/>
          <w:i/>
          <w:sz w:val="24"/>
          <w:szCs w:val="24"/>
        </w:rPr>
        <w:t>Security interest</w:t>
      </w:r>
      <w:r>
        <w:rPr>
          <w:rFonts w:ascii="Times New Roman" w:hAnsi="Times New Roman" w:cs="Times New Roman"/>
          <w:bCs/>
          <w:sz w:val="24"/>
          <w:szCs w:val="24"/>
        </w:rPr>
        <w:t xml:space="preserve"> atau kepentingan keamanan adalah kepentingan yang menyangkut masalah perlindungan penduduk, wilayah</w:t>
      </w:r>
      <w:r w:rsidR="00A20B9F">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teritorial dan otonomi poli</w:t>
      </w:r>
      <w:r w:rsidR="00A7475D">
        <w:rPr>
          <w:rFonts w:ascii="Times New Roman" w:hAnsi="Times New Roman" w:cs="Times New Roman"/>
          <w:bCs/>
          <w:sz w:val="24"/>
          <w:szCs w:val="24"/>
        </w:rPr>
        <w:t xml:space="preserve">tiknya dari ancaman negara lain. </w:t>
      </w:r>
      <w:r w:rsidR="00A7475D">
        <w:rPr>
          <w:rFonts w:ascii="Times New Roman" w:hAnsi="Times New Roman" w:cs="Times New Roman"/>
          <w:bCs/>
          <w:sz w:val="24"/>
          <w:szCs w:val="24"/>
        </w:rPr>
        <w:fldChar w:fldCharType="begin" w:fldLock="1"/>
      </w:r>
      <w:r w:rsidR="00AF6D71">
        <w:rPr>
          <w:rFonts w:ascii="Times New Roman" w:hAnsi="Times New Roman" w:cs="Times New Roman"/>
          <w:bCs/>
          <w:sz w:val="24"/>
          <w:szCs w:val="24"/>
        </w:rPr>
        <w:instrText>ADDIN CSL_CITATION {"citationItems":[{"id":"ITEM-1","itemData":{"author":[{"dropping-particle":"","family":"RuthMery","given":"Lucyana","non-dropping-particle":"","parse-names":false,"suffix":""}],"id":"ITEM-1","issued":{"date-parts":[["2014"]]},"title":"Kepentingan Nasional sebagai Esensi dalam Hubungan Internasional","type":"article-journal"},"uris":["http://www.mendeley.com/documents/?uuid=75321202-b0ee-4c00-b8d3-76a46cb97d16"]}],"mendeley":{"formattedCitation":"(RuthMery, 2014)","plainTextFormattedCitation":"(RuthMery, 2014)","previouslyFormattedCitation":"(RuthMery, 2014)"},"properties":{"noteIndex":0},"schema":"https://github.com/citation-style-language/schema/raw/master/csl-citation.json"}</w:instrText>
      </w:r>
      <w:r w:rsidR="00A7475D">
        <w:rPr>
          <w:rFonts w:ascii="Times New Roman" w:hAnsi="Times New Roman" w:cs="Times New Roman"/>
          <w:bCs/>
          <w:sz w:val="24"/>
          <w:szCs w:val="24"/>
        </w:rPr>
        <w:fldChar w:fldCharType="separate"/>
      </w:r>
      <w:r w:rsidR="00A7475D" w:rsidRPr="00A7475D">
        <w:rPr>
          <w:rFonts w:ascii="Times New Roman" w:hAnsi="Times New Roman" w:cs="Times New Roman"/>
          <w:bCs/>
          <w:noProof/>
          <w:sz w:val="24"/>
          <w:szCs w:val="24"/>
        </w:rPr>
        <w:t>(RuthMery, 2014)</w:t>
      </w:r>
      <w:r w:rsidR="00A7475D">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Pr>
          <w:rFonts w:ascii="Times New Roman" w:hAnsi="Times New Roman" w:cs="Times New Roman"/>
          <w:bCs/>
          <w:sz w:val="24"/>
          <w:szCs w:val="24"/>
          <w:lang w:val="en-US"/>
        </w:rPr>
        <w:t>M</w:t>
      </w:r>
      <w:r>
        <w:rPr>
          <w:rFonts w:ascii="Times New Roman" w:hAnsi="Times New Roman" w:cs="Times New Roman"/>
          <w:bCs/>
          <w:sz w:val="24"/>
          <w:szCs w:val="24"/>
        </w:rPr>
        <w:t>emberikan rasa aman dan damai dari negara untuk rakyatnya adalah salah satu bentuk kepentingan kemanan nasional. Negara harus mampu menjaga keamanan nasionalnya dari segala ancaman baik itu dari luar maupun dalam.</w:t>
      </w:r>
    </w:p>
    <w:p w:rsidR="00691002" w:rsidRPr="00743C80" w:rsidRDefault="00F85249" w:rsidP="00743C80">
      <w:pPr>
        <w:spacing w:after="0" w:line="480" w:lineRule="auto"/>
        <w:ind w:firstLine="720"/>
        <w:jc w:val="both"/>
        <w:rPr>
          <w:rFonts w:ascii="Times New Roman" w:hAnsi="Times New Roman" w:cs="Times New Roman"/>
          <w:b/>
          <w:color w:val="000000"/>
          <w:sz w:val="24"/>
          <w:szCs w:val="24"/>
          <w:lang w:val="en-US"/>
        </w:rPr>
      </w:pPr>
      <w:r>
        <w:rPr>
          <w:rFonts w:ascii="Times New Roman" w:hAnsi="Times New Roman" w:cs="Times New Roman"/>
          <w:color w:val="000000"/>
          <w:sz w:val="24"/>
          <w:szCs w:val="24"/>
          <w:lang w:val="en-US"/>
        </w:rPr>
        <w:lastRenderedPageBreak/>
        <w:t xml:space="preserve">Penulis menggunakan </w:t>
      </w:r>
      <w:r w:rsidR="00A20B9F">
        <w:rPr>
          <w:rFonts w:ascii="Times New Roman" w:hAnsi="Times New Roman" w:cs="Times New Roman"/>
          <w:color w:val="000000"/>
          <w:sz w:val="24"/>
          <w:szCs w:val="24"/>
          <w:lang w:val="en-US"/>
        </w:rPr>
        <w:t>Teori K</w:t>
      </w:r>
      <w:r w:rsidR="0076121D">
        <w:rPr>
          <w:rFonts w:ascii="Times New Roman" w:hAnsi="Times New Roman" w:cs="Times New Roman"/>
          <w:color w:val="000000"/>
          <w:sz w:val="24"/>
          <w:szCs w:val="24"/>
          <w:lang w:val="en-US"/>
        </w:rPr>
        <w:t>elima</w:t>
      </w:r>
      <w:r w:rsidR="00FB304F">
        <w:rPr>
          <w:rFonts w:ascii="Times New Roman" w:hAnsi="Times New Roman" w:cs="Times New Roman"/>
          <w:color w:val="000000"/>
          <w:sz w:val="24"/>
          <w:szCs w:val="24"/>
          <w:lang w:val="en-US"/>
        </w:rPr>
        <w:t xml:space="preserve"> yaitu </w:t>
      </w:r>
      <w:r w:rsidR="00FB304F">
        <w:rPr>
          <w:rFonts w:ascii="Times New Roman" w:hAnsi="Times New Roman" w:cs="Times New Roman"/>
          <w:b/>
          <w:color w:val="000000"/>
          <w:sz w:val="24"/>
          <w:szCs w:val="24"/>
          <w:lang w:val="en-US"/>
        </w:rPr>
        <w:t xml:space="preserve">Kejahatan Transnational. </w:t>
      </w:r>
      <w:r w:rsidR="00A63541" w:rsidRPr="00FB304F">
        <w:rPr>
          <w:rFonts w:ascii="Times New Roman" w:hAnsi="Times New Roman" w:cs="Times New Roman"/>
          <w:color w:val="000000" w:themeColor="text1"/>
          <w:sz w:val="24"/>
          <w:szCs w:val="24"/>
        </w:rPr>
        <w:t>Kejahatan Transnational (</w:t>
      </w:r>
      <w:r w:rsidR="00A63541" w:rsidRPr="00FB304F">
        <w:rPr>
          <w:rFonts w:ascii="Times New Roman" w:hAnsi="Times New Roman" w:cs="Times New Roman"/>
          <w:i/>
          <w:color w:val="000000" w:themeColor="text1"/>
          <w:sz w:val="24"/>
          <w:szCs w:val="24"/>
        </w:rPr>
        <w:t>Transnational Crime)</w:t>
      </w:r>
      <w:r w:rsidR="00A63541" w:rsidRPr="00FB304F">
        <w:rPr>
          <w:rFonts w:ascii="Times New Roman" w:hAnsi="Times New Roman" w:cs="Times New Roman"/>
          <w:color w:val="000000" w:themeColor="text1"/>
          <w:sz w:val="24"/>
          <w:szCs w:val="24"/>
        </w:rPr>
        <w:t xml:space="preserve"> menurut Neil Boister adalah sebuah fenomena jenis kejahatan yang melintasi perbatasan suatu negara, melanggar hukum beberapa negara atau memiliki dampak terhadap negara lain.</w:t>
      </w:r>
      <w:r w:rsidR="00385A09">
        <w:rPr>
          <w:rFonts w:ascii="Times New Roman" w:hAnsi="Times New Roman" w:cs="Times New Roman"/>
          <w:color w:val="000000" w:themeColor="text1"/>
          <w:sz w:val="24"/>
          <w:szCs w:val="24"/>
        </w:rPr>
        <w:fldChar w:fldCharType="begin" w:fldLock="1"/>
      </w:r>
      <w:r w:rsidR="00A44861">
        <w:rPr>
          <w:rFonts w:ascii="Times New Roman" w:hAnsi="Times New Roman" w:cs="Times New Roman"/>
          <w:color w:val="000000" w:themeColor="text1"/>
          <w:sz w:val="24"/>
          <w:szCs w:val="24"/>
        </w:rPr>
        <w:instrText>ADDIN CSL_CITATION {"citationItems":[{"id":"ITEM-1","itemData":{"URL":"https://krisnaptik.com/2013/03/03/kejahatan-narkoba-sebagai-fenomena-dari-transnational-organized-crime-di-indonesia/","author":[{"dropping-particle":"","family":"Krisnaptik","given":"","non-dropping-particle":"","parse-names":false,"suffix":""}],"id":"ITEM-1","issued":{"date-parts":[["2013"]]},"title":"Kejahatan Narkoba Sebagai Fenomena dari Transnational Organized Crime di Indonesia","type":"webpage"},"uris":["http://www.mendeley.com/documents/?uuid=cc4e86f7-a9f9-4d23-9e66-c3d702981758"]}],"mendeley":{"formattedCitation":"(Krisnaptik, 2013)","plainTextFormattedCitation":"(Krisnaptik, 2013)","previouslyFormattedCitation":"(Krisnaptik, 2013)"},"properties":{"noteIndex":0},"schema":"https://github.com/citation-style-language/schema/raw/master/csl-citation.json"}</w:instrText>
      </w:r>
      <w:r w:rsidR="00385A09">
        <w:rPr>
          <w:rFonts w:ascii="Times New Roman" w:hAnsi="Times New Roman" w:cs="Times New Roman"/>
          <w:color w:val="000000" w:themeColor="text1"/>
          <w:sz w:val="24"/>
          <w:szCs w:val="24"/>
        </w:rPr>
        <w:fldChar w:fldCharType="separate"/>
      </w:r>
      <w:r w:rsidR="00385A09" w:rsidRPr="00385A09">
        <w:rPr>
          <w:rFonts w:ascii="Times New Roman" w:hAnsi="Times New Roman" w:cs="Times New Roman"/>
          <w:noProof/>
          <w:color w:val="000000" w:themeColor="text1"/>
          <w:sz w:val="24"/>
          <w:szCs w:val="24"/>
        </w:rPr>
        <w:t>(Krisnaptik, 2013)</w:t>
      </w:r>
      <w:r w:rsidR="00385A09">
        <w:rPr>
          <w:rFonts w:ascii="Times New Roman" w:hAnsi="Times New Roman" w:cs="Times New Roman"/>
          <w:color w:val="000000" w:themeColor="text1"/>
          <w:sz w:val="24"/>
          <w:szCs w:val="24"/>
        </w:rPr>
        <w:fldChar w:fldCharType="end"/>
      </w:r>
      <w:r w:rsidR="00385A09">
        <w:rPr>
          <w:rFonts w:ascii="Times New Roman" w:hAnsi="Times New Roman" w:cs="Times New Roman"/>
          <w:color w:val="000000" w:themeColor="text1"/>
          <w:sz w:val="24"/>
          <w:szCs w:val="24"/>
          <w:lang w:val="en-US"/>
        </w:rPr>
        <w:t xml:space="preserve"> </w:t>
      </w:r>
      <w:r w:rsidR="00A63541" w:rsidRPr="00FB304F">
        <w:rPr>
          <w:rFonts w:ascii="Times New Roman" w:hAnsi="Times New Roman" w:cs="Times New Roman"/>
          <w:color w:val="000000" w:themeColor="text1"/>
          <w:sz w:val="24"/>
          <w:szCs w:val="24"/>
        </w:rPr>
        <w:t xml:space="preserve">Bersifat hampir semua aspek nasional maupun internasional, privat maupun publik. </w:t>
      </w:r>
    </w:p>
    <w:p w:rsidR="00A63541" w:rsidRDefault="00A63541" w:rsidP="00691002">
      <w:pPr>
        <w:pStyle w:val="ListParagraph"/>
        <w:spacing w:after="0" w:line="480" w:lineRule="auto"/>
        <w:ind w:left="90" w:right="-79" w:hanging="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Kejahatan</w:t>
      </w:r>
      <w:r w:rsidR="005E6BCC">
        <w:rPr>
          <w:rFonts w:ascii="Times New Roman" w:hAnsi="Times New Roman" w:cs="Times New Roman"/>
          <w:color w:val="000000" w:themeColor="text1"/>
          <w:sz w:val="24"/>
          <w:szCs w:val="24"/>
        </w:rPr>
        <w:t xml:space="preserve"> trasnational menurut </w:t>
      </w:r>
      <w:r w:rsidR="005E6BCC">
        <w:rPr>
          <w:rFonts w:ascii="Times New Roman" w:hAnsi="Times New Roman" w:cs="Times New Roman"/>
          <w:color w:val="000000" w:themeColor="text1"/>
          <w:sz w:val="24"/>
          <w:szCs w:val="24"/>
        </w:rPr>
        <w:fldChar w:fldCharType="begin" w:fldLock="1"/>
      </w:r>
      <w:r w:rsidR="00DE440B">
        <w:rPr>
          <w:rFonts w:ascii="Times New Roman" w:hAnsi="Times New Roman" w:cs="Times New Roman"/>
          <w:color w:val="000000" w:themeColor="text1"/>
          <w:sz w:val="24"/>
          <w:szCs w:val="24"/>
        </w:rPr>
        <w:instrText>ADDIN CSL_CITATION {"citationItems":[{"id":"ITEM-1","itemData":{"author":[{"dropping-particle":"","family":"James","given":"Laki","non-dropping-particle":"","parse-names":false,"suffix":""}],"id":"ITEM-1","issued":{"date-parts":[["2006"]]},"number-of-pages":"1","publisher":"Workpaper","publisher-place":"Institute of Defence and Strategic Studies","title":"Non-traditional Security Issues: Securitisation of Transnational Crime in Asia","type":"book"},"uris":["http://www.mendeley.com/documents/?uuid=ac66197d-9f49-4db2-9e70-bd1c592070f9"]}],"mendeley":{"formattedCitation":"(James, 2006)","manualFormatting":"(James Laki, 2006)","plainTextFormattedCitation":"(James, 2006)","previouslyFormattedCitation":"(James, 2006)"},"properties":{"noteIndex":0},"schema":"https://github.com/citation-style-language/schema/raw/master/csl-citation.json"}</w:instrText>
      </w:r>
      <w:r w:rsidR="005E6BCC">
        <w:rPr>
          <w:rFonts w:ascii="Times New Roman" w:hAnsi="Times New Roman" w:cs="Times New Roman"/>
          <w:color w:val="000000" w:themeColor="text1"/>
          <w:sz w:val="24"/>
          <w:szCs w:val="24"/>
        </w:rPr>
        <w:fldChar w:fldCharType="separate"/>
      </w:r>
      <w:r w:rsidR="005E6BCC" w:rsidRPr="005E6BCC">
        <w:rPr>
          <w:rFonts w:ascii="Times New Roman" w:hAnsi="Times New Roman" w:cs="Times New Roman"/>
          <w:noProof/>
          <w:color w:val="000000" w:themeColor="text1"/>
          <w:sz w:val="24"/>
          <w:szCs w:val="24"/>
        </w:rPr>
        <w:t>(</w:t>
      </w:r>
      <w:r w:rsidR="005E6BCC" w:rsidRPr="00691002">
        <w:rPr>
          <w:rFonts w:ascii="Times New Roman" w:hAnsi="Times New Roman" w:cs="Times New Roman"/>
          <w:noProof/>
          <w:color w:val="000000" w:themeColor="text1"/>
          <w:sz w:val="24"/>
          <w:szCs w:val="24"/>
        </w:rPr>
        <w:t>James</w:t>
      </w:r>
      <w:r w:rsidR="005E6BCC" w:rsidRPr="00691002">
        <w:rPr>
          <w:rFonts w:ascii="Times New Roman" w:hAnsi="Times New Roman" w:cs="Times New Roman"/>
          <w:noProof/>
          <w:color w:val="000000" w:themeColor="text1"/>
          <w:sz w:val="24"/>
          <w:szCs w:val="24"/>
          <w:lang w:val="en-US"/>
        </w:rPr>
        <w:t xml:space="preserve"> Laki</w:t>
      </w:r>
      <w:r w:rsidR="005E6BCC" w:rsidRPr="005E6BCC">
        <w:rPr>
          <w:rFonts w:ascii="Times New Roman" w:hAnsi="Times New Roman" w:cs="Times New Roman"/>
          <w:noProof/>
          <w:color w:val="000000" w:themeColor="text1"/>
          <w:sz w:val="24"/>
          <w:szCs w:val="24"/>
        </w:rPr>
        <w:t>, 2006)</w:t>
      </w:r>
      <w:r w:rsidR="005E6BCC">
        <w:rPr>
          <w:rFonts w:ascii="Times New Roman" w:hAnsi="Times New Roman" w:cs="Times New Roman"/>
          <w:color w:val="000000" w:themeColor="text1"/>
          <w:sz w:val="24"/>
          <w:szCs w:val="24"/>
        </w:rPr>
        <w:fldChar w:fldCharType="end"/>
      </w:r>
      <w:r w:rsidR="005E6BC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w:t>
      </w:r>
    </w:p>
    <w:p w:rsidR="00691002" w:rsidRDefault="0076121D" w:rsidP="00681DA2">
      <w:pPr>
        <w:pStyle w:val="ListParagraph"/>
        <w:spacing w:after="0" w:line="240" w:lineRule="auto"/>
        <w:ind w:right="281"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63541" w:rsidRPr="00691002">
        <w:rPr>
          <w:rFonts w:ascii="Times New Roman" w:hAnsi="Times New Roman" w:cs="Times New Roman"/>
          <w:color w:val="000000" w:themeColor="text1"/>
          <w:sz w:val="24"/>
          <w:szCs w:val="24"/>
        </w:rPr>
        <w:t xml:space="preserve">“Transnational crime adalah keseluruhan bentuk kejahatan domestik yang terjadi diperbatasan nasional dalam suatu negara atau lebih dan mendapatkan fokus perhatian negara internasional. Di lain sisi, kejahatan transnasional mengandung arti tindakan kriminal yang ditindakan kriminal yang dilakukan antar negara oleh pelaku baik secara individu atau kelompok, sindikat yang menggunakan jaringan lintas negara dengan tujuan dan keuntungan tertentu”. </w:t>
      </w:r>
    </w:p>
    <w:p w:rsidR="00681DA2" w:rsidRPr="00681DA2" w:rsidRDefault="00681DA2" w:rsidP="00681DA2">
      <w:pPr>
        <w:pStyle w:val="ListParagraph"/>
        <w:spacing w:after="0" w:line="240" w:lineRule="auto"/>
        <w:ind w:right="281" w:hanging="540"/>
        <w:jc w:val="both"/>
        <w:rPr>
          <w:rFonts w:ascii="Times New Roman" w:hAnsi="Times New Roman" w:cs="Times New Roman"/>
          <w:color w:val="000000" w:themeColor="text1"/>
          <w:sz w:val="24"/>
          <w:szCs w:val="24"/>
        </w:rPr>
      </w:pPr>
    </w:p>
    <w:p w:rsidR="00A63541" w:rsidRDefault="00A63541" w:rsidP="004A411B">
      <w:pPr>
        <w:pStyle w:val="ListParagraph"/>
        <w:spacing w:after="0" w:line="480" w:lineRule="auto"/>
        <w:ind w:left="180" w:right="-9" w:firstLine="540"/>
        <w:jc w:val="both"/>
        <w:rPr>
          <w:rFonts w:ascii="Times New Roman" w:hAnsi="Times New Roman" w:cs="Times New Roman"/>
          <w:color w:val="000000" w:themeColor="text1"/>
          <w:sz w:val="24"/>
          <w:szCs w:val="24"/>
        </w:rPr>
      </w:pPr>
      <w:r w:rsidRPr="001E4FA6">
        <w:rPr>
          <w:rFonts w:ascii="Times New Roman" w:hAnsi="Times New Roman" w:cs="Times New Roman"/>
          <w:color w:val="000000" w:themeColor="text1"/>
          <w:sz w:val="24"/>
          <w:szCs w:val="24"/>
        </w:rPr>
        <w:t xml:space="preserve">Kejahatan treansnasional dapat mengakibatkan kerugian bagi negara, masyarakat </w:t>
      </w:r>
      <w:r w:rsidRPr="001E4FA6">
        <w:rPr>
          <w:rFonts w:ascii="Times New Roman" w:hAnsi="Times New Roman" w:cs="Times New Roman"/>
          <w:color w:val="000000" w:themeColor="text1"/>
          <w:sz w:val="24"/>
          <w:szCs w:val="24"/>
        </w:rPr>
        <w:tab/>
        <w:t>dan korban atau individu yang terlibat dan dilibatkan dalam kejahatan tersebut.</w:t>
      </w:r>
    </w:p>
    <w:p w:rsidR="00A63541" w:rsidRDefault="00A20B9F" w:rsidP="004A411B">
      <w:pPr>
        <w:pStyle w:val="ListParagraph"/>
        <w:spacing w:after="0" w:line="480" w:lineRule="auto"/>
        <w:ind w:left="180" w:right="-9"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PBB menggunakan istilah kejahatan</w:t>
      </w:r>
      <w:r w:rsidR="00A63541">
        <w:rPr>
          <w:rFonts w:ascii="Times New Roman" w:hAnsi="Times New Roman" w:cs="Times New Roman"/>
          <w:color w:val="000000" w:themeColor="text1"/>
          <w:sz w:val="24"/>
          <w:szCs w:val="24"/>
        </w:rPr>
        <w:t xml:space="preserve"> transnational sebagai kegiatan kejahatan dengan skala yang luas dan kompleks y</w:t>
      </w:r>
      <w:r>
        <w:rPr>
          <w:rFonts w:ascii="Times New Roman" w:hAnsi="Times New Roman" w:cs="Times New Roman"/>
          <w:color w:val="000000" w:themeColor="text1"/>
          <w:sz w:val="24"/>
          <w:szCs w:val="24"/>
        </w:rPr>
        <w:t xml:space="preserve">ang di </w:t>
      </w:r>
      <w:r w:rsidR="00A63541">
        <w:rPr>
          <w:rFonts w:ascii="Times New Roman" w:hAnsi="Times New Roman" w:cs="Times New Roman"/>
          <w:color w:val="000000" w:themeColor="text1"/>
          <w:sz w:val="24"/>
          <w:szCs w:val="24"/>
        </w:rPr>
        <w:t>lakukan oleh kumpulan organisasi yang rumit yang mengeksploitasi pasar legal yang ada dilingkungan masyarakat internasional. PBB sendiri telah menentukan karakteristik apa saja yang termasuk kedalam katagori kejahatan transnational yaitu</w:t>
      </w:r>
      <w:r w:rsidR="00DE440B">
        <w:rPr>
          <w:rFonts w:ascii="Times New Roman" w:hAnsi="Times New Roman" w:cs="Times New Roman"/>
          <w:color w:val="000000" w:themeColor="text1"/>
          <w:sz w:val="24"/>
          <w:szCs w:val="24"/>
          <w:lang w:val="en-US"/>
        </w:rPr>
        <w:t xml:space="preserve"> </w:t>
      </w:r>
      <w:r w:rsidR="00DE440B">
        <w:rPr>
          <w:rFonts w:ascii="Times New Roman" w:hAnsi="Times New Roman" w:cs="Times New Roman"/>
          <w:color w:val="000000" w:themeColor="text1"/>
          <w:sz w:val="24"/>
          <w:szCs w:val="24"/>
          <w:lang w:val="en-US"/>
        </w:rPr>
        <w:fldChar w:fldCharType="begin" w:fldLock="1"/>
      </w:r>
      <w:r w:rsidR="004B2F0C">
        <w:rPr>
          <w:rFonts w:ascii="Times New Roman" w:hAnsi="Times New Roman" w:cs="Times New Roman"/>
          <w:color w:val="000000" w:themeColor="text1"/>
          <w:sz w:val="24"/>
          <w:szCs w:val="24"/>
          <w:lang w:val="en-US"/>
        </w:rPr>
        <w:instrText>ADDIN CSL_CITATION {"citationItems":[{"id":"ITEM-1","itemData":{"URL":"http://www.repository.usu.ac.id","author":[{"dropping-particle":"","family":"International Criminal Police Organization (ICPO-Interpol)","given":"","non-dropping-particle":"","parse-names":false,"suffix":""}],"id":"ITEM-1","issued":{"date-parts":[["2018"]]},"page":"3","title":"No Title","type":"webpage"},"uris":["http://www.mendeley.com/documents/?uuid=9de016af-3150-44dd-8535-b12bb8228915"]}],"mendeley":{"formattedCitation":"(International Criminal Police Organization (ICPO-Interpol), 2018)","plainTextFormattedCitation":"(International Criminal Police Organization (ICPO-Interpol), 2018)","previouslyFormattedCitation":"(International Criminal Police Organization (ICPO-Interpol), 2018)"},"properties":{"noteIndex":0},"schema":"https://github.com/citation-style-language/schema/raw/master/csl-citation.json"}</w:instrText>
      </w:r>
      <w:r w:rsidR="00DE440B">
        <w:rPr>
          <w:rFonts w:ascii="Times New Roman" w:hAnsi="Times New Roman" w:cs="Times New Roman"/>
          <w:color w:val="000000" w:themeColor="text1"/>
          <w:sz w:val="24"/>
          <w:szCs w:val="24"/>
          <w:lang w:val="en-US"/>
        </w:rPr>
        <w:fldChar w:fldCharType="separate"/>
      </w:r>
      <w:r w:rsidR="00DE440B" w:rsidRPr="00DE440B">
        <w:rPr>
          <w:rFonts w:ascii="Times New Roman" w:hAnsi="Times New Roman" w:cs="Times New Roman"/>
          <w:noProof/>
          <w:color w:val="000000" w:themeColor="text1"/>
          <w:sz w:val="24"/>
          <w:szCs w:val="24"/>
          <w:lang w:val="en-US"/>
        </w:rPr>
        <w:t>(International Criminal Police Organization (ICPO-Interpol), 2018)</w:t>
      </w:r>
      <w:r w:rsidR="00DE440B">
        <w:rPr>
          <w:rFonts w:ascii="Times New Roman" w:hAnsi="Times New Roman" w:cs="Times New Roman"/>
          <w:color w:val="000000" w:themeColor="text1"/>
          <w:sz w:val="24"/>
          <w:szCs w:val="24"/>
          <w:lang w:val="en-US"/>
        </w:rPr>
        <w:fldChar w:fldCharType="end"/>
      </w:r>
      <w:r w:rsidR="00DE440B">
        <w:rPr>
          <w:rFonts w:ascii="Times New Roman" w:hAnsi="Times New Roman" w:cs="Times New Roman"/>
          <w:color w:val="000000" w:themeColor="text1"/>
          <w:sz w:val="24"/>
          <w:szCs w:val="24"/>
          <w:lang w:val="en-US"/>
        </w:rPr>
        <w:t xml:space="preserve"> </w:t>
      </w:r>
      <w:r w:rsidR="00A63541">
        <w:rPr>
          <w:rFonts w:ascii="Times New Roman" w:hAnsi="Times New Roman" w:cs="Times New Roman"/>
          <w:color w:val="000000" w:themeColor="text1"/>
          <w:sz w:val="24"/>
          <w:szCs w:val="24"/>
        </w:rPr>
        <w:t xml:space="preserve">: </w:t>
      </w:r>
    </w:p>
    <w:p w:rsidR="00A63541" w:rsidRDefault="00A63541" w:rsidP="00D647E5">
      <w:pPr>
        <w:pStyle w:val="ListParagraph"/>
        <w:numPr>
          <w:ilvl w:val="0"/>
          <w:numId w:val="4"/>
        </w:numPr>
        <w:spacing w:after="0" w:line="480" w:lineRule="auto"/>
        <w:ind w:right="-9"/>
        <w:jc w:val="both"/>
        <w:rPr>
          <w:rFonts w:ascii="Times New Roman" w:hAnsi="Times New Roman" w:cs="Times New Roman"/>
          <w:color w:val="000000" w:themeColor="text1"/>
          <w:sz w:val="24"/>
          <w:szCs w:val="24"/>
        </w:rPr>
      </w:pPr>
      <w:r w:rsidRPr="00775D02">
        <w:rPr>
          <w:rFonts w:ascii="Times New Roman" w:hAnsi="Times New Roman" w:cs="Times New Roman"/>
          <w:color w:val="000000" w:themeColor="text1"/>
          <w:sz w:val="24"/>
          <w:szCs w:val="24"/>
        </w:rPr>
        <w:t>Dilakukan lebih dari satu negara.</w:t>
      </w:r>
    </w:p>
    <w:p w:rsidR="00A63541" w:rsidRDefault="00A63541" w:rsidP="00D647E5">
      <w:pPr>
        <w:pStyle w:val="ListParagraph"/>
        <w:numPr>
          <w:ilvl w:val="0"/>
          <w:numId w:val="4"/>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Dilakukan di suatu negara umum bagian penting dari persiapan, perencanaan, pengarahan, atau pengendalian dilakukan di negara lain.</w:t>
      </w:r>
    </w:p>
    <w:p w:rsidR="00A63541" w:rsidRDefault="00A63541" w:rsidP="00D647E5">
      <w:pPr>
        <w:pStyle w:val="ListParagraph"/>
        <w:numPr>
          <w:ilvl w:val="0"/>
          <w:numId w:val="4"/>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Dilakukan dalam suatu negara namun melibatkan kelompok kriminal terorganisir yang terlibat dalam aktifitas kejahatan lebih dari satu negara.</w:t>
      </w:r>
    </w:p>
    <w:p w:rsidR="00A63541" w:rsidRDefault="00A63541" w:rsidP="00D647E5">
      <w:pPr>
        <w:pStyle w:val="ListParagraph"/>
        <w:numPr>
          <w:ilvl w:val="0"/>
          <w:numId w:val="4"/>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Dilakukan dalam suatu negara namun memiliki efek </w:t>
      </w:r>
      <w:r w:rsidR="00DE440B">
        <w:rPr>
          <w:rFonts w:ascii="Times New Roman" w:hAnsi="Times New Roman" w:cs="Times New Roman"/>
          <w:color w:val="000000" w:themeColor="text1"/>
          <w:sz w:val="24"/>
          <w:szCs w:val="24"/>
        </w:rPr>
        <w:t>penting terhadap negara lainnya.</w:t>
      </w:r>
    </w:p>
    <w:p w:rsidR="00A63541" w:rsidRDefault="00A63541" w:rsidP="004A411B">
      <w:pPr>
        <w:spacing w:after="0" w:line="480" w:lineRule="auto"/>
        <w:ind w:right="-9"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kejahatan transnasional memang mempunyai kelompok tertentu untuk melakukan tindakan dalam dunia intrnasional. Kejahatan dapat di sebut sebagai “organized” apabila kejahatan tersebut</w:t>
      </w:r>
      <w:r w:rsidR="004B2F0C">
        <w:rPr>
          <w:rFonts w:ascii="Times New Roman" w:hAnsi="Times New Roman" w:cs="Times New Roman"/>
          <w:color w:val="000000" w:themeColor="text1"/>
          <w:sz w:val="24"/>
          <w:szCs w:val="24"/>
          <w:lang w:val="en-US"/>
        </w:rPr>
        <w:t xml:space="preserve"> </w:t>
      </w:r>
      <w:r w:rsidR="004B2F0C">
        <w:rPr>
          <w:rFonts w:ascii="Times New Roman" w:hAnsi="Times New Roman" w:cs="Times New Roman"/>
          <w:color w:val="000000" w:themeColor="text1"/>
          <w:sz w:val="24"/>
          <w:szCs w:val="24"/>
          <w:lang w:val="en-US"/>
        </w:rPr>
        <w:fldChar w:fldCharType="begin" w:fldLock="1"/>
      </w:r>
      <w:r w:rsidR="004B2F0C">
        <w:rPr>
          <w:rFonts w:ascii="Times New Roman" w:hAnsi="Times New Roman" w:cs="Times New Roman"/>
          <w:color w:val="000000" w:themeColor="text1"/>
          <w:sz w:val="24"/>
          <w:szCs w:val="24"/>
          <w:lang w:val="en-US"/>
        </w:rPr>
        <w:instrText>ADDIN CSL_CITATION {"citationItems":[{"id":"ITEM-1","itemData":{"author":[{"dropping-particle":"","family":"Harkrisnowo Harkristuti","given":"","non-dropping-particle":"","parse-names":false,"suffix":""}],"id":"ITEM-1","issued":{"date-parts":[["2004"]]},"page":"329","title":"Transnational Crime : Dalam Prespektif Hukum Pidana dan Kriminologi","type":"article-journal","volume":"1 nomor 2"},"uris":["http://www.mendeley.com/documents/?uuid=e1fd1566-c099-4969-ba47-5d6b3958cf6e"]}],"mendeley":{"formattedCitation":"(Harkrisnowo Harkristuti, 2004)","manualFormatting":"(Harkrisnowo Harkristuti Jurnal, 2004 hlm 329)","plainTextFormattedCitation":"(Harkrisnowo Harkristuti, 2004)","previouslyFormattedCitation":"(Harkrisnowo Harkristuti, 2004)"},"properties":{"noteIndex":0},"schema":"https://github.com/citation-style-language/schema/raw/master/csl-citation.json"}</w:instrText>
      </w:r>
      <w:r w:rsidR="004B2F0C">
        <w:rPr>
          <w:rFonts w:ascii="Times New Roman" w:hAnsi="Times New Roman" w:cs="Times New Roman"/>
          <w:color w:val="000000" w:themeColor="text1"/>
          <w:sz w:val="24"/>
          <w:szCs w:val="24"/>
          <w:lang w:val="en-US"/>
        </w:rPr>
        <w:fldChar w:fldCharType="separate"/>
      </w:r>
      <w:r w:rsidR="004B2F0C" w:rsidRPr="004B2F0C">
        <w:rPr>
          <w:rFonts w:ascii="Times New Roman" w:hAnsi="Times New Roman" w:cs="Times New Roman"/>
          <w:noProof/>
          <w:color w:val="000000" w:themeColor="text1"/>
          <w:sz w:val="24"/>
          <w:szCs w:val="24"/>
          <w:lang w:val="en-US"/>
        </w:rPr>
        <w:t>(Harkrisnowo Harkristuti</w:t>
      </w:r>
      <w:r w:rsidR="004B2F0C">
        <w:rPr>
          <w:rFonts w:ascii="Times New Roman" w:hAnsi="Times New Roman" w:cs="Times New Roman"/>
          <w:noProof/>
          <w:color w:val="000000" w:themeColor="text1"/>
          <w:sz w:val="24"/>
          <w:szCs w:val="24"/>
          <w:lang w:val="en-US"/>
        </w:rPr>
        <w:t xml:space="preserve"> Jurnal</w:t>
      </w:r>
      <w:r w:rsidR="004B2F0C" w:rsidRPr="004B2F0C">
        <w:rPr>
          <w:rFonts w:ascii="Times New Roman" w:hAnsi="Times New Roman" w:cs="Times New Roman"/>
          <w:noProof/>
          <w:color w:val="000000" w:themeColor="text1"/>
          <w:sz w:val="24"/>
          <w:szCs w:val="24"/>
          <w:lang w:val="en-US"/>
        </w:rPr>
        <w:t>, 2004</w:t>
      </w:r>
      <w:r w:rsidR="004B2F0C">
        <w:rPr>
          <w:rFonts w:ascii="Times New Roman" w:hAnsi="Times New Roman" w:cs="Times New Roman"/>
          <w:noProof/>
          <w:color w:val="000000" w:themeColor="text1"/>
          <w:sz w:val="24"/>
          <w:szCs w:val="24"/>
          <w:lang w:val="en-US"/>
        </w:rPr>
        <w:t xml:space="preserve"> hlm 329</w:t>
      </w:r>
      <w:r w:rsidR="004B2F0C" w:rsidRPr="004B2F0C">
        <w:rPr>
          <w:rFonts w:ascii="Times New Roman" w:hAnsi="Times New Roman" w:cs="Times New Roman"/>
          <w:noProof/>
          <w:color w:val="000000" w:themeColor="text1"/>
          <w:sz w:val="24"/>
          <w:szCs w:val="24"/>
          <w:lang w:val="en-US"/>
        </w:rPr>
        <w:t>)</w:t>
      </w:r>
      <w:r w:rsidR="004B2F0C">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rPr>
        <w:t>:</w:t>
      </w:r>
    </w:p>
    <w:p w:rsidR="00A63541" w:rsidRDefault="00A63541" w:rsidP="00D647E5">
      <w:pPr>
        <w:pStyle w:val="ListParagraph"/>
        <w:numPr>
          <w:ilvl w:val="0"/>
          <w:numId w:val="5"/>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Dilakukan oleh lebih dari satu orang, dalam suatu kegiatan yang terorganisir dengan baik.</w:t>
      </w:r>
    </w:p>
    <w:p w:rsidR="00A63541" w:rsidRDefault="00A63541" w:rsidP="00D647E5">
      <w:pPr>
        <w:pStyle w:val="ListParagraph"/>
        <w:numPr>
          <w:ilvl w:val="0"/>
          <w:numId w:val="5"/>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Dibangun untuk beroprasi menurut suatu pola yang sudah mapan.</w:t>
      </w:r>
    </w:p>
    <w:p w:rsidR="00A63541" w:rsidRDefault="00A63541" w:rsidP="00D647E5">
      <w:pPr>
        <w:pStyle w:val="ListParagraph"/>
        <w:numPr>
          <w:ilvl w:val="0"/>
          <w:numId w:val="5"/>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Mendasarkan kegiatannya pada hubungan-hubungan yang lebih sering permanen dari pada tidak</w:t>
      </w:r>
    </w:p>
    <w:p w:rsidR="00A63541" w:rsidRDefault="00A63541" w:rsidP="00D647E5">
      <w:pPr>
        <w:pStyle w:val="ListParagraph"/>
        <w:numPr>
          <w:ilvl w:val="0"/>
          <w:numId w:val="5"/>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Mempunyai aturan-aturan yang berlaku internal dan diterapkan dengan ketat</w:t>
      </w:r>
    </w:p>
    <w:p w:rsidR="00A63541" w:rsidRDefault="00A63541" w:rsidP="00D647E5">
      <w:pPr>
        <w:pStyle w:val="ListParagraph"/>
        <w:numPr>
          <w:ilvl w:val="0"/>
          <w:numId w:val="5"/>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Mempunyai hirarki ketat dalam organisasi yang berkesinambungan, dan jelas pembagian kerjanya</w:t>
      </w:r>
    </w:p>
    <w:p w:rsidR="00A63541" w:rsidRDefault="00A63541" w:rsidP="00D647E5">
      <w:pPr>
        <w:pStyle w:val="ListParagraph"/>
        <w:numPr>
          <w:ilvl w:val="0"/>
          <w:numId w:val="5"/>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Memperoleh keuntungan dari kejahatan </w:t>
      </w:r>
    </w:p>
    <w:p w:rsidR="00A63541" w:rsidRDefault="00A63541" w:rsidP="00D647E5">
      <w:pPr>
        <w:pStyle w:val="ListParagraph"/>
        <w:numPr>
          <w:ilvl w:val="0"/>
          <w:numId w:val="5"/>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ragu menggunakan paksaan, kekerasan ataupun upaya koruptif untuk memperoleh kekebalan</w:t>
      </w:r>
    </w:p>
    <w:p w:rsidR="00A63541" w:rsidRDefault="00A63541" w:rsidP="00D647E5">
      <w:pPr>
        <w:pStyle w:val="ListParagraph"/>
        <w:numPr>
          <w:ilvl w:val="0"/>
          <w:numId w:val="5"/>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Kontinuitas tidak dipatahkan oleh kematian salah seorang dalam organisasi </w:t>
      </w:r>
    </w:p>
    <w:p w:rsidR="00A63541" w:rsidRDefault="00A63541" w:rsidP="00D647E5">
      <w:pPr>
        <w:pStyle w:val="ListParagraph"/>
        <w:numPr>
          <w:ilvl w:val="0"/>
          <w:numId w:val="5"/>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Didikung oleh sejumlah orang yang professional.</w:t>
      </w:r>
    </w:p>
    <w:p w:rsidR="00A63541" w:rsidRPr="004B2F0C" w:rsidRDefault="00A63541" w:rsidP="004A411B">
      <w:pPr>
        <w:spacing w:after="0" w:line="480" w:lineRule="auto"/>
        <w:ind w:right="-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 xml:space="preserve">Dikatagorikan dalam </w:t>
      </w:r>
      <w:r w:rsidRPr="001F3B26">
        <w:rPr>
          <w:rFonts w:ascii="Times New Roman" w:hAnsi="Times New Roman" w:cs="Times New Roman"/>
          <w:i/>
          <w:color w:val="000000" w:themeColor="text1"/>
          <w:sz w:val="24"/>
          <w:szCs w:val="24"/>
        </w:rPr>
        <w:t>organized crime</w:t>
      </w:r>
      <w:r>
        <w:rPr>
          <w:rFonts w:ascii="Times New Roman" w:hAnsi="Times New Roman" w:cs="Times New Roman"/>
          <w:color w:val="000000" w:themeColor="text1"/>
          <w:sz w:val="24"/>
          <w:szCs w:val="24"/>
        </w:rPr>
        <w:t xml:space="preserve"> dapat dilihat sebagai karakteristik-karakteristik yang di penuhi sebagai kejahatan yang bukan merupakan</w:t>
      </w:r>
      <w:r w:rsidR="004B2F0C">
        <w:rPr>
          <w:rFonts w:ascii="Times New Roman" w:hAnsi="Times New Roman" w:cs="Times New Roman"/>
          <w:color w:val="000000" w:themeColor="text1"/>
          <w:sz w:val="24"/>
          <w:szCs w:val="24"/>
        </w:rPr>
        <w:t xml:space="preserve"> persolaan yang tidak sederhana</w:t>
      </w:r>
      <w:r w:rsidR="004B2F0C">
        <w:rPr>
          <w:rFonts w:ascii="Times New Roman" w:hAnsi="Times New Roman" w:cs="Times New Roman"/>
          <w:color w:val="000000" w:themeColor="text1"/>
          <w:sz w:val="24"/>
          <w:szCs w:val="24"/>
          <w:lang w:val="en-US"/>
        </w:rPr>
        <w:t>n.</w:t>
      </w:r>
    </w:p>
    <w:p w:rsidR="00A63541" w:rsidRDefault="00A63541" w:rsidP="004A411B">
      <w:pPr>
        <w:spacing w:after="0" w:line="480" w:lineRule="auto"/>
        <w:ind w:right="-9"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Pelaku dalam </w:t>
      </w:r>
      <w:r>
        <w:rPr>
          <w:rFonts w:ascii="Times New Roman" w:hAnsi="Times New Roman" w:cs="Times New Roman"/>
          <w:i/>
          <w:color w:val="000000" w:themeColor="text1"/>
          <w:sz w:val="24"/>
          <w:szCs w:val="24"/>
        </w:rPr>
        <w:t xml:space="preserve">organized crime </w:t>
      </w:r>
      <w:r>
        <w:rPr>
          <w:rFonts w:ascii="Times New Roman" w:hAnsi="Times New Roman" w:cs="Times New Roman"/>
          <w:color w:val="000000" w:themeColor="text1"/>
          <w:sz w:val="24"/>
          <w:szCs w:val="24"/>
        </w:rPr>
        <w:t>bukanlah orang-orang yang dapat dikatagorikan sebagai “penjahat jalanan” belaka yang seringkali berasal dari kelas bawah, akan tetapi mereka mempunyai akses pada kesempatan yang tidak dimiliki oleh orang-orang kelas bawah (setidaknya dalam eselon-eselon utama).</w:t>
      </w:r>
      <w:r w:rsidR="004B2F0C">
        <w:rPr>
          <w:rFonts w:ascii="Times New Roman" w:hAnsi="Times New Roman" w:cs="Times New Roman"/>
          <w:color w:val="000000" w:themeColor="text1"/>
          <w:sz w:val="24"/>
          <w:szCs w:val="24"/>
        </w:rPr>
        <w:fldChar w:fldCharType="begin" w:fldLock="1"/>
      </w:r>
      <w:r w:rsidR="004B2F0C">
        <w:rPr>
          <w:rFonts w:ascii="Times New Roman" w:hAnsi="Times New Roman" w:cs="Times New Roman"/>
          <w:color w:val="000000" w:themeColor="text1"/>
          <w:sz w:val="24"/>
          <w:szCs w:val="24"/>
        </w:rPr>
        <w:instrText>ADDIN CSL_CITATION {"citationItems":[{"id":"ITEM-1","itemData":{"author":[{"dropping-particle":"","family":"Harkrisnowo Harkristuti","given":"","non-dropping-particle":"","parse-names":false,"suffix":""}],"id":"ITEM-1","issued":{"date-parts":[["2004"]]},"page":"329","title":"Transnational Crime : Dalam Prespektif Hukum Pidana dan Kriminologi","type":"article-journal","volume":"1 nomor 2"},"uris":["http://www.mendeley.com/documents/?uuid=e1fd1566-c099-4969-ba47-5d6b3958cf6e"]}],"mendeley":{"formattedCitation":"(Harkrisnowo Harkristuti, 2004)","manualFormatting":"(Harkrisnowo Harkristuti,jurnal, 2004 hlm 330)","plainTextFormattedCitation":"(Harkrisnowo Harkristuti, 2004)","previouslyFormattedCitation":"(Harkrisnowo Harkristuti, 2004)"},"properties":{"noteIndex":0},"schema":"https://github.com/citation-style-language/schema/raw/master/csl-citation.json"}</w:instrText>
      </w:r>
      <w:r w:rsidR="004B2F0C">
        <w:rPr>
          <w:rFonts w:ascii="Times New Roman" w:hAnsi="Times New Roman" w:cs="Times New Roman"/>
          <w:color w:val="000000" w:themeColor="text1"/>
          <w:sz w:val="24"/>
          <w:szCs w:val="24"/>
        </w:rPr>
        <w:fldChar w:fldCharType="separate"/>
      </w:r>
      <w:r w:rsidR="004B2F0C" w:rsidRPr="004B2F0C">
        <w:rPr>
          <w:rFonts w:ascii="Times New Roman" w:hAnsi="Times New Roman" w:cs="Times New Roman"/>
          <w:noProof/>
          <w:color w:val="000000" w:themeColor="text1"/>
          <w:sz w:val="24"/>
          <w:szCs w:val="24"/>
        </w:rPr>
        <w:t>(Harkrisnowo Harkristuti</w:t>
      </w:r>
      <w:r w:rsidR="004B2F0C">
        <w:rPr>
          <w:rFonts w:ascii="Times New Roman" w:hAnsi="Times New Roman" w:cs="Times New Roman"/>
          <w:noProof/>
          <w:color w:val="000000" w:themeColor="text1"/>
          <w:sz w:val="24"/>
          <w:szCs w:val="24"/>
          <w:lang w:val="en-US"/>
        </w:rPr>
        <w:t>,jurnal</w:t>
      </w:r>
      <w:r w:rsidR="004B2F0C" w:rsidRPr="004B2F0C">
        <w:rPr>
          <w:rFonts w:ascii="Times New Roman" w:hAnsi="Times New Roman" w:cs="Times New Roman"/>
          <w:noProof/>
          <w:color w:val="000000" w:themeColor="text1"/>
          <w:sz w:val="24"/>
          <w:szCs w:val="24"/>
        </w:rPr>
        <w:t>, 2004</w:t>
      </w:r>
      <w:r w:rsidR="004B2F0C">
        <w:rPr>
          <w:rFonts w:ascii="Times New Roman" w:hAnsi="Times New Roman" w:cs="Times New Roman"/>
          <w:noProof/>
          <w:color w:val="000000" w:themeColor="text1"/>
          <w:sz w:val="24"/>
          <w:szCs w:val="24"/>
          <w:lang w:val="en-US"/>
        </w:rPr>
        <w:t xml:space="preserve"> hlm 330</w:t>
      </w:r>
      <w:r w:rsidR="004B2F0C" w:rsidRPr="004B2F0C">
        <w:rPr>
          <w:rFonts w:ascii="Times New Roman" w:hAnsi="Times New Roman" w:cs="Times New Roman"/>
          <w:noProof/>
          <w:color w:val="000000" w:themeColor="text1"/>
          <w:sz w:val="24"/>
          <w:szCs w:val="24"/>
        </w:rPr>
        <w:t>)</w:t>
      </w:r>
      <w:r w:rsidR="004B2F0C">
        <w:rPr>
          <w:rFonts w:ascii="Times New Roman" w:hAnsi="Times New Roman" w:cs="Times New Roman"/>
          <w:color w:val="000000" w:themeColor="text1"/>
          <w:sz w:val="24"/>
          <w:szCs w:val="24"/>
        </w:rPr>
        <w:fldChar w:fldCharType="end"/>
      </w:r>
      <w:r w:rsidR="004B2F0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Dengan adanya deskripsi mengenai </w:t>
      </w:r>
      <w:r>
        <w:rPr>
          <w:rFonts w:ascii="Times New Roman" w:hAnsi="Times New Roman" w:cs="Times New Roman"/>
          <w:i/>
          <w:color w:val="000000" w:themeColor="text1"/>
          <w:sz w:val="24"/>
          <w:szCs w:val="24"/>
        </w:rPr>
        <w:t xml:space="preserve">organized crime </w:t>
      </w:r>
      <w:r>
        <w:rPr>
          <w:rFonts w:ascii="Times New Roman" w:hAnsi="Times New Roman" w:cs="Times New Roman"/>
          <w:color w:val="000000" w:themeColor="text1"/>
          <w:sz w:val="24"/>
          <w:szCs w:val="24"/>
        </w:rPr>
        <w:t>yang mempunyai tipologi mengenai jenis-jenisnya yaitu:</w:t>
      </w:r>
    </w:p>
    <w:p w:rsidR="00A63541" w:rsidRDefault="00A63541" w:rsidP="00D647E5">
      <w:pPr>
        <w:pStyle w:val="ListParagraph"/>
        <w:numPr>
          <w:ilvl w:val="0"/>
          <w:numId w:val="6"/>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Traditional Crime Syndicates </w:t>
      </w:r>
    </w:p>
    <w:p w:rsidR="00A63541" w:rsidRPr="00814F7E" w:rsidRDefault="00A63541" w:rsidP="004A411B">
      <w:pPr>
        <w:spacing w:after="0" w:line="480" w:lineRule="auto"/>
        <w:ind w:right="-9" w:firstLine="720"/>
        <w:jc w:val="both"/>
        <w:rPr>
          <w:rFonts w:ascii="Times New Roman" w:hAnsi="Times New Roman" w:cs="Times New Roman"/>
          <w:color w:val="000000" w:themeColor="text1"/>
          <w:sz w:val="24"/>
          <w:szCs w:val="24"/>
        </w:rPr>
      </w:pPr>
      <w:r w:rsidRPr="00814F7E">
        <w:rPr>
          <w:rFonts w:ascii="Times New Roman" w:hAnsi="Times New Roman" w:cs="Times New Roman"/>
          <w:color w:val="000000" w:themeColor="text1"/>
          <w:sz w:val="24"/>
          <w:szCs w:val="24"/>
        </w:rPr>
        <w:t>Kelompok seperti ini antara lain Triad, Yakuza, Mafia. Dengan adanya kelompok ini mempunyai ciri-ciri antara lain;</w:t>
      </w:r>
    </w:p>
    <w:p w:rsidR="00A63541" w:rsidRDefault="00A63541" w:rsidP="00D647E5">
      <w:pPr>
        <w:pStyle w:val="ListParagraph"/>
        <w:numPr>
          <w:ilvl w:val="0"/>
          <w:numId w:val="7"/>
        </w:numPr>
        <w:spacing w:after="0" w:line="480" w:lineRule="auto"/>
        <w:ind w:left="1080"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Terorganisasi secara rapih </w:t>
      </w:r>
    </w:p>
    <w:p w:rsidR="00A63541" w:rsidRDefault="00A63541" w:rsidP="00D647E5">
      <w:pPr>
        <w:pStyle w:val="ListParagraph"/>
        <w:numPr>
          <w:ilvl w:val="0"/>
          <w:numId w:val="7"/>
        </w:numPr>
        <w:spacing w:after="0" w:line="480" w:lineRule="auto"/>
        <w:ind w:left="1080"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Mengandalkan hirarki</w:t>
      </w:r>
    </w:p>
    <w:p w:rsidR="00A63541" w:rsidRDefault="00A63541" w:rsidP="00D647E5">
      <w:pPr>
        <w:pStyle w:val="ListParagraph"/>
        <w:numPr>
          <w:ilvl w:val="0"/>
          <w:numId w:val="7"/>
        </w:numPr>
        <w:spacing w:after="0" w:line="480" w:lineRule="auto"/>
        <w:ind w:left="1080"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Keterbatasan keanggotaan</w:t>
      </w:r>
    </w:p>
    <w:p w:rsidR="00A63541" w:rsidRDefault="00A63541" w:rsidP="00D647E5">
      <w:pPr>
        <w:pStyle w:val="ListParagraph"/>
        <w:numPr>
          <w:ilvl w:val="0"/>
          <w:numId w:val="7"/>
        </w:numPr>
        <w:spacing w:after="0" w:line="480" w:lineRule="auto"/>
        <w:ind w:left="1080"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Bersifat rahasia</w:t>
      </w:r>
    </w:p>
    <w:p w:rsidR="00A63541" w:rsidRDefault="00A63541" w:rsidP="00D647E5">
      <w:pPr>
        <w:pStyle w:val="ListParagraph"/>
        <w:numPr>
          <w:ilvl w:val="0"/>
          <w:numId w:val="7"/>
        </w:numPr>
        <w:spacing w:after="0" w:line="480" w:lineRule="auto"/>
        <w:ind w:left="1080"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Menggunakan kekerasan</w:t>
      </w:r>
    </w:p>
    <w:p w:rsidR="00A63541" w:rsidRDefault="00A63541" w:rsidP="00D647E5">
      <w:pPr>
        <w:pStyle w:val="ListParagraph"/>
        <w:numPr>
          <w:ilvl w:val="0"/>
          <w:numId w:val="7"/>
        </w:numPr>
        <w:spacing w:after="0" w:line="480" w:lineRule="auto"/>
        <w:ind w:left="1080"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Menangani barang-barang terlarang</w:t>
      </w:r>
    </w:p>
    <w:p w:rsidR="00A63541" w:rsidRDefault="00A63541" w:rsidP="00D647E5">
      <w:pPr>
        <w:pStyle w:val="ListParagraph"/>
        <w:numPr>
          <w:ilvl w:val="0"/>
          <w:numId w:val="7"/>
        </w:numPr>
        <w:spacing w:after="0" w:line="480" w:lineRule="auto"/>
        <w:ind w:left="1080"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Berorientasi pada keuntungan/profit</w:t>
      </w:r>
    </w:p>
    <w:p w:rsidR="00A63541" w:rsidRPr="00814F7E" w:rsidRDefault="00A63541" w:rsidP="00D647E5">
      <w:pPr>
        <w:pStyle w:val="ListParagraph"/>
        <w:numPr>
          <w:ilvl w:val="0"/>
          <w:numId w:val="7"/>
        </w:numPr>
        <w:spacing w:after="0" w:line="480" w:lineRule="auto"/>
        <w:ind w:left="1080" w:right="28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Memperoleh kekebalan melalui korupsi dan paksaan.</w:t>
      </w:r>
    </w:p>
    <w:p w:rsidR="00A63541" w:rsidRDefault="00A63541" w:rsidP="00D647E5">
      <w:pPr>
        <w:pStyle w:val="ListParagraph"/>
        <w:numPr>
          <w:ilvl w:val="0"/>
          <w:numId w:val="6"/>
        </w:numPr>
        <w:spacing w:after="0" w:line="480" w:lineRule="auto"/>
        <w:ind w:right="28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Nontraditional Syndicates</w:t>
      </w:r>
    </w:p>
    <w:p w:rsidR="00A63541" w:rsidRPr="0098083E" w:rsidRDefault="00A63541" w:rsidP="004A411B">
      <w:pPr>
        <w:spacing w:after="0" w:line="480" w:lineRule="auto"/>
        <w:ind w:right="-9" w:firstLine="720"/>
        <w:jc w:val="both"/>
        <w:rPr>
          <w:rFonts w:ascii="Times New Roman" w:hAnsi="Times New Roman" w:cs="Times New Roman"/>
          <w:color w:val="000000" w:themeColor="text1"/>
          <w:sz w:val="24"/>
          <w:szCs w:val="24"/>
        </w:rPr>
      </w:pPr>
      <w:r w:rsidRPr="00814F7E">
        <w:rPr>
          <w:rFonts w:ascii="Times New Roman" w:hAnsi="Times New Roman" w:cs="Times New Roman"/>
          <w:color w:val="000000" w:themeColor="text1"/>
          <w:sz w:val="24"/>
          <w:szCs w:val="24"/>
        </w:rPr>
        <w:t>Merupakan</w:t>
      </w:r>
      <w:r>
        <w:rPr>
          <w:rFonts w:ascii="Times New Roman" w:hAnsi="Times New Roman" w:cs="Times New Roman"/>
          <w:color w:val="000000" w:themeColor="text1"/>
          <w:sz w:val="24"/>
          <w:szCs w:val="24"/>
        </w:rPr>
        <w:t xml:space="preserve"> kelompok yang tidak sebaik </w:t>
      </w:r>
      <w:r>
        <w:rPr>
          <w:rFonts w:ascii="Times New Roman" w:hAnsi="Times New Roman" w:cs="Times New Roman"/>
          <w:i/>
          <w:color w:val="000000" w:themeColor="text1"/>
          <w:sz w:val="24"/>
          <w:szCs w:val="24"/>
        </w:rPr>
        <w:t xml:space="preserve">Traditional Crime Syndicate, </w:t>
      </w:r>
      <w:r>
        <w:rPr>
          <w:rFonts w:ascii="Times New Roman" w:hAnsi="Times New Roman" w:cs="Times New Roman"/>
          <w:color w:val="000000" w:themeColor="text1"/>
          <w:sz w:val="24"/>
          <w:szCs w:val="24"/>
        </w:rPr>
        <w:t xml:space="preserve">dengan organisasi, dimensi dan keberadaan yang lebih kecil dan sederhana </w:t>
      </w:r>
      <w:r>
        <w:rPr>
          <w:rFonts w:ascii="Times New Roman" w:hAnsi="Times New Roman" w:cs="Times New Roman"/>
          <w:color w:val="000000" w:themeColor="text1"/>
          <w:sz w:val="24"/>
          <w:szCs w:val="24"/>
        </w:rPr>
        <w:lastRenderedPageBreak/>
        <w:t>dibandingkan dengannya. Katagori kelompok ini yaitu penyelundupan narkoba, kelompok-kelompok penipu dalam bidang bisnis.</w:t>
      </w:r>
    </w:p>
    <w:p w:rsidR="00A63541" w:rsidRDefault="00A63541" w:rsidP="00D647E5">
      <w:pPr>
        <w:pStyle w:val="ListParagraph"/>
        <w:numPr>
          <w:ilvl w:val="0"/>
          <w:numId w:val="6"/>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Semi-organized Crime</w:t>
      </w:r>
    </w:p>
    <w:p w:rsidR="00A63541" w:rsidRPr="0098083E" w:rsidRDefault="00A63541" w:rsidP="004A411B">
      <w:pPr>
        <w:spacing w:after="0" w:line="480" w:lineRule="auto"/>
        <w:ind w:right="-9"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Dibandingkan dengan kelompok-kelompok yang berada diatas, kelompok ini mempunyai tujuan yang jangkanya tidak panjang, anggotanya lebih kecil seperti cakupan kegiatannya.</w:t>
      </w:r>
    </w:p>
    <w:p w:rsidR="00A63541" w:rsidRDefault="00A63541" w:rsidP="00D647E5">
      <w:pPr>
        <w:pStyle w:val="ListParagraph"/>
        <w:numPr>
          <w:ilvl w:val="0"/>
          <w:numId w:val="6"/>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Local, Politically Controlled Organized Crime</w:t>
      </w:r>
    </w:p>
    <w:p w:rsidR="00A63541" w:rsidRPr="009978AB" w:rsidRDefault="00A63541" w:rsidP="004A411B">
      <w:pPr>
        <w:spacing w:after="0" w:line="480" w:lineRule="auto"/>
        <w:ind w:right="-9"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Merupakan “</w:t>
      </w:r>
      <w:r>
        <w:rPr>
          <w:rFonts w:ascii="Times New Roman" w:hAnsi="Times New Roman" w:cs="Times New Roman"/>
          <w:i/>
          <w:color w:val="000000" w:themeColor="text1"/>
          <w:sz w:val="24"/>
          <w:szCs w:val="24"/>
        </w:rPr>
        <w:t xml:space="preserve">actual partners” </w:t>
      </w:r>
      <w:r>
        <w:rPr>
          <w:rFonts w:ascii="Times New Roman" w:hAnsi="Times New Roman" w:cs="Times New Roman"/>
          <w:color w:val="000000" w:themeColor="text1"/>
          <w:sz w:val="24"/>
          <w:szCs w:val="24"/>
        </w:rPr>
        <w:t>dari struktur politik dan kekuasaan dalam tingkat lokal, dan bukan sekedar membina hubungan koruptif dan kolutif dengan “</w:t>
      </w:r>
      <w:r>
        <w:rPr>
          <w:rFonts w:ascii="Times New Roman" w:hAnsi="Times New Roman" w:cs="Times New Roman"/>
          <w:i/>
          <w:color w:val="000000" w:themeColor="text1"/>
          <w:sz w:val="24"/>
          <w:szCs w:val="24"/>
        </w:rPr>
        <w:t>legitimate power”</w:t>
      </w:r>
      <w:r>
        <w:rPr>
          <w:rFonts w:ascii="Times New Roman" w:hAnsi="Times New Roman" w:cs="Times New Roman"/>
          <w:color w:val="000000" w:themeColor="text1"/>
          <w:sz w:val="24"/>
          <w:szCs w:val="24"/>
        </w:rPr>
        <w:t xml:space="preserve"> yang ada. Kegiatan mereka sangat beragam, dan tidak jarang melibatkan kegiatan yang berkenaan dengan politik. </w:t>
      </w:r>
    </w:p>
    <w:p w:rsidR="00A63541" w:rsidRDefault="00A63541" w:rsidP="00D647E5">
      <w:pPr>
        <w:pStyle w:val="ListParagraph"/>
        <w:numPr>
          <w:ilvl w:val="0"/>
          <w:numId w:val="6"/>
        </w:numPr>
        <w:spacing w:after="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National, Politically Controlled Organized Crime</w:t>
      </w:r>
    </w:p>
    <w:p w:rsidR="00A63541" w:rsidRDefault="00A63541" w:rsidP="004A411B">
      <w:pPr>
        <w:spacing w:after="0" w:line="480" w:lineRule="auto"/>
        <w:ind w:right="-9"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katagori ini, </w:t>
      </w:r>
      <w:r>
        <w:rPr>
          <w:rFonts w:ascii="Times New Roman" w:hAnsi="Times New Roman" w:cs="Times New Roman"/>
          <w:i/>
          <w:color w:val="000000" w:themeColor="text1"/>
          <w:sz w:val="24"/>
          <w:szCs w:val="24"/>
        </w:rPr>
        <w:t>organized crime</w:t>
      </w:r>
      <w:r>
        <w:rPr>
          <w:rFonts w:ascii="Times New Roman" w:hAnsi="Times New Roman" w:cs="Times New Roman"/>
          <w:color w:val="000000" w:themeColor="text1"/>
          <w:sz w:val="24"/>
          <w:szCs w:val="24"/>
        </w:rPr>
        <w:t xml:space="preserve"> beroprasi dalam tingkat nasional bekerjasama dengan struktur kekuatan politik di tingkat nasional pula. Block dan Chambliss mengemukaan contoh dari perdagangan opium di Asia pada abad ke Sembilan belas. Keadaan yang terjadi di Segitiga Emas, di mana penguasa setempat mendorong rakyat untuk menanam narkotika yang kemudian diolah dan diperdagangkan. Hal ini merupakan warisan sejarah, karna sebelumnya di indocina, pemerintah jajahan (perancis dan Amerika Serikat), mendorong suku bangsa setempat untuk melakukannya jika ingin dibantu membasmi kominisme.</w:t>
      </w:r>
    </w:p>
    <w:p w:rsidR="00E02220" w:rsidRDefault="00E02220" w:rsidP="004A411B">
      <w:pPr>
        <w:spacing w:after="0" w:line="480" w:lineRule="auto"/>
        <w:ind w:right="-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Menurut </w:t>
      </w:r>
      <w:r>
        <w:rPr>
          <w:rFonts w:ascii="Times New Roman" w:hAnsi="Times New Roman" w:cs="Times New Roman"/>
          <w:i/>
          <w:color w:val="000000" w:themeColor="text1"/>
          <w:sz w:val="24"/>
          <w:szCs w:val="24"/>
          <w:lang w:val="en-US"/>
        </w:rPr>
        <w:t xml:space="preserve">United Nations Convention on Transational Organized Crime </w:t>
      </w:r>
      <w:r>
        <w:rPr>
          <w:rFonts w:ascii="Times New Roman" w:hAnsi="Times New Roman" w:cs="Times New Roman"/>
          <w:color w:val="000000" w:themeColor="text1"/>
          <w:sz w:val="24"/>
          <w:szCs w:val="24"/>
          <w:lang w:val="en-US"/>
        </w:rPr>
        <w:t>tahun 2000, kejahatan dapat dikatakan transnasional jika terdiri dari:</w:t>
      </w:r>
    </w:p>
    <w:p w:rsidR="00E02220" w:rsidRPr="00E02220" w:rsidRDefault="00E02220" w:rsidP="00FB5BB4">
      <w:pPr>
        <w:pStyle w:val="ListParagraph"/>
        <w:numPr>
          <w:ilvl w:val="0"/>
          <w:numId w:val="17"/>
        </w:numPr>
        <w:spacing w:after="0" w:line="480" w:lineRule="auto"/>
        <w:ind w:right="-9"/>
        <w:jc w:val="both"/>
        <w:rPr>
          <w:rFonts w:ascii="Times New Roman" w:hAnsi="Times New Roman" w:cs="Times New Roman"/>
          <w:color w:val="000000" w:themeColor="text1"/>
          <w:sz w:val="24"/>
          <w:szCs w:val="24"/>
          <w:lang w:val="en-US"/>
        </w:rPr>
      </w:pPr>
      <w:r w:rsidRPr="00E02220">
        <w:rPr>
          <w:rFonts w:ascii="Times New Roman" w:hAnsi="Times New Roman" w:cs="Times New Roman"/>
          <w:color w:val="000000" w:themeColor="text1"/>
          <w:sz w:val="24"/>
          <w:szCs w:val="24"/>
          <w:lang w:val="en-US"/>
        </w:rPr>
        <w:t>Dilakukan di lebih dari satu negara,</w:t>
      </w:r>
    </w:p>
    <w:p w:rsidR="00E02220" w:rsidRDefault="00E02220" w:rsidP="00FB5BB4">
      <w:pPr>
        <w:pStyle w:val="ListParagraph"/>
        <w:numPr>
          <w:ilvl w:val="0"/>
          <w:numId w:val="17"/>
        </w:numPr>
        <w:spacing w:after="0" w:line="480" w:lineRule="auto"/>
        <w:ind w:right="-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Persiapan, perencanaan, pengarahan, dan pengawasan yang dilakukan di negara lain,</w:t>
      </w:r>
    </w:p>
    <w:p w:rsidR="00E02220" w:rsidRDefault="00E02220" w:rsidP="00FB5BB4">
      <w:pPr>
        <w:pStyle w:val="ListParagraph"/>
        <w:numPr>
          <w:ilvl w:val="0"/>
          <w:numId w:val="17"/>
        </w:numPr>
        <w:spacing w:after="0" w:line="480" w:lineRule="auto"/>
        <w:ind w:right="-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Melibatkan </w:t>
      </w:r>
      <w:r>
        <w:rPr>
          <w:rFonts w:ascii="Times New Roman" w:hAnsi="Times New Roman" w:cs="Times New Roman"/>
          <w:i/>
          <w:color w:val="000000" w:themeColor="text1"/>
          <w:sz w:val="24"/>
          <w:szCs w:val="24"/>
          <w:lang w:val="en-US"/>
        </w:rPr>
        <w:t xml:space="preserve">organized crime group </w:t>
      </w:r>
      <w:r>
        <w:rPr>
          <w:rFonts w:ascii="Times New Roman" w:hAnsi="Times New Roman" w:cs="Times New Roman"/>
          <w:color w:val="000000" w:themeColor="text1"/>
          <w:sz w:val="24"/>
          <w:szCs w:val="24"/>
          <w:lang w:val="en-US"/>
        </w:rPr>
        <w:t>dimana kejahatan dilakukan di lebih satu negara,</w:t>
      </w:r>
    </w:p>
    <w:p w:rsidR="00E02220" w:rsidRDefault="00E02220" w:rsidP="00FB5BB4">
      <w:pPr>
        <w:pStyle w:val="ListParagraph"/>
        <w:numPr>
          <w:ilvl w:val="0"/>
          <w:numId w:val="17"/>
        </w:numPr>
        <w:spacing w:after="0" w:line="480" w:lineRule="auto"/>
        <w:ind w:right="-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Berdampak serius pada negara lain.</w:t>
      </w:r>
    </w:p>
    <w:p w:rsidR="00EF7654" w:rsidRDefault="00E02220" w:rsidP="004A411B">
      <w:pPr>
        <w:spacing w:after="0" w:line="480" w:lineRule="auto"/>
        <w:ind w:right="-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Berdasarkan beberapa uraian diatas, dapat dikatakan bahwa kejahatan transnasional dapat dikatagorikan sebagai kejahatan yang terorganisasi dengan baik dan penuh dengan perencanaan matang</w:t>
      </w:r>
      <w:r w:rsidR="00FD1C61">
        <w:rPr>
          <w:rFonts w:ascii="Times New Roman" w:hAnsi="Times New Roman" w:cs="Times New Roman"/>
          <w:color w:val="000000" w:themeColor="text1"/>
          <w:sz w:val="24"/>
          <w:szCs w:val="24"/>
          <w:lang w:val="en-US"/>
        </w:rPr>
        <w:t xml:space="preserve">. Setiap peristiwa kejahatan transnasional aktornya tidak selalu berkaitan dengan </w:t>
      </w:r>
      <w:r w:rsidR="00FD1C61">
        <w:rPr>
          <w:rFonts w:ascii="Times New Roman" w:hAnsi="Times New Roman" w:cs="Times New Roman"/>
          <w:i/>
          <w:color w:val="000000" w:themeColor="text1"/>
          <w:sz w:val="24"/>
          <w:szCs w:val="24"/>
          <w:lang w:val="en-US"/>
        </w:rPr>
        <w:t>nation-state actor</w:t>
      </w:r>
      <w:r w:rsidR="00FD1C61">
        <w:rPr>
          <w:rFonts w:ascii="Times New Roman" w:hAnsi="Times New Roman" w:cs="Times New Roman"/>
          <w:color w:val="000000" w:themeColor="text1"/>
          <w:sz w:val="24"/>
          <w:szCs w:val="24"/>
          <w:lang w:val="en-US"/>
        </w:rPr>
        <w:t xml:space="preserve"> melainkan individu, kelompok, organisasi dan lainnya.</w:t>
      </w:r>
    </w:p>
    <w:p w:rsidR="00EF7654" w:rsidRDefault="00EF7654" w:rsidP="004A411B">
      <w:pPr>
        <w:spacing w:after="0" w:line="480" w:lineRule="auto"/>
        <w:ind w:right="-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sz w:val="24"/>
          <w:szCs w:val="24"/>
          <w:lang w:val="en-US"/>
        </w:rPr>
        <w:t xml:space="preserve">Penulis menggunakan Teori Keenam yaitu </w:t>
      </w:r>
      <w:r w:rsidR="005C26FC">
        <w:rPr>
          <w:rFonts w:ascii="Times New Roman" w:hAnsi="Times New Roman" w:cs="Times New Roman"/>
          <w:b/>
          <w:color w:val="000000"/>
          <w:sz w:val="24"/>
          <w:szCs w:val="24"/>
          <w:lang w:val="en-US"/>
        </w:rPr>
        <w:t xml:space="preserve">Keamanan Nasional </w:t>
      </w:r>
      <w:r w:rsidR="005C26FC" w:rsidRPr="00755602">
        <w:rPr>
          <w:rFonts w:ascii="Times New Roman" w:hAnsi="Times New Roman" w:cs="Times New Roman"/>
          <w:sz w:val="24"/>
          <w:szCs w:val="24"/>
        </w:rPr>
        <w:t>Pengkajian keamanan internasional dalam studi Hubungan Internasional telah berlangsung lama. Berakhirnya Perang Dingin telah membuka era baru dalam pemahaman tentang keamanan. Definisi keamanan pasca-Perang Dingin tidak lagi bertumpu pada konflik ideologis antara blok Barat dan blok Timur. Namun, kini definisi keamanan meliputi juga soal-soal ekonomi, pembangunan, lingkungan, hak-hak asasi manusia, demokratisasi, konflik etnik dan ber</w:t>
      </w:r>
      <w:r w:rsidR="005C26FC">
        <w:rPr>
          <w:rFonts w:ascii="Times New Roman" w:hAnsi="Times New Roman" w:cs="Times New Roman"/>
          <w:sz w:val="24"/>
          <w:szCs w:val="24"/>
        </w:rPr>
        <w:t>bagai masalah sosial lainnya.</w:t>
      </w:r>
      <w:r w:rsidR="005C26FC">
        <w:rPr>
          <w:rFonts w:ascii="Times New Roman" w:hAnsi="Times New Roman" w:cs="Times New Roman"/>
          <w:sz w:val="24"/>
          <w:szCs w:val="24"/>
        </w:rPr>
        <w:tab/>
      </w:r>
      <w:r w:rsidR="005C26FC" w:rsidRPr="00755602">
        <w:rPr>
          <w:rFonts w:ascii="Times New Roman" w:hAnsi="Times New Roman" w:cs="Times New Roman"/>
          <w:sz w:val="24"/>
          <w:szCs w:val="24"/>
        </w:rPr>
        <w:t>Pasca Perang Dingin keamanan tidak lagi diartikan secara sempit sebagai hubungan konflik atau kerjasama antar negara (inter-state relations), tetapi juga 42 berpusat pada keamanan untuk masyarakat. Ini artinya soal-soal yang dulu dipandang sebagai urusan internal suatu negara seperti lingkungan hidup, semakin memerlukan kerjasama dengan negara lain dalam cara mengatasinya (Perwita &amp; Yani, 2005: 119).</w:t>
      </w:r>
    </w:p>
    <w:p w:rsidR="005C26FC" w:rsidRDefault="005C26FC" w:rsidP="002B1941">
      <w:pPr>
        <w:spacing w:after="0" w:line="480" w:lineRule="auto"/>
        <w:ind w:right="281" w:firstLine="720"/>
        <w:jc w:val="both"/>
        <w:rPr>
          <w:rFonts w:ascii="Times New Roman" w:hAnsi="Times New Roman" w:cs="Times New Roman"/>
          <w:sz w:val="24"/>
          <w:szCs w:val="24"/>
        </w:rPr>
      </w:pPr>
      <w:r w:rsidRPr="00755602">
        <w:rPr>
          <w:rFonts w:ascii="Times New Roman" w:hAnsi="Times New Roman" w:cs="Times New Roman"/>
          <w:sz w:val="24"/>
          <w:szCs w:val="24"/>
        </w:rPr>
        <w:lastRenderedPageBreak/>
        <w:t xml:space="preserve">Dalam buku </w:t>
      </w:r>
      <w:r w:rsidRPr="005C26FC">
        <w:rPr>
          <w:rFonts w:ascii="Times New Roman" w:hAnsi="Times New Roman" w:cs="Times New Roman"/>
          <w:i/>
          <w:sz w:val="24"/>
          <w:szCs w:val="24"/>
        </w:rPr>
        <w:t>Transformasi Dalam Studi Hubungan internasional</w:t>
      </w:r>
      <w:r w:rsidRPr="00755602">
        <w:rPr>
          <w:rFonts w:ascii="Times New Roman" w:hAnsi="Times New Roman" w:cs="Times New Roman"/>
          <w:sz w:val="24"/>
          <w:szCs w:val="24"/>
        </w:rPr>
        <w:t>, pengertian keamanan yang dikemukakan oleh Walter Lippmann yaitu:</w:t>
      </w:r>
      <w:r w:rsidR="002B1941">
        <w:rPr>
          <w:rFonts w:ascii="Times New Roman" w:hAnsi="Times New Roman" w:cs="Times New Roman"/>
          <w:sz w:val="24"/>
          <w:szCs w:val="24"/>
          <w:lang w:val="en-US"/>
        </w:rPr>
        <w:t xml:space="preserve"> </w:t>
      </w:r>
      <w:r w:rsidRPr="002B1941">
        <w:rPr>
          <w:rFonts w:ascii="Times New Roman" w:hAnsi="Times New Roman" w:cs="Times New Roman"/>
          <w:sz w:val="24"/>
          <w:szCs w:val="24"/>
        </w:rPr>
        <w:t>Bangsa akan aman sejauh mana tidak membahayakan nilai-nilai inti jika ingin menghindari perang, dan mampu bila ditantang, untuk mempertahankan kemenanga</w:t>
      </w:r>
      <w:r w:rsidR="002B1941">
        <w:rPr>
          <w:rFonts w:ascii="Times New Roman" w:hAnsi="Times New Roman" w:cs="Times New Roman"/>
          <w:sz w:val="24"/>
          <w:szCs w:val="24"/>
        </w:rPr>
        <w:t>n mereka seperti dengan perang.</w:t>
      </w:r>
      <w:r w:rsidRPr="002B1941">
        <w:rPr>
          <w:rFonts w:ascii="Times New Roman" w:hAnsi="Times New Roman" w:cs="Times New Roman"/>
          <w:sz w:val="24"/>
          <w:szCs w:val="24"/>
        </w:rPr>
        <w:t xml:space="preserve"> (Hermawan, 2007: 28).</w:t>
      </w:r>
    </w:p>
    <w:p w:rsidR="004A411B" w:rsidRDefault="005C26FC" w:rsidP="004A411B">
      <w:pPr>
        <w:spacing w:after="0" w:line="480" w:lineRule="auto"/>
        <w:ind w:right="-99" w:firstLine="720"/>
        <w:jc w:val="both"/>
        <w:rPr>
          <w:rFonts w:ascii="Times New Roman" w:hAnsi="Times New Roman" w:cs="Times New Roman"/>
          <w:sz w:val="24"/>
          <w:szCs w:val="24"/>
        </w:rPr>
      </w:pPr>
      <w:r w:rsidRPr="00755602">
        <w:rPr>
          <w:rFonts w:ascii="Times New Roman" w:hAnsi="Times New Roman" w:cs="Times New Roman"/>
          <w:sz w:val="24"/>
          <w:szCs w:val="24"/>
        </w:rPr>
        <w:t xml:space="preserve"> </w:t>
      </w:r>
      <w:r w:rsidR="004A411B">
        <w:rPr>
          <w:rFonts w:ascii="Times New Roman" w:hAnsi="Times New Roman" w:cs="Times New Roman"/>
          <w:sz w:val="24"/>
          <w:szCs w:val="24"/>
        </w:rPr>
        <w:t>Keamanan N</w:t>
      </w:r>
      <w:r w:rsidRPr="00755602">
        <w:rPr>
          <w:rFonts w:ascii="Times New Roman" w:hAnsi="Times New Roman" w:cs="Times New Roman"/>
          <w:sz w:val="24"/>
          <w:szCs w:val="24"/>
        </w:rPr>
        <w:t>asional adalah bagian dari kepentingan nasional yang tidak dapat dipisahkan. Bahkan tujuan politik luar negeri untuk mempertahankan kepentingan nasional. Makna keamanan (s</w:t>
      </w:r>
      <w:r>
        <w:rPr>
          <w:rFonts w:ascii="Times New Roman" w:hAnsi="Times New Roman" w:cs="Times New Roman"/>
          <w:sz w:val="24"/>
          <w:szCs w:val="24"/>
        </w:rPr>
        <w:t xml:space="preserve">ecurity) bukan sekedar kondisi </w:t>
      </w:r>
      <w:r w:rsidRPr="00755602">
        <w:rPr>
          <w:rFonts w:ascii="Times New Roman" w:hAnsi="Times New Roman" w:cs="Times New Roman"/>
          <w:sz w:val="24"/>
          <w:szCs w:val="24"/>
        </w:rPr>
        <w:t>aman tentram“ tetapi keselamatannya atau kelang</w:t>
      </w:r>
      <w:r>
        <w:rPr>
          <w:rFonts w:ascii="Times New Roman" w:hAnsi="Times New Roman" w:cs="Times New Roman"/>
          <w:sz w:val="24"/>
          <w:szCs w:val="24"/>
        </w:rPr>
        <w:t>sungan hidup ban</w:t>
      </w:r>
      <w:r w:rsidR="004A411B">
        <w:rPr>
          <w:rFonts w:ascii="Times New Roman" w:hAnsi="Times New Roman" w:cs="Times New Roman"/>
          <w:sz w:val="24"/>
          <w:szCs w:val="24"/>
        </w:rPr>
        <w:t>gsa dan negara.</w:t>
      </w:r>
    </w:p>
    <w:p w:rsidR="007346F2" w:rsidRDefault="006F4D7B" w:rsidP="004A411B">
      <w:pPr>
        <w:spacing w:after="0" w:line="480" w:lineRule="auto"/>
        <w:ind w:right="-99" w:firstLine="720"/>
        <w:jc w:val="both"/>
        <w:rPr>
          <w:rFonts w:ascii="Times New Roman" w:hAnsi="Times New Roman" w:cs="Times New Roman"/>
          <w:lang w:val="en-US"/>
        </w:rPr>
      </w:pPr>
      <w:r>
        <w:rPr>
          <w:rFonts w:ascii="Times New Roman" w:hAnsi="Times New Roman" w:cs="Times New Roman"/>
          <w:sz w:val="24"/>
          <w:szCs w:val="24"/>
        </w:rPr>
        <w:t>Pada hakikatnya keamanan N</w:t>
      </w:r>
      <w:r w:rsidR="007346F2" w:rsidRPr="007346F2">
        <w:rPr>
          <w:rFonts w:ascii="Times New Roman" w:hAnsi="Times New Roman" w:cs="Times New Roman"/>
          <w:sz w:val="24"/>
          <w:szCs w:val="24"/>
        </w:rPr>
        <w:t>asional merupakan kepentingan nasional paling hakiki bagi setiap bangsa atau dengan kata lain keamanan nasional adalah suatu kemampuan</w:t>
      </w:r>
      <w:r w:rsidR="007346F2">
        <w:rPr>
          <w:rFonts w:ascii="Times New Roman" w:hAnsi="Times New Roman" w:cs="Times New Roman"/>
          <w:sz w:val="24"/>
          <w:szCs w:val="24"/>
        </w:rPr>
        <w:t xml:space="preserve"> untuk melindungi nilai hakiki N</w:t>
      </w:r>
      <w:r w:rsidR="007346F2" w:rsidRPr="007346F2">
        <w:rPr>
          <w:rFonts w:ascii="Times New Roman" w:hAnsi="Times New Roman" w:cs="Times New Roman"/>
          <w:sz w:val="24"/>
          <w:szCs w:val="24"/>
        </w:rPr>
        <w:t>egara terhadap berbagai ancaman dari dala</w:t>
      </w:r>
      <w:r w:rsidR="007346F2">
        <w:rPr>
          <w:rFonts w:ascii="Times New Roman" w:hAnsi="Times New Roman" w:cs="Times New Roman"/>
          <w:sz w:val="24"/>
          <w:szCs w:val="24"/>
        </w:rPr>
        <w:t>m maupun luar negeri. Keamanan n</w:t>
      </w:r>
      <w:r w:rsidR="007346F2" w:rsidRPr="007346F2">
        <w:rPr>
          <w:rFonts w:ascii="Times New Roman" w:hAnsi="Times New Roman" w:cs="Times New Roman"/>
          <w:sz w:val="24"/>
          <w:szCs w:val="24"/>
        </w:rPr>
        <w:t>asional perlu mempertimbangkan pula kemampuan pertahanan, keselamatan negara dan kepastian hukum. Dengan demikian keamanan nasional harus dilihat secara luas dan komprehensif dalam rangka menjamin kelangsungan hidup bangsa dan negara dari setiao ancaman. Menurut Glenn Snyder, keamanan nasional menyangkut dua konsep yaitu penangkalan (deterrence) dan per</w:t>
      </w:r>
      <w:r w:rsidR="007346F2">
        <w:rPr>
          <w:rFonts w:ascii="Times New Roman" w:hAnsi="Times New Roman" w:cs="Times New Roman"/>
          <w:sz w:val="24"/>
          <w:szCs w:val="24"/>
        </w:rPr>
        <w:t xml:space="preserve">tahanan (defence) </w:t>
      </w:r>
      <w:r w:rsidR="00C37F87">
        <w:rPr>
          <w:rFonts w:ascii="Times New Roman" w:hAnsi="Times New Roman" w:cs="Times New Roman"/>
          <w:sz w:val="24"/>
          <w:szCs w:val="24"/>
          <w:lang w:val="en-US"/>
        </w:rPr>
        <w:t>(</w:t>
      </w:r>
      <w:r w:rsidR="00C37F87" w:rsidRPr="00794582">
        <w:rPr>
          <w:rFonts w:ascii="Times New Roman" w:hAnsi="Times New Roman" w:cs="Times New Roman"/>
        </w:rPr>
        <w:t>Murray dan Paul</w:t>
      </w:r>
      <w:r w:rsidR="00C37F87">
        <w:rPr>
          <w:rFonts w:ascii="Times New Roman" w:hAnsi="Times New Roman" w:cs="Times New Roman"/>
          <w:lang w:val="en-US"/>
        </w:rPr>
        <w:t>, 1985: 4)</w:t>
      </w:r>
    </w:p>
    <w:p w:rsidR="006F4D7B" w:rsidRDefault="006F4D7B" w:rsidP="006F4D7B">
      <w:pPr>
        <w:spacing w:after="0" w:line="480" w:lineRule="auto"/>
        <w:ind w:right="-99" w:firstLine="720"/>
        <w:jc w:val="both"/>
        <w:rPr>
          <w:rFonts w:ascii="Times New Roman" w:hAnsi="Times New Roman" w:cs="Times New Roman"/>
          <w:sz w:val="24"/>
          <w:szCs w:val="24"/>
        </w:rPr>
      </w:pPr>
      <w:r>
        <w:rPr>
          <w:rFonts w:ascii="Times New Roman" w:hAnsi="Times New Roman" w:cs="Times New Roman"/>
          <w:sz w:val="24"/>
          <w:szCs w:val="24"/>
        </w:rPr>
        <w:t>Narkotika sudah menjadi ancaman global merupakan salah satu cakupan isu konte</w:t>
      </w:r>
      <w:r>
        <w:rPr>
          <w:rFonts w:ascii="Times New Roman" w:hAnsi="Times New Roman" w:cs="Times New Roman"/>
          <w:sz w:val="24"/>
          <w:szCs w:val="24"/>
          <w:lang w:val="en-US"/>
        </w:rPr>
        <w:t>m</w:t>
      </w:r>
      <w:r>
        <w:rPr>
          <w:rFonts w:ascii="Times New Roman" w:hAnsi="Times New Roman" w:cs="Times New Roman"/>
          <w:sz w:val="24"/>
          <w:szCs w:val="24"/>
        </w:rPr>
        <w:t>porer. Untuk menghadapi jaringan narkotika internasional yang semakin meradang di dunia, setiap negara pun tentunya memiliki kebijakan yang terkait dengan upaya pemberantasan narkotika, salah satunya di indonesia.</w:t>
      </w:r>
    </w:p>
    <w:p w:rsidR="006F4D7B" w:rsidRPr="00B02FEF" w:rsidRDefault="006F4D7B" w:rsidP="00B02FE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keamanan nasional menurut </w:t>
      </w:r>
      <w:r w:rsidRPr="00B02FEF">
        <w:rPr>
          <w:rFonts w:ascii="Times New Roman" w:hAnsi="Times New Roman" w:cs="Times New Roman"/>
          <w:sz w:val="24"/>
          <w:szCs w:val="24"/>
        </w:rPr>
        <w:t xml:space="preserve">Lawrence Ziring dalam bukunya </w:t>
      </w:r>
      <w:r w:rsidRPr="00B02FEF">
        <w:rPr>
          <w:rFonts w:ascii="Times New Roman" w:hAnsi="Times New Roman" w:cs="Times New Roman"/>
          <w:i/>
          <w:sz w:val="24"/>
          <w:szCs w:val="24"/>
        </w:rPr>
        <w:t xml:space="preserve">International Relation: A Political Dictionary </w:t>
      </w:r>
      <w:r w:rsidRPr="00B02FEF">
        <w:rPr>
          <w:rFonts w:ascii="Times New Roman" w:hAnsi="Times New Roman" w:cs="Times New Roman"/>
          <w:sz w:val="24"/>
          <w:szCs w:val="24"/>
        </w:rPr>
        <w:t xml:space="preserve">yang diterjemahkan oleh T. May </w:t>
      </w:r>
      <w:r w:rsidRPr="00B02FEF">
        <w:rPr>
          <w:rFonts w:ascii="Times New Roman" w:hAnsi="Times New Roman" w:cs="Times New Roman"/>
          <w:sz w:val="24"/>
          <w:szCs w:val="24"/>
        </w:rPr>
        <w:lastRenderedPageBreak/>
        <w:t>Rudy</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i/>
          <w:sz w:val="24"/>
          <w:szCs w:val="24"/>
        </w:rPr>
        <w:t xml:space="preserve">Studi Strategis: Dalam Transformasi Sistem Internasional pasca perang dingin </w:t>
      </w:r>
      <w:r>
        <w:rPr>
          <w:rFonts w:ascii="Times New Roman" w:hAnsi="Times New Roman" w:cs="Times New Roman"/>
          <w:sz w:val="24"/>
          <w:szCs w:val="24"/>
        </w:rPr>
        <w:t>sebagai berikut:</w:t>
      </w:r>
      <w:r w:rsidR="00B02FEF">
        <w:rPr>
          <w:rFonts w:ascii="Times New Roman" w:hAnsi="Times New Roman" w:cs="Times New Roman"/>
          <w:sz w:val="24"/>
          <w:szCs w:val="24"/>
          <w:lang w:val="en-US"/>
        </w:rPr>
        <w:t xml:space="preserve"> </w:t>
      </w:r>
      <w:r w:rsidRPr="00B02FEF">
        <w:rPr>
          <w:rFonts w:ascii="Times New Roman" w:hAnsi="Times New Roman" w:cs="Times New Roman"/>
          <w:sz w:val="24"/>
          <w:szCs w:val="24"/>
        </w:rPr>
        <w:t>Keamanan nasional adalah pengalokasian sumber-sumber untuk produksi, implementasi, dan pelaksanaan atas apa yang disebut sebagai fasilitas koesif yang digunakan suatu Negara dalam mencapai kepentingan-kepentingannya.</w:t>
      </w:r>
    </w:p>
    <w:p w:rsidR="006F4D7B" w:rsidRDefault="006F4D7B" w:rsidP="00B02FE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w:t>
      </w:r>
      <w:r w:rsidRPr="00B02FEF">
        <w:rPr>
          <w:rFonts w:ascii="Times New Roman" w:hAnsi="Times New Roman" w:cs="Times New Roman"/>
          <w:sz w:val="24"/>
          <w:szCs w:val="24"/>
        </w:rPr>
        <w:t xml:space="preserve">rut Hans J. Morgenthau dalam bukunya </w:t>
      </w:r>
      <w:r w:rsidRPr="00B02FEF">
        <w:rPr>
          <w:rFonts w:ascii="Times New Roman" w:hAnsi="Times New Roman" w:cs="Times New Roman"/>
          <w:i/>
          <w:sz w:val="24"/>
          <w:szCs w:val="24"/>
        </w:rPr>
        <w:t xml:space="preserve">Politik Antar Bangsa, </w:t>
      </w:r>
      <w:r w:rsidR="00B02FEF">
        <w:rPr>
          <w:rFonts w:ascii="Times New Roman" w:hAnsi="Times New Roman" w:cs="Times New Roman"/>
          <w:sz w:val="24"/>
          <w:szCs w:val="24"/>
        </w:rPr>
        <w:t>menyatakan:</w:t>
      </w:r>
      <w:r w:rsidR="00B02FEF">
        <w:rPr>
          <w:rFonts w:ascii="Times New Roman" w:hAnsi="Times New Roman" w:cs="Times New Roman"/>
          <w:sz w:val="24"/>
          <w:szCs w:val="24"/>
          <w:lang w:val="en-US"/>
        </w:rPr>
        <w:t xml:space="preserve"> </w:t>
      </w:r>
      <w:r w:rsidRPr="00B02FEF">
        <w:rPr>
          <w:rFonts w:ascii="Times New Roman" w:hAnsi="Times New Roman" w:cs="Times New Roman"/>
          <w:sz w:val="24"/>
          <w:szCs w:val="24"/>
        </w:rPr>
        <w:t>Masalah keamanan bukan lagi urusan Negara sendiri-sendiri yang harus ditanggulangi dengan penjataan dan beberapa unsur lain dari kekuatan nasional. Keamanan menjadi urusan semua Negara yang memelihara bersama keamanan setiap Negara, seperti seandainya keamanan sendri sedang terancam.</w:t>
      </w:r>
    </w:p>
    <w:p w:rsidR="004A411B" w:rsidRDefault="005C26FC" w:rsidP="004A411B">
      <w:pPr>
        <w:spacing w:after="0" w:line="480" w:lineRule="auto"/>
        <w:ind w:right="-99" w:firstLine="720"/>
        <w:jc w:val="both"/>
        <w:rPr>
          <w:rFonts w:ascii="Times New Roman" w:hAnsi="Times New Roman" w:cs="Times New Roman"/>
          <w:sz w:val="24"/>
          <w:szCs w:val="24"/>
          <w:lang w:val="en-US"/>
        </w:rPr>
      </w:pPr>
      <w:r w:rsidRPr="00755602">
        <w:rPr>
          <w:rFonts w:ascii="Times New Roman" w:hAnsi="Times New Roman" w:cs="Times New Roman"/>
          <w:sz w:val="24"/>
          <w:szCs w:val="24"/>
        </w:rPr>
        <w:t>Di</w:t>
      </w:r>
      <w:r>
        <w:rPr>
          <w:rFonts w:ascii="Times New Roman" w:hAnsi="Times New Roman" w:cs="Times New Roman"/>
          <w:sz w:val="24"/>
          <w:szCs w:val="24"/>
          <w:lang w:val="en-US"/>
        </w:rPr>
        <w:t xml:space="preserve"> </w:t>
      </w:r>
      <w:r w:rsidRPr="00755602">
        <w:rPr>
          <w:rFonts w:ascii="Times New Roman" w:hAnsi="Times New Roman" w:cs="Times New Roman"/>
          <w:sz w:val="24"/>
          <w:szCs w:val="24"/>
        </w:rPr>
        <w:t>dalam konsep ini, terdapat tiga kepentingan inti yang secara mendasar dapat mendapat ancaman dari luar</w:t>
      </w:r>
      <w:r w:rsidR="004A411B">
        <w:rPr>
          <w:rFonts w:ascii="Times New Roman" w:hAnsi="Times New Roman" w:cs="Times New Roman"/>
          <w:sz w:val="24"/>
          <w:szCs w:val="24"/>
          <w:lang w:val="en-US"/>
        </w:rPr>
        <w:t xml:space="preserve"> </w:t>
      </w:r>
      <w:r w:rsidR="004A411B" w:rsidRPr="00755602">
        <w:rPr>
          <w:rFonts w:ascii="Times New Roman" w:hAnsi="Times New Roman" w:cs="Times New Roman"/>
          <w:sz w:val="24"/>
          <w:szCs w:val="24"/>
        </w:rPr>
        <w:t>(Rudi, 2002: 64-65)</w:t>
      </w:r>
      <w:r w:rsidRPr="00755602">
        <w:rPr>
          <w:rFonts w:ascii="Times New Roman" w:hAnsi="Times New Roman" w:cs="Times New Roman"/>
          <w:sz w:val="24"/>
          <w:szCs w:val="24"/>
        </w:rPr>
        <w:t xml:space="preserve">, yaitu: </w:t>
      </w:r>
    </w:p>
    <w:p w:rsidR="005C26FC" w:rsidRPr="005C26FC" w:rsidRDefault="004A411B" w:rsidP="004A411B">
      <w:pPr>
        <w:spacing w:after="0" w:line="480" w:lineRule="auto"/>
        <w:ind w:left="720" w:right="-9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5C26FC" w:rsidRPr="00755602">
        <w:rPr>
          <w:rFonts w:ascii="Times New Roman" w:hAnsi="Times New Roman" w:cs="Times New Roman"/>
          <w:sz w:val="24"/>
          <w:szCs w:val="24"/>
        </w:rPr>
        <w:t xml:space="preserve">Pertama, adalah Physical Secutiry atau keamanan fisik dari masyarakat suatu negara dan hak milik pribadi mereka. </w:t>
      </w:r>
    </w:p>
    <w:p w:rsidR="005C26FC" w:rsidRDefault="005C26FC" w:rsidP="004A411B">
      <w:pPr>
        <w:spacing w:after="0" w:line="480" w:lineRule="auto"/>
        <w:ind w:left="720" w:right="-99"/>
        <w:jc w:val="both"/>
        <w:rPr>
          <w:rFonts w:ascii="Times New Roman" w:hAnsi="Times New Roman" w:cs="Times New Roman"/>
          <w:sz w:val="24"/>
          <w:szCs w:val="24"/>
        </w:rPr>
      </w:pPr>
      <w:r w:rsidRPr="00755602">
        <w:rPr>
          <w:rFonts w:ascii="Times New Roman" w:hAnsi="Times New Roman" w:cs="Times New Roman"/>
          <w:sz w:val="24"/>
          <w:szCs w:val="24"/>
        </w:rPr>
        <w:t xml:space="preserve">2. Kedua adalah Rules and institution yang dilaksanakan suatu masyarakat negara, khususnya konstitusi dan aturan formal lainnya. </w:t>
      </w:r>
    </w:p>
    <w:p w:rsidR="00E02220" w:rsidRDefault="005C26FC" w:rsidP="004A411B">
      <w:pPr>
        <w:spacing w:after="0" w:line="480" w:lineRule="auto"/>
        <w:ind w:left="720" w:right="-99"/>
        <w:jc w:val="both"/>
        <w:rPr>
          <w:rFonts w:ascii="Times New Roman" w:hAnsi="Times New Roman" w:cs="Times New Roman"/>
          <w:sz w:val="24"/>
          <w:szCs w:val="24"/>
        </w:rPr>
      </w:pPr>
      <w:r w:rsidRPr="00755602">
        <w:rPr>
          <w:rFonts w:ascii="Times New Roman" w:hAnsi="Times New Roman" w:cs="Times New Roman"/>
          <w:sz w:val="24"/>
          <w:szCs w:val="24"/>
        </w:rPr>
        <w:t xml:space="preserve">3. Ketiga adalah prosperity yaitu sumber modal, barang mentah, sistem keuangan dan lain lain </w:t>
      </w:r>
    </w:p>
    <w:p w:rsidR="004A411B" w:rsidRDefault="004A411B" w:rsidP="004A411B">
      <w:pPr>
        <w:spacing w:after="0" w:line="480" w:lineRule="auto"/>
        <w:ind w:right="-99"/>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ab/>
      </w:r>
      <w:r w:rsidRPr="004A411B">
        <w:rPr>
          <w:rFonts w:ascii="Times New Roman" w:hAnsi="Times New Roman" w:cs="Times New Roman"/>
          <w:sz w:val="24"/>
          <w:szCs w:val="24"/>
        </w:rPr>
        <w:t xml:space="preserve">Sebuah keadaan yang dapat membahayakan keamanan nasional merupakan perpaduan dari ancaman dan kerawanan. Keduanya berhubungan erat serta berhubungan dengan keamanan baik nasional maupun internasional. Yang dapat dilakukan sebuah negara untuk menangkal hal ini adalah dengan membuat kebijakan keamanan nasional yang difokuskan pada negara itu sendiri, sebagai upaua untuk </w:t>
      </w:r>
      <w:r w:rsidRPr="004A411B">
        <w:rPr>
          <w:rFonts w:ascii="Times New Roman" w:hAnsi="Times New Roman" w:cs="Times New Roman"/>
          <w:sz w:val="24"/>
          <w:szCs w:val="24"/>
        </w:rPr>
        <w:lastRenderedPageBreak/>
        <w:t>meredam keamanan dalam negeri, sekaligus dengan tidak melupakan kebijakan luar negeri untuk mengurangi ancaman dari luar (Rudi, 2002: 31).</w:t>
      </w:r>
    </w:p>
    <w:p w:rsidR="006F4D7B" w:rsidRDefault="006F4D7B" w:rsidP="006F4D7B">
      <w:pPr>
        <w:spacing w:after="0" w:line="480" w:lineRule="auto"/>
        <w:ind w:right="-99" w:firstLine="720"/>
        <w:jc w:val="both"/>
        <w:rPr>
          <w:rFonts w:ascii="Times New Roman" w:hAnsi="Times New Roman" w:cs="Times New Roman"/>
          <w:color w:val="000000" w:themeColor="text1"/>
          <w:sz w:val="24"/>
          <w:szCs w:val="24"/>
          <w:lang w:val="en-US"/>
        </w:rPr>
      </w:pPr>
      <w:r w:rsidRPr="006F4D7B">
        <w:rPr>
          <w:rFonts w:ascii="Times New Roman" w:hAnsi="Times New Roman" w:cs="Times New Roman"/>
          <w:color w:val="000000" w:themeColor="text1"/>
          <w:sz w:val="24"/>
          <w:szCs w:val="24"/>
          <w:lang w:val="en-US"/>
        </w:rPr>
        <w:t>Ancaman adalah segala tindakan baik dari dalam negeri maupun dari luar negeri yang di nilai mengancam dan membahayakan kedaulatan negara, kautuhan wilayah dan keselamatan segenap bangsa.</w:t>
      </w:r>
      <w:r w:rsidRPr="006F4D7B">
        <w:t xml:space="preserve"> </w:t>
      </w:r>
      <w:r w:rsidRPr="006F4D7B">
        <w:rPr>
          <w:rFonts w:ascii="Times New Roman" w:hAnsi="Times New Roman" w:cs="Times New Roman"/>
          <w:color w:val="000000" w:themeColor="text1"/>
          <w:sz w:val="24"/>
          <w:szCs w:val="24"/>
          <w:lang w:val="en-US"/>
        </w:rPr>
        <w:t>Perubahan sistem politik dan ekonomi dan kemajuan teknologi yang mendukung kemudahan pejalanan internasional, komunikasi, dan transaksi-transaksi bisnis yang sama seperti yang kita rasakan, juga turut memfasilitasi kemampuan para pejabat negara untuk melakukan tindakan kejahatan yang melapaui batas-batas negara.</w:t>
      </w:r>
    </w:p>
    <w:p w:rsidR="004A411B" w:rsidRDefault="006F4D7B" w:rsidP="006F4D7B">
      <w:pPr>
        <w:spacing w:after="0" w:line="480" w:lineRule="auto"/>
        <w:ind w:right="-99" w:firstLine="720"/>
        <w:jc w:val="both"/>
        <w:rPr>
          <w:rFonts w:ascii="Times New Roman" w:hAnsi="Times New Roman" w:cs="Times New Roman"/>
          <w:color w:val="000000" w:themeColor="text1"/>
          <w:sz w:val="24"/>
          <w:szCs w:val="24"/>
          <w:lang w:val="en-US"/>
        </w:rPr>
      </w:pPr>
      <w:r w:rsidRPr="006F4D7B">
        <w:rPr>
          <w:rFonts w:ascii="Times New Roman" w:hAnsi="Times New Roman" w:cs="Times New Roman"/>
          <w:color w:val="000000" w:themeColor="text1"/>
          <w:sz w:val="24"/>
          <w:szCs w:val="24"/>
          <w:lang w:val="en-US"/>
        </w:rPr>
        <w:t>Ancaman berdimensi ideologi, politik, ekonomi, sosial budaya dan keamanan yang berkembang, pada ekslarasi tertentu dapat mengganggu stabilitas nasional yang pada akhirnya akan mengancam kedaulatan negara, keutuhan wilayah dan keselamatan bangsa. Narkoba merupakan ancaman dalam konteks ketahanan nasional, setiap usaha dan kegiatannya baik dalam negeri maupun luar negeri yang dinilai membahayakan kedaulatan negara, keutuhan wilayah negara dan keselamatan segenap bangsa.</w:t>
      </w:r>
    </w:p>
    <w:p w:rsidR="006925A5" w:rsidRDefault="00A44997" w:rsidP="006F4D7B">
      <w:pPr>
        <w:spacing w:after="0" w:line="480" w:lineRule="auto"/>
        <w:ind w:right="-9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Kerjasama Indonesia – China dalam perdagangan Narkoba</w:t>
      </w:r>
      <w:r w:rsidR="006925A5">
        <w:rPr>
          <w:rFonts w:ascii="Times New Roman" w:hAnsi="Times New Roman" w:cs="Times New Roman"/>
          <w:color w:val="000000" w:themeColor="text1"/>
          <w:sz w:val="24"/>
          <w:szCs w:val="24"/>
          <w:lang w:val="en-US"/>
        </w:rPr>
        <w:t xml:space="preserve"> tentunya menjadi salah satu pertimbangan untuk Indonesia mem</w:t>
      </w:r>
      <w:r>
        <w:rPr>
          <w:rFonts w:ascii="Times New Roman" w:hAnsi="Times New Roman" w:cs="Times New Roman"/>
          <w:color w:val="000000" w:themeColor="text1"/>
          <w:sz w:val="24"/>
          <w:szCs w:val="24"/>
          <w:lang w:val="en-US"/>
        </w:rPr>
        <w:t>buat kesepakatan dengan China</w:t>
      </w:r>
      <w:r w:rsidR="006925A5">
        <w:rPr>
          <w:rFonts w:ascii="Times New Roman" w:hAnsi="Times New Roman" w:cs="Times New Roman"/>
          <w:color w:val="000000" w:themeColor="text1"/>
          <w:sz w:val="24"/>
          <w:szCs w:val="24"/>
          <w:lang w:val="en-US"/>
        </w:rPr>
        <w:t xml:space="preserve"> karna banyaknya penyelundupan narkotika jenis </w:t>
      </w:r>
      <w:r w:rsidR="00D5052B">
        <w:rPr>
          <w:rFonts w:ascii="Times New Roman" w:hAnsi="Times New Roman" w:cs="Times New Roman"/>
          <w:color w:val="000000" w:themeColor="text1"/>
          <w:sz w:val="24"/>
          <w:szCs w:val="24"/>
          <w:lang w:val="en-US"/>
        </w:rPr>
        <w:t xml:space="preserve">Shabu yang </w:t>
      </w:r>
      <w:r w:rsidR="006925A5">
        <w:rPr>
          <w:rFonts w:ascii="Times New Roman" w:hAnsi="Times New Roman" w:cs="Times New Roman"/>
          <w:color w:val="000000" w:themeColor="text1"/>
          <w:sz w:val="24"/>
          <w:szCs w:val="24"/>
          <w:lang w:val="en-US"/>
        </w:rPr>
        <w:t xml:space="preserve"> dikirim dari negara tirai bamboo tersebut</w:t>
      </w:r>
      <w:r w:rsidR="00D5052B">
        <w:rPr>
          <w:rFonts w:ascii="Times New Roman" w:hAnsi="Times New Roman" w:cs="Times New Roman"/>
          <w:color w:val="000000" w:themeColor="text1"/>
          <w:sz w:val="24"/>
          <w:szCs w:val="24"/>
          <w:lang w:val="en-US"/>
        </w:rPr>
        <w:t xml:space="preserve"> alasan Indonesia bekerjasama dengan tiongkok menurut </w:t>
      </w:r>
      <w:r w:rsidR="00D5052B" w:rsidRPr="00D5052B">
        <w:rPr>
          <w:rFonts w:ascii="Times New Roman" w:hAnsi="Times New Roman" w:cs="Times New Roman"/>
          <w:i/>
          <w:color w:val="000000" w:themeColor="text1"/>
          <w:sz w:val="24"/>
          <w:szCs w:val="24"/>
          <w:lang w:val="en-US"/>
        </w:rPr>
        <w:t>Soegeng</w:t>
      </w:r>
      <w:r w:rsidR="00D5052B">
        <w:rPr>
          <w:rFonts w:ascii="Times New Roman" w:hAnsi="Times New Roman" w:cs="Times New Roman"/>
          <w:i/>
          <w:color w:val="000000" w:themeColor="text1"/>
          <w:sz w:val="24"/>
          <w:szCs w:val="24"/>
          <w:lang w:val="en-US"/>
        </w:rPr>
        <w:t xml:space="preserve"> Rahardjo </w:t>
      </w:r>
      <w:r w:rsidR="00D5052B">
        <w:rPr>
          <w:rFonts w:ascii="Times New Roman" w:hAnsi="Times New Roman" w:cs="Times New Roman"/>
          <w:color w:val="000000" w:themeColor="text1"/>
          <w:sz w:val="24"/>
          <w:szCs w:val="24"/>
          <w:lang w:val="en-US"/>
        </w:rPr>
        <w:t>Duta besar R</w:t>
      </w:r>
      <w:r>
        <w:rPr>
          <w:rFonts w:ascii="Times New Roman" w:hAnsi="Times New Roman" w:cs="Times New Roman"/>
          <w:color w:val="000000" w:themeColor="text1"/>
          <w:sz w:val="24"/>
          <w:szCs w:val="24"/>
          <w:lang w:val="en-US"/>
        </w:rPr>
        <w:t>I Untuk Republik Rakyat China karna di China</w:t>
      </w:r>
      <w:r w:rsidR="00D5052B">
        <w:rPr>
          <w:rFonts w:ascii="Times New Roman" w:hAnsi="Times New Roman" w:cs="Times New Roman"/>
          <w:color w:val="000000" w:themeColor="text1"/>
          <w:sz w:val="24"/>
          <w:szCs w:val="24"/>
          <w:lang w:val="en-US"/>
        </w:rPr>
        <w:t xml:space="preserve"> hampir setiap titik perbatasan dapat di pantau melalui kamera pengintai, sedangkan penegakan hukum dalam penerapannya adalah hukuman mati. Dengan adanya kerja sama Indonesia yang di wakili oleh BNN dan NNCC merupakan cukup baik dan di </w:t>
      </w:r>
      <w:r w:rsidR="00D5052B">
        <w:rPr>
          <w:rFonts w:ascii="Times New Roman" w:hAnsi="Times New Roman" w:cs="Times New Roman"/>
          <w:color w:val="000000" w:themeColor="text1"/>
          <w:sz w:val="24"/>
          <w:szCs w:val="24"/>
          <w:lang w:val="en-US"/>
        </w:rPr>
        <w:lastRenderedPageBreak/>
        <w:t>harapakan di tahun mendatang meningkat. Indonesia sangatlah tepat</w:t>
      </w:r>
      <w:r>
        <w:rPr>
          <w:rFonts w:ascii="Times New Roman" w:hAnsi="Times New Roman" w:cs="Times New Roman"/>
          <w:color w:val="000000" w:themeColor="text1"/>
          <w:sz w:val="24"/>
          <w:szCs w:val="24"/>
          <w:lang w:val="en-US"/>
        </w:rPr>
        <w:t xml:space="preserve"> dalam kerjasama dengan China</w:t>
      </w:r>
      <w:r w:rsidR="00D5052B">
        <w:rPr>
          <w:rFonts w:ascii="Times New Roman" w:hAnsi="Times New Roman" w:cs="Times New Roman"/>
          <w:color w:val="000000" w:themeColor="text1"/>
          <w:sz w:val="24"/>
          <w:szCs w:val="24"/>
          <w:lang w:val="en-US"/>
        </w:rPr>
        <w:t xml:space="preserve"> untuk belajar dan berani dalam pengungk</w:t>
      </w:r>
      <w:r>
        <w:rPr>
          <w:rFonts w:ascii="Times New Roman" w:hAnsi="Times New Roman" w:cs="Times New Roman"/>
          <w:color w:val="000000" w:themeColor="text1"/>
          <w:sz w:val="24"/>
          <w:szCs w:val="24"/>
          <w:lang w:val="en-US"/>
        </w:rPr>
        <w:t>apan kasus perdagangan Narkoba</w:t>
      </w:r>
      <w:r w:rsidR="00D5052B">
        <w:rPr>
          <w:rFonts w:ascii="Times New Roman" w:hAnsi="Times New Roman" w:cs="Times New Roman"/>
          <w:color w:val="000000" w:themeColor="text1"/>
          <w:sz w:val="24"/>
          <w:szCs w:val="24"/>
          <w:lang w:val="en-US"/>
        </w:rPr>
        <w:t xml:space="preserve"> di Indonesia.</w:t>
      </w:r>
      <w:r w:rsidR="00D5052B">
        <w:rPr>
          <w:rFonts w:ascii="Times New Roman" w:hAnsi="Times New Roman" w:cs="Times New Roman"/>
          <w:color w:val="000000" w:themeColor="text1"/>
          <w:sz w:val="24"/>
          <w:szCs w:val="24"/>
          <w:lang w:val="en-US"/>
        </w:rPr>
        <w:fldChar w:fldCharType="begin" w:fldLock="1"/>
      </w:r>
      <w:r w:rsidR="00A44861">
        <w:rPr>
          <w:rFonts w:ascii="Times New Roman" w:hAnsi="Times New Roman" w:cs="Times New Roman"/>
          <w:color w:val="000000" w:themeColor="text1"/>
          <w:sz w:val="24"/>
          <w:szCs w:val="24"/>
          <w:lang w:val="en-US"/>
        </w:rPr>
        <w:instrText>ADDIN CSL_CITATION {"citationItems":[{"id":"ITEM-1","itemData":{"URL":"https://www.antaranews.com/berita/642322/indonesia-dapat-belajar-dari-china-terkait-pemberantasan-narkoba","accessed":{"date-parts":[["2019","2","22"]]},"author":[{"dropping-particle":"","family":"www.antaranews.com","given":"","non-dropping-particle":"","parse-names":false,"suffix":""}],"container-title":"24 juli","id":"ITEM-1","issued":{"date-parts":[["2017"]]},"page":"1","title":"Indonesia dapat belajar dari China terkait pemberantasan narkoba Indonesia","type":"webpage"},"uris":["http://www.mendeley.com/documents/?uuid=cf35f08d-5b3b-42c2-985b-bcd9b0522fe0"]}],"mendeley":{"formattedCitation":"(www.antaranews.com, 2017)","manualFormatting":"(www.antaranews.com)","plainTextFormattedCitation":"(www.antaranews.com, 2017)","previouslyFormattedCitation":"(www.antaranews.com, 2017)"},"properties":{"noteIndex":0},"schema":"https://github.com/citation-style-language/schema/raw/master/csl-citation.json"}</w:instrText>
      </w:r>
      <w:r w:rsidR="00D5052B">
        <w:rPr>
          <w:rFonts w:ascii="Times New Roman" w:hAnsi="Times New Roman" w:cs="Times New Roman"/>
          <w:color w:val="000000" w:themeColor="text1"/>
          <w:sz w:val="24"/>
          <w:szCs w:val="24"/>
          <w:lang w:val="en-US"/>
        </w:rPr>
        <w:fldChar w:fldCharType="separate"/>
      </w:r>
      <w:r w:rsidR="00797F47">
        <w:rPr>
          <w:rFonts w:ascii="Times New Roman" w:hAnsi="Times New Roman" w:cs="Times New Roman"/>
          <w:noProof/>
          <w:color w:val="000000" w:themeColor="text1"/>
          <w:sz w:val="24"/>
          <w:szCs w:val="24"/>
          <w:lang w:val="en-US"/>
        </w:rPr>
        <w:t>(www.antaranews.com</w:t>
      </w:r>
      <w:r w:rsidR="00D5052B" w:rsidRPr="00D5052B">
        <w:rPr>
          <w:rFonts w:ascii="Times New Roman" w:hAnsi="Times New Roman" w:cs="Times New Roman"/>
          <w:noProof/>
          <w:color w:val="000000" w:themeColor="text1"/>
          <w:sz w:val="24"/>
          <w:szCs w:val="24"/>
          <w:lang w:val="en-US"/>
        </w:rPr>
        <w:t>)</w:t>
      </w:r>
      <w:r w:rsidR="00D5052B">
        <w:rPr>
          <w:rFonts w:ascii="Times New Roman" w:hAnsi="Times New Roman" w:cs="Times New Roman"/>
          <w:color w:val="000000" w:themeColor="text1"/>
          <w:sz w:val="24"/>
          <w:szCs w:val="24"/>
          <w:lang w:val="en-US"/>
        </w:rPr>
        <w:fldChar w:fldCharType="end"/>
      </w:r>
      <w:r w:rsidR="006F4D7B">
        <w:rPr>
          <w:rFonts w:ascii="Times New Roman" w:hAnsi="Times New Roman" w:cs="Times New Roman"/>
          <w:color w:val="000000" w:themeColor="text1"/>
          <w:sz w:val="24"/>
          <w:szCs w:val="24"/>
          <w:lang w:val="en-US"/>
        </w:rPr>
        <w:t xml:space="preserve"> </w:t>
      </w:r>
    </w:p>
    <w:p w:rsidR="00FD1C61" w:rsidRDefault="00FD1C61" w:rsidP="004A411B">
      <w:pPr>
        <w:spacing w:after="0" w:line="480" w:lineRule="auto"/>
        <w:ind w:right="-99"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Narkoba merupakan bahan,</w:t>
      </w:r>
      <w:r w:rsidR="00454EE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obat atau zat bukan makanan yang jika diminum dihisap, ditelan atau disuntikan menjadi ketergantungan.</w:t>
      </w:r>
      <w:r w:rsidR="004B2F0C">
        <w:rPr>
          <w:rFonts w:ascii="Times New Roman" w:hAnsi="Times New Roman" w:cs="Times New Roman"/>
          <w:color w:val="000000" w:themeColor="text1"/>
          <w:sz w:val="24"/>
          <w:szCs w:val="24"/>
          <w:lang w:val="en-US"/>
        </w:rPr>
        <w:fldChar w:fldCharType="begin" w:fldLock="1"/>
      </w:r>
      <w:r w:rsidR="004B2F0C">
        <w:rPr>
          <w:rFonts w:ascii="Times New Roman" w:hAnsi="Times New Roman" w:cs="Times New Roman"/>
          <w:color w:val="000000" w:themeColor="text1"/>
          <w:sz w:val="24"/>
          <w:szCs w:val="24"/>
          <w:lang w:val="en-US"/>
        </w:rPr>
        <w:instrText>ADDIN CSL_CITATION {"citationItems":[{"id":"ITEM-1","itemData":{"author":[{"dropping-particle":"","family":"Martono Lidya Martina","given":"","non-dropping-particle":"","parse-names":false,"suffix":""}],"id":"ITEM-1","issued":{"date-parts":[["2006"]]},"number-of-pages":"1","title":"Latihan Pemulihan Pecandu Narkoba Berbasis Masyarakat : Untuk Pembimbing dan Pecandu Narkoba.","type":"book"},"uris":["http://www.mendeley.com/documents/?uuid=f12eee94-e91b-4625-8546-47d621db2bf1"]}],"mendeley":{"formattedCitation":"(Martono Lidya Martina, 2006)","plainTextFormattedCitation":"(Martono Lidya Martina, 2006)","previouslyFormattedCitation":"(Martono Lidya Martina, 2006)"},"properties":{"noteIndex":0},"schema":"https://github.com/citation-style-language/schema/raw/master/csl-citation.json"}</w:instrText>
      </w:r>
      <w:r w:rsidR="004B2F0C">
        <w:rPr>
          <w:rFonts w:ascii="Times New Roman" w:hAnsi="Times New Roman" w:cs="Times New Roman"/>
          <w:color w:val="000000" w:themeColor="text1"/>
          <w:sz w:val="24"/>
          <w:szCs w:val="24"/>
          <w:lang w:val="en-US"/>
        </w:rPr>
        <w:fldChar w:fldCharType="separate"/>
      </w:r>
      <w:r w:rsidR="004B2F0C" w:rsidRPr="004B2F0C">
        <w:rPr>
          <w:rFonts w:ascii="Times New Roman" w:hAnsi="Times New Roman" w:cs="Times New Roman"/>
          <w:noProof/>
          <w:color w:val="000000" w:themeColor="text1"/>
          <w:sz w:val="24"/>
          <w:szCs w:val="24"/>
          <w:lang w:val="en-US"/>
        </w:rPr>
        <w:t>(Martono Lidya Martina, 2006)</w:t>
      </w:r>
      <w:r w:rsidR="004B2F0C">
        <w:rPr>
          <w:rFonts w:ascii="Times New Roman" w:hAnsi="Times New Roman" w:cs="Times New Roman"/>
          <w:color w:val="000000" w:themeColor="text1"/>
          <w:sz w:val="24"/>
          <w:szCs w:val="24"/>
          <w:lang w:val="en-US"/>
        </w:rPr>
        <w:fldChar w:fldCharType="end"/>
      </w:r>
      <w:r w:rsidR="004B2F0C">
        <w:rPr>
          <w:rFonts w:ascii="Times New Roman" w:hAnsi="Times New Roman" w:cs="Times New Roman"/>
          <w:color w:val="000000" w:themeColor="text1"/>
          <w:sz w:val="24"/>
          <w:szCs w:val="24"/>
          <w:lang w:val="en-US"/>
        </w:rPr>
        <w:t xml:space="preserve"> </w:t>
      </w:r>
      <w:r w:rsidR="00D331A3">
        <w:rPr>
          <w:rFonts w:ascii="Times New Roman" w:hAnsi="Times New Roman" w:cs="Times New Roman"/>
          <w:color w:val="000000" w:themeColor="text1"/>
          <w:sz w:val="24"/>
          <w:szCs w:val="24"/>
          <w:lang w:val="en-US"/>
        </w:rPr>
        <w:t>Semakin banyaknya peredaran narkoba di suatu negara, hal ini dapat mengancam keamanan nasional dari suatu negara itu sendiri. Hal ini di perkuat oleh pendapat ahli Menuru</w:t>
      </w:r>
      <w:r w:rsidR="00D331A3" w:rsidRPr="00B02FEF">
        <w:rPr>
          <w:rFonts w:ascii="Times New Roman" w:hAnsi="Times New Roman" w:cs="Times New Roman"/>
          <w:color w:val="000000" w:themeColor="text1"/>
          <w:sz w:val="24"/>
          <w:szCs w:val="24"/>
          <w:lang w:val="en-US"/>
        </w:rPr>
        <w:t xml:space="preserve">t Hadiman, </w:t>
      </w:r>
      <w:r w:rsidR="00D331A3">
        <w:rPr>
          <w:rFonts w:ascii="Times New Roman" w:hAnsi="Times New Roman" w:cs="Times New Roman"/>
          <w:color w:val="000000" w:themeColor="text1"/>
          <w:sz w:val="24"/>
          <w:szCs w:val="24"/>
          <w:lang w:val="en-US"/>
        </w:rPr>
        <w:t>bahwa penyelahgunaan narkotika dewasa ini telah mencapai situasi yang mengkhawatirkan sehingga menjadi sebuah ancaman keamanan negara atau keamanan nasional.</w:t>
      </w:r>
      <w:r w:rsidR="004B2F0C">
        <w:rPr>
          <w:rFonts w:ascii="Times New Roman" w:hAnsi="Times New Roman" w:cs="Times New Roman"/>
          <w:color w:val="000000" w:themeColor="text1"/>
          <w:sz w:val="24"/>
          <w:szCs w:val="24"/>
          <w:lang w:val="en-US"/>
        </w:rPr>
        <w:fldChar w:fldCharType="begin" w:fldLock="1"/>
      </w:r>
      <w:r w:rsidR="004B2F0C">
        <w:rPr>
          <w:rFonts w:ascii="Times New Roman" w:hAnsi="Times New Roman" w:cs="Times New Roman"/>
          <w:color w:val="000000" w:themeColor="text1"/>
          <w:sz w:val="24"/>
          <w:szCs w:val="24"/>
          <w:lang w:val="en-US"/>
        </w:rPr>
        <w:instrText>ADDIN CSL_CITATION {"citationItems":[{"id":"ITEM-1","itemData":{"author":[{"dropping-particle":"","family":"Jeanee","given":"Mandagi","non-dropping-particle":"","parse-names":false,"suffix":""}],"id":"ITEM-1","issued":{"date-parts":[["1995"]]},"number-of-pages":"11","publisher":"Pramuka Saka Bhayangkara","publisher-place":"Jakarta","title":"Masalah Narkotika dan Penanggulangannya","type":"book"},"uris":["http://www.mendeley.com/documents/?uuid=17d3ee0a-b692-4f37-9724-0abc88f62d06"]}],"mendeley":{"formattedCitation":"(Jeanee, 1995)","plainTextFormattedCitation":"(Jeanee, 1995)","previouslyFormattedCitation":"(Jeanee, 1995)"},"properties":{"noteIndex":0},"schema":"https://github.com/citation-style-language/schema/raw/master/csl-citation.json"}</w:instrText>
      </w:r>
      <w:r w:rsidR="004B2F0C">
        <w:rPr>
          <w:rFonts w:ascii="Times New Roman" w:hAnsi="Times New Roman" w:cs="Times New Roman"/>
          <w:color w:val="000000" w:themeColor="text1"/>
          <w:sz w:val="24"/>
          <w:szCs w:val="24"/>
          <w:lang w:val="en-US"/>
        </w:rPr>
        <w:fldChar w:fldCharType="separate"/>
      </w:r>
      <w:r w:rsidR="004B2F0C" w:rsidRPr="004B2F0C">
        <w:rPr>
          <w:rFonts w:ascii="Times New Roman" w:hAnsi="Times New Roman" w:cs="Times New Roman"/>
          <w:noProof/>
          <w:color w:val="000000" w:themeColor="text1"/>
          <w:sz w:val="24"/>
          <w:szCs w:val="24"/>
          <w:lang w:val="en-US"/>
        </w:rPr>
        <w:t>(Jeanee, 1995)</w:t>
      </w:r>
      <w:r w:rsidR="004B2F0C">
        <w:rPr>
          <w:rFonts w:ascii="Times New Roman" w:hAnsi="Times New Roman" w:cs="Times New Roman"/>
          <w:color w:val="000000" w:themeColor="text1"/>
          <w:sz w:val="24"/>
          <w:szCs w:val="24"/>
          <w:lang w:val="en-US"/>
        </w:rPr>
        <w:fldChar w:fldCharType="end"/>
      </w:r>
      <w:r w:rsidR="004B2F0C">
        <w:rPr>
          <w:rFonts w:ascii="Times New Roman" w:hAnsi="Times New Roman" w:cs="Times New Roman"/>
          <w:color w:val="000000" w:themeColor="text1"/>
          <w:sz w:val="24"/>
          <w:szCs w:val="24"/>
          <w:lang w:val="en-US"/>
        </w:rPr>
        <w:t xml:space="preserve"> </w:t>
      </w:r>
      <w:r w:rsidR="00CD348F">
        <w:rPr>
          <w:rFonts w:ascii="Times New Roman" w:hAnsi="Times New Roman" w:cs="Times New Roman"/>
          <w:color w:val="000000" w:themeColor="text1"/>
          <w:sz w:val="24"/>
          <w:szCs w:val="24"/>
          <w:lang w:val="en-US"/>
        </w:rPr>
        <w:t>Narkoba merupakan ancaman bagi sebuah negara, korban penyalahgunaan narkoba semakin meningkat dan cangkupannya tidak hanya kelas atas melainkan anak-anak atau remaja muda, k</w:t>
      </w:r>
      <w:r w:rsidR="000A06B9">
        <w:rPr>
          <w:rFonts w:ascii="Times New Roman" w:hAnsi="Times New Roman" w:cs="Times New Roman"/>
          <w:color w:val="000000" w:themeColor="text1"/>
          <w:sz w:val="24"/>
          <w:szCs w:val="24"/>
          <w:lang w:val="en-US"/>
        </w:rPr>
        <w:t xml:space="preserve">erjasama dilakukan menurut </w:t>
      </w:r>
      <w:r w:rsidR="00CD348F">
        <w:rPr>
          <w:rFonts w:ascii="Times New Roman" w:hAnsi="Times New Roman" w:cs="Times New Roman"/>
          <w:color w:val="000000" w:themeColor="text1"/>
          <w:sz w:val="24"/>
          <w:szCs w:val="24"/>
          <w:lang w:val="en-US"/>
        </w:rPr>
        <w:t xml:space="preserve">Deputi Hukum dan Kerjasama BNN, </w:t>
      </w:r>
      <w:r w:rsidR="00CD348F" w:rsidRPr="00F83A00">
        <w:rPr>
          <w:rFonts w:ascii="Times New Roman" w:hAnsi="Times New Roman" w:cs="Times New Roman"/>
          <w:color w:val="000000" w:themeColor="text1"/>
          <w:sz w:val="24"/>
          <w:szCs w:val="24"/>
          <w:lang w:val="en-US"/>
        </w:rPr>
        <w:t>Arief Wicaksono menyepakati mekanisme kerja sama, mekanisme komunikasi, dan p</w:t>
      </w:r>
      <w:r w:rsidR="00CD348F">
        <w:rPr>
          <w:rFonts w:ascii="Times New Roman" w:hAnsi="Times New Roman" w:cs="Times New Roman"/>
          <w:color w:val="000000" w:themeColor="text1"/>
          <w:sz w:val="24"/>
          <w:szCs w:val="24"/>
          <w:lang w:val="en-US"/>
        </w:rPr>
        <w:t>ertukaran pendapat mengenai permasalahan peredaran narkotika di kedua negara terkait penyelundupan dan masalah pencegahan precursor.</w:t>
      </w:r>
      <w:r w:rsidR="002600E9">
        <w:rPr>
          <w:rFonts w:ascii="Times New Roman" w:hAnsi="Times New Roman" w:cs="Times New Roman"/>
          <w:color w:val="000000" w:themeColor="text1"/>
          <w:sz w:val="24"/>
          <w:szCs w:val="24"/>
          <w:lang w:val="en-US"/>
        </w:rPr>
        <w:t xml:space="preserve"> </w:t>
      </w:r>
      <w:r w:rsidR="004B2F0C">
        <w:rPr>
          <w:rFonts w:ascii="Times New Roman" w:hAnsi="Times New Roman" w:cs="Times New Roman"/>
          <w:color w:val="000000" w:themeColor="text1"/>
          <w:sz w:val="24"/>
          <w:szCs w:val="24"/>
          <w:lang w:val="en-US"/>
        </w:rPr>
        <w:fldChar w:fldCharType="begin" w:fldLock="1"/>
      </w:r>
      <w:r w:rsidR="004B2F0C">
        <w:rPr>
          <w:rFonts w:ascii="Times New Roman" w:hAnsi="Times New Roman" w:cs="Times New Roman"/>
          <w:color w:val="000000" w:themeColor="text1"/>
          <w:sz w:val="24"/>
          <w:szCs w:val="24"/>
          <w:lang w:val="en-US"/>
        </w:rPr>
        <w:instrText>ADDIN CSL_CITATION {"citationItems":[{"id":"ITEM-1","itemData":{"author":[{"dropping-particle":"","family":"www.detiknews.com","given":"","non-dropping-particle":"","parse-names":false,"suffix":""}],"container-title":"detiknews","id":"ITEM-1","issued":{"date-parts":[["2017"]]},"publisher-place":"Jakarta","title":"BNN Bertemu NNCC China Bahas Pencegahan dan Pemberantasan Narkotika","type":"article-newspaper"},"uris":["http://www.mendeley.com/documents/?uuid=c5fba84d-6608-4fd7-96bc-474cf51fe7b7"]}],"mendeley":{"formattedCitation":"(www.detiknews.com, 2017)","plainTextFormattedCitation":"(www.detiknews.com, 2017)","previouslyFormattedCitation":"(www.detiknews.com, 2017)"},"properties":{"noteIndex":0},"schema":"https://github.com/citation-style-language/schema/raw/master/csl-citation.json"}</w:instrText>
      </w:r>
      <w:r w:rsidR="004B2F0C">
        <w:rPr>
          <w:rFonts w:ascii="Times New Roman" w:hAnsi="Times New Roman" w:cs="Times New Roman"/>
          <w:color w:val="000000" w:themeColor="text1"/>
          <w:sz w:val="24"/>
          <w:szCs w:val="24"/>
          <w:lang w:val="en-US"/>
        </w:rPr>
        <w:fldChar w:fldCharType="separate"/>
      </w:r>
      <w:r w:rsidR="004B2F0C" w:rsidRPr="004B2F0C">
        <w:rPr>
          <w:rFonts w:ascii="Times New Roman" w:hAnsi="Times New Roman" w:cs="Times New Roman"/>
          <w:noProof/>
          <w:color w:val="000000" w:themeColor="text1"/>
          <w:sz w:val="24"/>
          <w:szCs w:val="24"/>
          <w:lang w:val="en-US"/>
        </w:rPr>
        <w:t>(www.detiknews.com, 2017)</w:t>
      </w:r>
      <w:r w:rsidR="004B2F0C">
        <w:rPr>
          <w:rFonts w:ascii="Times New Roman" w:hAnsi="Times New Roman" w:cs="Times New Roman"/>
          <w:color w:val="000000" w:themeColor="text1"/>
          <w:sz w:val="24"/>
          <w:szCs w:val="24"/>
          <w:lang w:val="en-US"/>
        </w:rPr>
        <w:fldChar w:fldCharType="end"/>
      </w:r>
      <w:r w:rsidR="00811081">
        <w:rPr>
          <w:rFonts w:ascii="Times New Roman" w:hAnsi="Times New Roman" w:cs="Times New Roman"/>
          <w:color w:val="000000" w:themeColor="text1"/>
          <w:sz w:val="24"/>
          <w:szCs w:val="24"/>
          <w:lang w:val="en-US"/>
        </w:rPr>
        <w:t xml:space="preserve"> </w:t>
      </w:r>
    </w:p>
    <w:p w:rsidR="0034406D" w:rsidRDefault="00811081" w:rsidP="004A411B">
      <w:pPr>
        <w:spacing w:after="0" w:line="480" w:lineRule="auto"/>
        <w:ind w:right="-9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Country Manager UNODC Collie Brown menjelaskan bahwa perdagangan narkotika meluas karna adanya sistem jual-beli melalui intenet tumbuh dan berkembang sangat cepat, sehingga 50 ribu situs </w:t>
      </w:r>
      <w:r w:rsidR="002600E9">
        <w:rPr>
          <w:rFonts w:ascii="Times New Roman" w:hAnsi="Times New Roman" w:cs="Times New Roman"/>
          <w:color w:val="000000" w:themeColor="text1"/>
          <w:sz w:val="24"/>
          <w:szCs w:val="24"/>
          <w:lang w:val="en-US"/>
        </w:rPr>
        <w:t xml:space="preserve">daftar illegal dapat di blokir oleh kepolisian dunia </w:t>
      </w:r>
      <w:r w:rsidR="002600E9">
        <w:rPr>
          <w:rFonts w:ascii="Times New Roman" w:hAnsi="Times New Roman" w:cs="Times New Roman"/>
          <w:color w:val="000000" w:themeColor="text1"/>
          <w:sz w:val="24"/>
          <w:szCs w:val="24"/>
          <w:lang w:val="en-US"/>
        </w:rPr>
        <w:fldChar w:fldCharType="begin" w:fldLock="1"/>
      </w:r>
      <w:r w:rsidR="00D5052B">
        <w:rPr>
          <w:rFonts w:ascii="Times New Roman" w:hAnsi="Times New Roman" w:cs="Times New Roman"/>
          <w:color w:val="000000" w:themeColor="text1"/>
          <w:sz w:val="24"/>
          <w:szCs w:val="24"/>
          <w:lang w:val="en-US"/>
        </w:rPr>
        <w:instrText>ADDIN CSL_CITATION {"citationItems":[{"id":"ITEM-1","itemData":{"author":[{"dropping-particle":"","family":"www.detik.com","given":"","non-dropping-particle":"","parse-names":false,"suffix":""}],"container-title":"Ibnu Hariyanto","id":"ITEM-1","issued":{"date-parts":[["0"]]},"page":"2017","publisher-place":"Jakarta","title":"Narkoba","type":"article-magazine"},"uris":["http://www.mendeley.com/documents/?uuid=1e790fbb-4191-4020-b065-6dfc0f0019d0"]}],"mendeley":{"formattedCitation":"(www.detik.com, n.d.)","plainTextFormattedCitation":"(www.detik.com, n.d.)","previouslyFormattedCitation":"(www.detik.com, n.d.)"},"properties":{"noteIndex":0},"schema":"https://github.com/citation-style-language/schema/raw/master/csl-citation.json"}</w:instrText>
      </w:r>
      <w:r w:rsidR="002600E9">
        <w:rPr>
          <w:rFonts w:ascii="Times New Roman" w:hAnsi="Times New Roman" w:cs="Times New Roman"/>
          <w:color w:val="000000" w:themeColor="text1"/>
          <w:sz w:val="24"/>
          <w:szCs w:val="24"/>
          <w:lang w:val="en-US"/>
        </w:rPr>
        <w:fldChar w:fldCharType="separate"/>
      </w:r>
      <w:r w:rsidR="002600E9" w:rsidRPr="002600E9">
        <w:rPr>
          <w:rFonts w:ascii="Times New Roman" w:hAnsi="Times New Roman" w:cs="Times New Roman"/>
          <w:noProof/>
          <w:color w:val="000000" w:themeColor="text1"/>
          <w:sz w:val="24"/>
          <w:szCs w:val="24"/>
          <w:lang w:val="en-US"/>
        </w:rPr>
        <w:t>(www.detik.com, n.d.)</w:t>
      </w:r>
      <w:r w:rsidR="002600E9">
        <w:rPr>
          <w:rFonts w:ascii="Times New Roman" w:hAnsi="Times New Roman" w:cs="Times New Roman"/>
          <w:color w:val="000000" w:themeColor="text1"/>
          <w:sz w:val="24"/>
          <w:szCs w:val="24"/>
          <w:lang w:val="en-US"/>
        </w:rPr>
        <w:fldChar w:fldCharType="end"/>
      </w:r>
    </w:p>
    <w:p w:rsidR="00F83A00" w:rsidRDefault="00F83A00" w:rsidP="004A411B">
      <w:pPr>
        <w:spacing w:after="0" w:line="480" w:lineRule="auto"/>
        <w:ind w:right="-99"/>
        <w:jc w:val="both"/>
        <w:rPr>
          <w:rFonts w:ascii="Times New Roman" w:hAnsi="Times New Roman" w:cs="Times New Roman"/>
          <w:color w:val="000000" w:themeColor="text1"/>
          <w:sz w:val="24"/>
          <w:szCs w:val="24"/>
          <w:lang w:val="en-US"/>
        </w:rPr>
      </w:pPr>
    </w:p>
    <w:p w:rsidR="00F83A00" w:rsidRDefault="00F83A00" w:rsidP="004A411B">
      <w:pPr>
        <w:spacing w:after="0" w:line="480" w:lineRule="auto"/>
        <w:ind w:right="-99"/>
        <w:jc w:val="both"/>
        <w:rPr>
          <w:rFonts w:ascii="Times New Roman" w:hAnsi="Times New Roman" w:cs="Times New Roman"/>
          <w:color w:val="000000" w:themeColor="text1"/>
          <w:sz w:val="24"/>
          <w:szCs w:val="24"/>
          <w:lang w:val="en-US"/>
        </w:rPr>
      </w:pPr>
    </w:p>
    <w:p w:rsidR="00F83A00" w:rsidRDefault="00F83A00" w:rsidP="004A411B">
      <w:pPr>
        <w:spacing w:after="0" w:line="480" w:lineRule="auto"/>
        <w:ind w:right="-99"/>
        <w:jc w:val="both"/>
        <w:rPr>
          <w:rFonts w:ascii="Times New Roman" w:hAnsi="Times New Roman" w:cs="Times New Roman"/>
          <w:color w:val="000000" w:themeColor="text1"/>
          <w:sz w:val="24"/>
          <w:szCs w:val="24"/>
          <w:lang w:val="en-US"/>
        </w:rPr>
      </w:pPr>
    </w:p>
    <w:p w:rsidR="0034406D" w:rsidRDefault="0034406D" w:rsidP="004A411B">
      <w:pPr>
        <w:spacing w:after="0" w:line="480" w:lineRule="auto"/>
        <w:ind w:right="-99"/>
        <w:jc w:val="both"/>
        <w:rPr>
          <w:rFonts w:ascii="Times New Roman" w:hAnsi="Times New Roman" w:cs="Times New Roman"/>
          <w:color w:val="000000" w:themeColor="text1"/>
          <w:sz w:val="24"/>
          <w:szCs w:val="24"/>
          <w:lang w:val="en-US"/>
        </w:rPr>
      </w:pPr>
    </w:p>
    <w:p w:rsidR="00A63541" w:rsidRPr="00F83A00" w:rsidRDefault="00F83A00" w:rsidP="00FB5BB4">
      <w:pPr>
        <w:pStyle w:val="ListParagraph"/>
        <w:numPr>
          <w:ilvl w:val="1"/>
          <w:numId w:val="42"/>
        </w:numPr>
        <w:spacing w:after="0" w:line="259" w:lineRule="auto"/>
        <w:outlineLvl w:val="1"/>
        <w:rPr>
          <w:rFonts w:ascii="Times New Roman" w:hAnsi="Times New Roman" w:cs="Times New Roman"/>
          <w:b/>
          <w:sz w:val="24"/>
          <w:szCs w:val="24"/>
        </w:rPr>
      </w:pPr>
      <w:bookmarkStart w:id="9" w:name="_Toc7794870"/>
      <w:r>
        <w:rPr>
          <w:rFonts w:ascii="Times New Roman" w:hAnsi="Times New Roman" w:cs="Times New Roman"/>
          <w:b/>
          <w:sz w:val="24"/>
          <w:szCs w:val="24"/>
          <w:lang w:val="en-US"/>
        </w:rPr>
        <w:lastRenderedPageBreak/>
        <w:t xml:space="preserve">  </w:t>
      </w:r>
      <w:bookmarkStart w:id="10" w:name="_Toc19622189"/>
      <w:r w:rsidR="00A63541" w:rsidRPr="00F83A00">
        <w:rPr>
          <w:rFonts w:ascii="Times New Roman" w:hAnsi="Times New Roman" w:cs="Times New Roman"/>
          <w:b/>
          <w:sz w:val="24"/>
          <w:szCs w:val="24"/>
        </w:rPr>
        <w:t>Hipotesis Penelitian</w:t>
      </w:r>
      <w:bookmarkEnd w:id="9"/>
      <w:bookmarkEnd w:id="10"/>
    </w:p>
    <w:p w:rsidR="00F83A00" w:rsidRDefault="00F83A00" w:rsidP="00F83A00">
      <w:pPr>
        <w:spacing w:after="0" w:line="480" w:lineRule="auto"/>
        <w:jc w:val="both"/>
        <w:rPr>
          <w:rFonts w:ascii="Times New Roman" w:hAnsi="Times New Roman" w:cs="Times New Roman"/>
          <w:b/>
          <w:sz w:val="24"/>
          <w:szCs w:val="24"/>
          <w:lang w:val="en-US"/>
        </w:rPr>
      </w:pPr>
    </w:p>
    <w:p w:rsidR="00D05E7D" w:rsidRPr="00A44861" w:rsidRDefault="00C54796" w:rsidP="00F83A00">
      <w:pPr>
        <w:spacing w:after="0" w:line="480" w:lineRule="auto"/>
        <w:ind w:firstLine="360"/>
        <w:jc w:val="both"/>
        <w:rPr>
          <w:rFonts w:ascii="Times New Roman" w:hAnsi="Times New Roman" w:cs="Times New Roman"/>
          <w:b/>
          <w:sz w:val="24"/>
          <w:szCs w:val="24"/>
          <w:lang w:val="en-US"/>
        </w:rPr>
      </w:pPr>
      <w:r>
        <w:rPr>
          <w:rFonts w:ascii="Times New Roman" w:hAnsi="Times New Roman" w:cs="Times New Roman"/>
          <w:sz w:val="24"/>
          <w:szCs w:val="24"/>
        </w:rPr>
        <w:t xml:space="preserve">Berdasarkan latar belakang yang dipaparkan menimbulkan hipotesis peneliti bahwa: </w:t>
      </w:r>
      <w:r w:rsidRPr="000646D3">
        <w:rPr>
          <w:rFonts w:ascii="Times New Roman" w:hAnsi="Times New Roman" w:cs="Times New Roman"/>
          <w:b/>
          <w:sz w:val="24"/>
          <w:szCs w:val="24"/>
        </w:rPr>
        <w:t>“</w:t>
      </w:r>
      <w:r w:rsidR="00257135">
        <w:rPr>
          <w:rFonts w:ascii="Times New Roman" w:hAnsi="Times New Roman" w:cs="Times New Roman"/>
          <w:b/>
          <w:sz w:val="24"/>
          <w:szCs w:val="24"/>
        </w:rPr>
        <w:t>Dengan adanya</w:t>
      </w:r>
      <w:r>
        <w:rPr>
          <w:rFonts w:ascii="Times New Roman" w:hAnsi="Times New Roman" w:cs="Times New Roman"/>
          <w:b/>
          <w:sz w:val="24"/>
          <w:szCs w:val="24"/>
        </w:rPr>
        <w:t xml:space="preserve"> </w:t>
      </w:r>
      <w:r w:rsidRPr="000646D3">
        <w:rPr>
          <w:rFonts w:ascii="Times New Roman" w:hAnsi="Times New Roman" w:cs="Times New Roman"/>
          <w:b/>
          <w:sz w:val="24"/>
          <w:szCs w:val="24"/>
        </w:rPr>
        <w:t>kerja sama</w:t>
      </w:r>
      <w:r>
        <w:rPr>
          <w:rFonts w:ascii="Times New Roman" w:hAnsi="Times New Roman" w:cs="Times New Roman"/>
          <w:b/>
          <w:sz w:val="24"/>
          <w:szCs w:val="24"/>
        </w:rPr>
        <w:t xml:space="preserve"> yang di</w:t>
      </w:r>
      <w:r>
        <w:rPr>
          <w:rFonts w:ascii="Times New Roman" w:hAnsi="Times New Roman" w:cs="Times New Roman"/>
          <w:b/>
          <w:sz w:val="24"/>
          <w:szCs w:val="24"/>
          <w:lang w:val="en-US"/>
        </w:rPr>
        <w:t xml:space="preserve"> </w:t>
      </w:r>
      <w:r>
        <w:rPr>
          <w:rFonts w:ascii="Times New Roman" w:hAnsi="Times New Roman" w:cs="Times New Roman"/>
          <w:b/>
          <w:sz w:val="24"/>
          <w:szCs w:val="24"/>
        </w:rPr>
        <w:t>laksanakan</w:t>
      </w:r>
      <w:r w:rsidR="001B2AF1">
        <w:rPr>
          <w:rFonts w:ascii="Times New Roman" w:hAnsi="Times New Roman" w:cs="Times New Roman"/>
          <w:b/>
          <w:sz w:val="24"/>
          <w:szCs w:val="24"/>
        </w:rPr>
        <w:t xml:space="preserve"> B</w:t>
      </w:r>
      <w:r w:rsidR="00F86252">
        <w:rPr>
          <w:rFonts w:ascii="Times New Roman" w:hAnsi="Times New Roman" w:cs="Times New Roman"/>
          <w:b/>
          <w:sz w:val="24"/>
          <w:szCs w:val="24"/>
          <w:lang w:val="en-US"/>
        </w:rPr>
        <w:t xml:space="preserve">adan </w:t>
      </w:r>
      <w:r w:rsidR="001B2AF1">
        <w:rPr>
          <w:rFonts w:ascii="Times New Roman" w:hAnsi="Times New Roman" w:cs="Times New Roman"/>
          <w:b/>
          <w:sz w:val="24"/>
          <w:szCs w:val="24"/>
        </w:rPr>
        <w:t>N</w:t>
      </w:r>
      <w:r w:rsidR="00F86252">
        <w:rPr>
          <w:rFonts w:ascii="Times New Roman" w:hAnsi="Times New Roman" w:cs="Times New Roman"/>
          <w:b/>
          <w:sz w:val="24"/>
          <w:szCs w:val="24"/>
          <w:lang w:val="en-US"/>
        </w:rPr>
        <w:t xml:space="preserve">arkotika </w:t>
      </w:r>
      <w:r w:rsidR="001B2AF1">
        <w:rPr>
          <w:rFonts w:ascii="Times New Roman" w:hAnsi="Times New Roman" w:cs="Times New Roman"/>
          <w:b/>
          <w:sz w:val="24"/>
          <w:szCs w:val="24"/>
        </w:rPr>
        <w:t>N</w:t>
      </w:r>
      <w:r w:rsidR="00F86252">
        <w:rPr>
          <w:rFonts w:ascii="Times New Roman" w:hAnsi="Times New Roman" w:cs="Times New Roman"/>
          <w:b/>
          <w:sz w:val="24"/>
          <w:szCs w:val="24"/>
          <w:lang w:val="en-US"/>
        </w:rPr>
        <w:t>asional Indonesia</w:t>
      </w:r>
      <w:r w:rsidR="001B2AF1">
        <w:rPr>
          <w:rFonts w:ascii="Times New Roman" w:hAnsi="Times New Roman" w:cs="Times New Roman"/>
          <w:b/>
          <w:sz w:val="24"/>
          <w:szCs w:val="24"/>
        </w:rPr>
        <w:t xml:space="preserve"> – N</w:t>
      </w:r>
      <w:r w:rsidR="00F86252">
        <w:rPr>
          <w:rFonts w:ascii="Times New Roman" w:hAnsi="Times New Roman" w:cs="Times New Roman"/>
          <w:b/>
          <w:sz w:val="24"/>
          <w:szCs w:val="24"/>
          <w:lang w:val="en-US"/>
        </w:rPr>
        <w:t xml:space="preserve">ational </w:t>
      </w:r>
      <w:r w:rsidR="001B2AF1">
        <w:rPr>
          <w:rFonts w:ascii="Times New Roman" w:hAnsi="Times New Roman" w:cs="Times New Roman"/>
          <w:b/>
          <w:sz w:val="24"/>
          <w:szCs w:val="24"/>
        </w:rPr>
        <w:t>N</w:t>
      </w:r>
      <w:r w:rsidR="00F86252">
        <w:rPr>
          <w:rFonts w:ascii="Times New Roman" w:hAnsi="Times New Roman" w:cs="Times New Roman"/>
          <w:b/>
          <w:sz w:val="24"/>
          <w:szCs w:val="24"/>
          <w:lang w:val="en-US"/>
        </w:rPr>
        <w:t xml:space="preserve">arcotics </w:t>
      </w:r>
      <w:r w:rsidR="001B2AF1">
        <w:rPr>
          <w:rFonts w:ascii="Times New Roman" w:hAnsi="Times New Roman" w:cs="Times New Roman"/>
          <w:b/>
          <w:sz w:val="24"/>
          <w:szCs w:val="24"/>
        </w:rPr>
        <w:t>C</w:t>
      </w:r>
      <w:r w:rsidR="003448BF">
        <w:rPr>
          <w:rFonts w:ascii="Times New Roman" w:hAnsi="Times New Roman" w:cs="Times New Roman"/>
          <w:b/>
          <w:sz w:val="24"/>
          <w:szCs w:val="24"/>
          <w:lang w:val="en-US"/>
        </w:rPr>
        <w:t>ontrol Commissions China</w:t>
      </w:r>
      <w:r w:rsidR="00D05E7D">
        <w:rPr>
          <w:rFonts w:ascii="Times New Roman" w:hAnsi="Times New Roman" w:cs="Times New Roman"/>
          <w:b/>
          <w:sz w:val="24"/>
          <w:szCs w:val="24"/>
          <w:lang w:val="en-US"/>
        </w:rPr>
        <w:t xml:space="preserve"> dengan melakukan operasi bersama, pertukaran informasi, kegiatan pelatihan,</w:t>
      </w:r>
      <w:r w:rsidR="00A44997">
        <w:rPr>
          <w:rFonts w:ascii="Times New Roman" w:hAnsi="Times New Roman" w:cs="Times New Roman"/>
          <w:b/>
          <w:sz w:val="24"/>
          <w:szCs w:val="24"/>
          <w:lang w:val="en-US"/>
        </w:rPr>
        <w:t xml:space="preserve"> study banding, workshop, pengungkapan kasus dan penangkapan para tersangka</w:t>
      </w:r>
      <w:r w:rsidR="001B2AF1">
        <w:rPr>
          <w:rFonts w:ascii="Times New Roman" w:hAnsi="Times New Roman" w:cs="Times New Roman"/>
          <w:b/>
          <w:sz w:val="24"/>
          <w:szCs w:val="24"/>
        </w:rPr>
        <w:t xml:space="preserve"> </w:t>
      </w:r>
      <w:r w:rsidR="00B272D4">
        <w:rPr>
          <w:rFonts w:ascii="Times New Roman" w:hAnsi="Times New Roman" w:cs="Times New Roman"/>
          <w:b/>
          <w:sz w:val="24"/>
          <w:szCs w:val="24"/>
        </w:rPr>
        <w:t>maka dapat meminimalisir</w:t>
      </w:r>
      <w:r w:rsidR="004D0F30">
        <w:rPr>
          <w:rFonts w:ascii="Times New Roman" w:hAnsi="Times New Roman" w:cs="Times New Roman"/>
          <w:b/>
          <w:sz w:val="24"/>
          <w:szCs w:val="24"/>
        </w:rPr>
        <w:t xml:space="preserve"> pe</w:t>
      </w:r>
      <w:r w:rsidR="00D05E7D">
        <w:rPr>
          <w:rFonts w:ascii="Times New Roman" w:hAnsi="Times New Roman" w:cs="Times New Roman"/>
          <w:b/>
          <w:sz w:val="24"/>
          <w:szCs w:val="24"/>
        </w:rPr>
        <w:t>redaran</w:t>
      </w:r>
      <w:r w:rsidR="00D05E7D">
        <w:rPr>
          <w:rFonts w:ascii="Times New Roman" w:hAnsi="Times New Roman" w:cs="Times New Roman"/>
          <w:b/>
          <w:sz w:val="24"/>
          <w:szCs w:val="24"/>
          <w:lang w:val="en-US"/>
        </w:rPr>
        <w:t xml:space="preserve"> perdaganagan</w:t>
      </w:r>
      <w:r w:rsidR="00A44997">
        <w:rPr>
          <w:rFonts w:ascii="Times New Roman" w:hAnsi="Times New Roman" w:cs="Times New Roman"/>
          <w:b/>
          <w:sz w:val="24"/>
          <w:szCs w:val="24"/>
        </w:rPr>
        <w:t xml:space="preserve"> Narkoba</w:t>
      </w:r>
      <w:r w:rsidR="00D05E7D">
        <w:rPr>
          <w:rFonts w:ascii="Times New Roman" w:hAnsi="Times New Roman" w:cs="Times New Roman"/>
          <w:b/>
          <w:sz w:val="24"/>
          <w:szCs w:val="24"/>
        </w:rPr>
        <w:t xml:space="preserve"> di Indonesia</w:t>
      </w:r>
      <w:r w:rsidR="00D05E7D">
        <w:rPr>
          <w:rFonts w:ascii="Times New Roman" w:hAnsi="Times New Roman" w:cs="Times New Roman"/>
          <w:b/>
          <w:sz w:val="24"/>
          <w:szCs w:val="24"/>
          <w:lang w:val="en-US"/>
        </w:rPr>
        <w:t>.</w:t>
      </w:r>
      <w:r w:rsidR="00204F3D">
        <w:rPr>
          <w:rFonts w:ascii="Times New Roman" w:hAnsi="Times New Roman" w:cs="Times New Roman"/>
          <w:b/>
          <w:sz w:val="24"/>
          <w:szCs w:val="24"/>
          <w:lang w:val="en-US"/>
        </w:rPr>
        <w:t>”</w:t>
      </w:r>
    </w:p>
    <w:p w:rsidR="00D05E7D" w:rsidRPr="00106F3D" w:rsidRDefault="00D05E7D" w:rsidP="0034406D">
      <w:pPr>
        <w:spacing w:after="0" w:line="480" w:lineRule="auto"/>
        <w:rPr>
          <w:rFonts w:ascii="Times New Roman" w:hAnsi="Times New Roman" w:cs="Times New Roman"/>
          <w:b/>
          <w:sz w:val="24"/>
          <w:szCs w:val="24"/>
        </w:rPr>
      </w:pPr>
    </w:p>
    <w:p w:rsidR="0034406D" w:rsidRPr="00F83A00" w:rsidRDefault="00F83A00" w:rsidP="00FB5BB4">
      <w:pPr>
        <w:pStyle w:val="ListParagraph"/>
        <w:numPr>
          <w:ilvl w:val="1"/>
          <w:numId w:val="42"/>
        </w:numPr>
        <w:spacing w:after="0" w:line="480" w:lineRule="auto"/>
        <w:outlineLvl w:val="1"/>
        <w:rPr>
          <w:rFonts w:ascii="Times New Roman" w:hAnsi="Times New Roman" w:cs="Times New Roman"/>
          <w:b/>
          <w:sz w:val="24"/>
          <w:szCs w:val="24"/>
        </w:rPr>
      </w:pPr>
      <w:bookmarkStart w:id="11" w:name="_Toc7794871"/>
      <w:r>
        <w:rPr>
          <w:rFonts w:ascii="Times New Roman" w:hAnsi="Times New Roman" w:cs="Times New Roman"/>
          <w:b/>
          <w:sz w:val="24"/>
          <w:szCs w:val="24"/>
          <w:lang w:val="en-US"/>
        </w:rPr>
        <w:t xml:space="preserve"> </w:t>
      </w:r>
      <w:bookmarkStart w:id="12" w:name="_Toc19622190"/>
      <w:r w:rsidR="0034406D" w:rsidRPr="00F83A00">
        <w:rPr>
          <w:rFonts w:ascii="Times New Roman" w:hAnsi="Times New Roman" w:cs="Times New Roman"/>
          <w:b/>
          <w:sz w:val="24"/>
          <w:szCs w:val="24"/>
          <w:lang w:val="en-US"/>
        </w:rPr>
        <w:t xml:space="preserve">Verifikasi </w:t>
      </w:r>
      <w:r>
        <w:rPr>
          <w:rFonts w:ascii="Times New Roman" w:hAnsi="Times New Roman" w:cs="Times New Roman"/>
          <w:b/>
          <w:sz w:val="24"/>
          <w:szCs w:val="24"/>
        </w:rPr>
        <w:t>Variab</w:t>
      </w:r>
      <w:r w:rsidR="00C54796" w:rsidRPr="00F83A00">
        <w:rPr>
          <w:rFonts w:ascii="Times New Roman" w:hAnsi="Times New Roman" w:cs="Times New Roman"/>
          <w:b/>
          <w:sz w:val="24"/>
          <w:szCs w:val="24"/>
        </w:rPr>
        <w:t>e</w:t>
      </w:r>
      <w:r>
        <w:rPr>
          <w:rFonts w:ascii="Times New Roman" w:hAnsi="Times New Roman" w:cs="Times New Roman"/>
          <w:b/>
          <w:sz w:val="24"/>
          <w:szCs w:val="24"/>
          <w:lang w:val="en-US"/>
        </w:rPr>
        <w:t>l</w:t>
      </w:r>
      <w:r w:rsidR="00C54796" w:rsidRPr="00F83A00">
        <w:rPr>
          <w:rFonts w:ascii="Times New Roman" w:hAnsi="Times New Roman" w:cs="Times New Roman"/>
          <w:b/>
          <w:sz w:val="24"/>
          <w:szCs w:val="24"/>
        </w:rPr>
        <w:t xml:space="preserve"> dan Indikator</w:t>
      </w:r>
      <w:bookmarkStart w:id="13" w:name="_Toc6304375"/>
      <w:bookmarkEnd w:id="11"/>
      <w:bookmarkEnd w:id="12"/>
    </w:p>
    <w:p w:rsidR="0034406D" w:rsidRPr="0034406D" w:rsidRDefault="0034406D" w:rsidP="00C72071">
      <w:pPr>
        <w:spacing w:line="480" w:lineRule="auto"/>
        <w:ind w:firstLine="360"/>
        <w:jc w:val="both"/>
        <w:rPr>
          <w:rFonts w:ascii="Times New Roman" w:hAnsi="Times New Roman" w:cs="Times New Roman"/>
          <w:b/>
          <w:sz w:val="24"/>
          <w:szCs w:val="24"/>
        </w:rPr>
      </w:pPr>
      <w:r w:rsidRPr="0034406D">
        <w:rPr>
          <w:rFonts w:ascii="Times New Roman" w:hAnsi="Times New Roman" w:cs="Times New Roman"/>
          <w:sz w:val="24"/>
          <w:szCs w:val="24"/>
          <w:lang w:val="en-US"/>
        </w:rPr>
        <w:t>Variabel dapat didefinisikan sebagai atrtibut atau sifat atau nilai dari orang, obyek atau kegiatan yang mempunyai variasi tertentu yang ditetapkan oleh peneliti untuk dipelajari dan ditarik kesimpulannya (Sugiyono, 2007, 38-39). Variabel yang digunakan dalam penelitian ini terdiri dari 2 jenis sebagai berikut:</w:t>
      </w:r>
    </w:p>
    <w:p w:rsidR="0034406D" w:rsidRDefault="0034406D" w:rsidP="00FB5BB4">
      <w:pPr>
        <w:pStyle w:val="ListParagraph"/>
        <w:numPr>
          <w:ilvl w:val="1"/>
          <w:numId w:val="34"/>
        </w:numPr>
        <w:spacing w:after="0" w:line="480" w:lineRule="auto"/>
        <w:ind w:left="1350"/>
        <w:jc w:val="both"/>
        <w:rPr>
          <w:rFonts w:ascii="Times New Roman" w:hAnsi="Times New Roman" w:cs="Times New Roman"/>
          <w:sz w:val="24"/>
          <w:szCs w:val="24"/>
          <w:lang w:val="en-US"/>
        </w:rPr>
      </w:pPr>
      <w:r w:rsidRPr="0034406D">
        <w:rPr>
          <w:rFonts w:ascii="Times New Roman" w:hAnsi="Times New Roman" w:cs="Times New Roman"/>
          <w:sz w:val="24"/>
          <w:szCs w:val="24"/>
          <w:lang w:val="en-US"/>
        </w:rPr>
        <w:t>Variabel Independen: variabel ini sering disebut sebagai variabel stimulus, predictor, dan antecedent. Dalam Bahasa Indonesia sering disebut sebagai variabel bebas. Variabel bebas adalah merupakan variabel yang mempengaruhi atau yang menjadi sebab perubahannya atau timbulnya variabel dependen (terikat).</w:t>
      </w:r>
    </w:p>
    <w:p w:rsidR="0034406D" w:rsidRPr="0034406D" w:rsidRDefault="0034406D" w:rsidP="00FB5BB4">
      <w:pPr>
        <w:pStyle w:val="ListParagraph"/>
        <w:numPr>
          <w:ilvl w:val="1"/>
          <w:numId w:val="34"/>
        </w:numPr>
        <w:spacing w:after="0" w:line="480" w:lineRule="auto"/>
        <w:ind w:left="1350"/>
        <w:jc w:val="both"/>
        <w:rPr>
          <w:rFonts w:ascii="Times New Roman" w:hAnsi="Times New Roman" w:cs="Times New Roman"/>
          <w:sz w:val="24"/>
          <w:szCs w:val="24"/>
          <w:lang w:val="en-US"/>
        </w:rPr>
      </w:pPr>
      <w:r w:rsidRPr="0034406D">
        <w:rPr>
          <w:rFonts w:ascii="Times New Roman" w:hAnsi="Times New Roman" w:cs="Times New Roman"/>
          <w:sz w:val="24"/>
          <w:szCs w:val="24"/>
          <w:lang w:val="en-US"/>
        </w:rPr>
        <w:t xml:space="preserve">Variabel Dependen: sering disebut sebagai variabel output, kriteria, konsekuen. Dalam Bahasa Indonesia disebut sebagai variabel terikat. Variabel terikat merupakan variabel yang dipengaruhi atau yang menjadi akibat, karena adanya variabel bebas. </w:t>
      </w:r>
    </w:p>
    <w:p w:rsidR="00522494" w:rsidRDefault="00522494" w:rsidP="00B666A6">
      <w:pPr>
        <w:pStyle w:val="Caption"/>
        <w:spacing w:line="360" w:lineRule="auto"/>
        <w:jc w:val="center"/>
        <w:rPr>
          <w:rFonts w:ascii="Times New Roman" w:hAnsi="Times New Roman" w:cs="Times New Roman"/>
          <w:b w:val="0"/>
          <w:color w:val="auto"/>
          <w:sz w:val="20"/>
        </w:rPr>
      </w:pPr>
    </w:p>
    <w:p w:rsidR="00522494" w:rsidRDefault="00522494" w:rsidP="00B666A6">
      <w:pPr>
        <w:pStyle w:val="Caption"/>
        <w:spacing w:line="360" w:lineRule="auto"/>
        <w:jc w:val="center"/>
        <w:rPr>
          <w:rFonts w:ascii="Times New Roman" w:hAnsi="Times New Roman" w:cs="Times New Roman"/>
          <w:b w:val="0"/>
          <w:color w:val="auto"/>
          <w:sz w:val="20"/>
        </w:rPr>
      </w:pPr>
    </w:p>
    <w:p w:rsidR="00C54796" w:rsidRPr="00B666A6" w:rsidRDefault="00B666A6" w:rsidP="00B666A6">
      <w:pPr>
        <w:pStyle w:val="Caption"/>
        <w:spacing w:line="360" w:lineRule="auto"/>
        <w:jc w:val="center"/>
        <w:rPr>
          <w:rFonts w:ascii="Times New Roman" w:hAnsi="Times New Roman" w:cs="Times New Roman"/>
          <w:b w:val="0"/>
          <w:color w:val="auto"/>
          <w:sz w:val="20"/>
        </w:rPr>
      </w:pPr>
      <w:r w:rsidRPr="00C07E56">
        <w:rPr>
          <w:rFonts w:ascii="Times New Roman" w:hAnsi="Times New Roman" w:cs="Times New Roman"/>
          <w:b w:val="0"/>
          <w:color w:val="auto"/>
          <w:sz w:val="20"/>
        </w:rPr>
        <w:lastRenderedPageBreak/>
        <w:t>Tabel 2.</w:t>
      </w:r>
      <w:r w:rsidRPr="00C07E56">
        <w:rPr>
          <w:rFonts w:ascii="Times New Roman" w:hAnsi="Times New Roman" w:cs="Times New Roman"/>
          <w:b w:val="0"/>
          <w:color w:val="auto"/>
          <w:sz w:val="20"/>
        </w:rPr>
        <w:fldChar w:fldCharType="begin"/>
      </w:r>
      <w:r w:rsidRPr="00C07E56">
        <w:rPr>
          <w:rFonts w:ascii="Times New Roman" w:hAnsi="Times New Roman" w:cs="Times New Roman"/>
          <w:b w:val="0"/>
          <w:color w:val="auto"/>
          <w:sz w:val="20"/>
        </w:rPr>
        <w:instrText xml:space="preserve"> SEQ Tabel_3 \* ARABIC \s 1 </w:instrText>
      </w:r>
      <w:r w:rsidRPr="00C07E56">
        <w:rPr>
          <w:rFonts w:ascii="Times New Roman" w:hAnsi="Times New Roman" w:cs="Times New Roman"/>
          <w:b w:val="0"/>
          <w:color w:val="auto"/>
          <w:sz w:val="20"/>
        </w:rPr>
        <w:fldChar w:fldCharType="separate"/>
      </w:r>
      <w:r>
        <w:rPr>
          <w:rFonts w:ascii="Times New Roman" w:hAnsi="Times New Roman" w:cs="Times New Roman"/>
          <w:b w:val="0"/>
          <w:noProof/>
          <w:color w:val="auto"/>
          <w:sz w:val="20"/>
        </w:rPr>
        <w:t>1</w:t>
      </w:r>
      <w:r w:rsidRPr="00C07E56">
        <w:rPr>
          <w:rFonts w:ascii="Times New Roman" w:hAnsi="Times New Roman" w:cs="Times New Roman"/>
          <w:b w:val="0"/>
          <w:color w:val="auto"/>
          <w:sz w:val="20"/>
        </w:rPr>
        <w:fldChar w:fldCharType="end"/>
      </w:r>
      <w:r w:rsidRPr="00C07E56">
        <w:rPr>
          <w:rFonts w:ascii="Times New Roman" w:hAnsi="Times New Roman" w:cs="Times New Roman"/>
          <w:b w:val="0"/>
          <w:color w:val="auto"/>
          <w:sz w:val="20"/>
        </w:rPr>
        <w:t xml:space="preserve"> Operasionalisasi Variabel</w:t>
      </w:r>
      <w:bookmarkEnd w:id="13"/>
    </w:p>
    <w:tbl>
      <w:tblPr>
        <w:tblStyle w:val="TableGrid1"/>
        <w:tblW w:w="0" w:type="auto"/>
        <w:tblInd w:w="250" w:type="dxa"/>
        <w:tblLayout w:type="fixed"/>
        <w:tblLook w:val="04A0" w:firstRow="1" w:lastRow="0" w:firstColumn="1" w:lastColumn="0" w:noHBand="0" w:noVBand="1"/>
      </w:tblPr>
      <w:tblGrid>
        <w:gridCol w:w="2155"/>
        <w:gridCol w:w="2126"/>
        <w:gridCol w:w="3396"/>
      </w:tblGrid>
      <w:tr w:rsidR="00C54796" w:rsidRPr="000A26E3" w:rsidTr="00A00F13">
        <w:trPr>
          <w:trHeight w:val="2303"/>
        </w:trPr>
        <w:tc>
          <w:tcPr>
            <w:tcW w:w="2155" w:type="dxa"/>
            <w:vAlign w:val="center"/>
          </w:tcPr>
          <w:p w:rsidR="00C54796" w:rsidRPr="000A26E3" w:rsidRDefault="00C54796" w:rsidP="00A00F13">
            <w:pPr>
              <w:spacing w:line="480" w:lineRule="auto"/>
              <w:contextualSpacing/>
              <w:jc w:val="center"/>
              <w:rPr>
                <w:rFonts w:ascii="Times New Roman" w:eastAsia="Times New Roman" w:hAnsi="Times New Roman" w:cs="Times New Roman"/>
                <w:b/>
                <w:color w:val="000000"/>
                <w:sz w:val="24"/>
                <w:szCs w:val="24"/>
              </w:rPr>
            </w:pPr>
            <w:r w:rsidRPr="000A26E3">
              <w:rPr>
                <w:rFonts w:ascii="Times New Roman" w:eastAsia="Times New Roman" w:hAnsi="Times New Roman" w:cs="Times New Roman"/>
                <w:b/>
                <w:color w:val="000000"/>
                <w:sz w:val="24"/>
                <w:szCs w:val="24"/>
              </w:rPr>
              <w:t>Variabel dalam Hipotesis (Teor</w:t>
            </w:r>
            <w:r>
              <w:rPr>
                <w:rFonts w:ascii="Times New Roman" w:eastAsia="Times New Roman" w:hAnsi="Times New Roman" w:cs="Times New Roman"/>
                <w:b/>
                <w:color w:val="000000"/>
                <w:sz w:val="24"/>
                <w:szCs w:val="24"/>
                <w:lang w:val="en-US"/>
              </w:rPr>
              <w:t>i</w:t>
            </w:r>
            <w:r w:rsidRPr="000A26E3">
              <w:rPr>
                <w:rFonts w:ascii="Times New Roman" w:eastAsia="Times New Roman" w:hAnsi="Times New Roman" w:cs="Times New Roman"/>
                <w:b/>
                <w:color w:val="000000"/>
                <w:sz w:val="24"/>
                <w:szCs w:val="24"/>
              </w:rPr>
              <w:t>tik)</w:t>
            </w:r>
          </w:p>
        </w:tc>
        <w:tc>
          <w:tcPr>
            <w:tcW w:w="2126" w:type="dxa"/>
            <w:tcBorders>
              <w:bottom w:val="single" w:sz="4" w:space="0" w:color="000000"/>
            </w:tcBorders>
            <w:vAlign w:val="center"/>
          </w:tcPr>
          <w:p w:rsidR="00C54796" w:rsidRPr="000A26E3" w:rsidRDefault="00C54796" w:rsidP="00A00F13">
            <w:pPr>
              <w:spacing w:line="480" w:lineRule="auto"/>
              <w:contextualSpacing/>
              <w:jc w:val="center"/>
              <w:rPr>
                <w:rFonts w:ascii="Times New Roman" w:eastAsia="Times New Roman" w:hAnsi="Times New Roman" w:cs="Times New Roman"/>
                <w:b/>
                <w:color w:val="000000"/>
                <w:sz w:val="24"/>
                <w:szCs w:val="24"/>
              </w:rPr>
            </w:pPr>
            <w:r w:rsidRPr="000A26E3">
              <w:rPr>
                <w:rFonts w:ascii="Times New Roman" w:eastAsia="Times New Roman" w:hAnsi="Times New Roman" w:cs="Times New Roman"/>
                <w:b/>
                <w:color w:val="000000"/>
                <w:sz w:val="24"/>
                <w:szCs w:val="24"/>
              </w:rPr>
              <w:t>Indikator (Empirik)</w:t>
            </w:r>
          </w:p>
        </w:tc>
        <w:tc>
          <w:tcPr>
            <w:tcW w:w="3396" w:type="dxa"/>
            <w:vAlign w:val="center"/>
          </w:tcPr>
          <w:p w:rsidR="00C54796" w:rsidRPr="000A26E3" w:rsidRDefault="00C54796" w:rsidP="00A00F13">
            <w:pPr>
              <w:spacing w:line="480" w:lineRule="auto"/>
              <w:contextualSpacing/>
              <w:jc w:val="center"/>
              <w:rPr>
                <w:rFonts w:ascii="Times New Roman" w:eastAsia="Times New Roman" w:hAnsi="Times New Roman" w:cs="Times New Roman"/>
                <w:b/>
                <w:color w:val="000000"/>
                <w:sz w:val="24"/>
                <w:szCs w:val="24"/>
              </w:rPr>
            </w:pPr>
            <w:r w:rsidRPr="000A26E3">
              <w:rPr>
                <w:rFonts w:ascii="Times New Roman" w:eastAsia="Times New Roman" w:hAnsi="Times New Roman" w:cs="Times New Roman"/>
                <w:b/>
                <w:color w:val="000000"/>
                <w:sz w:val="24"/>
                <w:szCs w:val="24"/>
              </w:rPr>
              <w:t>Verifikasi (Analisis)</w:t>
            </w:r>
          </w:p>
        </w:tc>
      </w:tr>
      <w:tr w:rsidR="00C54796" w:rsidRPr="000A26E3" w:rsidTr="00A00F13">
        <w:tc>
          <w:tcPr>
            <w:tcW w:w="2155" w:type="dxa"/>
          </w:tcPr>
          <w:p w:rsidR="00C54796" w:rsidRDefault="00C54796" w:rsidP="00A00F13">
            <w:pPr>
              <w:contextualSpacing/>
              <w:jc w:val="both"/>
              <w:rPr>
                <w:rFonts w:ascii="Times New Roman" w:eastAsia="Times New Roman" w:hAnsi="Times New Roman" w:cs="Times New Roman"/>
                <w:b/>
                <w:color w:val="000000"/>
                <w:sz w:val="24"/>
                <w:szCs w:val="24"/>
              </w:rPr>
            </w:pPr>
            <w:r w:rsidRPr="000A26E3">
              <w:rPr>
                <w:rFonts w:ascii="Times New Roman" w:eastAsia="Times New Roman" w:hAnsi="Times New Roman" w:cs="Times New Roman"/>
                <w:b/>
                <w:color w:val="000000"/>
                <w:sz w:val="24"/>
                <w:szCs w:val="24"/>
              </w:rPr>
              <w:t>Variabel Bebas :</w:t>
            </w:r>
          </w:p>
          <w:p w:rsidR="00C54796" w:rsidRPr="00340ECA" w:rsidRDefault="00C54796" w:rsidP="00A00F13">
            <w:pPr>
              <w:contextualSpacing/>
              <w:jc w:val="both"/>
              <w:rPr>
                <w:rFonts w:ascii="Times New Roman" w:eastAsia="Times New Roman" w:hAnsi="Times New Roman" w:cs="Times New Roman"/>
                <w:b/>
                <w:color w:val="000000"/>
                <w:sz w:val="24"/>
                <w:szCs w:val="24"/>
                <w:lang w:val="en-US"/>
              </w:rPr>
            </w:pPr>
          </w:p>
          <w:p w:rsidR="00C54796" w:rsidRPr="00F77974" w:rsidRDefault="00C54796" w:rsidP="00A00F13">
            <w:pPr>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Dengan adanya kerj</w:t>
            </w:r>
            <w:r w:rsidR="00B272D4">
              <w:rPr>
                <w:rFonts w:ascii="Times New Roman" w:eastAsia="Times New Roman" w:hAnsi="Times New Roman" w:cs="Times New Roman"/>
                <w:color w:val="000000"/>
                <w:sz w:val="24"/>
                <w:szCs w:val="24"/>
                <w:lang w:val="en-US"/>
              </w:rPr>
              <w:t>a sama BNN –</w:t>
            </w:r>
            <w:r w:rsidR="00916D3E">
              <w:rPr>
                <w:rFonts w:ascii="Times New Roman" w:eastAsia="Times New Roman" w:hAnsi="Times New Roman" w:cs="Times New Roman"/>
                <w:color w:val="000000"/>
                <w:sz w:val="24"/>
                <w:szCs w:val="24"/>
                <w:lang w:val="en-US"/>
              </w:rPr>
              <w:t xml:space="preserve"> NNCC yang dilaksanakan dengan melakukan operasi bersama, pertukaran informasi dan pengungkapan kasus.</w:t>
            </w:r>
          </w:p>
        </w:tc>
        <w:tc>
          <w:tcPr>
            <w:tcW w:w="2126" w:type="dxa"/>
            <w:tcBorders>
              <w:top w:val="single" w:sz="4" w:space="0" w:color="auto"/>
            </w:tcBorders>
          </w:tcPr>
          <w:p w:rsidR="00C54796" w:rsidRDefault="00C54796" w:rsidP="00D647E5">
            <w:pPr>
              <w:pStyle w:val="ListParagraph"/>
              <w:numPr>
                <w:ilvl w:val="0"/>
                <w:numId w:val="9"/>
              </w:numPr>
              <w:spacing w:after="0" w:line="240" w:lineRule="auto"/>
              <w:ind w:left="361"/>
              <w:jc w:val="both"/>
              <w:rPr>
                <w:rFonts w:ascii="Times New Roman" w:eastAsia="Times New Roman" w:hAnsi="Times New Roman" w:cs="Times New Roman"/>
                <w:color w:val="000000"/>
                <w:sz w:val="24"/>
                <w:szCs w:val="24"/>
                <w:lang w:val="en-US"/>
              </w:rPr>
            </w:pPr>
            <w:r w:rsidRPr="00C54796">
              <w:rPr>
                <w:rFonts w:ascii="Times New Roman" w:eastAsia="Times New Roman" w:hAnsi="Times New Roman" w:cs="Times New Roman"/>
                <w:color w:val="000000"/>
                <w:sz w:val="24"/>
                <w:szCs w:val="24"/>
                <w:lang w:val="en-US"/>
              </w:rPr>
              <w:t>Kerja sama dilakukan a</w:t>
            </w:r>
            <w:r w:rsidR="00B272D4">
              <w:rPr>
                <w:rFonts w:ascii="Times New Roman" w:eastAsia="Times New Roman" w:hAnsi="Times New Roman" w:cs="Times New Roman"/>
                <w:color w:val="000000"/>
                <w:sz w:val="24"/>
                <w:szCs w:val="24"/>
                <w:lang w:val="en-US"/>
              </w:rPr>
              <w:t>ntara Indonesia BNN dan China</w:t>
            </w:r>
            <w:r w:rsidRPr="00C54796">
              <w:rPr>
                <w:rFonts w:ascii="Times New Roman" w:eastAsia="Times New Roman" w:hAnsi="Times New Roman" w:cs="Times New Roman"/>
                <w:color w:val="000000"/>
                <w:sz w:val="24"/>
                <w:szCs w:val="24"/>
                <w:lang w:val="en-US"/>
              </w:rPr>
              <w:t xml:space="preserve"> NNCC pada 23 maret 2012</w:t>
            </w:r>
          </w:p>
          <w:p w:rsidR="00C54796" w:rsidRDefault="00C54796" w:rsidP="00C54796">
            <w:pPr>
              <w:pStyle w:val="ListParagraph"/>
              <w:spacing w:after="0" w:line="240" w:lineRule="auto"/>
              <w:ind w:left="361"/>
              <w:jc w:val="both"/>
              <w:rPr>
                <w:rFonts w:ascii="Times New Roman" w:eastAsia="Times New Roman" w:hAnsi="Times New Roman" w:cs="Times New Roman"/>
                <w:color w:val="000000"/>
                <w:sz w:val="24"/>
                <w:szCs w:val="24"/>
                <w:lang w:val="en-US"/>
              </w:rPr>
            </w:pPr>
          </w:p>
          <w:p w:rsidR="004F5558" w:rsidRDefault="004F5558" w:rsidP="00C54796">
            <w:pPr>
              <w:pStyle w:val="ListParagraph"/>
              <w:spacing w:after="0" w:line="240" w:lineRule="auto"/>
              <w:ind w:left="361"/>
              <w:jc w:val="both"/>
              <w:rPr>
                <w:rFonts w:ascii="Times New Roman" w:eastAsia="Times New Roman" w:hAnsi="Times New Roman" w:cs="Times New Roman"/>
                <w:color w:val="000000"/>
                <w:sz w:val="24"/>
                <w:szCs w:val="24"/>
                <w:lang w:val="en-US"/>
              </w:rPr>
            </w:pPr>
          </w:p>
          <w:p w:rsidR="004F5558" w:rsidRDefault="004F5558" w:rsidP="00C54796">
            <w:pPr>
              <w:pStyle w:val="ListParagraph"/>
              <w:spacing w:after="0" w:line="240" w:lineRule="auto"/>
              <w:ind w:left="361"/>
              <w:jc w:val="both"/>
              <w:rPr>
                <w:rFonts w:ascii="Times New Roman" w:eastAsia="Times New Roman" w:hAnsi="Times New Roman" w:cs="Times New Roman"/>
                <w:color w:val="000000"/>
                <w:sz w:val="24"/>
                <w:szCs w:val="24"/>
                <w:lang w:val="en-US"/>
              </w:rPr>
            </w:pPr>
          </w:p>
          <w:p w:rsidR="004F5558" w:rsidRDefault="004F5558" w:rsidP="00C54796">
            <w:pPr>
              <w:pStyle w:val="ListParagraph"/>
              <w:spacing w:after="0" w:line="240" w:lineRule="auto"/>
              <w:ind w:left="361"/>
              <w:jc w:val="both"/>
              <w:rPr>
                <w:rFonts w:ascii="Times New Roman" w:eastAsia="Times New Roman" w:hAnsi="Times New Roman" w:cs="Times New Roman"/>
                <w:color w:val="000000"/>
                <w:sz w:val="24"/>
                <w:szCs w:val="24"/>
                <w:lang w:val="en-US"/>
              </w:rPr>
            </w:pPr>
          </w:p>
          <w:p w:rsidR="004F5558" w:rsidRPr="00C54796" w:rsidRDefault="004F5558" w:rsidP="00C54796">
            <w:pPr>
              <w:pStyle w:val="ListParagraph"/>
              <w:spacing w:after="0" w:line="240" w:lineRule="auto"/>
              <w:ind w:left="361"/>
              <w:jc w:val="both"/>
              <w:rPr>
                <w:rFonts w:ascii="Times New Roman" w:eastAsia="Times New Roman" w:hAnsi="Times New Roman" w:cs="Times New Roman"/>
                <w:color w:val="000000"/>
                <w:sz w:val="24"/>
                <w:szCs w:val="24"/>
                <w:lang w:val="en-US"/>
              </w:rPr>
            </w:pPr>
          </w:p>
          <w:p w:rsidR="00C54796" w:rsidRPr="00674470" w:rsidRDefault="00C54796" w:rsidP="00D647E5">
            <w:pPr>
              <w:pStyle w:val="ListParagraph"/>
              <w:numPr>
                <w:ilvl w:val="0"/>
                <w:numId w:val="9"/>
              </w:numPr>
              <w:spacing w:after="0" w:line="240" w:lineRule="auto"/>
              <w:ind w:left="361"/>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Kerja sama kedua di lakukan pada 24 Oktober 2017 </w:t>
            </w:r>
          </w:p>
        </w:tc>
        <w:tc>
          <w:tcPr>
            <w:tcW w:w="3396" w:type="dxa"/>
          </w:tcPr>
          <w:p w:rsidR="00D7291E" w:rsidRPr="00522BB4" w:rsidRDefault="00D7291E" w:rsidP="00D647E5">
            <w:pPr>
              <w:pStyle w:val="ListParagraph"/>
              <w:numPr>
                <w:ilvl w:val="0"/>
                <w:numId w:val="10"/>
              </w:numPr>
              <w:jc w:val="both"/>
              <w:rPr>
                <w:rFonts w:ascii="Times New Roman" w:eastAsia="Times New Roman" w:hAnsi="Times New Roman" w:cs="Times New Roman"/>
                <w:color w:val="000000" w:themeColor="text1"/>
                <w:sz w:val="24"/>
                <w:szCs w:val="24"/>
                <w:lang w:val="en-US"/>
              </w:rPr>
            </w:pPr>
            <w:r w:rsidRPr="00522BB4">
              <w:rPr>
                <w:rFonts w:ascii="Times New Roman" w:eastAsia="Times New Roman" w:hAnsi="Times New Roman" w:cs="Times New Roman"/>
                <w:color w:val="000000" w:themeColor="text1"/>
                <w:sz w:val="24"/>
                <w:szCs w:val="24"/>
                <w:lang w:val="en-US"/>
              </w:rPr>
              <w:t xml:space="preserve">Adanya kerja sama antara kedua Institusi BNN dan NNCC dalam penandatanganan MoU. Sumber data : </w:t>
            </w:r>
            <w:hyperlink r:id="rId8" w:history="1">
              <w:r w:rsidRPr="00522BB4">
                <w:rPr>
                  <w:rStyle w:val="Hyperlink"/>
                  <w:rFonts w:ascii="Times New Roman" w:eastAsia="Times New Roman" w:hAnsi="Times New Roman" w:cs="Times New Roman"/>
                  <w:color w:val="000000" w:themeColor="text1"/>
                  <w:sz w:val="24"/>
                  <w:szCs w:val="24"/>
                  <w:lang w:val="en-US"/>
                </w:rPr>
                <w:t>https://bnn.go.id/blog/siaranpers/indonesia-china-kian-mantap-berantas-narkoba/</w:t>
              </w:r>
            </w:hyperlink>
            <w:r w:rsidRPr="00522BB4">
              <w:rPr>
                <w:rFonts w:ascii="Times New Roman" w:eastAsia="Times New Roman" w:hAnsi="Times New Roman" w:cs="Times New Roman"/>
                <w:color w:val="000000" w:themeColor="text1"/>
                <w:sz w:val="24"/>
                <w:szCs w:val="24"/>
                <w:lang w:val="en-US"/>
              </w:rPr>
              <w:t xml:space="preserve"> </w:t>
            </w:r>
          </w:p>
          <w:p w:rsidR="00737EB5" w:rsidRPr="00522BB4" w:rsidRDefault="00737EB5" w:rsidP="00D647E5">
            <w:pPr>
              <w:pStyle w:val="ListParagraph"/>
              <w:numPr>
                <w:ilvl w:val="0"/>
                <w:numId w:val="10"/>
              </w:numPr>
              <w:jc w:val="both"/>
              <w:rPr>
                <w:rFonts w:ascii="Times New Roman" w:eastAsia="Times New Roman" w:hAnsi="Times New Roman" w:cs="Times New Roman"/>
                <w:color w:val="000000" w:themeColor="text1"/>
                <w:sz w:val="24"/>
                <w:szCs w:val="24"/>
                <w:lang w:val="en-US"/>
              </w:rPr>
            </w:pPr>
            <w:r w:rsidRPr="00522BB4">
              <w:rPr>
                <w:rFonts w:ascii="Times New Roman" w:eastAsia="Times New Roman" w:hAnsi="Times New Roman" w:cs="Times New Roman"/>
                <w:color w:val="000000" w:themeColor="text1"/>
                <w:sz w:val="24"/>
                <w:szCs w:val="24"/>
                <w:lang w:val="en-US"/>
              </w:rPr>
              <w:t>Kerja sama mempunyai kesepakatan mengenai</w:t>
            </w:r>
            <w:r w:rsidRPr="00522BB4">
              <w:rPr>
                <w:rFonts w:ascii="Times New Roman" w:eastAsia="Times New Roman" w:hAnsi="Times New Roman" w:cs="Times New Roman"/>
                <w:color w:val="000000" w:themeColor="text1"/>
                <w:sz w:val="24"/>
                <w:szCs w:val="24"/>
              </w:rPr>
              <w:t> informasi intelijen, </w:t>
            </w:r>
            <w:r w:rsidRPr="00522BB4">
              <w:rPr>
                <w:rFonts w:ascii="Times New Roman" w:eastAsia="Times New Roman" w:hAnsi="Times New Roman" w:cs="Times New Roman"/>
                <w:iCs/>
                <w:color w:val="000000" w:themeColor="text1"/>
                <w:sz w:val="24"/>
                <w:szCs w:val="24"/>
              </w:rPr>
              <w:t>media report, precursor </w:t>
            </w:r>
            <w:r w:rsidRPr="00522BB4">
              <w:rPr>
                <w:rFonts w:ascii="Times New Roman" w:eastAsia="Times New Roman" w:hAnsi="Times New Roman" w:cs="Times New Roman"/>
                <w:color w:val="000000" w:themeColor="text1"/>
                <w:sz w:val="24"/>
                <w:szCs w:val="24"/>
              </w:rPr>
              <w:t>dan kasus pencucian uang serta penandatanganan </w:t>
            </w:r>
            <w:r w:rsidRPr="00522BB4">
              <w:rPr>
                <w:rFonts w:ascii="Times New Roman" w:eastAsia="Times New Roman" w:hAnsi="Times New Roman" w:cs="Times New Roman"/>
                <w:iCs/>
                <w:color w:val="000000" w:themeColor="text1"/>
                <w:sz w:val="24"/>
                <w:szCs w:val="24"/>
              </w:rPr>
              <w:t>Implementing Arrangement</w:t>
            </w:r>
            <w:r w:rsidRPr="00522BB4">
              <w:rPr>
                <w:rFonts w:ascii="Times New Roman" w:eastAsia="Times New Roman" w:hAnsi="Times New Roman" w:cs="Times New Roman"/>
                <w:color w:val="000000" w:themeColor="text1"/>
                <w:sz w:val="24"/>
                <w:szCs w:val="24"/>
              </w:rPr>
              <w:t>.</w:t>
            </w:r>
            <w:r w:rsidRPr="00522BB4">
              <w:rPr>
                <w:rFonts w:ascii="Times New Roman" w:eastAsia="Times New Roman" w:hAnsi="Times New Roman" w:cs="Times New Roman"/>
                <w:color w:val="000000" w:themeColor="text1"/>
                <w:sz w:val="24"/>
                <w:szCs w:val="24"/>
                <w:lang w:val="en-US"/>
              </w:rPr>
              <w:t xml:space="preserve"> Sumber data : </w:t>
            </w:r>
            <w:hyperlink r:id="rId9" w:history="1">
              <w:r w:rsidRPr="00522BB4">
                <w:rPr>
                  <w:rStyle w:val="Hyperlink"/>
                  <w:rFonts w:ascii="Times New Roman" w:eastAsia="Times New Roman" w:hAnsi="Times New Roman" w:cs="Times New Roman"/>
                  <w:color w:val="000000" w:themeColor="text1"/>
                  <w:sz w:val="24"/>
                  <w:szCs w:val="24"/>
                  <w:lang w:val="en-US"/>
                </w:rPr>
                <w:t>https://www.idntimes.com/news/indonesia/imansuryanto/narboba-sudah-jadi-musuh-bersama-ini-buktinya-1/full</w:t>
              </w:r>
            </w:hyperlink>
            <w:r w:rsidRPr="00522BB4">
              <w:rPr>
                <w:rFonts w:ascii="Times New Roman" w:eastAsia="Times New Roman" w:hAnsi="Times New Roman" w:cs="Times New Roman"/>
                <w:color w:val="000000" w:themeColor="text1"/>
                <w:sz w:val="24"/>
                <w:szCs w:val="24"/>
                <w:lang w:val="en-US"/>
              </w:rPr>
              <w:t xml:space="preserve"> </w:t>
            </w:r>
          </w:p>
        </w:tc>
      </w:tr>
      <w:tr w:rsidR="00C54796" w:rsidRPr="00681DA2" w:rsidTr="00A00F13">
        <w:tc>
          <w:tcPr>
            <w:tcW w:w="2155" w:type="dxa"/>
          </w:tcPr>
          <w:p w:rsidR="00C54796" w:rsidRPr="00681DA2" w:rsidRDefault="00C54796" w:rsidP="00A00F13">
            <w:pPr>
              <w:contextualSpacing/>
              <w:jc w:val="both"/>
              <w:rPr>
                <w:rFonts w:ascii="Times New Roman" w:eastAsia="Times New Roman" w:hAnsi="Times New Roman" w:cs="Times New Roman"/>
                <w:b/>
                <w:color w:val="000000" w:themeColor="text1"/>
                <w:sz w:val="24"/>
                <w:szCs w:val="24"/>
              </w:rPr>
            </w:pPr>
            <w:r w:rsidRPr="00681DA2">
              <w:rPr>
                <w:rFonts w:ascii="Times New Roman" w:eastAsia="Times New Roman" w:hAnsi="Times New Roman" w:cs="Times New Roman"/>
                <w:b/>
                <w:color w:val="000000" w:themeColor="text1"/>
                <w:sz w:val="24"/>
                <w:szCs w:val="24"/>
              </w:rPr>
              <w:t>Variabel Terikat :</w:t>
            </w:r>
          </w:p>
          <w:p w:rsidR="00C54796" w:rsidRPr="00681DA2" w:rsidRDefault="00C54796" w:rsidP="00A00F13">
            <w:pPr>
              <w:contextualSpacing/>
              <w:jc w:val="both"/>
              <w:rPr>
                <w:rFonts w:ascii="Times New Roman" w:eastAsia="Times New Roman" w:hAnsi="Times New Roman" w:cs="Times New Roman"/>
                <w:b/>
                <w:color w:val="000000" w:themeColor="text1"/>
                <w:sz w:val="24"/>
                <w:szCs w:val="24"/>
              </w:rPr>
            </w:pPr>
            <w:r w:rsidRPr="00681DA2">
              <w:rPr>
                <w:rFonts w:ascii="Times New Roman" w:eastAsia="Times New Roman" w:hAnsi="Times New Roman" w:cs="Times New Roman"/>
                <w:b/>
                <w:color w:val="000000" w:themeColor="text1"/>
                <w:sz w:val="24"/>
                <w:szCs w:val="24"/>
              </w:rPr>
              <w:t xml:space="preserve"> </w:t>
            </w:r>
          </w:p>
          <w:p w:rsidR="00C54796" w:rsidRPr="00681DA2" w:rsidRDefault="00C54796" w:rsidP="00A00F13">
            <w:pPr>
              <w:contextualSpacing/>
              <w:jc w:val="both"/>
              <w:rPr>
                <w:rFonts w:ascii="Times New Roman" w:eastAsia="Times New Roman" w:hAnsi="Times New Roman" w:cs="Times New Roman"/>
                <w:color w:val="000000" w:themeColor="text1"/>
                <w:sz w:val="24"/>
                <w:szCs w:val="24"/>
                <w:lang w:val="en-US"/>
              </w:rPr>
            </w:pPr>
            <w:r w:rsidRPr="00681DA2">
              <w:rPr>
                <w:rFonts w:ascii="Times New Roman" w:eastAsia="Times New Roman" w:hAnsi="Times New Roman" w:cs="Times New Roman"/>
                <w:color w:val="000000" w:themeColor="text1"/>
                <w:sz w:val="24"/>
                <w:szCs w:val="24"/>
                <w:lang w:val="en-US"/>
              </w:rPr>
              <w:t>Maka dapat menangani k</w:t>
            </w:r>
            <w:r w:rsidR="00B272D4" w:rsidRPr="00681DA2">
              <w:rPr>
                <w:rFonts w:ascii="Times New Roman" w:eastAsia="Times New Roman" w:hAnsi="Times New Roman" w:cs="Times New Roman"/>
                <w:color w:val="000000" w:themeColor="text1"/>
                <w:sz w:val="24"/>
                <w:szCs w:val="24"/>
                <w:lang w:val="en-US"/>
              </w:rPr>
              <w:t>ejahatan pemberantasan Narkoba</w:t>
            </w:r>
            <w:r w:rsidRPr="00681DA2">
              <w:rPr>
                <w:rFonts w:ascii="Times New Roman" w:eastAsia="Times New Roman" w:hAnsi="Times New Roman" w:cs="Times New Roman"/>
                <w:color w:val="000000" w:themeColor="text1"/>
                <w:sz w:val="24"/>
                <w:szCs w:val="24"/>
                <w:lang w:val="en-US"/>
              </w:rPr>
              <w:t xml:space="preserve"> dan m</w:t>
            </w:r>
            <w:r w:rsidR="00B272D4" w:rsidRPr="00681DA2">
              <w:rPr>
                <w:rFonts w:ascii="Times New Roman" w:eastAsia="Times New Roman" w:hAnsi="Times New Roman" w:cs="Times New Roman"/>
                <w:color w:val="000000" w:themeColor="text1"/>
                <w:sz w:val="24"/>
                <w:szCs w:val="24"/>
                <w:lang w:val="en-US"/>
              </w:rPr>
              <w:t xml:space="preserve">eminimalisir </w:t>
            </w:r>
            <w:r w:rsidR="00B272D4" w:rsidRPr="00681DA2">
              <w:rPr>
                <w:rFonts w:ascii="Times New Roman" w:eastAsia="Times New Roman" w:hAnsi="Times New Roman" w:cs="Times New Roman"/>
                <w:color w:val="000000" w:themeColor="text1"/>
                <w:sz w:val="24"/>
                <w:szCs w:val="24"/>
                <w:lang w:val="en-US"/>
              </w:rPr>
              <w:lastRenderedPageBreak/>
              <w:t>peredaran Narkoba</w:t>
            </w:r>
            <w:r w:rsidRPr="00681DA2">
              <w:rPr>
                <w:rFonts w:ascii="Times New Roman" w:eastAsia="Times New Roman" w:hAnsi="Times New Roman" w:cs="Times New Roman"/>
                <w:color w:val="000000" w:themeColor="text1"/>
                <w:sz w:val="24"/>
                <w:szCs w:val="24"/>
                <w:lang w:val="en-US"/>
              </w:rPr>
              <w:t xml:space="preserve"> di </w:t>
            </w:r>
            <w:r w:rsidR="003E1F4D" w:rsidRPr="00681DA2">
              <w:rPr>
                <w:rFonts w:ascii="Times New Roman" w:eastAsia="Times New Roman" w:hAnsi="Times New Roman" w:cs="Times New Roman"/>
                <w:color w:val="000000" w:themeColor="text1"/>
                <w:sz w:val="24"/>
                <w:szCs w:val="24"/>
                <w:lang w:val="en-US"/>
              </w:rPr>
              <w:t>Indonesia</w:t>
            </w:r>
          </w:p>
        </w:tc>
        <w:tc>
          <w:tcPr>
            <w:tcW w:w="2126" w:type="dxa"/>
            <w:tcBorders>
              <w:top w:val="single" w:sz="4" w:space="0" w:color="auto"/>
            </w:tcBorders>
          </w:tcPr>
          <w:p w:rsidR="00C54796" w:rsidRPr="00681DA2" w:rsidRDefault="00C54796" w:rsidP="00A65AC5">
            <w:pPr>
              <w:pStyle w:val="ListParagraph"/>
              <w:ind w:left="361"/>
              <w:jc w:val="both"/>
              <w:rPr>
                <w:rFonts w:ascii="Times New Roman" w:eastAsia="Times New Roman" w:hAnsi="Times New Roman" w:cs="Times New Roman"/>
                <w:color w:val="000000" w:themeColor="text1"/>
                <w:sz w:val="24"/>
                <w:szCs w:val="24"/>
                <w:lang w:val="en-US"/>
              </w:rPr>
            </w:pPr>
          </w:p>
          <w:p w:rsidR="00A65AC5" w:rsidRPr="00681DA2" w:rsidRDefault="00A65AC5" w:rsidP="00D647E5">
            <w:pPr>
              <w:pStyle w:val="ListParagraph"/>
              <w:numPr>
                <w:ilvl w:val="0"/>
                <w:numId w:val="11"/>
              </w:numPr>
              <w:ind w:left="451"/>
              <w:jc w:val="both"/>
              <w:rPr>
                <w:rFonts w:ascii="Times New Roman" w:eastAsia="Times New Roman" w:hAnsi="Times New Roman" w:cs="Times New Roman"/>
                <w:color w:val="000000" w:themeColor="text1"/>
                <w:sz w:val="24"/>
                <w:szCs w:val="24"/>
                <w:lang w:val="en-US"/>
              </w:rPr>
            </w:pPr>
            <w:r w:rsidRPr="00681DA2">
              <w:rPr>
                <w:rFonts w:ascii="Times New Roman" w:eastAsia="Times New Roman" w:hAnsi="Times New Roman" w:cs="Times New Roman"/>
                <w:color w:val="000000" w:themeColor="text1"/>
                <w:sz w:val="24"/>
                <w:szCs w:val="24"/>
                <w:lang w:val="en-US"/>
              </w:rPr>
              <w:t>Adanya komitmen Badan Narkotika Nasional dalam m</w:t>
            </w:r>
            <w:r w:rsidR="00B272D4" w:rsidRPr="00681DA2">
              <w:rPr>
                <w:rFonts w:ascii="Times New Roman" w:eastAsia="Times New Roman" w:hAnsi="Times New Roman" w:cs="Times New Roman"/>
                <w:color w:val="000000" w:themeColor="text1"/>
                <w:sz w:val="24"/>
                <w:szCs w:val="24"/>
                <w:lang w:val="en-US"/>
              </w:rPr>
              <w:t xml:space="preserve">enanggulangi peredaran </w:t>
            </w:r>
            <w:r w:rsidR="00B272D4" w:rsidRPr="00681DA2">
              <w:rPr>
                <w:rFonts w:ascii="Times New Roman" w:eastAsia="Times New Roman" w:hAnsi="Times New Roman" w:cs="Times New Roman"/>
                <w:color w:val="000000" w:themeColor="text1"/>
                <w:sz w:val="24"/>
                <w:szCs w:val="24"/>
                <w:lang w:val="en-US"/>
              </w:rPr>
              <w:lastRenderedPageBreak/>
              <w:t>Narkoba</w:t>
            </w:r>
            <w:r w:rsidRPr="00681DA2">
              <w:rPr>
                <w:rFonts w:ascii="Times New Roman" w:eastAsia="Times New Roman" w:hAnsi="Times New Roman" w:cs="Times New Roman"/>
                <w:color w:val="000000" w:themeColor="text1"/>
                <w:sz w:val="24"/>
                <w:szCs w:val="24"/>
                <w:lang w:val="en-US"/>
              </w:rPr>
              <w:t xml:space="preserve"> di Indonesia. </w:t>
            </w:r>
          </w:p>
          <w:p w:rsidR="004F5558" w:rsidRPr="00681DA2" w:rsidRDefault="004F5558" w:rsidP="004F5558">
            <w:pPr>
              <w:jc w:val="both"/>
              <w:rPr>
                <w:rFonts w:ascii="Times New Roman" w:eastAsia="Times New Roman" w:hAnsi="Times New Roman" w:cs="Times New Roman"/>
                <w:color w:val="000000" w:themeColor="text1"/>
                <w:sz w:val="24"/>
                <w:szCs w:val="24"/>
                <w:lang w:val="en-US"/>
              </w:rPr>
            </w:pPr>
          </w:p>
          <w:p w:rsidR="004F5558" w:rsidRPr="00681DA2" w:rsidRDefault="004F5558" w:rsidP="004F5558">
            <w:pPr>
              <w:jc w:val="both"/>
              <w:rPr>
                <w:rFonts w:ascii="Times New Roman" w:eastAsia="Times New Roman" w:hAnsi="Times New Roman" w:cs="Times New Roman"/>
                <w:color w:val="000000" w:themeColor="text1"/>
                <w:sz w:val="24"/>
                <w:szCs w:val="24"/>
                <w:lang w:val="en-US"/>
              </w:rPr>
            </w:pPr>
          </w:p>
          <w:p w:rsidR="004F5558" w:rsidRPr="00681DA2" w:rsidRDefault="00B272D4" w:rsidP="00D647E5">
            <w:pPr>
              <w:pStyle w:val="ListParagraph"/>
              <w:numPr>
                <w:ilvl w:val="0"/>
                <w:numId w:val="11"/>
              </w:numPr>
              <w:ind w:left="451"/>
              <w:jc w:val="both"/>
              <w:rPr>
                <w:rFonts w:ascii="Times New Roman" w:eastAsia="Times New Roman" w:hAnsi="Times New Roman" w:cs="Times New Roman"/>
                <w:color w:val="000000" w:themeColor="text1"/>
                <w:sz w:val="24"/>
                <w:szCs w:val="24"/>
                <w:lang w:val="en-US"/>
              </w:rPr>
            </w:pPr>
            <w:r w:rsidRPr="00681DA2">
              <w:rPr>
                <w:rFonts w:ascii="Times New Roman" w:eastAsia="Times New Roman" w:hAnsi="Times New Roman" w:cs="Times New Roman"/>
                <w:color w:val="000000" w:themeColor="text1"/>
                <w:sz w:val="24"/>
                <w:szCs w:val="24"/>
                <w:lang w:val="en-US"/>
              </w:rPr>
              <w:t>Penangkapan peredaran Narkoba</w:t>
            </w:r>
            <w:r w:rsidR="004F5558" w:rsidRPr="00681DA2">
              <w:rPr>
                <w:rFonts w:ascii="Times New Roman" w:eastAsia="Times New Roman" w:hAnsi="Times New Roman" w:cs="Times New Roman"/>
                <w:color w:val="000000" w:themeColor="text1"/>
                <w:sz w:val="24"/>
                <w:szCs w:val="24"/>
                <w:lang w:val="en-US"/>
              </w:rPr>
              <w:t xml:space="preserve"> yang berhasil diungkapkan.</w:t>
            </w:r>
          </w:p>
          <w:p w:rsidR="00EF62AA" w:rsidRPr="00681DA2" w:rsidRDefault="00EF62AA" w:rsidP="00EF62AA">
            <w:pPr>
              <w:jc w:val="both"/>
              <w:rPr>
                <w:rFonts w:ascii="Times New Roman" w:eastAsia="Times New Roman" w:hAnsi="Times New Roman" w:cs="Times New Roman"/>
                <w:color w:val="000000" w:themeColor="text1"/>
                <w:sz w:val="24"/>
                <w:szCs w:val="24"/>
                <w:lang w:val="en-US"/>
              </w:rPr>
            </w:pPr>
          </w:p>
          <w:p w:rsidR="00EF62AA" w:rsidRPr="00681DA2" w:rsidRDefault="00EF62AA" w:rsidP="00EF62AA">
            <w:pPr>
              <w:jc w:val="both"/>
              <w:rPr>
                <w:rFonts w:ascii="Times New Roman" w:eastAsia="Times New Roman" w:hAnsi="Times New Roman" w:cs="Times New Roman"/>
                <w:color w:val="000000" w:themeColor="text1"/>
                <w:sz w:val="24"/>
                <w:szCs w:val="24"/>
                <w:lang w:val="en-US"/>
              </w:rPr>
            </w:pPr>
          </w:p>
          <w:p w:rsidR="004F5558" w:rsidRPr="00681DA2" w:rsidRDefault="00EF62AA" w:rsidP="00D647E5">
            <w:pPr>
              <w:pStyle w:val="ListParagraph"/>
              <w:numPr>
                <w:ilvl w:val="0"/>
                <w:numId w:val="11"/>
              </w:numPr>
              <w:ind w:left="451"/>
              <w:jc w:val="both"/>
              <w:rPr>
                <w:rFonts w:ascii="Times New Roman" w:eastAsia="Times New Roman" w:hAnsi="Times New Roman" w:cs="Times New Roman"/>
                <w:color w:val="000000" w:themeColor="text1"/>
                <w:sz w:val="24"/>
                <w:szCs w:val="24"/>
                <w:lang w:val="en-US"/>
              </w:rPr>
            </w:pPr>
            <w:r w:rsidRPr="00681DA2">
              <w:rPr>
                <w:rFonts w:ascii="Times New Roman" w:eastAsia="Times New Roman" w:hAnsi="Times New Roman" w:cs="Times New Roman"/>
                <w:color w:val="000000" w:themeColor="text1"/>
                <w:sz w:val="24"/>
                <w:szCs w:val="24"/>
                <w:lang w:val="en-US"/>
              </w:rPr>
              <w:t>Penyelundupan 1.6 ton berhasil di ungkap</w:t>
            </w:r>
          </w:p>
          <w:p w:rsidR="00A65AC5" w:rsidRPr="00681DA2" w:rsidRDefault="00A65AC5" w:rsidP="00DA0913">
            <w:pPr>
              <w:pStyle w:val="ListParagraph"/>
              <w:ind w:left="451"/>
              <w:jc w:val="both"/>
              <w:rPr>
                <w:rFonts w:ascii="Times New Roman" w:eastAsia="Times New Roman" w:hAnsi="Times New Roman" w:cs="Times New Roman"/>
                <w:color w:val="000000" w:themeColor="text1"/>
                <w:sz w:val="24"/>
                <w:szCs w:val="24"/>
                <w:lang w:val="en-US"/>
              </w:rPr>
            </w:pPr>
          </w:p>
        </w:tc>
        <w:tc>
          <w:tcPr>
            <w:tcW w:w="3396" w:type="dxa"/>
          </w:tcPr>
          <w:p w:rsidR="00C54796" w:rsidRPr="00522BB4" w:rsidRDefault="00C54796" w:rsidP="00A00F13">
            <w:pPr>
              <w:tabs>
                <w:tab w:val="left" w:pos="284"/>
              </w:tabs>
              <w:contextualSpacing/>
              <w:jc w:val="both"/>
              <w:rPr>
                <w:rFonts w:ascii="Times New Roman" w:eastAsia="Times New Roman" w:hAnsi="Times New Roman" w:cs="Times New Roman"/>
                <w:color w:val="000000" w:themeColor="text1"/>
                <w:sz w:val="24"/>
                <w:szCs w:val="24"/>
                <w:lang w:val="en-US"/>
              </w:rPr>
            </w:pPr>
            <w:r w:rsidRPr="00522BB4">
              <w:rPr>
                <w:rFonts w:ascii="Times New Roman" w:eastAsia="Times New Roman" w:hAnsi="Times New Roman" w:cs="Times New Roman"/>
                <w:color w:val="000000" w:themeColor="text1"/>
                <w:sz w:val="24"/>
                <w:szCs w:val="24"/>
                <w:lang w:val="en-US"/>
              </w:rPr>
              <w:lastRenderedPageBreak/>
              <w:t xml:space="preserve"> </w:t>
            </w:r>
          </w:p>
          <w:p w:rsidR="00A65AC5" w:rsidRPr="00522BB4" w:rsidRDefault="00D64B27" w:rsidP="00D647E5">
            <w:pPr>
              <w:pStyle w:val="ListParagraph"/>
              <w:numPr>
                <w:ilvl w:val="0"/>
                <w:numId w:val="12"/>
              </w:numPr>
              <w:tabs>
                <w:tab w:val="left" w:pos="284"/>
              </w:tabs>
              <w:jc w:val="both"/>
              <w:rPr>
                <w:rFonts w:ascii="Times New Roman" w:eastAsia="Times New Roman" w:hAnsi="Times New Roman" w:cs="Times New Roman"/>
                <w:color w:val="000000" w:themeColor="text1"/>
                <w:sz w:val="24"/>
                <w:szCs w:val="24"/>
                <w:lang w:val="en-US"/>
              </w:rPr>
            </w:pPr>
            <w:r w:rsidRPr="00522BB4">
              <w:rPr>
                <w:rFonts w:ascii="Times New Roman" w:eastAsia="Times New Roman" w:hAnsi="Times New Roman" w:cs="Times New Roman"/>
                <w:color w:val="000000" w:themeColor="text1"/>
                <w:sz w:val="24"/>
                <w:szCs w:val="24"/>
              </w:rPr>
              <w:t>Kerja sama kedua pihak telah berhasil mengungkap berbagai kasus besar penyel</w:t>
            </w:r>
            <w:r w:rsidR="00B272D4" w:rsidRPr="00522BB4">
              <w:rPr>
                <w:rFonts w:ascii="Times New Roman" w:eastAsia="Times New Roman" w:hAnsi="Times New Roman" w:cs="Times New Roman"/>
                <w:color w:val="000000" w:themeColor="text1"/>
                <w:sz w:val="24"/>
                <w:szCs w:val="24"/>
              </w:rPr>
              <w:t>undupan Narkoba melalui China</w:t>
            </w:r>
            <w:r w:rsidRPr="00522BB4">
              <w:rPr>
                <w:rFonts w:ascii="Times New Roman" w:eastAsia="Times New Roman" w:hAnsi="Times New Roman" w:cs="Times New Roman"/>
                <w:color w:val="000000" w:themeColor="text1"/>
                <w:sz w:val="24"/>
                <w:szCs w:val="24"/>
              </w:rPr>
              <w:t xml:space="preserve"> ke Indonesia</w:t>
            </w:r>
            <w:r w:rsidRPr="00522BB4">
              <w:rPr>
                <w:rFonts w:ascii="Times New Roman" w:eastAsia="Times New Roman" w:hAnsi="Times New Roman" w:cs="Times New Roman"/>
                <w:color w:val="000000" w:themeColor="text1"/>
                <w:sz w:val="24"/>
                <w:szCs w:val="24"/>
                <w:lang w:val="en-US"/>
              </w:rPr>
              <w:t xml:space="preserve">. Sumber data : </w:t>
            </w:r>
            <w:hyperlink r:id="rId10" w:history="1">
              <w:r w:rsidRPr="00522BB4">
                <w:rPr>
                  <w:rStyle w:val="Hyperlink"/>
                  <w:rFonts w:ascii="Times New Roman" w:eastAsia="Times New Roman" w:hAnsi="Times New Roman" w:cs="Times New Roman"/>
                  <w:color w:val="000000" w:themeColor="text1"/>
                  <w:sz w:val="24"/>
                  <w:szCs w:val="24"/>
                  <w:lang w:val="en-US"/>
                </w:rPr>
                <w:t>https://www.hukumonline.com/berita/baca/lt57aee9512a0c2/bnn-berencana-tempatkan-personel-di-tiongkok</w:t>
              </w:r>
            </w:hyperlink>
            <w:r w:rsidRPr="00522BB4">
              <w:rPr>
                <w:rFonts w:ascii="Times New Roman" w:eastAsia="Times New Roman" w:hAnsi="Times New Roman" w:cs="Times New Roman"/>
                <w:color w:val="000000" w:themeColor="text1"/>
                <w:sz w:val="24"/>
                <w:szCs w:val="24"/>
                <w:lang w:val="en-US"/>
              </w:rPr>
              <w:t xml:space="preserve"> </w:t>
            </w:r>
          </w:p>
          <w:p w:rsidR="004F5558" w:rsidRPr="00522BB4" w:rsidRDefault="004F5558" w:rsidP="004F5558">
            <w:pPr>
              <w:tabs>
                <w:tab w:val="left" w:pos="284"/>
              </w:tabs>
              <w:jc w:val="both"/>
              <w:rPr>
                <w:rFonts w:ascii="Times New Roman" w:eastAsia="Times New Roman" w:hAnsi="Times New Roman" w:cs="Times New Roman"/>
                <w:color w:val="000000" w:themeColor="text1"/>
                <w:sz w:val="24"/>
                <w:szCs w:val="24"/>
                <w:lang w:val="en-US"/>
              </w:rPr>
            </w:pPr>
          </w:p>
          <w:p w:rsidR="004F5558" w:rsidRPr="00522BB4" w:rsidRDefault="004F5558" w:rsidP="00D647E5">
            <w:pPr>
              <w:pStyle w:val="ListParagraph"/>
              <w:numPr>
                <w:ilvl w:val="0"/>
                <w:numId w:val="12"/>
              </w:numPr>
              <w:tabs>
                <w:tab w:val="left" w:pos="284"/>
              </w:tabs>
              <w:jc w:val="both"/>
              <w:rPr>
                <w:rFonts w:ascii="Times New Roman" w:eastAsia="Times New Roman" w:hAnsi="Times New Roman" w:cs="Times New Roman"/>
                <w:color w:val="000000" w:themeColor="text1"/>
                <w:sz w:val="24"/>
                <w:szCs w:val="24"/>
                <w:lang w:val="en-US"/>
              </w:rPr>
            </w:pPr>
            <w:r w:rsidRPr="00522BB4">
              <w:rPr>
                <w:rFonts w:ascii="Arial" w:hAnsi="Arial" w:cs="Arial"/>
                <w:color w:val="000000" w:themeColor="text1"/>
              </w:rPr>
              <w:t>kerja sama kedua lembaga berhasil menggagalkan dan mengungkap kasus pen</w:t>
            </w:r>
            <w:r w:rsidR="00B272D4" w:rsidRPr="00522BB4">
              <w:rPr>
                <w:rFonts w:ascii="Arial" w:hAnsi="Arial" w:cs="Arial"/>
                <w:color w:val="000000" w:themeColor="text1"/>
              </w:rPr>
              <w:t>yelundupan narkoba dari China</w:t>
            </w:r>
            <w:r w:rsidRPr="00522BB4">
              <w:rPr>
                <w:rFonts w:ascii="Arial" w:hAnsi="Arial" w:cs="Arial"/>
                <w:color w:val="000000" w:themeColor="text1"/>
              </w:rPr>
              <w:t xml:space="preserve"> ke Indonesia</w:t>
            </w:r>
            <w:r w:rsidRPr="00522BB4">
              <w:rPr>
                <w:rFonts w:ascii="Arial" w:hAnsi="Arial" w:cs="Arial"/>
                <w:color w:val="000000" w:themeColor="text1"/>
                <w:lang w:val="en-US"/>
              </w:rPr>
              <w:t xml:space="preserve">. Sumber data : </w:t>
            </w:r>
            <w:hyperlink r:id="rId11" w:history="1">
              <w:r w:rsidRPr="00522BB4">
                <w:rPr>
                  <w:rStyle w:val="Hyperlink"/>
                  <w:color w:val="000000" w:themeColor="text1"/>
                </w:rPr>
                <w:t>http://www.bernas.id/amp/20141-efektifkan-kerjasama-bnn-tempatkan-personel-di-tiongkok.html</w:t>
              </w:r>
            </w:hyperlink>
          </w:p>
          <w:p w:rsidR="004F5558" w:rsidRPr="00522BB4" w:rsidRDefault="004F5558" w:rsidP="004F5558">
            <w:pPr>
              <w:pStyle w:val="ListParagraph"/>
              <w:rPr>
                <w:rFonts w:ascii="Times New Roman" w:eastAsia="Times New Roman" w:hAnsi="Times New Roman" w:cs="Times New Roman"/>
                <w:color w:val="000000" w:themeColor="text1"/>
                <w:sz w:val="24"/>
                <w:szCs w:val="24"/>
                <w:lang w:val="en-US"/>
              </w:rPr>
            </w:pPr>
          </w:p>
          <w:p w:rsidR="004F5558" w:rsidRPr="00522BB4" w:rsidRDefault="00EF62AA" w:rsidP="00D647E5">
            <w:pPr>
              <w:pStyle w:val="ListParagraph"/>
              <w:numPr>
                <w:ilvl w:val="0"/>
                <w:numId w:val="12"/>
              </w:numPr>
              <w:tabs>
                <w:tab w:val="left" w:pos="284"/>
              </w:tabs>
              <w:jc w:val="both"/>
              <w:rPr>
                <w:rFonts w:ascii="Times New Roman" w:eastAsia="Times New Roman" w:hAnsi="Times New Roman" w:cs="Times New Roman"/>
                <w:color w:val="000000" w:themeColor="text1"/>
                <w:sz w:val="24"/>
                <w:szCs w:val="24"/>
                <w:lang w:val="en-US"/>
              </w:rPr>
            </w:pPr>
            <w:r w:rsidRPr="00522BB4">
              <w:rPr>
                <w:rFonts w:ascii="Times New Roman" w:eastAsia="Times New Roman" w:hAnsi="Times New Roman" w:cs="Times New Roman"/>
                <w:color w:val="000000" w:themeColor="text1"/>
                <w:sz w:val="24"/>
                <w:szCs w:val="24"/>
                <w:lang w:val="en-US"/>
              </w:rPr>
              <w:t xml:space="preserve">pengungkapan perdagangan obat-obatan berjenis sabu yang di bawa oleh empat tersangka WNA asal china daratan dan sudah di amankan. Sumber data: </w:t>
            </w:r>
            <w:hyperlink r:id="rId12" w:history="1">
              <w:r w:rsidRPr="00522BB4">
                <w:rPr>
                  <w:rStyle w:val="Hyperlink"/>
                  <w:color w:val="000000" w:themeColor="text1"/>
                </w:rPr>
                <w:t>https://regional.kompas.com/read/2018/02/21/17182751/berasal-dari-china-sabu-16-ton-akan-diedarkan-di-jakarta</w:t>
              </w:r>
            </w:hyperlink>
          </w:p>
          <w:p w:rsidR="00D64B27" w:rsidRPr="00522BB4" w:rsidRDefault="00D64B27" w:rsidP="00DA0913">
            <w:pPr>
              <w:pStyle w:val="ListParagraph"/>
              <w:tabs>
                <w:tab w:val="left" w:pos="284"/>
              </w:tabs>
              <w:jc w:val="both"/>
              <w:rPr>
                <w:rFonts w:ascii="Times New Roman" w:eastAsia="Times New Roman" w:hAnsi="Times New Roman" w:cs="Times New Roman"/>
                <w:color w:val="000000" w:themeColor="text1"/>
                <w:sz w:val="24"/>
                <w:szCs w:val="24"/>
                <w:lang w:val="en-US"/>
              </w:rPr>
            </w:pPr>
          </w:p>
        </w:tc>
      </w:tr>
    </w:tbl>
    <w:p w:rsidR="00A029E8" w:rsidRPr="00681DA2" w:rsidRDefault="00A029E8" w:rsidP="00A029E8">
      <w:pPr>
        <w:spacing w:after="0" w:line="259" w:lineRule="auto"/>
        <w:outlineLvl w:val="1"/>
        <w:rPr>
          <w:rFonts w:ascii="Times New Roman" w:hAnsi="Times New Roman" w:cs="Times New Roman"/>
          <w:b/>
          <w:color w:val="000000" w:themeColor="text1"/>
          <w:sz w:val="24"/>
          <w:szCs w:val="24"/>
          <w:lang w:val="en-US"/>
        </w:rPr>
      </w:pPr>
    </w:p>
    <w:p w:rsidR="00A029E8" w:rsidRDefault="00A029E8" w:rsidP="00A029E8">
      <w:pPr>
        <w:spacing w:after="0" w:line="259" w:lineRule="auto"/>
        <w:outlineLvl w:val="1"/>
        <w:rPr>
          <w:rFonts w:ascii="Times New Roman" w:hAnsi="Times New Roman" w:cs="Times New Roman"/>
          <w:b/>
          <w:sz w:val="24"/>
          <w:szCs w:val="24"/>
          <w:lang w:val="en-US"/>
        </w:rPr>
      </w:pPr>
    </w:p>
    <w:p w:rsidR="00A029E8" w:rsidRDefault="00A029E8" w:rsidP="00A029E8">
      <w:pPr>
        <w:spacing w:after="0" w:line="259" w:lineRule="auto"/>
        <w:outlineLvl w:val="1"/>
        <w:rPr>
          <w:rFonts w:ascii="Times New Roman" w:hAnsi="Times New Roman" w:cs="Times New Roman"/>
          <w:b/>
          <w:sz w:val="24"/>
          <w:szCs w:val="24"/>
          <w:lang w:val="en-US"/>
        </w:rPr>
      </w:pPr>
    </w:p>
    <w:p w:rsidR="00522494" w:rsidRDefault="00522494" w:rsidP="00A029E8">
      <w:pPr>
        <w:spacing w:after="0" w:line="259" w:lineRule="auto"/>
        <w:outlineLvl w:val="1"/>
        <w:rPr>
          <w:rFonts w:ascii="Times New Roman" w:hAnsi="Times New Roman" w:cs="Times New Roman"/>
          <w:b/>
          <w:sz w:val="24"/>
          <w:szCs w:val="24"/>
          <w:lang w:val="en-US"/>
        </w:rPr>
      </w:pPr>
    </w:p>
    <w:p w:rsidR="00522494" w:rsidRDefault="00522494" w:rsidP="00A029E8">
      <w:pPr>
        <w:spacing w:after="0" w:line="259" w:lineRule="auto"/>
        <w:outlineLvl w:val="1"/>
        <w:rPr>
          <w:rFonts w:ascii="Times New Roman" w:hAnsi="Times New Roman" w:cs="Times New Roman"/>
          <w:b/>
          <w:sz w:val="24"/>
          <w:szCs w:val="24"/>
          <w:lang w:val="en-US"/>
        </w:rPr>
      </w:pPr>
    </w:p>
    <w:p w:rsidR="00522494" w:rsidRDefault="00522494" w:rsidP="00A029E8">
      <w:pPr>
        <w:spacing w:after="0" w:line="259" w:lineRule="auto"/>
        <w:outlineLvl w:val="1"/>
        <w:rPr>
          <w:rFonts w:ascii="Times New Roman" w:hAnsi="Times New Roman" w:cs="Times New Roman"/>
          <w:b/>
          <w:sz w:val="24"/>
          <w:szCs w:val="24"/>
          <w:lang w:val="en-US"/>
        </w:rPr>
      </w:pPr>
    </w:p>
    <w:p w:rsidR="00522494" w:rsidRDefault="00522494" w:rsidP="00A029E8">
      <w:pPr>
        <w:spacing w:after="0" w:line="259" w:lineRule="auto"/>
        <w:outlineLvl w:val="1"/>
        <w:rPr>
          <w:rFonts w:ascii="Times New Roman" w:hAnsi="Times New Roman" w:cs="Times New Roman"/>
          <w:b/>
          <w:sz w:val="24"/>
          <w:szCs w:val="24"/>
          <w:lang w:val="en-US"/>
        </w:rPr>
      </w:pPr>
    </w:p>
    <w:p w:rsidR="00522494" w:rsidRDefault="00522494" w:rsidP="00A029E8">
      <w:pPr>
        <w:spacing w:after="0" w:line="259" w:lineRule="auto"/>
        <w:outlineLvl w:val="1"/>
        <w:rPr>
          <w:rFonts w:ascii="Times New Roman" w:hAnsi="Times New Roman" w:cs="Times New Roman"/>
          <w:b/>
          <w:sz w:val="24"/>
          <w:szCs w:val="24"/>
          <w:lang w:val="en-US"/>
        </w:rPr>
      </w:pPr>
    </w:p>
    <w:p w:rsidR="00522494" w:rsidRDefault="00522494" w:rsidP="00A029E8">
      <w:pPr>
        <w:spacing w:after="0" w:line="259" w:lineRule="auto"/>
        <w:outlineLvl w:val="1"/>
        <w:rPr>
          <w:rFonts w:ascii="Times New Roman" w:hAnsi="Times New Roman" w:cs="Times New Roman"/>
          <w:b/>
          <w:sz w:val="24"/>
          <w:szCs w:val="24"/>
          <w:lang w:val="en-US"/>
        </w:rPr>
      </w:pPr>
    </w:p>
    <w:p w:rsidR="00A029E8" w:rsidRPr="00EF50B2" w:rsidRDefault="00EF50B2" w:rsidP="00EF50B2">
      <w:pPr>
        <w:pStyle w:val="ListParagraph"/>
        <w:numPr>
          <w:ilvl w:val="1"/>
          <w:numId w:val="10"/>
        </w:numPr>
        <w:spacing w:after="0" w:line="259" w:lineRule="auto"/>
        <w:ind w:left="360"/>
        <w:outlineLvl w:val="1"/>
        <w:rPr>
          <w:rFonts w:ascii="Times New Roman" w:hAnsi="Times New Roman" w:cs="Times New Roman"/>
          <w:b/>
          <w:sz w:val="24"/>
          <w:szCs w:val="24"/>
          <w:lang w:val="en-US"/>
        </w:rPr>
      </w:pPr>
      <w:bookmarkStart w:id="14" w:name="_Toc19622191"/>
      <w:r>
        <w:rPr>
          <w:rFonts w:ascii="Times New Roman" w:hAnsi="Times New Roman" w:cs="Times New Roman"/>
          <w:b/>
          <w:sz w:val="24"/>
          <w:szCs w:val="24"/>
          <w:lang w:val="en-US"/>
        </w:rPr>
        <w:lastRenderedPageBreak/>
        <w:t xml:space="preserve">  </w:t>
      </w:r>
      <w:r w:rsidR="00A029E8" w:rsidRPr="00EF50B2">
        <w:rPr>
          <w:rFonts w:ascii="Times New Roman" w:hAnsi="Times New Roman" w:cs="Times New Roman"/>
          <w:b/>
          <w:sz w:val="24"/>
          <w:szCs w:val="24"/>
          <w:lang w:val="en-US"/>
        </w:rPr>
        <w:t>Skema dan Alur Penulisan</w:t>
      </w:r>
      <w:bookmarkEnd w:id="14"/>
    </w:p>
    <w:p w:rsidR="00A029E8" w:rsidRDefault="00A029E8" w:rsidP="00A029E8">
      <w:pPr>
        <w:spacing w:after="0" w:line="259" w:lineRule="auto"/>
        <w:outlineLvl w:val="1"/>
        <w:rPr>
          <w:rFonts w:ascii="Times New Roman" w:hAnsi="Times New Roman" w:cs="Times New Roman"/>
          <w:b/>
          <w:sz w:val="24"/>
          <w:szCs w:val="24"/>
          <w:lang w:val="en-US"/>
        </w:rPr>
      </w:pPr>
    </w:p>
    <w:p w:rsidR="004E6156" w:rsidRPr="00840532" w:rsidRDefault="004E6156" w:rsidP="00840532">
      <w:pPr>
        <w:spacing w:after="0" w:line="259" w:lineRule="auto"/>
        <w:rPr>
          <w:rFonts w:ascii="Times New Roman" w:hAnsi="Times New Roman" w:cs="Times New Roman"/>
          <w:b/>
          <w:sz w:val="24"/>
          <w:szCs w:val="24"/>
          <w:lang w:val="en-US"/>
        </w:rPr>
      </w:pPr>
    </w:p>
    <w:p w:rsidR="00A36FDB" w:rsidRDefault="004E0C89" w:rsidP="00A77982">
      <w:pPr>
        <w:spacing w:after="0" w:line="259" w:lineRule="auto"/>
        <w:rPr>
          <w:rFonts w:ascii="Times New Roman" w:hAnsi="Times New Roman" w:cs="Times New Roman"/>
          <w:b/>
          <w:sz w:val="24"/>
          <w:szCs w:val="24"/>
        </w:rPr>
        <w:sectPr w:rsidR="00A36FDB" w:rsidSect="00360241">
          <w:headerReference w:type="default" r:id="rId13"/>
          <w:footerReference w:type="default" r:id="rId14"/>
          <w:footerReference w:type="first" r:id="rId15"/>
          <w:pgSz w:w="11906" w:h="16838" w:code="9"/>
          <w:pgMar w:top="1701" w:right="1701" w:bottom="1701" w:left="2268" w:header="720" w:footer="720" w:gutter="0"/>
          <w:pgNumType w:start="11"/>
          <w:cols w:space="720"/>
          <w:titlePg/>
          <w:docGrid w:linePitch="360"/>
        </w:sectPr>
      </w:pPr>
      <w:r>
        <w:rPr>
          <w:rFonts w:ascii="Times New Roman" w:hAnsi="Times New Roman" w:cs="Times New Roman"/>
          <w:b/>
          <w:noProof/>
          <w:sz w:val="24"/>
          <w:szCs w:val="24"/>
          <w:lang w:val="en-US" w:eastAsia="en-US"/>
        </w:rPr>
        <mc:AlternateContent>
          <mc:Choice Requires="wpc">
            <w:drawing>
              <wp:inline distT="0" distB="0" distL="0" distR="0" wp14:anchorId="5932B460" wp14:editId="093EA6F0">
                <wp:extent cx="5323205" cy="6956172"/>
                <wp:effectExtent l="0" t="0" r="0"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ounded Rectangle 28"/>
                        <wps:cNvSpPr/>
                        <wps:spPr>
                          <a:xfrm>
                            <a:off x="1890507" y="151482"/>
                            <a:ext cx="1800751" cy="53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6477" w:rsidRPr="004E0C89" w:rsidRDefault="00706477" w:rsidP="004E0C89">
                              <w:pPr>
                                <w:jc w:val="center"/>
                                <w:rPr>
                                  <w:lang w:val="en-US"/>
                                </w:rPr>
                              </w:pPr>
                              <w:r>
                                <w:rPr>
                                  <w:lang w:val="en-US"/>
                                </w:rPr>
                                <w:t>Indonesia sebagai sasaran perdagangan Narkoba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706837" y="1222838"/>
                            <a:ext cx="1789531" cy="5330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6477" w:rsidRPr="00F67993" w:rsidRDefault="00706477" w:rsidP="00F67993">
                              <w:pPr>
                                <w:jc w:val="center"/>
                                <w:rPr>
                                  <w:lang w:val="en-US"/>
                                </w:rPr>
                              </w:pPr>
                              <w:r>
                                <w:rPr>
                                  <w:lang w:val="en-US"/>
                                </w:rPr>
                                <w:t>Perdagangan Narkoba sebagai ancaman Nasional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3203691" y="1184156"/>
                            <a:ext cx="1789430" cy="5327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6477" w:rsidRDefault="00706477" w:rsidP="00F67993">
                              <w:pPr>
                                <w:pStyle w:val="NormalWeb"/>
                                <w:spacing w:before="0" w:beforeAutospacing="0" w:after="200" w:afterAutospacing="0" w:line="276" w:lineRule="auto"/>
                                <w:jc w:val="center"/>
                              </w:pPr>
                              <w:r>
                                <w:rPr>
                                  <w:rFonts w:eastAsia="Times New Roman"/>
                                  <w:sz w:val="22"/>
                                  <w:szCs w:val="22"/>
                                </w:rPr>
                                <w:t>Sindikat Jaringan Perdagangan Narkoba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a:stCxn id="28" idx="2"/>
                          <a:endCxn id="44" idx="0"/>
                        </wps:cNvCnPr>
                        <wps:spPr>
                          <a:xfrm>
                            <a:off x="2790883" y="684382"/>
                            <a:ext cx="1307523" cy="4997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a:endCxn id="32" idx="0"/>
                        </wps:cNvCnPr>
                        <wps:spPr>
                          <a:xfrm flipH="1">
                            <a:off x="1601603" y="689995"/>
                            <a:ext cx="1186475" cy="5328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Rounded Rectangle 47"/>
                        <wps:cNvSpPr/>
                        <wps:spPr>
                          <a:xfrm>
                            <a:off x="1896601" y="2322951"/>
                            <a:ext cx="1789430" cy="5327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6477" w:rsidRDefault="00706477" w:rsidP="00F67993">
                              <w:pPr>
                                <w:pStyle w:val="NormalWeb"/>
                                <w:spacing w:before="0" w:beforeAutospacing="0" w:after="200" w:afterAutospacing="0" w:line="276" w:lineRule="auto"/>
                                <w:jc w:val="center"/>
                              </w:pPr>
                              <w:r>
                                <w:t>Kerjasama Indonesia - China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a:stCxn id="28" idx="2"/>
                          <a:endCxn id="47" idx="0"/>
                        </wps:cNvCnPr>
                        <wps:spPr>
                          <a:xfrm>
                            <a:off x="2790883" y="684382"/>
                            <a:ext cx="433" cy="16385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Rectangle 49"/>
                        <wps:cNvSpPr/>
                        <wps:spPr>
                          <a:xfrm>
                            <a:off x="790984" y="2243435"/>
                            <a:ext cx="819033" cy="6846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6477" w:rsidRPr="00F67993" w:rsidRDefault="00706477" w:rsidP="00F67993">
                              <w:pPr>
                                <w:jc w:val="center"/>
                                <w:rPr>
                                  <w:lang w:val="en-US"/>
                                </w:rPr>
                              </w:pPr>
                              <w:r>
                                <w:rPr>
                                  <w:lang w:val="en-US"/>
                                </w:rPr>
                                <w:t>Badan NarkotikaNasional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073211" y="2153946"/>
                            <a:ext cx="913915" cy="8692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6477" w:rsidRPr="00F67993" w:rsidRDefault="00706477" w:rsidP="00F67993">
                              <w:pPr>
                                <w:jc w:val="center"/>
                                <w:rPr>
                                  <w:lang w:val="en-US"/>
                                </w:rPr>
                              </w:pPr>
                              <w:r>
                                <w:rPr>
                                  <w:lang w:val="en-US"/>
                                </w:rPr>
                                <w:t>National Narcotics Control Commission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a:stCxn id="47" idx="1"/>
                          <a:endCxn id="49" idx="3"/>
                        </wps:cNvCnPr>
                        <wps:spPr>
                          <a:xfrm flipH="1" flipV="1">
                            <a:off x="1610017" y="2585759"/>
                            <a:ext cx="286584" cy="3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a:stCxn id="47" idx="3"/>
                          <a:endCxn id="50" idx="1"/>
                        </wps:cNvCnPr>
                        <wps:spPr>
                          <a:xfrm flipV="1">
                            <a:off x="3686031" y="2588592"/>
                            <a:ext cx="387180" cy="7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Rounded Rectangle 55"/>
                        <wps:cNvSpPr/>
                        <wps:spPr>
                          <a:xfrm>
                            <a:off x="1946990" y="3662350"/>
                            <a:ext cx="1789430" cy="51135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6477" w:rsidRDefault="00706477" w:rsidP="00B3678A">
                              <w:pPr>
                                <w:pStyle w:val="NormalWeb"/>
                                <w:spacing w:before="0" w:beforeAutospacing="0" w:after="0" w:afterAutospacing="0"/>
                                <w:jc w:val="center"/>
                                <w:rPr>
                                  <w:rFonts w:eastAsia="Times New Roman"/>
                                </w:rPr>
                              </w:pPr>
                              <w:r>
                                <w:rPr>
                                  <w:rFonts w:eastAsia="Times New Roman"/>
                                </w:rPr>
                                <w:t>Pelaksanaan Kerjasama</w:t>
                              </w:r>
                            </w:p>
                            <w:p w:rsidR="00706477" w:rsidRPr="00B3678A" w:rsidRDefault="00706477" w:rsidP="00B3678A">
                              <w:pPr>
                                <w:pStyle w:val="NormalWeb"/>
                                <w:spacing w:before="0" w:beforeAutospacing="0" w:after="0" w:afterAutospacing="0"/>
                                <w:jc w:val="center"/>
                                <w:rPr>
                                  <w:rFonts w:eastAsia="Times New Roman"/>
                                </w:rPr>
                              </w:pPr>
                              <w:r>
                                <w:rPr>
                                  <w:rFonts w:eastAsia="Times New Roman"/>
                                  <w:b/>
                                </w:rPr>
                                <w:t>BNN -NNCC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Elbow Connector 59"/>
                        <wps:cNvCnPr>
                          <a:stCxn id="50" idx="2"/>
                          <a:endCxn id="55" idx="3"/>
                        </wps:cNvCnPr>
                        <wps:spPr>
                          <a:xfrm rot="5400000">
                            <a:off x="3685924" y="3073569"/>
                            <a:ext cx="894742" cy="79374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Elbow Connector 60"/>
                        <wps:cNvCnPr>
                          <a:stCxn id="49" idx="2"/>
                          <a:endCxn id="55" idx="1"/>
                        </wps:cNvCnPr>
                        <wps:spPr>
                          <a:xfrm rot="16200000" flipH="1">
                            <a:off x="1078799" y="3049623"/>
                            <a:ext cx="989892" cy="74648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Oval 61"/>
                        <wps:cNvSpPr/>
                        <wps:spPr>
                          <a:xfrm>
                            <a:off x="2019300" y="5030348"/>
                            <a:ext cx="1600200" cy="969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6477" w:rsidRPr="00A77982" w:rsidRDefault="00706477" w:rsidP="00A77982">
                              <w:pPr>
                                <w:jc w:val="center"/>
                                <w:rPr>
                                  <w:lang w:val="en-US"/>
                                </w:rPr>
                              </w:pPr>
                              <w:r>
                                <w:rPr>
                                  <w:lang w:val="en-US"/>
                                </w:rPr>
                                <w:t xml:space="preserve">Penanganan pemberantasan Narkoba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a:stCxn id="55" idx="2"/>
                          <a:endCxn id="61" idx="0"/>
                        </wps:cNvCnPr>
                        <wps:spPr>
                          <a:xfrm flipH="1">
                            <a:off x="2819400" y="4173708"/>
                            <a:ext cx="22305" cy="856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004A467" id="Canvas 25" o:spid="_x0000_s1026" editas="canvas" style="width:419.15pt;height:547.75pt;mso-position-horizontal-relative:char;mso-position-vertical-relative:line" coordsize="53232,6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32;height:69557;visibility:visible;mso-wrap-style:square">
                  <v:fill o:detectmouseclick="t"/>
                  <v:path o:connecttype="none"/>
                </v:shape>
                <v:roundrect id="Rounded Rectangle 28" o:spid="_x0000_s1028" style="position:absolute;left:18905;top:1514;width:18007;height:53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" fillcolor="white [3201]" strokecolor="black [3213]" strokeweight="1pt">
                  <v:stroke joinstyle="miter"/>
                  <v:textbox>
                    <w:txbxContent>
                      <w:p w:rsidR="00706477" w:rsidRPr="004E0C89" w:rsidRDefault="00706477" w:rsidP="004E0C89">
                        <w:pPr>
                          <w:jc w:val="center"/>
                          <w:rPr>
                            <w:lang w:val="en-US"/>
                          </w:rPr>
                        </w:pPr>
                        <w:r>
                          <w:rPr>
                            <w:lang w:val="en-US"/>
                          </w:rPr>
                          <w:t>Indonesia sebagai sasaran perdagangan Narkoba</w:t>
                        </w:r>
                      </w:p>
                    </w:txbxContent>
                  </v:textbox>
                </v:roundrect>
                <v:roundrect id="Rounded Rectangle 32" o:spid="_x0000_s1029" style="position:absolute;left:7068;top:12228;width:17895;height:53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" fillcolor="white [3201]" strokecolor="black [3213]" strokeweight="1pt">
                  <v:stroke joinstyle="miter"/>
                  <v:textbox>
                    <w:txbxContent>
                      <w:p w:rsidR="00706477" w:rsidRPr="00F67993" w:rsidRDefault="00706477" w:rsidP="00F67993">
                        <w:pPr>
                          <w:jc w:val="center"/>
                          <w:rPr>
                            <w:lang w:val="en-US"/>
                          </w:rPr>
                        </w:pPr>
                        <w:r>
                          <w:rPr>
                            <w:lang w:val="en-US"/>
                          </w:rPr>
                          <w:t>Perdagangan Narkoba sebagai ancaman Nasional</w:t>
                        </w:r>
                      </w:p>
                    </w:txbxContent>
                  </v:textbox>
                </v:roundrect>
                <v:roundrect id="Rounded Rectangle 44" o:spid="_x0000_s1030" style="position:absolute;left:32036;top:11841;width:17895;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" fillcolor="white [3201]" strokecolor="black [3213]" strokeweight="1pt">
                  <v:stroke joinstyle="miter"/>
                  <v:textbox>
                    <w:txbxContent>
                      <w:p w:rsidR="00706477" w:rsidRDefault="00706477" w:rsidP="00F67993">
                        <w:pPr>
                          <w:pStyle w:val="NormalWeb"/>
                          <w:spacing w:before="0" w:beforeAutospacing="0" w:after="200" w:afterAutospacing="0" w:line="276" w:lineRule="auto"/>
                          <w:jc w:val="center"/>
                        </w:pPr>
                        <w:r>
                          <w:rPr>
                            <w:rFonts w:eastAsia="Times New Roman"/>
                            <w:sz w:val="22"/>
                            <w:szCs w:val="22"/>
                          </w:rPr>
                          <w:t>Sindikat Jaringan Perdagangan Narkoba</w:t>
                        </w:r>
                      </w:p>
                    </w:txbxContent>
                  </v:textbox>
                </v:roundrect>
                <v:shapetype id="_x0000_t32" coordsize="21600,21600" o:spt="32" o:oned="t" path="m,l21600,21600e" filled="f">
                  <v:path arrowok="t" fillok="f" o:connecttype="none"/>
                  <o:lock v:ext="edit" shapetype="t"/>
                </v:shapetype>
                <v:shape id="Straight Arrow Connector 45" o:spid="_x0000_s1031" type="#_x0000_t32" style="position:absolute;left:27908;top:6843;width:13076;height:4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XnwgAAANsAAAAPAAAAZHJzL2Rvd25yZXYueG1sRI9Lq8Iw&#10;FIT3gv8hHOHuNFWu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AxrAXnwgAAANsAAAAPAAAA&#10;AAAAAAAAAAAAAAcCAABkcnMvZG93bnJldi54bWxQSwUGAAAAAAMAAwC3AAAA9gIAAAAA&#10;" strokecolor="black [3200]" strokeweight=".5pt">
                  <v:stroke endarrow="block" joinstyle="miter"/>
                </v:shape>
                <v:shape id="Straight Arrow Connector 46" o:spid="_x0000_s1032" type="#_x0000_t32" style="position:absolute;left:16016;top:6899;width:11864;height:53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" strokecolor="black [3200]" strokeweight=".5pt">
                  <v:stroke endarrow="block" joinstyle="miter"/>
                </v:shape>
                <v:roundrect id="Rounded Rectangle 47" o:spid="_x0000_s1033" style="position:absolute;left:18966;top:23229;width:17894;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" fillcolor="white [3201]" strokecolor="black [3213]" strokeweight="1pt">
                  <v:stroke joinstyle="miter"/>
                  <v:textbox>
                    <w:txbxContent>
                      <w:p w:rsidR="00706477" w:rsidRDefault="00706477" w:rsidP="00F67993">
                        <w:pPr>
                          <w:pStyle w:val="NormalWeb"/>
                          <w:spacing w:before="0" w:beforeAutospacing="0" w:after="200" w:afterAutospacing="0" w:line="276" w:lineRule="auto"/>
                          <w:jc w:val="center"/>
                        </w:pPr>
                        <w:r>
                          <w:t>Kerjasama Indonesia - China</w:t>
                        </w:r>
                      </w:p>
                    </w:txbxContent>
                  </v:textbox>
                </v:roundrect>
                <v:shape id="Straight Arrow Connector 48" o:spid="_x0000_s1034" type="#_x0000_t32" style="position:absolute;left:27908;top:6843;width:5;height:16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rect id="Rectangle 49" o:spid="_x0000_s1035" style="position:absolute;left:7909;top:22434;width:8191;height:6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0wgAAANsAAAAPAAAAZHJzL2Rvd25yZXYueG1sRI/RagIx&#10;FETfC/5DuIJvNWuR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D+dxu0wgAAANsAAAAPAAAA&#10;AAAAAAAAAAAAAAcCAABkcnMvZG93bnJldi54bWxQSwUGAAAAAAMAAwC3AAAA9gIAAAAA&#10;" fillcolor="white [3201]" strokecolor="black [3213]" strokeweight="1pt">
                  <v:textbox>
                    <w:txbxContent>
                      <w:p w:rsidR="00706477" w:rsidRPr="00F67993" w:rsidRDefault="00706477" w:rsidP="00F67993">
                        <w:pPr>
                          <w:jc w:val="center"/>
                          <w:rPr>
                            <w:lang w:val="en-US"/>
                          </w:rPr>
                        </w:pPr>
                        <w:r>
                          <w:rPr>
                            <w:lang w:val="en-US"/>
                          </w:rPr>
                          <w:t>Badan NarkotikaNasional</w:t>
                        </w:r>
                      </w:p>
                    </w:txbxContent>
                  </v:textbox>
                </v:rect>
                <v:rect id="Rectangle 50" o:spid="_x0000_s1036" style="position:absolute;left:40732;top:21539;width:9139;height:8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T0wAAAANsAAAAPAAAAZHJzL2Rvd25yZXYueG1sRE/dasIw&#10;FL4f+A7hCN7NdAPH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6pQk9MAAAADbAAAADwAAAAAA&#10;AAAAAAAAAAAHAgAAZHJzL2Rvd25yZXYueG1sUEsFBgAAAAADAAMAtwAAAPQCAAAAAA==&#10;" fillcolor="white [3201]" strokecolor="black [3213]" strokeweight="1pt">
                  <v:textbox>
                    <w:txbxContent>
                      <w:p w:rsidR="00706477" w:rsidRPr="00F67993" w:rsidRDefault="00706477" w:rsidP="00F67993">
                        <w:pPr>
                          <w:jc w:val="center"/>
                          <w:rPr>
                            <w:lang w:val="en-US"/>
                          </w:rPr>
                        </w:pPr>
                        <w:r>
                          <w:rPr>
                            <w:lang w:val="en-US"/>
                          </w:rPr>
                          <w:t>National Narcotics Control Commission</w:t>
                        </w:r>
                      </w:p>
                    </w:txbxContent>
                  </v:textbox>
                </v:rect>
                <v:shape id="Straight Arrow Connector 53" o:spid="_x0000_s1037" type="#_x0000_t32" style="position:absolute;left:16100;top:25857;width:2866;height: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" strokecolor="black [3200]" strokeweight=".5pt">
                  <v:stroke endarrow="block" joinstyle="miter"/>
                </v:shape>
                <v:shape id="Straight Arrow Connector 54" o:spid="_x0000_s1038" type="#_x0000_t32" style="position:absolute;left:36860;top:25885;width:3872;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" strokecolor="black [3200]" strokeweight=".5pt">
                  <v:stroke endarrow="block" joinstyle="miter"/>
                </v:shape>
                <v:roundrect id="Rounded Rectangle 55" o:spid="_x0000_s1039" style="position:absolute;left:19469;top:36623;width:17895;height:5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" fillcolor="white [3201]" strokecolor="black [3213]" strokeweight="1pt">
                  <v:stroke joinstyle="miter"/>
                  <v:textbox>
                    <w:txbxContent>
                      <w:p w:rsidR="00706477" w:rsidRDefault="00706477" w:rsidP="00B3678A">
                        <w:pPr>
                          <w:pStyle w:val="NormalWeb"/>
                          <w:spacing w:before="0" w:beforeAutospacing="0" w:after="0" w:afterAutospacing="0"/>
                          <w:jc w:val="center"/>
                          <w:rPr>
                            <w:rFonts w:eastAsia="Times New Roman"/>
                          </w:rPr>
                        </w:pPr>
                        <w:r>
                          <w:rPr>
                            <w:rFonts w:eastAsia="Times New Roman"/>
                          </w:rPr>
                          <w:t>Pelaksanaan Kerjasama</w:t>
                        </w:r>
                      </w:p>
                      <w:p w:rsidR="00706477" w:rsidRPr="00B3678A" w:rsidRDefault="00706477" w:rsidP="00B3678A">
                        <w:pPr>
                          <w:pStyle w:val="NormalWeb"/>
                          <w:spacing w:before="0" w:beforeAutospacing="0" w:after="0" w:afterAutospacing="0"/>
                          <w:jc w:val="center"/>
                          <w:rPr>
                            <w:rFonts w:eastAsia="Times New Roman"/>
                          </w:rPr>
                        </w:pPr>
                        <w:r>
                          <w:rPr>
                            <w:rFonts w:eastAsia="Times New Roman"/>
                            <w:b/>
                          </w:rPr>
                          <w:t>BNN -NNCC</w:t>
                        </w:r>
                      </w:p>
                    </w:txbxContent>
                  </v:textbox>
                </v:roundrect>
                <v:shapetype id="_x0000_t33" coordsize="21600,21600" o:spt="33" o:oned="t" path="m,l21600,r,21600e" filled="f">
                  <v:stroke joinstyle="miter"/>
                  <v:path arrowok="t" fillok="f" o:connecttype="none"/>
                  <o:lock v:ext="edit" shapetype="t"/>
                </v:shapetype>
                <v:shape id="Elbow Connector 59" o:spid="_x0000_s1040" type="#_x0000_t33" style="position:absolute;left:36859;top:30735;width:8948;height:79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" strokecolor="black [3200]" strokeweight=".5pt">
                  <v:stroke endarrow="block"/>
                </v:shape>
                <v:shape id="Elbow Connector 60" o:spid="_x0000_s1041" type="#_x0000_t33" style="position:absolute;left:10787;top:30497;width:9899;height:746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" strokecolor="black [3200]" strokeweight=".5pt">
                  <v:stroke endarrow="block"/>
                </v:shape>
                <v:oval id="Oval 61" o:spid="_x0000_s1042" style="position:absolute;left:20193;top:50303;width:16002;height:9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" fillcolor="white [3201]" strokecolor="black [3213]" strokeweight="1pt">
                  <v:stroke joinstyle="miter"/>
                  <v:textbox>
                    <w:txbxContent>
                      <w:p w:rsidR="00706477" w:rsidRPr="00A77982" w:rsidRDefault="00706477" w:rsidP="00A77982">
                        <w:pPr>
                          <w:jc w:val="center"/>
                          <w:rPr>
                            <w:lang w:val="en-US"/>
                          </w:rPr>
                        </w:pPr>
                        <w:r>
                          <w:rPr>
                            <w:lang w:val="en-US"/>
                          </w:rPr>
                          <w:t xml:space="preserve">Penanganan pemberantasan Narkoba </w:t>
                        </w:r>
                      </w:p>
                    </w:txbxContent>
                  </v:textbox>
                </v:oval>
                <v:shape id="Straight Arrow Connector 62" o:spid="_x0000_s1043" type="#_x0000_t32" style="position:absolute;left:28194;top:41737;width:223;height:8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" strokecolor="black [3200]" strokeweight=".5pt">
                  <v:stroke endarrow="block" joinstyle="miter"/>
                </v:shape>
                <w10:anchorlock/>
              </v:group>
            </w:pict>
          </mc:Fallback>
        </mc:AlternateContent>
      </w:r>
    </w:p>
    <w:p w:rsidR="00A63541" w:rsidRPr="0060333E" w:rsidRDefault="00A63541" w:rsidP="0060333E">
      <w:pPr>
        <w:spacing w:after="0" w:line="480" w:lineRule="auto"/>
        <w:jc w:val="both"/>
        <w:outlineLvl w:val="1"/>
        <w:rPr>
          <w:rFonts w:ascii="Times New Roman" w:hAnsi="Times New Roman" w:cs="Times New Roman"/>
          <w:noProof/>
          <w:color w:val="000000" w:themeColor="text1"/>
          <w:sz w:val="24"/>
          <w:szCs w:val="24"/>
        </w:rPr>
      </w:pPr>
    </w:p>
    <w:sectPr w:rsidR="00A63541" w:rsidRPr="0060333E" w:rsidSect="00681DA2">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DC" w:rsidRDefault="00D668DC" w:rsidP="00A63541">
      <w:pPr>
        <w:spacing w:after="0" w:line="240" w:lineRule="auto"/>
      </w:pPr>
      <w:r>
        <w:separator/>
      </w:r>
    </w:p>
  </w:endnote>
  <w:endnote w:type="continuationSeparator" w:id="0">
    <w:p w:rsidR="00D668DC" w:rsidRDefault="00D668DC" w:rsidP="00A6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77" w:rsidRDefault="00706477">
    <w:pPr>
      <w:pStyle w:val="Footer"/>
      <w:jc w:val="center"/>
    </w:pPr>
  </w:p>
  <w:p w:rsidR="00706477" w:rsidRDefault="007064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65042"/>
      <w:docPartObj>
        <w:docPartGallery w:val="Page Numbers (Bottom of Page)"/>
        <w:docPartUnique/>
      </w:docPartObj>
    </w:sdtPr>
    <w:sdtEndPr>
      <w:rPr>
        <w:noProof/>
      </w:rPr>
    </w:sdtEndPr>
    <w:sdtContent>
      <w:p w:rsidR="00706477" w:rsidRDefault="00706477">
        <w:pPr>
          <w:pStyle w:val="Footer"/>
          <w:jc w:val="center"/>
        </w:pPr>
        <w:r>
          <w:fldChar w:fldCharType="begin"/>
        </w:r>
        <w:r>
          <w:instrText xml:space="preserve"> PAGE   \* MERGEFORMAT </w:instrText>
        </w:r>
        <w:r>
          <w:fldChar w:fldCharType="separate"/>
        </w:r>
        <w:r w:rsidR="001C0B0C">
          <w:rPr>
            <w:noProof/>
          </w:rPr>
          <w:t>42</w:t>
        </w:r>
        <w:r>
          <w:rPr>
            <w:noProof/>
          </w:rPr>
          <w:fldChar w:fldCharType="end"/>
        </w:r>
      </w:p>
    </w:sdtContent>
  </w:sdt>
  <w:p w:rsidR="00706477" w:rsidRDefault="007064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DC" w:rsidRDefault="00D668DC" w:rsidP="00A63541">
      <w:pPr>
        <w:spacing w:after="0" w:line="240" w:lineRule="auto"/>
      </w:pPr>
      <w:r>
        <w:separator/>
      </w:r>
    </w:p>
  </w:footnote>
  <w:footnote w:type="continuationSeparator" w:id="0">
    <w:p w:rsidR="00D668DC" w:rsidRDefault="00D668DC" w:rsidP="00A63541">
      <w:pPr>
        <w:spacing w:after="0" w:line="240" w:lineRule="auto"/>
      </w:pPr>
      <w:r>
        <w:continuationSeparator/>
      </w:r>
    </w:p>
  </w:footnote>
  <w:footnote w:id="1">
    <w:p w:rsidR="00706477" w:rsidRDefault="00706477">
      <w:pPr>
        <w:pStyle w:val="FootnoteText"/>
        <w:rPr>
          <w:rFonts w:asciiTheme="majorHAnsi" w:hAnsiTheme="majorHAnsi" w:cstheme="majorHAnsi"/>
          <w:sz w:val="22"/>
          <w:szCs w:val="22"/>
        </w:rPr>
      </w:pPr>
      <w:r>
        <w:rPr>
          <w:rStyle w:val="FootnoteReference"/>
        </w:rPr>
        <w:footnoteRef/>
      </w:r>
      <w:r>
        <w:t xml:space="preserve"> </w:t>
      </w:r>
      <w:r w:rsidRPr="00654B8A">
        <w:rPr>
          <w:rFonts w:asciiTheme="majorHAnsi" w:hAnsiTheme="majorHAnsi" w:cstheme="majorHAnsi"/>
          <w:sz w:val="22"/>
          <w:szCs w:val="22"/>
        </w:rPr>
        <w:t>Prekursor adalah zat atau bahan pemula yang dapat digunakan untuk pembuatan narkotika dan psikotropika</w:t>
      </w:r>
      <w:r>
        <w:rPr>
          <w:rFonts w:asciiTheme="majorHAnsi" w:hAnsiTheme="majorHAnsi" w:cstheme="majorHAnsi"/>
          <w:sz w:val="22"/>
          <w:szCs w:val="22"/>
        </w:rPr>
        <w:t xml:space="preserve"> </w:t>
      </w:r>
      <w:r w:rsidRPr="00654B8A">
        <w:rPr>
          <w:rFonts w:asciiTheme="majorHAnsi" w:hAnsiTheme="majorHAnsi" w:cstheme="majorHAnsi"/>
          <w:sz w:val="22"/>
          <w:szCs w:val="22"/>
        </w:rPr>
        <w:t xml:space="preserve">prekursor </w:t>
      </w:r>
      <w:r>
        <w:rPr>
          <w:rFonts w:asciiTheme="majorHAnsi" w:hAnsiTheme="majorHAnsi" w:cstheme="majorHAnsi"/>
          <w:sz w:val="22"/>
          <w:szCs w:val="22"/>
        </w:rPr>
        <w:t xml:space="preserve">tersebut berguna untuk Industri </w:t>
      </w:r>
      <w:proofErr w:type="gramStart"/>
      <w:r w:rsidRPr="00654B8A">
        <w:rPr>
          <w:rFonts w:asciiTheme="majorHAnsi" w:hAnsiTheme="majorHAnsi" w:cstheme="majorHAnsi"/>
          <w:sz w:val="22"/>
          <w:szCs w:val="22"/>
        </w:rPr>
        <w:t>farmasi,pendidikan</w:t>
      </w:r>
      <w:proofErr w:type="gramEnd"/>
      <w:r w:rsidRPr="00654B8A">
        <w:rPr>
          <w:rFonts w:asciiTheme="majorHAnsi" w:hAnsiTheme="majorHAnsi" w:cstheme="majorHAnsi"/>
          <w:sz w:val="22"/>
          <w:szCs w:val="22"/>
        </w:rPr>
        <w:t>,pengembangan ilmu pengetahuan dan pelayanan kesehatan.</w:t>
      </w:r>
    </w:p>
    <w:p w:rsidR="00706477" w:rsidRPr="00654B8A" w:rsidRDefault="00706477">
      <w:pPr>
        <w:pStyle w:val="FootnoteText"/>
        <w:rPr>
          <w:rFonts w:asciiTheme="majorHAnsi" w:hAnsiTheme="majorHAnsi" w:cstheme="majorHAnsi"/>
          <w:sz w:val="22"/>
          <w:szCs w:val="22"/>
        </w:rPr>
      </w:pPr>
      <w:r>
        <w:rPr>
          <w:rFonts w:asciiTheme="majorHAnsi" w:hAnsiTheme="majorHAnsi" w:cstheme="majorHAnsi"/>
          <w:sz w:val="22"/>
          <w:szCs w:val="22"/>
        </w:rPr>
        <w:t xml:space="preserve">prekursor tersebut </w:t>
      </w:r>
      <w:r w:rsidRPr="00654B8A">
        <w:rPr>
          <w:rFonts w:asciiTheme="majorHAnsi" w:hAnsiTheme="majorHAnsi" w:cstheme="majorHAnsi"/>
          <w:sz w:val="22"/>
          <w:szCs w:val="22"/>
        </w:rPr>
        <w:t>di Indonesia peredarannya diawasi oleh pemerinta</w:t>
      </w:r>
      <w:r>
        <w:rPr>
          <w:rFonts w:asciiTheme="majorHAnsi" w:hAnsiTheme="majorHAnsi" w:cstheme="majorHAnsi"/>
          <w:sz w:val="22"/>
          <w:szCs w:val="22"/>
        </w:rPr>
        <w:t>h untuk terjadinya penyimpangan</w:t>
      </w:r>
      <w:r w:rsidRPr="00654B8A">
        <w:rPr>
          <w:rFonts w:asciiTheme="majorHAnsi" w:hAnsiTheme="majorHAnsi" w:cstheme="majorHAnsi"/>
          <w:sz w:val="22"/>
          <w:szCs w:val="22"/>
        </w:rPr>
        <w:t>.</w:t>
      </w:r>
      <w:r>
        <w:rPr>
          <w:rFonts w:asciiTheme="majorHAnsi" w:hAnsiTheme="majorHAnsi" w:cstheme="majorHAnsi"/>
          <w:sz w:val="22"/>
          <w:szCs w:val="22"/>
        </w:rPr>
        <w:t xml:space="preserve"> </w:t>
      </w:r>
      <w:r w:rsidRPr="00654B8A">
        <w:rPr>
          <w:rFonts w:asciiTheme="majorHAnsi" w:hAnsiTheme="majorHAnsi" w:cstheme="majorHAnsi"/>
          <w:sz w:val="22"/>
          <w:szCs w:val="22"/>
        </w:rPr>
        <w:t xml:space="preserve">prekursor tersebut hanya boleh di ekspor oleh ekportir tertentu dan diimpor oleh importir tertentu setelah diberikan rekomendasi oleh </w:t>
      </w:r>
      <w:proofErr w:type="gramStart"/>
      <w:r w:rsidRPr="00654B8A">
        <w:rPr>
          <w:rFonts w:asciiTheme="majorHAnsi" w:hAnsiTheme="majorHAnsi" w:cstheme="majorHAnsi"/>
          <w:sz w:val="22"/>
          <w:szCs w:val="22"/>
        </w:rPr>
        <w:t>POLRI  dan</w:t>
      </w:r>
      <w:proofErr w:type="gramEnd"/>
      <w:r w:rsidRPr="00654B8A">
        <w:rPr>
          <w:rFonts w:asciiTheme="majorHAnsi" w:hAnsiTheme="majorHAnsi" w:cstheme="majorHAnsi"/>
          <w:sz w:val="22"/>
          <w:szCs w:val="22"/>
        </w:rPr>
        <w:t xml:space="preserve"> BNN.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730660"/>
      <w:docPartObj>
        <w:docPartGallery w:val="Page Numbers (Top of Page)"/>
        <w:docPartUnique/>
      </w:docPartObj>
    </w:sdtPr>
    <w:sdtEndPr>
      <w:rPr>
        <w:rFonts w:ascii="Times New Roman" w:hAnsi="Times New Roman" w:cs="Times New Roman"/>
        <w:noProof/>
        <w:sz w:val="24"/>
        <w:szCs w:val="24"/>
      </w:rPr>
    </w:sdtEndPr>
    <w:sdtContent>
      <w:p w:rsidR="00706477" w:rsidRPr="00681DA2" w:rsidRDefault="00706477">
        <w:pPr>
          <w:pStyle w:val="Header"/>
          <w:jc w:val="right"/>
          <w:rPr>
            <w:rFonts w:ascii="Times New Roman" w:hAnsi="Times New Roman" w:cs="Times New Roman"/>
            <w:sz w:val="24"/>
            <w:szCs w:val="24"/>
          </w:rPr>
        </w:pPr>
        <w:r w:rsidRPr="00681DA2">
          <w:rPr>
            <w:rFonts w:ascii="Times New Roman" w:hAnsi="Times New Roman" w:cs="Times New Roman"/>
            <w:sz w:val="24"/>
            <w:szCs w:val="24"/>
          </w:rPr>
          <w:fldChar w:fldCharType="begin"/>
        </w:r>
        <w:r w:rsidRPr="00681DA2">
          <w:rPr>
            <w:rFonts w:ascii="Times New Roman" w:hAnsi="Times New Roman" w:cs="Times New Roman"/>
            <w:sz w:val="24"/>
            <w:szCs w:val="24"/>
          </w:rPr>
          <w:instrText xml:space="preserve"> PAGE   \* MERGEFORMAT </w:instrText>
        </w:r>
        <w:r w:rsidRPr="00681DA2">
          <w:rPr>
            <w:rFonts w:ascii="Times New Roman" w:hAnsi="Times New Roman" w:cs="Times New Roman"/>
            <w:sz w:val="24"/>
            <w:szCs w:val="24"/>
          </w:rPr>
          <w:fldChar w:fldCharType="separate"/>
        </w:r>
        <w:r w:rsidR="001C0B0C">
          <w:rPr>
            <w:rFonts w:ascii="Times New Roman" w:hAnsi="Times New Roman" w:cs="Times New Roman"/>
            <w:noProof/>
            <w:sz w:val="24"/>
            <w:szCs w:val="24"/>
          </w:rPr>
          <w:t>41</w:t>
        </w:r>
        <w:r w:rsidRPr="00681DA2">
          <w:rPr>
            <w:rFonts w:ascii="Times New Roman" w:hAnsi="Times New Roman" w:cs="Times New Roman"/>
            <w:noProof/>
            <w:sz w:val="24"/>
            <w:szCs w:val="24"/>
          </w:rPr>
          <w:fldChar w:fldCharType="end"/>
        </w:r>
      </w:p>
    </w:sdtContent>
  </w:sdt>
  <w:p w:rsidR="00706477" w:rsidRDefault="007064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66B"/>
    <w:multiLevelType w:val="hybridMultilevel"/>
    <w:tmpl w:val="5802D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4D1A"/>
    <w:multiLevelType w:val="multilevel"/>
    <w:tmpl w:val="CCDEE35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421A74"/>
    <w:multiLevelType w:val="hybridMultilevel"/>
    <w:tmpl w:val="6A140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B1C6A"/>
    <w:multiLevelType w:val="hybridMultilevel"/>
    <w:tmpl w:val="33604C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414CFD"/>
    <w:multiLevelType w:val="multilevel"/>
    <w:tmpl w:val="718681BE"/>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7C3C05"/>
    <w:multiLevelType w:val="multilevel"/>
    <w:tmpl w:val="A644217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EA8480F"/>
    <w:multiLevelType w:val="multilevel"/>
    <w:tmpl w:val="528C2A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A17CA4"/>
    <w:multiLevelType w:val="hybridMultilevel"/>
    <w:tmpl w:val="4C385456"/>
    <w:lvl w:ilvl="0" w:tplc="E738E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6F05"/>
    <w:multiLevelType w:val="hybridMultilevel"/>
    <w:tmpl w:val="E8F22948"/>
    <w:lvl w:ilvl="0" w:tplc="E2544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E85B79"/>
    <w:multiLevelType w:val="multilevel"/>
    <w:tmpl w:val="B9BC0C4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CE2B06"/>
    <w:multiLevelType w:val="hybridMultilevel"/>
    <w:tmpl w:val="3F1A2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E6FBF"/>
    <w:multiLevelType w:val="hybridMultilevel"/>
    <w:tmpl w:val="0B1813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A3A5F1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0794F"/>
    <w:multiLevelType w:val="hybridMultilevel"/>
    <w:tmpl w:val="416AD45E"/>
    <w:lvl w:ilvl="0" w:tplc="ABB4A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629BE"/>
    <w:multiLevelType w:val="hybridMultilevel"/>
    <w:tmpl w:val="0A3A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B70C9"/>
    <w:multiLevelType w:val="hybridMultilevel"/>
    <w:tmpl w:val="2EB2C4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E0752F0"/>
    <w:multiLevelType w:val="hybridMultilevel"/>
    <w:tmpl w:val="01B4A71C"/>
    <w:lvl w:ilvl="0" w:tplc="0338C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4A5EDF"/>
    <w:multiLevelType w:val="multilevel"/>
    <w:tmpl w:val="1D3E52F0"/>
    <w:lvl w:ilvl="0">
      <w:start w:val="1"/>
      <w:numFmt w:val="decimal"/>
      <w:lvlText w:val="%1."/>
      <w:lvlJc w:val="left"/>
      <w:pPr>
        <w:ind w:left="1780" w:hanging="10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05D6DDA"/>
    <w:multiLevelType w:val="hybridMultilevel"/>
    <w:tmpl w:val="43C09036"/>
    <w:lvl w:ilvl="0" w:tplc="2F901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CE58DC"/>
    <w:multiLevelType w:val="hybridMultilevel"/>
    <w:tmpl w:val="A6603CD6"/>
    <w:lvl w:ilvl="0" w:tplc="5CE2E27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824C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F60953"/>
    <w:multiLevelType w:val="hybridMultilevel"/>
    <w:tmpl w:val="BCD01056"/>
    <w:lvl w:ilvl="0" w:tplc="0B868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751E55"/>
    <w:multiLevelType w:val="hybridMultilevel"/>
    <w:tmpl w:val="8BCC98DE"/>
    <w:lvl w:ilvl="0" w:tplc="AEF2F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F41CEB"/>
    <w:multiLevelType w:val="multilevel"/>
    <w:tmpl w:val="8376ADB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EA4D3B"/>
    <w:multiLevelType w:val="hybridMultilevel"/>
    <w:tmpl w:val="04EA0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94B1C"/>
    <w:multiLevelType w:val="multilevel"/>
    <w:tmpl w:val="6D6C42A8"/>
    <w:lvl w:ilvl="0">
      <w:start w:val="3"/>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C133AF0"/>
    <w:multiLevelType w:val="multilevel"/>
    <w:tmpl w:val="F7E8195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FEA01EF"/>
    <w:multiLevelType w:val="multilevel"/>
    <w:tmpl w:val="1A2092B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D5744A"/>
    <w:multiLevelType w:val="multilevel"/>
    <w:tmpl w:val="394EE1F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DB4021"/>
    <w:multiLevelType w:val="multilevel"/>
    <w:tmpl w:val="C5E2F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E763AB"/>
    <w:multiLevelType w:val="hybridMultilevel"/>
    <w:tmpl w:val="CBA89D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0" w15:restartNumberingAfterBreak="0">
    <w:nsid w:val="56694DC7"/>
    <w:multiLevelType w:val="multilevel"/>
    <w:tmpl w:val="FF60B34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7C4336F"/>
    <w:multiLevelType w:val="multilevel"/>
    <w:tmpl w:val="D0A0203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8F85FDB"/>
    <w:multiLevelType w:val="multilevel"/>
    <w:tmpl w:val="8264A5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AA0D71"/>
    <w:multiLevelType w:val="hybridMultilevel"/>
    <w:tmpl w:val="AFCA4EC0"/>
    <w:lvl w:ilvl="0" w:tplc="D068C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A310D1"/>
    <w:multiLevelType w:val="multilevel"/>
    <w:tmpl w:val="9C9454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111EB4"/>
    <w:multiLevelType w:val="multilevel"/>
    <w:tmpl w:val="CFEC12C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F533184"/>
    <w:multiLevelType w:val="hybridMultilevel"/>
    <w:tmpl w:val="2658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77384"/>
    <w:multiLevelType w:val="multilevel"/>
    <w:tmpl w:val="3D50809A"/>
    <w:lvl w:ilvl="0">
      <w:start w:val="1"/>
      <w:numFmt w:val="decimal"/>
      <w:lvlText w:val="%1."/>
      <w:lvlJc w:val="left"/>
      <w:pPr>
        <w:ind w:left="1080" w:hanging="360"/>
      </w:pPr>
      <w:rPr>
        <w:rFonts w:hint="default"/>
      </w:rPr>
    </w:lvl>
    <w:lvl w:ilvl="1">
      <w:start w:val="1"/>
      <w:numFmt w:val="decimal"/>
      <w:isLgl/>
      <w:lvlText w:val="%1.%2"/>
      <w:lvlJc w:val="left"/>
      <w:pPr>
        <w:ind w:left="1584" w:hanging="360"/>
      </w:pPr>
      <w:rPr>
        <w:rFonts w:hint="default"/>
        <w:sz w:val="24"/>
      </w:rPr>
    </w:lvl>
    <w:lvl w:ilvl="2">
      <w:start w:val="1"/>
      <w:numFmt w:val="decimal"/>
      <w:isLgl/>
      <w:lvlText w:val="%1.%2.%3"/>
      <w:lvlJc w:val="left"/>
      <w:pPr>
        <w:ind w:left="2448" w:hanging="720"/>
      </w:pPr>
      <w:rPr>
        <w:rFonts w:hint="default"/>
        <w:sz w:val="24"/>
      </w:rPr>
    </w:lvl>
    <w:lvl w:ilvl="3">
      <w:start w:val="1"/>
      <w:numFmt w:val="decimal"/>
      <w:isLgl/>
      <w:lvlText w:val="%1.%2.%3.%4"/>
      <w:lvlJc w:val="left"/>
      <w:pPr>
        <w:ind w:left="3312" w:hanging="1080"/>
      </w:pPr>
      <w:rPr>
        <w:rFonts w:hint="default"/>
        <w:sz w:val="24"/>
      </w:rPr>
    </w:lvl>
    <w:lvl w:ilvl="4">
      <w:start w:val="1"/>
      <w:numFmt w:val="decimal"/>
      <w:isLgl/>
      <w:lvlText w:val="%1.%2.%3.%4.%5"/>
      <w:lvlJc w:val="left"/>
      <w:pPr>
        <w:ind w:left="3816" w:hanging="1080"/>
      </w:pPr>
      <w:rPr>
        <w:rFonts w:hint="default"/>
        <w:sz w:val="24"/>
      </w:rPr>
    </w:lvl>
    <w:lvl w:ilvl="5">
      <w:start w:val="1"/>
      <w:numFmt w:val="decimal"/>
      <w:isLgl/>
      <w:lvlText w:val="%1.%2.%3.%4.%5.%6"/>
      <w:lvlJc w:val="left"/>
      <w:pPr>
        <w:ind w:left="4680" w:hanging="1440"/>
      </w:pPr>
      <w:rPr>
        <w:rFonts w:hint="default"/>
        <w:sz w:val="24"/>
      </w:rPr>
    </w:lvl>
    <w:lvl w:ilvl="6">
      <w:start w:val="1"/>
      <w:numFmt w:val="decimal"/>
      <w:isLgl/>
      <w:lvlText w:val="%1.%2.%3.%4.%5.%6.%7"/>
      <w:lvlJc w:val="left"/>
      <w:pPr>
        <w:ind w:left="5184" w:hanging="1440"/>
      </w:pPr>
      <w:rPr>
        <w:rFonts w:hint="default"/>
        <w:sz w:val="24"/>
      </w:rPr>
    </w:lvl>
    <w:lvl w:ilvl="7">
      <w:start w:val="1"/>
      <w:numFmt w:val="decimal"/>
      <w:isLgl/>
      <w:lvlText w:val="%1.%2.%3.%4.%5.%6.%7.%8"/>
      <w:lvlJc w:val="left"/>
      <w:pPr>
        <w:ind w:left="6048" w:hanging="1800"/>
      </w:pPr>
      <w:rPr>
        <w:rFonts w:hint="default"/>
        <w:sz w:val="24"/>
      </w:rPr>
    </w:lvl>
    <w:lvl w:ilvl="8">
      <w:start w:val="1"/>
      <w:numFmt w:val="decimal"/>
      <w:isLgl/>
      <w:lvlText w:val="%1.%2.%3.%4.%5.%6.%7.%8.%9"/>
      <w:lvlJc w:val="left"/>
      <w:pPr>
        <w:ind w:left="6912" w:hanging="2160"/>
      </w:pPr>
      <w:rPr>
        <w:rFonts w:hint="default"/>
        <w:sz w:val="24"/>
      </w:rPr>
    </w:lvl>
  </w:abstractNum>
  <w:abstractNum w:abstractNumId="38" w15:restartNumberingAfterBreak="0">
    <w:nsid w:val="68BC39B1"/>
    <w:multiLevelType w:val="hybridMultilevel"/>
    <w:tmpl w:val="3EAA6E64"/>
    <w:lvl w:ilvl="0" w:tplc="844E3046">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691C00"/>
    <w:multiLevelType w:val="multilevel"/>
    <w:tmpl w:val="58E0F612"/>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1272E9"/>
    <w:multiLevelType w:val="multilevel"/>
    <w:tmpl w:val="3634E8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E8238D2"/>
    <w:multiLevelType w:val="multilevel"/>
    <w:tmpl w:val="046024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FB96C87"/>
    <w:multiLevelType w:val="multilevel"/>
    <w:tmpl w:val="8A6CBF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3031306"/>
    <w:multiLevelType w:val="hybridMultilevel"/>
    <w:tmpl w:val="0BD06EE4"/>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56B613D"/>
    <w:multiLevelType w:val="multilevel"/>
    <w:tmpl w:val="4330F9B0"/>
    <w:lvl w:ilvl="0">
      <w:start w:val="1"/>
      <w:numFmt w:val="decimal"/>
      <w:lvlText w:val="%1."/>
      <w:lvlJc w:val="left"/>
      <w:pPr>
        <w:ind w:left="721" w:hanging="360"/>
      </w:pPr>
      <w:rPr>
        <w:rFonts w:hint="default"/>
      </w:rPr>
    </w:lvl>
    <w:lvl w:ilvl="1">
      <w:start w:val="1"/>
      <w:numFmt w:val="decimal"/>
      <w:isLgl/>
      <w:lvlText w:val="%1.%2."/>
      <w:lvlJc w:val="left"/>
      <w:pPr>
        <w:ind w:left="721"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45" w15:restartNumberingAfterBreak="0">
    <w:nsid w:val="76167FB8"/>
    <w:multiLevelType w:val="multilevel"/>
    <w:tmpl w:val="170439F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204EDB"/>
    <w:multiLevelType w:val="hybridMultilevel"/>
    <w:tmpl w:val="A66E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47A34"/>
    <w:multiLevelType w:val="hybridMultilevel"/>
    <w:tmpl w:val="622A3E68"/>
    <w:lvl w:ilvl="0" w:tplc="03BA2DE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15:restartNumberingAfterBreak="0">
    <w:nsid w:val="7FF415AA"/>
    <w:multiLevelType w:val="hybridMultilevel"/>
    <w:tmpl w:val="B036ADCE"/>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5"/>
  </w:num>
  <w:num w:numId="2">
    <w:abstractNumId w:val="16"/>
  </w:num>
  <w:num w:numId="3">
    <w:abstractNumId w:val="36"/>
  </w:num>
  <w:num w:numId="4">
    <w:abstractNumId w:val="43"/>
  </w:num>
  <w:num w:numId="5">
    <w:abstractNumId w:val="14"/>
  </w:num>
  <w:num w:numId="6">
    <w:abstractNumId w:val="1"/>
  </w:num>
  <w:num w:numId="7">
    <w:abstractNumId w:val="3"/>
  </w:num>
  <w:num w:numId="8">
    <w:abstractNumId w:val="32"/>
  </w:num>
  <w:num w:numId="9">
    <w:abstractNumId w:val="19"/>
  </w:num>
  <w:num w:numId="10">
    <w:abstractNumId w:val="9"/>
  </w:num>
  <w:num w:numId="11">
    <w:abstractNumId w:val="44"/>
  </w:num>
  <w:num w:numId="12">
    <w:abstractNumId w:val="34"/>
  </w:num>
  <w:num w:numId="13">
    <w:abstractNumId w:val="35"/>
  </w:num>
  <w:num w:numId="14">
    <w:abstractNumId w:val="37"/>
  </w:num>
  <w:num w:numId="15">
    <w:abstractNumId w:val="47"/>
  </w:num>
  <w:num w:numId="16">
    <w:abstractNumId w:val="45"/>
  </w:num>
  <w:num w:numId="17">
    <w:abstractNumId w:val="38"/>
  </w:num>
  <w:num w:numId="18">
    <w:abstractNumId w:val="26"/>
  </w:num>
  <w:num w:numId="19">
    <w:abstractNumId w:val="7"/>
  </w:num>
  <w:num w:numId="20">
    <w:abstractNumId w:val="11"/>
  </w:num>
  <w:num w:numId="21">
    <w:abstractNumId w:val="0"/>
  </w:num>
  <w:num w:numId="22">
    <w:abstractNumId w:val="15"/>
  </w:num>
  <w:num w:numId="23">
    <w:abstractNumId w:val="29"/>
  </w:num>
  <w:num w:numId="24">
    <w:abstractNumId w:val="8"/>
  </w:num>
  <w:num w:numId="25">
    <w:abstractNumId w:val="20"/>
  </w:num>
  <w:num w:numId="26">
    <w:abstractNumId w:val="12"/>
  </w:num>
  <w:num w:numId="27">
    <w:abstractNumId w:val="46"/>
  </w:num>
  <w:num w:numId="28">
    <w:abstractNumId w:val="13"/>
  </w:num>
  <w:num w:numId="29">
    <w:abstractNumId w:val="18"/>
  </w:num>
  <w:num w:numId="30">
    <w:abstractNumId w:val="10"/>
  </w:num>
  <w:num w:numId="31">
    <w:abstractNumId w:val="33"/>
  </w:num>
  <w:num w:numId="32">
    <w:abstractNumId w:val="17"/>
  </w:num>
  <w:num w:numId="33">
    <w:abstractNumId w:val="23"/>
  </w:num>
  <w:num w:numId="34">
    <w:abstractNumId w:val="48"/>
  </w:num>
  <w:num w:numId="35">
    <w:abstractNumId w:val="22"/>
  </w:num>
  <w:num w:numId="36">
    <w:abstractNumId w:val="2"/>
  </w:num>
  <w:num w:numId="37">
    <w:abstractNumId w:val="39"/>
  </w:num>
  <w:num w:numId="38">
    <w:abstractNumId w:val="31"/>
  </w:num>
  <w:num w:numId="39">
    <w:abstractNumId w:val="21"/>
  </w:num>
  <w:num w:numId="40">
    <w:abstractNumId w:val="28"/>
  </w:num>
  <w:num w:numId="41">
    <w:abstractNumId w:val="5"/>
  </w:num>
  <w:num w:numId="42">
    <w:abstractNumId w:val="6"/>
  </w:num>
  <w:num w:numId="43">
    <w:abstractNumId w:val="30"/>
  </w:num>
  <w:num w:numId="44">
    <w:abstractNumId w:val="4"/>
  </w:num>
  <w:num w:numId="45">
    <w:abstractNumId w:val="24"/>
  </w:num>
  <w:num w:numId="46">
    <w:abstractNumId w:val="27"/>
  </w:num>
  <w:num w:numId="47">
    <w:abstractNumId w:val="40"/>
  </w:num>
  <w:num w:numId="48">
    <w:abstractNumId w:val="42"/>
  </w:num>
  <w:num w:numId="49">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forms" w:enforcement="1" w:cryptProviderType="rsaAES" w:cryptAlgorithmClass="hash" w:cryptAlgorithmType="typeAny" w:cryptAlgorithmSid="14" w:cryptSpinCount="100000" w:hash="ENtH13fPsSn4q7zxgLIWrTjChLtiaWzjDnWRvk+LcloubHGRSPIAc5QdnzcW9NdjM4FTwsiVrunV05iRVW8oMw==" w:salt="yA5kNvjNxvmtZOw9grOw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41"/>
    <w:rsid w:val="000000D1"/>
    <w:rsid w:val="00000B2E"/>
    <w:rsid w:val="00002047"/>
    <w:rsid w:val="0000299B"/>
    <w:rsid w:val="00005F7F"/>
    <w:rsid w:val="00010E42"/>
    <w:rsid w:val="00012339"/>
    <w:rsid w:val="000152BA"/>
    <w:rsid w:val="00016311"/>
    <w:rsid w:val="000234EB"/>
    <w:rsid w:val="00025377"/>
    <w:rsid w:val="00032752"/>
    <w:rsid w:val="00036FA7"/>
    <w:rsid w:val="00045CCA"/>
    <w:rsid w:val="0004732F"/>
    <w:rsid w:val="000474B4"/>
    <w:rsid w:val="000509BF"/>
    <w:rsid w:val="00053B0E"/>
    <w:rsid w:val="000627A4"/>
    <w:rsid w:val="00063C4C"/>
    <w:rsid w:val="00065205"/>
    <w:rsid w:val="000660E7"/>
    <w:rsid w:val="00070E1F"/>
    <w:rsid w:val="00080F59"/>
    <w:rsid w:val="00087358"/>
    <w:rsid w:val="000918A8"/>
    <w:rsid w:val="00096D65"/>
    <w:rsid w:val="000A06B9"/>
    <w:rsid w:val="000A666B"/>
    <w:rsid w:val="000B0048"/>
    <w:rsid w:val="000B3B42"/>
    <w:rsid w:val="000D4FBA"/>
    <w:rsid w:val="000D6B26"/>
    <w:rsid w:val="000E744C"/>
    <w:rsid w:val="000E7C71"/>
    <w:rsid w:val="000F03E7"/>
    <w:rsid w:val="000F5C94"/>
    <w:rsid w:val="0010187A"/>
    <w:rsid w:val="001055CC"/>
    <w:rsid w:val="00115B49"/>
    <w:rsid w:val="00121B03"/>
    <w:rsid w:val="00133A84"/>
    <w:rsid w:val="001526D5"/>
    <w:rsid w:val="00152F0B"/>
    <w:rsid w:val="001561D6"/>
    <w:rsid w:val="00162D04"/>
    <w:rsid w:val="00163EDA"/>
    <w:rsid w:val="00171BD0"/>
    <w:rsid w:val="00171F64"/>
    <w:rsid w:val="0018269F"/>
    <w:rsid w:val="001830B0"/>
    <w:rsid w:val="0018433C"/>
    <w:rsid w:val="0019282A"/>
    <w:rsid w:val="00197630"/>
    <w:rsid w:val="001A66D1"/>
    <w:rsid w:val="001A7C4F"/>
    <w:rsid w:val="001B2279"/>
    <w:rsid w:val="001B2AF1"/>
    <w:rsid w:val="001C0B0C"/>
    <w:rsid w:val="001D34A8"/>
    <w:rsid w:val="001D4AEB"/>
    <w:rsid w:val="001E4F5F"/>
    <w:rsid w:val="001F3BDE"/>
    <w:rsid w:val="001F4893"/>
    <w:rsid w:val="001F500C"/>
    <w:rsid w:val="002018EB"/>
    <w:rsid w:val="00204F3D"/>
    <w:rsid w:val="00205478"/>
    <w:rsid w:val="0020622A"/>
    <w:rsid w:val="00210C4E"/>
    <w:rsid w:val="002123C5"/>
    <w:rsid w:val="00220EBD"/>
    <w:rsid w:val="0022109E"/>
    <w:rsid w:val="00234520"/>
    <w:rsid w:val="00242D8F"/>
    <w:rsid w:val="00244B3F"/>
    <w:rsid w:val="00253490"/>
    <w:rsid w:val="00257135"/>
    <w:rsid w:val="002600E9"/>
    <w:rsid w:val="00260424"/>
    <w:rsid w:val="00262C6B"/>
    <w:rsid w:val="00266C3D"/>
    <w:rsid w:val="00272B0A"/>
    <w:rsid w:val="00272F42"/>
    <w:rsid w:val="00274576"/>
    <w:rsid w:val="00275B98"/>
    <w:rsid w:val="00284B7E"/>
    <w:rsid w:val="00287847"/>
    <w:rsid w:val="0029454B"/>
    <w:rsid w:val="002948F7"/>
    <w:rsid w:val="002978A1"/>
    <w:rsid w:val="002A4463"/>
    <w:rsid w:val="002A491C"/>
    <w:rsid w:val="002A5BF2"/>
    <w:rsid w:val="002B1941"/>
    <w:rsid w:val="002B3149"/>
    <w:rsid w:val="002B5704"/>
    <w:rsid w:val="002C3E73"/>
    <w:rsid w:val="002C5163"/>
    <w:rsid w:val="002C6D7E"/>
    <w:rsid w:val="002D26A4"/>
    <w:rsid w:val="002D51E7"/>
    <w:rsid w:val="002E0487"/>
    <w:rsid w:val="002E076D"/>
    <w:rsid w:val="002E33F3"/>
    <w:rsid w:val="002E3C46"/>
    <w:rsid w:val="002F4DE4"/>
    <w:rsid w:val="002F6726"/>
    <w:rsid w:val="0030582C"/>
    <w:rsid w:val="003153C1"/>
    <w:rsid w:val="00332A4B"/>
    <w:rsid w:val="00343E2D"/>
    <w:rsid w:val="0034406D"/>
    <w:rsid w:val="003448BF"/>
    <w:rsid w:val="003452D8"/>
    <w:rsid w:val="00350360"/>
    <w:rsid w:val="00351829"/>
    <w:rsid w:val="00352EF7"/>
    <w:rsid w:val="00360241"/>
    <w:rsid w:val="003629E9"/>
    <w:rsid w:val="00365113"/>
    <w:rsid w:val="00371F3B"/>
    <w:rsid w:val="00372757"/>
    <w:rsid w:val="00376C21"/>
    <w:rsid w:val="00385A09"/>
    <w:rsid w:val="0039460B"/>
    <w:rsid w:val="003A1B33"/>
    <w:rsid w:val="003B1FE6"/>
    <w:rsid w:val="003B46B4"/>
    <w:rsid w:val="003B5554"/>
    <w:rsid w:val="003B76FF"/>
    <w:rsid w:val="003C02B5"/>
    <w:rsid w:val="003C136B"/>
    <w:rsid w:val="003C3BD3"/>
    <w:rsid w:val="003D46E8"/>
    <w:rsid w:val="003E1F4D"/>
    <w:rsid w:val="003E44A6"/>
    <w:rsid w:val="003F7D93"/>
    <w:rsid w:val="004010D3"/>
    <w:rsid w:val="00401FE5"/>
    <w:rsid w:val="00416AC4"/>
    <w:rsid w:val="00422433"/>
    <w:rsid w:val="00425846"/>
    <w:rsid w:val="00442E4B"/>
    <w:rsid w:val="00443D75"/>
    <w:rsid w:val="00446920"/>
    <w:rsid w:val="00451BCC"/>
    <w:rsid w:val="0045242E"/>
    <w:rsid w:val="00454EE5"/>
    <w:rsid w:val="004554EB"/>
    <w:rsid w:val="00460CF4"/>
    <w:rsid w:val="004612A7"/>
    <w:rsid w:val="0046558C"/>
    <w:rsid w:val="004663B8"/>
    <w:rsid w:val="00467929"/>
    <w:rsid w:val="00480DBC"/>
    <w:rsid w:val="00484849"/>
    <w:rsid w:val="00486D5D"/>
    <w:rsid w:val="00491355"/>
    <w:rsid w:val="004A0CBA"/>
    <w:rsid w:val="004A19D8"/>
    <w:rsid w:val="004A2248"/>
    <w:rsid w:val="004A411B"/>
    <w:rsid w:val="004B2F0C"/>
    <w:rsid w:val="004B38D9"/>
    <w:rsid w:val="004B5164"/>
    <w:rsid w:val="004C2027"/>
    <w:rsid w:val="004C4471"/>
    <w:rsid w:val="004D0F30"/>
    <w:rsid w:val="004D371D"/>
    <w:rsid w:val="004E0C89"/>
    <w:rsid w:val="004E1248"/>
    <w:rsid w:val="004E6156"/>
    <w:rsid w:val="004E71F5"/>
    <w:rsid w:val="004F5558"/>
    <w:rsid w:val="0050245E"/>
    <w:rsid w:val="00502BCA"/>
    <w:rsid w:val="00512677"/>
    <w:rsid w:val="00522494"/>
    <w:rsid w:val="00522BB4"/>
    <w:rsid w:val="005230BB"/>
    <w:rsid w:val="0052324A"/>
    <w:rsid w:val="00523E3D"/>
    <w:rsid w:val="005244FD"/>
    <w:rsid w:val="00526615"/>
    <w:rsid w:val="00541B24"/>
    <w:rsid w:val="00543CC9"/>
    <w:rsid w:val="005477A6"/>
    <w:rsid w:val="005504BB"/>
    <w:rsid w:val="005512D8"/>
    <w:rsid w:val="005570D2"/>
    <w:rsid w:val="005633AD"/>
    <w:rsid w:val="00566263"/>
    <w:rsid w:val="00573958"/>
    <w:rsid w:val="00576503"/>
    <w:rsid w:val="00582C06"/>
    <w:rsid w:val="00583563"/>
    <w:rsid w:val="00591750"/>
    <w:rsid w:val="005A2D08"/>
    <w:rsid w:val="005A4CD1"/>
    <w:rsid w:val="005A4F76"/>
    <w:rsid w:val="005A71D0"/>
    <w:rsid w:val="005A7B55"/>
    <w:rsid w:val="005B09D6"/>
    <w:rsid w:val="005B32FA"/>
    <w:rsid w:val="005B5785"/>
    <w:rsid w:val="005B6132"/>
    <w:rsid w:val="005C059D"/>
    <w:rsid w:val="005C2608"/>
    <w:rsid w:val="005C26FC"/>
    <w:rsid w:val="005D359D"/>
    <w:rsid w:val="005E5FA4"/>
    <w:rsid w:val="005E6BCC"/>
    <w:rsid w:val="005F3E9E"/>
    <w:rsid w:val="005F59B3"/>
    <w:rsid w:val="00602FB8"/>
    <w:rsid w:val="0060333E"/>
    <w:rsid w:val="00603EF5"/>
    <w:rsid w:val="0060416C"/>
    <w:rsid w:val="0060426D"/>
    <w:rsid w:val="006042F3"/>
    <w:rsid w:val="00612CE6"/>
    <w:rsid w:val="00615DE6"/>
    <w:rsid w:val="006209C9"/>
    <w:rsid w:val="00622035"/>
    <w:rsid w:val="00625312"/>
    <w:rsid w:val="006316AF"/>
    <w:rsid w:val="0063231B"/>
    <w:rsid w:val="0064414C"/>
    <w:rsid w:val="0064468B"/>
    <w:rsid w:val="00645F3A"/>
    <w:rsid w:val="00647308"/>
    <w:rsid w:val="00650D7D"/>
    <w:rsid w:val="006548C7"/>
    <w:rsid w:val="00654B8A"/>
    <w:rsid w:val="00654DF7"/>
    <w:rsid w:val="006563C5"/>
    <w:rsid w:val="00663BB1"/>
    <w:rsid w:val="00674A3C"/>
    <w:rsid w:val="00681DA2"/>
    <w:rsid w:val="006843FA"/>
    <w:rsid w:val="00685045"/>
    <w:rsid w:val="00691002"/>
    <w:rsid w:val="006925A5"/>
    <w:rsid w:val="00694E93"/>
    <w:rsid w:val="00696923"/>
    <w:rsid w:val="006A5CCE"/>
    <w:rsid w:val="006B0CA4"/>
    <w:rsid w:val="006B67FF"/>
    <w:rsid w:val="006B7320"/>
    <w:rsid w:val="006C257C"/>
    <w:rsid w:val="006C261F"/>
    <w:rsid w:val="006C7869"/>
    <w:rsid w:val="006D3335"/>
    <w:rsid w:val="006D425C"/>
    <w:rsid w:val="006E4347"/>
    <w:rsid w:val="006E7BDE"/>
    <w:rsid w:val="006F4D7B"/>
    <w:rsid w:val="00700D62"/>
    <w:rsid w:val="00706477"/>
    <w:rsid w:val="00707763"/>
    <w:rsid w:val="00711687"/>
    <w:rsid w:val="00712920"/>
    <w:rsid w:val="007136C2"/>
    <w:rsid w:val="0071796C"/>
    <w:rsid w:val="00717AA4"/>
    <w:rsid w:val="007346F2"/>
    <w:rsid w:val="00736A83"/>
    <w:rsid w:val="00737293"/>
    <w:rsid w:val="00737EB5"/>
    <w:rsid w:val="00742638"/>
    <w:rsid w:val="00743A50"/>
    <w:rsid w:val="00743C80"/>
    <w:rsid w:val="00746697"/>
    <w:rsid w:val="007540E0"/>
    <w:rsid w:val="0076121D"/>
    <w:rsid w:val="007655C4"/>
    <w:rsid w:val="00765BCD"/>
    <w:rsid w:val="00771348"/>
    <w:rsid w:val="00777CD1"/>
    <w:rsid w:val="00780532"/>
    <w:rsid w:val="007908A3"/>
    <w:rsid w:val="007920C5"/>
    <w:rsid w:val="00794908"/>
    <w:rsid w:val="00795584"/>
    <w:rsid w:val="00796F92"/>
    <w:rsid w:val="00797F47"/>
    <w:rsid w:val="007A40E5"/>
    <w:rsid w:val="007A5965"/>
    <w:rsid w:val="007B01D6"/>
    <w:rsid w:val="007B5643"/>
    <w:rsid w:val="007C2B18"/>
    <w:rsid w:val="007D273C"/>
    <w:rsid w:val="007D542F"/>
    <w:rsid w:val="00804CE3"/>
    <w:rsid w:val="0081011D"/>
    <w:rsid w:val="0081079F"/>
    <w:rsid w:val="0081088F"/>
    <w:rsid w:val="00811081"/>
    <w:rsid w:val="008121F3"/>
    <w:rsid w:val="00815F94"/>
    <w:rsid w:val="0083115A"/>
    <w:rsid w:val="00831590"/>
    <w:rsid w:val="00832410"/>
    <w:rsid w:val="00832BA3"/>
    <w:rsid w:val="008345E1"/>
    <w:rsid w:val="00840532"/>
    <w:rsid w:val="008435B1"/>
    <w:rsid w:val="008470BE"/>
    <w:rsid w:val="00854515"/>
    <w:rsid w:val="0085480E"/>
    <w:rsid w:val="00860DA0"/>
    <w:rsid w:val="008641B5"/>
    <w:rsid w:val="00865F6D"/>
    <w:rsid w:val="00866695"/>
    <w:rsid w:val="00866B59"/>
    <w:rsid w:val="00874655"/>
    <w:rsid w:val="008917B4"/>
    <w:rsid w:val="00896018"/>
    <w:rsid w:val="008A00AF"/>
    <w:rsid w:val="008A148F"/>
    <w:rsid w:val="008B5B0C"/>
    <w:rsid w:val="008C6348"/>
    <w:rsid w:val="008D3408"/>
    <w:rsid w:val="008E1457"/>
    <w:rsid w:val="008E2208"/>
    <w:rsid w:val="008E6A65"/>
    <w:rsid w:val="008E7DA5"/>
    <w:rsid w:val="008F30A5"/>
    <w:rsid w:val="008F4B16"/>
    <w:rsid w:val="00900DDE"/>
    <w:rsid w:val="009024CF"/>
    <w:rsid w:val="00902C9B"/>
    <w:rsid w:val="00903556"/>
    <w:rsid w:val="00907F7D"/>
    <w:rsid w:val="00912726"/>
    <w:rsid w:val="00916464"/>
    <w:rsid w:val="00916D3E"/>
    <w:rsid w:val="00925963"/>
    <w:rsid w:val="00926926"/>
    <w:rsid w:val="009304CA"/>
    <w:rsid w:val="00941F7E"/>
    <w:rsid w:val="009432D6"/>
    <w:rsid w:val="00952C92"/>
    <w:rsid w:val="00953E49"/>
    <w:rsid w:val="009607CD"/>
    <w:rsid w:val="00964884"/>
    <w:rsid w:val="00970992"/>
    <w:rsid w:val="009717B6"/>
    <w:rsid w:val="00971C7C"/>
    <w:rsid w:val="00973339"/>
    <w:rsid w:val="00974E0A"/>
    <w:rsid w:val="00975E2F"/>
    <w:rsid w:val="00976BA2"/>
    <w:rsid w:val="00981CD7"/>
    <w:rsid w:val="00996B37"/>
    <w:rsid w:val="009A2E29"/>
    <w:rsid w:val="009B33DF"/>
    <w:rsid w:val="009B427F"/>
    <w:rsid w:val="009B5882"/>
    <w:rsid w:val="009B6573"/>
    <w:rsid w:val="009B722B"/>
    <w:rsid w:val="009C4969"/>
    <w:rsid w:val="009D2F5C"/>
    <w:rsid w:val="009D3F97"/>
    <w:rsid w:val="009D4704"/>
    <w:rsid w:val="009E4989"/>
    <w:rsid w:val="009F2D80"/>
    <w:rsid w:val="009F63CC"/>
    <w:rsid w:val="00A00F13"/>
    <w:rsid w:val="00A00F5B"/>
    <w:rsid w:val="00A029E8"/>
    <w:rsid w:val="00A0386A"/>
    <w:rsid w:val="00A15948"/>
    <w:rsid w:val="00A16C76"/>
    <w:rsid w:val="00A20B9F"/>
    <w:rsid w:val="00A223F1"/>
    <w:rsid w:val="00A31B56"/>
    <w:rsid w:val="00A3237A"/>
    <w:rsid w:val="00A36FDB"/>
    <w:rsid w:val="00A4401D"/>
    <w:rsid w:val="00A44861"/>
    <w:rsid w:val="00A44997"/>
    <w:rsid w:val="00A4658F"/>
    <w:rsid w:val="00A537DF"/>
    <w:rsid w:val="00A60ACA"/>
    <w:rsid w:val="00A63541"/>
    <w:rsid w:val="00A6434F"/>
    <w:rsid w:val="00A649E3"/>
    <w:rsid w:val="00A65AC5"/>
    <w:rsid w:val="00A65BA7"/>
    <w:rsid w:val="00A6784D"/>
    <w:rsid w:val="00A73A04"/>
    <w:rsid w:val="00A7475D"/>
    <w:rsid w:val="00A76086"/>
    <w:rsid w:val="00A77982"/>
    <w:rsid w:val="00AA4357"/>
    <w:rsid w:val="00AA4D62"/>
    <w:rsid w:val="00AB4A52"/>
    <w:rsid w:val="00AB640C"/>
    <w:rsid w:val="00AB795F"/>
    <w:rsid w:val="00AC54F1"/>
    <w:rsid w:val="00AD65DE"/>
    <w:rsid w:val="00AD70E3"/>
    <w:rsid w:val="00AE0416"/>
    <w:rsid w:val="00AE04EF"/>
    <w:rsid w:val="00AE0DB0"/>
    <w:rsid w:val="00AE291E"/>
    <w:rsid w:val="00AF1AC5"/>
    <w:rsid w:val="00AF6D71"/>
    <w:rsid w:val="00B02FEF"/>
    <w:rsid w:val="00B05598"/>
    <w:rsid w:val="00B0605B"/>
    <w:rsid w:val="00B11EF3"/>
    <w:rsid w:val="00B12B8C"/>
    <w:rsid w:val="00B13261"/>
    <w:rsid w:val="00B272D4"/>
    <w:rsid w:val="00B3678A"/>
    <w:rsid w:val="00B37A95"/>
    <w:rsid w:val="00B403FD"/>
    <w:rsid w:val="00B45F3E"/>
    <w:rsid w:val="00B51047"/>
    <w:rsid w:val="00B5183B"/>
    <w:rsid w:val="00B51C6A"/>
    <w:rsid w:val="00B5240B"/>
    <w:rsid w:val="00B65043"/>
    <w:rsid w:val="00B666A6"/>
    <w:rsid w:val="00B80A4A"/>
    <w:rsid w:val="00B82347"/>
    <w:rsid w:val="00B82401"/>
    <w:rsid w:val="00B91482"/>
    <w:rsid w:val="00B936C8"/>
    <w:rsid w:val="00B9755F"/>
    <w:rsid w:val="00BB4370"/>
    <w:rsid w:val="00BD0FE2"/>
    <w:rsid w:val="00BD6C40"/>
    <w:rsid w:val="00BE0DF4"/>
    <w:rsid w:val="00C00B07"/>
    <w:rsid w:val="00C04789"/>
    <w:rsid w:val="00C118C7"/>
    <w:rsid w:val="00C16CA1"/>
    <w:rsid w:val="00C21541"/>
    <w:rsid w:val="00C2327F"/>
    <w:rsid w:val="00C31870"/>
    <w:rsid w:val="00C373CF"/>
    <w:rsid w:val="00C37F87"/>
    <w:rsid w:val="00C43F7C"/>
    <w:rsid w:val="00C54796"/>
    <w:rsid w:val="00C57458"/>
    <w:rsid w:val="00C72071"/>
    <w:rsid w:val="00C87345"/>
    <w:rsid w:val="00C92F96"/>
    <w:rsid w:val="00C93FB7"/>
    <w:rsid w:val="00C940F4"/>
    <w:rsid w:val="00C96D51"/>
    <w:rsid w:val="00CA58DD"/>
    <w:rsid w:val="00CA6234"/>
    <w:rsid w:val="00CA625D"/>
    <w:rsid w:val="00CB6A6E"/>
    <w:rsid w:val="00CC09FF"/>
    <w:rsid w:val="00CC59FF"/>
    <w:rsid w:val="00CC68BE"/>
    <w:rsid w:val="00CD1CB9"/>
    <w:rsid w:val="00CD348F"/>
    <w:rsid w:val="00CD58A9"/>
    <w:rsid w:val="00CE5449"/>
    <w:rsid w:val="00CE699C"/>
    <w:rsid w:val="00CF7779"/>
    <w:rsid w:val="00D05E7D"/>
    <w:rsid w:val="00D205AA"/>
    <w:rsid w:val="00D20792"/>
    <w:rsid w:val="00D31173"/>
    <w:rsid w:val="00D32500"/>
    <w:rsid w:val="00D331A3"/>
    <w:rsid w:val="00D41F4D"/>
    <w:rsid w:val="00D42118"/>
    <w:rsid w:val="00D5052B"/>
    <w:rsid w:val="00D54155"/>
    <w:rsid w:val="00D60308"/>
    <w:rsid w:val="00D647E5"/>
    <w:rsid w:val="00D64B27"/>
    <w:rsid w:val="00D65B4F"/>
    <w:rsid w:val="00D668DC"/>
    <w:rsid w:val="00D7291E"/>
    <w:rsid w:val="00D73445"/>
    <w:rsid w:val="00D75980"/>
    <w:rsid w:val="00D8116E"/>
    <w:rsid w:val="00D86B41"/>
    <w:rsid w:val="00D87858"/>
    <w:rsid w:val="00D87ECC"/>
    <w:rsid w:val="00D96CB0"/>
    <w:rsid w:val="00D97F73"/>
    <w:rsid w:val="00DA0913"/>
    <w:rsid w:val="00DB3E60"/>
    <w:rsid w:val="00DB6EC8"/>
    <w:rsid w:val="00DC7589"/>
    <w:rsid w:val="00DD0B39"/>
    <w:rsid w:val="00DD198C"/>
    <w:rsid w:val="00DE20F4"/>
    <w:rsid w:val="00DE3244"/>
    <w:rsid w:val="00DE440B"/>
    <w:rsid w:val="00DF1C57"/>
    <w:rsid w:val="00DF20D5"/>
    <w:rsid w:val="00DF540E"/>
    <w:rsid w:val="00DF5902"/>
    <w:rsid w:val="00DF6FC1"/>
    <w:rsid w:val="00DF73CA"/>
    <w:rsid w:val="00E02220"/>
    <w:rsid w:val="00E06198"/>
    <w:rsid w:val="00E178D6"/>
    <w:rsid w:val="00E22094"/>
    <w:rsid w:val="00E22994"/>
    <w:rsid w:val="00E27903"/>
    <w:rsid w:val="00E3337F"/>
    <w:rsid w:val="00E36270"/>
    <w:rsid w:val="00E362C3"/>
    <w:rsid w:val="00E419B6"/>
    <w:rsid w:val="00E41DB1"/>
    <w:rsid w:val="00E45671"/>
    <w:rsid w:val="00E46DB3"/>
    <w:rsid w:val="00E5777C"/>
    <w:rsid w:val="00E60D8E"/>
    <w:rsid w:val="00E77B1E"/>
    <w:rsid w:val="00E97C1E"/>
    <w:rsid w:val="00EA6128"/>
    <w:rsid w:val="00EA6B6A"/>
    <w:rsid w:val="00EB0E53"/>
    <w:rsid w:val="00EB10A4"/>
    <w:rsid w:val="00EB58EA"/>
    <w:rsid w:val="00EB5A18"/>
    <w:rsid w:val="00EB703D"/>
    <w:rsid w:val="00EC2DD9"/>
    <w:rsid w:val="00ED60E1"/>
    <w:rsid w:val="00EE11EC"/>
    <w:rsid w:val="00EE3727"/>
    <w:rsid w:val="00EE4355"/>
    <w:rsid w:val="00EF0DE3"/>
    <w:rsid w:val="00EF2E51"/>
    <w:rsid w:val="00EF50B2"/>
    <w:rsid w:val="00EF62AA"/>
    <w:rsid w:val="00EF7654"/>
    <w:rsid w:val="00F0328E"/>
    <w:rsid w:val="00F06BE2"/>
    <w:rsid w:val="00F06ECF"/>
    <w:rsid w:val="00F24AE2"/>
    <w:rsid w:val="00F309E2"/>
    <w:rsid w:val="00F35663"/>
    <w:rsid w:val="00F36D47"/>
    <w:rsid w:val="00F37964"/>
    <w:rsid w:val="00F379B4"/>
    <w:rsid w:val="00F51E64"/>
    <w:rsid w:val="00F5214B"/>
    <w:rsid w:val="00F61946"/>
    <w:rsid w:val="00F63959"/>
    <w:rsid w:val="00F67993"/>
    <w:rsid w:val="00F83A00"/>
    <w:rsid w:val="00F85249"/>
    <w:rsid w:val="00F85C2D"/>
    <w:rsid w:val="00F86252"/>
    <w:rsid w:val="00F86A3B"/>
    <w:rsid w:val="00F86DA3"/>
    <w:rsid w:val="00F92212"/>
    <w:rsid w:val="00F975B9"/>
    <w:rsid w:val="00FA29B4"/>
    <w:rsid w:val="00FA3E61"/>
    <w:rsid w:val="00FA6955"/>
    <w:rsid w:val="00FB22CA"/>
    <w:rsid w:val="00FB304F"/>
    <w:rsid w:val="00FB3A09"/>
    <w:rsid w:val="00FB5BB4"/>
    <w:rsid w:val="00FB6FBE"/>
    <w:rsid w:val="00FD03D4"/>
    <w:rsid w:val="00FD1C61"/>
    <w:rsid w:val="00FD2908"/>
    <w:rsid w:val="00FD2F23"/>
    <w:rsid w:val="00FE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76CECB-65FC-41D0-A656-83A2188D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541"/>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717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29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08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41"/>
    <w:pPr>
      <w:ind w:left="720"/>
      <w:contextualSpacing/>
    </w:pPr>
  </w:style>
  <w:style w:type="paragraph" w:styleId="FootnoteText">
    <w:name w:val="footnote text"/>
    <w:basedOn w:val="Normal"/>
    <w:link w:val="FootnoteTextChar"/>
    <w:uiPriority w:val="99"/>
    <w:unhideWhenUsed/>
    <w:rsid w:val="00A63541"/>
    <w:pPr>
      <w:spacing w:after="0" w:line="240" w:lineRule="auto"/>
    </w:pPr>
    <w:rPr>
      <w:sz w:val="24"/>
      <w:szCs w:val="24"/>
      <w:lang w:val="en-US" w:eastAsia="en-US"/>
    </w:rPr>
  </w:style>
  <w:style w:type="character" w:customStyle="1" w:styleId="FootnoteTextChar">
    <w:name w:val="Footnote Text Char"/>
    <w:basedOn w:val="DefaultParagraphFont"/>
    <w:link w:val="FootnoteText"/>
    <w:uiPriority w:val="99"/>
    <w:rsid w:val="00A63541"/>
    <w:rPr>
      <w:rFonts w:eastAsiaTheme="minorEastAsia"/>
      <w:sz w:val="24"/>
      <w:szCs w:val="24"/>
    </w:rPr>
  </w:style>
  <w:style w:type="character" w:styleId="FootnoteReference">
    <w:name w:val="footnote reference"/>
    <w:basedOn w:val="DefaultParagraphFont"/>
    <w:unhideWhenUsed/>
    <w:rsid w:val="00A63541"/>
    <w:rPr>
      <w:vertAlign w:val="superscript"/>
    </w:rPr>
  </w:style>
  <w:style w:type="character" w:styleId="Hyperlink">
    <w:name w:val="Hyperlink"/>
    <w:basedOn w:val="DefaultParagraphFont"/>
    <w:uiPriority w:val="99"/>
    <w:unhideWhenUsed/>
    <w:rsid w:val="00A63541"/>
    <w:rPr>
      <w:color w:val="0563C1" w:themeColor="hyperlink"/>
      <w:u w:val="single"/>
    </w:rPr>
  </w:style>
  <w:style w:type="paragraph" w:styleId="Header">
    <w:name w:val="header"/>
    <w:basedOn w:val="Normal"/>
    <w:link w:val="HeaderChar"/>
    <w:uiPriority w:val="99"/>
    <w:unhideWhenUsed/>
    <w:rsid w:val="00047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B4"/>
    <w:rPr>
      <w:rFonts w:eastAsiaTheme="minorEastAsia"/>
      <w:lang w:val="id-ID" w:eastAsia="id-ID"/>
    </w:rPr>
  </w:style>
  <w:style w:type="paragraph" w:styleId="Footer">
    <w:name w:val="footer"/>
    <w:basedOn w:val="Normal"/>
    <w:link w:val="FooterChar"/>
    <w:uiPriority w:val="99"/>
    <w:unhideWhenUsed/>
    <w:rsid w:val="0004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B4"/>
    <w:rPr>
      <w:rFonts w:eastAsiaTheme="minorEastAsia"/>
      <w:lang w:val="id-ID" w:eastAsia="id-ID"/>
    </w:rPr>
  </w:style>
  <w:style w:type="table" w:customStyle="1" w:styleId="TableGrid1">
    <w:name w:val="Table Grid1"/>
    <w:basedOn w:val="TableNormal"/>
    <w:next w:val="TableGrid"/>
    <w:uiPriority w:val="59"/>
    <w:rsid w:val="00C54796"/>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5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7993"/>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FootnoteTextChar1">
    <w:name w:val="Footnote Text Char1"/>
    <w:basedOn w:val="DefaultParagraphFont"/>
    <w:uiPriority w:val="99"/>
    <w:semiHidden/>
    <w:rsid w:val="00197630"/>
    <w:rPr>
      <w:sz w:val="20"/>
      <w:szCs w:val="20"/>
    </w:rPr>
  </w:style>
  <w:style w:type="character" w:customStyle="1" w:styleId="Heading1Char">
    <w:name w:val="Heading 1 Char"/>
    <w:basedOn w:val="DefaultParagraphFont"/>
    <w:link w:val="Heading1"/>
    <w:uiPriority w:val="9"/>
    <w:rsid w:val="0071796C"/>
    <w:rPr>
      <w:rFonts w:asciiTheme="majorHAnsi" w:eastAsiaTheme="majorEastAsia" w:hAnsiTheme="majorHAnsi" w:cstheme="majorBidi"/>
      <w:color w:val="2E74B5" w:themeColor="accent1" w:themeShade="BF"/>
      <w:sz w:val="32"/>
      <w:szCs w:val="32"/>
      <w:lang w:val="id-ID" w:eastAsia="id-ID"/>
    </w:rPr>
  </w:style>
  <w:style w:type="character" w:customStyle="1" w:styleId="Heading3Char">
    <w:name w:val="Heading 3 Char"/>
    <w:basedOn w:val="DefaultParagraphFont"/>
    <w:link w:val="Heading3"/>
    <w:uiPriority w:val="9"/>
    <w:rsid w:val="007908A3"/>
    <w:rPr>
      <w:rFonts w:asciiTheme="majorHAnsi" w:eastAsiaTheme="majorEastAsia" w:hAnsiTheme="majorHAnsi" w:cstheme="majorBidi"/>
      <w:color w:val="1F4D78" w:themeColor="accent1" w:themeShade="7F"/>
      <w:sz w:val="24"/>
      <w:szCs w:val="24"/>
      <w:lang w:val="id-ID" w:eastAsia="id-ID"/>
    </w:rPr>
  </w:style>
  <w:style w:type="paragraph" w:styleId="TOCHeading">
    <w:name w:val="TOC Heading"/>
    <w:basedOn w:val="Heading1"/>
    <w:next w:val="Normal"/>
    <w:uiPriority w:val="39"/>
    <w:unhideWhenUsed/>
    <w:qFormat/>
    <w:rsid w:val="003B46B4"/>
    <w:pPr>
      <w:spacing w:line="259" w:lineRule="auto"/>
      <w:outlineLvl w:val="9"/>
    </w:pPr>
    <w:rPr>
      <w:lang w:val="en-US" w:eastAsia="en-US"/>
    </w:rPr>
  </w:style>
  <w:style w:type="paragraph" w:styleId="TOC1">
    <w:name w:val="toc 1"/>
    <w:basedOn w:val="Normal"/>
    <w:next w:val="Normal"/>
    <w:autoRedefine/>
    <w:uiPriority w:val="39"/>
    <w:unhideWhenUsed/>
    <w:rsid w:val="003B46B4"/>
    <w:pPr>
      <w:spacing w:after="100"/>
    </w:pPr>
  </w:style>
  <w:style w:type="paragraph" w:styleId="TOC2">
    <w:name w:val="toc 2"/>
    <w:basedOn w:val="Normal"/>
    <w:next w:val="Normal"/>
    <w:autoRedefine/>
    <w:uiPriority w:val="39"/>
    <w:unhideWhenUsed/>
    <w:rsid w:val="003B46B4"/>
    <w:pPr>
      <w:spacing w:after="100"/>
      <w:ind w:left="220"/>
    </w:pPr>
  </w:style>
  <w:style w:type="paragraph" w:styleId="TOC3">
    <w:name w:val="toc 3"/>
    <w:basedOn w:val="Normal"/>
    <w:next w:val="Normal"/>
    <w:autoRedefine/>
    <w:uiPriority w:val="39"/>
    <w:unhideWhenUsed/>
    <w:rsid w:val="003B46B4"/>
    <w:pPr>
      <w:spacing w:after="100"/>
      <w:ind w:left="440"/>
    </w:pPr>
  </w:style>
  <w:style w:type="paragraph" w:styleId="Caption">
    <w:name w:val="caption"/>
    <w:basedOn w:val="Normal"/>
    <w:next w:val="Normal"/>
    <w:uiPriority w:val="35"/>
    <w:unhideWhenUsed/>
    <w:qFormat/>
    <w:rsid w:val="00B666A6"/>
    <w:pPr>
      <w:spacing w:line="240" w:lineRule="auto"/>
    </w:pPr>
    <w:rPr>
      <w:rFonts w:eastAsiaTheme="minorHAnsi"/>
      <w:b/>
      <w:bCs/>
      <w:color w:val="5B9BD5" w:themeColor="accent1"/>
      <w:sz w:val="18"/>
      <w:szCs w:val="18"/>
      <w:lang w:val="en-US" w:eastAsia="en-US"/>
    </w:rPr>
  </w:style>
  <w:style w:type="paragraph" w:styleId="TOC6">
    <w:name w:val="toc 6"/>
    <w:basedOn w:val="Normal"/>
    <w:next w:val="Normal"/>
    <w:autoRedefine/>
    <w:uiPriority w:val="39"/>
    <w:semiHidden/>
    <w:unhideWhenUsed/>
    <w:rsid w:val="0034406D"/>
    <w:pPr>
      <w:spacing w:after="100"/>
      <w:ind w:left="1100"/>
    </w:pPr>
  </w:style>
  <w:style w:type="character" w:customStyle="1" w:styleId="Heading2Char">
    <w:name w:val="Heading 2 Char"/>
    <w:basedOn w:val="DefaultParagraphFont"/>
    <w:link w:val="Heading2"/>
    <w:uiPriority w:val="9"/>
    <w:rsid w:val="00A029E8"/>
    <w:rPr>
      <w:rFonts w:asciiTheme="majorHAnsi" w:eastAsiaTheme="majorEastAsia" w:hAnsiTheme="majorHAnsi" w:cstheme="majorBidi"/>
      <w:color w:val="2E74B5" w:themeColor="accent1" w:themeShade="BF"/>
      <w:sz w:val="26"/>
      <w:szCs w:val="26"/>
      <w:lang w:val="id-ID" w:eastAsia="id-ID"/>
    </w:rPr>
  </w:style>
  <w:style w:type="character" w:styleId="LineNumber">
    <w:name w:val="line number"/>
    <w:basedOn w:val="DefaultParagraphFont"/>
    <w:uiPriority w:val="99"/>
    <w:semiHidden/>
    <w:unhideWhenUsed/>
    <w:rsid w:val="003C1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n.go.id/blog/siaranpers/indonesia-china-kian-mantap-berantas-narkob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onal.kompas.com/read/2018/02/21/17182751/berasal-dari-china-sabu-16-ton-akan-diedarkan-di-jakar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nas.id/amp/20141-efektifkan-kerjasama-bnn-tempatkan-personel-di-tiongkok.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ukumonline.com/berita/baca/lt57aee9512a0c2/bnn-berencana-tempatkan-personel-di-tiongkok" TargetMode="External"/><Relationship Id="rId4" Type="http://schemas.openxmlformats.org/officeDocument/2006/relationships/settings" Target="settings.xml"/><Relationship Id="rId9" Type="http://schemas.openxmlformats.org/officeDocument/2006/relationships/hyperlink" Target="https://www.idntimes.com/news/indonesia/imansuryanto/narboba-sudah-jadi-musuh-bersama-ini-buktinya-1/fu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E648353-8C9C-445A-911D-0C0D3943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32</Pages>
  <Words>11952</Words>
  <Characters>68127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2019-09-17T01:18:00Z</dcterms:created>
  <dcterms:modified xsi:type="dcterms:W3CDTF">2019-09-26T04:31:00Z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9bcbf737-9186-3f5d-ac54-c92976fc58ba</vt:lpwstr>
  </property>
  <property fmtid="{D5CDD505-2E9C-101B-9397-08002B2CF9AE}" pid="24" name="Mendeley Citation Style_1">
    <vt:lpwstr>http://www.zotero.org/styles/apa</vt:lpwstr>
  </property>
</Properties>
</file>