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25" w:rsidRPr="00C22AD0" w:rsidRDefault="001A4925" w:rsidP="001A4925">
      <w:pPr>
        <w:pStyle w:val="Heading1"/>
        <w:spacing w:before="100" w:beforeAutospacing="1" w:line="480" w:lineRule="auto"/>
        <w:jc w:val="center"/>
        <w:rPr>
          <w:rFonts w:asciiTheme="minorHAnsi" w:hAnsiTheme="minorHAnsi" w:cstheme="minorBidi"/>
          <w:b w:val="0"/>
          <w:color w:val="auto"/>
          <w:sz w:val="32"/>
          <w:szCs w:val="32"/>
        </w:rPr>
      </w:pPr>
      <w:bookmarkStart w:id="0" w:name="_Toc531285289"/>
      <w:r w:rsidRPr="00C22AD0">
        <w:rPr>
          <w:rFonts w:ascii="Times New Roman" w:hAnsi="Times New Roman" w:cs="Times New Roman"/>
          <w:color w:val="auto"/>
          <w:sz w:val="32"/>
          <w:szCs w:val="32"/>
        </w:rPr>
        <w:t>BAB 1</w:t>
      </w:r>
      <w:bookmarkEnd w:id="0"/>
    </w:p>
    <w:p w:rsidR="001A4925" w:rsidRPr="00A933C2" w:rsidRDefault="001A4925" w:rsidP="001A4925">
      <w:pPr>
        <w:pStyle w:val="Heading1"/>
        <w:spacing w:before="0" w:line="480" w:lineRule="auto"/>
        <w:jc w:val="center"/>
        <w:rPr>
          <w:rFonts w:ascii="Times New Roman" w:hAnsi="Times New Roman" w:cs="Times New Roman"/>
          <w:color w:val="auto"/>
          <w:sz w:val="32"/>
          <w:szCs w:val="32"/>
        </w:rPr>
      </w:pPr>
      <w:bookmarkStart w:id="1" w:name="_Toc531003978"/>
      <w:bookmarkStart w:id="2" w:name="_Toc531005326"/>
      <w:bookmarkStart w:id="3" w:name="_Toc531005403"/>
      <w:bookmarkStart w:id="4" w:name="_Toc531285290"/>
      <w:r w:rsidRPr="00C22AD0">
        <w:rPr>
          <w:rFonts w:ascii="Times New Roman" w:hAnsi="Times New Roman" w:cs="Times New Roman"/>
          <w:color w:val="auto"/>
          <w:sz w:val="32"/>
          <w:szCs w:val="32"/>
        </w:rPr>
        <w:t>PENDAHULUAN</w:t>
      </w:r>
      <w:bookmarkEnd w:id="1"/>
      <w:bookmarkEnd w:id="2"/>
      <w:bookmarkEnd w:id="3"/>
      <w:bookmarkEnd w:id="4"/>
    </w:p>
    <w:p w:rsidR="001A4925" w:rsidRDefault="001A4925" w:rsidP="001A4925">
      <w:pPr>
        <w:pStyle w:val="ListParagraph"/>
        <w:numPr>
          <w:ilvl w:val="0"/>
          <w:numId w:val="1"/>
        </w:numPr>
        <w:spacing w:after="0" w:line="480" w:lineRule="auto"/>
        <w:rPr>
          <w:rFonts w:ascii="Times New Roman" w:hAnsi="Times New Roman" w:cs="Times New Roman"/>
          <w:b/>
          <w:sz w:val="28"/>
          <w:szCs w:val="28"/>
          <w:lang w:eastAsia="id-ID"/>
        </w:rPr>
      </w:pPr>
      <w:r>
        <w:rPr>
          <w:rFonts w:ascii="Times New Roman" w:hAnsi="Times New Roman" w:cs="Times New Roman"/>
          <w:b/>
          <w:sz w:val="28"/>
          <w:szCs w:val="28"/>
          <w:lang w:eastAsia="id-ID"/>
        </w:rPr>
        <w:t>LATAR BELAKANG</w:t>
      </w:r>
    </w:p>
    <w:p w:rsidR="001A4925" w:rsidRDefault="001A4925" w:rsidP="001A4925">
      <w:pPr>
        <w:spacing w:after="0" w:line="600" w:lineRule="auto"/>
        <w:ind w:left="360" w:firstLine="360"/>
        <w:jc w:val="both"/>
        <w:rPr>
          <w:rFonts w:ascii="Times New Roman" w:hAnsi="Times New Roman" w:cs="Times New Roman"/>
          <w:sz w:val="24"/>
          <w:szCs w:val="24"/>
          <w:lang w:eastAsia="id-ID"/>
        </w:rPr>
      </w:pPr>
      <w:r w:rsidRPr="001A4925">
        <w:rPr>
          <w:rFonts w:ascii="Times New Roman" w:hAnsi="Times New Roman" w:cs="Times New Roman"/>
          <w:sz w:val="24"/>
          <w:szCs w:val="24"/>
          <w:lang w:eastAsia="id-ID"/>
        </w:rPr>
        <w:t>Kabupaten Sumedang merupakan salah satu daerah di   propinsi jawa barat yang melaksanakan sistem pemerintahan desentralistik yang dimana pada hakekatnya merupakan penyelenggaraan otonomi daerah untuk memberikan kewenangan yang luas, nyata dan bertanggung jawab kepada daerah secara professional dan berkeadilan. penyelanggaraan otonomi daerah bertujuan untuk menyelenggarakan pemerintahan yang baik dan bertanggung jawab kepada masyarakat sehingga dapat dihasilkan birokrasi yang kuat, handal dan professional, efisien, produktif serta memberikan pelayanan yang prima kepada publik.</w:t>
      </w:r>
    </w:p>
    <w:p w:rsidR="001A4925" w:rsidRDefault="001A4925" w:rsidP="001A4925">
      <w:pPr>
        <w:spacing w:after="0" w:line="600" w:lineRule="auto"/>
        <w:ind w:left="360" w:firstLine="360"/>
        <w:jc w:val="both"/>
        <w:rPr>
          <w:rFonts w:ascii="Times New Roman" w:hAnsi="Times New Roman" w:cs="Times New Roman"/>
          <w:sz w:val="24"/>
          <w:szCs w:val="24"/>
          <w:lang w:eastAsia="id-ID"/>
        </w:rPr>
      </w:pPr>
      <w:r w:rsidRPr="001A4925">
        <w:rPr>
          <w:rFonts w:ascii="Times New Roman" w:hAnsi="Times New Roman" w:cs="Times New Roman"/>
          <w:sz w:val="24"/>
          <w:szCs w:val="24"/>
          <w:lang w:eastAsia="id-ID"/>
        </w:rPr>
        <w:t>P</w:t>
      </w:r>
      <w:r w:rsidRPr="001A4925">
        <w:rPr>
          <w:rFonts w:ascii="Times New Roman" w:hAnsi="Times New Roman" w:cs="Times New Roman"/>
          <w:sz w:val="24"/>
          <w:szCs w:val="24"/>
          <w:lang w:eastAsia="id-ID"/>
        </w:rPr>
        <w:t xml:space="preserve">emerintah Kabupaten sumedang mulai menerapkan e-government dalam penyelenggaraan pelayanan publik untuk mewujudkan pemerintahan yang bertanggungjawab,efesien,dan efektif. </w:t>
      </w:r>
    </w:p>
    <w:p w:rsidR="001A4925" w:rsidRPr="001A4925" w:rsidRDefault="001A4925" w:rsidP="001A4925">
      <w:pPr>
        <w:spacing w:line="600" w:lineRule="auto"/>
        <w:ind w:left="360" w:firstLine="360"/>
        <w:jc w:val="both"/>
        <w:rPr>
          <w:rFonts w:ascii="Times New Roman" w:hAnsi="Times New Roman" w:cs="Times New Roman"/>
          <w:sz w:val="24"/>
          <w:szCs w:val="24"/>
          <w:lang w:eastAsia="id-ID"/>
        </w:rPr>
        <w:sectPr w:rsidR="001A4925" w:rsidRPr="001A4925" w:rsidSect="00644F47">
          <w:headerReference w:type="default" r:id="rId8"/>
          <w:footerReference w:type="default" r:id="rId9"/>
          <w:footerReference w:type="first" r:id="rId10"/>
          <w:pgSz w:w="11906" w:h="16838" w:code="9"/>
          <w:pgMar w:top="2268" w:right="1701" w:bottom="1701" w:left="2268" w:header="709" w:footer="709" w:gutter="0"/>
          <w:cols w:space="708"/>
          <w:titlePg/>
          <w:docGrid w:linePitch="360"/>
        </w:sectPr>
      </w:pPr>
      <w:r w:rsidRPr="001A4925">
        <w:rPr>
          <w:rFonts w:ascii="Times New Roman" w:hAnsi="Times New Roman" w:cs="Times New Roman"/>
          <w:sz w:val="24"/>
          <w:szCs w:val="24"/>
          <w:lang w:eastAsia="id-ID"/>
        </w:rPr>
        <w:t>Pemerintah Kabupaten sumedang khususnya Dinas Kependudukan dan Pencatatan Sipil mulai menerapkan e-government seperti pelaksanaan e-KTP.</w:t>
      </w:r>
    </w:p>
    <w:p w:rsidR="001A4925" w:rsidRDefault="001A4925" w:rsidP="001A4925">
      <w:pPr>
        <w:spacing w:line="480" w:lineRule="auto"/>
        <w:ind w:firstLine="360"/>
        <w:jc w:val="both"/>
        <w:rPr>
          <w:rFonts w:ascii="Times New Roman" w:hAnsi="Times New Roman" w:cs="Times New Roman"/>
          <w:sz w:val="24"/>
          <w:szCs w:val="24"/>
          <w:lang w:eastAsia="id-ID"/>
        </w:rPr>
      </w:pPr>
      <w:r w:rsidRPr="00644F47">
        <w:rPr>
          <w:rFonts w:ascii="Times New Roman" w:hAnsi="Times New Roman" w:cs="Times New Roman"/>
          <w:sz w:val="24"/>
          <w:szCs w:val="24"/>
          <w:lang w:eastAsia="id-ID"/>
        </w:rPr>
        <w:lastRenderedPageBreak/>
        <w:t>E-ktp tentunya dapat mendukung peningkatan keamanan negara melalui tertutupnya peluang adanya KTP ganda atau KTP palsu. Kebijakan pelaksanaan e-KTP di kabupaten sumedang berdasarkan peraturan daerah kabupaten sumedang No.6 tahun 2015 tentang penyelenggaraan administrasi kependuddukan, dan juga diatur dalam peraturan bupati No.59 tahun 2011 tentang perubahan atas peraturan bupati sumedang N0.88 tahun 2009 tentang petunjuk pelaksanaan peraturan daerah kabupaten sumedang No.1 tahun 2009 tentang penyelenggaraan administrasi kependudukan kabupaten sumedang.</w:t>
      </w:r>
    </w:p>
    <w:p w:rsidR="001A4925" w:rsidRDefault="001A4925" w:rsidP="001A4925">
      <w:pPr>
        <w:spacing w:after="0" w:line="480" w:lineRule="auto"/>
        <w:ind w:firstLine="36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Implementasi kebijakan </w:t>
      </w:r>
      <w:r w:rsidRPr="004C266F">
        <w:rPr>
          <w:rFonts w:ascii="Times New Roman" w:hAnsi="Times New Roman" w:cs="Times New Roman"/>
          <w:sz w:val="24"/>
          <w:szCs w:val="24"/>
          <w:lang w:eastAsia="id-ID"/>
        </w:rPr>
        <w:t xml:space="preserve">Pelaksanaan e-KTP di </w:t>
      </w:r>
      <w:r>
        <w:rPr>
          <w:rFonts w:ascii="Times New Roman" w:hAnsi="Times New Roman" w:cs="Times New Roman"/>
          <w:sz w:val="24"/>
          <w:szCs w:val="24"/>
          <w:lang w:eastAsia="id-ID"/>
        </w:rPr>
        <w:t>kabupaten sumedang belum mencapai hasil maksimal dan belum berjalan secara baik.</w:t>
      </w:r>
      <w:r w:rsidRPr="004C266F">
        <w:t xml:space="preserve"> </w:t>
      </w:r>
      <w:r w:rsidRPr="004C266F">
        <w:rPr>
          <w:rFonts w:ascii="Times New Roman" w:hAnsi="Times New Roman" w:cs="Times New Roman"/>
          <w:sz w:val="24"/>
          <w:szCs w:val="24"/>
          <w:lang w:eastAsia="id-ID"/>
        </w:rPr>
        <w:t xml:space="preserve">Dinas Kependudukan </w:t>
      </w:r>
      <w:r>
        <w:rPr>
          <w:rFonts w:ascii="Times New Roman" w:hAnsi="Times New Roman" w:cs="Times New Roman"/>
          <w:sz w:val="24"/>
          <w:szCs w:val="24"/>
          <w:lang w:eastAsia="id-ID"/>
        </w:rPr>
        <w:t>kabupaten sumedang mendata dari semua</w:t>
      </w:r>
      <w:r w:rsidRPr="004C266F">
        <w:rPr>
          <w:rFonts w:ascii="Times New Roman" w:hAnsi="Times New Roman" w:cs="Times New Roman"/>
          <w:sz w:val="24"/>
          <w:szCs w:val="24"/>
          <w:lang w:eastAsia="id-ID"/>
        </w:rPr>
        <w:t xml:space="preserve"> penduduk</w:t>
      </w:r>
      <w:r>
        <w:rPr>
          <w:rFonts w:ascii="Times New Roman" w:hAnsi="Times New Roman" w:cs="Times New Roman"/>
          <w:sz w:val="24"/>
          <w:szCs w:val="24"/>
          <w:lang w:eastAsia="id-ID"/>
        </w:rPr>
        <w:t xml:space="preserve"> kabupaten sumedang sampai pada  bulan agustus 2017 sudah terlaksana atau yang sudah memegang e-KTP sebesar 92% dari wajib KTP sebanyak 860.000 jiwa. Jumlah penduduk yang belum menerima e-KTP pada saat yang sama (agustus,2017) sebanyak 26.000 orang yang kendalanya bermacam-macam diantaranya belum dicetak,masih invalid datanya/kesalahan yang harus diperbaiki. Jumlah invalid data sekitar 6.000-7.000 orang. Kesalahan atau invalid data ini dekarenakan banyak data ganda yang masuk dan juga ada kesalahan data kependudukan lainnya ( pindah penduduk,meninggal dunia ). Semua kendala atau hambatan dalam proses implementasi kebijakan pelaksanaan e-KTP  di kabupaten sumedang ini juga tidak terlepas dari masalah </w:t>
      </w:r>
      <w:r w:rsidRPr="008264C9">
        <w:rPr>
          <w:rFonts w:ascii="Times New Roman" w:hAnsi="Times New Roman" w:cs="Times New Roman"/>
          <w:sz w:val="24"/>
          <w:szCs w:val="24"/>
          <w:lang w:eastAsia="id-ID"/>
        </w:rPr>
        <w:t xml:space="preserve">Sumber daya,yaitu langkanya sumber daya    manusia yang handal khususnya  bagi  pegawai yang  bekerja di Dinas Kependudukan  dan  Catatan  Sipil Daerah kabupaten sumedang provinsi jawa   Barat,sehingga </w:t>
      </w:r>
      <w:r w:rsidRPr="008264C9">
        <w:rPr>
          <w:rFonts w:ascii="Times New Roman" w:hAnsi="Times New Roman" w:cs="Times New Roman"/>
          <w:sz w:val="24"/>
          <w:szCs w:val="24"/>
          <w:lang w:eastAsia="id-ID"/>
        </w:rPr>
        <w:lastRenderedPageBreak/>
        <w:t>membuat e-government sendiri belum terimplementasi dengan  baik.  Kemuadian sarana dan  prasarana belum  memadai dikeranakan sebagian alat seperti: computer,  alat  rekam,  dan  kamera  yang masih kurang. Masalah-masalah lain juga seperti Birokrasi yang  masih ada masyarakat yang tidak mengikuti SOP yang telah ditetapkan oleh Dinas Kependudukan dan Pencatatan Sipil Kabupaten sumedang karena dipentingkan oleh oknum aparat birokrasi yang ada di disdukcapil kabupaten sumedang.</w:t>
      </w:r>
    </w:p>
    <w:p w:rsidR="001A4925" w:rsidRDefault="001A4925" w:rsidP="001A4925">
      <w:pPr>
        <w:spacing w:after="0" w:line="480" w:lineRule="auto"/>
        <w:ind w:firstLine="360"/>
        <w:jc w:val="both"/>
        <w:rPr>
          <w:rFonts w:ascii="Times New Roman" w:hAnsi="Times New Roman" w:cs="Times New Roman"/>
          <w:sz w:val="24"/>
          <w:szCs w:val="24"/>
          <w:lang w:eastAsia="id-ID"/>
        </w:rPr>
      </w:pPr>
      <w:r w:rsidRPr="001A4925">
        <w:rPr>
          <w:rFonts w:ascii="Times New Roman" w:hAnsi="Times New Roman" w:cs="Times New Roman"/>
          <w:sz w:val="24"/>
          <w:szCs w:val="24"/>
          <w:lang w:eastAsia="id-ID"/>
        </w:rPr>
        <w:t>Pelayanan sebagai proses pemenuhan kebutuhan melalui aktivitas orang lain secara langsung, merupakan konsep yang senantiasa aktual dalam berbagai kelembagaan. Kebijakan  pemerintah  dalam pembuatan    e-Ktp    ini    merupakan program nasional yang di mana telah tercantum     dalam     undang-undang penerapan    KTP    berbasis    Nomor Induk Kependudukan secara Nasional   Jo   Perpres   No.35   tahun 2010  tentang  perubahan  atas  Perpres No.26  tahun  2009  bertujuan  untuk terbangunnya  penyimpanan  database kependudukan  yang  akurat  ditingkat Kab/Kota,   Provinsi.</w:t>
      </w:r>
    </w:p>
    <w:p w:rsidR="001A4925" w:rsidRDefault="001A4925" w:rsidP="001A4925">
      <w:pPr>
        <w:spacing w:after="0" w:line="480" w:lineRule="auto"/>
        <w:ind w:firstLine="360"/>
        <w:jc w:val="both"/>
        <w:rPr>
          <w:rFonts w:ascii="Times New Roman" w:hAnsi="Times New Roman" w:cs="Times New Roman"/>
          <w:sz w:val="24"/>
          <w:szCs w:val="24"/>
          <w:lang w:eastAsia="id-ID"/>
        </w:rPr>
      </w:pPr>
      <w:r w:rsidRPr="001A4925">
        <w:rPr>
          <w:rFonts w:ascii="Times New Roman" w:hAnsi="Times New Roman" w:cs="Times New Roman"/>
          <w:sz w:val="24"/>
          <w:szCs w:val="24"/>
          <w:lang w:eastAsia="id-ID"/>
        </w:rPr>
        <w:t>P</w:t>
      </w:r>
      <w:r w:rsidRPr="001A4925">
        <w:rPr>
          <w:rFonts w:ascii="Times New Roman" w:hAnsi="Times New Roman" w:cs="Times New Roman"/>
          <w:sz w:val="24"/>
          <w:szCs w:val="24"/>
          <w:lang w:eastAsia="id-ID"/>
        </w:rPr>
        <w:t>emerintah Republik Indonesia dalam menghadapi tantangan era globalisasi membuat kebijakan untuk memanfaatkan teknologi informasi untuk membangun electronic government for e good governance yang terintegrasi mulai dari tingkat pemerintahan daerah hingga ke pusat.</w:t>
      </w:r>
      <w:r w:rsidRPr="001A4925">
        <w:rPr>
          <w:rFonts w:ascii="Arial" w:hAnsi="Arial" w:cs="Arial"/>
          <w:sz w:val="24"/>
          <w:szCs w:val="24"/>
        </w:rPr>
        <w:t xml:space="preserve"> </w:t>
      </w:r>
      <w:r w:rsidRPr="001A4925">
        <w:rPr>
          <w:rFonts w:ascii="Times New Roman" w:hAnsi="Times New Roman" w:cs="Times New Roman"/>
          <w:sz w:val="24"/>
          <w:szCs w:val="24"/>
          <w:lang w:eastAsia="id-ID"/>
        </w:rPr>
        <w:t xml:space="preserve">Sesuai dengan Intruksi Presiden Republik Indonesia No 03 tahun 2003 tentang kebijakan dan strategi Nasional pengembangan e-government dan keputusan menteri Pendayagunaan Aparatur Negara Nomor 13/Kep/M,PAN/1/2003 tentang pedoman umum perkantoran eletronik internet di lingkungan industri Pemerintah dan UU No 11 tahun 2008 </w:t>
      </w:r>
      <w:r w:rsidRPr="001A4925">
        <w:rPr>
          <w:rFonts w:ascii="Times New Roman" w:hAnsi="Times New Roman" w:cs="Times New Roman"/>
          <w:sz w:val="24"/>
          <w:szCs w:val="24"/>
          <w:lang w:eastAsia="id-ID"/>
        </w:rPr>
        <w:lastRenderedPageBreak/>
        <w:t>tentang Informasi dan Transaksi Elektronik, serta UU NO 14 tahun 2008 tentang Keterbukaan Informasi Publik.</w:t>
      </w:r>
    </w:p>
    <w:p w:rsidR="001A4925" w:rsidRPr="001A4925" w:rsidRDefault="001A4925" w:rsidP="001A4925">
      <w:pPr>
        <w:spacing w:after="0" w:line="480" w:lineRule="auto"/>
        <w:ind w:firstLine="360"/>
        <w:jc w:val="both"/>
        <w:rPr>
          <w:rFonts w:ascii="Times New Roman" w:hAnsi="Times New Roman" w:cs="Times New Roman"/>
          <w:sz w:val="24"/>
          <w:szCs w:val="24"/>
          <w:lang w:eastAsia="id-ID"/>
        </w:rPr>
      </w:pPr>
      <w:r w:rsidRPr="001A4925">
        <w:rPr>
          <w:rFonts w:ascii="Times New Roman" w:hAnsi="Times New Roman" w:cs="Times New Roman"/>
          <w:sz w:val="24"/>
          <w:szCs w:val="24"/>
          <w:lang w:eastAsia="id-ID"/>
        </w:rPr>
        <w:t>E-government (e-gov) intinya proses pemanfaatan teknologi sebagai alat untuk membantu menjalankan system pemerintahan secara lebih efisien. Karena itu, ada dua hal utama dalam pengertian e-government di atas: yang pertama adalah penggunaan teknologi informasi (salah satunya adalah internet) sebagai alat bantu, dan yang kedua adalah tujuan pemanfaatannya, sehingga pemerintah dapat berjalan lebih efisien. Kendati demikian e-government bukan berarti pengganti pemerintah dalam berhubungan dengan masyarakat.Dalam konsep e-gov masyarakat masih bisa berhubungan dengan pos-pos pelayanan, berbicara melalui telfon untuk mendapatkan pelayananpemerintah, atau mengirim surat. Jadi e-government sesuai dengan fungsinya, adalah penggunaan teknologi informasi yang dapat meningkatkan hubungan antara pemerintah dan pihak-pihaklain. Simpulannya e-government adalahupaya untuk menyelanggarakan pemerintahan yang berbasis elektronik dalamrangka meningkatkan kualitas pelayanan publik.</w:t>
      </w:r>
    </w:p>
    <w:p w:rsidR="001A4925" w:rsidRDefault="001A4925" w:rsidP="001A4925">
      <w:pPr>
        <w:spacing w:line="480" w:lineRule="auto"/>
        <w:rPr>
          <w:rFonts w:ascii="Times New Roman" w:hAnsi="Times New Roman" w:cs="Times New Roman"/>
          <w:b/>
          <w:sz w:val="24"/>
          <w:szCs w:val="24"/>
          <w:lang w:eastAsia="id-ID"/>
        </w:rPr>
      </w:pPr>
      <w:r w:rsidRPr="00834D92">
        <w:rPr>
          <w:rFonts w:ascii="Times New Roman" w:hAnsi="Times New Roman" w:cs="Times New Roman"/>
          <w:sz w:val="24"/>
          <w:szCs w:val="24"/>
          <w:lang w:eastAsia="id-ID"/>
        </w:rPr>
        <w:t xml:space="preserve">Berdasarkan latar belakang diatas maka penulis tertarik untuk membahas dan mengkaji masalah tersebut dengan melakukan penelitian dengan judul </w:t>
      </w:r>
      <w:r w:rsidRPr="00834D92">
        <w:rPr>
          <w:rFonts w:ascii="Times New Roman" w:hAnsi="Times New Roman" w:cs="Times New Roman"/>
          <w:b/>
          <w:sz w:val="24"/>
          <w:szCs w:val="24"/>
          <w:lang w:eastAsia="id-ID"/>
        </w:rPr>
        <w:t>” IMPLEMENTASI KEBIJAKAN PELAYANAN PUBLIK BERBASIS E-GOVERMENT DI DINAS KEPENDUDUKAN DAN CATATAN SIPIL KABUPATEN SUMEDANG   ( Studi kasus program e-KTP ) “</w:t>
      </w:r>
    </w:p>
    <w:p w:rsidR="001A4925" w:rsidRDefault="001A4925" w:rsidP="001A4925">
      <w:pPr>
        <w:spacing w:line="480" w:lineRule="auto"/>
        <w:rPr>
          <w:rFonts w:ascii="Times New Roman" w:hAnsi="Times New Roman" w:cs="Times New Roman"/>
          <w:b/>
          <w:sz w:val="24"/>
          <w:szCs w:val="24"/>
          <w:lang w:eastAsia="id-ID"/>
        </w:rPr>
      </w:pPr>
    </w:p>
    <w:p w:rsidR="001A4925" w:rsidRPr="00E57F08" w:rsidRDefault="001A4925" w:rsidP="001A4925">
      <w:pPr>
        <w:spacing w:line="480" w:lineRule="auto"/>
        <w:rPr>
          <w:rFonts w:ascii="Times New Roman" w:hAnsi="Times New Roman" w:cs="Times New Roman"/>
          <w:b/>
          <w:sz w:val="24"/>
          <w:szCs w:val="24"/>
          <w:lang w:eastAsia="id-ID"/>
        </w:rPr>
      </w:pPr>
    </w:p>
    <w:p w:rsidR="001A4925" w:rsidRDefault="001A4925" w:rsidP="001A4925">
      <w:pPr>
        <w:pStyle w:val="ListParagraph"/>
        <w:numPr>
          <w:ilvl w:val="0"/>
          <w:numId w:val="1"/>
        </w:numPr>
        <w:spacing w:after="0" w:line="480" w:lineRule="auto"/>
        <w:ind w:left="360"/>
        <w:rPr>
          <w:rFonts w:ascii="Times New Roman" w:hAnsi="Times New Roman" w:cs="Times New Roman"/>
          <w:b/>
          <w:sz w:val="28"/>
          <w:szCs w:val="28"/>
          <w:lang w:eastAsia="id-ID"/>
        </w:rPr>
      </w:pPr>
      <w:r w:rsidRPr="00375A92">
        <w:rPr>
          <w:rFonts w:ascii="Times New Roman" w:hAnsi="Times New Roman" w:cs="Times New Roman"/>
          <w:b/>
          <w:sz w:val="28"/>
          <w:szCs w:val="28"/>
          <w:lang w:eastAsia="id-ID"/>
        </w:rPr>
        <w:lastRenderedPageBreak/>
        <w:t>F</w:t>
      </w:r>
      <w:r>
        <w:rPr>
          <w:rFonts w:ascii="Times New Roman" w:hAnsi="Times New Roman" w:cs="Times New Roman"/>
          <w:b/>
          <w:sz w:val="28"/>
          <w:szCs w:val="28"/>
          <w:lang w:eastAsia="id-ID"/>
        </w:rPr>
        <w:t>OKUS PENELITIAN</w:t>
      </w:r>
    </w:p>
    <w:p w:rsidR="001A4925" w:rsidRPr="001A4925" w:rsidRDefault="001A4925" w:rsidP="001A4925">
      <w:pPr>
        <w:spacing w:after="0" w:line="480" w:lineRule="auto"/>
        <w:ind w:firstLine="360"/>
        <w:jc w:val="both"/>
        <w:outlineLvl w:val="2"/>
        <w:rPr>
          <w:rFonts w:ascii="Times New Roman" w:hAnsi="Times New Roman" w:cs="Times New Roman"/>
          <w:sz w:val="24"/>
          <w:szCs w:val="24"/>
        </w:rPr>
      </w:pPr>
      <w:bookmarkStart w:id="5" w:name="_Toc531201919"/>
      <w:bookmarkStart w:id="6" w:name="_Toc531202474"/>
      <w:bookmarkStart w:id="7" w:name="_Toc531285293"/>
      <w:r w:rsidRPr="00BC64B5">
        <w:rPr>
          <w:rFonts w:ascii="Times New Roman" w:hAnsi="Times New Roman" w:cs="Times New Roman"/>
          <w:sz w:val="24"/>
          <w:szCs w:val="24"/>
        </w:rPr>
        <w:t xml:space="preserve">Berdasarkan latar belakang diatas penulis merumuskan masalah tentang </w:t>
      </w:r>
      <w:r w:rsidRPr="00BC64B5">
        <w:rPr>
          <w:rFonts w:ascii="Times New Roman" w:hAnsi="Times New Roman" w:cs="Times New Roman"/>
          <w:b/>
          <w:sz w:val="24"/>
          <w:szCs w:val="24"/>
          <w:lang w:val="en-ID"/>
        </w:rPr>
        <w:t>“</w:t>
      </w:r>
      <w:r w:rsidRPr="00BC64B5">
        <w:rPr>
          <w:rFonts w:ascii="Times New Roman" w:hAnsi="Times New Roman" w:cs="Times New Roman"/>
          <w:sz w:val="24"/>
          <w:szCs w:val="24"/>
        </w:rPr>
        <w:t xml:space="preserve">Bagaimana implementasi kebijakan </w:t>
      </w:r>
      <w:bookmarkEnd w:id="5"/>
      <w:bookmarkEnd w:id="6"/>
      <w:bookmarkEnd w:id="7"/>
      <w:r w:rsidRPr="00BC64B5">
        <w:rPr>
          <w:rFonts w:ascii="Times New Roman" w:hAnsi="Times New Roman" w:cs="Times New Roman"/>
          <w:sz w:val="24"/>
          <w:szCs w:val="24"/>
        </w:rPr>
        <w:t xml:space="preserve">pelayanan publik berbasis e-goverment di dinas kependudukan dan catatan sipil kabupaten sumedang” </w:t>
      </w:r>
    </w:p>
    <w:p w:rsidR="001A4925" w:rsidRDefault="001A4925" w:rsidP="001A4925">
      <w:pPr>
        <w:pStyle w:val="ListParagraph"/>
        <w:numPr>
          <w:ilvl w:val="0"/>
          <w:numId w:val="1"/>
        </w:numPr>
        <w:spacing w:after="0" w:line="480" w:lineRule="auto"/>
        <w:ind w:left="360"/>
        <w:jc w:val="both"/>
        <w:outlineLvl w:val="2"/>
        <w:rPr>
          <w:rFonts w:ascii="Times New Roman" w:hAnsi="Times New Roman" w:cs="Times New Roman"/>
          <w:b/>
          <w:sz w:val="28"/>
          <w:szCs w:val="28"/>
        </w:rPr>
      </w:pPr>
      <w:r>
        <w:rPr>
          <w:rFonts w:ascii="Times New Roman" w:hAnsi="Times New Roman" w:cs="Times New Roman"/>
          <w:b/>
          <w:sz w:val="28"/>
          <w:szCs w:val="28"/>
        </w:rPr>
        <w:t>TUJUAN PENELITIAN</w:t>
      </w:r>
    </w:p>
    <w:p w:rsidR="001A4925" w:rsidRPr="00BC64B5" w:rsidRDefault="001A4925" w:rsidP="001A4925">
      <w:pPr>
        <w:spacing w:after="0" w:line="480" w:lineRule="auto"/>
        <w:ind w:firstLine="360"/>
        <w:jc w:val="both"/>
        <w:rPr>
          <w:rFonts w:ascii="Times New Roman" w:hAnsi="Times New Roman" w:cs="Times New Roman"/>
          <w:sz w:val="24"/>
          <w:szCs w:val="24"/>
        </w:rPr>
      </w:pPr>
      <w:r w:rsidRPr="00BC64B5">
        <w:rPr>
          <w:rFonts w:ascii="Times New Roman" w:hAnsi="Times New Roman" w:cs="Times New Roman"/>
          <w:sz w:val="24"/>
          <w:szCs w:val="24"/>
        </w:rPr>
        <w:t>Setiap penelitian yang dilakukan terhadap suatu masalah pasti mempunyai tujuan yang akan dicapai. Dalam hal ini tujuan dari peneliti adalah “Untuk mengetahui implementasi pelayanan publik berbasis e-Goverment di dinas kependudukan dan catatan sipil kabupaten sumedang”</w:t>
      </w:r>
    </w:p>
    <w:p w:rsidR="001A4925" w:rsidRDefault="001A4925" w:rsidP="001A4925">
      <w:pPr>
        <w:pStyle w:val="ListParagraph"/>
        <w:numPr>
          <w:ilvl w:val="0"/>
          <w:numId w:val="1"/>
        </w:numPr>
        <w:spacing w:line="480" w:lineRule="auto"/>
        <w:ind w:left="360"/>
        <w:jc w:val="both"/>
        <w:rPr>
          <w:rFonts w:ascii="Times New Roman" w:hAnsi="Times New Roman" w:cs="Times New Roman"/>
          <w:b/>
          <w:sz w:val="28"/>
          <w:szCs w:val="28"/>
        </w:rPr>
      </w:pPr>
      <w:r>
        <w:rPr>
          <w:rFonts w:ascii="Times New Roman" w:hAnsi="Times New Roman" w:cs="Times New Roman"/>
          <w:b/>
          <w:sz w:val="28"/>
          <w:szCs w:val="28"/>
        </w:rPr>
        <w:t>MANFAAT PENELITIAN</w:t>
      </w:r>
    </w:p>
    <w:p w:rsidR="001A4925" w:rsidRDefault="001A4925" w:rsidP="001A4925">
      <w:pPr>
        <w:pStyle w:val="ListParagraph"/>
        <w:numPr>
          <w:ilvl w:val="0"/>
          <w:numId w:val="2"/>
        </w:numPr>
        <w:spacing w:after="0" w:line="480" w:lineRule="auto"/>
        <w:ind w:left="984"/>
        <w:jc w:val="both"/>
        <w:rPr>
          <w:rFonts w:ascii="Times New Roman" w:hAnsi="Times New Roman" w:cs="Times New Roman"/>
          <w:b/>
          <w:sz w:val="28"/>
          <w:szCs w:val="28"/>
        </w:rPr>
      </w:pPr>
      <w:r>
        <w:rPr>
          <w:rFonts w:ascii="Times New Roman" w:hAnsi="Times New Roman" w:cs="Times New Roman"/>
          <w:b/>
          <w:sz w:val="28"/>
          <w:szCs w:val="28"/>
        </w:rPr>
        <w:t>Manfaat Akademis</w:t>
      </w:r>
    </w:p>
    <w:p w:rsidR="001A4925" w:rsidRPr="001A4925" w:rsidRDefault="001A4925" w:rsidP="001A4925">
      <w:pPr>
        <w:spacing w:line="480" w:lineRule="auto"/>
        <w:ind w:left="624" w:firstLine="720"/>
        <w:jc w:val="both"/>
        <w:rPr>
          <w:rFonts w:ascii="Times New Roman" w:hAnsi="Times New Roman" w:cs="Times New Roman"/>
          <w:bCs/>
          <w:sz w:val="24"/>
          <w:szCs w:val="24"/>
        </w:rPr>
      </w:pPr>
      <w:r w:rsidRPr="001A4925">
        <w:rPr>
          <w:rFonts w:ascii="Times New Roman" w:hAnsi="Times New Roman" w:cs="Times New Roman"/>
          <w:bCs/>
          <w:sz w:val="24"/>
          <w:szCs w:val="24"/>
        </w:rPr>
        <w:t>Secara akademik, penelitian ini diharapkan dapat berguna untuk dijadikan sebagai sumber informasi dan bahan bacaan untuk menambah wawasan khususnya mengenai impementasi kebijakan pelayanan publik berbasis e-goverment</w:t>
      </w:r>
    </w:p>
    <w:p w:rsidR="001A4925" w:rsidRPr="0057096B" w:rsidRDefault="001A4925" w:rsidP="001A4925">
      <w:pPr>
        <w:pStyle w:val="ListParagraph"/>
        <w:numPr>
          <w:ilvl w:val="0"/>
          <w:numId w:val="2"/>
        </w:numPr>
        <w:spacing w:after="0" w:line="480" w:lineRule="auto"/>
        <w:ind w:left="984"/>
        <w:jc w:val="both"/>
        <w:rPr>
          <w:rFonts w:ascii="Times New Roman" w:hAnsi="Times New Roman"/>
          <w:b/>
          <w:sz w:val="28"/>
          <w:szCs w:val="28"/>
          <w:lang w:val="en-ID"/>
        </w:rPr>
      </w:pPr>
      <w:r>
        <w:rPr>
          <w:rFonts w:ascii="Times New Roman" w:hAnsi="Times New Roman" w:cs="Times New Roman"/>
          <w:b/>
          <w:bCs/>
          <w:sz w:val="28"/>
          <w:szCs w:val="28"/>
        </w:rPr>
        <w:t>Manfaat Praktis</w:t>
      </w:r>
    </w:p>
    <w:p w:rsidR="001A4925" w:rsidRPr="001A4925" w:rsidRDefault="001A4925" w:rsidP="001A4925">
      <w:pPr>
        <w:spacing w:line="480" w:lineRule="auto"/>
        <w:ind w:left="624" w:firstLine="720"/>
        <w:jc w:val="both"/>
        <w:rPr>
          <w:rFonts w:ascii="Times New Roman" w:hAnsi="Times New Roman" w:cs="Times New Roman"/>
          <w:bCs/>
          <w:sz w:val="24"/>
          <w:szCs w:val="24"/>
        </w:rPr>
      </w:pPr>
      <w:r w:rsidRPr="001A4925">
        <w:rPr>
          <w:rFonts w:ascii="Times New Roman" w:hAnsi="Times New Roman" w:cs="Times New Roman"/>
          <w:bCs/>
          <w:sz w:val="24"/>
          <w:szCs w:val="24"/>
        </w:rPr>
        <w:t>Hasil penelitian ini secara praktis diharapkan dapat menjadi masukan bagi dinas kependudukan dan catatan sipil kabupaten sumedang untuk mengetahui lebih dalam tentang implementasi kebijakan pelayanan publik berbasis e-goverment</w:t>
      </w:r>
    </w:p>
    <w:p w:rsidR="007754A0" w:rsidRDefault="007754A0">
      <w:bookmarkStart w:id="8" w:name="_GoBack"/>
      <w:bookmarkEnd w:id="8"/>
    </w:p>
    <w:sectPr w:rsidR="007754A0" w:rsidSect="001A4925">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E6" w:rsidRDefault="007540E6" w:rsidP="001A4925">
      <w:pPr>
        <w:spacing w:after="0" w:line="240" w:lineRule="auto"/>
      </w:pPr>
      <w:r>
        <w:separator/>
      </w:r>
    </w:p>
  </w:endnote>
  <w:endnote w:type="continuationSeparator" w:id="0">
    <w:p w:rsidR="007540E6" w:rsidRDefault="007540E6" w:rsidP="001A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F9" w:rsidRDefault="007540E6">
    <w:pPr>
      <w:pStyle w:val="Footer"/>
      <w:jc w:val="center"/>
    </w:pPr>
  </w:p>
  <w:p w:rsidR="00720CF9" w:rsidRDefault="007540E6" w:rsidP="00CE773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F9" w:rsidRDefault="007540E6">
    <w:pPr>
      <w:pStyle w:val="Footer"/>
      <w:jc w:val="center"/>
    </w:pPr>
  </w:p>
  <w:p w:rsidR="00720CF9" w:rsidRDefault="00754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E6" w:rsidRDefault="007540E6" w:rsidP="001A4925">
      <w:pPr>
        <w:spacing w:after="0" w:line="240" w:lineRule="auto"/>
      </w:pPr>
      <w:r>
        <w:separator/>
      </w:r>
    </w:p>
  </w:footnote>
  <w:footnote w:type="continuationSeparator" w:id="0">
    <w:p w:rsidR="007540E6" w:rsidRDefault="007540E6" w:rsidP="001A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F9" w:rsidRDefault="007540E6">
    <w:pPr>
      <w:pStyle w:val="Header"/>
      <w:jc w:val="right"/>
    </w:pPr>
  </w:p>
  <w:p w:rsidR="00720CF9" w:rsidRDefault="00754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71681"/>
    <w:multiLevelType w:val="hybridMultilevel"/>
    <w:tmpl w:val="43E04DE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9AB1F13"/>
    <w:multiLevelType w:val="hybridMultilevel"/>
    <w:tmpl w:val="8662FB2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25"/>
    <w:rsid w:val="001A4925"/>
    <w:rsid w:val="007540E6"/>
    <w:rsid w:val="007754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25"/>
  </w:style>
  <w:style w:type="paragraph" w:styleId="Heading1">
    <w:name w:val="heading 1"/>
    <w:basedOn w:val="Normal"/>
    <w:next w:val="Normal"/>
    <w:link w:val="Heading1Char"/>
    <w:uiPriority w:val="9"/>
    <w:qFormat/>
    <w:rsid w:val="001A49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925"/>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aliases w:val="skripsi,Body Text Char1,Char Char2,List Paragraph2,List Paragraph1,GAMBAR,anak bab,kepala,Body of text,Daftar Acuan"/>
    <w:basedOn w:val="Normal"/>
    <w:link w:val="ListParagraphChar"/>
    <w:uiPriority w:val="34"/>
    <w:qFormat/>
    <w:rsid w:val="001A4925"/>
    <w:pPr>
      <w:ind w:left="720"/>
      <w:contextualSpacing/>
    </w:pPr>
  </w:style>
  <w:style w:type="character" w:customStyle="1" w:styleId="ListParagraphChar">
    <w:name w:val="List Paragraph Char"/>
    <w:aliases w:val="skripsi Char,Body Text Char1 Char,Char Char2 Char,List Paragraph2 Char,List Paragraph1 Char,GAMBAR Char,anak bab Char,kepala Char,Body of text Char,Daftar Acuan Char"/>
    <w:basedOn w:val="DefaultParagraphFont"/>
    <w:link w:val="ListParagraph"/>
    <w:uiPriority w:val="34"/>
    <w:rsid w:val="001A4925"/>
  </w:style>
  <w:style w:type="paragraph" w:styleId="Header">
    <w:name w:val="header"/>
    <w:basedOn w:val="Normal"/>
    <w:link w:val="HeaderChar"/>
    <w:uiPriority w:val="99"/>
    <w:unhideWhenUsed/>
    <w:rsid w:val="001A4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925"/>
  </w:style>
  <w:style w:type="paragraph" w:styleId="Footer">
    <w:name w:val="footer"/>
    <w:basedOn w:val="Normal"/>
    <w:link w:val="FooterChar"/>
    <w:uiPriority w:val="99"/>
    <w:unhideWhenUsed/>
    <w:rsid w:val="001A4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25"/>
  </w:style>
  <w:style w:type="paragraph" w:styleId="Heading1">
    <w:name w:val="heading 1"/>
    <w:basedOn w:val="Normal"/>
    <w:next w:val="Normal"/>
    <w:link w:val="Heading1Char"/>
    <w:uiPriority w:val="9"/>
    <w:qFormat/>
    <w:rsid w:val="001A49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925"/>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aliases w:val="skripsi,Body Text Char1,Char Char2,List Paragraph2,List Paragraph1,GAMBAR,anak bab,kepala,Body of text,Daftar Acuan"/>
    <w:basedOn w:val="Normal"/>
    <w:link w:val="ListParagraphChar"/>
    <w:uiPriority w:val="34"/>
    <w:qFormat/>
    <w:rsid w:val="001A4925"/>
    <w:pPr>
      <w:ind w:left="720"/>
      <w:contextualSpacing/>
    </w:pPr>
  </w:style>
  <w:style w:type="character" w:customStyle="1" w:styleId="ListParagraphChar">
    <w:name w:val="List Paragraph Char"/>
    <w:aliases w:val="skripsi Char,Body Text Char1 Char,Char Char2 Char,List Paragraph2 Char,List Paragraph1 Char,GAMBAR Char,anak bab Char,kepala Char,Body of text Char,Daftar Acuan Char"/>
    <w:basedOn w:val="DefaultParagraphFont"/>
    <w:link w:val="ListParagraph"/>
    <w:uiPriority w:val="34"/>
    <w:rsid w:val="001A4925"/>
  </w:style>
  <w:style w:type="paragraph" w:styleId="Header">
    <w:name w:val="header"/>
    <w:basedOn w:val="Normal"/>
    <w:link w:val="HeaderChar"/>
    <w:uiPriority w:val="99"/>
    <w:unhideWhenUsed/>
    <w:rsid w:val="001A4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925"/>
  </w:style>
  <w:style w:type="paragraph" w:styleId="Footer">
    <w:name w:val="footer"/>
    <w:basedOn w:val="Normal"/>
    <w:link w:val="FooterChar"/>
    <w:uiPriority w:val="99"/>
    <w:unhideWhenUsed/>
    <w:rsid w:val="001A4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2019-09-24T04:57:00Z</dcterms:created>
  <dcterms:modified xsi:type="dcterms:W3CDTF">2019-09-24T05:05:00Z</dcterms:modified>
</cp:coreProperties>
</file>