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95B60" w14:textId="77777777" w:rsidR="00AB71AE" w:rsidRPr="00374FBB" w:rsidRDefault="00AB71AE" w:rsidP="00AB71AE">
      <w:pPr>
        <w:jc w:val="center"/>
        <w:rPr>
          <w:rFonts w:ascii="Times New Roman" w:hAnsi="Times New Roman" w:cs="Times New Roman"/>
          <w:color w:val="000000"/>
          <w:sz w:val="24"/>
          <w:szCs w:val="24"/>
          <w:lang w:val="en-US"/>
        </w:rPr>
      </w:pPr>
      <w:bookmarkStart w:id="0" w:name="_Toc7387421"/>
      <w:bookmarkStart w:id="1" w:name="_Toc19065981"/>
      <w:r w:rsidRPr="00374FBB">
        <w:rPr>
          <w:rStyle w:val="Heading1Char"/>
          <w:rFonts w:eastAsiaTheme="minorHAnsi"/>
          <w:szCs w:val="24"/>
        </w:rPr>
        <w:t xml:space="preserve">PENGEMBANGAN MODEL </w:t>
      </w:r>
      <w:r>
        <w:rPr>
          <w:rStyle w:val="Heading1Char"/>
          <w:rFonts w:eastAsiaTheme="minorHAnsi"/>
          <w:szCs w:val="24"/>
        </w:rPr>
        <w:t xml:space="preserve">BERBAGI PENGETAHUAN MEDIASI DARI </w:t>
      </w:r>
      <w:r w:rsidRPr="00374FBB">
        <w:rPr>
          <w:rStyle w:val="Heading1Char"/>
          <w:rFonts w:eastAsiaTheme="minorHAnsi"/>
          <w:szCs w:val="24"/>
        </w:rPr>
        <w:t xml:space="preserve">NILAI-NILAI BUDAYA ORGANISASI, GAYA KEPEMIMPINAN, PROSES PEMBELAJARAN </w:t>
      </w:r>
      <w:r>
        <w:rPr>
          <w:rStyle w:val="Heading1Char"/>
          <w:rFonts w:eastAsiaTheme="minorHAnsi"/>
          <w:szCs w:val="24"/>
        </w:rPr>
        <w:t>GUNA</w:t>
      </w:r>
      <w:r w:rsidRPr="00374FBB">
        <w:rPr>
          <w:rStyle w:val="Heading1Char"/>
          <w:rFonts w:eastAsiaTheme="minorHAnsi"/>
          <w:szCs w:val="24"/>
        </w:rPr>
        <w:t xml:space="preserve"> </w:t>
      </w:r>
      <w:r w:rsidRPr="00374FBB">
        <w:rPr>
          <w:rFonts w:ascii="Times New Roman" w:hAnsi="Times New Roman" w:cs="Times New Roman"/>
          <w:b/>
          <w:bCs/>
          <w:sz w:val="24"/>
          <w:szCs w:val="24"/>
        </w:rPr>
        <w:t>KEMAMPUAN</w:t>
      </w:r>
      <w:r w:rsidRPr="00374FBB">
        <w:rPr>
          <w:rFonts w:ascii="Times New Roman" w:hAnsi="Times New Roman" w:cs="Times New Roman"/>
          <w:b/>
          <w:bCs/>
          <w:sz w:val="24"/>
          <w:szCs w:val="24"/>
          <w:lang w:val="en-US"/>
        </w:rPr>
        <w:t xml:space="preserve"> </w:t>
      </w:r>
      <w:r w:rsidRPr="00374FBB">
        <w:rPr>
          <w:rFonts w:ascii="Times New Roman" w:hAnsi="Times New Roman" w:cs="Times New Roman"/>
          <w:b/>
          <w:bCs/>
          <w:sz w:val="24"/>
          <w:szCs w:val="24"/>
        </w:rPr>
        <w:t>INOVASI</w:t>
      </w:r>
      <w:r w:rsidRPr="00374FBB">
        <w:rPr>
          <w:rFonts w:ascii="Times New Roman" w:hAnsi="Times New Roman" w:cs="Times New Roman"/>
          <w:b/>
          <w:bCs/>
          <w:sz w:val="24"/>
          <w:szCs w:val="24"/>
          <w:lang w:val="en-US"/>
        </w:rPr>
        <w:t xml:space="preserve"> BERKOMPATIBEL </w:t>
      </w:r>
      <w:r w:rsidRPr="00374FBB">
        <w:rPr>
          <w:rFonts w:ascii="Times New Roman" w:hAnsi="Times New Roman" w:cs="Times New Roman"/>
          <w:b/>
          <w:bCs/>
          <w:sz w:val="24"/>
          <w:szCs w:val="24"/>
        </w:rPr>
        <w:t xml:space="preserve">INDUSTRI 4.0 </w:t>
      </w:r>
      <w:r w:rsidRPr="00374FBB">
        <w:rPr>
          <w:rFonts w:ascii="Times New Roman" w:hAnsi="Times New Roman" w:cs="Times New Roman"/>
          <w:b/>
          <w:bCs/>
          <w:sz w:val="24"/>
          <w:szCs w:val="24"/>
          <w:lang w:val="en-US"/>
        </w:rPr>
        <w:t xml:space="preserve">GUNA EFISIENSI </w:t>
      </w:r>
      <w:r w:rsidRPr="00374FBB">
        <w:rPr>
          <w:rFonts w:ascii="Times New Roman" w:hAnsi="Times New Roman" w:cs="Times New Roman"/>
          <w:b/>
          <w:bCs/>
          <w:i/>
          <w:iCs/>
          <w:sz w:val="24"/>
          <w:szCs w:val="24"/>
          <w:lang w:val="en-US"/>
        </w:rPr>
        <w:t>SUPPLY CHAIN</w:t>
      </w:r>
    </w:p>
    <w:p w14:paraId="0F331DDC" w14:textId="77777777" w:rsidR="00AB71AE" w:rsidRPr="00F331C7" w:rsidRDefault="00AB71AE" w:rsidP="00AB71AE">
      <w:pPr>
        <w:jc w:val="center"/>
        <w:rPr>
          <w:rFonts w:ascii="Times New Roman" w:hAnsi="Times New Roman" w:cs="Times New Roman"/>
          <w:bCs/>
          <w:sz w:val="24"/>
          <w:szCs w:val="24"/>
          <w:lang w:val="en-US"/>
        </w:rPr>
      </w:pPr>
    </w:p>
    <w:p w14:paraId="370D4C4D" w14:textId="77777777" w:rsidR="00AB71AE" w:rsidRPr="0060058D" w:rsidRDefault="00AB71AE" w:rsidP="00AB71AE">
      <w:pPr>
        <w:jc w:val="center"/>
        <w:rPr>
          <w:rFonts w:ascii="Times New Roman" w:hAnsi="Times New Roman" w:cs="Times New Roman"/>
          <w:bCs/>
          <w:color w:val="000000"/>
          <w:sz w:val="28"/>
          <w:szCs w:val="28"/>
          <w:lang w:val="en-US"/>
        </w:rPr>
      </w:pPr>
      <w:r>
        <w:rPr>
          <w:rFonts w:ascii="Times New Roman" w:hAnsi="Times New Roman" w:cs="Times New Roman"/>
          <w:bCs/>
          <w:sz w:val="28"/>
          <w:szCs w:val="28"/>
          <w:lang w:val="en-US"/>
        </w:rPr>
        <w:t>(</w:t>
      </w:r>
      <w:proofErr w:type="spellStart"/>
      <w:r w:rsidRPr="0060058D">
        <w:rPr>
          <w:rFonts w:ascii="Times New Roman" w:hAnsi="Times New Roman" w:cs="Times New Roman"/>
          <w:bCs/>
          <w:sz w:val="28"/>
          <w:szCs w:val="28"/>
          <w:lang w:val="en-US"/>
        </w:rPr>
        <w:t>Kontekstual</w:t>
      </w:r>
      <w:proofErr w:type="spellEnd"/>
      <w:r w:rsidRPr="0060058D">
        <w:rPr>
          <w:rFonts w:ascii="Times New Roman" w:hAnsi="Times New Roman" w:cs="Times New Roman"/>
          <w:bCs/>
          <w:sz w:val="28"/>
          <w:szCs w:val="28"/>
          <w:lang w:val="en-US"/>
        </w:rPr>
        <w:t xml:space="preserve"> Perusahaan </w:t>
      </w:r>
      <w:proofErr w:type="spellStart"/>
      <w:r w:rsidRPr="0060058D">
        <w:rPr>
          <w:rFonts w:ascii="Times New Roman" w:hAnsi="Times New Roman" w:cs="Times New Roman"/>
          <w:bCs/>
          <w:sz w:val="28"/>
          <w:szCs w:val="28"/>
          <w:lang w:val="en-US"/>
        </w:rPr>
        <w:t>Kayu</w:t>
      </w:r>
      <w:proofErr w:type="spellEnd"/>
      <w:r w:rsidRPr="0060058D">
        <w:rPr>
          <w:rFonts w:ascii="Times New Roman" w:hAnsi="Times New Roman" w:cs="Times New Roman"/>
          <w:bCs/>
          <w:sz w:val="28"/>
          <w:szCs w:val="28"/>
          <w:lang w:val="en-US"/>
        </w:rPr>
        <w:t xml:space="preserve"> di </w:t>
      </w:r>
      <w:proofErr w:type="spellStart"/>
      <w:r w:rsidRPr="0060058D">
        <w:rPr>
          <w:rFonts w:ascii="Times New Roman" w:hAnsi="Times New Roman" w:cs="Times New Roman"/>
          <w:bCs/>
          <w:sz w:val="28"/>
          <w:szCs w:val="28"/>
          <w:lang w:val="en-US"/>
        </w:rPr>
        <w:t>Jawa</w:t>
      </w:r>
      <w:proofErr w:type="spellEnd"/>
      <w:r w:rsidRPr="0060058D">
        <w:rPr>
          <w:rFonts w:ascii="Times New Roman" w:hAnsi="Times New Roman" w:cs="Times New Roman"/>
          <w:bCs/>
          <w:sz w:val="28"/>
          <w:szCs w:val="28"/>
          <w:lang w:val="en-US"/>
        </w:rPr>
        <w:t xml:space="preserve"> Barat</w:t>
      </w:r>
      <w:r>
        <w:rPr>
          <w:rFonts w:ascii="Times New Roman" w:hAnsi="Times New Roman" w:cs="Times New Roman"/>
          <w:bCs/>
          <w:sz w:val="28"/>
          <w:szCs w:val="28"/>
          <w:lang w:val="en-US"/>
        </w:rPr>
        <w:t>)</w:t>
      </w:r>
    </w:p>
    <w:p w14:paraId="1434F579" w14:textId="77777777" w:rsidR="00AB71AE" w:rsidRPr="00146D16" w:rsidRDefault="00AB71AE" w:rsidP="00AB71AE">
      <w:pPr>
        <w:jc w:val="center"/>
        <w:rPr>
          <w:rFonts w:ascii="Times New Roman" w:hAnsi="Times New Roman" w:cs="Times New Roman"/>
          <w:b/>
          <w:sz w:val="28"/>
          <w:szCs w:val="28"/>
        </w:rPr>
      </w:pPr>
    </w:p>
    <w:p w14:paraId="4EB9F215" w14:textId="77777777" w:rsidR="00AB71AE" w:rsidRPr="00146D16" w:rsidRDefault="00AB71AE" w:rsidP="00AB71A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JURNAL </w:t>
      </w:r>
      <w:r w:rsidRPr="00146D16">
        <w:rPr>
          <w:rFonts w:ascii="Times New Roman" w:hAnsi="Times New Roman" w:cs="Times New Roman"/>
          <w:b/>
          <w:bCs/>
          <w:sz w:val="24"/>
          <w:szCs w:val="24"/>
        </w:rPr>
        <w:t>TESIS</w:t>
      </w:r>
    </w:p>
    <w:p w14:paraId="4E88E246" w14:textId="77777777" w:rsidR="00AB71AE" w:rsidRDefault="00AB71AE" w:rsidP="00AB71AE">
      <w:pPr>
        <w:spacing w:line="360" w:lineRule="auto"/>
        <w:jc w:val="center"/>
        <w:rPr>
          <w:rFonts w:ascii="Times New Roman" w:hAnsi="Times New Roman" w:cs="Times New Roman"/>
          <w:sz w:val="24"/>
          <w:szCs w:val="24"/>
        </w:rPr>
      </w:pPr>
      <w:r w:rsidRPr="00146D16">
        <w:rPr>
          <w:rFonts w:ascii="Times New Roman" w:hAnsi="Times New Roman" w:cs="Times New Roman"/>
          <w:sz w:val="24"/>
          <w:szCs w:val="24"/>
        </w:rPr>
        <w:t>Diajukan untuk Memenuhi Syarat Kelulusan di Magister Tekni</w:t>
      </w:r>
      <w:r>
        <w:rPr>
          <w:rFonts w:ascii="Times New Roman" w:hAnsi="Times New Roman" w:cs="Times New Roman"/>
          <w:sz w:val="24"/>
          <w:szCs w:val="24"/>
        </w:rPr>
        <w:t>k Industri Universitas Pasundan</w:t>
      </w:r>
    </w:p>
    <w:p w14:paraId="745D7EAE" w14:textId="77777777" w:rsidR="00AB71AE" w:rsidRPr="00146D16" w:rsidRDefault="00AB71AE" w:rsidP="00AB71AE">
      <w:pPr>
        <w:spacing w:line="360" w:lineRule="auto"/>
        <w:jc w:val="center"/>
        <w:rPr>
          <w:rFonts w:ascii="Times New Roman" w:hAnsi="Times New Roman" w:cs="Times New Roman"/>
          <w:sz w:val="24"/>
          <w:szCs w:val="24"/>
        </w:rPr>
      </w:pPr>
    </w:p>
    <w:p w14:paraId="41D1BE97" w14:textId="77777777" w:rsidR="00AB71AE" w:rsidRPr="00146D16" w:rsidRDefault="00AB71AE" w:rsidP="00AB71AE">
      <w:pPr>
        <w:spacing w:line="360" w:lineRule="auto"/>
        <w:jc w:val="center"/>
        <w:rPr>
          <w:rFonts w:ascii="Times New Roman" w:hAnsi="Times New Roman" w:cs="Times New Roman"/>
          <w:sz w:val="24"/>
          <w:szCs w:val="24"/>
        </w:rPr>
      </w:pPr>
      <w:r w:rsidRPr="00146D16">
        <w:rPr>
          <w:rFonts w:ascii="Times New Roman" w:hAnsi="Times New Roman" w:cs="Times New Roman"/>
          <w:sz w:val="24"/>
          <w:szCs w:val="24"/>
        </w:rPr>
        <w:t>oleh</w:t>
      </w:r>
    </w:p>
    <w:p w14:paraId="2689778E" w14:textId="77777777" w:rsidR="00AB71AE" w:rsidRPr="00146D16" w:rsidRDefault="00AB71AE" w:rsidP="00AB71AE">
      <w:pPr>
        <w:spacing w:line="360" w:lineRule="auto"/>
        <w:jc w:val="center"/>
        <w:rPr>
          <w:rFonts w:ascii="Times New Roman" w:hAnsi="Times New Roman" w:cs="Times New Roman"/>
          <w:b/>
          <w:bCs/>
          <w:sz w:val="24"/>
          <w:szCs w:val="24"/>
        </w:rPr>
      </w:pPr>
      <w:r w:rsidRPr="00146D16">
        <w:rPr>
          <w:rFonts w:ascii="Times New Roman" w:hAnsi="Times New Roman" w:cs="Times New Roman"/>
          <w:b/>
          <w:bCs/>
          <w:sz w:val="24"/>
          <w:szCs w:val="24"/>
        </w:rPr>
        <w:t>PANDENA KICKY BASUKI PUTRI</w:t>
      </w:r>
    </w:p>
    <w:p w14:paraId="02BC4E1E" w14:textId="77777777" w:rsidR="00AB71AE" w:rsidRDefault="00AB71AE" w:rsidP="00AB71AE">
      <w:pPr>
        <w:spacing w:line="360" w:lineRule="auto"/>
        <w:jc w:val="center"/>
        <w:rPr>
          <w:rFonts w:ascii="Times New Roman" w:hAnsi="Times New Roman" w:cs="Times New Roman"/>
          <w:b/>
          <w:bCs/>
          <w:sz w:val="24"/>
          <w:szCs w:val="24"/>
        </w:rPr>
      </w:pPr>
      <w:r w:rsidRPr="00146D16">
        <w:rPr>
          <w:rFonts w:ascii="Times New Roman" w:hAnsi="Times New Roman" w:cs="Times New Roman"/>
          <w:b/>
          <w:bCs/>
          <w:sz w:val="24"/>
          <w:szCs w:val="24"/>
        </w:rPr>
        <w:t>1780</w:t>
      </w:r>
      <w:r>
        <w:rPr>
          <w:rFonts w:ascii="Times New Roman" w:hAnsi="Times New Roman" w:cs="Times New Roman"/>
          <w:b/>
          <w:bCs/>
          <w:sz w:val="24"/>
          <w:szCs w:val="24"/>
        </w:rPr>
        <w:t>30010</w:t>
      </w:r>
    </w:p>
    <w:p w14:paraId="0D0D8BF9" w14:textId="77777777" w:rsidR="00AB71AE" w:rsidRPr="00146D16" w:rsidRDefault="00AB71AE" w:rsidP="00AB71AE">
      <w:pPr>
        <w:spacing w:line="360" w:lineRule="auto"/>
        <w:jc w:val="center"/>
        <w:rPr>
          <w:rFonts w:ascii="Times New Roman" w:hAnsi="Times New Roman" w:cs="Times New Roman"/>
          <w:b/>
          <w:bCs/>
          <w:sz w:val="24"/>
          <w:szCs w:val="24"/>
        </w:rPr>
      </w:pPr>
    </w:p>
    <w:p w14:paraId="5BBF9657" w14:textId="77777777" w:rsidR="00AB71AE" w:rsidRDefault="00AB71AE" w:rsidP="00AB71AE">
      <w:pPr>
        <w:spacing w:line="360" w:lineRule="auto"/>
        <w:jc w:val="center"/>
        <w:rPr>
          <w:rFonts w:ascii="Times New Roman" w:hAnsi="Times New Roman" w:cs="Times New Roman"/>
          <w:noProof/>
          <w:sz w:val="24"/>
          <w:szCs w:val="24"/>
        </w:rPr>
      </w:pPr>
      <w:r w:rsidRPr="00146D16">
        <w:rPr>
          <w:rFonts w:ascii="Times New Roman" w:hAnsi="Times New Roman" w:cs="Times New Roman"/>
          <w:noProof/>
          <w:sz w:val="24"/>
          <w:szCs w:val="24"/>
        </w:rPr>
        <w:t xml:space="preserve">   </w:t>
      </w:r>
      <w:r w:rsidRPr="00146D16">
        <w:rPr>
          <w:rFonts w:ascii="Times New Roman" w:hAnsi="Times New Roman" w:cs="Times New Roman"/>
          <w:noProof/>
          <w:sz w:val="24"/>
          <w:szCs w:val="24"/>
          <w:lang w:eastAsia="id-ID"/>
        </w:rPr>
        <w:drawing>
          <wp:inline distT="0" distB="0" distL="0" distR="0" wp14:anchorId="3A0A731F" wp14:editId="3DEF3CA9">
            <wp:extent cx="1219200" cy="1242196"/>
            <wp:effectExtent l="0" t="0" r="0" b="0"/>
            <wp:docPr id="1" name="Picture 1" descr="H:\TESIS\Resmi07f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ESIS\Resmi07feb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066" cy="1263455"/>
                    </a:xfrm>
                    <a:prstGeom prst="rect">
                      <a:avLst/>
                    </a:prstGeom>
                    <a:noFill/>
                    <a:ln>
                      <a:noFill/>
                    </a:ln>
                  </pic:spPr>
                </pic:pic>
              </a:graphicData>
            </a:graphic>
          </wp:inline>
        </w:drawing>
      </w:r>
    </w:p>
    <w:p w14:paraId="5FF771FE" w14:textId="77777777" w:rsidR="00AB71AE" w:rsidRPr="0060058D" w:rsidRDefault="00AB71AE" w:rsidP="00AB71AE">
      <w:pPr>
        <w:spacing w:line="360" w:lineRule="auto"/>
        <w:jc w:val="center"/>
        <w:rPr>
          <w:rFonts w:ascii="Times New Roman" w:hAnsi="Times New Roman" w:cs="Times New Roman"/>
          <w:sz w:val="24"/>
          <w:szCs w:val="24"/>
        </w:rPr>
      </w:pPr>
    </w:p>
    <w:p w14:paraId="32DD0B7E" w14:textId="77777777" w:rsidR="00AB71AE" w:rsidRPr="00F331C7" w:rsidRDefault="00AB71AE" w:rsidP="00AB71AE">
      <w:pPr>
        <w:spacing w:line="360" w:lineRule="auto"/>
        <w:jc w:val="center"/>
        <w:rPr>
          <w:rFonts w:ascii="Times New Roman" w:hAnsi="Times New Roman" w:cs="Times New Roman"/>
          <w:b/>
          <w:bCs/>
          <w:sz w:val="24"/>
          <w:szCs w:val="24"/>
        </w:rPr>
      </w:pPr>
      <w:r w:rsidRPr="00F331C7">
        <w:rPr>
          <w:rFonts w:ascii="Times New Roman" w:hAnsi="Times New Roman" w:cs="Times New Roman"/>
          <w:b/>
          <w:bCs/>
          <w:sz w:val="24"/>
          <w:szCs w:val="24"/>
        </w:rPr>
        <w:t>PROGRAM PASCASARJANA</w:t>
      </w:r>
    </w:p>
    <w:p w14:paraId="650EC207" w14:textId="77777777" w:rsidR="00AB71AE" w:rsidRPr="00F331C7" w:rsidRDefault="00AB71AE" w:rsidP="00AB71AE">
      <w:pPr>
        <w:spacing w:line="360" w:lineRule="auto"/>
        <w:jc w:val="center"/>
        <w:rPr>
          <w:rFonts w:ascii="Times New Roman" w:hAnsi="Times New Roman" w:cs="Times New Roman"/>
          <w:b/>
          <w:bCs/>
          <w:sz w:val="24"/>
          <w:szCs w:val="24"/>
        </w:rPr>
      </w:pPr>
      <w:r w:rsidRPr="00F331C7">
        <w:rPr>
          <w:rFonts w:ascii="Times New Roman" w:hAnsi="Times New Roman" w:cs="Times New Roman"/>
          <w:b/>
          <w:bCs/>
          <w:sz w:val="24"/>
          <w:szCs w:val="24"/>
        </w:rPr>
        <w:t>UNIVERSITAS PASUNDAN</w:t>
      </w:r>
    </w:p>
    <w:p w14:paraId="02367DE8" w14:textId="77777777" w:rsidR="00AB71AE" w:rsidRDefault="00AB71AE" w:rsidP="00AB71AE">
      <w:pPr>
        <w:spacing w:line="360" w:lineRule="auto"/>
        <w:jc w:val="center"/>
        <w:rPr>
          <w:rFonts w:ascii="Times New Roman" w:hAnsi="Times New Roman" w:cs="Times New Roman"/>
          <w:sz w:val="24"/>
          <w:szCs w:val="24"/>
          <w:lang w:val="en-US"/>
        </w:rPr>
      </w:pPr>
      <w:r w:rsidRPr="00F331C7">
        <w:rPr>
          <w:rFonts w:ascii="Times New Roman" w:hAnsi="Times New Roman" w:cs="Times New Roman"/>
          <w:b/>
          <w:bCs/>
          <w:sz w:val="24"/>
          <w:szCs w:val="24"/>
        </w:rPr>
        <w:t>20</w:t>
      </w:r>
      <w:r w:rsidRPr="00F331C7">
        <w:rPr>
          <w:rFonts w:ascii="Times New Roman" w:hAnsi="Times New Roman" w:cs="Times New Roman"/>
          <w:b/>
          <w:bCs/>
          <w:sz w:val="24"/>
          <w:szCs w:val="24"/>
          <w:lang w:val="en-US"/>
        </w:rPr>
        <w:t>19</w:t>
      </w:r>
    </w:p>
    <w:p w14:paraId="7F88EE51" w14:textId="77777777" w:rsidR="00C83AC8" w:rsidRPr="00695A6E" w:rsidRDefault="00C83AC8" w:rsidP="00695A6E">
      <w:pPr>
        <w:spacing w:line="240" w:lineRule="auto"/>
        <w:jc w:val="center"/>
        <w:rPr>
          <w:rStyle w:val="Heading1Char"/>
          <w:rFonts w:asciiTheme="majorBidi" w:eastAsiaTheme="minorHAnsi" w:hAnsiTheme="majorBidi" w:cstheme="majorBidi"/>
          <w:szCs w:val="24"/>
        </w:rPr>
      </w:pPr>
    </w:p>
    <w:p w14:paraId="432B8CBE" w14:textId="77777777" w:rsidR="00AB71AE" w:rsidRDefault="00AB71AE" w:rsidP="00AB71AE">
      <w:pPr>
        <w:spacing w:line="240" w:lineRule="auto"/>
        <w:rPr>
          <w:rStyle w:val="Heading1Char"/>
          <w:rFonts w:asciiTheme="majorBidi" w:eastAsiaTheme="minorHAnsi" w:hAnsiTheme="majorBidi" w:cstheme="majorBidi"/>
          <w:szCs w:val="24"/>
        </w:rPr>
      </w:pPr>
    </w:p>
    <w:p w14:paraId="78C33467" w14:textId="77777777" w:rsidR="00AB71AE" w:rsidRDefault="00AB71AE" w:rsidP="00AB71AE">
      <w:pPr>
        <w:spacing w:line="240" w:lineRule="auto"/>
        <w:rPr>
          <w:rStyle w:val="Heading1Char"/>
          <w:rFonts w:asciiTheme="majorBidi" w:eastAsiaTheme="minorHAnsi" w:hAnsiTheme="majorBidi" w:cstheme="majorBidi"/>
          <w:szCs w:val="24"/>
        </w:rPr>
      </w:pPr>
    </w:p>
    <w:p w14:paraId="73BE5C62" w14:textId="77777777" w:rsidR="00C83AC8" w:rsidRPr="00695A6E" w:rsidRDefault="00C83AC8" w:rsidP="00695A6E">
      <w:pPr>
        <w:spacing w:line="240" w:lineRule="auto"/>
        <w:jc w:val="center"/>
        <w:rPr>
          <w:rFonts w:asciiTheme="majorBidi" w:hAnsiTheme="majorBidi" w:cstheme="majorBidi"/>
          <w:color w:val="000000"/>
          <w:sz w:val="24"/>
          <w:szCs w:val="24"/>
          <w:lang w:val="en-US"/>
        </w:rPr>
      </w:pPr>
      <w:r w:rsidRPr="00695A6E">
        <w:rPr>
          <w:rStyle w:val="Heading1Char"/>
          <w:rFonts w:asciiTheme="majorBidi" w:eastAsiaTheme="minorHAnsi" w:hAnsiTheme="majorBidi" w:cstheme="majorBidi"/>
          <w:szCs w:val="24"/>
        </w:rPr>
        <w:lastRenderedPageBreak/>
        <w:t xml:space="preserve">PENGEMBANGAN MODEL BERBAGI PENGETAHUAN MEDIASI DARI NILAI-NILAI BUDAYA ORGANISASI, GAYA KEPEMIMPINAN, PROSES PEMBELAJARAN </w:t>
      </w:r>
      <w:bookmarkEnd w:id="0"/>
      <w:r w:rsidRPr="00695A6E">
        <w:rPr>
          <w:rStyle w:val="Heading1Char"/>
          <w:rFonts w:asciiTheme="majorBidi" w:eastAsiaTheme="minorHAnsi" w:hAnsiTheme="majorBidi" w:cstheme="majorBidi"/>
          <w:szCs w:val="24"/>
        </w:rPr>
        <w:t>GUNA</w:t>
      </w:r>
      <w:bookmarkEnd w:id="1"/>
      <w:r w:rsidRPr="00695A6E">
        <w:rPr>
          <w:rStyle w:val="Heading1Char"/>
          <w:rFonts w:asciiTheme="majorBidi" w:eastAsiaTheme="minorHAnsi" w:hAnsiTheme="majorBidi" w:cstheme="majorBidi"/>
          <w:szCs w:val="24"/>
        </w:rPr>
        <w:t xml:space="preserve"> </w:t>
      </w:r>
      <w:r w:rsidRPr="00695A6E">
        <w:rPr>
          <w:rFonts w:asciiTheme="majorBidi" w:hAnsiTheme="majorBidi" w:cstheme="majorBidi"/>
          <w:b/>
          <w:bCs/>
          <w:sz w:val="24"/>
          <w:szCs w:val="24"/>
        </w:rPr>
        <w:t>KEMAMPUAN</w:t>
      </w:r>
      <w:r w:rsidRPr="00695A6E">
        <w:rPr>
          <w:rFonts w:asciiTheme="majorBidi" w:hAnsiTheme="majorBidi" w:cstheme="majorBidi"/>
          <w:b/>
          <w:bCs/>
          <w:sz w:val="24"/>
          <w:szCs w:val="24"/>
          <w:lang w:val="en-US"/>
        </w:rPr>
        <w:t xml:space="preserve"> </w:t>
      </w:r>
      <w:r w:rsidRPr="00695A6E">
        <w:rPr>
          <w:rFonts w:asciiTheme="majorBidi" w:hAnsiTheme="majorBidi" w:cstheme="majorBidi"/>
          <w:b/>
          <w:bCs/>
          <w:sz w:val="24"/>
          <w:szCs w:val="24"/>
        </w:rPr>
        <w:t>INOVASI</w:t>
      </w:r>
      <w:r w:rsidRPr="00695A6E">
        <w:rPr>
          <w:rFonts w:asciiTheme="majorBidi" w:hAnsiTheme="majorBidi" w:cstheme="majorBidi"/>
          <w:b/>
          <w:bCs/>
          <w:sz w:val="24"/>
          <w:szCs w:val="24"/>
          <w:lang w:val="en-US"/>
        </w:rPr>
        <w:t xml:space="preserve"> BERKOMPATIBEL </w:t>
      </w:r>
      <w:r w:rsidRPr="00695A6E">
        <w:rPr>
          <w:rFonts w:asciiTheme="majorBidi" w:hAnsiTheme="majorBidi" w:cstheme="majorBidi"/>
          <w:b/>
          <w:bCs/>
          <w:sz w:val="24"/>
          <w:szCs w:val="24"/>
        </w:rPr>
        <w:t xml:space="preserve">INDUSTRI 4.0 </w:t>
      </w:r>
      <w:r w:rsidRPr="00695A6E">
        <w:rPr>
          <w:rFonts w:asciiTheme="majorBidi" w:hAnsiTheme="majorBidi" w:cstheme="majorBidi"/>
          <w:b/>
          <w:bCs/>
          <w:sz w:val="24"/>
          <w:szCs w:val="24"/>
          <w:lang w:val="en-US"/>
        </w:rPr>
        <w:t xml:space="preserve">GUNA EFISIENSI </w:t>
      </w:r>
      <w:r w:rsidRPr="00695A6E">
        <w:rPr>
          <w:rFonts w:asciiTheme="majorBidi" w:hAnsiTheme="majorBidi" w:cstheme="majorBidi"/>
          <w:b/>
          <w:bCs/>
          <w:i/>
          <w:iCs/>
          <w:sz w:val="24"/>
          <w:szCs w:val="24"/>
          <w:lang w:val="en-US"/>
        </w:rPr>
        <w:t>SUPPLY CHAIN</w:t>
      </w:r>
    </w:p>
    <w:p w14:paraId="68EB1D4D" w14:textId="77777777" w:rsidR="00C83AC8" w:rsidRPr="00695A6E" w:rsidRDefault="00C83AC8" w:rsidP="00695A6E">
      <w:pPr>
        <w:spacing w:line="240" w:lineRule="auto"/>
        <w:jc w:val="center"/>
        <w:rPr>
          <w:rFonts w:asciiTheme="majorBidi" w:hAnsiTheme="majorBidi" w:cstheme="majorBidi"/>
          <w:bCs/>
          <w:color w:val="000000"/>
          <w:sz w:val="24"/>
          <w:szCs w:val="24"/>
          <w:lang w:val="en-US"/>
        </w:rPr>
      </w:pPr>
      <w:r w:rsidRPr="00695A6E">
        <w:rPr>
          <w:rFonts w:asciiTheme="majorBidi" w:hAnsiTheme="majorBidi" w:cstheme="majorBidi"/>
          <w:bCs/>
          <w:sz w:val="24"/>
          <w:szCs w:val="24"/>
          <w:lang w:val="en-US"/>
        </w:rPr>
        <w:t>(</w:t>
      </w:r>
      <w:proofErr w:type="spellStart"/>
      <w:r w:rsidRPr="00695A6E">
        <w:rPr>
          <w:rFonts w:asciiTheme="majorBidi" w:hAnsiTheme="majorBidi" w:cstheme="majorBidi"/>
          <w:bCs/>
          <w:sz w:val="24"/>
          <w:szCs w:val="24"/>
          <w:lang w:val="en-US"/>
        </w:rPr>
        <w:t>Kontekstual</w:t>
      </w:r>
      <w:proofErr w:type="spellEnd"/>
      <w:r w:rsidRPr="00695A6E">
        <w:rPr>
          <w:rFonts w:asciiTheme="majorBidi" w:hAnsiTheme="majorBidi" w:cstheme="majorBidi"/>
          <w:bCs/>
          <w:sz w:val="24"/>
          <w:szCs w:val="24"/>
          <w:lang w:val="en-US"/>
        </w:rPr>
        <w:t xml:space="preserve"> Perusahaan </w:t>
      </w:r>
      <w:proofErr w:type="spellStart"/>
      <w:r w:rsidRPr="00695A6E">
        <w:rPr>
          <w:rFonts w:asciiTheme="majorBidi" w:hAnsiTheme="majorBidi" w:cstheme="majorBidi"/>
          <w:bCs/>
          <w:sz w:val="24"/>
          <w:szCs w:val="24"/>
          <w:lang w:val="en-US"/>
        </w:rPr>
        <w:t>Kayu</w:t>
      </w:r>
      <w:proofErr w:type="spellEnd"/>
      <w:r w:rsidRPr="00695A6E">
        <w:rPr>
          <w:rFonts w:asciiTheme="majorBidi" w:hAnsiTheme="majorBidi" w:cstheme="majorBidi"/>
          <w:bCs/>
          <w:sz w:val="24"/>
          <w:szCs w:val="24"/>
          <w:lang w:val="en-US"/>
        </w:rPr>
        <w:t xml:space="preserve"> di </w:t>
      </w:r>
      <w:proofErr w:type="spellStart"/>
      <w:r w:rsidRPr="00695A6E">
        <w:rPr>
          <w:rFonts w:asciiTheme="majorBidi" w:hAnsiTheme="majorBidi" w:cstheme="majorBidi"/>
          <w:bCs/>
          <w:sz w:val="24"/>
          <w:szCs w:val="24"/>
          <w:lang w:val="en-US"/>
        </w:rPr>
        <w:t>Jawa</w:t>
      </w:r>
      <w:proofErr w:type="spellEnd"/>
      <w:r w:rsidRPr="00695A6E">
        <w:rPr>
          <w:rFonts w:asciiTheme="majorBidi" w:hAnsiTheme="majorBidi" w:cstheme="majorBidi"/>
          <w:bCs/>
          <w:sz w:val="24"/>
          <w:szCs w:val="24"/>
          <w:lang w:val="en-US"/>
        </w:rPr>
        <w:t xml:space="preserve"> Barat)</w:t>
      </w:r>
    </w:p>
    <w:p w14:paraId="1ECFFD00" w14:textId="77777777" w:rsidR="00854458" w:rsidRPr="0057777C" w:rsidRDefault="00854458" w:rsidP="00854458">
      <w:pPr>
        <w:spacing w:after="0" w:line="240" w:lineRule="auto"/>
        <w:ind w:left="437" w:right="594"/>
        <w:jc w:val="center"/>
        <w:rPr>
          <w:rFonts w:ascii="Times New Roman" w:eastAsia="Century Schoolbook" w:hAnsi="Times New Roman" w:cs="Times New Roman"/>
        </w:rPr>
      </w:pPr>
      <w:r>
        <w:rPr>
          <w:rFonts w:ascii="Times New Roman" w:eastAsia="Century Schoolbook" w:hAnsi="Times New Roman" w:cs="Times New Roman"/>
          <w:b/>
        </w:rPr>
        <w:t>Pandena Kicky Basuki Putri</w:t>
      </w:r>
      <w:r w:rsidR="009225C9">
        <w:rPr>
          <w:rFonts w:ascii="Times New Roman" w:eastAsia="Century Schoolbook" w:hAnsi="Times New Roman" w:cs="Times New Roman"/>
          <w:b/>
        </w:rPr>
        <w:t>, S.T.</w:t>
      </w:r>
      <w:r>
        <w:rPr>
          <w:rFonts w:ascii="Times New Roman" w:eastAsia="Century Schoolbook" w:hAnsi="Times New Roman" w:cs="Times New Roman"/>
          <w:b/>
          <w:spacing w:val="-1"/>
          <w:position w:val="6"/>
        </w:rPr>
        <w:t>(1</w:t>
      </w:r>
      <w:r w:rsidRPr="0057777C">
        <w:rPr>
          <w:rFonts w:ascii="Times New Roman" w:eastAsia="Century Schoolbook" w:hAnsi="Times New Roman" w:cs="Times New Roman"/>
          <w:b/>
          <w:position w:val="6"/>
        </w:rPr>
        <w:t>)</w:t>
      </w:r>
      <w:r>
        <w:rPr>
          <w:rFonts w:ascii="Times New Roman" w:eastAsia="Century Schoolbook" w:hAnsi="Times New Roman" w:cs="Times New Roman"/>
          <w:b/>
          <w:spacing w:val="-1"/>
        </w:rPr>
        <w:t>, Dr.Ir.Riza Fathony, M.T.</w:t>
      </w:r>
      <w:r>
        <w:rPr>
          <w:rFonts w:ascii="Times New Roman" w:eastAsia="Century Schoolbook" w:hAnsi="Times New Roman" w:cs="Times New Roman"/>
          <w:b/>
          <w:spacing w:val="-1"/>
          <w:position w:val="6"/>
        </w:rPr>
        <w:t>(2</w:t>
      </w:r>
      <w:r w:rsidRPr="0057777C">
        <w:rPr>
          <w:rFonts w:ascii="Times New Roman" w:eastAsia="Century Schoolbook" w:hAnsi="Times New Roman" w:cs="Times New Roman"/>
          <w:b/>
          <w:position w:val="6"/>
        </w:rPr>
        <w:t>)</w:t>
      </w:r>
      <w:r w:rsidR="009225C9" w:rsidRPr="009225C9">
        <w:rPr>
          <w:rFonts w:ascii="Times New Roman" w:eastAsia="Century Schoolbook" w:hAnsi="Times New Roman" w:cs="Times New Roman"/>
          <w:b/>
          <w:spacing w:val="-1"/>
        </w:rPr>
        <w:t xml:space="preserve"> </w:t>
      </w:r>
      <w:r w:rsidR="009225C9">
        <w:rPr>
          <w:rFonts w:ascii="Times New Roman" w:eastAsia="Century Schoolbook" w:hAnsi="Times New Roman" w:cs="Times New Roman"/>
          <w:b/>
          <w:spacing w:val="-1"/>
        </w:rPr>
        <w:t xml:space="preserve">Dr.Ir.Yogi Yogaswara, M.T. </w:t>
      </w:r>
      <w:r w:rsidR="009225C9">
        <w:rPr>
          <w:rFonts w:ascii="Times New Roman" w:eastAsia="Century Schoolbook" w:hAnsi="Times New Roman" w:cs="Times New Roman"/>
          <w:b/>
          <w:spacing w:val="-1"/>
          <w:position w:val="6"/>
        </w:rPr>
        <w:t>(3</w:t>
      </w:r>
      <w:r w:rsidR="009225C9" w:rsidRPr="0057777C">
        <w:rPr>
          <w:rFonts w:ascii="Times New Roman" w:eastAsia="Century Schoolbook" w:hAnsi="Times New Roman" w:cs="Times New Roman"/>
          <w:b/>
          <w:position w:val="6"/>
        </w:rPr>
        <w:t>)</w:t>
      </w:r>
    </w:p>
    <w:p w14:paraId="2C299D4D" w14:textId="77777777" w:rsidR="00854458" w:rsidRDefault="00854458" w:rsidP="00854458">
      <w:pPr>
        <w:spacing w:after="0" w:line="240" w:lineRule="auto"/>
        <w:ind w:right="14" w:firstLine="3"/>
        <w:jc w:val="center"/>
        <w:rPr>
          <w:rFonts w:ascii="Times New Roman" w:eastAsia="Century Schoolbook" w:hAnsi="Times New Roman" w:cs="Times New Roman"/>
          <w:spacing w:val="-1"/>
        </w:rPr>
      </w:pPr>
      <w:r w:rsidRPr="0057777C">
        <w:rPr>
          <w:rFonts w:ascii="Times New Roman" w:eastAsia="Century Schoolbook" w:hAnsi="Times New Roman" w:cs="Times New Roman"/>
          <w:spacing w:val="-1"/>
        </w:rPr>
        <w:t>P</w:t>
      </w:r>
      <w:r w:rsidRPr="0057777C">
        <w:rPr>
          <w:rFonts w:ascii="Times New Roman" w:eastAsia="Century Schoolbook" w:hAnsi="Times New Roman" w:cs="Times New Roman"/>
        </w:rPr>
        <w:t>rogram</w:t>
      </w:r>
      <w:r>
        <w:rPr>
          <w:rFonts w:ascii="Times New Roman" w:eastAsia="Century Schoolbook" w:hAnsi="Times New Roman" w:cs="Times New Roman"/>
        </w:rPr>
        <w:t xml:space="preserve"> </w:t>
      </w:r>
      <w:r w:rsidRPr="0057777C">
        <w:rPr>
          <w:rFonts w:ascii="Times New Roman" w:eastAsia="Century Schoolbook" w:hAnsi="Times New Roman" w:cs="Times New Roman"/>
        </w:rPr>
        <w:t>Stu</w:t>
      </w:r>
      <w:r w:rsidRPr="0057777C">
        <w:rPr>
          <w:rFonts w:ascii="Times New Roman" w:eastAsia="Century Schoolbook" w:hAnsi="Times New Roman" w:cs="Times New Roman"/>
          <w:spacing w:val="-2"/>
        </w:rPr>
        <w:t>d</w:t>
      </w:r>
      <w:r w:rsidRPr="0057777C">
        <w:rPr>
          <w:rFonts w:ascii="Times New Roman" w:eastAsia="Century Schoolbook" w:hAnsi="Times New Roman" w:cs="Times New Roman"/>
        </w:rPr>
        <w:t>i</w:t>
      </w:r>
      <w:r>
        <w:rPr>
          <w:rFonts w:ascii="Times New Roman" w:eastAsia="Century Schoolbook" w:hAnsi="Times New Roman" w:cs="Times New Roman"/>
        </w:rPr>
        <w:t xml:space="preserve"> </w:t>
      </w:r>
      <w:r w:rsidR="009225C9">
        <w:rPr>
          <w:rFonts w:ascii="Times New Roman" w:eastAsia="Century Schoolbook" w:hAnsi="Times New Roman" w:cs="Times New Roman"/>
        </w:rPr>
        <w:t xml:space="preserve">Magister </w:t>
      </w:r>
      <w:r w:rsidRPr="0057777C">
        <w:rPr>
          <w:rFonts w:ascii="Times New Roman" w:eastAsia="Century Schoolbook" w:hAnsi="Times New Roman" w:cs="Times New Roman"/>
          <w:spacing w:val="-1"/>
        </w:rPr>
        <w:t>T</w:t>
      </w:r>
      <w:r w:rsidRPr="0057777C">
        <w:rPr>
          <w:rFonts w:ascii="Times New Roman" w:eastAsia="Century Schoolbook" w:hAnsi="Times New Roman" w:cs="Times New Roman"/>
          <w:spacing w:val="-2"/>
        </w:rPr>
        <w:t>e</w:t>
      </w:r>
      <w:r w:rsidRPr="0057777C">
        <w:rPr>
          <w:rFonts w:ascii="Times New Roman" w:eastAsia="Century Schoolbook" w:hAnsi="Times New Roman" w:cs="Times New Roman"/>
          <w:spacing w:val="1"/>
        </w:rPr>
        <w:t>k</w:t>
      </w:r>
      <w:r w:rsidRPr="0057777C">
        <w:rPr>
          <w:rFonts w:ascii="Times New Roman" w:eastAsia="Century Schoolbook" w:hAnsi="Times New Roman" w:cs="Times New Roman"/>
        </w:rPr>
        <w:t xml:space="preserve">nik </w:t>
      </w:r>
      <w:r w:rsidRPr="0057777C">
        <w:rPr>
          <w:rFonts w:ascii="Times New Roman" w:eastAsia="Century Schoolbook" w:hAnsi="Times New Roman" w:cs="Times New Roman"/>
          <w:spacing w:val="-4"/>
        </w:rPr>
        <w:t>I</w:t>
      </w:r>
      <w:r w:rsidRPr="0057777C">
        <w:rPr>
          <w:rFonts w:ascii="Times New Roman" w:eastAsia="Century Schoolbook" w:hAnsi="Times New Roman" w:cs="Times New Roman"/>
        </w:rPr>
        <w:t>ndus</w:t>
      </w:r>
      <w:r w:rsidRPr="0057777C">
        <w:rPr>
          <w:rFonts w:ascii="Times New Roman" w:eastAsia="Century Schoolbook" w:hAnsi="Times New Roman" w:cs="Times New Roman"/>
          <w:spacing w:val="-2"/>
        </w:rPr>
        <w:t>t</w:t>
      </w:r>
      <w:r w:rsidRPr="0057777C">
        <w:rPr>
          <w:rFonts w:ascii="Times New Roman" w:eastAsia="Century Schoolbook" w:hAnsi="Times New Roman" w:cs="Times New Roman"/>
        </w:rPr>
        <w:t>ri</w:t>
      </w:r>
      <w:r>
        <w:rPr>
          <w:rFonts w:ascii="Times New Roman" w:eastAsia="Century Schoolbook" w:hAnsi="Times New Roman" w:cs="Times New Roman"/>
        </w:rPr>
        <w:t xml:space="preserve">, </w:t>
      </w:r>
      <w:r w:rsidRPr="0057777C">
        <w:rPr>
          <w:rFonts w:ascii="Times New Roman" w:eastAsia="Century Schoolbook" w:hAnsi="Times New Roman" w:cs="Times New Roman"/>
        </w:rPr>
        <w:t>U</w:t>
      </w:r>
      <w:r>
        <w:rPr>
          <w:rFonts w:ascii="Times New Roman" w:eastAsia="Century Schoolbook" w:hAnsi="Times New Roman" w:cs="Times New Roman"/>
        </w:rPr>
        <w:t>niversitas Pasundan</w:t>
      </w:r>
      <w:r w:rsidRPr="0057777C">
        <w:rPr>
          <w:rFonts w:ascii="Times New Roman" w:eastAsia="Century Schoolbook" w:hAnsi="Times New Roman" w:cs="Times New Roman"/>
        </w:rPr>
        <w:t xml:space="preserve"> </w:t>
      </w:r>
    </w:p>
    <w:p w14:paraId="53846492" w14:textId="77777777" w:rsidR="00854458" w:rsidRDefault="00854458" w:rsidP="00854458">
      <w:pPr>
        <w:spacing w:after="0" w:line="240" w:lineRule="auto"/>
        <w:ind w:left="2240" w:right="2398" w:firstLine="3"/>
        <w:jc w:val="center"/>
        <w:rPr>
          <w:rFonts w:ascii="Times New Roman" w:eastAsia="Century Schoolbook" w:hAnsi="Times New Roman" w:cs="Times New Roman"/>
          <w:spacing w:val="-1"/>
        </w:rPr>
      </w:pPr>
      <w:r>
        <w:rPr>
          <w:rFonts w:ascii="Times New Roman" w:eastAsia="Century Schoolbook" w:hAnsi="Times New Roman" w:cs="Times New Roman"/>
          <w:spacing w:val="-1"/>
        </w:rPr>
        <w:t>Email</w:t>
      </w:r>
      <w:r>
        <w:rPr>
          <w:rFonts w:ascii="Times New Roman" w:eastAsia="Century Schoolbook" w:hAnsi="Times New Roman" w:cs="Times New Roman"/>
          <w:spacing w:val="-1"/>
          <w:vertAlign w:val="superscript"/>
        </w:rPr>
        <w:t>1)</w:t>
      </w:r>
      <w:r>
        <w:rPr>
          <w:rFonts w:ascii="Times New Roman" w:eastAsia="Century Schoolbook" w:hAnsi="Times New Roman" w:cs="Times New Roman"/>
          <w:spacing w:val="-1"/>
        </w:rPr>
        <w:t xml:space="preserve"> :  </w:t>
      </w:r>
      <w:hyperlink r:id="rId7" w:history="1">
        <w:r w:rsidRPr="00773A7B">
          <w:rPr>
            <w:rStyle w:val="Hyperlink"/>
            <w:rFonts w:ascii="Times New Roman" w:eastAsia="Century Schoolbook" w:hAnsi="Times New Roman" w:cs="Times New Roman"/>
            <w:spacing w:val="-1"/>
          </w:rPr>
          <w:t>pandenak@gmail.com</w:t>
        </w:r>
      </w:hyperlink>
      <w:r>
        <w:rPr>
          <w:rFonts w:ascii="Times New Roman" w:eastAsia="Century Schoolbook" w:hAnsi="Times New Roman" w:cs="Times New Roman"/>
          <w:spacing w:val="-1"/>
        </w:rPr>
        <w:t xml:space="preserve">  </w:t>
      </w:r>
    </w:p>
    <w:p w14:paraId="19130776" w14:textId="77777777" w:rsidR="00854458" w:rsidRDefault="00854458" w:rsidP="00854458">
      <w:pPr>
        <w:spacing w:after="0" w:line="240" w:lineRule="auto"/>
        <w:ind w:right="2398"/>
        <w:rPr>
          <w:rFonts w:ascii="Times New Roman" w:eastAsia="Century Schoolbook" w:hAnsi="Times New Roman" w:cs="Times New Roman"/>
          <w:spacing w:val="-1"/>
        </w:rPr>
      </w:pPr>
    </w:p>
    <w:p w14:paraId="0A120C38" w14:textId="77777777" w:rsidR="00854458" w:rsidRPr="00854458" w:rsidRDefault="00854458" w:rsidP="00854458">
      <w:pPr>
        <w:spacing w:after="0" w:line="240" w:lineRule="auto"/>
        <w:ind w:left="2240" w:right="2398" w:firstLine="3"/>
        <w:jc w:val="center"/>
        <w:rPr>
          <w:rFonts w:ascii="Times New Roman" w:eastAsia="Century Schoolbook" w:hAnsi="Times New Roman" w:cs="Times New Roman"/>
          <w:b/>
          <w:i/>
          <w:sz w:val="28"/>
        </w:rPr>
      </w:pPr>
      <w:r w:rsidRPr="00854458">
        <w:rPr>
          <w:rFonts w:ascii="Times New Roman" w:eastAsia="Century Schoolbook" w:hAnsi="Times New Roman" w:cs="Times New Roman"/>
          <w:b/>
          <w:i/>
          <w:spacing w:val="-1"/>
          <w:sz w:val="28"/>
        </w:rPr>
        <w:t>ABSTRAK</w:t>
      </w:r>
    </w:p>
    <w:p w14:paraId="716B655B" w14:textId="77777777" w:rsidR="009528A4" w:rsidRPr="009528A4" w:rsidRDefault="009528A4" w:rsidP="009528A4">
      <w:pPr>
        <w:tabs>
          <w:tab w:val="left" w:pos="8080"/>
        </w:tabs>
        <w:spacing w:line="240" w:lineRule="auto"/>
        <w:ind w:right="4" w:firstLine="851"/>
        <w:jc w:val="both"/>
        <w:rPr>
          <w:rFonts w:asciiTheme="majorBidi" w:hAnsiTheme="majorBidi" w:cstheme="majorBidi"/>
          <w:i/>
          <w:iCs/>
          <w:sz w:val="24"/>
          <w:szCs w:val="24"/>
        </w:rPr>
      </w:pPr>
      <w:r w:rsidRPr="009528A4">
        <w:rPr>
          <w:rFonts w:asciiTheme="majorBidi" w:hAnsiTheme="majorBidi" w:cstheme="majorBidi"/>
          <w:i/>
          <w:iCs/>
          <w:sz w:val="24"/>
          <w:szCs w:val="24"/>
        </w:rPr>
        <w:t>Pengetahuan adalah sesuatu yang sangat dibutuhkan untuk bidang Industri 4.0 baru-baru ini, kami mengelolanya agar sesuai dengan semua organisasi. Kita tahu bahwa inovasi adalah sesuatu tujuan untuk mengorganisir industri kayu hingga moderasi dengan budaya organisasi, kepemimpinan, proses pembelajaran, berbagi pengetahuan dan inovasi dengan kemampuan Industri 4.0 sekarang. Inovasi dapat ditingkatkan dengan bagaimana pengetahuan dapat dikelola dengan berbagi dal</w:t>
      </w:r>
      <w:r w:rsidR="00F343AD">
        <w:rPr>
          <w:rFonts w:asciiTheme="majorBidi" w:hAnsiTheme="majorBidi" w:cstheme="majorBidi"/>
          <w:i/>
          <w:iCs/>
          <w:sz w:val="24"/>
          <w:szCs w:val="24"/>
        </w:rPr>
        <w:t>am aktivitas internal organisasi</w:t>
      </w:r>
      <w:r w:rsidRPr="009528A4">
        <w:rPr>
          <w:rFonts w:asciiTheme="majorBidi" w:hAnsiTheme="majorBidi" w:cstheme="majorBidi"/>
          <w:i/>
          <w:iCs/>
          <w:sz w:val="24"/>
          <w:szCs w:val="24"/>
        </w:rPr>
        <w:t>, sebagai bidang penelitian ini.</w:t>
      </w:r>
    </w:p>
    <w:p w14:paraId="401C49EC" w14:textId="77777777" w:rsidR="009528A4" w:rsidRPr="009528A4" w:rsidRDefault="009528A4" w:rsidP="009528A4">
      <w:pPr>
        <w:tabs>
          <w:tab w:val="left" w:pos="8080"/>
        </w:tabs>
        <w:spacing w:line="240" w:lineRule="auto"/>
        <w:ind w:right="4" w:firstLine="851"/>
        <w:jc w:val="both"/>
        <w:rPr>
          <w:rFonts w:asciiTheme="majorBidi" w:hAnsiTheme="majorBidi" w:cstheme="majorBidi"/>
          <w:i/>
          <w:iCs/>
          <w:sz w:val="24"/>
          <w:szCs w:val="24"/>
        </w:rPr>
      </w:pPr>
      <w:r w:rsidRPr="009528A4">
        <w:rPr>
          <w:rFonts w:asciiTheme="majorBidi" w:hAnsiTheme="majorBidi" w:cstheme="majorBidi"/>
          <w:i/>
          <w:iCs/>
          <w:sz w:val="24"/>
          <w:szCs w:val="24"/>
        </w:rPr>
        <w:t>Objek penelitian adalah industri kayu di Jawa Barat Indonesia. Penelitian ini mengembangkan model dalam aplikasi untuk industri kayu dalam budaya organisasi, kepemimpinan, proses pembelajaran, berbagi pengetahuan dan kompabilitas inovasi dengan industri 4.0 untuk organisasi. Model dasar untuk diterapkan adalah menggunakan pendekatan Shamim et.al (2016) kemudian dikembangkan dalam model untuk aplikasi di industri kayu di Jawa Barat untuk mendapatkan inovasi. Model ini cukup dapat digunakan karena model ini digunakan beberapa dekade terakhir yang direkomendasikan untuk dikembangkan tergantung pada situasi kawasan industri, oleh karena itu penulis mengambil model ini untuk dikembangkan di industri kayu di Jawa Barat.</w:t>
      </w:r>
    </w:p>
    <w:p w14:paraId="184CB1F0" w14:textId="77777777" w:rsidR="009528A4" w:rsidRPr="009528A4" w:rsidRDefault="009528A4" w:rsidP="009528A4">
      <w:pPr>
        <w:tabs>
          <w:tab w:val="left" w:pos="8080"/>
        </w:tabs>
        <w:spacing w:line="240" w:lineRule="auto"/>
        <w:ind w:right="4" w:firstLine="851"/>
        <w:jc w:val="both"/>
        <w:rPr>
          <w:rFonts w:asciiTheme="majorBidi" w:hAnsiTheme="majorBidi" w:cstheme="majorBidi"/>
          <w:i/>
          <w:iCs/>
          <w:sz w:val="24"/>
          <w:szCs w:val="24"/>
        </w:rPr>
      </w:pPr>
      <w:r w:rsidRPr="009528A4">
        <w:rPr>
          <w:rFonts w:asciiTheme="majorBidi" w:hAnsiTheme="majorBidi" w:cstheme="majorBidi"/>
          <w:i/>
          <w:iCs/>
          <w:sz w:val="24"/>
          <w:szCs w:val="24"/>
        </w:rPr>
        <w:t>Model yang dikembangkan akan menguji dengan beberapa hipotesis dengan hubungan indikator variabel positif seperti budaya organisasi, kepemimpinan, proses pembelajaran, berbagi pengetahuan dan inovasi organisasi dalam industri kayu di Jawa Barat Indonesia. Semua pendekatan dalam beberapa variabel akan didukung beberapa literatur ke daerah penelitian ini. Statistik yang digunakan untuk pengujian adalah partial least square dalam pemodelan persamaan struktural dengan perangkat lunak PLSmart 3.1 untuk analisis model.</w:t>
      </w:r>
    </w:p>
    <w:p w14:paraId="5152F770" w14:textId="77777777" w:rsidR="009528A4" w:rsidRDefault="009528A4" w:rsidP="009528A4">
      <w:pPr>
        <w:tabs>
          <w:tab w:val="left" w:pos="8080"/>
        </w:tabs>
        <w:spacing w:line="240" w:lineRule="auto"/>
        <w:ind w:right="4" w:firstLine="851"/>
        <w:jc w:val="both"/>
        <w:rPr>
          <w:rFonts w:asciiTheme="majorBidi" w:hAnsiTheme="majorBidi" w:cstheme="majorBidi"/>
          <w:i/>
          <w:iCs/>
          <w:sz w:val="24"/>
          <w:szCs w:val="24"/>
        </w:rPr>
      </w:pPr>
      <w:r w:rsidRPr="009528A4">
        <w:rPr>
          <w:rFonts w:asciiTheme="majorBidi" w:hAnsiTheme="majorBidi" w:cstheme="majorBidi"/>
          <w:i/>
          <w:iCs/>
          <w:sz w:val="24"/>
          <w:szCs w:val="24"/>
        </w:rPr>
        <w:t>Kata kunci: Pengembangan Model, Model Dasar Shamim et.al (2016), Industri Kayu di Jawa Barat Indonesia.</w:t>
      </w:r>
    </w:p>
    <w:p w14:paraId="1B851DA7" w14:textId="77777777" w:rsidR="00110B91" w:rsidRDefault="00110B91" w:rsidP="00695A6E">
      <w:pPr>
        <w:pStyle w:val="ListParagraph"/>
        <w:numPr>
          <w:ilvl w:val="0"/>
          <w:numId w:val="1"/>
        </w:numPr>
        <w:spacing w:line="240" w:lineRule="auto"/>
        <w:ind w:left="709"/>
        <w:jc w:val="both"/>
        <w:rPr>
          <w:rFonts w:asciiTheme="majorBidi" w:hAnsiTheme="majorBidi" w:cstheme="majorBidi"/>
          <w:b/>
          <w:bCs/>
          <w:sz w:val="24"/>
          <w:szCs w:val="24"/>
          <w:lang w:val="en-US"/>
        </w:rPr>
      </w:pPr>
      <w:bookmarkStart w:id="2" w:name="_GoBack"/>
      <w:bookmarkEnd w:id="2"/>
      <w:proofErr w:type="spellStart"/>
      <w:r w:rsidRPr="00695A6E">
        <w:rPr>
          <w:rFonts w:asciiTheme="majorBidi" w:hAnsiTheme="majorBidi" w:cstheme="majorBidi"/>
          <w:b/>
          <w:bCs/>
          <w:sz w:val="24"/>
          <w:szCs w:val="24"/>
          <w:lang w:val="en-US"/>
        </w:rPr>
        <w:t>Daftar</w:t>
      </w:r>
      <w:proofErr w:type="spellEnd"/>
      <w:r w:rsidRPr="00695A6E">
        <w:rPr>
          <w:rFonts w:asciiTheme="majorBidi" w:hAnsiTheme="majorBidi" w:cstheme="majorBidi"/>
          <w:b/>
          <w:bCs/>
          <w:sz w:val="24"/>
          <w:szCs w:val="24"/>
          <w:lang w:val="en-US"/>
        </w:rPr>
        <w:t xml:space="preserve"> </w:t>
      </w:r>
      <w:proofErr w:type="spellStart"/>
      <w:r w:rsidRPr="00695A6E">
        <w:rPr>
          <w:rFonts w:asciiTheme="majorBidi" w:hAnsiTheme="majorBidi" w:cstheme="majorBidi"/>
          <w:b/>
          <w:bCs/>
          <w:sz w:val="24"/>
          <w:szCs w:val="24"/>
          <w:lang w:val="en-US"/>
        </w:rPr>
        <w:t>Pustaka</w:t>
      </w:r>
      <w:proofErr w:type="spellEnd"/>
    </w:p>
    <w:p w14:paraId="5CCF4F5B" w14:textId="77777777" w:rsidR="00674BE7" w:rsidRPr="00695A6E" w:rsidRDefault="00674BE7" w:rsidP="00674BE7">
      <w:pPr>
        <w:pStyle w:val="ListParagraph"/>
        <w:spacing w:line="240" w:lineRule="auto"/>
        <w:ind w:left="709"/>
        <w:jc w:val="both"/>
        <w:rPr>
          <w:rFonts w:asciiTheme="majorBidi" w:hAnsiTheme="majorBidi" w:cstheme="majorBidi"/>
          <w:b/>
          <w:bCs/>
          <w:sz w:val="24"/>
          <w:szCs w:val="24"/>
          <w:lang w:val="en-US"/>
        </w:rPr>
      </w:pPr>
    </w:p>
    <w:p w14:paraId="18243F09" w14:textId="77777777" w:rsidR="00674BE7" w:rsidRDefault="00674BE7" w:rsidP="00674BE7">
      <w:pPr>
        <w:pStyle w:val="ListParagraph"/>
        <w:numPr>
          <w:ilvl w:val="0"/>
          <w:numId w:val="5"/>
        </w:numPr>
        <w:spacing w:after="0" w:line="360" w:lineRule="auto"/>
        <w:ind w:left="709" w:hanging="709"/>
        <w:jc w:val="both"/>
        <w:rPr>
          <w:rFonts w:ascii="Times New Roman" w:hAnsi="Times New Roman" w:cs="Times New Roman"/>
          <w:sz w:val="24"/>
          <w:szCs w:val="24"/>
        </w:rPr>
        <w:sectPr w:rsidR="00674BE7" w:rsidSect="00AB71AE">
          <w:type w:val="continuous"/>
          <w:pgSz w:w="12240" w:h="15840"/>
          <w:pgMar w:top="1440" w:right="1440" w:bottom="1440" w:left="1440" w:header="720" w:footer="720" w:gutter="0"/>
          <w:cols w:space="720"/>
          <w:docGrid w:linePitch="360"/>
        </w:sectPr>
      </w:pPr>
    </w:p>
    <w:p w14:paraId="4193021A"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Al-Busaidi, K. A. Olfman, L. (2017): </w:t>
      </w:r>
      <w:r>
        <w:rPr>
          <w:rFonts w:ascii="Times New Roman" w:hAnsi="Times New Roman" w:cs="Times New Roman"/>
          <w:i/>
          <w:iCs/>
          <w:sz w:val="24"/>
          <w:szCs w:val="24"/>
        </w:rPr>
        <w:t>Knowledge Sharing through Inter-organizational Knowledge Sharing Systems</w:t>
      </w:r>
      <w:r>
        <w:rPr>
          <w:rFonts w:ascii="Times New Roman" w:hAnsi="Times New Roman" w:cs="Times New Roman"/>
          <w:sz w:val="24"/>
          <w:szCs w:val="24"/>
        </w:rPr>
        <w:t xml:space="preserve">. VINE Journal of Information and Knowledge </w:t>
      </w:r>
      <w:r>
        <w:rPr>
          <w:rFonts w:ascii="Times New Roman" w:hAnsi="Times New Roman" w:cs="Times New Roman"/>
          <w:sz w:val="24"/>
          <w:szCs w:val="24"/>
        </w:rPr>
        <w:lastRenderedPageBreak/>
        <w:t>Management Systems, Vol. 47 Issue: 1, pp. 110 – 136 [</w:t>
      </w:r>
      <w:r>
        <w:rPr>
          <w:rFonts w:ascii="Times New Roman" w:hAnsi="Times New Roman" w:cs="Times New Roman"/>
          <w:b/>
          <w:bCs/>
          <w:sz w:val="24"/>
          <w:szCs w:val="24"/>
        </w:rPr>
        <w:t>11</w:t>
      </w:r>
      <w:r>
        <w:rPr>
          <w:rFonts w:ascii="Times New Roman" w:hAnsi="Times New Roman" w:cs="Times New Roman"/>
          <w:sz w:val="24"/>
          <w:szCs w:val="24"/>
        </w:rPr>
        <w:t>].</w:t>
      </w:r>
    </w:p>
    <w:p w14:paraId="3FC48460"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Allio, R. J. (2002): </w:t>
      </w:r>
      <w:r>
        <w:rPr>
          <w:rFonts w:ascii="Times New Roman" w:hAnsi="Times New Roman" w:cs="Times New Roman"/>
          <w:i/>
          <w:iCs/>
          <w:sz w:val="24"/>
          <w:szCs w:val="24"/>
        </w:rPr>
        <w:t>Leader and Leadership – many teories, but what advice is realiable?</w:t>
      </w:r>
      <w:r>
        <w:rPr>
          <w:rFonts w:ascii="Times New Roman" w:hAnsi="Times New Roman" w:cs="Times New Roman"/>
          <w:sz w:val="24"/>
          <w:szCs w:val="24"/>
        </w:rPr>
        <w:t xml:space="preserve"> Startegy &amp; </w:t>
      </w:r>
      <w:r>
        <w:rPr>
          <w:rFonts w:ascii="Times New Roman" w:hAnsi="Times New Roman" w:cs="Times New Roman"/>
          <w:sz w:val="24"/>
          <w:szCs w:val="24"/>
        </w:rPr>
        <w:lastRenderedPageBreak/>
        <w:t>Leadership. Vol. 41, Issue: 1, pp. 4 – 14 [</w:t>
      </w:r>
      <w:r>
        <w:rPr>
          <w:rFonts w:ascii="Times New Roman" w:hAnsi="Times New Roman" w:cs="Times New Roman"/>
          <w:b/>
          <w:bCs/>
          <w:sz w:val="24"/>
          <w:szCs w:val="24"/>
        </w:rPr>
        <w:t>6</w:t>
      </w:r>
      <w:r>
        <w:rPr>
          <w:rFonts w:ascii="Times New Roman" w:hAnsi="Times New Roman" w:cs="Times New Roman"/>
          <w:sz w:val="24"/>
          <w:szCs w:val="24"/>
        </w:rPr>
        <w:t>].</w:t>
      </w:r>
    </w:p>
    <w:p w14:paraId="7117240C"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iCs/>
          <w:sz w:val="24"/>
          <w:szCs w:val="24"/>
        </w:rPr>
        <w:t xml:space="preserve">Bahagia, S.N. (2018): </w:t>
      </w:r>
      <w:r w:rsidRPr="00673E15">
        <w:rPr>
          <w:rFonts w:ascii="Times New Roman" w:hAnsi="Times New Roman" w:cs="Times New Roman"/>
          <w:i/>
          <w:sz w:val="24"/>
          <w:szCs w:val="24"/>
        </w:rPr>
        <w:t>Pengantar Teknik Industri</w:t>
      </w:r>
      <w:r>
        <w:rPr>
          <w:rFonts w:ascii="Times New Roman" w:hAnsi="Times New Roman" w:cs="Times New Roman"/>
          <w:iCs/>
          <w:sz w:val="24"/>
          <w:szCs w:val="24"/>
        </w:rPr>
        <w:t>. Edisi ke-1, Cetakan ke-1, ITB Press. Bandung.</w:t>
      </w:r>
    </w:p>
    <w:p w14:paraId="1FCEE403" w14:textId="77777777" w:rsidR="00674BE7" w:rsidRPr="007624E6"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Baregheh, A., Rowley, J. (2009):  </w:t>
      </w:r>
      <w:r>
        <w:rPr>
          <w:rFonts w:ascii="Times New Roman" w:hAnsi="Times New Roman" w:cs="Times New Roman"/>
          <w:i/>
          <w:iCs/>
          <w:sz w:val="24"/>
          <w:szCs w:val="24"/>
        </w:rPr>
        <w:t>Towards a Multidisciplanary Definition of Innovation</w:t>
      </w:r>
      <w:r>
        <w:rPr>
          <w:rFonts w:ascii="Times New Roman" w:hAnsi="Times New Roman" w:cs="Times New Roman"/>
          <w:sz w:val="24"/>
          <w:szCs w:val="24"/>
        </w:rPr>
        <w:t>. Management Decision. Vol. 47, No. 8, 2009, Emerald Group Publishing Limited, pp. 1329 – 1339 [</w:t>
      </w:r>
      <w:r>
        <w:rPr>
          <w:rFonts w:ascii="Times New Roman" w:hAnsi="Times New Roman" w:cs="Times New Roman"/>
          <w:b/>
          <w:bCs/>
          <w:sz w:val="24"/>
          <w:szCs w:val="24"/>
        </w:rPr>
        <w:t>12].</w:t>
      </w:r>
    </w:p>
    <w:p w14:paraId="5F0E001C" w14:textId="77777777" w:rsidR="00674BE7" w:rsidRPr="00A4098B"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Chen, L.Y. (2006): </w:t>
      </w:r>
      <w:r>
        <w:rPr>
          <w:rFonts w:ascii="Times New Roman" w:hAnsi="Times New Roman" w:cs="Times New Roman"/>
          <w:i/>
          <w:iCs/>
          <w:sz w:val="24"/>
          <w:szCs w:val="24"/>
        </w:rPr>
        <w:t>Effect of Knowledge Sharing to Organizational Markening Effectiveness in Large Accounting Firm Than Are Strategically Aligned</w:t>
      </w:r>
      <w:r>
        <w:rPr>
          <w:rFonts w:ascii="Times New Roman" w:hAnsi="Times New Roman" w:cs="Times New Roman"/>
          <w:sz w:val="24"/>
          <w:szCs w:val="24"/>
        </w:rPr>
        <w:t xml:space="preserve">, </w:t>
      </w:r>
      <w:r>
        <w:rPr>
          <w:rFonts w:ascii="Times New Roman" w:hAnsi="Times New Roman" w:cs="Times New Roman"/>
          <w:iCs/>
          <w:sz w:val="24"/>
          <w:szCs w:val="24"/>
        </w:rPr>
        <w:t>The Journal of American Academy of Business Cambridge, 9, 176-182.</w:t>
      </w:r>
    </w:p>
    <w:p w14:paraId="372714C7" w14:textId="77777777" w:rsidR="00674BE7" w:rsidRPr="007624E6"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Costa, V., Monteiro, S. (2016): </w:t>
      </w:r>
      <w:r>
        <w:rPr>
          <w:rFonts w:ascii="Times New Roman" w:hAnsi="Times New Roman" w:cs="Times New Roman"/>
          <w:i/>
          <w:iCs/>
          <w:sz w:val="24"/>
          <w:szCs w:val="24"/>
        </w:rPr>
        <w:t>Key Knowledge Management Process for Innovation; A systemic Literatur Review</w:t>
      </w:r>
      <w:r>
        <w:rPr>
          <w:rFonts w:ascii="Times New Roman" w:hAnsi="Times New Roman" w:cs="Times New Roman"/>
          <w:sz w:val="24"/>
          <w:szCs w:val="24"/>
        </w:rPr>
        <w:t>. VINE Journal of Information and Knowledge Systems. Vol. 46, No. 3, pp. 2059 – 5891 [</w:t>
      </w:r>
      <w:r>
        <w:rPr>
          <w:rFonts w:ascii="Times New Roman" w:hAnsi="Times New Roman" w:cs="Times New Roman"/>
          <w:b/>
          <w:bCs/>
          <w:sz w:val="24"/>
          <w:szCs w:val="24"/>
        </w:rPr>
        <w:t>4].</w:t>
      </w:r>
    </w:p>
    <w:p w14:paraId="7154F1A1"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Dyer, J.H. dan Nobeoka, K. (2000): </w:t>
      </w:r>
      <w:r>
        <w:rPr>
          <w:rFonts w:ascii="Times New Roman" w:hAnsi="Times New Roman" w:cs="Times New Roman"/>
          <w:i/>
          <w:iCs/>
          <w:sz w:val="24"/>
          <w:szCs w:val="24"/>
        </w:rPr>
        <w:t>Creating and Managing a High Peformance Knowledge Sharing Network</w:t>
      </w:r>
      <w:r>
        <w:rPr>
          <w:rFonts w:ascii="Times New Roman" w:hAnsi="Times New Roman" w:cs="Times New Roman"/>
          <w:sz w:val="24"/>
          <w:szCs w:val="24"/>
        </w:rPr>
        <w:t xml:space="preserve">: The Toyota Case, </w:t>
      </w:r>
      <w:r>
        <w:rPr>
          <w:rFonts w:ascii="Times New Roman" w:hAnsi="Times New Roman" w:cs="Times New Roman"/>
          <w:i/>
          <w:sz w:val="24"/>
          <w:szCs w:val="24"/>
        </w:rPr>
        <w:t xml:space="preserve">Strategic Management Journal, </w:t>
      </w:r>
      <w:r>
        <w:rPr>
          <w:rFonts w:ascii="Times New Roman" w:hAnsi="Times New Roman" w:cs="Times New Roman"/>
          <w:sz w:val="24"/>
          <w:szCs w:val="24"/>
        </w:rPr>
        <w:t>21, 345-367.</w:t>
      </w:r>
    </w:p>
    <w:p w14:paraId="62C6976F"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Donate, M.J., Pablo, J.D.S.d., (2015): </w:t>
      </w:r>
      <w:r w:rsidRPr="009629E9">
        <w:rPr>
          <w:rFonts w:ascii="Times New Roman" w:hAnsi="Times New Roman" w:cs="Times New Roman"/>
          <w:i/>
          <w:iCs/>
          <w:sz w:val="24"/>
          <w:szCs w:val="24"/>
        </w:rPr>
        <w:t>The role of knowledge-oriented leadership in knowledge management practices and innovation</w:t>
      </w:r>
      <w:r>
        <w:rPr>
          <w:rFonts w:ascii="Times New Roman" w:hAnsi="Times New Roman" w:cs="Times New Roman"/>
          <w:sz w:val="24"/>
          <w:szCs w:val="24"/>
        </w:rPr>
        <w:t>. Journal of business research. 360-370.</w:t>
      </w:r>
    </w:p>
    <w:p w14:paraId="77AC7787" w14:textId="77777777" w:rsidR="00674BE7" w:rsidRPr="00A4098B"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iCs/>
          <w:sz w:val="24"/>
          <w:szCs w:val="24"/>
        </w:rPr>
        <w:t xml:space="preserve">Hair Jr, J.F., </w:t>
      </w:r>
      <w:r w:rsidRPr="00146D16">
        <w:rPr>
          <w:rFonts w:ascii="Times New Roman" w:hAnsi="Times New Roman" w:cs="Times New Roman"/>
          <w:iCs/>
          <w:sz w:val="24"/>
          <w:szCs w:val="24"/>
        </w:rPr>
        <w:t xml:space="preserve">Sarstedt, M., Hopkins, L. (2014): </w:t>
      </w:r>
      <w:r w:rsidRPr="00146D16">
        <w:rPr>
          <w:rFonts w:ascii="Times New Roman" w:hAnsi="Times New Roman" w:cs="Times New Roman"/>
          <w:i/>
          <w:iCs/>
          <w:sz w:val="24"/>
          <w:szCs w:val="24"/>
        </w:rPr>
        <w:t xml:space="preserve">Partial Least Squares structural aquation modeling </w:t>
      </w:r>
      <w:r w:rsidRPr="00146D16">
        <w:rPr>
          <w:rFonts w:ascii="Times New Roman" w:hAnsi="Times New Roman" w:cs="Times New Roman"/>
          <w:iCs/>
          <w:sz w:val="24"/>
          <w:szCs w:val="24"/>
        </w:rPr>
        <w:t>(PLS-SEM). European Bussines Review.  vol . 26 no 2. pp 106-121 [</w:t>
      </w:r>
      <w:r w:rsidRPr="00146D16">
        <w:rPr>
          <w:rFonts w:ascii="Times New Roman" w:hAnsi="Times New Roman" w:cs="Times New Roman"/>
          <w:b/>
          <w:iCs/>
          <w:sz w:val="24"/>
          <w:szCs w:val="24"/>
        </w:rPr>
        <w:t>11</w:t>
      </w:r>
      <w:r w:rsidRPr="00146D16">
        <w:rPr>
          <w:rFonts w:ascii="Times New Roman" w:hAnsi="Times New Roman" w:cs="Times New Roman"/>
          <w:iCs/>
          <w:sz w:val="24"/>
          <w:szCs w:val="24"/>
        </w:rPr>
        <w:t>].</w:t>
      </w:r>
    </w:p>
    <w:p w14:paraId="2E728010" w14:textId="77777777" w:rsidR="00674BE7" w:rsidRPr="007624E6"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Hristov, L., Reynolds J. (2012): Perceptions and Practices of Innovation in Retailing: Challenges of defition and Measurement.</w:t>
      </w:r>
    </w:p>
    <w:p w14:paraId="79A7AFC3"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Hurmelinna-Laukkanen, P., (2011): </w:t>
      </w:r>
      <w:r>
        <w:rPr>
          <w:rFonts w:ascii="Times New Roman" w:hAnsi="Times New Roman" w:cs="Times New Roman"/>
          <w:i/>
          <w:iCs/>
          <w:sz w:val="24"/>
          <w:szCs w:val="24"/>
        </w:rPr>
        <w:t>Enabling Collaborative Innovation – Knowledge protection for knowledge sharing</w:t>
      </w:r>
      <w:r>
        <w:rPr>
          <w:rFonts w:ascii="Times New Roman" w:hAnsi="Times New Roman" w:cs="Times New Roman"/>
          <w:sz w:val="24"/>
          <w:szCs w:val="24"/>
        </w:rPr>
        <w:t>. European Journal of Innovation Management, Vol. 14, issue: 3, pp. 303 – 321 [</w:t>
      </w:r>
      <w:r>
        <w:rPr>
          <w:rFonts w:ascii="Times New Roman" w:hAnsi="Times New Roman" w:cs="Times New Roman"/>
          <w:b/>
          <w:bCs/>
          <w:sz w:val="24"/>
          <w:szCs w:val="24"/>
        </w:rPr>
        <w:t>6</w:t>
      </w:r>
      <w:r>
        <w:rPr>
          <w:rFonts w:ascii="Times New Roman" w:hAnsi="Times New Roman" w:cs="Times New Roman"/>
          <w:sz w:val="24"/>
          <w:szCs w:val="24"/>
        </w:rPr>
        <w:t>].</w:t>
      </w:r>
    </w:p>
    <w:p w14:paraId="310ED6C2" w14:textId="77777777" w:rsidR="00674BE7" w:rsidRPr="00A4098B"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iCs/>
          <w:sz w:val="24"/>
          <w:szCs w:val="24"/>
        </w:rPr>
        <w:t xml:space="preserve">Hussein, A.S. (2015). </w:t>
      </w:r>
      <w:r>
        <w:rPr>
          <w:rFonts w:ascii="Times New Roman" w:hAnsi="Times New Roman" w:cs="Times New Roman"/>
          <w:i/>
          <w:iCs/>
          <w:sz w:val="24"/>
          <w:szCs w:val="24"/>
        </w:rPr>
        <w:t xml:space="preserve">Penelitian Bisnis dan Manajemen Menggunakan Partial Least Squares </w:t>
      </w:r>
      <w:r>
        <w:rPr>
          <w:rFonts w:ascii="Times New Roman" w:hAnsi="Times New Roman" w:cs="Times New Roman"/>
          <w:iCs/>
          <w:sz w:val="24"/>
          <w:szCs w:val="24"/>
        </w:rPr>
        <w:t xml:space="preserve">(PLS) </w:t>
      </w:r>
      <w:r>
        <w:rPr>
          <w:rFonts w:ascii="Times New Roman" w:hAnsi="Times New Roman" w:cs="Times New Roman"/>
          <w:i/>
          <w:iCs/>
          <w:sz w:val="24"/>
          <w:szCs w:val="24"/>
        </w:rPr>
        <w:t>dengan smart PLS 3.0</w:t>
      </w:r>
      <w:r>
        <w:rPr>
          <w:rFonts w:ascii="Times New Roman" w:hAnsi="Times New Roman" w:cs="Times New Roman"/>
          <w:iCs/>
          <w:sz w:val="24"/>
          <w:szCs w:val="24"/>
        </w:rPr>
        <w:t>. Modul ajar Universitas Brawijaya. pp .16</w:t>
      </w:r>
    </w:p>
    <w:p w14:paraId="2151A154" w14:textId="77777777" w:rsidR="00674BE7" w:rsidRPr="00A4098B"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International Journal of retails and Distributin Management, Vol. 43, Issue. 2, pp. 126 – 147 [</w:t>
      </w:r>
      <w:r>
        <w:rPr>
          <w:rFonts w:ascii="Times New Roman" w:hAnsi="Times New Roman" w:cs="Times New Roman"/>
          <w:b/>
          <w:bCs/>
          <w:sz w:val="24"/>
          <w:szCs w:val="24"/>
        </w:rPr>
        <w:t>9</w:t>
      </w:r>
      <w:r>
        <w:rPr>
          <w:rFonts w:ascii="Times New Roman" w:hAnsi="Times New Roman" w:cs="Times New Roman"/>
          <w:bCs/>
          <w:sz w:val="24"/>
          <w:szCs w:val="24"/>
        </w:rPr>
        <w:t>].</w:t>
      </w:r>
    </w:p>
    <w:p w14:paraId="53A6C69E"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Intezari, Ali. Taskin, N., Pauleen, D. J. (2017): </w:t>
      </w:r>
      <w:r>
        <w:rPr>
          <w:rFonts w:ascii="Times New Roman" w:hAnsi="Times New Roman" w:cs="Times New Roman"/>
          <w:i/>
          <w:iCs/>
          <w:sz w:val="24"/>
          <w:szCs w:val="24"/>
        </w:rPr>
        <w:t>Looking Beyond Knowledge Sharing: Integrative Approach to Knowledge Management Culture</w:t>
      </w:r>
      <w:r>
        <w:rPr>
          <w:rFonts w:ascii="Times New Roman" w:hAnsi="Times New Roman" w:cs="Times New Roman"/>
          <w:sz w:val="24"/>
          <w:szCs w:val="24"/>
        </w:rPr>
        <w:t>. Journal of Knowledge Management. Vol. 21, Issue: 2, pp. 492 – 515 [</w:t>
      </w:r>
      <w:r>
        <w:rPr>
          <w:rFonts w:ascii="Times New Roman" w:hAnsi="Times New Roman" w:cs="Times New Roman"/>
          <w:b/>
          <w:bCs/>
          <w:sz w:val="24"/>
          <w:szCs w:val="24"/>
        </w:rPr>
        <w:t>12</w:t>
      </w:r>
      <w:r>
        <w:rPr>
          <w:rFonts w:ascii="Times New Roman" w:hAnsi="Times New Roman" w:cs="Times New Roman"/>
          <w:sz w:val="24"/>
          <w:szCs w:val="24"/>
        </w:rPr>
        <w:t>].</w:t>
      </w:r>
    </w:p>
    <w:p w14:paraId="401E7098" w14:textId="77777777" w:rsidR="00674BE7" w:rsidRPr="00A4098B"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Kim, S. dan Lee, H. (2006): </w:t>
      </w:r>
      <w:r>
        <w:rPr>
          <w:rFonts w:ascii="Times New Roman" w:hAnsi="Times New Roman" w:cs="Times New Roman"/>
          <w:i/>
          <w:iCs/>
          <w:sz w:val="24"/>
          <w:szCs w:val="24"/>
        </w:rPr>
        <w:t>The Impact of Organizational Context and Information Technology on Employee Knowledge Sharing Capabilitis</w:t>
      </w:r>
      <w:r>
        <w:rPr>
          <w:rFonts w:ascii="Times New Roman" w:hAnsi="Times New Roman" w:cs="Times New Roman"/>
          <w:sz w:val="24"/>
          <w:szCs w:val="24"/>
        </w:rPr>
        <w:t xml:space="preserve">. </w:t>
      </w:r>
      <w:r>
        <w:rPr>
          <w:rFonts w:ascii="Times New Roman" w:hAnsi="Times New Roman" w:cs="Times New Roman"/>
          <w:iCs/>
          <w:sz w:val="24"/>
          <w:szCs w:val="24"/>
        </w:rPr>
        <w:t>Public Administration review, 66(3), 370-385.</w:t>
      </w:r>
    </w:p>
    <w:p w14:paraId="6AD23ED9" w14:textId="77777777" w:rsidR="00674BE7" w:rsidRPr="00A4098B"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Ladd, A. dan Heminger. (2002): </w:t>
      </w:r>
      <w:r>
        <w:rPr>
          <w:rFonts w:ascii="Times New Roman" w:hAnsi="Times New Roman" w:cs="Times New Roman"/>
          <w:i/>
          <w:iCs/>
          <w:sz w:val="24"/>
          <w:szCs w:val="24"/>
        </w:rPr>
        <w:t>An Investigation of Organizational Culture Factors that may Influence Knowledge Transfer</w:t>
      </w:r>
      <w:r>
        <w:rPr>
          <w:rFonts w:ascii="Times New Roman" w:hAnsi="Times New Roman" w:cs="Times New Roman"/>
          <w:sz w:val="24"/>
          <w:szCs w:val="24"/>
        </w:rPr>
        <w:t xml:space="preserve">, </w:t>
      </w:r>
      <w:r>
        <w:rPr>
          <w:rFonts w:ascii="Times New Roman" w:hAnsi="Times New Roman" w:cs="Times New Roman"/>
          <w:iCs/>
          <w:sz w:val="24"/>
          <w:szCs w:val="24"/>
        </w:rPr>
        <w:t>Proceedings of the 36 th Hawaii International Conference on System Sciences (HICSS’03)</w:t>
      </w:r>
      <w:r>
        <w:rPr>
          <w:rFonts w:ascii="Times New Roman" w:hAnsi="Times New Roman" w:cs="Times New Roman"/>
          <w:i/>
          <w:sz w:val="24"/>
          <w:szCs w:val="24"/>
        </w:rPr>
        <w:t>.</w:t>
      </w:r>
    </w:p>
    <w:p w14:paraId="1EC1FD8D" w14:textId="77777777" w:rsidR="00674BE7" w:rsidRPr="00146D16"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Liao, S.H., Wu, C.F., Chih, C.C. (2007): </w:t>
      </w:r>
      <w:r w:rsidRPr="00CA4B51">
        <w:rPr>
          <w:rFonts w:ascii="Times New Roman" w:hAnsi="Times New Roman" w:cs="Times New Roman"/>
          <w:i/>
          <w:iCs/>
          <w:sz w:val="24"/>
          <w:szCs w:val="24"/>
        </w:rPr>
        <w:t>Knowledge Shar</w:t>
      </w:r>
      <w:r>
        <w:rPr>
          <w:rFonts w:ascii="Times New Roman" w:hAnsi="Times New Roman" w:cs="Times New Roman"/>
          <w:i/>
          <w:iCs/>
          <w:sz w:val="24"/>
          <w:szCs w:val="24"/>
        </w:rPr>
        <w:t>ing, A</w:t>
      </w:r>
      <w:r w:rsidRPr="00CA4B51">
        <w:rPr>
          <w:rFonts w:ascii="Times New Roman" w:hAnsi="Times New Roman" w:cs="Times New Roman"/>
          <w:i/>
          <w:iCs/>
          <w:sz w:val="24"/>
          <w:szCs w:val="24"/>
        </w:rPr>
        <w:t>bsorptive Capacity, and Inovation Capability: An empirical Study in Taiwan’s knowledge intensive Industries</w:t>
      </w:r>
      <w:r>
        <w:rPr>
          <w:rFonts w:ascii="Times New Roman" w:hAnsi="Times New Roman" w:cs="Times New Roman"/>
          <w:sz w:val="24"/>
          <w:szCs w:val="24"/>
        </w:rPr>
        <w:t>, Journal of Information, I-20</w:t>
      </w:r>
    </w:p>
    <w:p w14:paraId="1328C14C" w14:textId="77777777" w:rsidR="00674BE7" w:rsidRPr="007624E6"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Lu, Y. (2017): </w:t>
      </w:r>
      <w:r>
        <w:rPr>
          <w:rFonts w:ascii="Times New Roman" w:hAnsi="Times New Roman" w:cs="Times New Roman"/>
          <w:i/>
          <w:iCs/>
          <w:sz w:val="24"/>
          <w:szCs w:val="24"/>
        </w:rPr>
        <w:t>Industry 4.0: A Survey on Technologies, Apllications and Open Research Issues</w:t>
      </w:r>
      <w:r>
        <w:rPr>
          <w:rFonts w:ascii="Times New Roman" w:hAnsi="Times New Roman" w:cs="Times New Roman"/>
          <w:sz w:val="24"/>
          <w:szCs w:val="24"/>
        </w:rPr>
        <w:t>. Journal of Industrial Information Integration 6. pp. 1-10 [</w:t>
      </w:r>
      <w:r>
        <w:rPr>
          <w:rFonts w:ascii="Times New Roman" w:hAnsi="Times New Roman" w:cs="Times New Roman"/>
          <w:b/>
          <w:bCs/>
          <w:sz w:val="24"/>
          <w:szCs w:val="24"/>
        </w:rPr>
        <w:t>3</w:t>
      </w:r>
      <w:r>
        <w:rPr>
          <w:rFonts w:ascii="Times New Roman" w:hAnsi="Times New Roman" w:cs="Times New Roman"/>
          <w:bCs/>
          <w:sz w:val="24"/>
          <w:szCs w:val="24"/>
        </w:rPr>
        <w:t>].</w:t>
      </w:r>
    </w:p>
    <w:p w14:paraId="1D8C477E"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Maamari, B. E., Majdalani, J. F. (2017): </w:t>
      </w:r>
      <w:r>
        <w:rPr>
          <w:rFonts w:ascii="Times New Roman" w:hAnsi="Times New Roman" w:cs="Times New Roman"/>
          <w:i/>
          <w:iCs/>
          <w:sz w:val="24"/>
          <w:szCs w:val="24"/>
        </w:rPr>
        <w:t>Emotional Intelligence, Leadership Style and Organization Climate</w:t>
      </w:r>
      <w:r>
        <w:rPr>
          <w:rFonts w:ascii="Times New Roman" w:hAnsi="Times New Roman" w:cs="Times New Roman"/>
          <w:sz w:val="24"/>
          <w:szCs w:val="24"/>
        </w:rPr>
        <w:t>.  International Journal of Organization Analysis, vol. 25 Issue: 2, pp. 327 – 345 [12].</w:t>
      </w:r>
    </w:p>
    <w:p w14:paraId="299F802C"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Mirzaee, S., Ghaffari, A. (2018): </w:t>
      </w:r>
      <w:r>
        <w:rPr>
          <w:rFonts w:ascii="Times New Roman" w:hAnsi="Times New Roman" w:cs="Times New Roman"/>
          <w:i/>
          <w:iCs/>
          <w:sz w:val="24"/>
          <w:szCs w:val="24"/>
        </w:rPr>
        <w:t>Investigaitng the impact of Information Systems on Knowledge Sharing</w:t>
      </w:r>
      <w:r>
        <w:rPr>
          <w:rFonts w:ascii="Times New Roman" w:hAnsi="Times New Roman" w:cs="Times New Roman"/>
          <w:sz w:val="24"/>
          <w:szCs w:val="24"/>
        </w:rPr>
        <w:t>. Vol. 22, Issue: 3, pp. 501 – 520 [</w:t>
      </w:r>
      <w:r>
        <w:rPr>
          <w:rFonts w:ascii="Times New Roman" w:hAnsi="Times New Roman" w:cs="Times New Roman"/>
          <w:b/>
          <w:bCs/>
          <w:sz w:val="24"/>
          <w:szCs w:val="24"/>
        </w:rPr>
        <w:t>8</w:t>
      </w:r>
      <w:r>
        <w:rPr>
          <w:rFonts w:ascii="Times New Roman" w:hAnsi="Times New Roman" w:cs="Times New Roman"/>
          <w:sz w:val="24"/>
          <w:szCs w:val="24"/>
        </w:rPr>
        <w:t>].</w:t>
      </w:r>
    </w:p>
    <w:p w14:paraId="6704D1D4" w14:textId="77777777" w:rsidR="00674BE7" w:rsidRPr="007624E6"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Mothe, C. Thi, T. U. N. (2010): </w:t>
      </w:r>
      <w:r>
        <w:rPr>
          <w:rFonts w:ascii="Times New Roman" w:hAnsi="Times New Roman" w:cs="Times New Roman"/>
          <w:i/>
          <w:iCs/>
          <w:sz w:val="24"/>
          <w:szCs w:val="24"/>
        </w:rPr>
        <w:t>The Link between Non-technological Innovations and technological Innovation</w:t>
      </w:r>
      <w:r>
        <w:rPr>
          <w:rFonts w:ascii="Times New Roman" w:hAnsi="Times New Roman" w:cs="Times New Roman"/>
          <w:sz w:val="24"/>
          <w:szCs w:val="24"/>
        </w:rPr>
        <w:t>. European Journal of Innovation Management, Vol. 13, No. 3, pp. 313-332 [</w:t>
      </w:r>
      <w:r>
        <w:rPr>
          <w:rFonts w:ascii="Times New Roman" w:hAnsi="Times New Roman" w:cs="Times New Roman"/>
          <w:b/>
          <w:bCs/>
          <w:sz w:val="24"/>
          <w:szCs w:val="24"/>
        </w:rPr>
        <w:t>10</w:t>
      </w:r>
      <w:r>
        <w:rPr>
          <w:rFonts w:ascii="Times New Roman" w:hAnsi="Times New Roman" w:cs="Times New Roman"/>
          <w:bCs/>
          <w:sz w:val="24"/>
          <w:szCs w:val="24"/>
        </w:rPr>
        <w:t>].</w:t>
      </w:r>
    </w:p>
    <w:p w14:paraId="3EF2948C"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sidRPr="00146D16">
        <w:rPr>
          <w:rFonts w:ascii="Times New Roman" w:hAnsi="Times New Roman" w:cs="Times New Roman"/>
          <w:sz w:val="24"/>
          <w:szCs w:val="24"/>
        </w:rPr>
        <w:t xml:space="preserve">Nonaka, I. dan Takeuchi, H. (1995): </w:t>
      </w:r>
      <w:r w:rsidRPr="00146D16">
        <w:rPr>
          <w:rFonts w:ascii="Times New Roman" w:hAnsi="Times New Roman" w:cs="Times New Roman"/>
          <w:i/>
          <w:iCs/>
          <w:sz w:val="24"/>
          <w:szCs w:val="24"/>
        </w:rPr>
        <w:t>The Knowledge-Creating Company</w:t>
      </w:r>
      <w:r w:rsidRPr="00146D16">
        <w:rPr>
          <w:rFonts w:ascii="Times New Roman" w:hAnsi="Times New Roman" w:cs="Times New Roman"/>
          <w:sz w:val="24"/>
          <w:szCs w:val="24"/>
        </w:rPr>
        <w:t xml:space="preserve">, </w:t>
      </w:r>
      <w:r>
        <w:rPr>
          <w:rFonts w:ascii="Times New Roman" w:hAnsi="Times New Roman" w:cs="Times New Roman"/>
          <w:sz w:val="24"/>
          <w:szCs w:val="24"/>
        </w:rPr>
        <w:t xml:space="preserve">How Japanese Companies Create the Dynamics of Innovation, </w:t>
      </w:r>
      <w:r w:rsidRPr="00146D16">
        <w:rPr>
          <w:rFonts w:ascii="Times New Roman" w:hAnsi="Times New Roman" w:cs="Times New Roman"/>
          <w:sz w:val="24"/>
          <w:szCs w:val="24"/>
        </w:rPr>
        <w:t xml:space="preserve">NY: Oxford University Press </w:t>
      </w:r>
    </w:p>
    <w:p w14:paraId="7B39933A"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Phillips, J. (2009): </w:t>
      </w:r>
      <w:r>
        <w:rPr>
          <w:rFonts w:ascii="Times New Roman" w:hAnsi="Times New Roman" w:cs="Times New Roman"/>
          <w:i/>
          <w:iCs/>
          <w:sz w:val="24"/>
          <w:szCs w:val="24"/>
        </w:rPr>
        <w:t>Defining Your Innovation Model: 10 Facets of Innovation</w:t>
      </w:r>
      <w:r>
        <w:rPr>
          <w:rFonts w:ascii="Times New Roman" w:hAnsi="Times New Roman" w:cs="Times New Roman"/>
          <w:sz w:val="24"/>
          <w:szCs w:val="24"/>
        </w:rPr>
        <w:t>. International Journal of Innovation Science. Vol. 1, Issue: 1, pp. 1 – 12 [</w:t>
      </w:r>
      <w:r>
        <w:rPr>
          <w:rFonts w:ascii="Times New Roman" w:hAnsi="Times New Roman" w:cs="Times New Roman"/>
          <w:b/>
          <w:bCs/>
          <w:sz w:val="24"/>
          <w:szCs w:val="24"/>
        </w:rPr>
        <w:t>7</w:t>
      </w:r>
      <w:r>
        <w:rPr>
          <w:rFonts w:ascii="Times New Roman" w:hAnsi="Times New Roman" w:cs="Times New Roman"/>
          <w:sz w:val="24"/>
          <w:szCs w:val="24"/>
        </w:rPr>
        <w:t>].</w:t>
      </w:r>
    </w:p>
    <w:p w14:paraId="6AD20623"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Razmerita, L., Krichner, K., Nielsen, P. (2016): </w:t>
      </w:r>
      <w:r>
        <w:rPr>
          <w:rFonts w:ascii="Times New Roman" w:hAnsi="Times New Roman" w:cs="Times New Roman"/>
          <w:i/>
          <w:iCs/>
          <w:sz w:val="24"/>
          <w:szCs w:val="24"/>
        </w:rPr>
        <w:t>What Factors Influence Knowledge Sharing in Organizations? A Social Dillema Prespective of Social Media Communication</w:t>
      </w:r>
      <w:r>
        <w:rPr>
          <w:rFonts w:ascii="Times New Roman" w:hAnsi="Times New Roman" w:cs="Times New Roman"/>
          <w:sz w:val="24"/>
          <w:szCs w:val="24"/>
        </w:rPr>
        <w:t>. Journal of Knowledge Management. Vol. 20 Issue 6, pp. 1225 – 1246 [</w:t>
      </w:r>
      <w:r>
        <w:rPr>
          <w:rFonts w:ascii="Times New Roman" w:hAnsi="Times New Roman" w:cs="Times New Roman"/>
          <w:b/>
          <w:bCs/>
          <w:sz w:val="24"/>
          <w:szCs w:val="24"/>
        </w:rPr>
        <w:t>8</w:t>
      </w:r>
      <w:r>
        <w:rPr>
          <w:rFonts w:ascii="Times New Roman" w:hAnsi="Times New Roman" w:cs="Times New Roman"/>
          <w:sz w:val="24"/>
          <w:szCs w:val="24"/>
        </w:rPr>
        <w:t>].</w:t>
      </w:r>
    </w:p>
    <w:p w14:paraId="1642667A"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Ruppel, C. P, Harrington, S. J (2001): </w:t>
      </w:r>
      <w:r>
        <w:rPr>
          <w:rFonts w:ascii="Times New Roman" w:hAnsi="Times New Roman" w:cs="Times New Roman"/>
          <w:i/>
          <w:iCs/>
          <w:sz w:val="24"/>
          <w:szCs w:val="24"/>
        </w:rPr>
        <w:t>Sharing Knowledge Through Intranets: A Study of Organizational Culture and Intranet Implementation</w:t>
      </w:r>
      <w:r>
        <w:rPr>
          <w:rFonts w:ascii="Times New Roman" w:hAnsi="Times New Roman" w:cs="Times New Roman"/>
          <w:sz w:val="24"/>
          <w:szCs w:val="24"/>
        </w:rPr>
        <w:t>. IEEE Transaction on Professional Communication, Vol. 44, No. 1. pp. 37 – 51 [</w:t>
      </w:r>
      <w:r>
        <w:rPr>
          <w:rFonts w:ascii="Times New Roman" w:hAnsi="Times New Roman" w:cs="Times New Roman"/>
          <w:b/>
          <w:bCs/>
          <w:sz w:val="24"/>
          <w:szCs w:val="24"/>
        </w:rPr>
        <w:t>10</w:t>
      </w:r>
      <w:r>
        <w:rPr>
          <w:rFonts w:ascii="Times New Roman" w:hAnsi="Times New Roman" w:cs="Times New Roman"/>
          <w:sz w:val="24"/>
          <w:szCs w:val="24"/>
        </w:rPr>
        <w:t>].</w:t>
      </w:r>
    </w:p>
    <w:p w14:paraId="0C62103E"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Roblek, V. Mesko, M. Krapez, A. (2016): </w:t>
      </w:r>
      <w:r>
        <w:rPr>
          <w:rFonts w:ascii="Times New Roman" w:hAnsi="Times New Roman" w:cs="Times New Roman"/>
          <w:i/>
          <w:iCs/>
          <w:sz w:val="24"/>
          <w:szCs w:val="24"/>
        </w:rPr>
        <w:t>A Complex View of Industry 4.0</w:t>
      </w:r>
      <w:r>
        <w:rPr>
          <w:rFonts w:ascii="Times New Roman" w:hAnsi="Times New Roman" w:cs="Times New Roman"/>
          <w:sz w:val="24"/>
          <w:szCs w:val="24"/>
        </w:rPr>
        <w:t>. SAGE Open Article. Pp. 1-11 [</w:t>
      </w:r>
      <w:r>
        <w:rPr>
          <w:rFonts w:ascii="Times New Roman" w:hAnsi="Times New Roman" w:cs="Times New Roman"/>
          <w:b/>
          <w:bCs/>
          <w:sz w:val="24"/>
          <w:szCs w:val="24"/>
        </w:rPr>
        <w:t>2</w:t>
      </w:r>
      <w:r>
        <w:rPr>
          <w:rFonts w:ascii="Times New Roman" w:hAnsi="Times New Roman" w:cs="Times New Roman"/>
          <w:sz w:val="24"/>
          <w:szCs w:val="24"/>
        </w:rPr>
        <w:t>].</w:t>
      </w:r>
    </w:p>
    <w:p w14:paraId="2915DDA9"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sidRPr="00146D16">
        <w:rPr>
          <w:rFonts w:ascii="Times New Roman" w:hAnsi="Times New Roman" w:cs="Times New Roman"/>
          <w:sz w:val="24"/>
          <w:szCs w:val="24"/>
        </w:rPr>
        <w:t xml:space="preserve">Shamim, S. Cang, S. Yu, H. Li, Y. (2016): </w:t>
      </w:r>
      <w:r w:rsidRPr="00146D16">
        <w:rPr>
          <w:rFonts w:ascii="Times New Roman" w:hAnsi="Times New Roman" w:cs="Times New Roman"/>
          <w:i/>
          <w:iCs/>
          <w:sz w:val="24"/>
          <w:szCs w:val="24"/>
        </w:rPr>
        <w:t xml:space="preserve"> Management Approaches for Industry 4.0</w:t>
      </w:r>
      <w:r w:rsidRPr="00146D16">
        <w:rPr>
          <w:rFonts w:ascii="Times New Roman" w:hAnsi="Times New Roman" w:cs="Times New Roman"/>
          <w:sz w:val="24"/>
          <w:szCs w:val="24"/>
        </w:rPr>
        <w:t>. IEEE Congress on Evoluationary Computation (CEC. pp. 5309-5317 [</w:t>
      </w:r>
      <w:r w:rsidRPr="00146D16">
        <w:rPr>
          <w:rFonts w:ascii="Times New Roman" w:hAnsi="Times New Roman" w:cs="Times New Roman"/>
          <w:b/>
          <w:bCs/>
          <w:sz w:val="24"/>
          <w:szCs w:val="24"/>
        </w:rPr>
        <w:t>3</w:t>
      </w:r>
      <w:r w:rsidRPr="00146D16">
        <w:rPr>
          <w:rFonts w:ascii="Times New Roman" w:hAnsi="Times New Roman" w:cs="Times New Roman"/>
          <w:sz w:val="24"/>
          <w:szCs w:val="24"/>
        </w:rPr>
        <w:t xml:space="preserve">]. </w:t>
      </w:r>
    </w:p>
    <w:p w14:paraId="46E56CA5" w14:textId="77777777" w:rsidR="00674BE7" w:rsidRPr="00E455A8"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iCs/>
          <w:sz w:val="24"/>
          <w:szCs w:val="24"/>
        </w:rPr>
        <w:t xml:space="preserve">Schumacker, R.E., Lomax, R.G. (2010): </w:t>
      </w:r>
      <w:r>
        <w:rPr>
          <w:rFonts w:ascii="Times New Roman" w:hAnsi="Times New Roman" w:cs="Times New Roman"/>
          <w:i/>
          <w:iCs/>
          <w:sz w:val="24"/>
          <w:szCs w:val="24"/>
        </w:rPr>
        <w:t xml:space="preserve">A beginer’s guide to Structural Equation Modeling. </w:t>
      </w:r>
      <w:r>
        <w:rPr>
          <w:rFonts w:ascii="Times New Roman" w:hAnsi="Times New Roman" w:cs="Times New Roman"/>
          <w:iCs/>
          <w:sz w:val="24"/>
          <w:szCs w:val="24"/>
        </w:rPr>
        <w:t>3</w:t>
      </w:r>
      <w:r>
        <w:rPr>
          <w:rFonts w:ascii="Times New Roman" w:hAnsi="Times New Roman" w:cs="Times New Roman"/>
          <w:iCs/>
          <w:sz w:val="24"/>
          <w:szCs w:val="24"/>
          <w:vertAlign w:val="superscript"/>
        </w:rPr>
        <w:t>rd</w:t>
      </w:r>
      <w:r>
        <w:rPr>
          <w:rFonts w:ascii="Times New Roman" w:hAnsi="Times New Roman" w:cs="Times New Roman"/>
          <w:iCs/>
          <w:sz w:val="24"/>
          <w:szCs w:val="24"/>
        </w:rPr>
        <w:t xml:space="preserve"> ed. Routledge New york. pp. 1-510 [</w:t>
      </w:r>
      <w:r>
        <w:rPr>
          <w:rFonts w:ascii="Times New Roman" w:hAnsi="Times New Roman" w:cs="Times New Roman"/>
          <w:b/>
          <w:iCs/>
          <w:sz w:val="24"/>
          <w:szCs w:val="24"/>
        </w:rPr>
        <w:t>143</w:t>
      </w:r>
      <w:r>
        <w:rPr>
          <w:rFonts w:ascii="Times New Roman" w:hAnsi="Times New Roman" w:cs="Times New Roman"/>
          <w:iCs/>
          <w:sz w:val="24"/>
          <w:szCs w:val="24"/>
        </w:rPr>
        <w:t>].</w:t>
      </w:r>
    </w:p>
    <w:p w14:paraId="6A85BE05"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Tseng, Shu-Mei (2016): </w:t>
      </w:r>
      <w:r>
        <w:rPr>
          <w:rFonts w:ascii="Times New Roman" w:hAnsi="Times New Roman" w:cs="Times New Roman"/>
          <w:i/>
          <w:iCs/>
          <w:sz w:val="24"/>
          <w:szCs w:val="24"/>
        </w:rPr>
        <w:t>Investigating the Moderating effects of Organizational Culture and Leadership Style on IT-Adoption and Knowledge Sharing Intention</w:t>
      </w:r>
      <w:r>
        <w:rPr>
          <w:rFonts w:ascii="Times New Roman" w:hAnsi="Times New Roman" w:cs="Times New Roman"/>
          <w:sz w:val="24"/>
          <w:szCs w:val="24"/>
        </w:rPr>
        <w:t>. Journal of Enterprise Information Management, Vol. 30, Issue: 4, pp. 583 – 604 [</w:t>
      </w:r>
      <w:r>
        <w:rPr>
          <w:rFonts w:ascii="Times New Roman" w:hAnsi="Times New Roman" w:cs="Times New Roman"/>
          <w:b/>
          <w:bCs/>
          <w:sz w:val="24"/>
          <w:szCs w:val="24"/>
        </w:rPr>
        <w:t>7</w:t>
      </w:r>
      <w:r>
        <w:rPr>
          <w:rFonts w:ascii="Times New Roman" w:hAnsi="Times New Roman" w:cs="Times New Roman"/>
          <w:sz w:val="24"/>
          <w:szCs w:val="24"/>
        </w:rPr>
        <w:t>].</w:t>
      </w:r>
    </w:p>
    <w:p w14:paraId="27D7BBFB"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Wiewiora, A., Trigurnarsyah, B., Murphy, G., Coffey, V. (2013): </w:t>
      </w:r>
      <w:r w:rsidRPr="009629E9">
        <w:rPr>
          <w:rFonts w:ascii="Times New Roman" w:hAnsi="Times New Roman" w:cs="Times New Roman"/>
          <w:i/>
          <w:iCs/>
          <w:sz w:val="24"/>
          <w:szCs w:val="24"/>
        </w:rPr>
        <w:t>Organization Culture and willingness to share knowledge: A competing Value Prespective in Australia Context</w:t>
      </w:r>
      <w:r>
        <w:rPr>
          <w:rFonts w:ascii="Times New Roman" w:hAnsi="Times New Roman" w:cs="Times New Roman"/>
          <w:sz w:val="24"/>
          <w:szCs w:val="24"/>
        </w:rPr>
        <w:t>. International Journal of Project Management. 1163-1174.</w:t>
      </w:r>
    </w:p>
    <w:p w14:paraId="1A5350D2"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pPr>
      <w:r w:rsidRPr="00D55663">
        <w:rPr>
          <w:rFonts w:ascii="Times New Roman" w:hAnsi="Times New Roman" w:cs="Times New Roman"/>
          <w:sz w:val="24"/>
          <w:szCs w:val="24"/>
        </w:rPr>
        <w:t xml:space="preserve">Zhou, K. Zhou, L., Liu, T. (2015): </w:t>
      </w:r>
      <w:r w:rsidRPr="00D55663">
        <w:rPr>
          <w:rFonts w:ascii="Times New Roman" w:hAnsi="Times New Roman" w:cs="Times New Roman"/>
          <w:i/>
          <w:iCs/>
          <w:sz w:val="24"/>
          <w:szCs w:val="24"/>
        </w:rPr>
        <w:t>Industry 4.0: Towards Future Industrial Opportunities and Challenges</w:t>
      </w:r>
      <w:r w:rsidRPr="00D55663">
        <w:rPr>
          <w:rFonts w:ascii="Times New Roman" w:hAnsi="Times New Roman" w:cs="Times New Roman"/>
          <w:sz w:val="24"/>
          <w:szCs w:val="24"/>
        </w:rPr>
        <w:t>. 12</w:t>
      </w:r>
      <w:r w:rsidRPr="00D55663">
        <w:rPr>
          <w:rFonts w:ascii="Times New Roman" w:hAnsi="Times New Roman" w:cs="Times New Roman"/>
          <w:sz w:val="24"/>
          <w:szCs w:val="24"/>
          <w:vertAlign w:val="superscript"/>
        </w:rPr>
        <w:t>th</w:t>
      </w:r>
      <w:r w:rsidRPr="00D55663">
        <w:rPr>
          <w:rFonts w:ascii="Times New Roman" w:hAnsi="Times New Roman" w:cs="Times New Roman"/>
          <w:sz w:val="24"/>
          <w:szCs w:val="24"/>
        </w:rPr>
        <w:t xml:space="preserve"> International Conference on Fuzzy Systems and Knowledge Discovery (FSKD). IEEE. pp. 2147 – 2152 [</w:t>
      </w:r>
      <w:r w:rsidRPr="00D55663">
        <w:rPr>
          <w:rFonts w:ascii="Times New Roman" w:hAnsi="Times New Roman" w:cs="Times New Roman"/>
          <w:b/>
          <w:bCs/>
          <w:sz w:val="24"/>
          <w:szCs w:val="24"/>
        </w:rPr>
        <w:t>1</w:t>
      </w:r>
      <w:r w:rsidRPr="00D55663">
        <w:rPr>
          <w:rFonts w:ascii="Times New Roman" w:hAnsi="Times New Roman" w:cs="Times New Roman"/>
          <w:sz w:val="24"/>
          <w:szCs w:val="24"/>
        </w:rPr>
        <w:t xml:space="preserve">]. </w:t>
      </w:r>
    </w:p>
    <w:p w14:paraId="09504A74" w14:textId="77777777" w:rsidR="00674BE7" w:rsidRDefault="00674BE7" w:rsidP="009528A4">
      <w:pPr>
        <w:pStyle w:val="ListParagraph"/>
        <w:numPr>
          <w:ilvl w:val="0"/>
          <w:numId w:val="5"/>
        </w:numPr>
        <w:spacing w:after="0" w:line="240" w:lineRule="auto"/>
        <w:ind w:left="709" w:hanging="709"/>
        <w:jc w:val="both"/>
        <w:rPr>
          <w:rFonts w:ascii="Times New Roman" w:hAnsi="Times New Roman" w:cs="Times New Roman"/>
          <w:sz w:val="24"/>
          <w:szCs w:val="24"/>
        </w:rPr>
        <w:sectPr w:rsidR="00674BE7" w:rsidSect="00674BE7">
          <w:type w:val="continuous"/>
          <w:pgSz w:w="12240" w:h="15840"/>
          <w:pgMar w:top="1440" w:right="1440" w:bottom="1440" w:left="1440" w:header="720" w:footer="720" w:gutter="0"/>
          <w:cols w:num="2" w:space="720"/>
          <w:docGrid w:linePitch="360"/>
        </w:sectPr>
      </w:pPr>
      <w:r w:rsidRPr="00D55663">
        <w:rPr>
          <w:rFonts w:ascii="Times New Roman" w:hAnsi="Times New Roman" w:cs="Times New Roman"/>
          <w:sz w:val="24"/>
          <w:szCs w:val="24"/>
        </w:rPr>
        <w:t xml:space="preserve">________ (2018): </w:t>
      </w:r>
      <w:r w:rsidRPr="00D55663">
        <w:rPr>
          <w:rFonts w:ascii="Times New Roman" w:hAnsi="Times New Roman" w:cs="Times New Roman"/>
          <w:i/>
          <w:iCs/>
          <w:sz w:val="24"/>
          <w:szCs w:val="24"/>
        </w:rPr>
        <w:t>Consumer Behavior Online</w:t>
      </w:r>
      <w:r w:rsidRPr="00D55663">
        <w:rPr>
          <w:rFonts w:ascii="Times New Roman" w:hAnsi="Times New Roman" w:cs="Times New Roman"/>
          <w:sz w:val="24"/>
          <w:szCs w:val="24"/>
        </w:rPr>
        <w:t>. Google Insight for Brands. pp. 1 – 74 [</w:t>
      </w:r>
      <w:r w:rsidRPr="00D55663">
        <w:rPr>
          <w:rFonts w:ascii="Times New Roman" w:hAnsi="Times New Roman" w:cs="Times New Roman"/>
          <w:b/>
          <w:bCs/>
          <w:sz w:val="24"/>
          <w:szCs w:val="24"/>
        </w:rPr>
        <w:t>5</w:t>
      </w:r>
      <w:r w:rsidRPr="00D55663">
        <w:rPr>
          <w:rFonts w:ascii="Times New Roman" w:hAnsi="Times New Roman" w:cs="Times New Roman"/>
          <w:sz w:val="24"/>
          <w:szCs w:val="24"/>
        </w:rPr>
        <w:t>].</w:t>
      </w:r>
    </w:p>
    <w:p w14:paraId="68450686" w14:textId="77777777" w:rsidR="00674BE7" w:rsidRPr="00674BE7" w:rsidRDefault="00674BE7" w:rsidP="00674BE7">
      <w:pPr>
        <w:spacing w:after="0" w:line="360" w:lineRule="auto"/>
        <w:jc w:val="both"/>
        <w:rPr>
          <w:rFonts w:ascii="Times New Roman" w:hAnsi="Times New Roman" w:cs="Times New Roman"/>
          <w:sz w:val="24"/>
          <w:szCs w:val="24"/>
        </w:rPr>
      </w:pPr>
    </w:p>
    <w:p w14:paraId="3B184056" w14:textId="77777777" w:rsidR="00110B91" w:rsidRPr="00695A6E" w:rsidRDefault="00110B91" w:rsidP="00674BE7">
      <w:pPr>
        <w:pStyle w:val="ListParagraph"/>
        <w:spacing w:after="0" w:line="240" w:lineRule="auto"/>
        <w:ind w:left="709"/>
        <w:jc w:val="both"/>
        <w:rPr>
          <w:rFonts w:asciiTheme="majorBidi" w:hAnsiTheme="majorBidi" w:cstheme="majorBidi"/>
          <w:iCs/>
          <w:sz w:val="24"/>
          <w:szCs w:val="24"/>
        </w:rPr>
      </w:pPr>
      <w:r w:rsidRPr="00695A6E">
        <w:rPr>
          <w:rFonts w:asciiTheme="majorBidi" w:hAnsiTheme="majorBidi" w:cstheme="majorBidi"/>
          <w:iCs/>
          <w:sz w:val="24"/>
          <w:szCs w:val="24"/>
        </w:rPr>
        <w:t xml:space="preserve"> </w:t>
      </w:r>
    </w:p>
    <w:p w14:paraId="2C68EE2C" w14:textId="77777777" w:rsidR="00110B91" w:rsidRPr="00695A6E" w:rsidRDefault="00110B91" w:rsidP="00695A6E">
      <w:pPr>
        <w:spacing w:line="240" w:lineRule="auto"/>
        <w:jc w:val="both"/>
        <w:rPr>
          <w:rFonts w:asciiTheme="majorBidi" w:hAnsiTheme="majorBidi" w:cstheme="majorBidi"/>
          <w:sz w:val="24"/>
          <w:szCs w:val="24"/>
        </w:rPr>
      </w:pPr>
    </w:p>
    <w:p w14:paraId="5085DA09" w14:textId="77777777" w:rsidR="00C83AC8" w:rsidRPr="00695A6E" w:rsidRDefault="00C83AC8" w:rsidP="00695A6E">
      <w:pPr>
        <w:spacing w:line="240" w:lineRule="auto"/>
        <w:jc w:val="both"/>
        <w:rPr>
          <w:rFonts w:asciiTheme="majorBidi" w:hAnsiTheme="majorBidi" w:cstheme="majorBidi"/>
          <w:sz w:val="24"/>
          <w:szCs w:val="24"/>
        </w:rPr>
      </w:pPr>
    </w:p>
    <w:sectPr w:rsidR="00C83AC8" w:rsidRPr="00695A6E" w:rsidSect="00AB71A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onsolas"/>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3DFB"/>
    <w:multiLevelType w:val="hybridMultilevel"/>
    <w:tmpl w:val="D71C0AB4"/>
    <w:lvl w:ilvl="0" w:tplc="0409000F">
      <w:start w:val="1"/>
      <w:numFmt w:val="decimal"/>
      <w:lvlText w:val="%1."/>
      <w:lvlJc w:val="left"/>
      <w:pPr>
        <w:ind w:left="720" w:hanging="360"/>
      </w:pPr>
      <w:rPr>
        <w:rFonts w:hint="default"/>
      </w:rPr>
    </w:lvl>
    <w:lvl w:ilvl="1" w:tplc="06D6B202">
      <w:start w:val="1"/>
      <w:numFmt w:val="lowerLetter"/>
      <w:lvlText w:val="%2."/>
      <w:lvlJc w:val="left"/>
      <w:pPr>
        <w:ind w:left="1440" w:hanging="360"/>
      </w:pPr>
      <w:rPr>
        <w:rFonts w:asciiTheme="majorBidi" w:eastAsiaTheme="minorHAns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D1008"/>
    <w:multiLevelType w:val="hybridMultilevel"/>
    <w:tmpl w:val="830CD5B8"/>
    <w:lvl w:ilvl="0" w:tplc="01383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B7463"/>
    <w:multiLevelType w:val="hybridMultilevel"/>
    <w:tmpl w:val="EE26AC4C"/>
    <w:lvl w:ilvl="0" w:tplc="9F32CEC4">
      <w:start w:val="4"/>
      <w:numFmt w:val="upperRoman"/>
      <w:lvlText w:val="%1."/>
      <w:lvlJc w:val="left"/>
      <w:pPr>
        <w:ind w:left="1080" w:hanging="72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F1049"/>
    <w:multiLevelType w:val="multilevel"/>
    <w:tmpl w:val="463E3202"/>
    <w:lvl w:ilvl="0">
      <w:start w:val="1"/>
      <w:numFmt w:val="decimal"/>
      <w:lvlText w:val="%1."/>
      <w:lvlJc w:val="left"/>
      <w:pPr>
        <w:ind w:left="1429" w:hanging="360"/>
      </w:pPr>
    </w:lvl>
    <w:lvl w:ilvl="1">
      <w:start w:val="6"/>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4D1C6FF2"/>
    <w:multiLevelType w:val="hybridMultilevel"/>
    <w:tmpl w:val="BB7C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C8"/>
    <w:rsid w:val="00110B91"/>
    <w:rsid w:val="002D7501"/>
    <w:rsid w:val="0042571A"/>
    <w:rsid w:val="00674BE7"/>
    <w:rsid w:val="00695A6E"/>
    <w:rsid w:val="00854458"/>
    <w:rsid w:val="009225C9"/>
    <w:rsid w:val="009528A4"/>
    <w:rsid w:val="00AB71AE"/>
    <w:rsid w:val="00C83AC8"/>
    <w:rsid w:val="00DE3337"/>
    <w:rsid w:val="00F343AD"/>
    <w:rsid w:val="00FB15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C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8"/>
    <w:rPr>
      <w:lang w:val="id-ID"/>
    </w:rPr>
  </w:style>
  <w:style w:type="paragraph" w:styleId="Heading1">
    <w:name w:val="heading 1"/>
    <w:next w:val="Normal"/>
    <w:link w:val="Heading1Char"/>
    <w:uiPriority w:val="9"/>
    <w:unhideWhenUsed/>
    <w:qFormat/>
    <w:rsid w:val="00C83AC8"/>
    <w:pPr>
      <w:keepNext/>
      <w:keepLines/>
      <w:spacing w:after="274" w:line="246" w:lineRule="auto"/>
      <w:ind w:left="6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C83AC8"/>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C83AC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C8"/>
    <w:rPr>
      <w:rFonts w:ascii="Times New Roman" w:eastAsia="Times New Roman" w:hAnsi="Times New Roman" w:cs="Times New Roman"/>
      <w:b/>
      <w:color w:val="000000"/>
      <w:sz w:val="24"/>
    </w:rPr>
  </w:style>
  <w:style w:type="paragraph" w:styleId="ListParagraph">
    <w:name w:val="List Paragraph"/>
    <w:basedOn w:val="Normal"/>
    <w:uiPriority w:val="34"/>
    <w:qFormat/>
    <w:rsid w:val="00C83AC8"/>
    <w:pPr>
      <w:ind w:left="720"/>
      <w:contextualSpacing/>
    </w:pPr>
  </w:style>
  <w:style w:type="table" w:styleId="TableGrid">
    <w:name w:val="Table Grid"/>
    <w:basedOn w:val="TableNormal"/>
    <w:uiPriority w:val="39"/>
    <w:rsid w:val="00C8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83A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3AC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83AC8"/>
    <w:pPr>
      <w:spacing w:after="200" w:line="240" w:lineRule="auto"/>
    </w:pPr>
    <w:rPr>
      <w:b/>
      <w:bCs/>
      <w:color w:val="5B9BD5" w:themeColor="accent1"/>
      <w:sz w:val="18"/>
      <w:szCs w:val="18"/>
      <w:lang w:val="en-US"/>
    </w:rPr>
  </w:style>
  <w:style w:type="paragraph" w:styleId="BalloonText">
    <w:name w:val="Balloon Text"/>
    <w:basedOn w:val="Normal"/>
    <w:link w:val="BalloonTextChar"/>
    <w:uiPriority w:val="99"/>
    <w:semiHidden/>
    <w:unhideWhenUsed/>
    <w:rsid w:val="00AB71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1AE"/>
    <w:rPr>
      <w:rFonts w:ascii="Lucida Grande" w:hAnsi="Lucida Grande" w:cs="Lucida Grande"/>
      <w:sz w:val="18"/>
      <w:szCs w:val="18"/>
      <w:lang w:val="id-ID"/>
    </w:rPr>
  </w:style>
  <w:style w:type="character" w:styleId="Hyperlink">
    <w:name w:val="Hyperlink"/>
    <w:basedOn w:val="DefaultParagraphFont"/>
    <w:uiPriority w:val="99"/>
    <w:unhideWhenUsed/>
    <w:rsid w:val="008544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8"/>
    <w:rPr>
      <w:lang w:val="id-ID"/>
    </w:rPr>
  </w:style>
  <w:style w:type="paragraph" w:styleId="Heading1">
    <w:name w:val="heading 1"/>
    <w:next w:val="Normal"/>
    <w:link w:val="Heading1Char"/>
    <w:uiPriority w:val="9"/>
    <w:unhideWhenUsed/>
    <w:qFormat/>
    <w:rsid w:val="00C83AC8"/>
    <w:pPr>
      <w:keepNext/>
      <w:keepLines/>
      <w:spacing w:after="274" w:line="246" w:lineRule="auto"/>
      <w:ind w:left="6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unhideWhenUsed/>
    <w:qFormat/>
    <w:rsid w:val="00C83AC8"/>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C83AC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C8"/>
    <w:rPr>
      <w:rFonts w:ascii="Times New Roman" w:eastAsia="Times New Roman" w:hAnsi="Times New Roman" w:cs="Times New Roman"/>
      <w:b/>
      <w:color w:val="000000"/>
      <w:sz w:val="24"/>
    </w:rPr>
  </w:style>
  <w:style w:type="paragraph" w:styleId="ListParagraph">
    <w:name w:val="List Paragraph"/>
    <w:basedOn w:val="Normal"/>
    <w:uiPriority w:val="34"/>
    <w:qFormat/>
    <w:rsid w:val="00C83AC8"/>
    <w:pPr>
      <w:ind w:left="720"/>
      <w:contextualSpacing/>
    </w:pPr>
  </w:style>
  <w:style w:type="table" w:styleId="TableGrid">
    <w:name w:val="Table Grid"/>
    <w:basedOn w:val="TableNormal"/>
    <w:uiPriority w:val="39"/>
    <w:rsid w:val="00C83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83A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3AC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83AC8"/>
    <w:pPr>
      <w:spacing w:after="200" w:line="240" w:lineRule="auto"/>
    </w:pPr>
    <w:rPr>
      <w:b/>
      <w:bCs/>
      <w:color w:val="5B9BD5" w:themeColor="accent1"/>
      <w:sz w:val="18"/>
      <w:szCs w:val="18"/>
      <w:lang w:val="en-US"/>
    </w:rPr>
  </w:style>
  <w:style w:type="paragraph" w:styleId="BalloonText">
    <w:name w:val="Balloon Text"/>
    <w:basedOn w:val="Normal"/>
    <w:link w:val="BalloonTextChar"/>
    <w:uiPriority w:val="99"/>
    <w:semiHidden/>
    <w:unhideWhenUsed/>
    <w:rsid w:val="00AB71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1AE"/>
    <w:rPr>
      <w:rFonts w:ascii="Lucida Grande" w:hAnsi="Lucida Grande" w:cs="Lucida Grande"/>
      <w:sz w:val="18"/>
      <w:szCs w:val="18"/>
      <w:lang w:val="id-ID"/>
    </w:rPr>
  </w:style>
  <w:style w:type="character" w:styleId="Hyperlink">
    <w:name w:val="Hyperlink"/>
    <w:basedOn w:val="DefaultParagraphFont"/>
    <w:uiPriority w:val="99"/>
    <w:unhideWhenUsed/>
    <w:rsid w:val="00854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ndena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Darmawan</dc:creator>
  <cp:lastModifiedBy>Mr Asep</cp:lastModifiedBy>
  <cp:revision>3</cp:revision>
  <dcterms:created xsi:type="dcterms:W3CDTF">2019-09-23T02:18:00Z</dcterms:created>
  <dcterms:modified xsi:type="dcterms:W3CDTF">2019-09-23T07:12:00Z</dcterms:modified>
</cp:coreProperties>
</file>