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FB" w:rsidRDefault="00AF61FB" w:rsidP="00AF61FB">
      <w:pPr>
        <w:jc w:val="center"/>
        <w:rPr>
          <w:rFonts w:ascii="Times New Roman" w:hAnsi="Times New Roman" w:cs="Times New Roman"/>
          <w:b/>
          <w:sz w:val="24"/>
          <w:szCs w:val="24"/>
        </w:rPr>
      </w:pPr>
      <w:r w:rsidRPr="00E92189">
        <w:rPr>
          <w:rFonts w:ascii="Times New Roman" w:hAnsi="Times New Roman" w:cs="Times New Roman"/>
          <w:b/>
          <w:sz w:val="24"/>
          <w:szCs w:val="24"/>
        </w:rPr>
        <w:t>BAB I</w:t>
      </w:r>
    </w:p>
    <w:p w:rsidR="00AF61FB" w:rsidRPr="00E92189" w:rsidRDefault="00AF61FB" w:rsidP="00AF61FB">
      <w:pPr>
        <w:jc w:val="center"/>
        <w:rPr>
          <w:rFonts w:ascii="Times New Roman" w:hAnsi="Times New Roman" w:cs="Times New Roman"/>
          <w:b/>
          <w:sz w:val="24"/>
          <w:szCs w:val="24"/>
        </w:rPr>
      </w:pPr>
    </w:p>
    <w:p w:rsidR="00AF61FB" w:rsidRPr="00E92189" w:rsidRDefault="00AF61FB" w:rsidP="00AF61FB">
      <w:pPr>
        <w:jc w:val="center"/>
        <w:rPr>
          <w:rFonts w:ascii="Times New Roman" w:hAnsi="Times New Roman" w:cs="Times New Roman"/>
          <w:b/>
          <w:sz w:val="24"/>
          <w:szCs w:val="24"/>
        </w:rPr>
      </w:pPr>
      <w:r w:rsidRPr="00E92189">
        <w:rPr>
          <w:rFonts w:ascii="Times New Roman" w:hAnsi="Times New Roman" w:cs="Times New Roman"/>
          <w:b/>
          <w:sz w:val="24"/>
          <w:szCs w:val="24"/>
        </w:rPr>
        <w:t>PENDAHULUAN</w:t>
      </w:r>
    </w:p>
    <w:p w:rsidR="00AF61FB" w:rsidRDefault="00AF61FB" w:rsidP="00AF61FB">
      <w:pPr>
        <w:tabs>
          <w:tab w:val="left" w:pos="4812"/>
        </w:tabs>
        <w:rPr>
          <w:rFonts w:ascii="Times New Roman" w:hAnsi="Times New Roman" w:cs="Times New Roman"/>
          <w:sz w:val="24"/>
          <w:szCs w:val="24"/>
        </w:rPr>
      </w:pPr>
      <w:r>
        <w:rPr>
          <w:rFonts w:ascii="Times New Roman" w:hAnsi="Times New Roman" w:cs="Times New Roman"/>
          <w:sz w:val="24"/>
          <w:szCs w:val="24"/>
        </w:rPr>
        <w:tab/>
      </w:r>
    </w:p>
    <w:p w:rsidR="00AF61FB" w:rsidRDefault="00AF61FB" w:rsidP="00AF61FB">
      <w:pPr>
        <w:rPr>
          <w:rFonts w:ascii="Times New Roman" w:hAnsi="Times New Roman" w:cs="Times New Roman"/>
          <w:b/>
          <w:sz w:val="24"/>
          <w:szCs w:val="24"/>
        </w:rPr>
      </w:pPr>
      <w:r>
        <w:rPr>
          <w:rFonts w:ascii="Times New Roman" w:hAnsi="Times New Roman" w:cs="Times New Roman"/>
          <w:b/>
          <w:sz w:val="24"/>
          <w:szCs w:val="24"/>
        </w:rPr>
        <w:t xml:space="preserve">1.1  Latar Belakang </w:t>
      </w:r>
    </w:p>
    <w:p w:rsidR="00AF61FB" w:rsidRDefault="00AF61FB" w:rsidP="00AF61FB">
      <w:pPr>
        <w:rPr>
          <w:rFonts w:ascii="Times New Roman" w:hAnsi="Times New Roman" w:cs="Times New Roman"/>
          <w:sz w:val="24"/>
          <w:szCs w:val="24"/>
        </w:rPr>
      </w:pPr>
    </w:p>
    <w:p w:rsidR="00AF61FB" w:rsidRDefault="00AF61FB" w:rsidP="00AF61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Pajak merupakan suatu iuran wajib yang dibayar oleh rakyat kepada pemerintah yang sifatnya dapat dipaksakan dan tanpa mendapat balas jasa. Penerimaan negara yang digunakan untuk melaksanakan pembangunan bagi seluruh rakyat indonesia. Pembangunan nasional indonesia pada dasarnya dilakukan oleh masyarakat bersama-sama pemerintah. Oleh karena itu peran masyarakat dalam pembiayaan pemba</w:t>
      </w:r>
      <w:r w:rsidR="000B4853">
        <w:rPr>
          <w:rFonts w:ascii="Times New Roman" w:hAnsi="Times New Roman" w:cs="Times New Roman"/>
          <w:sz w:val="24"/>
          <w:szCs w:val="24"/>
        </w:rPr>
        <w:t>n</w:t>
      </w:r>
      <w:r>
        <w:rPr>
          <w:rFonts w:ascii="Times New Roman" w:hAnsi="Times New Roman" w:cs="Times New Roman"/>
          <w:sz w:val="24"/>
          <w:szCs w:val="24"/>
        </w:rPr>
        <w:t xml:space="preserve">gunan harus ditumbuhkan dengan meningkatkan kesadaran masyarakat akan tentang kewajibannya membayar pajak. </w:t>
      </w:r>
    </w:p>
    <w:p w:rsidR="00AF61FB" w:rsidRPr="00754076"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Sebagai salah satu sumber penerimaan Negara yang sangat potensial, sektor pajak merupakan pilihan yang sangat tepat, selain karena jumlahnya yang relatif stabil juga merupakan cerminan partisipasi aktif masyarakat dalam pembangunan. Jenis pungutan di Indonesia terdiri dari Pajak Pusat, Pajak Daerah, Retribusi Daerah, Bea dan Cukai, Penerimaan Negara Bukan Pajak. Salah satu pos Pendapatan Asli Daerah (PAD) dalam anggaran Pendapatan Belanja Daerah (APBD) adalah pajak daerah</w:t>
      </w:r>
      <w:r w:rsidRPr="00754076">
        <w:rPr>
          <w:rFonts w:ascii="Times New Roman" w:hAnsi="Times New Roman" w:cs="Times New Roman"/>
          <w:sz w:val="24"/>
          <w:szCs w:val="24"/>
        </w:rPr>
        <w:t xml:space="preserve">.  </w:t>
      </w:r>
    </w:p>
    <w:p w:rsidR="00AF61FB"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Pajak  Daerah  merupakan salah satu bentuk peran serta masyarakat dalam penyelenggaraan otonomi daerah.</w:t>
      </w:r>
      <w:r w:rsidRPr="00AC3C7B">
        <w:rPr>
          <w:rFonts w:ascii="Tahoma" w:hAnsi="Tahoma" w:cs="Tahoma"/>
        </w:rPr>
        <w:t xml:space="preserve"> </w:t>
      </w:r>
      <w:r w:rsidRPr="00AC3C7B">
        <w:rPr>
          <w:rFonts w:ascii="Times New Roman" w:hAnsi="Times New Roman" w:cs="Times New Roman"/>
          <w:sz w:val="24"/>
          <w:szCs w:val="24"/>
        </w:rPr>
        <w:t>Pajak daerah dan retribusi daerah merupakan sumber pendapatan daerah yang penting untuk membiayai penyelenggaraan pemerintahan dan pembangunan daerah</w:t>
      </w:r>
      <w:r>
        <w:rPr>
          <w:rFonts w:ascii="Times New Roman" w:hAnsi="Times New Roman" w:cs="Times New Roman"/>
          <w:sz w:val="24"/>
          <w:szCs w:val="24"/>
        </w:rPr>
        <w:t xml:space="preserve">, kemandirian suatu daerah dalam bidang </w:t>
      </w:r>
      <w:r>
        <w:rPr>
          <w:rFonts w:ascii="Times New Roman" w:hAnsi="Times New Roman" w:cs="Times New Roman"/>
          <w:sz w:val="24"/>
          <w:szCs w:val="24"/>
        </w:rPr>
        <w:lastRenderedPageBreak/>
        <w:t xml:space="preserve">keuangan dapat dilihat dari seberapa besar kontribusi Pendapatan Asli Daerah (PAD) terhadap Anggaran pendapatan dan Belanja Daerah (APBD) daerah  tersebut. Dalam kaitannya dengan pemberian otonomi daerah dalam merencanakan, menggali, mengelola dan menggunakan keuangan daerah sesuai dengan kondisi daerah, PAD dipandang sebagai salah satu indikator untuk mengukur ketergantungan suatu daerah kepada pusat. Pada prinsipnya semakin besar sumbangan PAD kepada APBD akan menunjukan semakin ketergantungan daerah kepada pusat. Upaya untuk memperkuat APBD sebagai salah satu stimulus pembangunan harus dilakukan dengan menggali sumber-sumber pendapatan asli daerah.  Sejalan dengan kewenangan  tersebut, Pemerintah daerah diharapkan lebih mampu menggali sumber-sumber keuangan khususnya untuk memenuhi kebutuhan pembiayaan pemerintahan dan pembangunan di daerahnya melalui Pendapatan Asli Daerah (PAD) dan juga </w:t>
      </w:r>
      <w:r w:rsidRPr="00754076">
        <w:rPr>
          <w:rFonts w:ascii="Times New Roman" w:hAnsi="Times New Roman" w:cs="Times New Roman"/>
          <w:sz w:val="24"/>
          <w:szCs w:val="24"/>
        </w:rPr>
        <w:t>Upaya yang dapat dilakukan pemerintah</w:t>
      </w:r>
      <w:r>
        <w:rPr>
          <w:rFonts w:ascii="Times New Roman" w:hAnsi="Times New Roman" w:cs="Times New Roman"/>
          <w:sz w:val="24"/>
          <w:szCs w:val="24"/>
        </w:rPr>
        <w:t xml:space="preserve"> </w:t>
      </w:r>
      <w:r w:rsidRPr="00754076">
        <w:rPr>
          <w:rFonts w:ascii="Times New Roman" w:hAnsi="Times New Roman" w:cs="Times New Roman"/>
          <w:sz w:val="24"/>
          <w:szCs w:val="24"/>
        </w:rPr>
        <w:t>daerah dalam peningkatan penerimaan pendapatan asli daerah yaitu dengan mengoptimalkan penerimaan pajak dari wajib pajak yang telah memiliki</w:t>
      </w:r>
      <w:r>
        <w:rPr>
          <w:rFonts w:ascii="Times New Roman" w:hAnsi="Times New Roman" w:cs="Times New Roman"/>
          <w:sz w:val="24"/>
          <w:szCs w:val="24"/>
        </w:rPr>
        <w:t xml:space="preserve"> Nomor Pokok Wajib Pajak (NPWP). </w:t>
      </w:r>
    </w:p>
    <w:p w:rsidR="00AF61FB" w:rsidRPr="007B4039" w:rsidRDefault="00AF61FB" w:rsidP="00AF61FB">
      <w:pPr>
        <w:spacing w:after="0" w:line="480" w:lineRule="auto"/>
        <w:jc w:val="both"/>
        <w:rPr>
          <w:rFonts w:ascii="Times New Roman" w:hAnsi="Times New Roman" w:cs="Times New Roman"/>
          <w:sz w:val="24"/>
          <w:szCs w:val="24"/>
        </w:rPr>
        <w:sectPr w:rsidR="00AF61FB" w:rsidRPr="007B4039" w:rsidSect="00AF61FB">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pPr>
      <w:r>
        <w:rPr>
          <w:rFonts w:ascii="Times New Roman" w:hAnsi="Times New Roman" w:cs="Times New Roman"/>
          <w:sz w:val="24"/>
          <w:szCs w:val="24"/>
        </w:rPr>
        <w:tab/>
      </w:r>
      <w:r w:rsidRPr="007B4039">
        <w:rPr>
          <w:rFonts w:ascii="Times New Roman" w:hAnsi="Times New Roman" w:cs="Times New Roman"/>
          <w:sz w:val="24"/>
          <w:szCs w:val="24"/>
        </w:rPr>
        <w:t>Kabupaten Cianjur adalah sebuah Kabupaten di Provinsi Jawa Barat, Indonesia,</w:t>
      </w:r>
      <w:r w:rsidRPr="007B4039">
        <w:rPr>
          <w:rFonts w:ascii="Times New Roman" w:hAnsi="Times New Roman" w:cs="Times New Roman"/>
          <w:sz w:val="24"/>
          <w:szCs w:val="24"/>
          <w:shd w:val="clear" w:color="auto" w:fill="FFFFFF"/>
        </w:rPr>
        <w:t xml:space="preserve"> Ibukotanya terletak di kecamatan </w:t>
      </w:r>
      <w:r w:rsidRPr="007B4039">
        <w:rPr>
          <w:rFonts w:ascii="Times New Roman" w:hAnsi="Times New Roman" w:cs="Times New Roman"/>
          <w:bCs/>
          <w:sz w:val="24"/>
          <w:szCs w:val="24"/>
          <w:shd w:val="clear" w:color="auto" w:fill="FFFFFF"/>
        </w:rPr>
        <w:t>Cianjur</w:t>
      </w:r>
      <w:r w:rsidRPr="007B4039">
        <w:rPr>
          <w:rFonts w:ascii="Times New Roman" w:hAnsi="Times New Roman" w:cs="Times New Roman"/>
          <w:sz w:val="24"/>
          <w:szCs w:val="24"/>
          <w:shd w:val="clear" w:color="auto" w:fill="FFFFFF"/>
        </w:rPr>
        <w:t>. Kabupaten ini berbatasan dengan </w:t>
      </w:r>
      <w:hyperlink r:id="rId11" w:tooltip="Kabupaten Bogor" w:history="1">
        <w:r w:rsidRPr="007B4039">
          <w:rPr>
            <w:rStyle w:val="Hyperlink"/>
            <w:rFonts w:ascii="Times New Roman" w:hAnsi="Times New Roman" w:cs="Times New Roman"/>
            <w:color w:val="auto"/>
            <w:sz w:val="24"/>
            <w:szCs w:val="24"/>
            <w:u w:val="none"/>
            <w:shd w:val="clear" w:color="auto" w:fill="FFFFFF"/>
          </w:rPr>
          <w:t>Kabupaten Bogor</w:t>
        </w:r>
      </w:hyperlink>
      <w:r w:rsidRPr="007B4039">
        <w:rPr>
          <w:rFonts w:ascii="Times New Roman" w:hAnsi="Times New Roman" w:cs="Times New Roman"/>
          <w:sz w:val="24"/>
          <w:szCs w:val="24"/>
        </w:rPr>
        <w:t xml:space="preserve"> </w:t>
      </w:r>
      <w:hyperlink r:id="rId12" w:tooltip="Kabupaten Karawang" w:history="1">
        <w:r w:rsidRPr="007B4039">
          <w:rPr>
            <w:rStyle w:val="Hyperlink"/>
            <w:rFonts w:ascii="Times New Roman" w:hAnsi="Times New Roman" w:cs="Times New Roman"/>
            <w:color w:val="auto"/>
            <w:sz w:val="24"/>
            <w:szCs w:val="24"/>
            <w:u w:val="none"/>
            <w:shd w:val="clear" w:color="auto" w:fill="FFFFFF"/>
          </w:rPr>
          <w:t>Kabupaten Karawang</w:t>
        </w:r>
      </w:hyperlink>
      <w:r w:rsidRPr="007B4039">
        <w:rPr>
          <w:rFonts w:ascii="Times New Roman" w:hAnsi="Times New Roman" w:cs="Times New Roman"/>
          <w:sz w:val="24"/>
          <w:szCs w:val="24"/>
          <w:shd w:val="clear" w:color="auto" w:fill="FFFFFF"/>
        </w:rPr>
        <w:t> dan </w:t>
      </w:r>
      <w:hyperlink r:id="rId13" w:tooltip="Kabupaten Purwakarta" w:history="1">
        <w:r w:rsidRPr="007B4039">
          <w:rPr>
            <w:rStyle w:val="Hyperlink"/>
            <w:rFonts w:ascii="Times New Roman" w:hAnsi="Times New Roman" w:cs="Times New Roman"/>
            <w:color w:val="auto"/>
            <w:sz w:val="24"/>
            <w:szCs w:val="24"/>
            <w:u w:val="none"/>
            <w:shd w:val="clear" w:color="auto" w:fill="FFFFFF"/>
          </w:rPr>
          <w:t>Kabupaten Purwakarta</w:t>
        </w:r>
      </w:hyperlink>
      <w:r w:rsidRPr="007B4039">
        <w:rPr>
          <w:rFonts w:ascii="Times New Roman" w:hAnsi="Times New Roman" w:cs="Times New Roman"/>
          <w:sz w:val="24"/>
          <w:szCs w:val="24"/>
          <w:shd w:val="clear" w:color="auto" w:fill="FFFFFF"/>
        </w:rPr>
        <w:t> di Utara , </w:t>
      </w:r>
      <w:hyperlink r:id="rId14" w:tooltip="Kabupaten Bandung" w:history="1">
        <w:r w:rsidRPr="007B4039">
          <w:rPr>
            <w:rStyle w:val="Hyperlink"/>
            <w:rFonts w:ascii="Times New Roman" w:hAnsi="Times New Roman" w:cs="Times New Roman"/>
            <w:color w:val="auto"/>
            <w:sz w:val="24"/>
            <w:szCs w:val="24"/>
            <w:u w:val="none"/>
            <w:shd w:val="clear" w:color="auto" w:fill="FFFFFF"/>
          </w:rPr>
          <w:t>Kabupaten Bandung</w:t>
        </w:r>
      </w:hyperlink>
      <w:r w:rsidRPr="007B4039">
        <w:rPr>
          <w:rFonts w:ascii="Times New Roman" w:hAnsi="Times New Roman" w:cs="Times New Roman"/>
          <w:sz w:val="24"/>
          <w:szCs w:val="24"/>
        </w:rPr>
        <w:t xml:space="preserve"> </w:t>
      </w:r>
      <w:r w:rsidRPr="007B4039">
        <w:rPr>
          <w:rFonts w:ascii="Times New Roman" w:hAnsi="Times New Roman" w:cs="Times New Roman"/>
          <w:sz w:val="24"/>
          <w:szCs w:val="24"/>
          <w:shd w:val="clear" w:color="auto" w:fill="FFFFFF"/>
        </w:rPr>
        <w:t>, </w:t>
      </w:r>
      <w:hyperlink r:id="rId15" w:tooltip="Kabupaten Bandung Barat" w:history="1">
        <w:r w:rsidRPr="007B4039">
          <w:rPr>
            <w:rStyle w:val="Hyperlink"/>
            <w:rFonts w:ascii="Times New Roman" w:hAnsi="Times New Roman" w:cs="Times New Roman"/>
            <w:color w:val="auto"/>
            <w:sz w:val="24"/>
            <w:szCs w:val="24"/>
            <w:u w:val="none"/>
            <w:shd w:val="clear" w:color="auto" w:fill="FFFFFF"/>
          </w:rPr>
          <w:t>Kabupaten Bandung Barat</w:t>
        </w:r>
      </w:hyperlink>
      <w:r w:rsidRPr="007B4039">
        <w:rPr>
          <w:rFonts w:ascii="Times New Roman" w:hAnsi="Times New Roman" w:cs="Times New Roman"/>
          <w:sz w:val="24"/>
          <w:szCs w:val="24"/>
          <w:shd w:val="clear" w:color="auto" w:fill="FFFFFF"/>
        </w:rPr>
        <w:t>, dan </w:t>
      </w:r>
      <w:hyperlink r:id="rId16" w:tooltip="Kabupaten Garut" w:history="1">
        <w:r w:rsidRPr="007B4039">
          <w:rPr>
            <w:rStyle w:val="Hyperlink"/>
            <w:rFonts w:ascii="Times New Roman" w:hAnsi="Times New Roman" w:cs="Times New Roman"/>
            <w:color w:val="auto"/>
            <w:sz w:val="24"/>
            <w:szCs w:val="24"/>
            <w:u w:val="none"/>
            <w:shd w:val="clear" w:color="auto" w:fill="FFFFFF"/>
          </w:rPr>
          <w:t>Kabupaten Garut</w:t>
        </w:r>
      </w:hyperlink>
      <w:r w:rsidRPr="007B4039">
        <w:rPr>
          <w:rFonts w:ascii="Times New Roman" w:hAnsi="Times New Roman" w:cs="Times New Roman"/>
          <w:sz w:val="24"/>
          <w:szCs w:val="24"/>
          <w:shd w:val="clear" w:color="auto" w:fill="FFFFFF"/>
        </w:rPr>
        <w:t> di timur, </w:t>
      </w:r>
      <w:hyperlink r:id="rId17" w:tooltip="Samudra Hindia" w:history="1">
        <w:r w:rsidRPr="007B4039">
          <w:rPr>
            <w:rStyle w:val="Hyperlink"/>
            <w:rFonts w:ascii="Times New Roman" w:hAnsi="Times New Roman" w:cs="Times New Roman"/>
            <w:color w:val="auto"/>
            <w:sz w:val="24"/>
            <w:szCs w:val="24"/>
            <w:u w:val="none"/>
            <w:shd w:val="clear" w:color="auto" w:fill="FFFFFF"/>
          </w:rPr>
          <w:t>Samudra Hindia</w:t>
        </w:r>
      </w:hyperlink>
      <w:r w:rsidRPr="007B4039">
        <w:rPr>
          <w:rFonts w:ascii="Times New Roman" w:hAnsi="Times New Roman" w:cs="Times New Roman"/>
          <w:sz w:val="24"/>
          <w:szCs w:val="24"/>
          <w:shd w:val="clear" w:color="auto" w:fill="FFFFFF"/>
        </w:rPr>
        <w:t> di selatan, serta </w:t>
      </w:r>
      <w:hyperlink r:id="rId18" w:tooltip="Kabupaten Sukabumi" w:history="1">
        <w:r w:rsidRPr="007B4039">
          <w:rPr>
            <w:rStyle w:val="Hyperlink"/>
            <w:rFonts w:ascii="Times New Roman" w:hAnsi="Times New Roman" w:cs="Times New Roman"/>
            <w:color w:val="auto"/>
            <w:sz w:val="24"/>
            <w:szCs w:val="24"/>
            <w:u w:val="none"/>
            <w:shd w:val="clear" w:color="auto" w:fill="FFFFFF"/>
          </w:rPr>
          <w:t>Kabupaten Sukabumi</w:t>
        </w:r>
      </w:hyperlink>
      <w:r w:rsidRPr="007B4039">
        <w:rPr>
          <w:rFonts w:ascii="Times New Roman" w:hAnsi="Times New Roman" w:cs="Times New Roman"/>
          <w:sz w:val="24"/>
          <w:szCs w:val="24"/>
          <w:shd w:val="clear" w:color="auto" w:fill="FFFFFF"/>
        </w:rPr>
        <w:t xml:space="preserve"> di barat. </w:t>
      </w:r>
      <w:r w:rsidRPr="007B4039">
        <w:rPr>
          <w:rFonts w:ascii="Times New Roman" w:hAnsi="Times New Roman" w:cs="Times New Roman"/>
          <w:sz w:val="24"/>
          <w:szCs w:val="24"/>
        </w:rPr>
        <w:t>Luas wilayah Kabupaten Cianjur 350.148 </w:t>
      </w:r>
      <w:hyperlink r:id="rId19" w:tooltip="Hektar" w:history="1">
        <w:r w:rsidRPr="007B4039">
          <w:rPr>
            <w:rStyle w:val="Hyperlink"/>
            <w:rFonts w:ascii="Times New Roman" w:hAnsi="Times New Roman" w:cs="Times New Roman"/>
            <w:color w:val="auto"/>
            <w:sz w:val="24"/>
            <w:szCs w:val="24"/>
            <w:u w:val="none"/>
          </w:rPr>
          <w:t>hektar</w:t>
        </w:r>
      </w:hyperlink>
      <w:r w:rsidRPr="007B4039">
        <w:rPr>
          <w:rFonts w:ascii="Times New Roman" w:hAnsi="Times New Roman" w:cs="Times New Roman"/>
          <w:sz w:val="24"/>
          <w:szCs w:val="24"/>
        </w:rPr>
        <w:t>, pemanfaatannya meliputi 83.034 Ha</w:t>
      </w:r>
      <w:r w:rsidRPr="007B4039">
        <w:rPr>
          <w:rFonts w:ascii="Times New Roman" w:hAnsi="Times New Roman" w:cs="Times New Roman"/>
          <w:sz w:val="24"/>
          <w:szCs w:val="24"/>
        </w:rPr>
        <w:tab/>
      </w:r>
    </w:p>
    <w:p w:rsidR="00AF61FB" w:rsidRDefault="00AF61FB" w:rsidP="00AF61FB">
      <w:pPr>
        <w:pStyle w:val="NormalWeb"/>
        <w:shd w:val="clear" w:color="auto" w:fill="FFFFFF"/>
        <w:spacing w:before="0" w:beforeAutospacing="0" w:after="0" w:afterAutospacing="0" w:line="480" w:lineRule="auto"/>
        <w:jc w:val="both"/>
      </w:pPr>
      <w:r w:rsidRPr="00791895">
        <w:lastRenderedPageBreak/>
        <w:t xml:space="preserve"> (23,71 %) berupa </w:t>
      </w:r>
      <w:hyperlink r:id="rId20" w:tooltip="Hutan" w:history="1">
        <w:r w:rsidRPr="00791895">
          <w:rPr>
            <w:rStyle w:val="Hyperlink"/>
            <w:color w:val="auto"/>
            <w:u w:val="none"/>
          </w:rPr>
          <w:t>hutan</w:t>
        </w:r>
      </w:hyperlink>
      <w:r w:rsidRPr="00791895">
        <w:t> produktif dan </w:t>
      </w:r>
      <w:hyperlink r:id="rId21" w:tooltip="Konservasi" w:history="1">
        <w:r w:rsidRPr="00791895">
          <w:rPr>
            <w:rStyle w:val="Hyperlink"/>
            <w:color w:val="auto"/>
            <w:u w:val="none"/>
          </w:rPr>
          <w:t>konservasi</w:t>
        </w:r>
      </w:hyperlink>
      <w:r w:rsidRPr="00791895">
        <w:t xml:space="preserve">, 58,101 Ha (16,59 %) berupa tanah pertanian lahan basah, 97.227 Ha (27,76 %) berupa lahan pertanian kering dan tegalan, 57.735 Ha (16,49 %) berupa tanah perkebunan, 3.500 Ha (0,10 %) berupa tanah dan penggembalaan / pekarangan, 1.239 Ha (0,035 %) berupa tambak / kolam, 25.261 Ha (7,20 %) berupa pemukiman / pekarangan dan 22.483 Ha (6.42 %) berupa penggunaan lain-lain. </w:t>
      </w:r>
    </w:p>
    <w:p w:rsidR="009378D8" w:rsidRPr="009378D8" w:rsidRDefault="009378D8" w:rsidP="009378D8">
      <w:pPr>
        <w:pStyle w:val="NormalWeb"/>
        <w:shd w:val="clear" w:color="auto" w:fill="FFFFFF"/>
        <w:spacing w:before="0" w:beforeAutospacing="0" w:after="0" w:afterAutospacing="0" w:line="480" w:lineRule="auto"/>
        <w:ind w:firstLine="709"/>
        <w:jc w:val="both"/>
      </w:pPr>
      <w:r>
        <w:t>Sesuai dengan amanat Undang – U</w:t>
      </w:r>
      <w:r w:rsidR="00AF61FB" w:rsidRPr="00386BAF">
        <w:t>ndang No.28 Tahun 2009 Tentang Pajak Daerah Pasal 2 ayat (2) jenis pajak yang dipungut oleh Pemerintah Daerah, dalam hal ini Pemerintah Kabupaten Cianjur yaitu</w:t>
      </w:r>
      <w:r>
        <w:t xml:space="preserve"> </w:t>
      </w:r>
      <w:r w:rsidR="00AF61FB" w:rsidRPr="00386BAF">
        <w:t xml:space="preserve">: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Hotel,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Restoran,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Hiburan,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757B1D">
        <w:rPr>
          <w:rFonts w:ascii="Times New Roman" w:hAnsi="Times New Roman" w:cs="Times New Roman"/>
          <w:sz w:val="24"/>
          <w:szCs w:val="24"/>
        </w:rPr>
        <w:t>P</w:t>
      </w:r>
      <w:r w:rsidR="00AF61FB" w:rsidRPr="00757B1D">
        <w:rPr>
          <w:rFonts w:ascii="Times New Roman" w:hAnsi="Times New Roman" w:cs="Times New Roman"/>
          <w:sz w:val="24"/>
          <w:szCs w:val="24"/>
        </w:rPr>
        <w:t>ajak Parkir,</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Pajak Reklame,</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Penerangan Jalan,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Air Bawah Tanah,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Pajak Sarang Burung Walet, </w:t>
      </w:r>
    </w:p>
    <w:p w:rsidR="00AF61FB" w:rsidRDefault="009378D8" w:rsidP="009378D8">
      <w:pPr>
        <w:pStyle w:val="ListParagraph"/>
        <w:numPr>
          <w:ilvl w:val="0"/>
          <w:numId w:val="2"/>
        </w:numPr>
        <w:tabs>
          <w:tab w:val="left" w:pos="-85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F61FB" w:rsidRPr="00757B1D">
        <w:rPr>
          <w:rFonts w:ascii="Times New Roman" w:hAnsi="Times New Roman" w:cs="Times New Roman"/>
          <w:sz w:val="24"/>
          <w:szCs w:val="24"/>
        </w:rPr>
        <w:t xml:space="preserve">Bea Perolehan Hak Atas Tanah dan Bangunan Serta </w:t>
      </w:r>
    </w:p>
    <w:p w:rsidR="009378D8" w:rsidRDefault="009378D8" w:rsidP="009378D8">
      <w:p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10. Pajak Bumi dan Bangunan.</w:t>
      </w:r>
    </w:p>
    <w:p w:rsidR="009378D8" w:rsidRPr="009378D8" w:rsidRDefault="009378D8" w:rsidP="009378D8">
      <w:p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 Pajak Minrel bukan logam dan batuan.</w:t>
      </w:r>
    </w:p>
    <w:p w:rsidR="00AF61FB" w:rsidRDefault="00AF61FB" w:rsidP="00AF61FB">
      <w:pPr>
        <w:pStyle w:val="ListParagraph"/>
        <w:tabs>
          <w:tab w:val="left" w:pos="-851"/>
        </w:tabs>
        <w:spacing w:after="0" w:line="240" w:lineRule="auto"/>
        <w:ind w:left="714"/>
        <w:jc w:val="both"/>
        <w:rPr>
          <w:rFonts w:ascii="Times New Roman" w:hAnsi="Times New Roman" w:cs="Times New Roman"/>
          <w:sz w:val="24"/>
          <w:szCs w:val="24"/>
        </w:rPr>
      </w:pPr>
    </w:p>
    <w:p w:rsidR="00AF61FB" w:rsidRPr="00757B1D" w:rsidRDefault="00AF61FB" w:rsidP="00AF61FB">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57B1D">
        <w:rPr>
          <w:rFonts w:ascii="Times New Roman" w:hAnsi="Times New Roman" w:cs="Times New Roman"/>
          <w:sz w:val="24"/>
          <w:szCs w:val="24"/>
        </w:rPr>
        <w:t xml:space="preserve">Keseluruhan penerimaan pajak daerah tersebut memiliki peranan penting bagi pendapatan daerah khususnya </w:t>
      </w:r>
      <w:r>
        <w:rPr>
          <w:rFonts w:ascii="Times New Roman" w:hAnsi="Times New Roman" w:cs="Times New Roman"/>
          <w:sz w:val="24"/>
          <w:szCs w:val="24"/>
        </w:rPr>
        <w:t xml:space="preserve">untuk </w:t>
      </w:r>
      <w:r w:rsidRPr="00757B1D">
        <w:rPr>
          <w:rFonts w:ascii="Times New Roman" w:hAnsi="Times New Roman" w:cs="Times New Roman"/>
          <w:sz w:val="24"/>
          <w:szCs w:val="24"/>
        </w:rPr>
        <w:t>Kabupaten Cianjur sebagai penggerak roda pemerintahan dan pembangunan daerah.</w:t>
      </w:r>
      <w:r>
        <w:rPr>
          <w:rFonts w:ascii="Times New Roman" w:hAnsi="Times New Roman" w:cs="Times New Roman"/>
          <w:sz w:val="24"/>
          <w:szCs w:val="24"/>
        </w:rPr>
        <w:t xml:space="preserve"> </w:t>
      </w:r>
    </w:p>
    <w:p w:rsidR="00AF61FB" w:rsidRPr="00450391" w:rsidRDefault="00AF61FB" w:rsidP="00AF61FB">
      <w:pPr>
        <w:pStyle w:val="NormalWeb"/>
        <w:shd w:val="clear" w:color="auto" w:fill="FFFFFF"/>
        <w:spacing w:before="0" w:beforeAutospacing="0" w:after="0" w:afterAutospacing="0" w:line="480" w:lineRule="auto"/>
        <w:jc w:val="both"/>
      </w:pPr>
      <w:r>
        <w:tab/>
        <w:t xml:space="preserve">Pajak Reklame adalah pajak atas penyelenggaraan reklame. Selain itu pajak reklame dapat diartikan sebagai pungutan daerah atas penyelenggaraan reklame. Pengenaan pajak reklame tidak mutlak  ada pada seluruh daerah yang ada di Indonesia. Hal ini berkaitan dengan kewenangan yang diberikan pemerintah daerah untuk mengenakan atau tidak mengenakan suatau pajak. </w:t>
      </w:r>
      <w:r>
        <w:lastRenderedPageBreak/>
        <w:t>Mengingat kondisi daerah di Indonesia tidak sama, term</w:t>
      </w:r>
      <w:r w:rsidR="00B52558">
        <w:t>asuk dalam hal penyelenggaraan Pajak R</w:t>
      </w:r>
      <w:r>
        <w:t xml:space="preserve">eklame yang diselenggarakan, maka untuk dapat diterapkan pada suatu daerah setempat  harus  mengeluakan peraturan daerah tentang pajak reklame yang akan menjadi landasan hukum operasional dalam teknis pelayanan pengenaan dan pemungutan pajak reklame di daerah yang bersangkutan.   </w:t>
      </w:r>
      <w:r w:rsidRPr="00450391">
        <w:t xml:space="preserve"> </w:t>
      </w:r>
    </w:p>
    <w:p w:rsidR="00AF61FB" w:rsidRDefault="009378D8" w:rsidP="00AF61FB">
      <w:pPr>
        <w:spacing w:after="0" w:line="48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Menurut Perda N</w:t>
      </w:r>
      <w:r w:rsidR="00AF61FB">
        <w:rPr>
          <w:rFonts w:ascii="Times New Roman" w:hAnsi="Times New Roman" w:cs="Times New Roman"/>
          <w:color w:val="000000"/>
          <w:sz w:val="24"/>
          <w:szCs w:val="24"/>
          <w:shd w:val="clear" w:color="auto" w:fill="FFFFFF"/>
        </w:rPr>
        <w:t xml:space="preserve">omor 02 tahun 2011 Kabupaten  Cianjur  </w:t>
      </w:r>
      <w:r w:rsidR="00AE25A0">
        <w:rPr>
          <w:rFonts w:ascii="Times New Roman" w:hAnsi="Times New Roman" w:cs="Times New Roman"/>
          <w:color w:val="000000"/>
          <w:sz w:val="24"/>
          <w:szCs w:val="24"/>
          <w:shd w:val="clear" w:color="auto" w:fill="FFFFFF"/>
        </w:rPr>
        <w:t xml:space="preserve">Tentang </w:t>
      </w:r>
      <w:r w:rsidR="00AF61FB" w:rsidRPr="001D3783">
        <w:rPr>
          <w:rFonts w:ascii="Times New Roman" w:hAnsi="Times New Roman" w:cs="Times New Roman"/>
          <w:color w:val="000000"/>
          <w:sz w:val="24"/>
          <w:szCs w:val="24"/>
          <w:shd w:val="clear" w:color="auto" w:fill="FFFFFF"/>
        </w:rPr>
        <w:t xml:space="preserve">Pajak </w:t>
      </w:r>
      <w:r w:rsidR="00AF61FB">
        <w:rPr>
          <w:rFonts w:ascii="Times New Roman" w:hAnsi="Times New Roman" w:cs="Times New Roman"/>
          <w:color w:val="000000"/>
          <w:sz w:val="24"/>
          <w:szCs w:val="24"/>
          <w:shd w:val="clear" w:color="auto" w:fill="FFFFFF"/>
        </w:rPr>
        <w:t xml:space="preserve"> </w:t>
      </w:r>
      <w:r w:rsidR="00D1261A">
        <w:rPr>
          <w:rFonts w:ascii="Times New Roman" w:hAnsi="Times New Roman" w:cs="Times New Roman"/>
          <w:color w:val="000000"/>
          <w:sz w:val="24"/>
          <w:szCs w:val="24"/>
          <w:shd w:val="clear" w:color="auto" w:fill="FFFFFF"/>
        </w:rPr>
        <w:t>Reklame adalah P</w:t>
      </w:r>
      <w:r w:rsidR="00AF61FB" w:rsidRPr="001D3783">
        <w:rPr>
          <w:rFonts w:ascii="Times New Roman" w:hAnsi="Times New Roman" w:cs="Times New Roman"/>
          <w:color w:val="000000"/>
          <w:sz w:val="24"/>
          <w:szCs w:val="24"/>
          <w:shd w:val="clear" w:color="auto" w:fill="FFFFFF"/>
        </w:rPr>
        <w:t>ajak a</w:t>
      </w:r>
      <w:r w:rsidR="00AF61FB">
        <w:rPr>
          <w:rFonts w:ascii="Times New Roman" w:hAnsi="Times New Roman" w:cs="Times New Roman"/>
          <w:color w:val="000000"/>
          <w:sz w:val="24"/>
          <w:szCs w:val="24"/>
          <w:shd w:val="clear" w:color="auto" w:fill="FFFFFF"/>
        </w:rPr>
        <w:t>tas penyelenggaraa</w:t>
      </w:r>
      <w:r w:rsidR="00D1261A">
        <w:rPr>
          <w:rFonts w:ascii="Times New Roman" w:hAnsi="Times New Roman" w:cs="Times New Roman"/>
          <w:color w:val="000000"/>
          <w:sz w:val="24"/>
          <w:szCs w:val="24"/>
          <w:shd w:val="clear" w:color="auto" w:fill="FFFFFF"/>
        </w:rPr>
        <w:t>n Re</w:t>
      </w:r>
      <w:r w:rsidR="00AF61FB">
        <w:rPr>
          <w:rFonts w:ascii="Times New Roman" w:hAnsi="Times New Roman" w:cs="Times New Roman"/>
          <w:color w:val="000000"/>
          <w:sz w:val="24"/>
          <w:szCs w:val="24"/>
          <w:shd w:val="clear" w:color="auto" w:fill="FFFFFF"/>
        </w:rPr>
        <w:t>klame.</w:t>
      </w:r>
      <w:r w:rsidR="00AF61FB" w:rsidRPr="001D3783">
        <w:rPr>
          <w:rFonts w:ascii="Times New Roman" w:hAnsi="Times New Roman" w:cs="Times New Roman"/>
          <w:color w:val="000000"/>
          <w:sz w:val="24"/>
          <w:szCs w:val="24"/>
          <w:shd w:val="clear" w:color="auto" w:fill="FFFFFF"/>
        </w:rPr>
        <w:t xml:space="preserve"> Reklame adalah benda, alat, perbuatan, atau media yang menurut bentuk susunan dan corak ragamnya dirancang untuk tu</w:t>
      </w:r>
      <w:r w:rsidR="00AE25A0">
        <w:rPr>
          <w:rFonts w:ascii="Times New Roman" w:hAnsi="Times New Roman" w:cs="Times New Roman"/>
          <w:color w:val="000000"/>
          <w:sz w:val="24"/>
          <w:szCs w:val="24"/>
          <w:shd w:val="clear" w:color="auto" w:fill="FFFFFF"/>
        </w:rPr>
        <w:t xml:space="preserve">juan komersial, memperkenalkan, </w:t>
      </w:r>
      <w:r w:rsidR="00AF61FB" w:rsidRPr="001D3783">
        <w:rPr>
          <w:rFonts w:ascii="Times New Roman" w:hAnsi="Times New Roman" w:cs="Times New Roman"/>
          <w:color w:val="000000"/>
          <w:sz w:val="24"/>
          <w:szCs w:val="24"/>
          <w:shd w:val="clear" w:color="auto" w:fill="FFFFFF"/>
        </w:rPr>
        <w:t>menganjurkan, mempromosikan atau untuk manarik perhatian umum terhadap barang, jasa, orang atau badan yang dapat di</w:t>
      </w:r>
      <w:r w:rsidR="00AF61FB">
        <w:rPr>
          <w:rFonts w:ascii="Times New Roman" w:hAnsi="Times New Roman" w:cs="Times New Roman"/>
          <w:color w:val="000000"/>
          <w:sz w:val="24"/>
          <w:szCs w:val="24"/>
          <w:shd w:val="clear" w:color="auto" w:fill="FFFFFF"/>
        </w:rPr>
        <w:t xml:space="preserve"> </w:t>
      </w:r>
      <w:r w:rsidR="00AF61FB" w:rsidRPr="001D3783">
        <w:rPr>
          <w:rFonts w:ascii="Times New Roman" w:hAnsi="Times New Roman" w:cs="Times New Roman"/>
          <w:color w:val="000000"/>
          <w:sz w:val="24"/>
          <w:szCs w:val="24"/>
          <w:shd w:val="clear" w:color="auto" w:fill="FFFFFF"/>
        </w:rPr>
        <w:t>lihat, di</w:t>
      </w:r>
      <w:r w:rsidR="00AF61FB">
        <w:rPr>
          <w:rFonts w:ascii="Times New Roman" w:hAnsi="Times New Roman" w:cs="Times New Roman"/>
          <w:color w:val="000000"/>
          <w:sz w:val="24"/>
          <w:szCs w:val="24"/>
          <w:shd w:val="clear" w:color="auto" w:fill="FFFFFF"/>
        </w:rPr>
        <w:t xml:space="preserve"> </w:t>
      </w:r>
      <w:r w:rsidR="00AF61FB" w:rsidRPr="001D3783">
        <w:rPr>
          <w:rFonts w:ascii="Times New Roman" w:hAnsi="Times New Roman" w:cs="Times New Roman"/>
          <w:color w:val="000000"/>
          <w:sz w:val="24"/>
          <w:szCs w:val="24"/>
          <w:shd w:val="clear" w:color="auto" w:fill="FFFFFF"/>
        </w:rPr>
        <w:t>baca, di</w:t>
      </w:r>
      <w:r w:rsidR="00AF61FB">
        <w:rPr>
          <w:rFonts w:ascii="Times New Roman" w:hAnsi="Times New Roman" w:cs="Times New Roman"/>
          <w:color w:val="000000"/>
          <w:sz w:val="24"/>
          <w:szCs w:val="24"/>
          <w:shd w:val="clear" w:color="auto" w:fill="FFFFFF"/>
        </w:rPr>
        <w:t xml:space="preserve"> </w:t>
      </w:r>
      <w:r w:rsidR="00AF61FB" w:rsidRPr="001D3783">
        <w:rPr>
          <w:rFonts w:ascii="Times New Roman" w:hAnsi="Times New Roman" w:cs="Times New Roman"/>
          <w:color w:val="000000"/>
          <w:sz w:val="24"/>
          <w:szCs w:val="24"/>
          <w:shd w:val="clear" w:color="auto" w:fill="FFFFFF"/>
        </w:rPr>
        <w:t>de</w:t>
      </w:r>
      <w:r w:rsidR="00AF61FB">
        <w:rPr>
          <w:rFonts w:ascii="Times New Roman" w:hAnsi="Times New Roman" w:cs="Times New Roman"/>
          <w:color w:val="000000"/>
          <w:sz w:val="24"/>
          <w:szCs w:val="24"/>
          <w:shd w:val="clear" w:color="auto" w:fill="FFFFFF"/>
        </w:rPr>
        <w:t>ngar, di rasakan dan/atau di nikmat</w:t>
      </w:r>
      <w:r w:rsidR="00AF61FB" w:rsidRPr="001D3783">
        <w:rPr>
          <w:rFonts w:ascii="Times New Roman" w:hAnsi="Times New Roman" w:cs="Times New Roman"/>
          <w:color w:val="000000"/>
          <w:sz w:val="24"/>
          <w:szCs w:val="24"/>
          <w:shd w:val="clear" w:color="auto" w:fill="FFFFFF"/>
        </w:rPr>
        <w:t>i oleh umum.</w:t>
      </w:r>
      <w:r w:rsidR="00AF61FB">
        <w:rPr>
          <w:rFonts w:ascii="Times New Roman" w:hAnsi="Times New Roman" w:cs="Times New Roman"/>
          <w:color w:val="000000"/>
          <w:sz w:val="24"/>
          <w:szCs w:val="24"/>
          <w:shd w:val="clear" w:color="auto" w:fill="FFFFFF"/>
        </w:rPr>
        <w:t xml:space="preserve"> </w:t>
      </w:r>
      <w:r w:rsidR="00AF61FB" w:rsidRPr="001D3783">
        <w:rPr>
          <w:rFonts w:ascii="Times New Roman" w:hAnsi="Times New Roman" w:cs="Times New Roman"/>
          <w:color w:val="000000"/>
          <w:sz w:val="24"/>
          <w:szCs w:val="24"/>
          <w:shd w:val="clear" w:color="auto" w:fill="FFFFFF"/>
        </w:rPr>
        <w:t>Dengan nama Pajak Reklame di</w:t>
      </w:r>
      <w:r w:rsidR="00AF61FB">
        <w:rPr>
          <w:rFonts w:ascii="Times New Roman" w:hAnsi="Times New Roman" w:cs="Times New Roman"/>
          <w:color w:val="000000"/>
          <w:sz w:val="24"/>
          <w:szCs w:val="24"/>
          <w:shd w:val="clear" w:color="auto" w:fill="FFFFFF"/>
        </w:rPr>
        <w:t xml:space="preserve"> </w:t>
      </w:r>
      <w:r w:rsidR="00AE25A0">
        <w:rPr>
          <w:rFonts w:ascii="Times New Roman" w:hAnsi="Times New Roman" w:cs="Times New Roman"/>
          <w:color w:val="000000"/>
          <w:sz w:val="24"/>
          <w:szCs w:val="24"/>
          <w:shd w:val="clear" w:color="auto" w:fill="FFFFFF"/>
        </w:rPr>
        <w:t>pungut P</w:t>
      </w:r>
      <w:r w:rsidR="00AF61FB" w:rsidRPr="001D3783">
        <w:rPr>
          <w:rFonts w:ascii="Times New Roman" w:hAnsi="Times New Roman" w:cs="Times New Roman"/>
          <w:color w:val="000000"/>
          <w:sz w:val="24"/>
          <w:szCs w:val="24"/>
          <w:shd w:val="clear" w:color="auto" w:fill="FFFFFF"/>
        </w:rPr>
        <w:t xml:space="preserve">ajak atas setiap penyelenggaraan </w:t>
      </w:r>
      <w:r w:rsidR="00AF61FB">
        <w:rPr>
          <w:rFonts w:ascii="Times New Roman" w:hAnsi="Times New Roman" w:cs="Times New Roman"/>
          <w:color w:val="000000"/>
          <w:sz w:val="24"/>
          <w:szCs w:val="24"/>
          <w:shd w:val="clear" w:color="auto" w:fill="FFFFFF"/>
        </w:rPr>
        <w:t xml:space="preserve"> </w:t>
      </w:r>
      <w:r w:rsidR="00B52558">
        <w:rPr>
          <w:rFonts w:ascii="Times New Roman" w:hAnsi="Times New Roman" w:cs="Times New Roman"/>
          <w:color w:val="000000"/>
          <w:sz w:val="24"/>
          <w:szCs w:val="24"/>
          <w:shd w:val="clear" w:color="auto" w:fill="FFFFFF"/>
        </w:rPr>
        <w:t>R</w:t>
      </w:r>
      <w:r w:rsidR="00AF61FB" w:rsidRPr="001D3783">
        <w:rPr>
          <w:rFonts w:ascii="Times New Roman" w:hAnsi="Times New Roman" w:cs="Times New Roman"/>
          <w:color w:val="000000"/>
          <w:sz w:val="24"/>
          <w:szCs w:val="24"/>
          <w:shd w:val="clear" w:color="auto" w:fill="FFFFFF"/>
        </w:rPr>
        <w:t>eklame.</w:t>
      </w:r>
      <w:r w:rsidR="00AE25A0">
        <w:rPr>
          <w:rFonts w:ascii="Times New Roman" w:hAnsi="Times New Roman" w:cs="Times New Roman"/>
          <w:color w:val="000000"/>
          <w:sz w:val="24"/>
          <w:szCs w:val="24"/>
          <w:shd w:val="clear" w:color="auto" w:fill="FFFFFF"/>
        </w:rPr>
        <w:t xml:space="preserve"> Objek Pajak Reklame d</w:t>
      </w:r>
      <w:r w:rsidR="00AF61FB">
        <w:rPr>
          <w:rFonts w:ascii="Times New Roman" w:hAnsi="Times New Roman" w:cs="Times New Roman"/>
          <w:color w:val="000000"/>
          <w:sz w:val="24"/>
          <w:szCs w:val="24"/>
          <w:shd w:val="clear" w:color="auto" w:fill="FFFFFF"/>
        </w:rPr>
        <w:t>i Kabupaten Ci</w:t>
      </w:r>
      <w:r w:rsidR="00D1261A">
        <w:rPr>
          <w:rFonts w:ascii="Times New Roman" w:hAnsi="Times New Roman" w:cs="Times New Roman"/>
          <w:color w:val="000000"/>
          <w:sz w:val="24"/>
          <w:szCs w:val="24"/>
          <w:shd w:val="clear" w:color="auto" w:fill="FFFFFF"/>
        </w:rPr>
        <w:t>anjur menurut Peraturan Daerah N</w:t>
      </w:r>
      <w:r w:rsidR="00AF61FB">
        <w:rPr>
          <w:rFonts w:ascii="Times New Roman" w:hAnsi="Times New Roman" w:cs="Times New Roman"/>
          <w:color w:val="000000"/>
          <w:sz w:val="24"/>
          <w:szCs w:val="24"/>
          <w:shd w:val="clear" w:color="auto" w:fill="FFFFFF"/>
        </w:rPr>
        <w:t>omor 02 tahun 2011 meliputi :</w:t>
      </w:r>
    </w:p>
    <w:p w:rsidR="00AF61FB" w:rsidRDefault="00AF61FB" w:rsidP="004A7605">
      <w:pPr>
        <w:pStyle w:val="ListParagraph"/>
        <w:numPr>
          <w:ilvl w:val="0"/>
          <w:numId w:val="1"/>
        </w:numPr>
        <w:spacing w:after="0" w:line="240" w:lineRule="auto"/>
        <w:ind w:left="1134" w:hanging="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papan/billboard/videotron/megatron dan sejenisnya; </w:t>
      </w:r>
    </w:p>
    <w:p w:rsidR="00AF61FB" w:rsidRDefault="00AF61FB" w:rsidP="004A7605">
      <w:pPr>
        <w:pStyle w:val="ListParagraph"/>
        <w:numPr>
          <w:ilvl w:val="0"/>
          <w:numId w:val="1"/>
        </w:numPr>
        <w:spacing w:after="0" w:line="240" w:lineRule="auto"/>
        <w:ind w:left="113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kain; </w:t>
      </w:r>
    </w:p>
    <w:p w:rsidR="00AF61FB" w:rsidRDefault="00AF61FB" w:rsidP="004A7605">
      <w:pPr>
        <w:pStyle w:val="ListParagraph"/>
        <w:numPr>
          <w:ilvl w:val="0"/>
          <w:numId w:val="1"/>
        </w:numPr>
        <w:tabs>
          <w:tab w:val="left" w:pos="709"/>
        </w:tabs>
        <w:spacing w:after="0" w:line="240" w:lineRule="auto"/>
        <w:ind w:left="113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melekat, striker; </w:t>
      </w:r>
    </w:p>
    <w:p w:rsidR="00AF61FB" w:rsidRDefault="00AF61FB" w:rsidP="004A7605">
      <w:pPr>
        <w:pStyle w:val="ListParagraph"/>
        <w:numPr>
          <w:ilvl w:val="0"/>
          <w:numId w:val="1"/>
        </w:numPr>
        <w:spacing w:after="0" w:line="240" w:lineRule="auto"/>
        <w:ind w:left="1134" w:hanging="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selebaran; </w:t>
      </w:r>
    </w:p>
    <w:p w:rsidR="00AF61FB" w:rsidRDefault="00AF61FB" w:rsidP="004A7605">
      <w:pPr>
        <w:pStyle w:val="ListParagraph"/>
        <w:numPr>
          <w:ilvl w:val="0"/>
          <w:numId w:val="1"/>
        </w:numPr>
        <w:spacing w:after="0" w:line="240" w:lineRule="auto"/>
        <w:ind w:left="113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berjalan, termasuk pada kendaraan; </w:t>
      </w:r>
    </w:p>
    <w:p w:rsidR="00AF61FB" w:rsidRDefault="00AF61FB" w:rsidP="004A7605">
      <w:pPr>
        <w:pStyle w:val="ListParagraph"/>
        <w:numPr>
          <w:ilvl w:val="0"/>
          <w:numId w:val="1"/>
        </w:numPr>
        <w:spacing w:after="0" w:line="240" w:lineRule="auto"/>
        <w:ind w:left="1134" w:hanging="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udara; </w:t>
      </w:r>
    </w:p>
    <w:p w:rsidR="00AF61FB" w:rsidRDefault="00AF61FB" w:rsidP="004A7605">
      <w:pPr>
        <w:pStyle w:val="ListParagraph"/>
        <w:numPr>
          <w:ilvl w:val="0"/>
          <w:numId w:val="1"/>
        </w:numPr>
        <w:spacing w:after="0" w:line="240" w:lineRule="auto"/>
        <w:ind w:left="1134" w:hanging="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apung; </w:t>
      </w:r>
    </w:p>
    <w:p w:rsidR="00AF61FB" w:rsidRDefault="00AF61FB" w:rsidP="004A7605">
      <w:pPr>
        <w:pStyle w:val="ListParagraph"/>
        <w:numPr>
          <w:ilvl w:val="0"/>
          <w:numId w:val="1"/>
        </w:numPr>
        <w:spacing w:after="0" w:line="240" w:lineRule="auto"/>
        <w:ind w:left="113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eklame suara;</w:t>
      </w:r>
    </w:p>
    <w:p w:rsidR="00AF61FB" w:rsidRDefault="00AF61FB" w:rsidP="004A7605">
      <w:pPr>
        <w:pStyle w:val="ListParagraph"/>
        <w:numPr>
          <w:ilvl w:val="0"/>
          <w:numId w:val="1"/>
        </w:numPr>
        <w:spacing w:after="0" w:line="240" w:lineRule="auto"/>
        <w:ind w:left="113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 xml:space="preserve">eklame film/slide; </w:t>
      </w:r>
    </w:p>
    <w:p w:rsidR="00AF61FB" w:rsidRDefault="00AF61FB" w:rsidP="004A7605">
      <w:pPr>
        <w:pStyle w:val="ListParagraph"/>
        <w:numPr>
          <w:ilvl w:val="0"/>
          <w:numId w:val="1"/>
        </w:numPr>
        <w:spacing w:after="0" w:line="240" w:lineRule="auto"/>
        <w:ind w:left="1134" w:hanging="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Pr="00176BDA">
        <w:rPr>
          <w:rFonts w:ascii="Times New Roman" w:hAnsi="Times New Roman" w:cs="Times New Roman"/>
          <w:color w:val="000000"/>
          <w:sz w:val="24"/>
          <w:szCs w:val="24"/>
          <w:shd w:val="clear" w:color="auto" w:fill="FFFFFF"/>
        </w:rPr>
        <w:t>eklame peragaan.</w:t>
      </w:r>
    </w:p>
    <w:p w:rsidR="00AF61FB" w:rsidRDefault="00AF61FB" w:rsidP="00AF61FB">
      <w:pPr>
        <w:pStyle w:val="ListParagraph"/>
        <w:spacing w:after="0" w:line="240" w:lineRule="auto"/>
        <w:ind w:left="993"/>
        <w:jc w:val="both"/>
        <w:rPr>
          <w:rFonts w:ascii="Times New Roman" w:hAnsi="Times New Roman" w:cs="Times New Roman"/>
          <w:color w:val="000000"/>
          <w:sz w:val="24"/>
          <w:szCs w:val="24"/>
          <w:shd w:val="clear" w:color="auto" w:fill="FFFFFF"/>
        </w:rPr>
      </w:pPr>
    </w:p>
    <w:p w:rsidR="00AF61FB" w:rsidRDefault="00AF61FB" w:rsidP="00AF61FB">
      <w:pPr>
        <w:spacing w:after="0" w:line="240" w:lineRule="auto"/>
        <w:jc w:val="both"/>
        <w:rPr>
          <w:rFonts w:ascii="Times New Roman" w:hAnsi="Times New Roman" w:cs="Times New Roman"/>
          <w:color w:val="000000"/>
          <w:sz w:val="24"/>
          <w:szCs w:val="24"/>
          <w:shd w:val="clear" w:color="auto" w:fill="FFFFFF"/>
        </w:rPr>
      </w:pPr>
    </w:p>
    <w:p w:rsidR="00AF61FB" w:rsidRDefault="00AF61FB" w:rsidP="00AF61FB">
      <w:pPr>
        <w:spacing w:line="48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Sebagaimana  yang dapat dilihat pada Kabupaten Cianjur banyak terdapat  reklame yang  dipasang  oleh pihak swasta maupun pihak pemerintah, selanjutnya </w:t>
      </w:r>
      <w:r w:rsidR="00D1261A">
        <w:rPr>
          <w:rFonts w:ascii="Times New Roman" w:hAnsi="Times New Roman" w:cs="Times New Roman"/>
          <w:color w:val="000000"/>
          <w:sz w:val="24"/>
          <w:szCs w:val="24"/>
          <w:shd w:val="clear" w:color="auto" w:fill="FFFFFF"/>
        </w:rPr>
        <w:lastRenderedPageBreak/>
        <w:t>untuk pemasangan R</w:t>
      </w:r>
      <w:r>
        <w:rPr>
          <w:rFonts w:ascii="Times New Roman" w:hAnsi="Times New Roman" w:cs="Times New Roman"/>
          <w:color w:val="000000"/>
          <w:sz w:val="24"/>
          <w:szCs w:val="24"/>
          <w:shd w:val="clear" w:color="auto" w:fill="FFFFFF"/>
        </w:rPr>
        <w:t>eklame yang dilakukan oleh pemerintah untuk kepentingan masyarakat umum, diplomatik, organisasi publik, internet, televisi, radio, warta harian, warta mingguan dan warta bulanan ini tidak termasuk dalam objek pajak reklame.</w:t>
      </w:r>
    </w:p>
    <w:p w:rsidR="00AF61FB" w:rsidRDefault="00AF61FB" w:rsidP="00AF61FB">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Penerapan  sanksi  terhadap  wajib  pajak yang tidak memba</w:t>
      </w:r>
      <w:r w:rsidR="00FF3420">
        <w:rPr>
          <w:rFonts w:ascii="Times New Roman" w:hAnsi="Times New Roman" w:cs="Times New Roman"/>
          <w:color w:val="000000"/>
          <w:sz w:val="24"/>
          <w:szCs w:val="24"/>
          <w:shd w:val="clear" w:color="auto" w:fill="FFFFFF"/>
        </w:rPr>
        <w:t>yar /  telat  membayar  dalam  R</w:t>
      </w:r>
      <w:r>
        <w:rPr>
          <w:rFonts w:ascii="Times New Roman" w:hAnsi="Times New Roman" w:cs="Times New Roman"/>
          <w:color w:val="000000"/>
          <w:sz w:val="24"/>
          <w:szCs w:val="24"/>
          <w:shd w:val="clear" w:color="auto" w:fill="FFFFFF"/>
        </w:rPr>
        <w:t>eklame  sesuai dengan kewajiban yang telah ditentukan oleh pemerintahan  Kabupaten  Cianjur  melalui Peraturan Daerah Nomor 02 Tahun 2011. Jika tidak sesuai dengan Peraturan Daerah Kabupaten Cianjur maka Badan Pengelolaan dan Pendapatan Daerah Kabupaten Cianjur dapat mengambil tindakan</w:t>
      </w:r>
      <w:r w:rsidR="00B52558">
        <w:rPr>
          <w:rFonts w:ascii="Times New Roman" w:hAnsi="Times New Roman" w:cs="Times New Roman"/>
          <w:color w:val="000000"/>
          <w:sz w:val="24"/>
          <w:szCs w:val="24"/>
          <w:shd w:val="clear" w:color="auto" w:fill="FFFFFF"/>
        </w:rPr>
        <w:t xml:space="preserve"> yaitu menghentikan pemasangan R</w:t>
      </w:r>
      <w:r>
        <w:rPr>
          <w:rFonts w:ascii="Times New Roman" w:hAnsi="Times New Roman" w:cs="Times New Roman"/>
          <w:color w:val="000000"/>
          <w:sz w:val="24"/>
          <w:szCs w:val="24"/>
          <w:shd w:val="clear" w:color="auto" w:fill="FFFFFF"/>
        </w:rPr>
        <w:t>eklame dan k</w:t>
      </w:r>
      <w:r w:rsidR="00FF3420">
        <w:rPr>
          <w:rFonts w:ascii="Times New Roman" w:hAnsi="Times New Roman" w:cs="Times New Roman"/>
          <w:color w:val="000000"/>
          <w:sz w:val="24"/>
          <w:szCs w:val="24"/>
          <w:shd w:val="clear" w:color="auto" w:fill="FFFFFF"/>
        </w:rPr>
        <w:t>emudian dapat juga  membongkar R</w:t>
      </w:r>
      <w:r>
        <w:rPr>
          <w:rFonts w:ascii="Times New Roman" w:hAnsi="Times New Roman" w:cs="Times New Roman"/>
          <w:color w:val="000000"/>
          <w:sz w:val="24"/>
          <w:szCs w:val="24"/>
          <w:shd w:val="clear" w:color="auto" w:fill="FFFFFF"/>
        </w:rPr>
        <w:t xml:space="preserve">eklame tersebut karna sudah menyalahi aturan Pemerintah Kabupaten Cianjur. </w:t>
      </w:r>
    </w:p>
    <w:p w:rsidR="00AF61FB" w:rsidRDefault="00AF61FB" w:rsidP="00AF61FB">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Namun dalam kenyataanya di lapangan masih juga ada pihak-pihak yang tidak melakukan pem</w:t>
      </w:r>
      <w:r w:rsidR="00FF3420">
        <w:rPr>
          <w:rFonts w:ascii="Times New Roman" w:hAnsi="Times New Roman" w:cs="Times New Roman"/>
          <w:color w:val="000000"/>
          <w:sz w:val="24"/>
          <w:szCs w:val="24"/>
          <w:shd w:val="clear" w:color="auto" w:fill="FFFFFF"/>
        </w:rPr>
        <w:t>bayaran terhadap Pajak R</w:t>
      </w:r>
      <w:r>
        <w:rPr>
          <w:rFonts w:ascii="Times New Roman" w:hAnsi="Times New Roman" w:cs="Times New Roman"/>
          <w:color w:val="000000"/>
          <w:sz w:val="24"/>
          <w:szCs w:val="24"/>
          <w:shd w:val="clear" w:color="auto" w:fill="FFFFFF"/>
        </w:rPr>
        <w:t>eklame, terkadang orang-orang / pihak - piha</w:t>
      </w:r>
      <w:r w:rsidR="00FF3420">
        <w:rPr>
          <w:rFonts w:ascii="Times New Roman" w:hAnsi="Times New Roman" w:cs="Times New Roman"/>
          <w:color w:val="000000"/>
          <w:sz w:val="24"/>
          <w:szCs w:val="24"/>
          <w:shd w:val="clear" w:color="auto" w:fill="FFFFFF"/>
        </w:rPr>
        <w:t>k setelah melakukan pemasangan R</w:t>
      </w:r>
      <w:r>
        <w:rPr>
          <w:rFonts w:ascii="Times New Roman" w:hAnsi="Times New Roman" w:cs="Times New Roman"/>
          <w:color w:val="000000"/>
          <w:sz w:val="24"/>
          <w:szCs w:val="24"/>
          <w:shd w:val="clear" w:color="auto" w:fill="FFFFFF"/>
        </w:rPr>
        <w:t xml:space="preserve">eklame tidak  lapor  terhadap Badan Pengelolaan dan Pendapatan Daerah serta sulit ditemui/dihubungi, baik perorangan maupun perusahaan karena berbagai alasan dan sanggahan. Sehingga tidak melakukan pembayaran terhadap pajak reklame yang telah dipasang. </w:t>
      </w:r>
    </w:p>
    <w:p w:rsidR="00AF61FB" w:rsidRDefault="00AF61FB" w:rsidP="00AF61FB">
      <w:pPr>
        <w:spacing w:line="480" w:lineRule="auto"/>
        <w:ind w:firstLine="71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Kurangnya </w:t>
      </w:r>
      <w:r w:rsidR="00FF3420">
        <w:rPr>
          <w:rFonts w:ascii="Times New Roman" w:hAnsi="Times New Roman" w:cs="Times New Roman"/>
          <w:color w:val="000000"/>
          <w:sz w:val="24"/>
          <w:szCs w:val="24"/>
          <w:shd w:val="clear" w:color="auto" w:fill="FFFFFF"/>
        </w:rPr>
        <w:t>pengawasan terhadap pemasangan R</w:t>
      </w:r>
      <w:r>
        <w:rPr>
          <w:rFonts w:ascii="Times New Roman" w:hAnsi="Times New Roman" w:cs="Times New Roman"/>
          <w:color w:val="000000"/>
          <w:sz w:val="24"/>
          <w:szCs w:val="24"/>
          <w:shd w:val="clear" w:color="auto" w:fill="FFFFFF"/>
        </w:rPr>
        <w:t>eklame dari pihak Badan Pengelolaan dan Pendapatan Daerah Kabupaten Cian</w:t>
      </w:r>
      <w:r w:rsidR="00FF3420">
        <w:rPr>
          <w:rFonts w:ascii="Times New Roman" w:hAnsi="Times New Roman" w:cs="Times New Roman"/>
          <w:color w:val="000000"/>
          <w:sz w:val="24"/>
          <w:szCs w:val="24"/>
          <w:shd w:val="clear" w:color="auto" w:fill="FFFFFF"/>
        </w:rPr>
        <w:t>jur. Masih adanya  pemasangan  R</w:t>
      </w:r>
      <w:r>
        <w:rPr>
          <w:rFonts w:ascii="Times New Roman" w:hAnsi="Times New Roman" w:cs="Times New Roman"/>
          <w:color w:val="000000"/>
          <w:sz w:val="24"/>
          <w:szCs w:val="24"/>
          <w:shd w:val="clear" w:color="auto" w:fill="FFFFFF"/>
        </w:rPr>
        <w:t xml:space="preserve">eklame  yang  tidak  sesuai  dengan  tempatnya. Selain itu juga kurangnya ketegasan dari Badan Pengelolaan dan Pendapatan Daerah Kabupaten </w:t>
      </w:r>
      <w:r>
        <w:rPr>
          <w:rFonts w:ascii="Times New Roman" w:hAnsi="Times New Roman" w:cs="Times New Roman"/>
          <w:color w:val="000000"/>
          <w:sz w:val="24"/>
          <w:szCs w:val="24"/>
          <w:shd w:val="clear" w:color="auto" w:fill="FFFFFF"/>
        </w:rPr>
        <w:lastRenderedPageBreak/>
        <w:t xml:space="preserve">Cianjur terhadap wajib pajak yang membayar tidak sesuai dengan waktu yang ditentukan  oleh  Badan Pengelolaan  dan Pendapatan Daerah. </w:t>
      </w:r>
      <w:r>
        <w:rPr>
          <w:rFonts w:ascii="Times New Roman" w:hAnsi="Times New Roman" w:cs="Times New Roman"/>
          <w:sz w:val="24"/>
          <w:szCs w:val="24"/>
        </w:rPr>
        <w:t>Adanya pengawasan yang efektif sangat perlu di lakukan oleh Badan Pengelolaan dan Pendapatan Daerah (BPPD) Kabupaten Cianjur, sebab akan memberikan pengendalian dan  kontribusi  yang  sangat  tinggi guna mengatasai terhadap segala masalah dalam pajak reklame di Kabupaten Cianjur.</w:t>
      </w:r>
    </w:p>
    <w:p w:rsidR="00AF61FB" w:rsidRDefault="004A7605" w:rsidP="00AF61FB">
      <w:pPr>
        <w:spacing w:line="480" w:lineRule="auto"/>
        <w:ind w:firstLine="714"/>
        <w:jc w:val="both"/>
        <w:rPr>
          <w:rFonts w:ascii="Times New Roman" w:hAnsi="Times New Roman" w:cs="Times New Roman"/>
          <w:sz w:val="24"/>
          <w:szCs w:val="24"/>
        </w:rPr>
      </w:pPr>
      <w:r>
        <w:rPr>
          <w:rFonts w:ascii="Times New Roman" w:hAnsi="Times New Roman" w:cs="Times New Roman"/>
          <w:sz w:val="24"/>
          <w:szCs w:val="24"/>
        </w:rPr>
        <w:t>Adapun dibawah ini adalah r</w:t>
      </w:r>
      <w:r w:rsidR="00AF61FB">
        <w:rPr>
          <w:rFonts w:ascii="Times New Roman" w:hAnsi="Times New Roman" w:cs="Times New Roman"/>
          <w:sz w:val="24"/>
          <w:szCs w:val="24"/>
        </w:rPr>
        <w:t xml:space="preserve">ekap piutang pada sektor pajak reklame selama 5 tahun sebelumnya : </w:t>
      </w:r>
    </w:p>
    <w:p w:rsidR="00AF61FB" w:rsidRPr="00FD4E63" w:rsidRDefault="00AF61FB" w:rsidP="00AF61FB">
      <w:pPr>
        <w:spacing w:line="240" w:lineRule="auto"/>
        <w:ind w:firstLine="71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3533">
        <w:rPr>
          <w:rFonts w:ascii="Times New Roman" w:hAnsi="Times New Roman" w:cs="Times New Roman"/>
          <w:sz w:val="24"/>
          <w:szCs w:val="24"/>
          <w:lang w:val="en-US"/>
        </w:rPr>
        <w:t xml:space="preserve">                </w:t>
      </w:r>
      <w:r w:rsidRPr="00FD4E63">
        <w:rPr>
          <w:rFonts w:ascii="Times New Roman" w:hAnsi="Times New Roman" w:cs="Times New Roman"/>
          <w:b/>
          <w:sz w:val="24"/>
          <w:szCs w:val="24"/>
        </w:rPr>
        <w:t xml:space="preserve">Tabel 1.1 </w:t>
      </w:r>
      <w:r w:rsidR="002024E8">
        <w:rPr>
          <w:rFonts w:ascii="Times New Roman" w:hAnsi="Times New Roman" w:cs="Times New Roman"/>
          <w:b/>
          <w:sz w:val="24"/>
          <w:szCs w:val="24"/>
        </w:rPr>
        <w:br/>
        <w:t xml:space="preserve">                                       Realisasi penerimaan pajak reklame </w:t>
      </w:r>
    </w:p>
    <w:tbl>
      <w:tblPr>
        <w:tblStyle w:val="TableGrid"/>
        <w:tblW w:w="0" w:type="auto"/>
        <w:tblInd w:w="108" w:type="dxa"/>
        <w:tblLook w:val="04A0" w:firstRow="1" w:lastRow="0" w:firstColumn="1" w:lastColumn="0" w:noHBand="0" w:noVBand="1"/>
      </w:tblPr>
      <w:tblGrid>
        <w:gridCol w:w="4201"/>
        <w:gridCol w:w="3587"/>
      </w:tblGrid>
      <w:tr w:rsidR="00AF61FB" w:rsidTr="000B4853">
        <w:trPr>
          <w:trHeight w:val="194"/>
        </w:trPr>
        <w:tc>
          <w:tcPr>
            <w:tcW w:w="4201" w:type="dxa"/>
            <w:vAlign w:val="center"/>
          </w:tcPr>
          <w:p w:rsidR="00AF61FB" w:rsidRPr="009510CC" w:rsidRDefault="00AF61FB" w:rsidP="002D012D">
            <w:pPr>
              <w:spacing w:line="240" w:lineRule="auto"/>
              <w:jc w:val="center"/>
              <w:rPr>
                <w:rFonts w:ascii="Times New Roman" w:hAnsi="Times New Roman" w:cs="Times New Roman"/>
                <w:b/>
                <w:color w:val="000000"/>
                <w:sz w:val="24"/>
                <w:szCs w:val="24"/>
                <w:shd w:val="clear" w:color="auto" w:fill="FFFFFF"/>
              </w:rPr>
            </w:pPr>
            <w:r w:rsidRPr="009510CC">
              <w:rPr>
                <w:rFonts w:ascii="Times New Roman" w:hAnsi="Times New Roman" w:cs="Times New Roman"/>
                <w:b/>
                <w:color w:val="000000"/>
                <w:sz w:val="24"/>
                <w:szCs w:val="24"/>
                <w:shd w:val="clear" w:color="auto" w:fill="FFFFFF"/>
              </w:rPr>
              <w:t>Tahun</w:t>
            </w:r>
          </w:p>
        </w:tc>
        <w:tc>
          <w:tcPr>
            <w:tcW w:w="3587" w:type="dxa"/>
            <w:vAlign w:val="center"/>
          </w:tcPr>
          <w:p w:rsidR="00AF61FB" w:rsidRPr="009510CC" w:rsidRDefault="00AF61FB" w:rsidP="002D012D">
            <w:pPr>
              <w:spacing w:line="240" w:lineRule="auto"/>
              <w:jc w:val="center"/>
              <w:rPr>
                <w:rFonts w:ascii="Times New Roman" w:hAnsi="Times New Roman" w:cs="Times New Roman"/>
                <w:b/>
                <w:color w:val="000000"/>
                <w:sz w:val="24"/>
                <w:szCs w:val="24"/>
                <w:shd w:val="clear" w:color="auto" w:fill="FFFFFF"/>
              </w:rPr>
            </w:pPr>
            <w:r w:rsidRPr="009510CC">
              <w:rPr>
                <w:rFonts w:ascii="Times New Roman" w:hAnsi="Times New Roman" w:cs="Times New Roman"/>
                <w:b/>
                <w:color w:val="000000"/>
                <w:sz w:val="24"/>
                <w:szCs w:val="24"/>
                <w:shd w:val="clear" w:color="auto" w:fill="FFFFFF"/>
              </w:rPr>
              <w:t>Total Pendapatan</w:t>
            </w:r>
          </w:p>
        </w:tc>
      </w:tr>
      <w:tr w:rsidR="00AF61FB" w:rsidTr="000B4853">
        <w:trPr>
          <w:trHeight w:val="201"/>
        </w:trPr>
        <w:tc>
          <w:tcPr>
            <w:tcW w:w="4201" w:type="dxa"/>
          </w:tcPr>
          <w:p w:rsidR="00AF61FB" w:rsidRPr="009510CC" w:rsidRDefault="00AF61FB" w:rsidP="002D012D">
            <w:pPr>
              <w:spacing w:line="240" w:lineRule="auto"/>
              <w:jc w:val="center"/>
              <w:rPr>
                <w:rFonts w:ascii="Times New Roman" w:hAnsi="Times New Roman" w:cs="Times New Roman"/>
                <w:color w:val="000000"/>
                <w:sz w:val="24"/>
                <w:szCs w:val="24"/>
                <w:shd w:val="clear" w:color="auto" w:fill="FFFFFF"/>
              </w:rPr>
            </w:pPr>
            <w:r w:rsidRPr="009510CC">
              <w:rPr>
                <w:rFonts w:ascii="Times New Roman" w:hAnsi="Times New Roman" w:cs="Times New Roman"/>
                <w:color w:val="000000"/>
                <w:sz w:val="24"/>
                <w:szCs w:val="24"/>
                <w:shd w:val="clear" w:color="auto" w:fill="FFFFFF"/>
              </w:rPr>
              <w:t>2014</w:t>
            </w:r>
          </w:p>
        </w:tc>
        <w:tc>
          <w:tcPr>
            <w:tcW w:w="3587" w:type="dxa"/>
          </w:tcPr>
          <w:p w:rsidR="00AF61FB" w:rsidRPr="009510CC" w:rsidRDefault="00AF61FB" w:rsidP="00FF3420">
            <w:pPr>
              <w:spacing w:line="240" w:lineRule="auto"/>
              <w:jc w:val="right"/>
              <w:rPr>
                <w:rFonts w:ascii="Times New Roman" w:hAnsi="Times New Roman" w:cs="Times New Roman"/>
                <w:color w:val="000000"/>
                <w:sz w:val="24"/>
                <w:szCs w:val="24"/>
                <w:shd w:val="clear" w:color="auto" w:fill="FFFFFF"/>
              </w:rPr>
            </w:pPr>
            <w:r w:rsidRPr="009510CC">
              <w:rPr>
                <w:rFonts w:ascii="Times New Roman" w:hAnsi="Times New Roman" w:cs="Times New Roman"/>
                <w:color w:val="000000"/>
                <w:sz w:val="24"/>
                <w:szCs w:val="24"/>
                <w:shd w:val="clear" w:color="auto" w:fill="FFFFFF"/>
              </w:rPr>
              <w:t>50.583.920</w:t>
            </w:r>
          </w:p>
        </w:tc>
      </w:tr>
      <w:tr w:rsidR="00AF61FB" w:rsidTr="000B4853">
        <w:trPr>
          <w:trHeight w:val="201"/>
        </w:trPr>
        <w:tc>
          <w:tcPr>
            <w:tcW w:w="4201" w:type="dxa"/>
          </w:tcPr>
          <w:p w:rsidR="00AF61FB" w:rsidRDefault="00AF61FB" w:rsidP="002D012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2015</w:t>
            </w:r>
          </w:p>
        </w:tc>
        <w:tc>
          <w:tcPr>
            <w:tcW w:w="3587" w:type="dxa"/>
          </w:tcPr>
          <w:p w:rsidR="00AF61FB" w:rsidRDefault="00AF61FB" w:rsidP="00FF3420">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75.826.248</w:t>
            </w:r>
          </w:p>
        </w:tc>
      </w:tr>
      <w:tr w:rsidR="00AF61FB" w:rsidTr="000B4853">
        <w:trPr>
          <w:trHeight w:val="201"/>
        </w:trPr>
        <w:tc>
          <w:tcPr>
            <w:tcW w:w="4201" w:type="dxa"/>
          </w:tcPr>
          <w:p w:rsidR="00AF61FB" w:rsidRDefault="00AF61FB" w:rsidP="002D012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2016</w:t>
            </w:r>
          </w:p>
        </w:tc>
        <w:tc>
          <w:tcPr>
            <w:tcW w:w="3587" w:type="dxa"/>
          </w:tcPr>
          <w:p w:rsidR="00AF61FB" w:rsidRDefault="00AF61FB" w:rsidP="00FF3420">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72.550.036</w:t>
            </w:r>
          </w:p>
        </w:tc>
      </w:tr>
      <w:tr w:rsidR="00AF61FB" w:rsidTr="000B4853">
        <w:trPr>
          <w:trHeight w:val="201"/>
        </w:trPr>
        <w:tc>
          <w:tcPr>
            <w:tcW w:w="4201" w:type="dxa"/>
          </w:tcPr>
          <w:p w:rsidR="00AF61FB" w:rsidRDefault="00AF61FB" w:rsidP="002D012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2017</w:t>
            </w:r>
          </w:p>
        </w:tc>
        <w:tc>
          <w:tcPr>
            <w:tcW w:w="3587" w:type="dxa"/>
          </w:tcPr>
          <w:p w:rsidR="00AF61FB" w:rsidRDefault="00AF61FB" w:rsidP="00FF3420">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67.735.542</w:t>
            </w:r>
          </w:p>
        </w:tc>
      </w:tr>
      <w:tr w:rsidR="00AF61FB" w:rsidTr="000B4853">
        <w:trPr>
          <w:trHeight w:val="206"/>
        </w:trPr>
        <w:tc>
          <w:tcPr>
            <w:tcW w:w="4201" w:type="dxa"/>
          </w:tcPr>
          <w:p w:rsidR="00AF61FB" w:rsidRDefault="00AF61FB" w:rsidP="002D012D">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2018</w:t>
            </w:r>
          </w:p>
        </w:tc>
        <w:tc>
          <w:tcPr>
            <w:tcW w:w="3587" w:type="dxa"/>
          </w:tcPr>
          <w:p w:rsidR="00AF61FB" w:rsidRDefault="00AF61FB" w:rsidP="00FF3420">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516.672.103</w:t>
            </w:r>
          </w:p>
        </w:tc>
      </w:tr>
    </w:tbl>
    <w:p w:rsidR="00AF61FB" w:rsidRPr="00FD4E63" w:rsidRDefault="00AF61FB" w:rsidP="00AF61FB">
      <w:pPr>
        <w:spacing w:line="480" w:lineRule="auto"/>
        <w:ind w:firstLine="714"/>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7D6033">
        <w:rPr>
          <w:rFonts w:ascii="Times New Roman" w:hAnsi="Times New Roman" w:cs="Times New Roman"/>
          <w:i/>
          <w:color w:val="000000"/>
          <w:sz w:val="24"/>
          <w:szCs w:val="24"/>
          <w:shd w:val="clear" w:color="auto" w:fill="FFFFFF"/>
          <w:lang w:val="en-US"/>
        </w:rPr>
        <w:t xml:space="preserve">    </w:t>
      </w:r>
      <w:r w:rsidR="00AE25A0">
        <w:rPr>
          <w:rFonts w:ascii="Times New Roman" w:hAnsi="Times New Roman" w:cs="Times New Roman"/>
          <w:i/>
          <w:color w:val="000000"/>
          <w:sz w:val="24"/>
          <w:szCs w:val="24"/>
          <w:shd w:val="clear" w:color="auto" w:fill="FFFFFF"/>
          <w:lang w:val="en-US"/>
        </w:rPr>
        <w:t xml:space="preserve">        </w:t>
      </w:r>
      <w:r w:rsidRPr="00FD4E63">
        <w:rPr>
          <w:rFonts w:ascii="Times New Roman" w:hAnsi="Times New Roman" w:cs="Times New Roman"/>
          <w:i/>
          <w:color w:val="000000"/>
          <w:sz w:val="24"/>
          <w:szCs w:val="24"/>
          <w:shd w:val="clear" w:color="auto" w:fill="FFFFFF"/>
        </w:rPr>
        <w:t xml:space="preserve">Sumber BPPD Kabupaten Cianjur </w:t>
      </w:r>
      <w:r w:rsidR="00AE25A0">
        <w:rPr>
          <w:rFonts w:ascii="Times New Roman" w:hAnsi="Times New Roman" w:cs="Times New Roman"/>
          <w:i/>
          <w:color w:val="000000"/>
          <w:sz w:val="24"/>
          <w:szCs w:val="24"/>
          <w:shd w:val="clear" w:color="auto" w:fill="FFFFFF"/>
        </w:rPr>
        <w:t>Tahun 2015-2018</w:t>
      </w:r>
    </w:p>
    <w:p w:rsidR="00AF61FB" w:rsidRPr="007D6033" w:rsidRDefault="00AF61FB" w:rsidP="007D6033">
      <w:pPr>
        <w:spacing w:line="480" w:lineRule="auto"/>
        <w:ind w:firstLine="71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Dilihat dari tabel di atas, pada tahun 2015 piutang untuk sektor pajak reklame ada kenaikan dari tahun sebelumnya sebanyak 25%. Pada tahun 2016 dan 2017 sektor piutang pajak reklame mengalami penurunan tetapi tidak sejauh di tahun 2014. Tetapi untuk di tah</w:t>
      </w:r>
      <w:r w:rsidR="004A7605">
        <w:rPr>
          <w:rFonts w:ascii="Times New Roman" w:hAnsi="Times New Roman" w:cs="Times New Roman"/>
          <w:color w:val="000000"/>
          <w:sz w:val="24"/>
          <w:szCs w:val="24"/>
          <w:shd w:val="clear" w:color="auto" w:fill="FFFFFF"/>
        </w:rPr>
        <w:t>un 2018 piutang R</w:t>
      </w:r>
      <w:r>
        <w:rPr>
          <w:rFonts w:ascii="Times New Roman" w:hAnsi="Times New Roman" w:cs="Times New Roman"/>
          <w:color w:val="000000"/>
          <w:sz w:val="24"/>
          <w:szCs w:val="24"/>
          <w:shd w:val="clear" w:color="auto" w:fill="FFFFFF"/>
        </w:rPr>
        <w:t xml:space="preserve">eklame mengalami kenaikan yang sangat dratis. </w:t>
      </w:r>
    </w:p>
    <w:p w:rsidR="00AF61FB" w:rsidRDefault="00AF61FB" w:rsidP="00AF61FB">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lastRenderedPageBreak/>
        <w:t>Berdasarkan hal tersebut, maka muncul p</w:t>
      </w:r>
      <w:r w:rsidRPr="00791895">
        <w:rPr>
          <w:rFonts w:ascii="Times New Roman" w:hAnsi="Times New Roman" w:cs="Times New Roman"/>
          <w:sz w:val="24"/>
          <w:szCs w:val="24"/>
        </w:rPr>
        <w:t xml:space="preserve">ermasalahan </w:t>
      </w:r>
      <w:r>
        <w:rPr>
          <w:rFonts w:ascii="Times New Roman" w:hAnsi="Times New Roman" w:cs="Times New Roman"/>
          <w:sz w:val="24"/>
          <w:szCs w:val="24"/>
        </w:rPr>
        <w:t>ya</w:t>
      </w:r>
      <w:r w:rsidR="004A7605">
        <w:rPr>
          <w:rFonts w:ascii="Times New Roman" w:hAnsi="Times New Roman" w:cs="Times New Roman"/>
          <w:sz w:val="24"/>
          <w:szCs w:val="24"/>
        </w:rPr>
        <w:t>ng dihadapi dalam  pengawasan  Pajak  R</w:t>
      </w:r>
      <w:r>
        <w:rPr>
          <w:rFonts w:ascii="Times New Roman" w:hAnsi="Times New Roman" w:cs="Times New Roman"/>
          <w:sz w:val="24"/>
          <w:szCs w:val="24"/>
        </w:rPr>
        <w:t xml:space="preserve">eklame di Kabupaten Cianjur oleh Badan Pengelolaan Pendapatan Daerah yaitu : </w:t>
      </w:r>
    </w:p>
    <w:p w:rsidR="00AF61FB" w:rsidRDefault="00AF61FB" w:rsidP="00AF61F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banyak masyarakat yang memasang reklame tetapi tidak lapor terlebih dahulu kepada Badan Pengelolaan Pendapatan Daerah.  </w:t>
      </w:r>
    </w:p>
    <w:p w:rsidR="00AF61FB" w:rsidRPr="00D074CD" w:rsidRDefault="00AF61FB" w:rsidP="00AF61F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banyak</w:t>
      </w:r>
      <w:r w:rsidRPr="00042A57">
        <w:rPr>
          <w:rFonts w:ascii="Times New Roman" w:hAnsi="Times New Roman" w:cs="Times New Roman"/>
          <w:sz w:val="24"/>
          <w:szCs w:val="24"/>
        </w:rPr>
        <w:t xml:space="preserve"> masyarakat yang menunggak </w:t>
      </w:r>
      <w:r w:rsidR="004A7605">
        <w:rPr>
          <w:rFonts w:ascii="Times New Roman" w:hAnsi="Times New Roman" w:cs="Times New Roman"/>
          <w:sz w:val="24"/>
          <w:szCs w:val="24"/>
        </w:rPr>
        <w:t>dalam membayar Pajak R</w:t>
      </w:r>
      <w:r>
        <w:rPr>
          <w:rFonts w:ascii="Times New Roman" w:hAnsi="Times New Roman" w:cs="Times New Roman"/>
          <w:sz w:val="24"/>
          <w:szCs w:val="24"/>
        </w:rPr>
        <w:t xml:space="preserve">eklame. </w:t>
      </w:r>
    </w:p>
    <w:p w:rsidR="00AF61FB" w:rsidRDefault="00AF61FB" w:rsidP="00AF61F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Sumber Daya Manusia dalam pengawasan pajak reklame di Badan Pengelolaandan Pendapatan Kabupaten Cianjur. </w:t>
      </w:r>
    </w:p>
    <w:p w:rsidR="00AF61FB" w:rsidRDefault="00AF61FB" w:rsidP="00AF61FB">
      <w:pPr>
        <w:spacing w:after="0" w:line="480" w:lineRule="auto"/>
        <w:ind w:left="360" w:firstLine="360"/>
        <w:jc w:val="both"/>
        <w:rPr>
          <w:rFonts w:ascii="Times New Roman" w:hAnsi="Times New Roman" w:cs="Times New Roman"/>
          <w:sz w:val="24"/>
          <w:szCs w:val="24"/>
        </w:rPr>
      </w:pPr>
      <w:r w:rsidRPr="003A64D2">
        <w:rPr>
          <w:rFonts w:ascii="Times New Roman" w:hAnsi="Times New Roman" w:cs="Times New Roman"/>
          <w:sz w:val="24"/>
          <w:szCs w:val="24"/>
        </w:rPr>
        <w:t xml:space="preserve">Berdasarkan </w:t>
      </w:r>
      <w:r>
        <w:rPr>
          <w:rFonts w:ascii="Times New Roman" w:hAnsi="Times New Roman" w:cs="Times New Roman"/>
          <w:sz w:val="24"/>
          <w:szCs w:val="24"/>
        </w:rPr>
        <w:t>dengan peneliti amati dilapangan ,</w:t>
      </w:r>
      <w:r w:rsidR="00F00229">
        <w:rPr>
          <w:rFonts w:ascii="Times New Roman" w:hAnsi="Times New Roman" w:cs="Times New Roman"/>
          <w:sz w:val="24"/>
          <w:szCs w:val="24"/>
        </w:rPr>
        <w:t xml:space="preserve"> permasalahan dalam pengawasan Pajak R</w:t>
      </w:r>
      <w:r>
        <w:rPr>
          <w:rFonts w:ascii="Times New Roman" w:hAnsi="Times New Roman" w:cs="Times New Roman"/>
          <w:sz w:val="24"/>
          <w:szCs w:val="24"/>
        </w:rPr>
        <w:t xml:space="preserve">eklame , sesuai dengan model pengawasan  menurut Manullang yaitu </w:t>
      </w:r>
      <w:r w:rsidRPr="003A64D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F61FB" w:rsidRDefault="00AF61FB" w:rsidP="00AF61FB">
      <w:pPr>
        <w:pStyle w:val="ListParagraph"/>
        <w:numPr>
          <w:ilvl w:val="0"/>
          <w:numId w:val="7"/>
        </w:num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Menetapkan alat ukur (</w:t>
      </w:r>
      <w:r w:rsidRPr="00345D31">
        <w:rPr>
          <w:rFonts w:ascii="Times New Roman" w:hAnsi="Times New Roman" w:cs="Times New Roman"/>
          <w:i/>
          <w:sz w:val="24"/>
          <w:szCs w:val="24"/>
        </w:rPr>
        <w:t>Standar</w:t>
      </w:r>
      <w:r>
        <w:rPr>
          <w:rFonts w:ascii="Times New Roman" w:hAnsi="Times New Roman" w:cs="Times New Roman"/>
          <w:sz w:val="24"/>
          <w:szCs w:val="24"/>
        </w:rPr>
        <w:t xml:space="preserve">) </w:t>
      </w:r>
      <w:r w:rsidRPr="00F62A1E">
        <w:rPr>
          <w:rFonts w:ascii="Times New Roman" w:hAnsi="Times New Roman" w:cs="Times New Roman"/>
          <w:sz w:val="24"/>
          <w:szCs w:val="24"/>
        </w:rPr>
        <w:t xml:space="preserve"> : </w:t>
      </w:r>
      <w:r>
        <w:rPr>
          <w:rFonts w:ascii="Times New Roman" w:hAnsi="Times New Roman" w:cs="Times New Roman"/>
          <w:sz w:val="24"/>
          <w:szCs w:val="24"/>
        </w:rPr>
        <w:t>penentuan atau penetapan standar.</w:t>
      </w:r>
    </w:p>
    <w:p w:rsidR="00AF61FB" w:rsidRPr="00F62A1E" w:rsidRDefault="00AF61FB" w:rsidP="00AF61FB">
      <w:pPr>
        <w:pStyle w:val="ListParagraph"/>
        <w:spacing w:after="0" w:line="480" w:lineRule="auto"/>
        <w:jc w:val="both"/>
        <w:rPr>
          <w:rFonts w:ascii="Times New Roman" w:hAnsi="Times New Roman" w:cs="Times New Roman"/>
          <w:color w:val="000000"/>
          <w:sz w:val="24"/>
          <w:szCs w:val="24"/>
          <w:shd w:val="clear" w:color="auto" w:fill="FFFFFF"/>
        </w:rPr>
      </w:pPr>
      <w:r w:rsidRPr="00F62A1E">
        <w:rPr>
          <w:rFonts w:ascii="Times New Roman" w:hAnsi="Times New Roman" w:cs="Times New Roman"/>
          <w:color w:val="000000"/>
          <w:sz w:val="24"/>
          <w:szCs w:val="24"/>
          <w:shd w:val="clear" w:color="auto" w:fill="FFFFFF"/>
        </w:rPr>
        <w:t xml:space="preserve">Contohnya </w:t>
      </w:r>
      <w:r w:rsidR="00B52558">
        <w:rPr>
          <w:rFonts w:ascii="Times New Roman" w:hAnsi="Times New Roman" w:cs="Times New Roman"/>
          <w:color w:val="000000"/>
          <w:sz w:val="24"/>
          <w:szCs w:val="24"/>
          <w:shd w:val="clear" w:color="auto" w:fill="FFFFFF"/>
        </w:rPr>
        <w:t>:</w:t>
      </w:r>
      <w:r w:rsidR="00F00229">
        <w:rPr>
          <w:rFonts w:ascii="Times New Roman" w:hAnsi="Times New Roman" w:cs="Times New Roman"/>
          <w:color w:val="000000"/>
          <w:sz w:val="24"/>
          <w:szCs w:val="24"/>
          <w:shd w:val="clear" w:color="auto" w:fill="FFFFFF"/>
        </w:rPr>
        <w:t>Peraturan yang dipakai untuk pengawasan Pajak Reklame masih belum spesifik</w:t>
      </w:r>
      <w:r w:rsidRPr="00F62A1E">
        <w:rPr>
          <w:rFonts w:ascii="Times New Roman" w:hAnsi="Times New Roman" w:cs="Times New Roman"/>
          <w:color w:val="000000"/>
          <w:sz w:val="24"/>
          <w:szCs w:val="24"/>
          <w:shd w:val="clear" w:color="auto" w:fill="FFFFFF"/>
        </w:rPr>
        <w:t xml:space="preserve">. </w:t>
      </w:r>
    </w:p>
    <w:p w:rsidR="00AF61FB" w:rsidRDefault="00345D31" w:rsidP="00AF61FB">
      <w:pPr>
        <w:pStyle w:val="ListParagraph"/>
        <w:numPr>
          <w:ilvl w:val="0"/>
          <w:numId w:val="7"/>
        </w:num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Mengadakan Penilaian (</w:t>
      </w:r>
      <w:r w:rsidRPr="00345D31">
        <w:rPr>
          <w:rFonts w:ascii="Times New Roman" w:hAnsi="Times New Roman" w:cs="Times New Roman"/>
          <w:i/>
          <w:color w:val="000000"/>
          <w:sz w:val="24"/>
          <w:szCs w:val="24"/>
          <w:shd w:val="clear" w:color="auto" w:fill="FFFFFF"/>
        </w:rPr>
        <w:t>E</w:t>
      </w:r>
      <w:r w:rsidR="00AF61FB" w:rsidRPr="00345D31">
        <w:rPr>
          <w:rFonts w:ascii="Times New Roman" w:hAnsi="Times New Roman" w:cs="Times New Roman"/>
          <w:i/>
          <w:color w:val="000000"/>
          <w:sz w:val="24"/>
          <w:szCs w:val="24"/>
          <w:shd w:val="clear" w:color="auto" w:fill="FFFFFF"/>
        </w:rPr>
        <w:t>valuate</w:t>
      </w:r>
      <w:r w:rsidR="00AF61FB" w:rsidRPr="00F62A1E">
        <w:rPr>
          <w:rFonts w:ascii="Times New Roman" w:hAnsi="Times New Roman" w:cs="Times New Roman"/>
          <w:color w:val="000000"/>
          <w:sz w:val="24"/>
          <w:szCs w:val="24"/>
          <w:shd w:val="clear" w:color="auto" w:fill="FFFFFF"/>
        </w:rPr>
        <w:t xml:space="preserve">) : Perbandingan pekerjaan yang telah dikerjakan dengan standar yang telah ditetapkan. </w:t>
      </w:r>
    </w:p>
    <w:p w:rsidR="00AF61FB" w:rsidRPr="00C04657" w:rsidRDefault="00AF61FB" w:rsidP="00AF61FB">
      <w:pPr>
        <w:pStyle w:val="ListParagraph"/>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Contoh : dalam proses</w:t>
      </w:r>
      <w:r w:rsidRPr="00F62A1E">
        <w:rPr>
          <w:rFonts w:ascii="Times New Roman" w:hAnsi="Times New Roman" w:cs="Times New Roman"/>
          <w:color w:val="000000"/>
          <w:sz w:val="24"/>
          <w:szCs w:val="24"/>
          <w:shd w:val="clear" w:color="auto" w:fill="FFFFFF"/>
        </w:rPr>
        <w:t xml:space="preserve"> pengawasan yang dilakukan  oleh Badan Pengelolaan dan Pendapatan masih kurang efektif dikarenakan kekuranganya SDM pada pengawasan</w:t>
      </w:r>
      <w:r w:rsidR="00B52558">
        <w:rPr>
          <w:rFonts w:ascii="Times New Roman" w:hAnsi="Times New Roman" w:cs="Times New Roman"/>
          <w:color w:val="000000"/>
          <w:sz w:val="24"/>
          <w:szCs w:val="24"/>
          <w:shd w:val="clear" w:color="auto" w:fill="FFFFFF"/>
        </w:rPr>
        <w:t xml:space="preserve"> R</w:t>
      </w:r>
      <w:r w:rsidRPr="00F62A1E">
        <w:rPr>
          <w:rFonts w:ascii="Times New Roman" w:hAnsi="Times New Roman" w:cs="Times New Roman"/>
          <w:color w:val="000000"/>
          <w:sz w:val="24"/>
          <w:szCs w:val="24"/>
          <w:shd w:val="clear" w:color="auto" w:fill="FFFFFF"/>
        </w:rPr>
        <w:t xml:space="preserve">eklame. </w:t>
      </w:r>
    </w:p>
    <w:p w:rsidR="00AF61FB"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permasalahan sebagaimana diuraikan di atas,  peneliti pun akhirnya perlu melakukan penelitian lebih lanjut. Maka dari itu peneliti </w:t>
      </w:r>
      <w:r>
        <w:rPr>
          <w:rFonts w:ascii="Times New Roman" w:hAnsi="Times New Roman" w:cs="Times New Roman"/>
          <w:sz w:val="24"/>
          <w:szCs w:val="24"/>
        </w:rPr>
        <w:lastRenderedPageBreak/>
        <w:t>mengambul judul  “</w:t>
      </w:r>
      <w:r w:rsidRPr="00947CEB">
        <w:rPr>
          <w:rFonts w:ascii="Times New Roman" w:hAnsi="Times New Roman" w:cs="Times New Roman"/>
          <w:b/>
          <w:sz w:val="24"/>
          <w:szCs w:val="24"/>
        </w:rPr>
        <w:t>Pengawasan dalam Pajak Reklame di Badan Pengelolaan dan Pendapatan Daerah Kabupaten Cianjur</w:t>
      </w:r>
      <w:r>
        <w:rPr>
          <w:rFonts w:ascii="Times New Roman" w:hAnsi="Times New Roman" w:cs="Times New Roman"/>
          <w:sz w:val="24"/>
          <w:szCs w:val="24"/>
        </w:rPr>
        <w:t>”</w:t>
      </w:r>
    </w:p>
    <w:p w:rsidR="00AF61FB" w:rsidRPr="00947CEB" w:rsidRDefault="00AF61FB" w:rsidP="00AF61FB">
      <w:pPr>
        <w:spacing w:after="0" w:line="480" w:lineRule="auto"/>
        <w:jc w:val="both"/>
        <w:rPr>
          <w:rFonts w:ascii="Times New Roman" w:hAnsi="Times New Roman" w:cs="Times New Roman"/>
          <w:sz w:val="24"/>
          <w:szCs w:val="24"/>
        </w:rPr>
      </w:pPr>
    </w:p>
    <w:p w:rsidR="00AF61FB" w:rsidRDefault="00AF61FB" w:rsidP="00AF61F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CF4172">
        <w:rPr>
          <w:rFonts w:ascii="Times New Roman" w:hAnsi="Times New Roman" w:cs="Times New Roman"/>
          <w:b/>
          <w:sz w:val="24"/>
          <w:szCs w:val="24"/>
        </w:rPr>
        <w:t xml:space="preserve">Fokus Penelitian  </w:t>
      </w:r>
    </w:p>
    <w:p w:rsidR="00AF61FB"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Fokus penelitian ini</w:t>
      </w:r>
      <w:r w:rsidR="00345D31">
        <w:rPr>
          <w:rFonts w:ascii="Times New Roman" w:hAnsi="Times New Roman" w:cs="Times New Roman"/>
          <w:sz w:val="24"/>
          <w:szCs w:val="24"/>
        </w:rPr>
        <w:t xml:space="preserve"> adalah p</w:t>
      </w:r>
      <w:r w:rsidR="00B52558">
        <w:rPr>
          <w:rFonts w:ascii="Times New Roman" w:hAnsi="Times New Roman" w:cs="Times New Roman"/>
          <w:sz w:val="24"/>
          <w:szCs w:val="24"/>
        </w:rPr>
        <w:t>engawasan dalam Pajak R</w:t>
      </w:r>
      <w:r>
        <w:rPr>
          <w:rFonts w:ascii="Times New Roman" w:hAnsi="Times New Roman" w:cs="Times New Roman"/>
          <w:sz w:val="24"/>
          <w:szCs w:val="24"/>
        </w:rPr>
        <w:t>eklame di Kabupaten Cianjur yang tentunya disesuaikan berdasarkan pada ukura</w:t>
      </w:r>
      <w:r w:rsidR="002D012D">
        <w:rPr>
          <w:rFonts w:ascii="Times New Roman" w:hAnsi="Times New Roman" w:cs="Times New Roman"/>
          <w:sz w:val="24"/>
          <w:szCs w:val="24"/>
        </w:rPr>
        <w:t>n dan tujuan menetapkan alat ukur, mengadakan penilaian, mengadakan tindakan perbaikan.</w:t>
      </w:r>
    </w:p>
    <w:p w:rsidR="00AF61FB" w:rsidRDefault="00AF61FB" w:rsidP="00AF61FB">
      <w:pPr>
        <w:spacing w:after="0" w:line="480" w:lineRule="auto"/>
        <w:jc w:val="both"/>
        <w:rPr>
          <w:rFonts w:ascii="Times New Roman" w:hAnsi="Times New Roman" w:cs="Times New Roman"/>
          <w:sz w:val="24"/>
          <w:szCs w:val="24"/>
        </w:rPr>
      </w:pPr>
    </w:p>
    <w:p w:rsidR="00AF61FB" w:rsidRPr="001775F6"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1.3 Rumusan Masalah </w:t>
      </w:r>
    </w:p>
    <w:p w:rsidR="00AF61FB" w:rsidRDefault="00AF61FB" w:rsidP="00AF61F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bookmarkStart w:id="0" w:name="_GoBack"/>
      <w:r w:rsidRPr="00E0710C">
        <w:rPr>
          <w:rFonts w:ascii="Times New Roman" w:hAnsi="Times New Roman" w:cs="Times New Roman"/>
          <w:sz w:val="24"/>
          <w:szCs w:val="24"/>
        </w:rPr>
        <w:t>Bertolak dari permasalahan tersebut</w:t>
      </w:r>
      <w:r>
        <w:rPr>
          <w:rFonts w:ascii="Times New Roman" w:hAnsi="Times New Roman" w:cs="Times New Roman"/>
          <w:sz w:val="24"/>
          <w:szCs w:val="24"/>
        </w:rPr>
        <w:t xml:space="preserve"> dan melihat dari fokus penelitian</w:t>
      </w:r>
      <w:r w:rsidRPr="00E0710C">
        <w:rPr>
          <w:rFonts w:ascii="Times New Roman" w:hAnsi="Times New Roman" w:cs="Times New Roman"/>
          <w:sz w:val="24"/>
          <w:szCs w:val="24"/>
        </w:rPr>
        <w:t>, maka rumusan masalah dalam penelitian ini dapat dirumuskan sebagai berikut :</w:t>
      </w:r>
    </w:p>
    <w:p w:rsidR="00AF61FB" w:rsidRPr="000A0A1E" w:rsidRDefault="00B52558" w:rsidP="00AF61FB">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Bagaimana mekanisme pengawasan Pajak R</w:t>
      </w:r>
      <w:r w:rsidR="00AF61FB">
        <w:rPr>
          <w:rFonts w:ascii="Times New Roman" w:hAnsi="Times New Roman" w:cs="Times New Roman"/>
          <w:sz w:val="24"/>
          <w:szCs w:val="24"/>
        </w:rPr>
        <w:t xml:space="preserve">eklame di Kabupaten Cianjur. </w:t>
      </w:r>
    </w:p>
    <w:p w:rsidR="00AF61FB" w:rsidRPr="001775F6" w:rsidRDefault="00AF61FB" w:rsidP="00AF61FB">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Apa saja kendala d</w:t>
      </w:r>
      <w:r w:rsidR="00B52558">
        <w:rPr>
          <w:rFonts w:ascii="Times New Roman" w:hAnsi="Times New Roman" w:cs="Times New Roman"/>
          <w:sz w:val="24"/>
          <w:szCs w:val="24"/>
        </w:rPr>
        <w:t>alam pengawasan Pajak R</w:t>
      </w:r>
      <w:r>
        <w:rPr>
          <w:rFonts w:ascii="Times New Roman" w:hAnsi="Times New Roman" w:cs="Times New Roman"/>
          <w:sz w:val="24"/>
          <w:szCs w:val="24"/>
        </w:rPr>
        <w:t>eklame di Kabupaten Cianjur.</w:t>
      </w:r>
    </w:p>
    <w:p w:rsidR="00AF61FB" w:rsidRPr="002D012D" w:rsidRDefault="00AF61FB" w:rsidP="007D6033">
      <w:pPr>
        <w:pStyle w:val="ListParagraph"/>
        <w:numPr>
          <w:ilvl w:val="0"/>
          <w:numId w:val="3"/>
        </w:numPr>
        <w:spacing w:after="0" w:line="480" w:lineRule="auto"/>
        <w:jc w:val="both"/>
        <w:rPr>
          <w:rFonts w:ascii="Times New Roman" w:hAnsi="Times New Roman" w:cs="Times New Roman"/>
          <w:sz w:val="24"/>
          <w:szCs w:val="24"/>
        </w:rPr>
      </w:pPr>
      <w:r w:rsidRPr="001775F6">
        <w:rPr>
          <w:rFonts w:ascii="Times New Roman" w:hAnsi="Times New Roman" w:cs="Times New Roman"/>
          <w:sz w:val="24"/>
          <w:szCs w:val="24"/>
        </w:rPr>
        <w:t>A</w:t>
      </w:r>
      <w:r w:rsidR="00B52558">
        <w:rPr>
          <w:rFonts w:ascii="Times New Roman" w:hAnsi="Times New Roman" w:cs="Times New Roman"/>
          <w:sz w:val="24"/>
          <w:szCs w:val="24"/>
        </w:rPr>
        <w:t>pa saja upaya dalam pengawasan P</w:t>
      </w:r>
      <w:r w:rsidRPr="001775F6">
        <w:rPr>
          <w:rFonts w:ascii="Times New Roman" w:hAnsi="Times New Roman" w:cs="Times New Roman"/>
          <w:sz w:val="24"/>
          <w:szCs w:val="24"/>
        </w:rPr>
        <w:t>aj</w:t>
      </w:r>
      <w:r w:rsidR="00B52558">
        <w:rPr>
          <w:rFonts w:ascii="Times New Roman" w:hAnsi="Times New Roman" w:cs="Times New Roman"/>
          <w:sz w:val="24"/>
          <w:szCs w:val="24"/>
        </w:rPr>
        <w:t>ak R</w:t>
      </w:r>
      <w:r>
        <w:rPr>
          <w:rFonts w:ascii="Times New Roman" w:hAnsi="Times New Roman" w:cs="Times New Roman"/>
          <w:sz w:val="24"/>
          <w:szCs w:val="24"/>
        </w:rPr>
        <w:t>eklame di Kabupaten Cianjur.</w:t>
      </w:r>
      <w:r w:rsidR="002D012D">
        <w:rPr>
          <w:rFonts w:ascii="Times New Roman" w:hAnsi="Times New Roman" w:cs="Times New Roman"/>
          <w:sz w:val="24"/>
          <w:szCs w:val="24"/>
        </w:rPr>
        <w:br/>
      </w:r>
    </w:p>
    <w:bookmarkEnd w:id="0"/>
    <w:p w:rsidR="00AF61FB" w:rsidRPr="001775F6" w:rsidRDefault="00AF61FB" w:rsidP="00AF61F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Pr="001775F6">
        <w:rPr>
          <w:rFonts w:ascii="Times New Roman" w:hAnsi="Times New Roman" w:cs="Times New Roman"/>
          <w:b/>
          <w:sz w:val="24"/>
          <w:szCs w:val="24"/>
        </w:rPr>
        <w:t xml:space="preserve">Tujuan Penelitian </w:t>
      </w:r>
    </w:p>
    <w:p w:rsidR="00AF61FB" w:rsidRPr="00D074CD" w:rsidRDefault="00AF61FB" w:rsidP="00AF61F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6F7714">
        <w:rPr>
          <w:rFonts w:ascii="Times New Roman" w:hAnsi="Times New Roman" w:cs="Times New Roman"/>
          <w:sz w:val="24"/>
          <w:szCs w:val="24"/>
        </w:rPr>
        <w:t xml:space="preserve">engetahui bagaimana </w:t>
      </w:r>
      <w:r w:rsidR="00B52558">
        <w:rPr>
          <w:rFonts w:ascii="Times New Roman" w:hAnsi="Times New Roman" w:cs="Times New Roman"/>
          <w:sz w:val="24"/>
          <w:szCs w:val="24"/>
        </w:rPr>
        <w:t>Pengawasan Pajak R</w:t>
      </w:r>
      <w:r w:rsidRPr="006F7714">
        <w:rPr>
          <w:rFonts w:ascii="Times New Roman" w:hAnsi="Times New Roman" w:cs="Times New Roman"/>
          <w:sz w:val="24"/>
          <w:szCs w:val="24"/>
        </w:rPr>
        <w:t>eklame di Kabupaten Cianjur.</w:t>
      </w:r>
    </w:p>
    <w:p w:rsidR="00AF61FB" w:rsidRDefault="00AF61FB" w:rsidP="00AF61F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kendala dalam</w:t>
      </w:r>
      <w:r w:rsidRPr="006F7714">
        <w:rPr>
          <w:rFonts w:ascii="Times New Roman" w:hAnsi="Times New Roman" w:cs="Times New Roman"/>
          <w:sz w:val="24"/>
          <w:szCs w:val="24"/>
        </w:rPr>
        <w:t xml:space="preserve"> </w:t>
      </w:r>
      <w:r>
        <w:rPr>
          <w:rFonts w:ascii="Times New Roman" w:hAnsi="Times New Roman" w:cs="Times New Roman"/>
          <w:sz w:val="24"/>
          <w:szCs w:val="24"/>
        </w:rPr>
        <w:t xml:space="preserve">Pengawasan dalam </w:t>
      </w:r>
      <w:r w:rsidR="00B52558">
        <w:rPr>
          <w:rFonts w:ascii="Times New Roman" w:hAnsi="Times New Roman" w:cs="Times New Roman"/>
          <w:sz w:val="24"/>
          <w:szCs w:val="24"/>
        </w:rPr>
        <w:t>Pajak R</w:t>
      </w:r>
      <w:r w:rsidRPr="006F7714">
        <w:rPr>
          <w:rFonts w:ascii="Times New Roman" w:hAnsi="Times New Roman" w:cs="Times New Roman"/>
          <w:sz w:val="24"/>
          <w:szCs w:val="24"/>
        </w:rPr>
        <w:t>eklame di  Kabupaten Cianjur.</w:t>
      </w:r>
    </w:p>
    <w:p w:rsidR="00AF61FB" w:rsidRDefault="00AF61FB" w:rsidP="00AF61FB">
      <w:pPr>
        <w:pStyle w:val="ListParagraph"/>
        <w:numPr>
          <w:ilvl w:val="0"/>
          <w:numId w:val="4"/>
        </w:numPr>
        <w:spacing w:after="0" w:line="480" w:lineRule="auto"/>
        <w:jc w:val="both"/>
        <w:rPr>
          <w:rFonts w:ascii="Times New Roman" w:hAnsi="Times New Roman" w:cs="Times New Roman"/>
          <w:sz w:val="24"/>
          <w:szCs w:val="24"/>
        </w:rPr>
      </w:pPr>
      <w:r w:rsidRPr="00D074CD">
        <w:rPr>
          <w:rFonts w:ascii="Times New Roman" w:hAnsi="Times New Roman" w:cs="Times New Roman"/>
          <w:sz w:val="24"/>
          <w:szCs w:val="24"/>
        </w:rPr>
        <w:t>Mengetahui bag</w:t>
      </w:r>
      <w:r w:rsidR="00B52558">
        <w:rPr>
          <w:rFonts w:ascii="Times New Roman" w:hAnsi="Times New Roman" w:cs="Times New Roman"/>
          <w:sz w:val="24"/>
          <w:szCs w:val="24"/>
        </w:rPr>
        <w:t>aimana upaya pengawasan dalam  Pajak R</w:t>
      </w:r>
      <w:r w:rsidRPr="00D074CD">
        <w:rPr>
          <w:rFonts w:ascii="Times New Roman" w:hAnsi="Times New Roman" w:cs="Times New Roman"/>
          <w:sz w:val="24"/>
          <w:szCs w:val="24"/>
        </w:rPr>
        <w:t>eklame di Kabupaten Cianju</w:t>
      </w:r>
      <w:r w:rsidRPr="00947CEB">
        <w:rPr>
          <w:rFonts w:ascii="Times New Roman" w:hAnsi="Times New Roman" w:cs="Times New Roman"/>
          <w:sz w:val="24"/>
          <w:szCs w:val="24"/>
        </w:rPr>
        <w:t>r</w:t>
      </w:r>
      <w:r w:rsidR="007D6033">
        <w:rPr>
          <w:rFonts w:ascii="Times New Roman" w:hAnsi="Times New Roman" w:cs="Times New Roman"/>
          <w:sz w:val="24"/>
          <w:szCs w:val="24"/>
          <w:lang w:val="en-US"/>
        </w:rPr>
        <w:t>.</w:t>
      </w:r>
    </w:p>
    <w:p w:rsidR="004C0778" w:rsidRPr="002D012D" w:rsidRDefault="004C0778" w:rsidP="004C0778">
      <w:pPr>
        <w:pStyle w:val="ListParagraph"/>
        <w:spacing w:after="0" w:line="480" w:lineRule="auto"/>
        <w:jc w:val="both"/>
        <w:rPr>
          <w:rFonts w:ascii="Times New Roman" w:hAnsi="Times New Roman" w:cs="Times New Roman"/>
          <w:sz w:val="24"/>
          <w:szCs w:val="24"/>
        </w:rPr>
      </w:pPr>
    </w:p>
    <w:p w:rsidR="00AF61FB" w:rsidRPr="00D074CD" w:rsidRDefault="00AF61FB" w:rsidP="00AF61FB">
      <w:pPr>
        <w:spacing w:after="0" w:line="480" w:lineRule="auto"/>
        <w:jc w:val="both"/>
        <w:rPr>
          <w:rFonts w:ascii="Times New Roman" w:hAnsi="Times New Roman" w:cs="Times New Roman"/>
          <w:b/>
          <w:sz w:val="24"/>
          <w:szCs w:val="24"/>
        </w:rPr>
      </w:pPr>
      <w:r w:rsidRPr="00D074CD">
        <w:rPr>
          <w:rFonts w:ascii="Times New Roman" w:hAnsi="Times New Roman" w:cs="Times New Roman"/>
          <w:b/>
          <w:sz w:val="24"/>
          <w:szCs w:val="24"/>
        </w:rPr>
        <w:t xml:space="preserve">1.5 Kegunaan Penelitian </w:t>
      </w:r>
    </w:p>
    <w:p w:rsidR="00AF61FB" w:rsidRPr="006F7714" w:rsidRDefault="00AF61FB" w:rsidP="00AF61FB">
      <w:pPr>
        <w:pStyle w:val="ListParagraph"/>
        <w:numPr>
          <w:ilvl w:val="0"/>
          <w:numId w:val="5"/>
        </w:numPr>
        <w:spacing w:after="0" w:line="480" w:lineRule="auto"/>
        <w:jc w:val="both"/>
        <w:rPr>
          <w:rFonts w:ascii="Times New Roman" w:hAnsi="Times New Roman" w:cs="Times New Roman"/>
          <w:sz w:val="24"/>
          <w:szCs w:val="24"/>
        </w:rPr>
      </w:pPr>
      <w:r w:rsidRPr="006F7714">
        <w:rPr>
          <w:rFonts w:ascii="Times New Roman" w:hAnsi="Times New Roman" w:cs="Times New Roman"/>
          <w:sz w:val="24"/>
          <w:szCs w:val="24"/>
        </w:rPr>
        <w:t>Kegunaan teoritis, peneliti diharapkan dapat menambah pengetahuan dan pengaaman serta memperluas wawasan dalam menerapkan teori-teori yang diperol</w:t>
      </w:r>
      <w:r w:rsidR="00345D31">
        <w:rPr>
          <w:rFonts w:ascii="Times New Roman" w:hAnsi="Times New Roman" w:cs="Times New Roman"/>
          <w:sz w:val="24"/>
          <w:szCs w:val="24"/>
        </w:rPr>
        <w:t>eh selama perkuliahan di Program Studi</w:t>
      </w:r>
      <w:r w:rsidRPr="006F7714">
        <w:rPr>
          <w:rFonts w:ascii="Times New Roman" w:hAnsi="Times New Roman" w:cs="Times New Roman"/>
          <w:sz w:val="24"/>
          <w:szCs w:val="24"/>
        </w:rPr>
        <w:t xml:space="preserve"> Administrasi Publik Fakultas Ilmu Sosial dan Ilmu Politik Universitas Pasundan Bandung</w:t>
      </w:r>
      <w:r w:rsidR="007D6033">
        <w:rPr>
          <w:rFonts w:ascii="Times New Roman" w:hAnsi="Times New Roman" w:cs="Times New Roman"/>
          <w:sz w:val="24"/>
          <w:szCs w:val="24"/>
          <w:lang w:val="en-US"/>
        </w:rPr>
        <w:t>.</w:t>
      </w:r>
    </w:p>
    <w:p w:rsidR="00AF61FB" w:rsidRPr="00081AF9" w:rsidRDefault="00AF61FB" w:rsidP="00AF61FB">
      <w:pPr>
        <w:pStyle w:val="ListParagraph"/>
        <w:numPr>
          <w:ilvl w:val="0"/>
          <w:numId w:val="5"/>
        </w:numPr>
        <w:spacing w:after="0" w:line="480" w:lineRule="auto"/>
        <w:jc w:val="both"/>
        <w:rPr>
          <w:rFonts w:ascii="Times New Roman" w:hAnsi="Times New Roman" w:cs="Times New Roman"/>
          <w:sz w:val="24"/>
          <w:szCs w:val="24"/>
        </w:rPr>
      </w:pPr>
      <w:r w:rsidRPr="00B920B4">
        <w:rPr>
          <w:rFonts w:ascii="Times New Roman" w:hAnsi="Times New Roman" w:cs="Times New Roman"/>
          <w:sz w:val="24"/>
          <w:szCs w:val="24"/>
        </w:rPr>
        <w:t>Kegunaan praktisi, hasil penelitian ini diharapkan dapat bermanfaat untuk sebagai sumbangan pemikiran agar menjadi masukan dan kriti</w:t>
      </w:r>
      <w:r>
        <w:rPr>
          <w:rFonts w:ascii="Times New Roman" w:hAnsi="Times New Roman" w:cs="Times New Roman"/>
          <w:sz w:val="24"/>
          <w:szCs w:val="24"/>
        </w:rPr>
        <w:t>kan terhadap</w:t>
      </w:r>
      <w:r w:rsidR="00B52558">
        <w:rPr>
          <w:rFonts w:ascii="Times New Roman" w:hAnsi="Times New Roman" w:cs="Times New Roman"/>
          <w:sz w:val="24"/>
          <w:szCs w:val="24"/>
        </w:rPr>
        <w:t xml:space="preserve"> permasalahan dalam pengawasan Pajak R</w:t>
      </w:r>
      <w:r>
        <w:rPr>
          <w:rFonts w:ascii="Times New Roman" w:hAnsi="Times New Roman" w:cs="Times New Roman"/>
          <w:sz w:val="24"/>
          <w:szCs w:val="24"/>
        </w:rPr>
        <w:t>eklame</w:t>
      </w:r>
      <w:r w:rsidR="007D6033">
        <w:rPr>
          <w:rFonts w:ascii="Times New Roman" w:hAnsi="Times New Roman" w:cs="Times New Roman"/>
          <w:sz w:val="24"/>
          <w:szCs w:val="24"/>
          <w:lang w:val="en-US"/>
        </w:rPr>
        <w:t>.</w:t>
      </w:r>
    </w:p>
    <w:p w:rsidR="0071156C" w:rsidRDefault="00F066E2"/>
    <w:sectPr w:rsidR="0071156C" w:rsidSect="002D012D">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14" w:rsidRDefault="00DB1714" w:rsidP="00AF61FB">
      <w:pPr>
        <w:spacing w:after="0" w:line="240" w:lineRule="auto"/>
      </w:pPr>
      <w:r>
        <w:separator/>
      </w:r>
    </w:p>
  </w:endnote>
  <w:endnote w:type="continuationSeparator" w:id="0">
    <w:p w:rsidR="00DB1714" w:rsidRDefault="00DB1714" w:rsidP="00AF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45" w:rsidRDefault="00F066E2" w:rsidP="00AF61FB">
    <w:pPr>
      <w:pStyle w:val="Footer"/>
    </w:pPr>
  </w:p>
  <w:p w:rsidR="00C94E47" w:rsidRDefault="00F06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10569"/>
      <w:docPartObj>
        <w:docPartGallery w:val="Page Numbers (Bottom of Page)"/>
        <w:docPartUnique/>
      </w:docPartObj>
    </w:sdtPr>
    <w:sdtEndPr>
      <w:rPr>
        <w:noProof/>
      </w:rPr>
    </w:sdtEndPr>
    <w:sdtContent>
      <w:p w:rsidR="00AF61FB" w:rsidRDefault="00AF61FB">
        <w:pPr>
          <w:pStyle w:val="Footer"/>
          <w:jc w:val="center"/>
        </w:pPr>
        <w:r>
          <w:fldChar w:fldCharType="begin"/>
        </w:r>
        <w:r>
          <w:instrText xml:space="preserve"> PAGE   \* MERGEFORMAT </w:instrText>
        </w:r>
        <w:r>
          <w:fldChar w:fldCharType="separate"/>
        </w:r>
        <w:r w:rsidR="000B4853">
          <w:rPr>
            <w:noProof/>
          </w:rPr>
          <w:t>1</w:t>
        </w:r>
        <w:r>
          <w:rPr>
            <w:noProof/>
          </w:rPr>
          <w:fldChar w:fldCharType="end"/>
        </w:r>
      </w:p>
    </w:sdtContent>
  </w:sdt>
  <w:p w:rsidR="00AF61FB" w:rsidRDefault="00AF6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14" w:rsidRDefault="00DB1714" w:rsidP="00AF61FB">
      <w:pPr>
        <w:spacing w:after="0" w:line="240" w:lineRule="auto"/>
      </w:pPr>
      <w:r>
        <w:separator/>
      </w:r>
    </w:p>
  </w:footnote>
  <w:footnote w:type="continuationSeparator" w:id="0">
    <w:p w:rsidR="00DB1714" w:rsidRDefault="00DB1714" w:rsidP="00AF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362518"/>
      <w:docPartObj>
        <w:docPartGallery w:val="Page Numbers (Top of Page)"/>
        <w:docPartUnique/>
      </w:docPartObj>
    </w:sdtPr>
    <w:sdtEndPr>
      <w:rPr>
        <w:noProof/>
      </w:rPr>
    </w:sdtEndPr>
    <w:sdtContent>
      <w:p w:rsidR="00C94E47" w:rsidRDefault="00ED72D4">
        <w:pPr>
          <w:pStyle w:val="Header"/>
          <w:jc w:val="right"/>
        </w:pPr>
        <w:r>
          <w:fldChar w:fldCharType="begin"/>
        </w:r>
        <w:r>
          <w:instrText xml:space="preserve"> PAGE   \* MERGEFORMAT </w:instrText>
        </w:r>
        <w:r>
          <w:fldChar w:fldCharType="separate"/>
        </w:r>
        <w:r w:rsidR="00F00229">
          <w:rPr>
            <w:noProof/>
          </w:rPr>
          <w:t>8</w:t>
        </w:r>
        <w:r>
          <w:rPr>
            <w:noProof/>
          </w:rPr>
          <w:fldChar w:fldCharType="end"/>
        </w:r>
      </w:p>
    </w:sdtContent>
  </w:sdt>
  <w:p w:rsidR="00C94E47" w:rsidRDefault="00F06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C27"/>
    <w:multiLevelType w:val="hybridMultilevel"/>
    <w:tmpl w:val="5AE6A3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17A23"/>
    <w:multiLevelType w:val="hybridMultilevel"/>
    <w:tmpl w:val="9AFE9418"/>
    <w:lvl w:ilvl="0" w:tplc="B44EA482">
      <w:start w:val="1"/>
      <w:numFmt w:val="decimal"/>
      <w:lvlText w:val="%1."/>
      <w:lvlJc w:val="left"/>
      <w:pPr>
        <w:ind w:left="789"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39618E"/>
    <w:multiLevelType w:val="hybridMultilevel"/>
    <w:tmpl w:val="72B4F7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453C4B"/>
    <w:multiLevelType w:val="hybridMultilevel"/>
    <w:tmpl w:val="0700F5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D17A6D"/>
    <w:multiLevelType w:val="hybridMultilevel"/>
    <w:tmpl w:val="7230F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97542AD"/>
    <w:multiLevelType w:val="hybridMultilevel"/>
    <w:tmpl w:val="3D2070FE"/>
    <w:lvl w:ilvl="0" w:tplc="0421000F">
      <w:start w:val="1"/>
      <w:numFmt w:val="decimal"/>
      <w:lvlText w:val="%1."/>
      <w:lvlJc w:val="left"/>
      <w:pPr>
        <w:ind w:left="2480" w:hanging="360"/>
      </w:pPr>
    </w:lvl>
    <w:lvl w:ilvl="1" w:tplc="04210019" w:tentative="1">
      <w:start w:val="1"/>
      <w:numFmt w:val="lowerLetter"/>
      <w:lvlText w:val="%2."/>
      <w:lvlJc w:val="left"/>
      <w:pPr>
        <w:ind w:left="3200" w:hanging="360"/>
      </w:pPr>
    </w:lvl>
    <w:lvl w:ilvl="2" w:tplc="0421001B" w:tentative="1">
      <w:start w:val="1"/>
      <w:numFmt w:val="lowerRoman"/>
      <w:lvlText w:val="%3."/>
      <w:lvlJc w:val="right"/>
      <w:pPr>
        <w:ind w:left="3920" w:hanging="180"/>
      </w:pPr>
    </w:lvl>
    <w:lvl w:ilvl="3" w:tplc="0421000F" w:tentative="1">
      <w:start w:val="1"/>
      <w:numFmt w:val="decimal"/>
      <w:lvlText w:val="%4."/>
      <w:lvlJc w:val="left"/>
      <w:pPr>
        <w:ind w:left="4640" w:hanging="360"/>
      </w:pPr>
    </w:lvl>
    <w:lvl w:ilvl="4" w:tplc="04210019" w:tentative="1">
      <w:start w:val="1"/>
      <w:numFmt w:val="lowerLetter"/>
      <w:lvlText w:val="%5."/>
      <w:lvlJc w:val="left"/>
      <w:pPr>
        <w:ind w:left="5360" w:hanging="360"/>
      </w:pPr>
    </w:lvl>
    <w:lvl w:ilvl="5" w:tplc="0421001B" w:tentative="1">
      <w:start w:val="1"/>
      <w:numFmt w:val="lowerRoman"/>
      <w:lvlText w:val="%6."/>
      <w:lvlJc w:val="right"/>
      <w:pPr>
        <w:ind w:left="6080" w:hanging="180"/>
      </w:pPr>
    </w:lvl>
    <w:lvl w:ilvl="6" w:tplc="0421000F" w:tentative="1">
      <w:start w:val="1"/>
      <w:numFmt w:val="decimal"/>
      <w:lvlText w:val="%7."/>
      <w:lvlJc w:val="left"/>
      <w:pPr>
        <w:ind w:left="6800" w:hanging="360"/>
      </w:pPr>
    </w:lvl>
    <w:lvl w:ilvl="7" w:tplc="04210019" w:tentative="1">
      <w:start w:val="1"/>
      <w:numFmt w:val="lowerLetter"/>
      <w:lvlText w:val="%8."/>
      <w:lvlJc w:val="left"/>
      <w:pPr>
        <w:ind w:left="7520" w:hanging="360"/>
      </w:pPr>
    </w:lvl>
    <w:lvl w:ilvl="8" w:tplc="0421001B" w:tentative="1">
      <w:start w:val="1"/>
      <w:numFmt w:val="lowerRoman"/>
      <w:lvlText w:val="%9."/>
      <w:lvlJc w:val="right"/>
      <w:pPr>
        <w:ind w:left="8240" w:hanging="180"/>
      </w:pPr>
    </w:lvl>
  </w:abstractNum>
  <w:abstractNum w:abstractNumId="6">
    <w:nsid w:val="7B3F7A37"/>
    <w:multiLevelType w:val="hybridMultilevel"/>
    <w:tmpl w:val="39DAE5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FB"/>
    <w:rsid w:val="00043533"/>
    <w:rsid w:val="000B055D"/>
    <w:rsid w:val="000B4853"/>
    <w:rsid w:val="002024E8"/>
    <w:rsid w:val="002D012D"/>
    <w:rsid w:val="00345D31"/>
    <w:rsid w:val="004A7605"/>
    <w:rsid w:val="004C0778"/>
    <w:rsid w:val="005D167E"/>
    <w:rsid w:val="00660038"/>
    <w:rsid w:val="006A5098"/>
    <w:rsid w:val="007C6ACD"/>
    <w:rsid w:val="007D6033"/>
    <w:rsid w:val="009378D8"/>
    <w:rsid w:val="00AE25A0"/>
    <w:rsid w:val="00AF61FB"/>
    <w:rsid w:val="00B15C35"/>
    <w:rsid w:val="00B52558"/>
    <w:rsid w:val="00D1261A"/>
    <w:rsid w:val="00DB1714"/>
    <w:rsid w:val="00E80B11"/>
    <w:rsid w:val="00ED72D4"/>
    <w:rsid w:val="00F00229"/>
    <w:rsid w:val="00F066E2"/>
    <w:rsid w:val="00F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F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
    <w:basedOn w:val="Normal"/>
    <w:link w:val="ListParagraphChar"/>
    <w:uiPriority w:val="34"/>
    <w:qFormat/>
    <w:rsid w:val="00AF61FB"/>
    <w:pPr>
      <w:ind w:left="720"/>
      <w:contextualSpacing/>
    </w:pPr>
  </w:style>
  <w:style w:type="character" w:styleId="Hyperlink">
    <w:name w:val="Hyperlink"/>
    <w:basedOn w:val="DefaultParagraphFont"/>
    <w:uiPriority w:val="99"/>
    <w:unhideWhenUsed/>
    <w:rsid w:val="00AF61FB"/>
    <w:rPr>
      <w:color w:val="0000FF"/>
      <w:u w:val="single"/>
    </w:rPr>
  </w:style>
  <w:style w:type="paragraph" w:styleId="NormalWeb">
    <w:name w:val="Normal (Web)"/>
    <w:basedOn w:val="Normal"/>
    <w:uiPriority w:val="99"/>
    <w:unhideWhenUsed/>
    <w:rsid w:val="00AF61F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AF61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kepala Char,Body Text Char1 Char,Char Char2 Char"/>
    <w:link w:val="ListParagraph"/>
    <w:uiPriority w:val="34"/>
    <w:locked/>
    <w:rsid w:val="00AF61FB"/>
    <w:rPr>
      <w:lang w:val="id-ID"/>
    </w:rPr>
  </w:style>
  <w:style w:type="paragraph" w:styleId="Header">
    <w:name w:val="header"/>
    <w:basedOn w:val="Normal"/>
    <w:link w:val="HeaderChar"/>
    <w:uiPriority w:val="99"/>
    <w:unhideWhenUsed/>
    <w:rsid w:val="00AF6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FB"/>
    <w:rPr>
      <w:lang w:val="id-ID"/>
    </w:rPr>
  </w:style>
  <w:style w:type="paragraph" w:styleId="Footer">
    <w:name w:val="footer"/>
    <w:basedOn w:val="Normal"/>
    <w:link w:val="FooterChar"/>
    <w:uiPriority w:val="99"/>
    <w:unhideWhenUsed/>
    <w:rsid w:val="00AF6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F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F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
    <w:basedOn w:val="Normal"/>
    <w:link w:val="ListParagraphChar"/>
    <w:uiPriority w:val="34"/>
    <w:qFormat/>
    <w:rsid w:val="00AF61FB"/>
    <w:pPr>
      <w:ind w:left="720"/>
      <w:contextualSpacing/>
    </w:pPr>
  </w:style>
  <w:style w:type="character" w:styleId="Hyperlink">
    <w:name w:val="Hyperlink"/>
    <w:basedOn w:val="DefaultParagraphFont"/>
    <w:uiPriority w:val="99"/>
    <w:unhideWhenUsed/>
    <w:rsid w:val="00AF61FB"/>
    <w:rPr>
      <w:color w:val="0000FF"/>
      <w:u w:val="single"/>
    </w:rPr>
  </w:style>
  <w:style w:type="paragraph" w:styleId="NormalWeb">
    <w:name w:val="Normal (Web)"/>
    <w:basedOn w:val="Normal"/>
    <w:uiPriority w:val="99"/>
    <w:unhideWhenUsed/>
    <w:rsid w:val="00AF61F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AF61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kepala Char,Body Text Char1 Char,Char Char2 Char"/>
    <w:link w:val="ListParagraph"/>
    <w:uiPriority w:val="34"/>
    <w:locked/>
    <w:rsid w:val="00AF61FB"/>
    <w:rPr>
      <w:lang w:val="id-ID"/>
    </w:rPr>
  </w:style>
  <w:style w:type="paragraph" w:styleId="Header">
    <w:name w:val="header"/>
    <w:basedOn w:val="Normal"/>
    <w:link w:val="HeaderChar"/>
    <w:uiPriority w:val="99"/>
    <w:unhideWhenUsed/>
    <w:rsid w:val="00AF6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FB"/>
    <w:rPr>
      <w:lang w:val="id-ID"/>
    </w:rPr>
  </w:style>
  <w:style w:type="paragraph" w:styleId="Footer">
    <w:name w:val="footer"/>
    <w:basedOn w:val="Normal"/>
    <w:link w:val="FooterChar"/>
    <w:uiPriority w:val="99"/>
    <w:unhideWhenUsed/>
    <w:rsid w:val="00AF6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F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abupaten_Purwakarta" TargetMode="External"/><Relationship Id="rId18" Type="http://schemas.openxmlformats.org/officeDocument/2006/relationships/hyperlink" Target="https://id.wikipedia.org/wiki/Kabupaten_Sukabumi" TargetMode="External"/><Relationship Id="rId3" Type="http://schemas.microsoft.com/office/2007/relationships/stylesWithEffects" Target="stylesWithEffects.xml"/><Relationship Id="rId21" Type="http://schemas.openxmlformats.org/officeDocument/2006/relationships/hyperlink" Target="https://id.wikipedia.org/wiki/Konservasi" TargetMode="External"/><Relationship Id="rId7" Type="http://schemas.openxmlformats.org/officeDocument/2006/relationships/endnotes" Target="endnotes.xml"/><Relationship Id="rId12" Type="http://schemas.openxmlformats.org/officeDocument/2006/relationships/hyperlink" Target="https://id.wikipedia.org/wiki/Kabupaten_Karawang" TargetMode="External"/><Relationship Id="rId17" Type="http://schemas.openxmlformats.org/officeDocument/2006/relationships/hyperlink" Target="https://id.wikipedia.org/wiki/Samudra_Hindia" TargetMode="External"/><Relationship Id="rId2" Type="http://schemas.openxmlformats.org/officeDocument/2006/relationships/styles" Target="styles.xml"/><Relationship Id="rId16" Type="http://schemas.openxmlformats.org/officeDocument/2006/relationships/hyperlink" Target="https://id.wikipedia.org/wiki/Kabupaten_Garut" TargetMode="External"/><Relationship Id="rId20" Type="http://schemas.openxmlformats.org/officeDocument/2006/relationships/hyperlink" Target="https://id.wikipedia.org/wiki/Hut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Kabupaten_Bogor" TargetMode="External"/><Relationship Id="rId5" Type="http://schemas.openxmlformats.org/officeDocument/2006/relationships/webSettings" Target="webSettings.xml"/><Relationship Id="rId15" Type="http://schemas.openxmlformats.org/officeDocument/2006/relationships/hyperlink" Target="https://id.wikipedia.org/wiki/Kabupaten_Bandung_Bara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id.wikipedia.org/wiki/Hek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Kabupaten_Bandu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Nur</dc:creator>
  <cp:lastModifiedBy>ismail - [2010]</cp:lastModifiedBy>
  <cp:revision>4</cp:revision>
  <dcterms:created xsi:type="dcterms:W3CDTF">2019-04-29T14:42:00Z</dcterms:created>
  <dcterms:modified xsi:type="dcterms:W3CDTF">2019-05-12T07:53:00Z</dcterms:modified>
</cp:coreProperties>
</file>