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8" w:rsidRDefault="007F06B8" w:rsidP="003454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0706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64" w:rsidRDefault="00E74164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64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Hoya, T. (n.d.). Pengertian hubungan Internasional. Retrieved from https://www.academia.edu/8471042/PENGERTIAN_HUBUNGAN_INTERNASIONAL_POLITIK_INTERNASIONAL_DAN_POLITIK_LUAR_NEGERI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Andris Adhitra. (n.d.). Kebudayaan Diplomasi Budaya.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MISI KEBUDAYAAN SEBAGAI ALAT DIPLOMASI BUDAYA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Retrieved from https://www.academia.edu/19067935/Kebudayaan_Dilpomasi_Budaya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Handayani, R., Pengembangan, A., &amp; Asia, P. (2017). KEGIATAN PEMASARAN PARIWISATA INDONESIA TAHUN 2017.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Katerina Ridwan. (2016). STRATEGI DIPLOMASI BUDAYA INDONESIA TERHADAP RUSIA DALAM KERANGKA KONSEP TTI (TRADE, TOURISM, &amp; INVESTMENT) TAHUN 2016,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Nazir, M. (1988).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Penelitian.</w:t>
      </w: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 Jakarta: Ghalia Indonesia.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Prof. DR. Winardi, S. (n.d.).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Bandung: CV. Maju.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Strategi diplomasi budaya Indonesia terhadap rusia dalam kerangka konsep TTI (TRADE TOURISM &amp;INVESTMENT). (n.d.). Retrieved from https://jom.unri.ac.id/index.php/JOMFSIP/article/viewfile/20026/19365 %0A</w:t>
      </w:r>
    </w:p>
    <w:p w:rsidR="00DA43E8" w:rsidRDefault="00DA43E8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Hari Poerwanto. (2000).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kebudayaan dan lingkungan dalam perspesktif Antropologi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Pustaka Pelajar Yogyakarta.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Karen A Mingst. (2004).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Contending Perspectives : How To Think International Relations Theoretically, Essentials of International Realtions.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Kartikasari, T. W. dan W. (n.d.).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Diplomasi Kebudayaan, Konsep dan Relevansi Bagi Negara Berkembang: Studi Kasus Indonesia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Yogyakarta: Ombak.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Kuntjaraningrat. (n.d.).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Pengantar Antropologi Budaya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Aksara Baru.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Lg. Dodiet Aditya s, S. (2009). Variabel Penelitian &amp; Definisi operasional.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Variabel Penelitian &amp; Definisi Operasional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F71AA" w:rsidRPr="00DF5C7F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Luhulima., C. P. . (n.d.). Peranan Diplomasi Multi-track dalam Penyelesaian Sengketa Laut China Selatan;Upaya dan Tantangan., Hal. 75.</w:t>
      </w:r>
    </w:p>
    <w:p w:rsidR="00FF71AA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Shoelhi, D. M. (2011).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Diplomasi Praktik komunikasi internasional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F71AA" w:rsidRDefault="00FF71AA" w:rsidP="00FF71A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Heryaman, O. (2005).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paduan penyusun skripsi Jurusan Hubungan Internasional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Bandung: FISIP UNPAS.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Wehrenfennig, D. (2008). Multi Track Diplomacy and Human Security.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Human Security Journal</w:t>
      </w: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Volume 7</w:t>
      </w:r>
      <w:r w:rsidRPr="00DF5C7F">
        <w:rPr>
          <w:rFonts w:ascii="Times New Roman" w:hAnsi="Times New Roman" w:cs="Times New Roman"/>
          <w:noProof/>
          <w:sz w:val="24"/>
          <w:szCs w:val="24"/>
        </w:rPr>
        <w:t>, Hal. 8.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Yoeti, O. A. (1998).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Pariwisata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 Bandung: Angkasa.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Roy, S. . (1998).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DF5C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43E8" w:rsidRDefault="00DA43E8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 :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Hubungan Indonesia dengan Rusia. (n.d.). Retrieved from </w:t>
      </w:r>
      <w:hyperlink r:id="rId9" w:history="1">
        <w:r w:rsidRPr="00B648F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https://id.wikipedia.org/wiki/Hubungan_Indonesia_dengan_Rusia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Inayati, N. (n.d.). Neorealisme dan Neoliberalisme dalam Hubungan Internasional. Retrieved from http://nur-inayati-fisip13.web.unair.ac.id/artikel_detail-96572-SOH101-Neorealisme dan Neoliberalisme dalam Hubungan Internasional.html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Karina, A. (2013). Event stakeholders dan partnership. Retrieved from </w:t>
      </w:r>
      <w:hyperlink r:id="rId10" w:history="1">
        <w:r w:rsidRPr="00B648F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http://ueu6019.weblog.esaunggul.ac.id/2013/02/23/event-stakeholders-dan-partnership/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Tourisminframe. (n.d.). SEJARAH DAN PERKEMBANGAN TACKLINE PARIWISATA INDONESIA HINGGA MENJADI “WONDERFUL INDONESIA.” Retrieved from </w:t>
      </w:r>
      <w:hyperlink r:id="rId11" w:history="1">
        <w:r w:rsidRPr="00B648F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https://tourisminframe.wordpress.com/2017/09/12/sejarah-dan-perkembangan-tackline-pariwisata-indonesia-hingga-menjadi-wonderful-indonesia/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402C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What is Multi-track Diplomacy? (n.d.). Retrieved from </w:t>
      </w:r>
      <w:hyperlink r:id="rId12" w:history="1">
        <w:r w:rsidRPr="00B648F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https://www.imtd.org/about/what-is-multi-track-diplomacy</w:t>
        </w:r>
      </w:hyperlink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Kementrian Pariwisata. (2018).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Jumlah Kunjungan Wisatawan Mancanegara Menurut Pintu Masuk dan Kebangsaan Bulan Januari 2016</w:t>
      </w: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F5C7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F5C7F">
        <w:rPr>
          <w:rFonts w:ascii="Times New Roman" w:hAnsi="Times New Roman" w:cs="Times New Roman"/>
          <w:noProof/>
          <w:sz w:val="24"/>
          <w:szCs w:val="24"/>
        </w:rPr>
        <w:t xml:space="preserve">. Retrieved from http://www.kemenpar.go.id/userfiles/desember.pdf </w:t>
      </w:r>
    </w:p>
    <w:p w:rsidR="00D4402C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DA43E8" w:rsidRPr="00E74164" w:rsidRDefault="00DA43E8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 :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F5C7F">
        <w:rPr>
          <w:rFonts w:ascii="Times New Roman" w:hAnsi="Times New Roman" w:cs="Times New Roman"/>
          <w:noProof/>
          <w:sz w:val="24"/>
          <w:szCs w:val="24"/>
        </w:rPr>
        <w:t>Nota Dinas Laporan Pelaksanaan PWI di Rusia. (n.d.).</w:t>
      </w:r>
    </w:p>
    <w:p w:rsidR="00D4402C" w:rsidRPr="00DF5C7F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F5C7F">
        <w:rPr>
          <w:rFonts w:ascii="Times New Roman" w:hAnsi="Times New Roman" w:cs="Times New Roman"/>
          <w:noProof/>
          <w:sz w:val="24"/>
          <w:szCs w:val="24"/>
        </w:rPr>
        <w:t>UKP4 FWI di Moskow. (n.d.).</w:t>
      </w:r>
    </w:p>
    <w:p w:rsidR="00D4402C" w:rsidRDefault="00D4402C" w:rsidP="00D440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Kementrian Luar Negeri</w:t>
      </w:r>
      <w:r w:rsidRPr="000D30BB">
        <w:rPr>
          <w:rFonts w:ascii="Times New Roman" w:hAnsi="Times New Roman" w:cs="Times New Roman"/>
          <w:noProof/>
          <w:sz w:val="24"/>
          <w:szCs w:val="24"/>
        </w:rPr>
        <w:t xml:space="preserve">, Nota </w:t>
      </w:r>
      <w:r>
        <w:rPr>
          <w:rFonts w:ascii="Times New Roman" w:hAnsi="Times New Roman" w:cs="Times New Roman"/>
          <w:noProof/>
          <w:sz w:val="24"/>
          <w:szCs w:val="24"/>
        </w:rPr>
        <w:t>Data Laporan Pelaksanaan Festival Indonesia</w:t>
      </w:r>
      <w:r w:rsidRPr="000D30BB">
        <w:rPr>
          <w:rFonts w:ascii="Times New Roman" w:hAnsi="Times New Roman" w:cs="Times New Roman"/>
          <w:noProof/>
          <w:sz w:val="24"/>
          <w:szCs w:val="24"/>
        </w:rPr>
        <w:t xml:space="preserve"> di Rusia</w:t>
      </w:r>
      <w:r>
        <w:rPr>
          <w:rFonts w:ascii="Times New Roman" w:hAnsi="Times New Roman" w:cs="Times New Roman"/>
          <w:noProof/>
          <w:sz w:val="24"/>
          <w:szCs w:val="24"/>
        </w:rPr>
        <w:t>.(n.d.).</w:t>
      </w:r>
    </w:p>
    <w:p w:rsidR="00D4402C" w:rsidRDefault="00D4402C" w:rsidP="00D4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B8" w:rsidRDefault="007F06B8" w:rsidP="0034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64" w:rsidRPr="00607064" w:rsidRDefault="00607064" w:rsidP="0034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07064">
        <w:rPr>
          <w:rFonts w:ascii="Times New Roman" w:hAnsi="Times New Roman" w:cs="Times New Roman"/>
          <w:b/>
          <w:sz w:val="24"/>
          <w:szCs w:val="24"/>
        </w:rPr>
        <w:lastRenderedPageBreak/>
        <w:t>LAMPIRAN-LAMPIRAN</w:t>
      </w:r>
    </w:p>
    <w:p w:rsidR="00607064" w:rsidRDefault="00607064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277" w:rsidRPr="00E07E78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277" w:rsidRPr="00F0408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277" w:rsidRPr="000B7C02" w:rsidRDefault="003D0277" w:rsidP="00345424">
      <w:pPr>
        <w:tabs>
          <w:tab w:val="left" w:pos="854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Default="003D0277" w:rsidP="00345424">
      <w:pPr>
        <w:pStyle w:val="ListParagraph"/>
        <w:tabs>
          <w:tab w:val="left" w:pos="854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Pr="00341C41" w:rsidRDefault="003D0277" w:rsidP="00345424">
      <w:pPr>
        <w:tabs>
          <w:tab w:val="left" w:pos="854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Pr="00AA0861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Pr="00B1751F" w:rsidRDefault="003D0277" w:rsidP="00345424">
      <w:pPr>
        <w:pStyle w:val="ListParagraph"/>
        <w:tabs>
          <w:tab w:val="left" w:pos="854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Pr="00E330A8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77" w:rsidRDefault="003D0277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77" w:rsidRDefault="003D0277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77" w:rsidRDefault="003D0277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77" w:rsidRDefault="003D0277" w:rsidP="0034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027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77" w:rsidRDefault="003D027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130111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130111" w:rsidRDefault="004E0FC7" w:rsidP="00345424">
      <w:pPr>
        <w:tabs>
          <w:tab w:val="left" w:pos="854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2F0C5A" w:rsidRDefault="004E0FC7" w:rsidP="00345424">
      <w:pPr>
        <w:tabs>
          <w:tab w:val="left" w:pos="854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FC7" w:rsidRPr="002F0C5A" w:rsidRDefault="004E0FC7" w:rsidP="00345424">
      <w:pPr>
        <w:tabs>
          <w:tab w:val="left" w:pos="854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2F0C5A" w:rsidRDefault="004E0FC7" w:rsidP="00345424">
      <w:pPr>
        <w:tabs>
          <w:tab w:val="left" w:pos="854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C5A">
        <w:rPr>
          <w:rFonts w:ascii="Times New Roman" w:hAnsi="Times New Roman" w:cs="Times New Roman"/>
          <w:b/>
          <w:sz w:val="24"/>
          <w:szCs w:val="24"/>
        </w:rPr>
        <w:tab/>
      </w:r>
      <w:r w:rsidRPr="002F0C5A">
        <w:rPr>
          <w:rFonts w:ascii="Times New Roman" w:hAnsi="Times New Roman" w:cs="Times New Roman"/>
          <w:b/>
          <w:sz w:val="24"/>
          <w:szCs w:val="24"/>
        </w:rPr>
        <w:tab/>
      </w:r>
      <w:r w:rsidRPr="002F0C5A">
        <w:rPr>
          <w:rFonts w:ascii="Times New Roman" w:hAnsi="Times New Roman" w:cs="Times New Roman"/>
          <w:b/>
          <w:sz w:val="24"/>
          <w:szCs w:val="24"/>
        </w:rPr>
        <w:tab/>
      </w:r>
    </w:p>
    <w:p w:rsidR="004E0FC7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C7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7948A2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C7" w:rsidRPr="00E330A8" w:rsidRDefault="004E0FC7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FC" w:rsidRDefault="004957FC" w:rsidP="00345424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25" w:rsidRDefault="00C64B25">
      <w:pPr>
        <w:tabs>
          <w:tab w:val="left" w:pos="85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4B25" w:rsidSect="00B91B3D">
      <w:headerReference w:type="default" r:id="rId1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B8" w:rsidRDefault="006220B8" w:rsidP="00F05177">
      <w:pPr>
        <w:spacing w:after="0" w:line="240" w:lineRule="auto"/>
      </w:pPr>
      <w:r>
        <w:separator/>
      </w:r>
    </w:p>
  </w:endnote>
  <w:endnote w:type="continuationSeparator" w:id="0">
    <w:p w:rsidR="006220B8" w:rsidRDefault="006220B8" w:rsidP="00F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B8" w:rsidRDefault="006220B8" w:rsidP="00F05177">
      <w:pPr>
        <w:spacing w:after="0" w:line="240" w:lineRule="auto"/>
      </w:pPr>
      <w:r>
        <w:separator/>
      </w:r>
    </w:p>
  </w:footnote>
  <w:footnote w:type="continuationSeparator" w:id="0">
    <w:p w:rsidR="006220B8" w:rsidRDefault="006220B8" w:rsidP="00F0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83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BF1" w:rsidRDefault="00B44B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F1" w:rsidRDefault="00B44BF1" w:rsidP="00B91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D98"/>
    <w:multiLevelType w:val="multilevel"/>
    <w:tmpl w:val="7C368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64267"/>
    <w:multiLevelType w:val="hybridMultilevel"/>
    <w:tmpl w:val="45261748"/>
    <w:lvl w:ilvl="0" w:tplc="861C6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AF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D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8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A3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43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24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EE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A6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515889"/>
    <w:multiLevelType w:val="hybridMultilevel"/>
    <w:tmpl w:val="915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DD1"/>
    <w:multiLevelType w:val="hybridMultilevel"/>
    <w:tmpl w:val="82E2B8EA"/>
    <w:lvl w:ilvl="0" w:tplc="F6909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3E2A"/>
    <w:multiLevelType w:val="hybridMultilevel"/>
    <w:tmpl w:val="3D4E43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694411"/>
    <w:multiLevelType w:val="hybridMultilevel"/>
    <w:tmpl w:val="10BA1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6E1999"/>
    <w:multiLevelType w:val="hybridMultilevel"/>
    <w:tmpl w:val="61B4D002"/>
    <w:lvl w:ilvl="0" w:tplc="907A16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A67B2"/>
    <w:multiLevelType w:val="multilevel"/>
    <w:tmpl w:val="9A18F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E34FE2"/>
    <w:multiLevelType w:val="hybridMultilevel"/>
    <w:tmpl w:val="80000B7E"/>
    <w:lvl w:ilvl="0" w:tplc="40929C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5DA2"/>
    <w:multiLevelType w:val="multilevel"/>
    <w:tmpl w:val="312E05D8"/>
    <w:lvl w:ilvl="0">
      <w:start w:val="1"/>
      <w:numFmt w:val="decimal"/>
      <w:lvlText w:val="%1."/>
      <w:lvlJc w:val="left"/>
      <w:pPr>
        <w:ind w:left="312" w:hanging="360"/>
      </w:pPr>
    </w:lvl>
    <w:lvl w:ilvl="1">
      <w:start w:val="3"/>
      <w:numFmt w:val="none"/>
      <w:lvlText w:val="2.5"/>
      <w:lvlJc w:val="left"/>
      <w:pPr>
        <w:ind w:left="1032" w:hanging="360"/>
      </w:pPr>
    </w:lvl>
    <w:lvl w:ilvl="2">
      <w:start w:val="1"/>
      <w:numFmt w:val="lowerRoman"/>
      <w:lvlText w:val="%3."/>
      <w:lvlJc w:val="right"/>
      <w:pPr>
        <w:ind w:left="1752" w:hanging="180"/>
      </w:pPr>
    </w:lvl>
    <w:lvl w:ilvl="3">
      <w:start w:val="1"/>
      <w:numFmt w:val="decimal"/>
      <w:lvlText w:val="%4."/>
      <w:lvlJc w:val="left"/>
      <w:pPr>
        <w:ind w:left="2472" w:hanging="360"/>
      </w:pPr>
    </w:lvl>
    <w:lvl w:ilvl="4">
      <w:start w:val="1"/>
      <w:numFmt w:val="lowerLetter"/>
      <w:lvlText w:val="%5."/>
      <w:lvlJc w:val="left"/>
      <w:pPr>
        <w:ind w:left="3192" w:hanging="360"/>
      </w:pPr>
    </w:lvl>
    <w:lvl w:ilvl="5">
      <w:start w:val="1"/>
      <w:numFmt w:val="lowerRoman"/>
      <w:lvlText w:val="%6."/>
      <w:lvlJc w:val="right"/>
      <w:pPr>
        <w:ind w:left="3912" w:hanging="180"/>
      </w:pPr>
    </w:lvl>
    <w:lvl w:ilvl="6">
      <w:start w:val="1"/>
      <w:numFmt w:val="decimal"/>
      <w:lvlText w:val="%7."/>
      <w:lvlJc w:val="left"/>
      <w:pPr>
        <w:ind w:left="4632" w:hanging="360"/>
      </w:pPr>
    </w:lvl>
    <w:lvl w:ilvl="7">
      <w:start w:val="1"/>
      <w:numFmt w:val="lowerLetter"/>
      <w:lvlText w:val="%8."/>
      <w:lvlJc w:val="left"/>
      <w:pPr>
        <w:ind w:left="5352" w:hanging="360"/>
      </w:pPr>
    </w:lvl>
    <w:lvl w:ilvl="8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24823DFF"/>
    <w:multiLevelType w:val="hybridMultilevel"/>
    <w:tmpl w:val="0B2C0554"/>
    <w:lvl w:ilvl="0" w:tplc="E6C254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E7E76"/>
    <w:multiLevelType w:val="hybridMultilevel"/>
    <w:tmpl w:val="79A4E466"/>
    <w:lvl w:ilvl="0" w:tplc="6B52A4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6C580A"/>
    <w:multiLevelType w:val="hybridMultilevel"/>
    <w:tmpl w:val="9A484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221244"/>
    <w:multiLevelType w:val="hybridMultilevel"/>
    <w:tmpl w:val="D3643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DE6323"/>
    <w:multiLevelType w:val="hybridMultilevel"/>
    <w:tmpl w:val="F66E8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E12494"/>
    <w:multiLevelType w:val="hybridMultilevel"/>
    <w:tmpl w:val="0B2C0554"/>
    <w:lvl w:ilvl="0" w:tplc="E6C254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1B571B"/>
    <w:multiLevelType w:val="hybridMultilevel"/>
    <w:tmpl w:val="A0648730"/>
    <w:lvl w:ilvl="0" w:tplc="F6909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27AF5"/>
    <w:multiLevelType w:val="hybridMultilevel"/>
    <w:tmpl w:val="AC1A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5B25"/>
    <w:multiLevelType w:val="multilevel"/>
    <w:tmpl w:val="391C7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E100DB"/>
    <w:multiLevelType w:val="hybridMultilevel"/>
    <w:tmpl w:val="259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0574"/>
    <w:multiLevelType w:val="hybridMultilevel"/>
    <w:tmpl w:val="E0E8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0A9D"/>
    <w:multiLevelType w:val="hybridMultilevel"/>
    <w:tmpl w:val="ECF88668"/>
    <w:lvl w:ilvl="0" w:tplc="BE08B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6904E8"/>
    <w:multiLevelType w:val="hybridMultilevel"/>
    <w:tmpl w:val="F03A795E"/>
    <w:lvl w:ilvl="0" w:tplc="F690967C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7005DE9"/>
    <w:multiLevelType w:val="hybridMultilevel"/>
    <w:tmpl w:val="A9383D06"/>
    <w:lvl w:ilvl="0" w:tplc="01EC2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93CD3"/>
    <w:multiLevelType w:val="hybridMultilevel"/>
    <w:tmpl w:val="EE90AF54"/>
    <w:lvl w:ilvl="0" w:tplc="FFBA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93414"/>
    <w:multiLevelType w:val="hybridMultilevel"/>
    <w:tmpl w:val="ED7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827E4"/>
    <w:multiLevelType w:val="multilevel"/>
    <w:tmpl w:val="C424216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78D2336"/>
    <w:multiLevelType w:val="hybridMultilevel"/>
    <w:tmpl w:val="286C06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2258FF"/>
    <w:multiLevelType w:val="hybridMultilevel"/>
    <w:tmpl w:val="FFA2B6C2"/>
    <w:lvl w:ilvl="0" w:tplc="E6C254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FB1E73"/>
    <w:multiLevelType w:val="hybridMultilevel"/>
    <w:tmpl w:val="F2C65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4A24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6"/>
  </w:num>
  <w:num w:numId="9">
    <w:abstractNumId w:val="2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16"/>
  </w:num>
  <w:num w:numId="18">
    <w:abstractNumId w:val="5"/>
  </w:num>
  <w:num w:numId="19">
    <w:abstractNumId w:val="13"/>
  </w:num>
  <w:num w:numId="20">
    <w:abstractNumId w:val="12"/>
  </w:num>
  <w:num w:numId="21">
    <w:abstractNumId w:val="28"/>
  </w:num>
  <w:num w:numId="22">
    <w:abstractNumId w:val="10"/>
  </w:num>
  <w:num w:numId="23">
    <w:abstractNumId w:val="15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6"/>
  </w:num>
  <w:num w:numId="29">
    <w:abstractNumId w:val="1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7"/>
    <w:rsid w:val="00025543"/>
    <w:rsid w:val="000517CD"/>
    <w:rsid w:val="000B7348"/>
    <w:rsid w:val="000D6312"/>
    <w:rsid w:val="0013540A"/>
    <w:rsid w:val="00156504"/>
    <w:rsid w:val="00171FCF"/>
    <w:rsid w:val="001A5D93"/>
    <w:rsid w:val="001C036E"/>
    <w:rsid w:val="001F153B"/>
    <w:rsid w:val="00201CDF"/>
    <w:rsid w:val="00220E7A"/>
    <w:rsid w:val="002356D0"/>
    <w:rsid w:val="00247F5A"/>
    <w:rsid w:val="00270571"/>
    <w:rsid w:val="00281181"/>
    <w:rsid w:val="002870C0"/>
    <w:rsid w:val="00294112"/>
    <w:rsid w:val="002C2171"/>
    <w:rsid w:val="00321496"/>
    <w:rsid w:val="00345424"/>
    <w:rsid w:val="003501F1"/>
    <w:rsid w:val="00351906"/>
    <w:rsid w:val="003D0277"/>
    <w:rsid w:val="003F7ED9"/>
    <w:rsid w:val="00420DD0"/>
    <w:rsid w:val="004631E4"/>
    <w:rsid w:val="004677E2"/>
    <w:rsid w:val="00467EBB"/>
    <w:rsid w:val="004807C7"/>
    <w:rsid w:val="004957FC"/>
    <w:rsid w:val="004B056D"/>
    <w:rsid w:val="004E0FC7"/>
    <w:rsid w:val="00535C5F"/>
    <w:rsid w:val="005735A6"/>
    <w:rsid w:val="005B7A88"/>
    <w:rsid w:val="005F7850"/>
    <w:rsid w:val="006041AE"/>
    <w:rsid w:val="00607064"/>
    <w:rsid w:val="006220B8"/>
    <w:rsid w:val="00646998"/>
    <w:rsid w:val="00681C5C"/>
    <w:rsid w:val="00684F8D"/>
    <w:rsid w:val="006B70C0"/>
    <w:rsid w:val="006C1825"/>
    <w:rsid w:val="006C4E35"/>
    <w:rsid w:val="006C5B9C"/>
    <w:rsid w:val="006C5F69"/>
    <w:rsid w:val="006D15F1"/>
    <w:rsid w:val="00720869"/>
    <w:rsid w:val="00774F7D"/>
    <w:rsid w:val="007A4552"/>
    <w:rsid w:val="007A7770"/>
    <w:rsid w:val="007B196E"/>
    <w:rsid w:val="007C05A1"/>
    <w:rsid w:val="007F06B8"/>
    <w:rsid w:val="008458A4"/>
    <w:rsid w:val="008721D5"/>
    <w:rsid w:val="00877F01"/>
    <w:rsid w:val="008C001A"/>
    <w:rsid w:val="0091367F"/>
    <w:rsid w:val="009311A4"/>
    <w:rsid w:val="009F0631"/>
    <w:rsid w:val="009F6454"/>
    <w:rsid w:val="009F7F4C"/>
    <w:rsid w:val="00A00B7A"/>
    <w:rsid w:val="00A03CFB"/>
    <w:rsid w:val="00A21B96"/>
    <w:rsid w:val="00A41A43"/>
    <w:rsid w:val="00A426D7"/>
    <w:rsid w:val="00A544F8"/>
    <w:rsid w:val="00A76BCC"/>
    <w:rsid w:val="00AB6C69"/>
    <w:rsid w:val="00AE4CEC"/>
    <w:rsid w:val="00B138EE"/>
    <w:rsid w:val="00B44BF1"/>
    <w:rsid w:val="00B91B3D"/>
    <w:rsid w:val="00BE656E"/>
    <w:rsid w:val="00C14413"/>
    <w:rsid w:val="00C42C38"/>
    <w:rsid w:val="00C64B25"/>
    <w:rsid w:val="00C86908"/>
    <w:rsid w:val="00D30ED5"/>
    <w:rsid w:val="00D4402C"/>
    <w:rsid w:val="00D77BE1"/>
    <w:rsid w:val="00DA43E8"/>
    <w:rsid w:val="00DE7C32"/>
    <w:rsid w:val="00DF5C7F"/>
    <w:rsid w:val="00E1445F"/>
    <w:rsid w:val="00E44E44"/>
    <w:rsid w:val="00E53E35"/>
    <w:rsid w:val="00E67A05"/>
    <w:rsid w:val="00E74164"/>
    <w:rsid w:val="00EA4B9C"/>
    <w:rsid w:val="00EC481C"/>
    <w:rsid w:val="00EE2518"/>
    <w:rsid w:val="00EE2F94"/>
    <w:rsid w:val="00F05177"/>
    <w:rsid w:val="00F4740F"/>
    <w:rsid w:val="00F47F10"/>
    <w:rsid w:val="00F50130"/>
    <w:rsid w:val="00F80BE8"/>
    <w:rsid w:val="00F82D3E"/>
    <w:rsid w:val="00FB445F"/>
    <w:rsid w:val="00FF50F4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05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517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51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17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5177"/>
  </w:style>
  <w:style w:type="paragraph" w:styleId="Header">
    <w:name w:val="header"/>
    <w:basedOn w:val="Normal"/>
    <w:link w:val="HeaderChar"/>
    <w:uiPriority w:val="99"/>
    <w:unhideWhenUsed/>
    <w:rsid w:val="00F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05177"/>
  </w:style>
  <w:style w:type="character" w:customStyle="1" w:styleId="FooterChar">
    <w:name w:val="Footer Char"/>
    <w:basedOn w:val="DefaultParagraphFont"/>
    <w:link w:val="Footer"/>
    <w:uiPriority w:val="99"/>
    <w:rsid w:val="00F05177"/>
  </w:style>
  <w:style w:type="paragraph" w:styleId="Footer">
    <w:name w:val="footer"/>
    <w:basedOn w:val="Normal"/>
    <w:link w:val="FooterChar"/>
    <w:uiPriority w:val="99"/>
    <w:unhideWhenUsed/>
    <w:rsid w:val="00F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05177"/>
  </w:style>
  <w:style w:type="character" w:customStyle="1" w:styleId="apple-style-span">
    <w:name w:val="apple-style-span"/>
    <w:basedOn w:val="DefaultParagraphFont"/>
    <w:rsid w:val="004E0FC7"/>
  </w:style>
  <w:style w:type="character" w:customStyle="1" w:styleId="apple-converted-space">
    <w:name w:val="apple-converted-space"/>
    <w:basedOn w:val="DefaultParagraphFont"/>
    <w:rsid w:val="004E0FC7"/>
  </w:style>
  <w:style w:type="character" w:styleId="Emphasis">
    <w:name w:val="Emphasis"/>
    <w:basedOn w:val="DefaultParagraphFont"/>
    <w:uiPriority w:val="20"/>
    <w:qFormat/>
    <w:rsid w:val="004E0FC7"/>
    <w:rPr>
      <w:i/>
      <w:iCs/>
    </w:rPr>
  </w:style>
  <w:style w:type="table" w:styleId="TableGrid">
    <w:name w:val="Table Grid"/>
    <w:basedOn w:val="TableNormal"/>
    <w:uiPriority w:val="59"/>
    <w:rsid w:val="004E0FC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02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A03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05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517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51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17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5177"/>
  </w:style>
  <w:style w:type="paragraph" w:styleId="Header">
    <w:name w:val="header"/>
    <w:basedOn w:val="Normal"/>
    <w:link w:val="HeaderChar"/>
    <w:uiPriority w:val="99"/>
    <w:unhideWhenUsed/>
    <w:rsid w:val="00F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05177"/>
  </w:style>
  <w:style w:type="character" w:customStyle="1" w:styleId="FooterChar">
    <w:name w:val="Footer Char"/>
    <w:basedOn w:val="DefaultParagraphFont"/>
    <w:link w:val="Footer"/>
    <w:uiPriority w:val="99"/>
    <w:rsid w:val="00F05177"/>
  </w:style>
  <w:style w:type="paragraph" w:styleId="Footer">
    <w:name w:val="footer"/>
    <w:basedOn w:val="Normal"/>
    <w:link w:val="FooterChar"/>
    <w:uiPriority w:val="99"/>
    <w:unhideWhenUsed/>
    <w:rsid w:val="00F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05177"/>
  </w:style>
  <w:style w:type="character" w:customStyle="1" w:styleId="apple-style-span">
    <w:name w:val="apple-style-span"/>
    <w:basedOn w:val="DefaultParagraphFont"/>
    <w:rsid w:val="004E0FC7"/>
  </w:style>
  <w:style w:type="character" w:customStyle="1" w:styleId="apple-converted-space">
    <w:name w:val="apple-converted-space"/>
    <w:basedOn w:val="DefaultParagraphFont"/>
    <w:rsid w:val="004E0FC7"/>
  </w:style>
  <w:style w:type="character" w:styleId="Emphasis">
    <w:name w:val="Emphasis"/>
    <w:basedOn w:val="DefaultParagraphFont"/>
    <w:uiPriority w:val="20"/>
    <w:qFormat/>
    <w:rsid w:val="004E0FC7"/>
    <w:rPr>
      <w:i/>
      <w:iCs/>
    </w:rPr>
  </w:style>
  <w:style w:type="table" w:styleId="TableGrid">
    <w:name w:val="Table Grid"/>
    <w:basedOn w:val="TableNormal"/>
    <w:uiPriority w:val="59"/>
    <w:rsid w:val="004E0FC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02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A03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9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mtd.org/about/what-is-multi-track-diplom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inframe.wordpress.com/2017/09/12/sejarah-dan-perkembangan-tackline-pariwisata-indonesia-hingga-menjadi-wonderful-indones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eu6019.weblog.esaunggul.ac.id/2013/02/23/event-stakeholders-dan-partnersh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.wikipedia.org/wiki/Hubungan_Indonesia_dengan_Ru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DADE-833C-420F-AED7-57F69D4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2019-09-16T03:50:00Z</dcterms:created>
  <dcterms:modified xsi:type="dcterms:W3CDTF">2019-09-16T03:50:00Z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2dd320b5-c119-3114-8c33-481890b40f4f</vt:lpwstr>
  </property>
  <property fmtid="{D5CDD505-2E9C-101B-9397-08002B2CF9AE}" pid="24" name="Mendeley Citation Style_1">
    <vt:lpwstr>http://www.zotero.org/styles/apa</vt:lpwstr>
  </property>
</Properties>
</file>