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EE" w:rsidRDefault="00B122EE" w:rsidP="00B122E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B122EE" w:rsidRDefault="00B122EE" w:rsidP="00B122E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22EE" w:rsidRPr="003D4555" w:rsidRDefault="00B122EE" w:rsidP="00B122EE">
      <w:pPr>
        <w:pStyle w:val="ListParagraph"/>
        <w:numPr>
          <w:ilvl w:val="0"/>
          <w:numId w:val="1"/>
        </w:numPr>
        <w:tabs>
          <w:tab w:val="left" w:pos="540"/>
        </w:tabs>
        <w:ind w:hanging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Buku-buku</w:t>
      </w:r>
    </w:p>
    <w:p w:rsidR="00B122EE" w:rsidRPr="00AC5EC2" w:rsidRDefault="00B122EE" w:rsidP="00B122EE">
      <w:pPr>
        <w:spacing w:line="240" w:lineRule="auto"/>
        <w:ind w:left="806" w:hanging="80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Dewi, Ira Chrisyanti. 2011. </w:t>
      </w:r>
      <w:r>
        <w:rPr>
          <w:rFonts w:asciiTheme="majorBidi" w:hAnsiTheme="majorBidi" w:cstheme="majorBidi"/>
          <w:i/>
          <w:iCs/>
          <w:sz w:val="24"/>
          <w:szCs w:val="24"/>
        </w:rPr>
        <w:t>Pengantar Ilmu Administrasi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Jakarta: PT Prestasi Pustakarya</w:t>
      </w:r>
    </w:p>
    <w:p w:rsidR="00B122EE" w:rsidRDefault="00B122EE" w:rsidP="00B122EE">
      <w:pPr>
        <w:spacing w:line="240" w:lineRule="auto"/>
        <w:ind w:left="806" w:hanging="80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Dharma, Agus.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i/>
          <w:iCs/>
          <w:sz w:val="24"/>
          <w:szCs w:val="24"/>
        </w:rPr>
        <w:t>Manajemen Sumber Daya Manusia Dalam Organisasi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6E1D">
        <w:rPr>
          <w:rFonts w:ascii="Times New Roman" w:hAnsi="Times New Roman" w:cs="Times New Roman"/>
          <w:sz w:val="24"/>
          <w:szCs w:val="24"/>
        </w:rPr>
        <w:t xml:space="preserve">Jakarta: PT. </w:t>
      </w:r>
      <w:r>
        <w:rPr>
          <w:rFonts w:ascii="Times New Roman" w:hAnsi="Times New Roman" w:cs="Times New Roman"/>
          <w:sz w:val="24"/>
          <w:szCs w:val="24"/>
        </w:rPr>
        <w:t>Gramedia Pustaka Utama</w:t>
      </w:r>
    </w:p>
    <w:p w:rsidR="00B122EE" w:rsidRDefault="00B122EE" w:rsidP="00B122EE">
      <w:pPr>
        <w:spacing w:line="240" w:lineRule="auto"/>
        <w:ind w:left="806" w:hanging="8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Dwipayana, Ari.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2003. </w:t>
      </w:r>
      <w:r>
        <w:rPr>
          <w:rFonts w:ascii="Times New Roman" w:hAnsi="Times New Roman" w:cs="Times New Roman"/>
          <w:i/>
          <w:iCs/>
          <w:sz w:val="24"/>
          <w:szCs w:val="24"/>
        </w:rPr>
        <w:t>Membangun Good Governance Di Desa.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IRE Press.</w:t>
      </w:r>
    </w:p>
    <w:p w:rsidR="00B122EE" w:rsidRPr="00AC5EC2" w:rsidRDefault="00B122EE" w:rsidP="00B122EE">
      <w:pPr>
        <w:spacing w:line="240" w:lineRule="auto"/>
        <w:ind w:left="806" w:hanging="8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Liang. 2009. </w:t>
      </w:r>
      <w:r w:rsidRPr="00AC5EC2">
        <w:rPr>
          <w:rFonts w:ascii="Times New Roman" w:hAnsi="Times New Roman" w:cs="Times New Roman"/>
          <w:i/>
          <w:iCs/>
          <w:sz w:val="24"/>
          <w:szCs w:val="24"/>
        </w:rPr>
        <w:t>Administrasi Perkantoran Modern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Liberty Maryono</w:t>
      </w:r>
    </w:p>
    <w:p w:rsidR="00B122EE" w:rsidRPr="0082624C" w:rsidRDefault="00B122EE" w:rsidP="00B122EE">
      <w:pPr>
        <w:spacing w:line="240" w:lineRule="auto"/>
        <w:ind w:left="806" w:hanging="80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H. Jaja Jahari dan M. Sobry Sutikno.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Manajemen Sumber Daya Manusia.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Prospect.</w:t>
      </w:r>
      <w:proofErr w:type="gramEnd"/>
    </w:p>
    <w:p w:rsidR="00B122EE" w:rsidRPr="000A491F" w:rsidRDefault="00B122EE" w:rsidP="00B122EE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Malayu. 2011.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Manajemen Sumber Daya Manusia.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Bumi Aksara</w:t>
      </w:r>
    </w:p>
    <w:p w:rsidR="00B122EE" w:rsidRPr="004D180B" w:rsidRDefault="00B122EE" w:rsidP="00B122EE">
      <w:pPr>
        <w:spacing w:line="240" w:lineRule="auto"/>
        <w:ind w:left="806" w:hanging="80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Keban, Yeremias T. 2008.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Dimensi Strategis Administrasi Publik Konsep, Teori, dan Isu Edisi Kedua.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Gaya Media.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122EE" w:rsidRPr="00FB2887" w:rsidRDefault="00B122EE" w:rsidP="00B122EE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 w:rsidRPr="00FB2887">
        <w:rPr>
          <w:rFonts w:ascii="Times New Roman" w:hAnsi="Times New Roman" w:cs="Times New Roman"/>
          <w:sz w:val="24"/>
          <w:szCs w:val="24"/>
        </w:rPr>
        <w:t>Manullang.</w:t>
      </w:r>
      <w:proofErr w:type="gramEnd"/>
      <w:r w:rsidRPr="00FB2887">
        <w:rPr>
          <w:rFonts w:ascii="Times New Roman" w:hAnsi="Times New Roman" w:cs="Times New Roman"/>
          <w:sz w:val="24"/>
          <w:szCs w:val="24"/>
        </w:rPr>
        <w:t xml:space="preserve"> 2008. </w:t>
      </w:r>
      <w:r w:rsidRPr="00FB2887">
        <w:rPr>
          <w:rFonts w:ascii="Times New Roman" w:hAnsi="Times New Roman" w:cs="Times New Roman"/>
          <w:i/>
          <w:iCs/>
          <w:sz w:val="24"/>
          <w:szCs w:val="24"/>
        </w:rPr>
        <w:t xml:space="preserve">Dasar-dasar Manajemen. </w:t>
      </w:r>
      <w:proofErr w:type="gramStart"/>
      <w:r w:rsidRPr="00FB288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FB2887">
        <w:rPr>
          <w:rFonts w:ascii="Times New Roman" w:hAnsi="Times New Roman" w:cs="Times New Roman"/>
          <w:sz w:val="24"/>
          <w:szCs w:val="24"/>
        </w:rPr>
        <w:t xml:space="preserve"> Ghalia Indonesia.</w:t>
      </w:r>
    </w:p>
    <w:p w:rsidR="00B122EE" w:rsidRDefault="00B122EE" w:rsidP="00B122EE">
      <w:pPr>
        <w:spacing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Mangkunegara, Anwar Prabu, 2013</w:t>
      </w:r>
      <w:r w:rsidRPr="00FB2887">
        <w:rPr>
          <w:rFonts w:ascii="Times New Roman" w:hAnsi="Times New Roman" w:cs="Times New Roman"/>
          <w:sz w:val="24"/>
          <w:szCs w:val="24"/>
        </w:rPr>
        <w:t xml:space="preserve">. </w:t>
      </w:r>
      <w:r w:rsidRPr="00FB2887">
        <w:rPr>
          <w:rFonts w:ascii="Times New Roman" w:hAnsi="Times New Roman" w:cs="Times New Roman"/>
          <w:i/>
          <w:iCs/>
          <w:sz w:val="24"/>
          <w:szCs w:val="24"/>
        </w:rPr>
        <w:t>Manajemen Sumber Daya Manusia Perusahaan</w:t>
      </w:r>
      <w:r w:rsidRPr="00FB2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88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FB2887">
        <w:rPr>
          <w:rFonts w:ascii="Times New Roman" w:hAnsi="Times New Roman" w:cs="Times New Roman"/>
          <w:sz w:val="24"/>
          <w:szCs w:val="24"/>
        </w:rPr>
        <w:t xml:space="preserve"> Pt. Remaja Rosdakarya</w:t>
      </w:r>
    </w:p>
    <w:p w:rsidR="00B122EE" w:rsidRDefault="00B122EE" w:rsidP="00B122EE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Pasolong, Harbani. 2007.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Teori Administrasi Publik.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B122EE" w:rsidRDefault="00B122EE" w:rsidP="00B122EE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_______________. 2008.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Teori Administrasi Publik.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 Alfabeta.</w:t>
      </w:r>
    </w:p>
    <w:p w:rsidR="00B122EE" w:rsidRPr="001E24CE" w:rsidRDefault="00B122EE" w:rsidP="00B122EE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_______________. 2014.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Teori Administrasi Publik.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 Alfabeta.</w:t>
      </w:r>
    </w:p>
    <w:p w:rsidR="00B122EE" w:rsidRPr="00857EA8" w:rsidRDefault="00B122EE" w:rsidP="00B122EE">
      <w:pPr>
        <w:spacing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Ritonga, Anshari.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i/>
          <w:iCs/>
          <w:sz w:val="24"/>
          <w:szCs w:val="24"/>
        </w:rPr>
        <w:t>Pengantar Ilmu Hukum Pajak &amp; Perpajakan Indonesia.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Pustaka El Manar </w:t>
      </w:r>
    </w:p>
    <w:p w:rsidR="00B122EE" w:rsidRPr="00AB3B3A" w:rsidRDefault="00B122EE" w:rsidP="00B122EE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Samsudin, Sadili. 2010.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Manajemen Sumber Daya Manusia.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Pustaka Setia</w:t>
      </w:r>
    </w:p>
    <w:p w:rsidR="00B122EE" w:rsidRDefault="00B122EE" w:rsidP="00B122EE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FB2887">
        <w:rPr>
          <w:rFonts w:ascii="Times New Roman" w:hAnsi="Times New Roman" w:cs="Times New Roman"/>
          <w:sz w:val="24"/>
          <w:szCs w:val="24"/>
        </w:rPr>
        <w:lastRenderedPageBreak/>
        <w:t xml:space="preserve">Satibi, Iwan. 2011. </w:t>
      </w:r>
      <w:r w:rsidRPr="00FB2887">
        <w:rPr>
          <w:rFonts w:ascii="Times New Roman" w:hAnsi="Times New Roman" w:cs="Times New Roman"/>
          <w:i/>
          <w:iCs/>
          <w:sz w:val="24"/>
          <w:szCs w:val="24"/>
        </w:rPr>
        <w:t xml:space="preserve">Teknik Penulisan Skripsi, Tesis, dan Disertasi. </w:t>
      </w:r>
      <w:r w:rsidRPr="00FB2887">
        <w:rPr>
          <w:rFonts w:ascii="Times New Roman" w:hAnsi="Times New Roman" w:cs="Times New Roman"/>
          <w:sz w:val="24"/>
          <w:szCs w:val="24"/>
        </w:rPr>
        <w:t>Bandung: CEPLAS.</w:t>
      </w:r>
    </w:p>
    <w:p w:rsidR="00B122EE" w:rsidRDefault="00B122EE" w:rsidP="00B122EE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Siagian, Sondang P. 201</w:t>
      </w:r>
      <w:r w:rsidRPr="00FB2887">
        <w:rPr>
          <w:rFonts w:ascii="Times New Roman" w:hAnsi="Times New Roman" w:cs="Times New Roman"/>
          <w:sz w:val="24"/>
          <w:szCs w:val="24"/>
        </w:rPr>
        <w:t xml:space="preserve">3. </w:t>
      </w:r>
      <w:r w:rsidRPr="00FB2887">
        <w:rPr>
          <w:rFonts w:ascii="Times New Roman" w:hAnsi="Times New Roman" w:cs="Times New Roman"/>
          <w:i/>
          <w:iCs/>
          <w:sz w:val="24"/>
          <w:szCs w:val="24"/>
        </w:rPr>
        <w:t>Manajemen S</w:t>
      </w:r>
      <w:r>
        <w:rPr>
          <w:rFonts w:ascii="Times New Roman" w:hAnsi="Times New Roman" w:cs="Times New Roman"/>
          <w:i/>
          <w:iCs/>
          <w:sz w:val="24"/>
          <w:szCs w:val="24"/>
        </w:rPr>
        <w:t>umber Daya Manusia</w:t>
      </w:r>
      <w:r w:rsidRPr="00FB288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B2887">
        <w:rPr>
          <w:rFonts w:ascii="Times New Roman" w:hAnsi="Times New Roman" w:cs="Times New Roman"/>
          <w:sz w:val="24"/>
          <w:szCs w:val="24"/>
        </w:rPr>
        <w:t>Jakarta: Bumi Aksara.</w:t>
      </w:r>
    </w:p>
    <w:p w:rsidR="00B122EE" w:rsidRDefault="00B122EE" w:rsidP="00B122EE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________________.2014.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Filsafat Administrasi.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Bumi Aksara.</w:t>
      </w:r>
    </w:p>
    <w:p w:rsidR="00B122EE" w:rsidRPr="00857EA8" w:rsidRDefault="00B122EE" w:rsidP="00B122EE">
      <w:pPr>
        <w:spacing w:line="240" w:lineRule="auto"/>
        <w:ind w:left="806" w:hanging="8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Subarsono, AG.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hAnsi="Times New Roman" w:cs="Times New Roman"/>
          <w:i/>
          <w:iCs/>
          <w:sz w:val="24"/>
          <w:szCs w:val="24"/>
        </w:rPr>
        <w:t>Kebijakan Publik dan Pemerintahan Kolaboratif.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Yogyakarta: Gava Media</w:t>
      </w:r>
    </w:p>
    <w:p w:rsidR="00B122EE" w:rsidRPr="00AB3B3A" w:rsidRDefault="00B122EE" w:rsidP="00B122EE">
      <w:pPr>
        <w:spacing w:line="240" w:lineRule="auto"/>
        <w:ind w:left="806" w:hanging="80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Sudarmo.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Issu-issu Administrasi Publik Dalam Perspektif Governance. </w:t>
      </w:r>
      <w:r>
        <w:rPr>
          <w:rFonts w:ascii="Times New Roman" w:hAnsi="Times New Roman" w:cs="Times New Roman"/>
          <w:sz w:val="24"/>
          <w:szCs w:val="24"/>
        </w:rPr>
        <w:t>Surakarta: Smart Media</w:t>
      </w:r>
      <w:r w:rsidRPr="00FB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EE" w:rsidRPr="00FB2887" w:rsidRDefault="00B122EE" w:rsidP="00B122EE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 w:rsidRPr="00FB2887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FB2887">
        <w:rPr>
          <w:rFonts w:ascii="Times New Roman" w:hAnsi="Times New Roman" w:cs="Times New Roman"/>
          <w:sz w:val="24"/>
          <w:szCs w:val="24"/>
        </w:rPr>
        <w:t xml:space="preserve"> 2008. </w:t>
      </w:r>
      <w:r w:rsidRPr="00D26E1D">
        <w:rPr>
          <w:rFonts w:ascii="Times New Roman" w:hAnsi="Times New Roman" w:cs="Times New Roman"/>
          <w:i/>
          <w:iCs/>
          <w:sz w:val="24"/>
          <w:szCs w:val="24"/>
        </w:rPr>
        <w:t>Metode Penelitian</w:t>
      </w:r>
      <w:r w:rsidRPr="00FB2887">
        <w:rPr>
          <w:rFonts w:ascii="Times New Roman" w:hAnsi="Times New Roman" w:cs="Times New Roman"/>
          <w:sz w:val="24"/>
          <w:szCs w:val="24"/>
        </w:rPr>
        <w:t>. Jakarta: Alfabeta.</w:t>
      </w:r>
    </w:p>
    <w:p w:rsidR="00B122EE" w:rsidRDefault="00B122EE" w:rsidP="00B122EE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FB2887">
        <w:rPr>
          <w:rFonts w:ascii="Times New Roman" w:hAnsi="Times New Roman" w:cs="Times New Roman"/>
          <w:sz w:val="24"/>
          <w:szCs w:val="24"/>
        </w:rPr>
        <w:t xml:space="preserve">________. 2009. </w:t>
      </w:r>
      <w:r w:rsidRPr="00D26E1D">
        <w:rPr>
          <w:rFonts w:ascii="Times New Roman" w:hAnsi="Times New Roman" w:cs="Times New Roman"/>
          <w:i/>
          <w:iCs/>
          <w:sz w:val="24"/>
          <w:szCs w:val="24"/>
        </w:rPr>
        <w:t>Metode Penelitian</w:t>
      </w:r>
      <w:r w:rsidRPr="00FB2887">
        <w:rPr>
          <w:rFonts w:ascii="Times New Roman" w:hAnsi="Times New Roman" w:cs="Times New Roman"/>
          <w:sz w:val="24"/>
          <w:szCs w:val="24"/>
        </w:rPr>
        <w:t>. Jakarta: Alfabeta.</w:t>
      </w:r>
    </w:p>
    <w:p w:rsidR="00B122EE" w:rsidRDefault="00B122EE" w:rsidP="00B122EE">
      <w:pPr>
        <w:spacing w:line="240" w:lineRule="auto"/>
        <w:ind w:left="806" w:hanging="8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Sumarto, Hetifah. 2004. </w:t>
      </w:r>
      <w:r w:rsidRPr="004D180B">
        <w:rPr>
          <w:rFonts w:ascii="Times New Roman" w:hAnsi="Times New Roman" w:cs="Times New Roman"/>
          <w:i/>
          <w:iCs/>
          <w:sz w:val="24"/>
          <w:szCs w:val="24"/>
        </w:rPr>
        <w:t>Inovasi, Partisipasi, dan Good Governance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Yayasan Obor Indonesia</w:t>
      </w:r>
    </w:p>
    <w:p w:rsidR="00B122EE" w:rsidRDefault="00B122EE" w:rsidP="00B122EE">
      <w:pPr>
        <w:spacing w:line="240" w:lineRule="auto"/>
        <w:ind w:left="806" w:hanging="80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Tjiptono, Fandy dan Gregorius Chandra.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Pemasaran Strategik.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ANDI</w:t>
      </w:r>
    </w:p>
    <w:p w:rsidR="00B122EE" w:rsidRPr="008E5754" w:rsidRDefault="00B122EE" w:rsidP="00B122E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E5754">
        <w:rPr>
          <w:rFonts w:ascii="Times New Roman" w:hAnsi="Times New Roman" w:cs="Times New Roman"/>
          <w:b/>
          <w:bCs/>
          <w:sz w:val="24"/>
          <w:szCs w:val="24"/>
        </w:rPr>
        <w:t>Jurnal</w:t>
      </w:r>
    </w:p>
    <w:p w:rsidR="00B122EE" w:rsidRDefault="00B122EE" w:rsidP="00B122EE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Ansell dan Gash.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3D4555">
        <w:rPr>
          <w:rFonts w:ascii="Times New Roman" w:hAnsi="Times New Roman" w:cs="Times New Roman"/>
          <w:sz w:val="24"/>
          <w:szCs w:val="24"/>
        </w:rPr>
        <w:t>Collaborative Governance in Theory and Practice</w:t>
      </w:r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eJournal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;2014). </w:t>
      </w:r>
      <w:proofErr w:type="gramStart"/>
      <w:r>
        <w:rPr>
          <w:rFonts w:ascii="Times New Roman" w:hAnsi="Times New Roman" w:cs="Times New Roman"/>
          <w:sz w:val="24"/>
          <w:szCs w:val="24"/>
        </w:rPr>
        <w:t>Barkeley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 Of California</w:t>
      </w:r>
    </w:p>
    <w:p w:rsidR="00B122EE" w:rsidRPr="00BB2AEF" w:rsidRDefault="00B122EE" w:rsidP="00B122EE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Chang, Hyun Joo. 2009.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Collaborative Governance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Walfare Service Delivery: Focusing On Local Welfare in Korea.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Internasional review of Public Administration Vol. 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Special Issue</w:t>
      </w:r>
    </w:p>
    <w:p w:rsidR="00B122EE" w:rsidRDefault="00B122EE" w:rsidP="00B122EE">
      <w:pPr>
        <w:tabs>
          <w:tab w:val="left" w:pos="810"/>
        </w:tabs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Denny Irawan.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COLLABORATIVE GOVERNANCE Studi Deskriptif Proses </w:t>
      </w:r>
      <w:r w:rsidRPr="00E71CA3">
        <w:rPr>
          <w:rFonts w:ascii="Times New Roman" w:hAnsi="Times New Roman" w:cs="Times New Roman"/>
          <w:sz w:val="24"/>
          <w:szCs w:val="24"/>
        </w:rPr>
        <w:t xml:space="preserve">Pemerintahan </w:t>
      </w:r>
      <w:proofErr w:type="gramStart"/>
      <w:r w:rsidRPr="00E71CA3">
        <w:rPr>
          <w:rFonts w:ascii="Times New Roman" w:hAnsi="Times New Roman" w:cs="Times New Roman"/>
          <w:sz w:val="24"/>
          <w:szCs w:val="24"/>
        </w:rPr>
        <w:t>Kolaboratif  Dalam</w:t>
      </w:r>
      <w:proofErr w:type="gramEnd"/>
      <w:r w:rsidRPr="00E71CA3">
        <w:rPr>
          <w:rFonts w:ascii="Times New Roman" w:hAnsi="Times New Roman" w:cs="Times New Roman"/>
          <w:sz w:val="24"/>
          <w:szCs w:val="24"/>
        </w:rPr>
        <w:t xml:space="preserve"> Pengendalian Pe</w:t>
      </w:r>
      <w:r>
        <w:rPr>
          <w:rFonts w:ascii="Times New Roman" w:hAnsi="Times New Roman" w:cs="Times New Roman"/>
          <w:sz w:val="24"/>
          <w:szCs w:val="24"/>
        </w:rPr>
        <w:t>ncemaran Udara di Kota</w:t>
      </w:r>
    </w:p>
    <w:p w:rsidR="00B122EE" w:rsidRDefault="00B122EE" w:rsidP="00B122EE">
      <w:pPr>
        <w:spacing w:line="480" w:lineRule="auto"/>
        <w:ind w:left="810" w:hanging="81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Kapucu, N.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02D">
        <w:rPr>
          <w:rFonts w:ascii="Times New Roman" w:hAnsi="Times New Roman" w:cs="Times New Roman"/>
          <w:i/>
          <w:iCs/>
          <w:sz w:val="24"/>
          <w:szCs w:val="24"/>
        </w:rPr>
        <w:t>Public-Nonprofit Partnerships for Collective Action in Dynamic Contexts.</w:t>
      </w:r>
      <w:proofErr w:type="gramEnd"/>
      <w:r w:rsidRPr="0085402D">
        <w:rPr>
          <w:rFonts w:ascii="Times New Roman" w:hAnsi="Times New Roman" w:cs="Times New Roman"/>
          <w:i/>
          <w:iCs/>
          <w:sz w:val="24"/>
          <w:szCs w:val="24"/>
        </w:rPr>
        <w:t xml:space="preserve"> Public Administration</w:t>
      </w:r>
    </w:p>
    <w:p w:rsidR="00B122EE" w:rsidRPr="00BB2AEF" w:rsidRDefault="00B122EE" w:rsidP="00B122EE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Sudarmo.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Elemen-elemen Collaborative Leadership dan Hambatan-hambatan bagi pencapai Efektivitas Collaborative Governance. </w:t>
      </w:r>
      <w:r>
        <w:rPr>
          <w:rFonts w:ascii="Times New Roman" w:hAnsi="Times New Roman" w:cs="Times New Roman"/>
          <w:sz w:val="24"/>
          <w:szCs w:val="24"/>
        </w:rPr>
        <w:t>Jurnal Spirit Publik Vol. 5 No. 2</w:t>
      </w:r>
    </w:p>
    <w:p w:rsidR="00B122EE" w:rsidRDefault="00B122EE" w:rsidP="00B122E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Dokumen </w:t>
      </w:r>
    </w:p>
    <w:p w:rsidR="00B122EE" w:rsidRDefault="00B122EE" w:rsidP="00B12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daerah Kota Bandung </w:t>
      </w:r>
      <w:proofErr w:type="gramStart"/>
      <w:r>
        <w:rPr>
          <w:rFonts w:ascii="Times New Roman" w:hAnsi="Times New Roman" w:cs="Times New Roman"/>
          <w:sz w:val="24"/>
          <w:szCs w:val="24"/>
        </w:rPr>
        <w:t>Nomor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 tahun 2003Tentang Pajak Reklame</w:t>
      </w:r>
    </w:p>
    <w:p w:rsidR="00B122EE" w:rsidRDefault="00B122EE" w:rsidP="00B12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Walikota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 Nomor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1405 tahun 2016 Tentang Tusi BPPD</w:t>
      </w:r>
    </w:p>
    <w:p w:rsidR="00B122EE" w:rsidRPr="00BE742D" w:rsidRDefault="00B122EE" w:rsidP="00B12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Walikota Bandung   Nomor 239 tahun 2017 Tentang Tata Cara Pemungutan Pajak Reklame</w:t>
      </w:r>
    </w:p>
    <w:p w:rsidR="00B122EE" w:rsidRDefault="00B122EE" w:rsidP="00B122E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Internet</w:t>
      </w:r>
    </w:p>
    <w:p w:rsidR="00B122EE" w:rsidRDefault="00B122EE" w:rsidP="00B122EE">
      <w:pPr>
        <w:rPr>
          <w:rFonts w:ascii="Times New Roman" w:hAnsi="Times New Roman" w:cs="Times New Roman"/>
          <w:sz w:val="24"/>
          <w:szCs w:val="24"/>
        </w:rPr>
      </w:pPr>
      <w:r w:rsidRPr="00253EF8">
        <w:rPr>
          <w:rFonts w:ascii="Times New Roman" w:hAnsi="Times New Roman" w:cs="Times New Roman"/>
          <w:sz w:val="24"/>
          <w:szCs w:val="24"/>
        </w:rPr>
        <w:t xml:space="preserve">https://www.cermati.com/artikel/pajak-reklame-apa-itu-dan-bagaimana-perhitungannya </w:t>
      </w:r>
      <w:proofErr w:type="gramStart"/>
      <w:r w:rsidRPr="00253EF8">
        <w:rPr>
          <w:rFonts w:ascii="Times New Roman" w:hAnsi="Times New Roman" w:cs="Times New Roman"/>
          <w:sz w:val="24"/>
          <w:szCs w:val="24"/>
        </w:rPr>
        <w:t>( Diakses</w:t>
      </w:r>
      <w:proofErr w:type="gramEnd"/>
      <w:r w:rsidRPr="00253EF8">
        <w:rPr>
          <w:rFonts w:ascii="Times New Roman" w:hAnsi="Times New Roman" w:cs="Times New Roman"/>
          <w:sz w:val="24"/>
          <w:szCs w:val="24"/>
        </w:rPr>
        <w:t xml:space="preserve"> pada 27 Desember Pukul 08.15)</w:t>
      </w:r>
    </w:p>
    <w:p w:rsidR="00B122EE" w:rsidRDefault="00B122EE" w:rsidP="00B122EE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</w:pPr>
      <w:hyperlink r:id="rId6" w:history="1">
        <w:r w:rsidRPr="00253EF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https://www.online-pajak.com/pajak-reklame</w:t>
        </w:r>
      </w:hyperlink>
      <w:r w:rsidRPr="00253EF8"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  <w:t xml:space="preserve"> (Diakses pada 27 Desember Pukul 09.00)</w:t>
      </w:r>
    </w:p>
    <w:p w:rsidR="00A072EB" w:rsidRPr="00B122EE" w:rsidRDefault="00B122EE" w:rsidP="00B122E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Pr="00B122E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 xml:space="preserve">  https://www.cermati.com/artikel/pengertian-pajak-fungsi-dan-jenis-jenisnya </w:t>
        </w:r>
        <w:bookmarkStart w:id="0" w:name="_GoBack"/>
        <w:bookmarkEnd w:id="0"/>
        <w:r w:rsidRPr="00B122E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(Diakses   pada 3 januari Pukul 12.49</w:t>
        </w:r>
      </w:hyperlink>
    </w:p>
    <w:sectPr w:rsidR="00A072EB" w:rsidRPr="00B122EE" w:rsidSect="00DA65C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3CF"/>
    <w:multiLevelType w:val="hybridMultilevel"/>
    <w:tmpl w:val="D55CC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C8"/>
    <w:rsid w:val="00007195"/>
    <w:rsid w:val="00007D8E"/>
    <w:rsid w:val="00020E1D"/>
    <w:rsid w:val="000424CC"/>
    <w:rsid w:val="0008069F"/>
    <w:rsid w:val="00082741"/>
    <w:rsid w:val="000B40E2"/>
    <w:rsid w:val="001264FC"/>
    <w:rsid w:val="00183917"/>
    <w:rsid w:val="001C6B91"/>
    <w:rsid w:val="001C744F"/>
    <w:rsid w:val="001E74D5"/>
    <w:rsid w:val="00213D02"/>
    <w:rsid w:val="00264C4C"/>
    <w:rsid w:val="00266237"/>
    <w:rsid w:val="002744B2"/>
    <w:rsid w:val="00277E08"/>
    <w:rsid w:val="00280FD4"/>
    <w:rsid w:val="002A2A25"/>
    <w:rsid w:val="002B1F62"/>
    <w:rsid w:val="002B2EDC"/>
    <w:rsid w:val="002C01B8"/>
    <w:rsid w:val="002C5930"/>
    <w:rsid w:val="002E3A16"/>
    <w:rsid w:val="0033303B"/>
    <w:rsid w:val="00334A6F"/>
    <w:rsid w:val="00347984"/>
    <w:rsid w:val="00361D28"/>
    <w:rsid w:val="0036248A"/>
    <w:rsid w:val="00364989"/>
    <w:rsid w:val="00383555"/>
    <w:rsid w:val="0039634D"/>
    <w:rsid w:val="003C2B41"/>
    <w:rsid w:val="003D416C"/>
    <w:rsid w:val="003E1A33"/>
    <w:rsid w:val="00407A46"/>
    <w:rsid w:val="00425BE9"/>
    <w:rsid w:val="00432348"/>
    <w:rsid w:val="00461EAE"/>
    <w:rsid w:val="00465FEE"/>
    <w:rsid w:val="0046790F"/>
    <w:rsid w:val="004713C6"/>
    <w:rsid w:val="00496B43"/>
    <w:rsid w:val="004B4B34"/>
    <w:rsid w:val="004B6774"/>
    <w:rsid w:val="004C712C"/>
    <w:rsid w:val="004E120A"/>
    <w:rsid w:val="004F11E7"/>
    <w:rsid w:val="004F6012"/>
    <w:rsid w:val="004F6CF4"/>
    <w:rsid w:val="00532ADA"/>
    <w:rsid w:val="00534BBC"/>
    <w:rsid w:val="00537479"/>
    <w:rsid w:val="0053751B"/>
    <w:rsid w:val="00550E19"/>
    <w:rsid w:val="00593E10"/>
    <w:rsid w:val="0059604F"/>
    <w:rsid w:val="005C6571"/>
    <w:rsid w:val="005D3C55"/>
    <w:rsid w:val="005D5DAA"/>
    <w:rsid w:val="00600C57"/>
    <w:rsid w:val="00614A91"/>
    <w:rsid w:val="00623956"/>
    <w:rsid w:val="0063205C"/>
    <w:rsid w:val="00653307"/>
    <w:rsid w:val="006A0D43"/>
    <w:rsid w:val="006C7D6F"/>
    <w:rsid w:val="006D0F79"/>
    <w:rsid w:val="006E5088"/>
    <w:rsid w:val="00700C17"/>
    <w:rsid w:val="007212F5"/>
    <w:rsid w:val="00727CE0"/>
    <w:rsid w:val="007364DC"/>
    <w:rsid w:val="0074552E"/>
    <w:rsid w:val="00773D7C"/>
    <w:rsid w:val="00774214"/>
    <w:rsid w:val="00781E17"/>
    <w:rsid w:val="007A3D27"/>
    <w:rsid w:val="007A5DCC"/>
    <w:rsid w:val="007E7087"/>
    <w:rsid w:val="00811973"/>
    <w:rsid w:val="00822642"/>
    <w:rsid w:val="00853C44"/>
    <w:rsid w:val="0086270F"/>
    <w:rsid w:val="0087563A"/>
    <w:rsid w:val="008E2360"/>
    <w:rsid w:val="008E547D"/>
    <w:rsid w:val="00912E02"/>
    <w:rsid w:val="0094069F"/>
    <w:rsid w:val="009409DD"/>
    <w:rsid w:val="00942FBE"/>
    <w:rsid w:val="00975EBE"/>
    <w:rsid w:val="00990138"/>
    <w:rsid w:val="009A718D"/>
    <w:rsid w:val="009B4485"/>
    <w:rsid w:val="009B6184"/>
    <w:rsid w:val="009D4380"/>
    <w:rsid w:val="00A072EB"/>
    <w:rsid w:val="00A10563"/>
    <w:rsid w:val="00A27E50"/>
    <w:rsid w:val="00A607C8"/>
    <w:rsid w:val="00A62FF9"/>
    <w:rsid w:val="00A945FA"/>
    <w:rsid w:val="00A96BEE"/>
    <w:rsid w:val="00AD0A09"/>
    <w:rsid w:val="00AD44FC"/>
    <w:rsid w:val="00B122EE"/>
    <w:rsid w:val="00B1490C"/>
    <w:rsid w:val="00B31FF6"/>
    <w:rsid w:val="00B45ADB"/>
    <w:rsid w:val="00B50ADB"/>
    <w:rsid w:val="00BC1682"/>
    <w:rsid w:val="00BC1D0C"/>
    <w:rsid w:val="00BD00D7"/>
    <w:rsid w:val="00BD0820"/>
    <w:rsid w:val="00C16197"/>
    <w:rsid w:val="00C37251"/>
    <w:rsid w:val="00C51444"/>
    <w:rsid w:val="00C618B0"/>
    <w:rsid w:val="00C74968"/>
    <w:rsid w:val="00C94807"/>
    <w:rsid w:val="00CC7F05"/>
    <w:rsid w:val="00CD30EA"/>
    <w:rsid w:val="00CD4937"/>
    <w:rsid w:val="00CE27ED"/>
    <w:rsid w:val="00D427CF"/>
    <w:rsid w:val="00D87B6F"/>
    <w:rsid w:val="00D910C7"/>
    <w:rsid w:val="00DA3171"/>
    <w:rsid w:val="00DA4BFB"/>
    <w:rsid w:val="00DA65C8"/>
    <w:rsid w:val="00DE4C02"/>
    <w:rsid w:val="00E0368B"/>
    <w:rsid w:val="00E12236"/>
    <w:rsid w:val="00E252CD"/>
    <w:rsid w:val="00E605F3"/>
    <w:rsid w:val="00E86603"/>
    <w:rsid w:val="00EA4FE3"/>
    <w:rsid w:val="00EA5AA0"/>
    <w:rsid w:val="00EC29D5"/>
    <w:rsid w:val="00EC652F"/>
    <w:rsid w:val="00EC7FC6"/>
    <w:rsid w:val="00F304C8"/>
    <w:rsid w:val="00F30A72"/>
    <w:rsid w:val="00F70D8C"/>
    <w:rsid w:val="00F93EAB"/>
    <w:rsid w:val="00FC12C4"/>
    <w:rsid w:val="00FC54DE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EE"/>
  </w:style>
  <w:style w:type="paragraph" w:styleId="Heading3">
    <w:name w:val="heading 3"/>
    <w:basedOn w:val="Normal"/>
    <w:link w:val="Heading3Char"/>
    <w:uiPriority w:val="9"/>
    <w:qFormat/>
    <w:rsid w:val="00461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,skripsi,Char Char21"/>
    <w:basedOn w:val="Normal"/>
    <w:link w:val="ListParagraphChar"/>
    <w:uiPriority w:val="34"/>
    <w:qFormat/>
    <w:rsid w:val="00DA65C8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,skripsi Char,Char Char21 Char"/>
    <w:link w:val="ListParagraph"/>
    <w:uiPriority w:val="34"/>
    <w:locked/>
    <w:rsid w:val="00DA65C8"/>
  </w:style>
  <w:style w:type="character" w:styleId="Strong">
    <w:name w:val="Strong"/>
    <w:basedOn w:val="DefaultParagraphFont"/>
    <w:uiPriority w:val="22"/>
    <w:qFormat/>
    <w:rsid w:val="00DA65C8"/>
    <w:rPr>
      <w:b/>
      <w:bCs/>
    </w:rPr>
  </w:style>
  <w:style w:type="character" w:customStyle="1" w:styleId="tlid-translation">
    <w:name w:val="tlid-translation"/>
    <w:basedOn w:val="DefaultParagraphFont"/>
    <w:rsid w:val="00DA65C8"/>
  </w:style>
  <w:style w:type="paragraph" w:styleId="HTMLPreformatted">
    <w:name w:val="HTML Preformatted"/>
    <w:basedOn w:val="Normal"/>
    <w:link w:val="HTMLPreformattedChar"/>
    <w:uiPriority w:val="99"/>
    <w:unhideWhenUsed/>
    <w:rsid w:val="00DA6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65C8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61EA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6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6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customStyle="1" w:styleId="TableGrid4">
    <w:name w:val="Table Grid4"/>
    <w:basedOn w:val="TableNormal"/>
    <w:next w:val="TableGrid"/>
    <w:uiPriority w:val="59"/>
    <w:rsid w:val="00461E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EAE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AE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461E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AE"/>
  </w:style>
  <w:style w:type="paragraph" w:styleId="Footer">
    <w:name w:val="footer"/>
    <w:basedOn w:val="Normal"/>
    <w:link w:val="FooterChar"/>
    <w:uiPriority w:val="99"/>
    <w:unhideWhenUsed/>
    <w:rsid w:val="00461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AE"/>
  </w:style>
  <w:style w:type="paragraph" w:customStyle="1" w:styleId="Default">
    <w:name w:val="Default"/>
    <w:rsid w:val="00461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TxBrp3">
    <w:name w:val="TxBr_p3"/>
    <w:basedOn w:val="Normal"/>
    <w:rsid w:val="00461EAE"/>
    <w:pPr>
      <w:tabs>
        <w:tab w:val="left" w:pos="272"/>
      </w:tabs>
      <w:autoSpaceDE w:val="0"/>
      <w:autoSpaceDN w:val="0"/>
      <w:adjustRightInd w:val="0"/>
      <w:spacing w:after="0" w:line="240" w:lineRule="atLeast"/>
      <w:ind w:left="90" w:hanging="272"/>
      <w:jc w:val="both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EE"/>
  </w:style>
  <w:style w:type="paragraph" w:styleId="Heading3">
    <w:name w:val="heading 3"/>
    <w:basedOn w:val="Normal"/>
    <w:link w:val="Heading3Char"/>
    <w:uiPriority w:val="9"/>
    <w:qFormat/>
    <w:rsid w:val="00461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,skripsi,Char Char21"/>
    <w:basedOn w:val="Normal"/>
    <w:link w:val="ListParagraphChar"/>
    <w:uiPriority w:val="34"/>
    <w:qFormat/>
    <w:rsid w:val="00DA65C8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,skripsi Char,Char Char21 Char"/>
    <w:link w:val="ListParagraph"/>
    <w:uiPriority w:val="34"/>
    <w:locked/>
    <w:rsid w:val="00DA65C8"/>
  </w:style>
  <w:style w:type="character" w:styleId="Strong">
    <w:name w:val="Strong"/>
    <w:basedOn w:val="DefaultParagraphFont"/>
    <w:uiPriority w:val="22"/>
    <w:qFormat/>
    <w:rsid w:val="00DA65C8"/>
    <w:rPr>
      <w:b/>
      <w:bCs/>
    </w:rPr>
  </w:style>
  <w:style w:type="character" w:customStyle="1" w:styleId="tlid-translation">
    <w:name w:val="tlid-translation"/>
    <w:basedOn w:val="DefaultParagraphFont"/>
    <w:rsid w:val="00DA65C8"/>
  </w:style>
  <w:style w:type="paragraph" w:styleId="HTMLPreformatted">
    <w:name w:val="HTML Preformatted"/>
    <w:basedOn w:val="Normal"/>
    <w:link w:val="HTMLPreformattedChar"/>
    <w:uiPriority w:val="99"/>
    <w:unhideWhenUsed/>
    <w:rsid w:val="00DA6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65C8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61EA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6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6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customStyle="1" w:styleId="TableGrid4">
    <w:name w:val="Table Grid4"/>
    <w:basedOn w:val="TableNormal"/>
    <w:next w:val="TableGrid"/>
    <w:uiPriority w:val="59"/>
    <w:rsid w:val="00461E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EAE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AE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461E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AE"/>
  </w:style>
  <w:style w:type="paragraph" w:styleId="Footer">
    <w:name w:val="footer"/>
    <w:basedOn w:val="Normal"/>
    <w:link w:val="FooterChar"/>
    <w:uiPriority w:val="99"/>
    <w:unhideWhenUsed/>
    <w:rsid w:val="00461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AE"/>
  </w:style>
  <w:style w:type="paragraph" w:customStyle="1" w:styleId="Default">
    <w:name w:val="Default"/>
    <w:rsid w:val="00461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TxBrp3">
    <w:name w:val="TxBr_p3"/>
    <w:basedOn w:val="Normal"/>
    <w:rsid w:val="00461EAE"/>
    <w:pPr>
      <w:tabs>
        <w:tab w:val="left" w:pos="272"/>
      </w:tabs>
      <w:autoSpaceDE w:val="0"/>
      <w:autoSpaceDN w:val="0"/>
      <w:adjustRightInd w:val="0"/>
      <w:spacing w:after="0" w:line="240" w:lineRule="atLeast"/>
      <w:ind w:left="90" w:hanging="272"/>
      <w:jc w:val="both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%20%20https://www.cermati.com/artikel/pengertian-pajak-fungsi-dan-jenis-jenisnya%20(Diakses%20%20%20pada%203%20januari%20Pukul%2012.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-pajak.com/pajak-rekla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Agus</cp:lastModifiedBy>
  <cp:revision>2</cp:revision>
  <dcterms:created xsi:type="dcterms:W3CDTF">2019-06-03T23:04:00Z</dcterms:created>
  <dcterms:modified xsi:type="dcterms:W3CDTF">2019-06-03T23:04:00Z</dcterms:modified>
</cp:coreProperties>
</file>