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0CF6" w14:textId="13755F7C" w:rsidR="004A3F95" w:rsidRPr="004A3F95" w:rsidRDefault="004A3F95" w:rsidP="004A3F9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95">
        <w:rPr>
          <w:rFonts w:ascii="Times New Roman" w:hAnsi="Times New Roman" w:cs="Times New Roman"/>
          <w:b/>
          <w:sz w:val="28"/>
          <w:szCs w:val="28"/>
        </w:rPr>
        <w:t xml:space="preserve">BAB </w:t>
      </w:r>
      <w:r w:rsidR="00144479">
        <w:rPr>
          <w:rFonts w:ascii="Times New Roman" w:hAnsi="Times New Roman" w:cs="Times New Roman"/>
          <w:b/>
          <w:sz w:val="28"/>
          <w:szCs w:val="28"/>
        </w:rPr>
        <w:t>I</w:t>
      </w:r>
    </w:p>
    <w:p w14:paraId="0963D7F5" w14:textId="7FCA9933" w:rsidR="004A3F95" w:rsidRPr="004A3F95" w:rsidRDefault="004A3F95" w:rsidP="004A3F9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95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619179BF" w14:textId="77777777" w:rsidR="004A3F95" w:rsidRDefault="004A3F95" w:rsidP="00DA18B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47313" w14:textId="436DE75B" w:rsidR="00144479" w:rsidRPr="00144479" w:rsidRDefault="0079768C" w:rsidP="0078751C">
      <w:pPr>
        <w:pStyle w:val="ListParagraph"/>
        <w:numPr>
          <w:ilvl w:val="1"/>
          <w:numId w:val="3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6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4A3F95" w:rsidRPr="00144479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4A3F95" w:rsidRPr="00144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F95" w:rsidRPr="00144479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4A3F95" w:rsidRPr="00144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3F95" w:rsidRPr="00144479">
        <w:rPr>
          <w:rFonts w:ascii="Times New Roman" w:hAnsi="Times New Roman" w:cs="Times New Roman"/>
          <w:b/>
          <w:sz w:val="24"/>
          <w:szCs w:val="24"/>
        </w:rPr>
        <w:t>Penelitia</w:t>
      </w:r>
      <w:r w:rsidR="00144479" w:rsidRPr="0014447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14:paraId="49456A6A" w14:textId="4BDA9293" w:rsidR="00144479" w:rsidRPr="00144479" w:rsidRDefault="006D0A83" w:rsidP="00C36684">
      <w:pPr>
        <w:tabs>
          <w:tab w:val="left" w:pos="851"/>
        </w:tabs>
        <w:spacing w:line="48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audit”. (</w:t>
      </w:r>
      <w:r w:rsidR="00144479" w:rsidRPr="00144479">
        <w:rPr>
          <w:rFonts w:ascii="Times New Roman" w:hAnsi="Times New Roman" w:cs="Times New Roman"/>
          <w:i/>
          <w:sz w:val="24"/>
          <w:szCs w:val="24"/>
        </w:rPr>
        <w:t xml:space="preserve">American Institute </w:t>
      </w:r>
      <w:proofErr w:type="gramStart"/>
      <w:r w:rsidR="00144479" w:rsidRPr="00144479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="00144479" w:rsidRPr="00144479">
        <w:rPr>
          <w:rFonts w:ascii="Times New Roman" w:hAnsi="Times New Roman" w:cs="Times New Roman"/>
          <w:i/>
          <w:sz w:val="24"/>
          <w:szCs w:val="24"/>
        </w:rPr>
        <w:t xml:space="preserve"> Certified Public Accountant, AU 316</w:t>
      </w:r>
      <w:r w:rsidR="00144479" w:rsidRPr="001444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(</w:t>
      </w:r>
      <w:r w:rsidR="00144479" w:rsidRPr="00B55406">
        <w:rPr>
          <w:rFonts w:ascii="Times New Roman" w:hAnsi="Times New Roman" w:cs="Times New Roman"/>
          <w:i/>
          <w:sz w:val="24"/>
          <w:szCs w:val="24"/>
        </w:rPr>
        <w:t>illegal act</w:t>
      </w:r>
      <w:r w:rsidR="00144479" w:rsidRPr="00144479"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menipu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keliru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(</w:t>
      </w:r>
      <w:r w:rsidR="00144479" w:rsidRPr="00B55406">
        <w:rPr>
          <w:rFonts w:ascii="Times New Roman" w:hAnsi="Times New Roman" w:cs="Times New Roman"/>
          <w:i/>
          <w:sz w:val="24"/>
          <w:szCs w:val="24"/>
        </w:rPr>
        <w:t>mislead)</w:t>
      </w:r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oleh orang-orang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peluang-peluang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144479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144479" w:rsidRPr="00144479"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07102DCB" w14:textId="77777777" w:rsidR="00144479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dibenahi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dikejutkan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ACBEA" w14:textId="5E3E64F1" w:rsidR="00144479" w:rsidRPr="006816F6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F6">
        <w:rPr>
          <w:rFonts w:ascii="Times New Roman" w:hAnsi="Times New Roman" w:cs="Times New Roman"/>
          <w:sz w:val="24"/>
          <w:szCs w:val="24"/>
        </w:rPr>
        <w:lastRenderedPageBreak/>
        <w:t>Kecurangan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r w:rsidRPr="00B55406">
        <w:rPr>
          <w:rFonts w:ascii="Times New Roman" w:hAnsi="Times New Roman" w:cs="Times New Roman"/>
          <w:i/>
          <w:sz w:val="24"/>
          <w:szCs w:val="24"/>
        </w:rPr>
        <w:t>(fraud)</w:t>
      </w:r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marak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44">
        <w:rPr>
          <w:rFonts w:ascii="Times New Roman" w:hAnsi="Times New Roman" w:cs="Times New Roman"/>
          <w:i/>
          <w:sz w:val="24"/>
          <w:szCs w:val="24"/>
        </w:rPr>
        <w:t>auditor</w:t>
      </w:r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skandal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belakangan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14:paraId="124AF99F" w14:textId="77777777" w:rsidR="006D0A83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(</w:t>
      </w:r>
      <w:r w:rsidRPr="009C6D4E">
        <w:rPr>
          <w:rFonts w:ascii="Times New Roman" w:hAnsi="Times New Roman" w:cs="Times New Roman"/>
          <w:i/>
          <w:sz w:val="24"/>
          <w:szCs w:val="24"/>
        </w:rPr>
        <w:t>fraud</w:t>
      </w:r>
      <w:r w:rsidRPr="006816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Hall dan Singleton (2007:285),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84BCEA" w14:textId="21D421D5" w:rsidR="006D0A83" w:rsidRDefault="006D0A83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44479" w:rsidRPr="006816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4479"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6816F6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44479"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6816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4479"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6816F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44479"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6816F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44479" w:rsidRPr="006816F6">
        <w:rPr>
          <w:rFonts w:ascii="Times New Roman" w:hAnsi="Times New Roman" w:cs="Times New Roman"/>
          <w:sz w:val="24"/>
          <w:szCs w:val="24"/>
        </w:rPr>
        <w:t xml:space="preserve"> (</w:t>
      </w:r>
      <w:r w:rsidR="00144479" w:rsidRPr="009C6D4E">
        <w:rPr>
          <w:rFonts w:ascii="Times New Roman" w:hAnsi="Times New Roman" w:cs="Times New Roman"/>
          <w:i/>
          <w:sz w:val="24"/>
          <w:szCs w:val="24"/>
        </w:rPr>
        <w:t>Fraudulent Statement</w:t>
      </w:r>
      <w:r w:rsidR="00144479" w:rsidRPr="006816F6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8AB87E" w14:textId="6222B58E" w:rsidR="006D0A83" w:rsidRDefault="006D0A83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479" w:rsidRPr="006816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4479" w:rsidRPr="006816F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144479" w:rsidRPr="006816F6">
        <w:rPr>
          <w:rFonts w:ascii="Times New Roman" w:hAnsi="Times New Roman" w:cs="Times New Roman"/>
          <w:sz w:val="24"/>
          <w:szCs w:val="24"/>
        </w:rPr>
        <w:t xml:space="preserve"> (</w:t>
      </w:r>
      <w:r w:rsidR="00144479" w:rsidRPr="009C6D4E">
        <w:rPr>
          <w:rFonts w:ascii="Times New Roman" w:hAnsi="Times New Roman" w:cs="Times New Roman"/>
          <w:i/>
          <w:sz w:val="24"/>
          <w:szCs w:val="24"/>
        </w:rPr>
        <w:t>Corruption</w:t>
      </w:r>
      <w:r w:rsidR="00144479" w:rsidRPr="006816F6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9C43400" w14:textId="6F5DD46C" w:rsidR="006D0A83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4"/>
          <w:szCs w:val="24"/>
        </w:rPr>
        <w:t>3</w:t>
      </w:r>
      <w:r w:rsidR="006D0A83">
        <w:rPr>
          <w:rFonts w:ascii="Times New Roman" w:hAnsi="Times New Roman" w:cs="Times New Roman"/>
          <w:sz w:val="24"/>
          <w:szCs w:val="24"/>
        </w:rPr>
        <w:t>.</w:t>
      </w:r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(</w:t>
      </w:r>
      <w:r w:rsidRPr="009C6D4E">
        <w:rPr>
          <w:rFonts w:ascii="Times New Roman" w:hAnsi="Times New Roman" w:cs="Times New Roman"/>
          <w:i/>
          <w:sz w:val="24"/>
          <w:szCs w:val="24"/>
        </w:rPr>
        <w:t>Asset Misappropriation</w:t>
      </w:r>
      <w:r w:rsidRPr="006816F6">
        <w:rPr>
          <w:rFonts w:ascii="Times New Roman" w:hAnsi="Times New Roman" w:cs="Times New Roman"/>
          <w:sz w:val="24"/>
          <w:szCs w:val="24"/>
        </w:rPr>
        <w:t>).</w:t>
      </w:r>
      <w:r w:rsidR="006D0A83">
        <w:rPr>
          <w:rFonts w:ascii="Times New Roman" w:hAnsi="Times New Roman" w:cs="Times New Roman"/>
          <w:sz w:val="24"/>
          <w:szCs w:val="24"/>
        </w:rPr>
        <w:t>”</w:t>
      </w:r>
    </w:p>
    <w:p w14:paraId="60ADBE86" w14:textId="71D4BF85" w:rsidR="00144479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dicuranginya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6F6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816F6">
        <w:rPr>
          <w:rFonts w:ascii="Times New Roman" w:hAnsi="Times New Roman" w:cs="Times New Roman"/>
          <w:sz w:val="24"/>
          <w:szCs w:val="24"/>
        </w:rPr>
        <w:t>imbiosis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816F6">
        <w:rPr>
          <w:rFonts w:ascii="Times New Roman" w:hAnsi="Times New Roman" w:cs="Times New Roman"/>
          <w:sz w:val="24"/>
          <w:szCs w:val="24"/>
        </w:rPr>
        <w:t>utualisme</w:t>
      </w:r>
      <w:proofErr w:type="spellEnd"/>
      <w:r w:rsidRPr="006816F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CB8B7D0" w14:textId="77777777" w:rsidR="006D0A83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mewabahnya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ecurangan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mendasarinya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C9801C" w14:textId="77777777" w:rsidR="006D0A83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BDB">
        <w:rPr>
          <w:rFonts w:ascii="Times New Roman" w:hAnsi="Times New Roman" w:cs="Times New Roman"/>
          <w:sz w:val="24"/>
          <w:szCs w:val="24"/>
        </w:rPr>
        <w:lastRenderedPageBreak/>
        <w:t>Standar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Pemeriksa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Negara (SPKN) No 01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No 06 </w:t>
      </w:r>
      <w:proofErr w:type="spellStart"/>
      <w:proofErr w:type="gramStart"/>
      <w:r w:rsidRPr="007C5BD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r w:rsidR="006D0A8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B07B6F3" w14:textId="77777777" w:rsidR="006D0A83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BD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r w:rsidRPr="00744D44">
        <w:rPr>
          <w:rFonts w:ascii="Times New Roman" w:hAnsi="Times New Roman" w:cs="Times New Roman"/>
          <w:i/>
          <w:sz w:val="24"/>
          <w:szCs w:val="24"/>
        </w:rPr>
        <w:t>auditor</w:t>
      </w:r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(</w:t>
      </w:r>
      <w:r w:rsidRPr="005E70B1">
        <w:rPr>
          <w:rFonts w:ascii="Times New Roman" w:hAnsi="Times New Roman" w:cs="Times New Roman"/>
          <w:i/>
          <w:sz w:val="24"/>
          <w:szCs w:val="24"/>
        </w:rPr>
        <w:t>fraud),</w:t>
      </w:r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ketidakpatutan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(</w:t>
      </w:r>
      <w:r w:rsidRPr="00D127EB">
        <w:rPr>
          <w:rFonts w:ascii="Times New Roman" w:hAnsi="Times New Roman" w:cs="Times New Roman"/>
          <w:i/>
          <w:sz w:val="24"/>
          <w:szCs w:val="24"/>
        </w:rPr>
        <w:t>abuse</w:t>
      </w:r>
      <w:r w:rsidRPr="007C5BDB">
        <w:rPr>
          <w:rFonts w:ascii="Times New Roman" w:hAnsi="Times New Roman" w:cs="Times New Roman"/>
          <w:sz w:val="24"/>
          <w:szCs w:val="24"/>
        </w:rPr>
        <w:t xml:space="preserve">)”. </w:t>
      </w:r>
    </w:p>
    <w:p w14:paraId="047317E4" w14:textId="1B446C9E" w:rsidR="00144479" w:rsidRPr="00DB77A6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Standar-standar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fraud,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44C8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dunia</w:t>
      </w:r>
      <w:r w:rsidRPr="007C5B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kantor-kantor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ternama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DB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7C5BDB">
        <w:rPr>
          <w:rFonts w:ascii="Times New Roman" w:hAnsi="Times New Roman" w:cs="Times New Roman"/>
          <w:sz w:val="24"/>
          <w:szCs w:val="24"/>
        </w:rPr>
        <w:t xml:space="preserve"> </w:t>
      </w:r>
      <w:r w:rsidRPr="00744D44">
        <w:rPr>
          <w:rFonts w:ascii="Times New Roman" w:hAnsi="Times New Roman" w:cs="Times New Roman"/>
          <w:i/>
          <w:sz w:val="24"/>
          <w:szCs w:val="24"/>
        </w:rPr>
        <w:t>auditor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DB77A6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DB77A6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DB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A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B77A6">
        <w:rPr>
          <w:rFonts w:ascii="Times New Roman" w:hAnsi="Times New Roman" w:cs="Times New Roman"/>
          <w:sz w:val="24"/>
          <w:szCs w:val="24"/>
        </w:rPr>
        <w:t xml:space="preserve"> (KAP). </w:t>
      </w:r>
    </w:p>
    <w:p w14:paraId="4E6826F2" w14:textId="18093455" w:rsidR="00144479" w:rsidRPr="00DB77A6" w:rsidRDefault="00144479" w:rsidP="00C36684">
      <w:pPr>
        <w:pStyle w:val="NormalWeb"/>
        <w:shd w:val="clear" w:color="auto" w:fill="FFFFFF"/>
        <w:spacing w:before="0" w:beforeAutospacing="0" w:after="150" w:afterAutospacing="0" w:line="480" w:lineRule="auto"/>
        <w:ind w:firstLine="851"/>
        <w:jc w:val="both"/>
        <w:rPr>
          <w:spacing w:val="5"/>
        </w:rPr>
      </w:pPr>
      <w:r>
        <w:rPr>
          <w:spacing w:val="5"/>
          <w:lang w:val="en-US"/>
        </w:rPr>
        <w:t>British Telecom, p</w:t>
      </w:r>
      <w:r w:rsidRPr="00DB77A6">
        <w:rPr>
          <w:spacing w:val="5"/>
        </w:rPr>
        <w:t>erusahaan besar multinasional pun ikut mengalami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</w:rPr>
        <w:t>. Perusahaan raksasa Inggris ini mengalami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i/>
          <w:spacing w:val="5"/>
          <w:lang w:val="en-US"/>
        </w:rPr>
        <w:t xml:space="preserve"> </w:t>
      </w:r>
      <w:r w:rsidRPr="00DB77A6">
        <w:rPr>
          <w:spacing w:val="5"/>
        </w:rPr>
        <w:t xml:space="preserve"> di salah satu lini usahanya di Italia.</w:t>
      </w:r>
    </w:p>
    <w:p w14:paraId="0CAAF6B2" w14:textId="77777777" w:rsidR="00144479" w:rsidRPr="00DB77A6" w:rsidRDefault="00144479" w:rsidP="00C36684">
      <w:pPr>
        <w:pStyle w:val="NormalWeb"/>
        <w:shd w:val="clear" w:color="auto" w:fill="FFFFFF"/>
        <w:spacing w:before="0" w:beforeAutospacing="0" w:after="150" w:afterAutospacing="0" w:line="480" w:lineRule="auto"/>
        <w:ind w:firstLine="851"/>
        <w:jc w:val="both"/>
        <w:rPr>
          <w:spacing w:val="5"/>
        </w:rPr>
      </w:pPr>
      <w:proofErr w:type="spellStart"/>
      <w:proofErr w:type="gram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i/>
          <w:spacing w:val="5"/>
        </w:rPr>
        <w:t> </w:t>
      </w:r>
      <w:r w:rsidRPr="00DB77A6">
        <w:rPr>
          <w:spacing w:val="5"/>
        </w:rPr>
        <w:t> di</w:t>
      </w:r>
      <w:proofErr w:type="gramEnd"/>
      <w:r w:rsidRPr="00DB77A6">
        <w:rPr>
          <w:spacing w:val="5"/>
        </w:rPr>
        <w:t xml:space="preserve"> British Telecom berdampak kepada akuntan publiknya. Tidak tanggung-tanggung, kali ini yang terkena dampaknya adalah </w:t>
      </w:r>
      <w:r w:rsidRPr="00744D44">
        <w:rPr>
          <w:i/>
          <w:spacing w:val="5"/>
        </w:rPr>
        <w:t>Price Waterhouse Coopers</w:t>
      </w:r>
      <w:r w:rsidRPr="00DB77A6">
        <w:rPr>
          <w:spacing w:val="5"/>
        </w:rPr>
        <w:t xml:space="preserve"> (PwC) yang merupakan kantor akuntan publik ternama di dunia dan termasuk </w:t>
      </w:r>
      <w:r w:rsidRPr="00DB77A6">
        <w:rPr>
          <w:rStyle w:val="Emphasis"/>
          <w:spacing w:val="5"/>
        </w:rPr>
        <w:t>the bigfour</w:t>
      </w:r>
      <w:r w:rsidRPr="00DB77A6">
        <w:rPr>
          <w:spacing w:val="5"/>
        </w:rPr>
        <w:t>.</w:t>
      </w:r>
      <w:r w:rsidRPr="00DB77A6">
        <w:rPr>
          <w:spacing w:val="5"/>
          <w:lang w:val="en-US"/>
        </w:rPr>
        <w:t xml:space="preserve"> </w:t>
      </w:r>
      <w:r w:rsidRPr="00DB77A6">
        <w:rPr>
          <w:spacing w:val="5"/>
        </w:rPr>
        <w:t>Tentu saja dampak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  <w:lang w:val="en-US"/>
        </w:rPr>
        <w:t xml:space="preserve"> </w:t>
      </w:r>
      <w:r w:rsidRPr="00DB77A6">
        <w:rPr>
          <w:spacing w:val="5"/>
        </w:rPr>
        <w:t xml:space="preserve">ini bukan saja menyebabkan reputasi kantor akuntan publik tersebut tercemar, namun ikut </w:t>
      </w:r>
      <w:r w:rsidRPr="00DB77A6">
        <w:rPr>
          <w:spacing w:val="5"/>
        </w:rPr>
        <w:lastRenderedPageBreak/>
        <w:t xml:space="preserve">mencoreng profesi akuntan publik. Padahal eksistensi akuntan publik sangat tergantung pada kepercayaan publik kepada reputasi profesional akuntan publik. </w:t>
      </w:r>
    </w:p>
    <w:p w14:paraId="15C6C9E8" w14:textId="2D2244C1" w:rsidR="00144479" w:rsidRPr="00DB77A6" w:rsidRDefault="00144479" w:rsidP="00C36684">
      <w:pPr>
        <w:pStyle w:val="NormalWeb"/>
        <w:shd w:val="clear" w:color="auto" w:fill="FFFFFF"/>
        <w:spacing w:before="0" w:beforeAutospacing="0" w:after="150" w:afterAutospacing="0" w:line="480" w:lineRule="auto"/>
        <w:ind w:firstLine="851"/>
        <w:jc w:val="both"/>
        <w:rPr>
          <w:spacing w:val="5"/>
        </w:rPr>
      </w:pPr>
      <w:r w:rsidRPr="00DB77A6">
        <w:rPr>
          <w:spacing w:val="5"/>
        </w:rPr>
        <w:t>Modus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</w:rPr>
        <w:t>  yang dilakukan British Telecom yakni melakukan inflasi (peningkatan) atas laba perusahaan selama beberapa tahun dengan cara tidak wajar melalu kerja sama koruptif dengan klien-klien perusahaan dan jasa keuangan.</w:t>
      </w:r>
      <w:r>
        <w:rPr>
          <w:spacing w:val="5"/>
          <w:lang w:val="en-US"/>
        </w:rPr>
        <w:t xml:space="preserve"> </w:t>
      </w:r>
      <w:r w:rsidRPr="00DB77A6">
        <w:rPr>
          <w:spacing w:val="5"/>
        </w:rPr>
        <w:t>Modusnya adalah membesarkan penghasilan perusahaan melalui perpanjangan kontrak yang palsu dan </w:t>
      </w:r>
      <w:r w:rsidRPr="00DB77A6">
        <w:rPr>
          <w:rStyle w:val="Emphasis"/>
          <w:spacing w:val="5"/>
        </w:rPr>
        <w:t>invoice</w:t>
      </w:r>
      <w:r w:rsidRPr="00DB77A6">
        <w:rPr>
          <w:spacing w:val="5"/>
        </w:rPr>
        <w:t>-nya serta transaksi yang palsu dengan </w:t>
      </w:r>
      <w:r w:rsidRPr="00DB77A6">
        <w:rPr>
          <w:rStyle w:val="Emphasis"/>
          <w:spacing w:val="5"/>
        </w:rPr>
        <w:t>vendor</w:t>
      </w:r>
      <w:r w:rsidRPr="00DB77A6">
        <w:rPr>
          <w:spacing w:val="5"/>
        </w:rPr>
        <w:t>. Praktik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</w:rPr>
        <w:t> ini sudah terjadi sejak tahun 2013. Dorongan untuk memperoleh bonus (</w:t>
      </w:r>
      <w:r w:rsidRPr="00DB77A6">
        <w:rPr>
          <w:rStyle w:val="Emphasis"/>
          <w:spacing w:val="5"/>
        </w:rPr>
        <w:t>tantiem</w:t>
      </w:r>
      <w:r w:rsidRPr="00DB77A6">
        <w:rPr>
          <w:spacing w:val="5"/>
        </w:rPr>
        <w:t>) menjadi stimulus </w:t>
      </w:r>
      <w:r w:rsidRPr="00DB77A6">
        <w:rPr>
          <w:rStyle w:val="Emphasis"/>
          <w:spacing w:val="5"/>
        </w:rPr>
        <w:t>fraud</w:t>
      </w:r>
      <w:r w:rsidRPr="00DB77A6">
        <w:rPr>
          <w:spacing w:val="5"/>
        </w:rPr>
        <w:t> akuntansi ini.</w:t>
      </w:r>
    </w:p>
    <w:p w14:paraId="063C8873" w14:textId="16B45CCF" w:rsidR="00144479" w:rsidRPr="00DB77A6" w:rsidRDefault="00144479" w:rsidP="00C36684">
      <w:pPr>
        <w:pStyle w:val="NormalWeb"/>
        <w:shd w:val="clear" w:color="auto" w:fill="FFFFFF"/>
        <w:spacing w:before="0" w:beforeAutospacing="0" w:after="150" w:afterAutospacing="0" w:line="480" w:lineRule="auto"/>
        <w:ind w:firstLine="851"/>
        <w:jc w:val="both"/>
        <w:rPr>
          <w:spacing w:val="5"/>
        </w:rPr>
      </w:pPr>
      <w:r w:rsidRPr="00DB77A6">
        <w:rPr>
          <w:spacing w:val="5"/>
        </w:rPr>
        <w:t>Dampak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</w:rPr>
        <w:t xml:space="preserve"> penggelembungan laba ini menyebabkan British Telecom harus menurunkan GBP530 juta dan memotong proyeksi arus kas selama tahun ini sebesar GBP500 juta untuk membayar utang-utang yang disembunyikan (tidak dilaporkan). </w:t>
      </w:r>
    </w:p>
    <w:p w14:paraId="1E18DD90" w14:textId="77777777" w:rsidR="009756AD" w:rsidRDefault="00144479" w:rsidP="00C36684">
      <w:pPr>
        <w:pStyle w:val="NormalWeb"/>
        <w:shd w:val="clear" w:color="auto" w:fill="FFFFFF"/>
        <w:spacing w:before="0" w:beforeAutospacing="0" w:after="150" w:afterAutospacing="0" w:line="480" w:lineRule="auto"/>
        <w:ind w:firstLine="851"/>
        <w:jc w:val="both"/>
        <w:rPr>
          <w:spacing w:val="5"/>
          <w:lang w:val="en-US"/>
        </w:rPr>
      </w:pPr>
      <w:r w:rsidRPr="00DB77A6">
        <w:rPr>
          <w:spacing w:val="5"/>
        </w:rPr>
        <w:t>Skandal </w:t>
      </w:r>
      <w:proofErr w:type="spellStart"/>
      <w:r w:rsidRPr="00DB77A6">
        <w:rPr>
          <w:rStyle w:val="Emphasis"/>
          <w:i w:val="0"/>
          <w:spacing w:val="5"/>
          <w:lang w:val="en-US"/>
        </w:rPr>
        <w:t>kecurangan</w:t>
      </w:r>
      <w:proofErr w:type="spellEnd"/>
      <w:r w:rsidRPr="00DB77A6">
        <w:rPr>
          <w:spacing w:val="5"/>
          <w:lang w:val="en-US"/>
        </w:rPr>
        <w:t xml:space="preserve"> </w:t>
      </w:r>
      <w:r w:rsidRPr="00DB77A6">
        <w:rPr>
          <w:spacing w:val="5"/>
        </w:rPr>
        <w:t>ini, sebagaimana biasanya, berdampak kerugian kepada pemegang saham dan investor di mana harga saham British Telecom anjlok seperlimanya ketika British Telecom mengumumkan koreksi pendapatannya sebesar GBP530 juta di bulan Januari 2017.</w:t>
      </w:r>
      <w:r w:rsidR="00626DF0">
        <w:rPr>
          <w:spacing w:val="5"/>
          <w:lang w:val="en-US"/>
        </w:rPr>
        <w:t xml:space="preserve"> </w:t>
      </w:r>
    </w:p>
    <w:p w14:paraId="5B4B5BF9" w14:textId="2100285B" w:rsidR="00144479" w:rsidRPr="00626DF0" w:rsidRDefault="00626DF0" w:rsidP="009756AD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spacing w:val="5"/>
          <w:lang w:val="en-US"/>
        </w:rPr>
      </w:pPr>
      <w:r>
        <w:rPr>
          <w:spacing w:val="5"/>
          <w:lang w:val="en-US"/>
        </w:rPr>
        <w:t xml:space="preserve">( </w:t>
      </w:r>
      <w:hyperlink r:id="rId8" w:history="1">
        <w:r w:rsidRPr="009756AD">
          <w:rPr>
            <w:rStyle w:val="Hyperlink"/>
            <w:color w:val="auto"/>
            <w:spacing w:val="5"/>
            <w:lang w:val="en-US"/>
          </w:rPr>
          <w:t>www.wartaekonomi.co.id</w:t>
        </w:r>
      </w:hyperlink>
      <w:r w:rsidRPr="009756AD">
        <w:rPr>
          <w:spacing w:val="5"/>
          <w:lang w:val="en-US"/>
        </w:rPr>
        <w:t xml:space="preserve"> )</w:t>
      </w:r>
    </w:p>
    <w:p w14:paraId="75144222" w14:textId="77777777" w:rsidR="00144479" w:rsidRPr="00DB77A6" w:rsidRDefault="00144479" w:rsidP="00C36684">
      <w:pPr>
        <w:spacing w:line="480" w:lineRule="auto"/>
        <w:ind w:firstLine="851"/>
        <w:jc w:val="both"/>
        <w:rPr>
          <w:rFonts w:ascii="Times New Roman" w:hAnsi="Times New Roman" w:cs="Times New Roman"/>
          <w:bCs/>
          <w:color w:val="262626"/>
          <w:shd w:val="clear" w:color="auto" w:fill="FFFFFF"/>
        </w:rPr>
      </w:pPr>
      <w:proofErr w:type="spellStart"/>
      <w:r w:rsidRPr="0086312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44">
        <w:rPr>
          <w:rFonts w:ascii="Times New Roman" w:hAnsi="Times New Roman" w:cs="Times New Roman"/>
          <w:sz w:val="24"/>
          <w:szCs w:val="24"/>
        </w:rPr>
        <w:t xml:space="preserve">pada </w:t>
      </w:r>
      <w:r w:rsidRPr="00744D44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PT Ka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ta</w:t>
      </w:r>
      <w:r w:rsidRPr="00744D44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rina Utama,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penyelewengan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tersebut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dipicu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oleh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laporan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keuangan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perseroan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menunjukan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angka-angka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tidak</w:t>
      </w:r>
      <w:proofErr w:type="spellEnd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normal. Pada 2010, </w:t>
      </w:r>
      <w:proofErr w:type="spellStart"/>
      <w:r w:rsidRPr="00744D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ju</w:t>
      </w:r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mlah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asset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terlihat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menyusut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drast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is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105,1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pada 2009,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menjadi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26,8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Ekuitas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anjlok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97,96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menjadi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20,43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Adapun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pendapatan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tadinya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sebesar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29,9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hanya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tercatat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3,7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Perseroan pun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menderita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kerugian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sebesar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77miliar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dari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periode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sebelumnya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yang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memperoleh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laba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Rp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55 </w:t>
      </w:r>
      <w:proofErr w:type="spellStart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miliar</w:t>
      </w:r>
      <w:proofErr w:type="spellEnd"/>
      <w:r w:rsidRPr="004C46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253A1B06" w14:textId="77777777" w:rsidR="00144479" w:rsidRPr="004C46AA" w:rsidRDefault="00144479" w:rsidP="00C36684">
      <w:pPr>
        <w:shd w:val="clear" w:color="auto" w:fill="FFFFFF"/>
        <w:tabs>
          <w:tab w:val="left" w:pos="567"/>
        </w:tabs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id-ID"/>
        </w:rPr>
        <w:t>M</w:t>
      </w: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>anipulasi laporan keuangan juga disebabkan oleh pihak internal yang dengan sengaja melakukan manipulasi guna mempercantik angka-angka dalam laporan keuangan agar menarik investor yang akan membeli saham PT Katarina Utama.</w:t>
      </w:r>
    </w:p>
    <w:p w14:paraId="412B74A5" w14:textId="77777777" w:rsidR="00144479" w:rsidRDefault="00144479" w:rsidP="00C36684">
      <w:pPr>
        <w:shd w:val="clear" w:color="auto" w:fill="FFFFFF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id-ID"/>
        </w:rPr>
      </w:pP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 xml:space="preserve">Meskipun belum ada pernyataan dari otoritas bursa mengenai  keterlibatan pihak yang mengaudit laporan keuangan 2008, namun kuat dugaan adanya keterlibatan pihak </w:t>
      </w:r>
      <w:r w:rsidRPr="005A7C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id-ID" w:eastAsia="id-ID"/>
        </w:rPr>
        <w:t>auditor</w:t>
      </w: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 xml:space="preserve">. Hal ini karena hasil audit yang dikeluarkan KAP Budiman, Wawan, Pamudji dan Rekan justru menyatakan opini wajar padahal ada dugaan laporan keuangan tersebut telah dimanipulasi. Dugaan keterlibatan pihak </w:t>
      </w:r>
      <w:r w:rsidRPr="005A7C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id-ID" w:eastAsia="id-ID"/>
        </w:rPr>
        <w:t>auditor</w:t>
      </w: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 xml:space="preserve"> semakin kuat setelah KAP Akhyadi Wadisono melakukan audit atas laporan keuangan 2010 dan memberikan opini disclaimer karena tidak dapat melakukan konfirmasi atas transaksi yang ada.</w:t>
      </w:r>
    </w:p>
    <w:p w14:paraId="7F562650" w14:textId="28839779" w:rsidR="00B55406" w:rsidRDefault="00144479" w:rsidP="00C36684">
      <w:pPr>
        <w:shd w:val="clear" w:color="auto" w:fill="FFFFFF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id-ID"/>
        </w:rPr>
      </w:pP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>Dampak dari kasus ini adalah pemberian sanksi administratif oleh otoritas bursa dan delisting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id-ID"/>
        </w:rPr>
        <w:t xml:space="preserve"> </w:t>
      </w:r>
      <w:r w:rsidRPr="004C46AA">
        <w:rPr>
          <w:rFonts w:ascii="Times New Roman" w:eastAsia="Times New Roman" w:hAnsi="Times New Roman" w:cs="Times New Roman"/>
          <w:color w:val="111111"/>
          <w:sz w:val="24"/>
          <w:szCs w:val="24"/>
          <w:lang w:val="id-ID" w:eastAsia="id-ID"/>
        </w:rPr>
        <w:t>dari bursa efek Indonesia, setelah selama 2 tahun sebelumnya saham PT Katarina Utama Tbk yang berkode RINA disuspensi dan tidak diperdagangkan.</w:t>
      </w:r>
      <w:r w:rsidRPr="00626DF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626DF0" w:rsidRPr="009756A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 </w:t>
      </w:r>
      <w:hyperlink r:id="rId9" w:history="1">
        <w:r w:rsidR="00626DF0" w:rsidRPr="009756AD">
          <w:rPr>
            <w:rStyle w:val="Hyperlink"/>
            <w:rFonts w:ascii="Times New Roman" w:hAnsi="Times New Roman" w:cs="Times New Roman"/>
            <w:color w:val="auto"/>
          </w:rPr>
          <w:t>http://hanihohoy.blogspot.com</w:t>
        </w:r>
      </w:hyperlink>
      <w:r w:rsidR="00626DF0" w:rsidRPr="009756AD">
        <w:rPr>
          <w:rFonts w:ascii="Times New Roman" w:hAnsi="Times New Roman" w:cs="Times New Roman"/>
        </w:rPr>
        <w:t xml:space="preserve"> )</w:t>
      </w:r>
    </w:p>
    <w:p w14:paraId="15C59E49" w14:textId="45D58B18" w:rsidR="00DB0A88" w:rsidRPr="00930D95" w:rsidRDefault="006D0A83" w:rsidP="006D0A83">
      <w:pPr>
        <w:spacing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0D95">
        <w:rPr>
          <w:rFonts w:ascii="Times New Roman" w:hAnsi="Times New Roman" w:cs="Times New Roman"/>
          <w:sz w:val="24"/>
          <w:szCs w:val="24"/>
        </w:rPr>
        <w:lastRenderedPageBreak/>
        <w:t xml:space="preserve">Pada 2018,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</w:t>
      </w:r>
      <w:r w:rsidR="00F85B5F" w:rsidRPr="00930D9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85B5F" w:rsidRPr="00930D9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(AP) dan Kantor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(KAP)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Satrio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Bing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(SBE)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terafiliasi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Deloitte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bakal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 xml:space="preserve">APP dan KAP SBE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mengaudit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Sunprima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Nusantara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(SNP Finance),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lalai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Langgeng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AP dan KAP SBE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diteken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KAP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mengaudit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Columbia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disoroti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Due professional care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scepticisme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auditor,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KAP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SNP Finance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 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>"Karena AP [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PT SNP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clientnya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diperdalam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," kata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Langgeng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KAP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lastRenderedPageBreak/>
        <w:t>melaksanakan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pembekuan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 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auditor,"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UU 5/2011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154/MK.1/2017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 xml:space="preserve">"SNP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pada offering circular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kami.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memberitahu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kami,"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 xml:space="preserve">Steve juga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audit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SBE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SNP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Indonesia (IAPI). 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0A88" w:rsidRPr="00930D95">
        <w:rPr>
          <w:rFonts w:ascii="Times New Roman" w:hAnsi="Times New Roman" w:cs="Times New Roman"/>
          <w:sz w:val="24"/>
          <w:szCs w:val="24"/>
        </w:rPr>
        <w:t xml:space="preserve">"Kami juga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penelaahan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/partner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audit,"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paparnya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>.</w:t>
      </w:r>
      <w:r w:rsidR="00DB0A88" w:rsidRPr="00930D95">
        <w:rPr>
          <w:rFonts w:ascii="Times New Roman" w:hAnsi="Times New Roman" w:cs="Times New Roman"/>
          <w:sz w:val="24"/>
          <w:szCs w:val="24"/>
        </w:rPr>
        <w:br/>
      </w:r>
      <w:r w:rsidRPr="00930D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Steve juga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KAP,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SBE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mengaudit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kewajaran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material,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0A88" w:rsidRPr="00930D9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DB0A88" w:rsidRPr="00930D95">
        <w:rPr>
          <w:rFonts w:ascii="Times New Roman" w:hAnsi="Times New Roman" w:cs="Times New Roman"/>
          <w:sz w:val="24"/>
          <w:szCs w:val="24"/>
        </w:rPr>
        <w:t xml:space="preserve"> di Indonesia. </w:t>
      </w:r>
    </w:p>
    <w:p w14:paraId="7E7B277A" w14:textId="2C45FAB3" w:rsidR="00F85B5F" w:rsidRPr="00930D95" w:rsidRDefault="00DB0A88" w:rsidP="006D0A8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0D9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930D95">
          <w:rPr>
            <w:rStyle w:val="Hyperlink"/>
            <w:rFonts w:ascii="Times New Roman" w:hAnsi="Times New Roman" w:cs="Times New Roman"/>
            <w:sz w:val="24"/>
            <w:szCs w:val="24"/>
          </w:rPr>
          <w:t>https://www.cnbcindonesia.com/market/20180821100751-17-29513/kasus-snp-finance-kemenkeu-sanksi-untuk-kap-sudah-diteken</w:t>
        </w:r>
      </w:hyperlink>
      <w:r w:rsidRPr="00930D95">
        <w:rPr>
          <w:rFonts w:ascii="Times New Roman" w:hAnsi="Times New Roman" w:cs="Times New Roman"/>
          <w:sz w:val="24"/>
          <w:szCs w:val="24"/>
        </w:rPr>
        <w:t>)</w:t>
      </w:r>
    </w:p>
    <w:p w14:paraId="5687EF49" w14:textId="77777777" w:rsidR="00144479" w:rsidRPr="00930D95" w:rsidRDefault="00144479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D9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, </w:t>
      </w:r>
      <w:r w:rsidRPr="00930D95">
        <w:rPr>
          <w:rFonts w:ascii="Times New Roman" w:hAnsi="Times New Roman" w:cs="Times New Roman"/>
          <w:i/>
          <w:sz w:val="24"/>
          <w:szCs w:val="24"/>
        </w:rPr>
        <w:t>auditor</w:t>
      </w:r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objektivitass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profesionalnya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Soekrisno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, 2004).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due professional care agar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3A753" w14:textId="77777777" w:rsidR="00144479" w:rsidRDefault="00144479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D9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trik-trik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oleh </w:t>
      </w:r>
      <w:r w:rsidRPr="00930D95">
        <w:rPr>
          <w:rFonts w:ascii="Times New Roman" w:hAnsi="Times New Roman" w:cs="Times New Roman"/>
          <w:i/>
          <w:sz w:val="24"/>
          <w:szCs w:val="24"/>
        </w:rPr>
        <w:t xml:space="preserve">auditor </w:t>
      </w:r>
      <w:r w:rsidRPr="00930D9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mengaudit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r w:rsidRPr="00930D95">
        <w:rPr>
          <w:rFonts w:ascii="Times New Roman" w:hAnsi="Times New Roman" w:cs="Times New Roman"/>
          <w:i/>
          <w:sz w:val="24"/>
          <w:szCs w:val="24"/>
        </w:rPr>
        <w:t>auditor</w:t>
      </w:r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30D95">
        <w:rPr>
          <w:rFonts w:ascii="Times New Roman" w:hAnsi="Times New Roman" w:cs="Times New Roman"/>
          <w:i/>
          <w:sz w:val="24"/>
          <w:szCs w:val="24"/>
        </w:rPr>
        <w:t xml:space="preserve"> auditor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930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D95">
        <w:rPr>
          <w:rFonts w:ascii="Times New Roman" w:hAnsi="Times New Roman" w:cs="Times New Roman"/>
          <w:sz w:val="24"/>
          <w:szCs w:val="24"/>
        </w:rPr>
        <w:t>mengamankan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r w:rsidRPr="005A7C3F">
        <w:rPr>
          <w:rFonts w:ascii="Times New Roman" w:hAnsi="Times New Roman" w:cs="Times New Roman"/>
          <w:i/>
          <w:sz w:val="24"/>
          <w:szCs w:val="24"/>
        </w:rPr>
        <w:t>auditor</w:t>
      </w:r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r w:rsidRPr="005A7C3F">
        <w:rPr>
          <w:rFonts w:ascii="Times New Roman" w:hAnsi="Times New Roman" w:cs="Times New Roman"/>
          <w:i/>
          <w:sz w:val="24"/>
          <w:szCs w:val="24"/>
        </w:rPr>
        <w:t>audito</w:t>
      </w:r>
      <w:r w:rsidRPr="005544C8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r w:rsidRPr="005A7C3F">
        <w:rPr>
          <w:rFonts w:ascii="Times New Roman" w:hAnsi="Times New Roman" w:cs="Times New Roman"/>
          <w:i/>
          <w:sz w:val="24"/>
          <w:szCs w:val="24"/>
        </w:rPr>
        <w:t>auditor</w:t>
      </w:r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54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CAFC4" w14:textId="77777777" w:rsidR="00930D95" w:rsidRDefault="00144479" w:rsidP="00930D9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5544C8">
        <w:rPr>
          <w:rFonts w:ascii="Times New Roman" w:hAnsi="Times New Roman" w:cs="Times New Roman"/>
          <w:sz w:val="24"/>
          <w:szCs w:val="24"/>
        </w:rPr>
        <w:lastRenderedPageBreak/>
        <w:t xml:space="preserve">Hal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4C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544C8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D95" w:rsidRPr="00385C5E">
        <w:rPr>
          <w:rFonts w:ascii="Times New Roman" w:hAnsi="Times New Roman" w:cs="Times New Roman"/>
          <w:sz w:val="24"/>
        </w:rPr>
        <w:t>Setiawan</w:t>
      </w:r>
      <w:proofErr w:type="spellEnd"/>
      <w:r w:rsidR="00930D95" w:rsidRPr="00385C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930D95" w:rsidRPr="00385C5E">
        <w:rPr>
          <w:rFonts w:ascii="Times New Roman" w:hAnsi="Times New Roman" w:cs="Times New Roman"/>
          <w:sz w:val="24"/>
        </w:rPr>
        <w:t>Fitriany</w:t>
      </w:r>
      <w:proofErr w:type="spellEnd"/>
      <w:r w:rsidR="00930D95" w:rsidRPr="00385C5E">
        <w:rPr>
          <w:rFonts w:ascii="Times New Roman" w:hAnsi="Times New Roman" w:cs="Times New Roman"/>
          <w:sz w:val="24"/>
        </w:rPr>
        <w:t xml:space="preserve"> (2011) </w:t>
      </w:r>
      <w:proofErr w:type="spellStart"/>
      <w:r w:rsidR="00930D95" w:rsidRPr="00385C5E">
        <w:rPr>
          <w:rFonts w:ascii="Times New Roman" w:hAnsi="Times New Roman" w:cs="Times New Roman"/>
          <w:sz w:val="24"/>
        </w:rPr>
        <w:t>dalam</w:t>
      </w:r>
      <w:proofErr w:type="spellEnd"/>
      <w:r w:rsidR="00930D95"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D95" w:rsidRPr="00385C5E">
        <w:rPr>
          <w:rFonts w:ascii="Times New Roman" w:hAnsi="Times New Roman" w:cs="Times New Roman"/>
          <w:sz w:val="24"/>
        </w:rPr>
        <w:t>penelitiannya</w:t>
      </w:r>
      <w:proofErr w:type="spellEnd"/>
      <w:r w:rsidR="00930D95"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D95" w:rsidRPr="00385C5E">
        <w:rPr>
          <w:rFonts w:ascii="Times New Roman" w:hAnsi="Times New Roman" w:cs="Times New Roman"/>
          <w:sz w:val="24"/>
        </w:rPr>
        <w:t>menyatakan</w:t>
      </w:r>
      <w:proofErr w:type="spellEnd"/>
      <w:r w:rsidR="00930D95"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30D95" w:rsidRPr="00385C5E">
        <w:rPr>
          <w:rFonts w:ascii="Times New Roman" w:hAnsi="Times New Roman" w:cs="Times New Roman"/>
          <w:sz w:val="24"/>
        </w:rPr>
        <w:t>bahwa</w:t>
      </w:r>
      <w:proofErr w:type="spellEnd"/>
      <w:r w:rsidR="00930D95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0DFA070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“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385C5E">
        <w:rPr>
          <w:rFonts w:ascii="Times New Roman" w:hAnsi="Times New Roman" w:cs="Times New Roman"/>
          <w:sz w:val="24"/>
        </w:rPr>
        <w:t>ingginya</w:t>
      </w:r>
      <w:proofErr w:type="spellEnd"/>
      <w:proofErr w:type="gram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beban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820CB">
        <w:rPr>
          <w:rFonts w:ascii="Times New Roman" w:hAnsi="Times New Roman" w:cs="Times New Roman"/>
          <w:i/>
          <w:sz w:val="24"/>
        </w:rPr>
        <w:t>(Workload)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akan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menyebabkan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kelelahan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dan </w:t>
      </w:r>
    </w:p>
    <w:p w14:paraId="6E1A9EEF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385C5E">
        <w:rPr>
          <w:rFonts w:ascii="Times New Roman" w:hAnsi="Times New Roman" w:cs="Times New Roman"/>
          <w:sz w:val="24"/>
        </w:rPr>
        <w:t>dysfuncional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behavior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sehingga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dapat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menurunkan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kemampuan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auditor </w:t>
      </w:r>
    </w:p>
    <w:p w14:paraId="0E502426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D761DD">
        <w:rPr>
          <w:rFonts w:ascii="Times New Roman" w:hAnsi="Times New Roman" w:cs="Times New Roman"/>
          <w:sz w:val="24"/>
        </w:rPr>
        <w:t>untuk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menemukan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kesalahan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atau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melaporkan</w:t>
      </w:r>
      <w:proofErr w:type="spellEnd"/>
      <w:r w:rsidRPr="00D761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61DD">
        <w:rPr>
          <w:rFonts w:ascii="Times New Roman" w:hAnsi="Times New Roman" w:cs="Times New Roman"/>
          <w:sz w:val="24"/>
        </w:rPr>
        <w:t>penyimpangan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85C5E">
        <w:rPr>
          <w:rFonts w:ascii="Times New Roman" w:hAnsi="Times New Roman" w:cs="Times New Roman"/>
          <w:sz w:val="24"/>
        </w:rPr>
        <w:t>Tetapi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jika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</w:p>
    <w:p w14:paraId="338779E2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385C5E">
        <w:rPr>
          <w:rFonts w:ascii="Times New Roman" w:hAnsi="Times New Roman" w:cs="Times New Roman"/>
          <w:sz w:val="24"/>
        </w:rPr>
        <w:t>beban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kerja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auditor </w:t>
      </w:r>
      <w:proofErr w:type="spellStart"/>
      <w:r w:rsidRPr="00385C5E">
        <w:rPr>
          <w:rFonts w:ascii="Times New Roman" w:hAnsi="Times New Roman" w:cs="Times New Roman"/>
          <w:sz w:val="24"/>
        </w:rPr>
        <w:t>tersebut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rendah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, auditor </w:t>
      </w:r>
      <w:proofErr w:type="spellStart"/>
      <w:r w:rsidRPr="00385C5E">
        <w:rPr>
          <w:rFonts w:ascii="Times New Roman" w:hAnsi="Times New Roman" w:cs="Times New Roman"/>
          <w:sz w:val="24"/>
        </w:rPr>
        <w:t>akan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memiliki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lebih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banyak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</w:p>
    <w:p w14:paraId="6F5B8FCA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385C5E">
        <w:rPr>
          <w:rFonts w:ascii="Times New Roman" w:hAnsi="Times New Roman" w:cs="Times New Roman"/>
          <w:sz w:val="24"/>
        </w:rPr>
        <w:t>waktu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untuk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mengevaluasi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bukti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5C5E">
        <w:rPr>
          <w:rFonts w:ascii="Times New Roman" w:hAnsi="Times New Roman" w:cs="Times New Roman"/>
          <w:sz w:val="24"/>
        </w:rPr>
        <w:t>ditemukan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5C5E">
        <w:rPr>
          <w:rFonts w:ascii="Times New Roman" w:hAnsi="Times New Roman" w:cs="Times New Roman"/>
          <w:sz w:val="24"/>
        </w:rPr>
        <w:t>sehingga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auditor </w:t>
      </w:r>
    </w:p>
    <w:p w14:paraId="26A83D88" w14:textId="77777777" w:rsidR="00930D95" w:rsidRDefault="00930D95" w:rsidP="0093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385C5E">
        <w:rPr>
          <w:rFonts w:ascii="Times New Roman" w:hAnsi="Times New Roman" w:cs="Times New Roman"/>
          <w:sz w:val="24"/>
        </w:rPr>
        <w:t>semakin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bisa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meningkatkan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kemampuannya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dalam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mendeteksi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</w:p>
    <w:p w14:paraId="6D9B7702" w14:textId="77777777" w:rsidR="00930D95" w:rsidRDefault="00930D95" w:rsidP="00930D95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proofErr w:type="spellStart"/>
      <w:r w:rsidRPr="00385C5E">
        <w:rPr>
          <w:rFonts w:ascii="Times New Roman" w:hAnsi="Times New Roman" w:cs="Times New Roman"/>
          <w:sz w:val="24"/>
        </w:rPr>
        <w:t>kecurangan</w:t>
      </w:r>
      <w:proofErr w:type="spellEnd"/>
      <w:r w:rsidRPr="00385C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="00144479" w:rsidRPr="00385C5E">
        <w:rPr>
          <w:rFonts w:ascii="Times New Roman" w:hAnsi="Times New Roman" w:cs="Times New Roman"/>
          <w:sz w:val="24"/>
        </w:rPr>
        <w:t xml:space="preserve">. </w:t>
      </w:r>
    </w:p>
    <w:p w14:paraId="1966F2E5" w14:textId="04F2B1CB" w:rsidR="00144479" w:rsidRDefault="00144479" w:rsidP="00930D95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85C5E">
        <w:rPr>
          <w:rFonts w:ascii="Times New Roman" w:hAnsi="Times New Roman" w:cs="Times New Roman"/>
          <w:sz w:val="24"/>
        </w:rPr>
        <w:t xml:space="preserve">Beban </w:t>
      </w:r>
      <w:proofErr w:type="spellStart"/>
      <w:r w:rsidRPr="00385C5E">
        <w:rPr>
          <w:rFonts w:ascii="Times New Roman" w:hAnsi="Times New Roman" w:cs="Times New Roman"/>
          <w:sz w:val="24"/>
        </w:rPr>
        <w:t>kerja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merupakan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banyaknya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jumlah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pekerjaan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5C5E">
        <w:rPr>
          <w:rFonts w:ascii="Times New Roman" w:hAnsi="Times New Roman" w:cs="Times New Roman"/>
          <w:sz w:val="24"/>
        </w:rPr>
        <w:t>harus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dilakukan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5C5E">
        <w:rPr>
          <w:rFonts w:ascii="Times New Roman" w:hAnsi="Times New Roman" w:cs="Times New Roman"/>
          <w:sz w:val="24"/>
        </w:rPr>
        <w:t>seseorang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dalam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kurun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waktu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tertentu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5C5E">
        <w:rPr>
          <w:rFonts w:ascii="Times New Roman" w:hAnsi="Times New Roman" w:cs="Times New Roman"/>
          <w:sz w:val="24"/>
        </w:rPr>
        <w:t>karena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itu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r w:rsidRPr="002A2733">
        <w:rPr>
          <w:rFonts w:ascii="Times New Roman" w:hAnsi="Times New Roman" w:cs="Times New Roman"/>
          <w:i/>
          <w:sz w:val="24"/>
        </w:rPr>
        <w:t>workload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harus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sesuai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dengan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kapasitasnya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5C5E">
        <w:rPr>
          <w:rFonts w:ascii="Times New Roman" w:hAnsi="Times New Roman" w:cs="Times New Roman"/>
          <w:sz w:val="24"/>
        </w:rPr>
        <w:t>diperhatikan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85C5E">
        <w:rPr>
          <w:rFonts w:ascii="Times New Roman" w:hAnsi="Times New Roman" w:cs="Times New Roman"/>
          <w:sz w:val="24"/>
        </w:rPr>
        <w:t>setiap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perusahaan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385C5E">
        <w:rPr>
          <w:rFonts w:ascii="Times New Roman" w:hAnsi="Times New Roman" w:cs="Times New Roman"/>
          <w:sz w:val="24"/>
        </w:rPr>
        <w:t>kegiatan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perusahaan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berjalan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efektif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5C5E">
        <w:rPr>
          <w:rFonts w:ascii="Times New Roman" w:hAnsi="Times New Roman" w:cs="Times New Roman"/>
          <w:sz w:val="24"/>
        </w:rPr>
        <w:t>efisien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serta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jasa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5C5E">
        <w:rPr>
          <w:rFonts w:ascii="Times New Roman" w:hAnsi="Times New Roman" w:cs="Times New Roman"/>
          <w:sz w:val="24"/>
        </w:rPr>
        <w:t>dihasilkan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berkualitas</w:t>
      </w:r>
      <w:proofErr w:type="spellEnd"/>
      <w:r w:rsidRPr="00385C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85C5E">
        <w:rPr>
          <w:rFonts w:ascii="Times New Roman" w:hAnsi="Times New Roman" w:cs="Times New Roman"/>
          <w:sz w:val="24"/>
        </w:rPr>
        <w:t>erkaitan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dengan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r w:rsidRPr="00442A96">
        <w:rPr>
          <w:rFonts w:ascii="Times New Roman" w:hAnsi="Times New Roman" w:cs="Times New Roman"/>
          <w:i/>
          <w:sz w:val="24"/>
        </w:rPr>
        <w:t>Theory of Planned Behavior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dimana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r w:rsidRPr="002A2733">
        <w:rPr>
          <w:rFonts w:ascii="Times New Roman" w:hAnsi="Times New Roman" w:cs="Times New Roman"/>
          <w:i/>
          <w:sz w:val="24"/>
        </w:rPr>
        <w:t>workload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akan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mempengaruhi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sikap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5C5E">
        <w:rPr>
          <w:rFonts w:ascii="Times New Roman" w:hAnsi="Times New Roman" w:cs="Times New Roman"/>
          <w:sz w:val="24"/>
        </w:rPr>
        <w:t>kemampuan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r w:rsidRPr="005A7C3F">
        <w:rPr>
          <w:rFonts w:ascii="Times New Roman" w:hAnsi="Times New Roman" w:cs="Times New Roman"/>
          <w:i/>
          <w:sz w:val="24"/>
        </w:rPr>
        <w:t>auditor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untuk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mendeteksi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kecurangan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5C5E">
        <w:rPr>
          <w:rFonts w:ascii="Times New Roman" w:hAnsi="Times New Roman" w:cs="Times New Roman"/>
          <w:sz w:val="24"/>
        </w:rPr>
        <w:t>ketika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beban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kerja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auditor </w:t>
      </w:r>
      <w:proofErr w:type="spellStart"/>
      <w:r w:rsidRPr="00385C5E">
        <w:rPr>
          <w:rFonts w:ascii="Times New Roman" w:hAnsi="Times New Roman" w:cs="Times New Roman"/>
          <w:sz w:val="24"/>
        </w:rPr>
        <w:t>tinggi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85C5E">
        <w:rPr>
          <w:rFonts w:ascii="Times New Roman" w:hAnsi="Times New Roman" w:cs="Times New Roman"/>
          <w:sz w:val="24"/>
        </w:rPr>
        <w:t>banyak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tugas-tugas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85C5E">
        <w:rPr>
          <w:rFonts w:ascii="Times New Roman" w:hAnsi="Times New Roman" w:cs="Times New Roman"/>
          <w:sz w:val="24"/>
        </w:rPr>
        <w:t>harus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diselesaikannya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mengakibatkan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r w:rsidRPr="005A7C3F">
        <w:rPr>
          <w:rFonts w:ascii="Times New Roman" w:hAnsi="Times New Roman" w:cs="Times New Roman"/>
          <w:i/>
          <w:sz w:val="24"/>
        </w:rPr>
        <w:t>auditor</w:t>
      </w:r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tidak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maksimal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dalam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melakukan</w:t>
      </w:r>
      <w:proofErr w:type="spellEnd"/>
      <w:r w:rsidRPr="00385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5C5E">
        <w:rPr>
          <w:rFonts w:ascii="Times New Roman" w:hAnsi="Times New Roman" w:cs="Times New Roman"/>
          <w:sz w:val="24"/>
        </w:rPr>
        <w:t>pemeriksaan</w:t>
      </w:r>
      <w:proofErr w:type="spellEnd"/>
      <w:r w:rsidRPr="00385C5E">
        <w:rPr>
          <w:rFonts w:ascii="Times New Roman" w:hAnsi="Times New Roman" w:cs="Times New Roman"/>
          <w:sz w:val="24"/>
        </w:rPr>
        <w:t>.</w:t>
      </w:r>
    </w:p>
    <w:p w14:paraId="4E553FD0" w14:textId="77777777" w:rsidR="006D0A83" w:rsidRDefault="00144479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workload</w:t>
      </w:r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investigasi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kemahiran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r w:rsidRPr="002A2733">
        <w:rPr>
          <w:rFonts w:ascii="Times New Roman" w:hAnsi="Times New Roman" w:cs="Times New Roman"/>
          <w:i/>
          <w:sz w:val="24"/>
          <w:szCs w:val="24"/>
        </w:rPr>
        <w:t>due professional care</w:t>
      </w:r>
      <w:r w:rsidRPr="008631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A620D" w14:textId="77777777" w:rsidR="006D0A83" w:rsidRDefault="00144479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31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r w:rsidR="006D0A8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D810992" w14:textId="176716A0" w:rsidR="00144479" w:rsidRDefault="006D0A83" w:rsidP="006D0A8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</w:t>
      </w:r>
      <w:r w:rsidR="00144479" w:rsidRPr="00863121">
        <w:rPr>
          <w:rFonts w:ascii="Times New Roman" w:hAnsi="Times New Roman" w:cs="Times New Roman"/>
          <w:sz w:val="24"/>
          <w:szCs w:val="24"/>
        </w:rPr>
        <w:t xml:space="preserve">emahiran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. Kemahiran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skeptisisme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lastRenderedPageBreak/>
        <w:t>berpikir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mempertanyakan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="00144479" w:rsidRPr="008631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proofErr w:type="gram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86312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144479" w:rsidRPr="00863121">
        <w:rPr>
          <w:rFonts w:ascii="Times New Roman" w:hAnsi="Times New Roman" w:cs="Times New Roman"/>
          <w:sz w:val="24"/>
          <w:szCs w:val="24"/>
        </w:rPr>
        <w:t xml:space="preserve"> audit.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178DA48" w14:textId="77777777" w:rsidR="006D0A83" w:rsidRDefault="00144479" w:rsidP="006D0A8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121">
        <w:rPr>
          <w:rFonts w:ascii="Times New Roman" w:hAnsi="Times New Roman" w:cs="Times New Roman"/>
          <w:sz w:val="24"/>
          <w:szCs w:val="24"/>
        </w:rPr>
        <w:t xml:space="preserve">Kemahiran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merupakann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audit (Badjuri,2012). </w:t>
      </w:r>
    </w:p>
    <w:p w14:paraId="4B04C2A2" w14:textId="1E056ED0" w:rsidR="006D0A83" w:rsidRDefault="00144479" w:rsidP="006D0A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D2">
        <w:rPr>
          <w:rFonts w:ascii="Times New Roman" w:hAnsi="Times New Roman" w:cs="Times New Roman"/>
          <w:sz w:val="24"/>
          <w:szCs w:val="24"/>
        </w:rPr>
        <w:t xml:space="preserve">Siti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dan Ely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Suhayati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(2010: 42)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55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A8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0D91B4E" w14:textId="77777777" w:rsidR="006D0A83" w:rsidRDefault="00144479" w:rsidP="006D0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55D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kemahiran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55D2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DB5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A14C2" w14:textId="77777777" w:rsidR="006D0A83" w:rsidRDefault="006D0A83" w:rsidP="006D0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140BF93C" w14:textId="77777777" w:rsidR="006D0A83" w:rsidRDefault="006D0A83" w:rsidP="006D0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aporan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0EFD6" w14:textId="1B0F4DCF" w:rsidR="0008266C" w:rsidRPr="002E1782" w:rsidRDefault="006D0A83" w:rsidP="002E17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479" w:rsidRPr="00DB55D2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44479" w:rsidRPr="00DB55D2">
        <w:rPr>
          <w:rFonts w:ascii="Times New Roman" w:hAnsi="Times New Roman" w:cs="Times New Roman"/>
          <w:sz w:val="24"/>
          <w:szCs w:val="24"/>
        </w:rPr>
        <w:t>”.</w:t>
      </w:r>
    </w:p>
    <w:p w14:paraId="7186E3BD" w14:textId="0508DDF6" w:rsidR="0008266C" w:rsidRPr="0008266C" w:rsidRDefault="0008266C" w:rsidP="0008266C">
      <w:pPr>
        <w:pStyle w:val="Heading1"/>
        <w:shd w:val="clear" w:color="auto" w:fill="FFFFFF"/>
        <w:spacing w:before="150" w:beforeAutospacing="0" w:after="0" w:afterAutospacing="0" w:line="480" w:lineRule="auto"/>
        <w:ind w:firstLine="709"/>
        <w:jc w:val="both"/>
        <w:rPr>
          <w:rFonts w:ascii="Arial" w:hAnsi="Arial" w:cs="Arial"/>
          <w:b w:val="0"/>
          <w:color w:val="606060"/>
          <w:sz w:val="25"/>
          <w:szCs w:val="25"/>
        </w:rPr>
      </w:pPr>
      <w:proofErr w:type="spellStart"/>
      <w:r w:rsidRPr="0008266C">
        <w:rPr>
          <w:b w:val="0"/>
          <w:sz w:val="24"/>
          <w:szCs w:val="24"/>
        </w:rPr>
        <w:t>Penelitian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ini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merupakan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Replikasi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Penelitian</w:t>
      </w:r>
      <w:proofErr w:type="spellEnd"/>
      <w:r w:rsidRPr="0008266C">
        <w:rPr>
          <w:b w:val="0"/>
          <w:sz w:val="24"/>
          <w:szCs w:val="24"/>
        </w:rPr>
        <w:t xml:space="preserve"> yang </w:t>
      </w:r>
      <w:proofErr w:type="spellStart"/>
      <w:r w:rsidRPr="0008266C">
        <w:rPr>
          <w:b w:val="0"/>
          <w:sz w:val="24"/>
          <w:szCs w:val="24"/>
        </w:rPr>
        <w:t>dilakukan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Euis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Sawitri</w:t>
      </w:r>
      <w:proofErr w:type="spellEnd"/>
      <w:r w:rsidRPr="0008266C">
        <w:rPr>
          <w:b w:val="0"/>
          <w:sz w:val="24"/>
          <w:szCs w:val="24"/>
        </w:rPr>
        <w:t xml:space="preserve"> (2014) </w:t>
      </w:r>
      <w:proofErr w:type="spellStart"/>
      <w:r w:rsidRPr="0008266C">
        <w:rPr>
          <w:b w:val="0"/>
          <w:sz w:val="24"/>
          <w:szCs w:val="24"/>
        </w:rPr>
        <w:t>dengan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sz w:val="24"/>
          <w:szCs w:val="24"/>
        </w:rPr>
        <w:t>judul</w:t>
      </w:r>
      <w:proofErr w:type="spellEnd"/>
      <w:r w:rsidRPr="0008266C">
        <w:rPr>
          <w:b w:val="0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pengaruh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beban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kerja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pengalaman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audit dan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tipe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kepribadian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terhadap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kemampuan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auditor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dalam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mendeteksi</w:t>
      </w:r>
      <w:proofErr w:type="spellEnd"/>
      <w:r w:rsidRPr="0008266C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08266C">
        <w:rPr>
          <w:b w:val="0"/>
          <w:color w:val="000000" w:themeColor="text1"/>
          <w:sz w:val="24"/>
          <w:szCs w:val="24"/>
        </w:rPr>
        <w:t>kecura</w:t>
      </w:r>
      <w:r>
        <w:rPr>
          <w:b w:val="0"/>
          <w:color w:val="000000" w:themeColor="text1"/>
          <w:sz w:val="24"/>
          <w:szCs w:val="24"/>
        </w:rPr>
        <w:t>ngan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b w:val="0"/>
          <w:color w:val="000000" w:themeColor="text1"/>
          <w:sz w:val="24"/>
          <w:szCs w:val="24"/>
        </w:rPr>
        <w:t>Adapun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perbedaan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penulis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dengan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penelitian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yang </w:t>
      </w:r>
      <w:proofErr w:type="spellStart"/>
      <w:r>
        <w:rPr>
          <w:b w:val="0"/>
          <w:color w:val="000000" w:themeColor="text1"/>
          <w:sz w:val="24"/>
          <w:szCs w:val="24"/>
        </w:rPr>
        <w:t>dilakukan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Euis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sawitri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Adalah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pada variable </w:t>
      </w:r>
      <w:proofErr w:type="spellStart"/>
      <w:r>
        <w:rPr>
          <w:b w:val="0"/>
          <w:color w:val="000000" w:themeColor="text1"/>
          <w:sz w:val="24"/>
          <w:szCs w:val="24"/>
        </w:rPr>
        <w:t>independen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. </w:t>
      </w:r>
      <w:proofErr w:type="spellStart"/>
      <w:r>
        <w:rPr>
          <w:b w:val="0"/>
          <w:color w:val="000000" w:themeColor="text1"/>
          <w:sz w:val="24"/>
          <w:szCs w:val="24"/>
        </w:rPr>
        <w:t>Euis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Sawitri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meneliti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tentang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Pengalaman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Audit dan </w:t>
      </w:r>
      <w:proofErr w:type="spellStart"/>
      <w:r>
        <w:rPr>
          <w:b w:val="0"/>
          <w:color w:val="000000" w:themeColor="text1"/>
          <w:sz w:val="24"/>
          <w:szCs w:val="24"/>
        </w:rPr>
        <w:t>Tipe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color w:val="000000" w:themeColor="text1"/>
          <w:sz w:val="24"/>
          <w:szCs w:val="24"/>
        </w:rPr>
        <w:t>kepribadian</w:t>
      </w:r>
      <w:proofErr w:type="spellEnd"/>
      <w:r w:rsidR="00F04C32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F04C32">
        <w:rPr>
          <w:b w:val="0"/>
          <w:color w:val="000000" w:themeColor="text1"/>
          <w:sz w:val="24"/>
          <w:szCs w:val="24"/>
        </w:rPr>
        <w:t>sedangkan</w:t>
      </w:r>
      <w:proofErr w:type="spellEnd"/>
      <w:r w:rsidR="00F04C32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F04C32">
        <w:rPr>
          <w:b w:val="0"/>
          <w:color w:val="000000" w:themeColor="text1"/>
          <w:sz w:val="24"/>
          <w:szCs w:val="24"/>
        </w:rPr>
        <w:t>penulis</w:t>
      </w:r>
      <w:proofErr w:type="spellEnd"/>
      <w:r w:rsidR="00F04C32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F04C32">
        <w:rPr>
          <w:b w:val="0"/>
          <w:color w:val="000000" w:themeColor="text1"/>
          <w:sz w:val="24"/>
          <w:szCs w:val="24"/>
        </w:rPr>
        <w:t>tidak</w:t>
      </w:r>
      <w:proofErr w:type="spellEnd"/>
      <w:r w:rsidR="00F04C32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F04C32">
        <w:rPr>
          <w:b w:val="0"/>
          <w:color w:val="000000" w:themeColor="text1"/>
          <w:sz w:val="24"/>
          <w:szCs w:val="24"/>
        </w:rPr>
        <w:t>meneliti</w:t>
      </w:r>
      <w:proofErr w:type="spellEnd"/>
      <w:r w:rsidR="00F04C32">
        <w:rPr>
          <w:b w:val="0"/>
          <w:color w:val="000000" w:themeColor="text1"/>
          <w:sz w:val="24"/>
          <w:szCs w:val="24"/>
        </w:rPr>
        <w:t xml:space="preserve"> variable </w:t>
      </w:r>
      <w:proofErr w:type="spellStart"/>
      <w:r w:rsidR="00F04C32">
        <w:rPr>
          <w:b w:val="0"/>
          <w:color w:val="000000" w:themeColor="text1"/>
          <w:sz w:val="24"/>
          <w:szCs w:val="24"/>
        </w:rPr>
        <w:t>tersebut</w:t>
      </w:r>
      <w:proofErr w:type="spellEnd"/>
      <w:r w:rsidR="00F04C32">
        <w:rPr>
          <w:b w:val="0"/>
          <w:color w:val="000000" w:themeColor="text1"/>
          <w:sz w:val="24"/>
          <w:szCs w:val="24"/>
        </w:rPr>
        <w:t>.</w:t>
      </w:r>
    </w:p>
    <w:p w14:paraId="01EAD8D4" w14:textId="47A43F76" w:rsidR="0008266C" w:rsidRDefault="0008266C" w:rsidP="0008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946DC" w14:textId="146E3BB5" w:rsidR="00C36684" w:rsidRDefault="00144479" w:rsidP="006D0A8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12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E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78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1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78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2E17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78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12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6312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workload dan due professional care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auditor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mendeteksi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kecurangan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Pada </w:t>
      </w:r>
      <w:r w:rsidR="00CB12AA">
        <w:rPr>
          <w:rFonts w:ascii="Times New Roman" w:hAnsi="Times New Roman" w:cs="Times New Roman"/>
          <w:b/>
          <w:sz w:val="24"/>
          <w:szCs w:val="24"/>
        </w:rPr>
        <w:t>9</w:t>
      </w:r>
      <w:r w:rsidR="002E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E81">
        <w:rPr>
          <w:rFonts w:ascii="Times New Roman" w:hAnsi="Times New Roman" w:cs="Times New Roman"/>
          <w:b/>
          <w:sz w:val="24"/>
          <w:szCs w:val="24"/>
        </w:rPr>
        <w:t xml:space="preserve">Kantor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Akuntan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E81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A94E81">
        <w:rPr>
          <w:rFonts w:ascii="Times New Roman" w:hAnsi="Times New Roman" w:cs="Times New Roman"/>
          <w:b/>
          <w:sz w:val="24"/>
          <w:szCs w:val="24"/>
        </w:rPr>
        <w:t xml:space="preserve"> di Kota Bandung)</w:t>
      </w:r>
      <w:r w:rsidRPr="00863121">
        <w:rPr>
          <w:rFonts w:ascii="Times New Roman" w:hAnsi="Times New Roman" w:cs="Times New Roman"/>
          <w:sz w:val="24"/>
          <w:szCs w:val="24"/>
        </w:rPr>
        <w:t>”</w:t>
      </w:r>
    </w:p>
    <w:p w14:paraId="600C0E7A" w14:textId="49945AC7" w:rsidR="006D0A83" w:rsidRDefault="006D0A83" w:rsidP="006D0A83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EDACEE" w14:textId="63F53DBB" w:rsidR="006D0A83" w:rsidRDefault="006D0A83" w:rsidP="00CB12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2ADD" w14:textId="77777777" w:rsidR="00CB12AA" w:rsidRPr="006D0A83" w:rsidRDefault="00CB12AA" w:rsidP="00CB12A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B4733E" w14:textId="2BC38E59" w:rsidR="006A363A" w:rsidRPr="006A363A" w:rsidRDefault="006A363A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6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A363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6A3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004BCAA" w14:textId="7663ACF3" w:rsidR="009837A3" w:rsidRPr="006A363A" w:rsidRDefault="009837A3" w:rsidP="004A771D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="006A363A" w:rsidRPr="006A363A">
        <w:rPr>
          <w:rFonts w:ascii="Times New Roman" w:hAnsi="Times New Roman" w:cs="Times New Roman"/>
          <w:sz w:val="24"/>
          <w:szCs w:val="24"/>
        </w:rPr>
        <w:t xml:space="preserve">workload dan due professional care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6A6CB" w14:textId="6F4A0ADC" w:rsidR="009837A3" w:rsidRPr="006A363A" w:rsidRDefault="009837A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52EE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52EE5">
        <w:rPr>
          <w:rFonts w:ascii="Times New Roman" w:hAnsi="Times New Roman" w:cs="Times New Roman"/>
          <w:sz w:val="24"/>
          <w:szCs w:val="24"/>
        </w:rPr>
        <w:t xml:space="preserve"> </w:t>
      </w:r>
      <w:r w:rsidR="009756AD">
        <w:rPr>
          <w:rFonts w:ascii="Times New Roman" w:hAnsi="Times New Roman" w:cs="Times New Roman"/>
          <w:i/>
          <w:sz w:val="24"/>
          <w:szCs w:val="24"/>
        </w:rPr>
        <w:t>w</w:t>
      </w:r>
      <w:r w:rsidRPr="00193E64">
        <w:rPr>
          <w:rFonts w:ascii="Times New Roman" w:hAnsi="Times New Roman" w:cs="Times New Roman"/>
          <w:i/>
          <w:sz w:val="24"/>
          <w:szCs w:val="24"/>
        </w:rPr>
        <w:t>orkload</w:t>
      </w:r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Kota Bandung </w:t>
      </w:r>
    </w:p>
    <w:p w14:paraId="5FF975E9" w14:textId="76506ADA" w:rsidR="009837A3" w:rsidRPr="006A363A" w:rsidRDefault="009837A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52EE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52EE5" w:rsidRPr="00193E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due professional care</w:t>
      </w:r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Kota Bandung </w:t>
      </w:r>
    </w:p>
    <w:p w14:paraId="3D80A896" w14:textId="77777777" w:rsidR="00930D95" w:rsidRDefault="009837A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52EE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audior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r w:rsidR="00930D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2D6662" w14:textId="441B5F61" w:rsidR="009837A3" w:rsidRPr="006A363A" w:rsidRDefault="00930D95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6A363A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9837A3" w:rsidRPr="006A363A">
        <w:rPr>
          <w:rFonts w:ascii="Times New Roman" w:hAnsi="Times New Roman" w:cs="Times New Roman"/>
          <w:sz w:val="24"/>
          <w:szCs w:val="24"/>
        </w:rPr>
        <w:t xml:space="preserve"> di Kota Bandung </w:t>
      </w:r>
    </w:p>
    <w:p w14:paraId="159190B7" w14:textId="77777777" w:rsidR="00930D95" w:rsidRDefault="009837A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65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93E64"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193E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93E64" w:rsidRPr="00193E64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workload</w:t>
      </w:r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 xml:space="preserve">auditor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D6A68" w14:textId="66DE5130" w:rsidR="009837A3" w:rsidRPr="006A363A" w:rsidRDefault="00930D95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9837A3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9837A3"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="00193E64" w:rsidRPr="006A363A">
        <w:rPr>
          <w:rFonts w:ascii="Times New Roman" w:hAnsi="Times New Roman" w:cs="Times New Roman"/>
          <w:sz w:val="24"/>
          <w:szCs w:val="24"/>
        </w:rPr>
        <w:t xml:space="preserve">pada Kantor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di Kota Bandung</w:t>
      </w:r>
    </w:p>
    <w:p w14:paraId="428114C4" w14:textId="77777777" w:rsidR="00930D95" w:rsidRDefault="009837A3" w:rsidP="00193E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52EE5"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193E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193E64" w:rsidRPr="00193E64">
        <w:rPr>
          <w:rFonts w:ascii="Times New Roman" w:hAnsi="Times New Roman" w:cs="Times New Roman"/>
          <w:sz w:val="24"/>
          <w:szCs w:val="24"/>
        </w:rPr>
        <w:t xml:space="preserve"> </w:t>
      </w:r>
      <w:r w:rsidR="00193E64" w:rsidRPr="00193E64">
        <w:rPr>
          <w:rFonts w:ascii="Times New Roman" w:hAnsi="Times New Roman" w:cs="Times New Roman"/>
          <w:i/>
          <w:sz w:val="24"/>
          <w:szCs w:val="24"/>
        </w:rPr>
        <w:t>due professional care</w:t>
      </w:r>
      <w:r w:rsid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="00193E64" w:rsidRPr="00193E64">
        <w:rPr>
          <w:rFonts w:ascii="Times New Roman" w:hAnsi="Times New Roman" w:cs="Times New Roman"/>
          <w:i/>
          <w:sz w:val="24"/>
          <w:szCs w:val="24"/>
        </w:rPr>
        <w:t>auditor</w:t>
      </w:r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80973" w14:textId="2292AE12" w:rsidR="009837A3" w:rsidRPr="006A363A" w:rsidRDefault="00930D95" w:rsidP="00193E6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di Kota Bandung</w:t>
      </w:r>
    </w:p>
    <w:p w14:paraId="7CD6FB30" w14:textId="77777777" w:rsidR="00930D95" w:rsidRDefault="009837A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workload dan due professional care</w:t>
      </w:r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52DF5" w14:textId="77777777" w:rsidR="00930D95" w:rsidRDefault="00930D95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A363A"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="009837A3" w:rsidRPr="006A363A">
        <w:rPr>
          <w:rFonts w:ascii="Times New Roman" w:hAnsi="Times New Roman" w:cs="Times New Roman"/>
          <w:sz w:val="24"/>
          <w:szCs w:val="24"/>
        </w:rPr>
        <w:t xml:space="preserve">auditor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37A3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9837A3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7A3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193E64">
        <w:rPr>
          <w:rFonts w:ascii="Times New Roman" w:hAnsi="Times New Roman" w:cs="Times New Roman"/>
          <w:sz w:val="24"/>
          <w:szCs w:val="24"/>
        </w:rPr>
        <w:t xml:space="preserve"> </w:t>
      </w:r>
      <w:r w:rsidR="00193E64" w:rsidRPr="006A363A">
        <w:rPr>
          <w:rFonts w:ascii="Times New Roman" w:hAnsi="Times New Roman" w:cs="Times New Roman"/>
          <w:sz w:val="24"/>
          <w:szCs w:val="24"/>
        </w:rPr>
        <w:t xml:space="preserve">pada Kantor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E64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193E64" w:rsidRPr="006A363A">
        <w:rPr>
          <w:rFonts w:ascii="Times New Roman" w:hAnsi="Times New Roman" w:cs="Times New Roman"/>
          <w:sz w:val="24"/>
          <w:szCs w:val="24"/>
        </w:rPr>
        <w:t xml:space="preserve"> di </w:t>
      </w:r>
    </w:p>
    <w:p w14:paraId="5A7F57B1" w14:textId="48204A7F" w:rsidR="009837A3" w:rsidRPr="00193E64" w:rsidRDefault="00930D95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3E64" w:rsidRPr="006A363A">
        <w:rPr>
          <w:rFonts w:ascii="Times New Roman" w:hAnsi="Times New Roman" w:cs="Times New Roman"/>
          <w:sz w:val="24"/>
          <w:szCs w:val="24"/>
        </w:rPr>
        <w:t>Kota Bandung</w:t>
      </w:r>
      <w:r w:rsidR="00193E64">
        <w:rPr>
          <w:rFonts w:ascii="Times New Roman" w:hAnsi="Times New Roman" w:cs="Times New Roman"/>
          <w:sz w:val="24"/>
          <w:szCs w:val="24"/>
        </w:rPr>
        <w:t>.</w:t>
      </w:r>
    </w:p>
    <w:p w14:paraId="662D667A" w14:textId="00280753" w:rsidR="009837A3" w:rsidRDefault="009837A3" w:rsidP="0052028F">
      <w:pPr>
        <w:jc w:val="both"/>
      </w:pPr>
    </w:p>
    <w:p w14:paraId="0BAAC7F4" w14:textId="77777777" w:rsidR="006A289E" w:rsidRDefault="006A289E" w:rsidP="0052028F">
      <w:pPr>
        <w:jc w:val="both"/>
      </w:pPr>
    </w:p>
    <w:p w14:paraId="6C5CE482" w14:textId="5B3E724F" w:rsidR="006A363A" w:rsidRPr="006A363A" w:rsidRDefault="006A363A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 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A363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6A3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6A3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197AA" w14:textId="77777777" w:rsidR="006A363A" w:rsidRPr="006A363A" w:rsidRDefault="006A363A" w:rsidP="004A771D">
      <w:pPr>
        <w:tabs>
          <w:tab w:val="left" w:pos="851"/>
        </w:tabs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363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B2285" w14:textId="4BA02BD3" w:rsidR="00652EE5" w:rsidRPr="006A363A" w:rsidRDefault="00652EE5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="009756AD">
        <w:rPr>
          <w:rFonts w:ascii="Times New Roman" w:hAnsi="Times New Roman" w:cs="Times New Roman"/>
          <w:i/>
          <w:sz w:val="24"/>
          <w:szCs w:val="24"/>
        </w:rPr>
        <w:t>w</w:t>
      </w:r>
      <w:r w:rsidRPr="00193E64">
        <w:rPr>
          <w:rFonts w:ascii="Times New Roman" w:hAnsi="Times New Roman" w:cs="Times New Roman"/>
          <w:i/>
          <w:sz w:val="24"/>
          <w:szCs w:val="24"/>
        </w:rPr>
        <w:t>orkload auditor</w:t>
      </w:r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Kota Bandung </w:t>
      </w:r>
    </w:p>
    <w:p w14:paraId="3CC9ACD0" w14:textId="77777777" w:rsidR="006D0A83" w:rsidRDefault="00652EE5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due professional care</w:t>
      </w:r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di Kota </w:t>
      </w:r>
      <w:r w:rsidR="006D0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81E43" w14:textId="465824BF" w:rsidR="00652EE5" w:rsidRPr="006A363A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2EE5" w:rsidRPr="006A363A">
        <w:rPr>
          <w:rFonts w:ascii="Times New Roman" w:hAnsi="Times New Roman" w:cs="Times New Roman"/>
          <w:sz w:val="24"/>
          <w:szCs w:val="24"/>
        </w:rPr>
        <w:t xml:space="preserve">Bandung </w:t>
      </w:r>
    </w:p>
    <w:p w14:paraId="4A43C2FC" w14:textId="77777777" w:rsidR="006D0A83" w:rsidRDefault="00652EE5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audi</w:t>
      </w:r>
      <w:r w:rsidR="009756AD">
        <w:rPr>
          <w:rFonts w:ascii="Times New Roman" w:hAnsi="Times New Roman" w:cs="Times New Roman"/>
          <w:sz w:val="24"/>
          <w:szCs w:val="24"/>
        </w:rPr>
        <w:t>t</w:t>
      </w:r>
      <w:r w:rsidRPr="006A363A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</w:p>
    <w:p w14:paraId="2F3DB0EE" w14:textId="444DEA43" w:rsidR="00652EE5" w:rsidRPr="006A363A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di Kota Bandung </w:t>
      </w:r>
    </w:p>
    <w:p w14:paraId="12AD2119" w14:textId="77777777" w:rsidR="006D0A83" w:rsidRDefault="00652EE5" w:rsidP="00652EE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workload</w:t>
      </w:r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 xml:space="preserve">auditor </w:t>
      </w:r>
    </w:p>
    <w:p w14:paraId="6CB963F7" w14:textId="4970D06F" w:rsidR="00652EE5" w:rsidRPr="006A363A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di Kota Bandung</w:t>
      </w:r>
    </w:p>
    <w:p w14:paraId="7B59B623" w14:textId="77777777" w:rsidR="006D0A83" w:rsidRDefault="00652EE5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due professional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209AD" w14:textId="77777777" w:rsidR="006D0A83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2EE5" w:rsidRPr="00193E64">
        <w:rPr>
          <w:rFonts w:ascii="Times New Roman" w:hAnsi="Times New Roman" w:cs="Times New Roman"/>
          <w:i/>
          <w:sz w:val="24"/>
          <w:szCs w:val="24"/>
        </w:rPr>
        <w:t>auditor</w:t>
      </w:r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di Kota </w:t>
      </w:r>
    </w:p>
    <w:p w14:paraId="1F3CDBD7" w14:textId="12BC9E98" w:rsidR="00652EE5" w:rsidRPr="006A363A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2EE5" w:rsidRPr="006A363A">
        <w:rPr>
          <w:rFonts w:ascii="Times New Roman" w:hAnsi="Times New Roman" w:cs="Times New Roman"/>
          <w:sz w:val="24"/>
          <w:szCs w:val="24"/>
        </w:rPr>
        <w:t>Bandung</w:t>
      </w:r>
    </w:p>
    <w:p w14:paraId="1690FF8F" w14:textId="77777777" w:rsidR="006D0A83" w:rsidRDefault="00652EE5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63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E6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9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6A363A">
        <w:rPr>
          <w:rFonts w:ascii="Times New Roman" w:hAnsi="Times New Roman" w:cs="Times New Roman"/>
          <w:sz w:val="24"/>
          <w:szCs w:val="24"/>
        </w:rPr>
        <w:t>eberapa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  <w:r w:rsidRPr="00193E64">
        <w:rPr>
          <w:rFonts w:ascii="Times New Roman" w:hAnsi="Times New Roman" w:cs="Times New Roman"/>
          <w:i/>
          <w:sz w:val="24"/>
          <w:szCs w:val="24"/>
        </w:rPr>
        <w:t>workload dan due professional care</w:t>
      </w:r>
      <w:r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9E841" w14:textId="77777777" w:rsidR="006D0A83" w:rsidRDefault="006D0A83" w:rsidP="00652E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652EE5">
        <w:rPr>
          <w:rFonts w:ascii="Times New Roman" w:hAnsi="Times New Roman" w:cs="Times New Roman"/>
          <w:sz w:val="24"/>
          <w:szCs w:val="24"/>
        </w:rPr>
        <w:t xml:space="preserve"> </w:t>
      </w:r>
      <w:r w:rsidR="00652EE5" w:rsidRPr="006A363A">
        <w:rPr>
          <w:rFonts w:ascii="Times New Roman" w:hAnsi="Times New Roman" w:cs="Times New Roman"/>
          <w:sz w:val="24"/>
          <w:szCs w:val="24"/>
        </w:rPr>
        <w:t xml:space="preserve">pada Kantor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AC70A" w14:textId="4DC924B5" w:rsidR="006A289E" w:rsidRDefault="006D0A8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52EE5" w:rsidRPr="006A363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652EE5" w:rsidRPr="006A363A">
        <w:rPr>
          <w:rFonts w:ascii="Times New Roman" w:hAnsi="Times New Roman" w:cs="Times New Roman"/>
          <w:sz w:val="24"/>
          <w:szCs w:val="24"/>
        </w:rPr>
        <w:t xml:space="preserve"> di Kota Bandung</w:t>
      </w:r>
      <w:r w:rsidR="00652EE5">
        <w:rPr>
          <w:rFonts w:ascii="Times New Roman" w:hAnsi="Times New Roman" w:cs="Times New Roman"/>
          <w:sz w:val="24"/>
          <w:szCs w:val="24"/>
        </w:rPr>
        <w:t>.</w:t>
      </w:r>
    </w:p>
    <w:p w14:paraId="38921862" w14:textId="77777777" w:rsidR="006D0A83" w:rsidRPr="006D0A83" w:rsidRDefault="006D0A8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35231" w14:textId="63026AE4" w:rsidR="009946D8" w:rsidRPr="009946D8" w:rsidRDefault="009946D8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 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49C65" w14:textId="77777777" w:rsidR="009946D8" w:rsidRDefault="009946D8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46D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5BC9A" w14:textId="47B417D0" w:rsidR="009946D8" w:rsidRPr="009946D8" w:rsidRDefault="009946D8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D8">
        <w:rPr>
          <w:rFonts w:ascii="Times New Roman" w:hAnsi="Times New Roman" w:cs="Times New Roman"/>
          <w:b/>
          <w:sz w:val="24"/>
          <w:szCs w:val="24"/>
        </w:rPr>
        <w:t>1.4.1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C0F4F3" w14:textId="77777777" w:rsidR="00A45F3C" w:rsidRPr="00A45F3C" w:rsidRDefault="00A45F3C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F3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F3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45F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CC7767" w14:textId="62468A57" w:rsidR="00A45F3C" w:rsidRPr="006D0A83" w:rsidRDefault="00A45F3C" w:rsidP="006D0A8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audit. </w:t>
      </w:r>
    </w:p>
    <w:p w14:paraId="07EED605" w14:textId="77777777" w:rsidR="006D0A83" w:rsidRDefault="00A45F3C" w:rsidP="00A45F3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751B8" w14:textId="23C811BE" w:rsidR="006A289E" w:rsidRPr="006D0A83" w:rsidRDefault="00A45F3C" w:rsidP="00A45F3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>.</w:t>
      </w:r>
    </w:p>
    <w:p w14:paraId="238E9328" w14:textId="66E869B2" w:rsidR="009946D8" w:rsidRPr="009946D8" w:rsidRDefault="009946D8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D8">
        <w:rPr>
          <w:rFonts w:ascii="Times New Roman" w:hAnsi="Times New Roman" w:cs="Times New Roman"/>
          <w:b/>
          <w:sz w:val="24"/>
          <w:szCs w:val="24"/>
        </w:rPr>
        <w:t xml:space="preserve">1.4.2 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  <w:r w:rsidRPr="00994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7E6F2" w14:textId="28A330DF" w:rsidR="009946D8" w:rsidRPr="009946D8" w:rsidRDefault="009946D8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diharapakan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6D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6D8">
        <w:rPr>
          <w:rFonts w:ascii="Times New Roman" w:hAnsi="Times New Roman" w:cs="Times New Roman"/>
          <w:sz w:val="24"/>
          <w:szCs w:val="24"/>
        </w:rPr>
        <w:t>lain :</w:t>
      </w:r>
      <w:proofErr w:type="gramEnd"/>
      <w:r w:rsidRPr="00994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EF3C1" w14:textId="02B9DF2D" w:rsidR="006D0A83" w:rsidRPr="006D0A83" w:rsidRDefault="009946D8" w:rsidP="006D0A8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FC9A5" w14:textId="4D5D5A53" w:rsidR="009946D8" w:rsidRPr="006D0A83" w:rsidRDefault="00A45F3C" w:rsidP="006D0A8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r w:rsidR="009946D8" w:rsidRPr="006D0A83">
        <w:rPr>
          <w:rFonts w:ascii="Times New Roman" w:hAnsi="Times New Roman" w:cs="Times New Roman"/>
          <w:i/>
          <w:sz w:val="24"/>
          <w:szCs w:val="24"/>
        </w:rPr>
        <w:t>workload dan due professional</w:t>
      </w:r>
      <w:r w:rsidR="009946D8" w:rsidRPr="006D0A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946D8" w:rsidRPr="006D0A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46D8"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6D8" w:rsidRPr="006D0A8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946D8" w:rsidRPr="006D0A83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="009946D8" w:rsidRPr="006D0A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946D8"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6D8" w:rsidRPr="006D0A83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9946D8"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6D8" w:rsidRPr="006D0A83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9946D8" w:rsidRPr="006D0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F80E7" w14:textId="77777777" w:rsidR="006D0A83" w:rsidRDefault="006D0A83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BC1F" w14:textId="7BE2A6AF" w:rsidR="006D0A83" w:rsidRPr="006D0A83" w:rsidRDefault="009946D8" w:rsidP="006D0A8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r w:rsidR="00A45F3C" w:rsidRPr="006D0A83">
        <w:rPr>
          <w:rFonts w:ascii="Times New Roman" w:hAnsi="Times New Roman" w:cs="Times New Roman"/>
          <w:sz w:val="24"/>
          <w:szCs w:val="24"/>
        </w:rPr>
        <w:t xml:space="preserve">Lembaga </w:t>
      </w:r>
      <w:proofErr w:type="spellStart"/>
      <w:r w:rsidR="00A45F3C" w:rsidRPr="006D0A8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45F3C"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45F3C"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F3C" w:rsidRPr="006D0A8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45F3C" w:rsidRPr="006D0A83">
        <w:rPr>
          <w:rFonts w:ascii="Times New Roman" w:hAnsi="Times New Roman" w:cs="Times New Roman"/>
          <w:sz w:val="24"/>
          <w:szCs w:val="24"/>
        </w:rPr>
        <w:t xml:space="preserve"> </w:t>
      </w:r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411D9" w14:textId="2640E6FA" w:rsidR="009946D8" w:rsidRPr="006D0A83" w:rsidRDefault="009946D8" w:rsidP="006D0A8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A83">
        <w:rPr>
          <w:rFonts w:ascii="Times New Roman" w:hAnsi="Times New Roman" w:cs="Times New Roman"/>
          <w:i/>
          <w:sz w:val="24"/>
          <w:szCs w:val="24"/>
        </w:rPr>
        <w:t>workload dan due professional care</w:t>
      </w:r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B4D7A" w14:textId="13A829A0" w:rsidR="006D0A83" w:rsidRPr="006D0A83" w:rsidRDefault="009946D8" w:rsidP="006D0A8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16249" w14:textId="57159BEA" w:rsidR="00360683" w:rsidRPr="006D0A83" w:rsidRDefault="009946D8" w:rsidP="006D0A8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A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0A83">
        <w:rPr>
          <w:rFonts w:ascii="Times New Roman" w:hAnsi="Times New Roman" w:cs="Times New Roman"/>
          <w:sz w:val="24"/>
          <w:szCs w:val="24"/>
        </w:rPr>
        <w:t>.</w:t>
      </w:r>
    </w:p>
    <w:p w14:paraId="3E61CE0D" w14:textId="77777777" w:rsidR="003A1915" w:rsidRPr="003A1915" w:rsidRDefault="003A1915" w:rsidP="0052028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5E71AB8" w14:textId="73127157" w:rsidR="00360683" w:rsidRPr="00360683" w:rsidRDefault="00360683" w:rsidP="0052028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683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A77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97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360683">
        <w:rPr>
          <w:rFonts w:ascii="Times New Roman" w:hAnsi="Times New Roman" w:cs="Times New Roman"/>
          <w:b/>
          <w:sz w:val="24"/>
          <w:szCs w:val="24"/>
        </w:rPr>
        <w:t xml:space="preserve"> dan Waktu </w:t>
      </w:r>
      <w:proofErr w:type="spellStart"/>
      <w:r w:rsidRPr="0036068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360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D44FB" w14:textId="0E3C33A3" w:rsidR="00360683" w:rsidRPr="00360683" w:rsidRDefault="00360683" w:rsidP="006A289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6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di Kota Bandung.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68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60683">
        <w:rPr>
          <w:rFonts w:ascii="Times New Roman" w:hAnsi="Times New Roman" w:cs="Times New Roman"/>
          <w:sz w:val="24"/>
          <w:szCs w:val="24"/>
        </w:rPr>
        <w:t>.</w:t>
      </w:r>
    </w:p>
    <w:sectPr w:rsidR="00360683" w:rsidRPr="00360683" w:rsidSect="008A60CE">
      <w:headerReference w:type="default" r:id="rId11"/>
      <w:footerReference w:type="default" r:id="rId12"/>
      <w:footerReference w:type="first" r:id="rId13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55E40" w14:textId="77777777" w:rsidR="00622398" w:rsidRDefault="00622398" w:rsidP="00B55406">
      <w:pPr>
        <w:spacing w:after="0" w:line="240" w:lineRule="auto"/>
      </w:pPr>
      <w:r>
        <w:separator/>
      </w:r>
    </w:p>
  </w:endnote>
  <w:endnote w:type="continuationSeparator" w:id="0">
    <w:p w14:paraId="1925BF9F" w14:textId="77777777" w:rsidR="00622398" w:rsidRDefault="00622398" w:rsidP="00B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30A0" w14:textId="4E078E4F" w:rsidR="008A60CE" w:rsidRDefault="008A60CE">
    <w:pPr>
      <w:pStyle w:val="Footer"/>
      <w:jc w:val="center"/>
    </w:pPr>
  </w:p>
  <w:p w14:paraId="6320D3ED" w14:textId="77777777" w:rsidR="008A60CE" w:rsidRDefault="008A6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544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607EB" w14:textId="28C468CD" w:rsidR="008A60CE" w:rsidRDefault="008A6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6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671157" w14:textId="77777777" w:rsidR="008A60CE" w:rsidRDefault="008A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A7DD" w14:textId="77777777" w:rsidR="00622398" w:rsidRDefault="00622398" w:rsidP="00B55406">
      <w:pPr>
        <w:spacing w:after="0" w:line="240" w:lineRule="auto"/>
      </w:pPr>
      <w:r>
        <w:separator/>
      </w:r>
    </w:p>
  </w:footnote>
  <w:footnote w:type="continuationSeparator" w:id="0">
    <w:p w14:paraId="427EDC93" w14:textId="77777777" w:rsidR="00622398" w:rsidRDefault="00622398" w:rsidP="00B5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730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BC3E883" w14:textId="3C84E451" w:rsidR="008A60CE" w:rsidRPr="008A60CE" w:rsidRDefault="008A60CE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8A60CE">
          <w:rPr>
            <w:rFonts w:ascii="Times New Roman" w:hAnsi="Times New Roman" w:cs="Times New Roman"/>
            <w:sz w:val="24"/>
          </w:rPr>
          <w:fldChar w:fldCharType="begin"/>
        </w:r>
        <w:r w:rsidRPr="008A60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60CE">
          <w:rPr>
            <w:rFonts w:ascii="Times New Roman" w:hAnsi="Times New Roman" w:cs="Times New Roman"/>
            <w:sz w:val="24"/>
          </w:rPr>
          <w:fldChar w:fldCharType="separate"/>
        </w:r>
        <w:r w:rsidR="002E1782">
          <w:rPr>
            <w:rFonts w:ascii="Times New Roman" w:hAnsi="Times New Roman" w:cs="Times New Roman"/>
            <w:noProof/>
            <w:sz w:val="24"/>
          </w:rPr>
          <w:t>10</w:t>
        </w:r>
        <w:r w:rsidRPr="008A60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6308B33" w14:textId="77777777" w:rsidR="008A60CE" w:rsidRDefault="008A6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D75"/>
    <w:multiLevelType w:val="hybridMultilevel"/>
    <w:tmpl w:val="90FECA3C"/>
    <w:lvl w:ilvl="0" w:tplc="5BEE4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20D63"/>
    <w:multiLevelType w:val="hybridMultilevel"/>
    <w:tmpl w:val="26ECA1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67D"/>
    <w:multiLevelType w:val="multilevel"/>
    <w:tmpl w:val="BD70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B31175"/>
    <w:multiLevelType w:val="hybridMultilevel"/>
    <w:tmpl w:val="72A6E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90C22"/>
    <w:multiLevelType w:val="multilevel"/>
    <w:tmpl w:val="5FF840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B3"/>
    <w:rsid w:val="0006292C"/>
    <w:rsid w:val="0008266C"/>
    <w:rsid w:val="00123F70"/>
    <w:rsid w:val="00144479"/>
    <w:rsid w:val="00160F50"/>
    <w:rsid w:val="00181F45"/>
    <w:rsid w:val="00193E64"/>
    <w:rsid w:val="0021501E"/>
    <w:rsid w:val="002B3F7B"/>
    <w:rsid w:val="002E1782"/>
    <w:rsid w:val="00360683"/>
    <w:rsid w:val="003A1915"/>
    <w:rsid w:val="00441EE7"/>
    <w:rsid w:val="004711B0"/>
    <w:rsid w:val="0047474F"/>
    <w:rsid w:val="004A3F95"/>
    <w:rsid w:val="004A5ADF"/>
    <w:rsid w:val="004A771D"/>
    <w:rsid w:val="005040D5"/>
    <w:rsid w:val="0052028F"/>
    <w:rsid w:val="00555B4F"/>
    <w:rsid w:val="00581238"/>
    <w:rsid w:val="005924C5"/>
    <w:rsid w:val="005C5F0A"/>
    <w:rsid w:val="005D6D75"/>
    <w:rsid w:val="005F2A4D"/>
    <w:rsid w:val="00622398"/>
    <w:rsid w:val="00626DF0"/>
    <w:rsid w:val="00647389"/>
    <w:rsid w:val="00652EE5"/>
    <w:rsid w:val="00662374"/>
    <w:rsid w:val="006A289E"/>
    <w:rsid w:val="006A363A"/>
    <w:rsid w:val="006B44EF"/>
    <w:rsid w:val="006D0A83"/>
    <w:rsid w:val="00745BF5"/>
    <w:rsid w:val="0078751C"/>
    <w:rsid w:val="0079327F"/>
    <w:rsid w:val="0079768C"/>
    <w:rsid w:val="008A60CE"/>
    <w:rsid w:val="00930D95"/>
    <w:rsid w:val="009756AD"/>
    <w:rsid w:val="009837A3"/>
    <w:rsid w:val="009946D8"/>
    <w:rsid w:val="00A20A41"/>
    <w:rsid w:val="00A45F3C"/>
    <w:rsid w:val="00A84793"/>
    <w:rsid w:val="00B4216A"/>
    <w:rsid w:val="00B55406"/>
    <w:rsid w:val="00C23DAB"/>
    <w:rsid w:val="00C36684"/>
    <w:rsid w:val="00CA5DA7"/>
    <w:rsid w:val="00CB12AA"/>
    <w:rsid w:val="00CE68A5"/>
    <w:rsid w:val="00DA18B3"/>
    <w:rsid w:val="00DB0A88"/>
    <w:rsid w:val="00E308BF"/>
    <w:rsid w:val="00E57D3F"/>
    <w:rsid w:val="00EB091B"/>
    <w:rsid w:val="00EC6DEB"/>
    <w:rsid w:val="00F04C32"/>
    <w:rsid w:val="00F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8A72"/>
  <w15:docId w15:val="{54E1EDE2-52C1-4BCA-836B-A14DC28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B3"/>
  </w:style>
  <w:style w:type="paragraph" w:styleId="Heading1">
    <w:name w:val="heading 1"/>
    <w:basedOn w:val="Normal"/>
    <w:link w:val="Heading1Char"/>
    <w:uiPriority w:val="9"/>
    <w:qFormat/>
    <w:rsid w:val="0008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kripsi,spasi 2 taiiii,Body Text Char1,Char Char2,List Paragraph2,List Paragraph1,kepala"/>
    <w:basedOn w:val="Normal"/>
    <w:link w:val="ListParagraphChar"/>
    <w:uiPriority w:val="34"/>
    <w:qFormat/>
    <w:rsid w:val="009837A3"/>
    <w:pPr>
      <w:ind w:left="720"/>
      <w:contextualSpacing/>
    </w:pPr>
  </w:style>
  <w:style w:type="character" w:customStyle="1" w:styleId="ListParagraphChar">
    <w:name w:val="List Paragraph Char"/>
    <w:aliases w:val="skripsi Char,spasi 2 taiiii Char,Body Text Char1 Char,Char Char2 Char,List Paragraph2 Char,List Paragraph1 Char,kepala Char"/>
    <w:basedOn w:val="DefaultParagraphFont"/>
    <w:link w:val="ListParagraph"/>
    <w:uiPriority w:val="34"/>
    <w:locked/>
    <w:rsid w:val="009837A3"/>
  </w:style>
  <w:style w:type="paragraph" w:styleId="NormalWeb">
    <w:name w:val="Normal (Web)"/>
    <w:basedOn w:val="Normal"/>
    <w:uiPriority w:val="99"/>
    <w:semiHidden/>
    <w:unhideWhenUsed/>
    <w:rsid w:val="0016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160F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06"/>
  </w:style>
  <w:style w:type="paragraph" w:styleId="Footer">
    <w:name w:val="footer"/>
    <w:basedOn w:val="Normal"/>
    <w:link w:val="FooterChar"/>
    <w:uiPriority w:val="99"/>
    <w:unhideWhenUsed/>
    <w:rsid w:val="00B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06"/>
  </w:style>
  <w:style w:type="character" w:styleId="Hyperlink">
    <w:name w:val="Hyperlink"/>
    <w:basedOn w:val="DefaultParagraphFont"/>
    <w:uiPriority w:val="99"/>
    <w:unhideWhenUsed/>
    <w:rsid w:val="00626DF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D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26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ekonomi.co.i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nbcindonesia.com/market/20180821100751-17-29513/kasus-snp-finance-kemenkeu-sanksi-untuk-kap-sudah-ditek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ihohoy.blogsp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DE98-222B-48D1-A2EB-D68799BD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ramadhan</dc:creator>
  <cp:keywords/>
  <dc:description/>
  <cp:lastModifiedBy>adam ramadhan</cp:lastModifiedBy>
  <cp:revision>5</cp:revision>
  <dcterms:created xsi:type="dcterms:W3CDTF">2019-05-24T04:15:00Z</dcterms:created>
  <dcterms:modified xsi:type="dcterms:W3CDTF">2019-05-30T16:55:00Z</dcterms:modified>
</cp:coreProperties>
</file>