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F9" w:rsidRPr="00A740F6" w:rsidRDefault="00D967F9" w:rsidP="00D967F9">
      <w:pPr>
        <w:spacing w:line="480" w:lineRule="auto"/>
        <w:jc w:val="center"/>
        <w:rPr>
          <w:rFonts w:ascii="Times New Roman" w:hAnsi="Times New Roman" w:cs="Times New Roman"/>
          <w:b/>
          <w:sz w:val="24"/>
          <w:szCs w:val="24"/>
        </w:rPr>
      </w:pPr>
      <w:r w:rsidRPr="00A740F6">
        <w:rPr>
          <w:rFonts w:ascii="Times New Roman" w:hAnsi="Times New Roman" w:cs="Times New Roman"/>
          <w:b/>
          <w:sz w:val="24"/>
          <w:szCs w:val="24"/>
        </w:rPr>
        <w:t>BAB V</w:t>
      </w:r>
    </w:p>
    <w:p w:rsidR="00D967F9" w:rsidRPr="00A740F6" w:rsidRDefault="00D967F9" w:rsidP="00D967F9">
      <w:pPr>
        <w:spacing w:line="480" w:lineRule="auto"/>
        <w:jc w:val="center"/>
        <w:rPr>
          <w:rFonts w:ascii="Times New Roman" w:hAnsi="Times New Roman" w:cs="Times New Roman"/>
          <w:b/>
          <w:sz w:val="24"/>
          <w:szCs w:val="24"/>
        </w:rPr>
      </w:pPr>
      <w:r w:rsidRPr="00A740F6">
        <w:rPr>
          <w:rFonts w:ascii="Times New Roman" w:hAnsi="Times New Roman" w:cs="Times New Roman"/>
          <w:b/>
          <w:sz w:val="24"/>
          <w:szCs w:val="24"/>
        </w:rPr>
        <w:t>KESIMPULAN DAN SARAN</w:t>
      </w:r>
    </w:p>
    <w:p w:rsidR="00A22E2D" w:rsidRDefault="00BD5965" w:rsidP="00D967F9">
      <w:pPr>
        <w:spacing w:line="480" w:lineRule="auto"/>
        <w:jc w:val="both"/>
        <w:rPr>
          <w:rFonts w:ascii="Times New Roman" w:hAnsi="Times New Roman" w:cs="Times New Roman"/>
          <w:sz w:val="24"/>
          <w:szCs w:val="24"/>
          <w:lang w:val="id-ID"/>
        </w:rPr>
      </w:pPr>
    </w:p>
    <w:p w:rsidR="00D967F9" w:rsidRPr="00D967F9" w:rsidRDefault="00D967F9" w:rsidP="00D967F9">
      <w:pPr>
        <w:spacing w:line="480" w:lineRule="auto"/>
        <w:jc w:val="both"/>
        <w:rPr>
          <w:rFonts w:ascii="Times New Roman" w:hAnsi="Times New Roman" w:cs="Times New Roman"/>
          <w:b/>
          <w:sz w:val="24"/>
          <w:szCs w:val="24"/>
          <w:lang w:val="id-ID"/>
        </w:rPr>
      </w:pPr>
      <w:r w:rsidRPr="00D967F9">
        <w:rPr>
          <w:rFonts w:ascii="Times New Roman" w:hAnsi="Times New Roman" w:cs="Times New Roman"/>
          <w:b/>
          <w:sz w:val="24"/>
          <w:szCs w:val="24"/>
          <w:lang w:val="id-ID"/>
        </w:rPr>
        <w:t>5.1. Kesimpulan</w:t>
      </w:r>
    </w:p>
    <w:p w:rsidR="00D967F9" w:rsidRPr="00D967F9" w:rsidRDefault="00D967F9" w:rsidP="00D967F9">
      <w:pPr>
        <w:spacing w:line="480" w:lineRule="auto"/>
        <w:ind w:firstLine="720"/>
        <w:jc w:val="both"/>
        <w:rPr>
          <w:rFonts w:ascii="Times New Roman" w:hAnsi="Times New Roman" w:cs="Times New Roman"/>
          <w:sz w:val="24"/>
          <w:szCs w:val="24"/>
          <w:lang w:val="id-ID"/>
        </w:rPr>
      </w:pPr>
      <w:r w:rsidRPr="00D967F9">
        <w:rPr>
          <w:rFonts w:ascii="Times New Roman" w:hAnsi="Times New Roman" w:cs="Times New Roman"/>
          <w:sz w:val="24"/>
          <w:szCs w:val="24"/>
          <w:lang w:val="id-ID"/>
        </w:rPr>
        <w:t xml:space="preserve">Berdasarkan hasil penelitian yang telah dilakukan oleh peneliti dengan tujuan untuk mengetahui </w:t>
      </w:r>
      <w:r>
        <w:rPr>
          <w:rFonts w:ascii="Times New Roman" w:hAnsi="Times New Roman" w:cs="Times New Roman"/>
          <w:sz w:val="24"/>
          <w:szCs w:val="24"/>
          <w:lang w:val="id-ID"/>
        </w:rPr>
        <w:t xml:space="preserve">Formulasi </w:t>
      </w:r>
      <w:r w:rsidRPr="00D967F9">
        <w:rPr>
          <w:rFonts w:ascii="Times New Roman" w:hAnsi="Times New Roman" w:cs="Times New Roman"/>
          <w:sz w:val="24"/>
          <w:szCs w:val="24"/>
          <w:lang w:val="id-ID"/>
        </w:rPr>
        <w:t xml:space="preserve">Kebijakan </w:t>
      </w:r>
      <w:r>
        <w:rPr>
          <w:rFonts w:ascii="Times New Roman" w:hAnsi="Times New Roman" w:cs="Times New Roman"/>
          <w:sz w:val="24"/>
          <w:szCs w:val="24"/>
          <w:lang w:val="id-ID"/>
        </w:rPr>
        <w:t>Bandung Creative Hub Di Kota Bandung</w:t>
      </w:r>
      <w:r w:rsidRPr="00D967F9">
        <w:rPr>
          <w:rFonts w:ascii="Times New Roman" w:hAnsi="Times New Roman" w:cs="Times New Roman"/>
          <w:sz w:val="24"/>
          <w:szCs w:val="24"/>
          <w:lang w:val="id-ID"/>
        </w:rPr>
        <w:t>, maka dapat disimpulkan sebagai berikut:</w:t>
      </w:r>
    </w:p>
    <w:p w:rsidR="00D967F9" w:rsidRDefault="00D967F9"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Bandung Creative Hub sebagai bentuk kebijakan Pemerintah Kota Bandung dalam menunjang kegiatan ekonomi kreatif dalam pelaksanaannya belum efektif selama ini.</w:t>
      </w:r>
    </w:p>
    <w:p w:rsidR="00D967F9" w:rsidRPr="00D967F9" w:rsidRDefault="00D967F9"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Belum adanya Peraturan dalam bentuk</w:t>
      </w:r>
      <w:r w:rsidR="005B35FC">
        <w:rPr>
          <w:rFonts w:ascii="Times New Roman" w:hAnsi="Times New Roman" w:cs="Times New Roman"/>
          <w:sz w:val="24"/>
          <w:szCs w:val="24"/>
          <w:lang w:val="id-ID"/>
        </w:rPr>
        <w:t xml:space="preserve"> Peraturan Walikota/Daerah, baru</w:t>
      </w:r>
      <w:r>
        <w:rPr>
          <w:rFonts w:ascii="Times New Roman" w:hAnsi="Times New Roman" w:cs="Times New Roman"/>
          <w:sz w:val="24"/>
          <w:szCs w:val="24"/>
          <w:lang w:val="id-ID"/>
        </w:rPr>
        <w:t xml:space="preserve"> ada Peraturan Dinas berbentun SOP.</w:t>
      </w:r>
    </w:p>
    <w:p w:rsidR="00D967F9" w:rsidRDefault="00D967F9"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Dalam Formulasi Kebijakan Bandung Creative Hub Di Kota Bandung baru dalam proses penelaahan dan pembahasan secara mendalam di dalam Pemerintah Kota Bandung.</w:t>
      </w:r>
    </w:p>
    <w:p w:rsidR="00D967F9" w:rsidRDefault="00D967F9"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Dalam proses analisis permlasahan mengenai Bandung Creative Hub belum melibatkan banyak pelaku dalam menganalisis permasalahan mengenai ekonomi kreatif yang nantinya akan menjadi Peraturan yang memayungi Bandung Creative Hub ini.</w:t>
      </w:r>
    </w:p>
    <w:p w:rsidR="00D967F9" w:rsidRDefault="007B6C9F"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ketidak sesuaian pendapat dari pihak pengelola Bandung Creative Hub (Pemerintah) dengan para pelaku ekonomi kreatif, dimana </w:t>
      </w:r>
      <w:r>
        <w:rPr>
          <w:rFonts w:ascii="Times New Roman" w:hAnsi="Times New Roman" w:cs="Times New Roman"/>
          <w:sz w:val="24"/>
          <w:szCs w:val="24"/>
          <w:lang w:val="id-ID"/>
        </w:rPr>
        <w:lastRenderedPageBreak/>
        <w:t>belum adanya sosialisasi yang jelas mengenai gedung Bandung Creative Hub.</w:t>
      </w:r>
    </w:p>
    <w:p w:rsidR="007B6C9F" w:rsidRDefault="007B6C9F" w:rsidP="002710DF">
      <w:pPr>
        <w:pStyle w:val="ListParagraph"/>
        <w:numPr>
          <w:ilvl w:val="0"/>
          <w:numId w:val="1"/>
        </w:numPr>
        <w:spacing w:line="480" w:lineRule="auto"/>
        <w:ind w:left="993" w:hanging="567"/>
        <w:jc w:val="both"/>
        <w:rPr>
          <w:rFonts w:ascii="Times New Roman" w:hAnsi="Times New Roman" w:cs="Times New Roman"/>
          <w:sz w:val="24"/>
          <w:szCs w:val="24"/>
          <w:lang w:val="id-ID"/>
        </w:rPr>
      </w:pPr>
      <w:r w:rsidRPr="007B6C9F">
        <w:rPr>
          <w:rFonts w:ascii="Times New Roman" w:hAnsi="Times New Roman" w:cs="Times New Roman"/>
          <w:sz w:val="24"/>
          <w:szCs w:val="24"/>
          <w:lang w:val="id-ID"/>
        </w:rPr>
        <w:t xml:space="preserve">Pemerintah Kota Bandung dalam tahap analisis permasalahan ini jangan terlalu terburu-buru dalam menentukan kebijakan. Analisis secara matang dan juga </w:t>
      </w:r>
      <w:r>
        <w:rPr>
          <w:rFonts w:ascii="Times New Roman" w:hAnsi="Times New Roman" w:cs="Times New Roman"/>
          <w:sz w:val="24"/>
          <w:szCs w:val="24"/>
          <w:lang w:val="id-ID"/>
        </w:rPr>
        <w:t>me</w:t>
      </w:r>
      <w:r w:rsidRPr="007B6C9F">
        <w:rPr>
          <w:rFonts w:ascii="Times New Roman" w:hAnsi="Times New Roman" w:cs="Times New Roman"/>
          <w:sz w:val="24"/>
          <w:szCs w:val="24"/>
          <w:lang w:val="id-ID"/>
        </w:rPr>
        <w:t xml:space="preserve">libatkan lagi lebih banyak para pelaku untuk memperkaya referensi dalam proses perumusan kebijakan ini. Agar dapat menghasilkan kebijakan publik dalam bentuk Peraturan Walikota/Daerah dalam memayungi Bandung Creative Hub yang efektif dan tepat sasaran. </w:t>
      </w:r>
    </w:p>
    <w:p w:rsidR="007B6C9F" w:rsidRDefault="007B6C9F" w:rsidP="007B6C9F">
      <w:pPr>
        <w:spacing w:line="480" w:lineRule="auto"/>
        <w:jc w:val="both"/>
        <w:rPr>
          <w:rFonts w:ascii="Times New Roman" w:hAnsi="Times New Roman" w:cs="Times New Roman"/>
          <w:sz w:val="24"/>
          <w:szCs w:val="24"/>
          <w:lang w:val="id-ID"/>
        </w:rPr>
      </w:pPr>
    </w:p>
    <w:p w:rsidR="007B6C9F" w:rsidRPr="007B6C9F" w:rsidRDefault="007B6C9F" w:rsidP="007B6C9F">
      <w:pPr>
        <w:spacing w:line="480" w:lineRule="auto"/>
        <w:jc w:val="both"/>
        <w:rPr>
          <w:rFonts w:ascii="Times New Roman" w:hAnsi="Times New Roman" w:cs="Times New Roman"/>
          <w:b/>
          <w:sz w:val="24"/>
          <w:szCs w:val="24"/>
          <w:lang w:val="id-ID"/>
        </w:rPr>
      </w:pPr>
      <w:r w:rsidRPr="007B6C9F">
        <w:rPr>
          <w:rFonts w:ascii="Times New Roman" w:hAnsi="Times New Roman" w:cs="Times New Roman"/>
          <w:b/>
          <w:sz w:val="24"/>
          <w:szCs w:val="24"/>
          <w:lang w:val="id-ID"/>
        </w:rPr>
        <w:t>5.2. Saran</w:t>
      </w:r>
    </w:p>
    <w:p w:rsidR="007B6C9F" w:rsidRDefault="002710DF" w:rsidP="002710DF">
      <w:pPr>
        <w:pStyle w:val="ListParagraph"/>
        <w:numPr>
          <w:ilvl w:val="0"/>
          <w:numId w:val="3"/>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Harus adanya Peraturan Walikota/Daerah untuk memayungi Bandung Creative Hub agar bisa berjalan dengan baik dan efektif, dan juga meminimalisir penyalahgunaan atau penyelewengan kedepannya.</w:t>
      </w:r>
    </w:p>
    <w:p w:rsidR="002710DF" w:rsidRDefault="002710DF" w:rsidP="00CC06A8">
      <w:pPr>
        <w:pStyle w:val="ListParagraph"/>
        <w:numPr>
          <w:ilvl w:val="0"/>
          <w:numId w:val="3"/>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Karena dalam formulasi kebijakan Bandung Creative Hub baru sampai di analisis permalasahan, maka harus teliti lebih dalam lagi dalam perumusan ini dan melibatkan lebih banyak pelaku dalam menganalisis permasalahan ini agar dapat menyentuh seluruh stakeholder pelaku ekonomi kreatif dan nantinya dalam hasil formulasi kebijakan menghasilkan Peraturan yang efektif.</w:t>
      </w:r>
    </w:p>
    <w:p w:rsidR="002710DF" w:rsidRDefault="002710DF" w:rsidP="00CC06A8">
      <w:pPr>
        <w:pStyle w:val="ListParagraph"/>
        <w:numPr>
          <w:ilvl w:val="0"/>
          <w:numId w:val="3"/>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Pemerintah Kota Bandung dalam analisis permasalahan ini </w:t>
      </w:r>
      <w:r w:rsidR="00616F37">
        <w:rPr>
          <w:rFonts w:ascii="Times New Roman" w:hAnsi="Times New Roman" w:cs="Times New Roman"/>
          <w:sz w:val="24"/>
          <w:szCs w:val="24"/>
          <w:lang w:val="id-ID"/>
        </w:rPr>
        <w:t>sebaiknya</w:t>
      </w:r>
      <w:r>
        <w:rPr>
          <w:rFonts w:ascii="Times New Roman" w:hAnsi="Times New Roman" w:cs="Times New Roman"/>
          <w:sz w:val="24"/>
          <w:szCs w:val="24"/>
          <w:lang w:val="id-ID"/>
        </w:rPr>
        <w:t xml:space="preserve"> menentukan dengan tepat apakah gedung Bandung Creative Hub ini </w:t>
      </w:r>
      <w:r>
        <w:rPr>
          <w:rFonts w:ascii="Times New Roman" w:hAnsi="Times New Roman" w:cs="Times New Roman"/>
          <w:sz w:val="24"/>
          <w:szCs w:val="24"/>
          <w:lang w:val="id-ID"/>
        </w:rPr>
        <w:lastRenderedPageBreak/>
        <w:t>sebaiknya menjadi BLUD (Badan Layanan Umum Daerah) atau di kelola oleh pihak ke tiga yaitu swasta agar bisa berjalan dengan efektif dan maksimal.</w:t>
      </w:r>
    </w:p>
    <w:p w:rsidR="002710DF" w:rsidRDefault="002710DF" w:rsidP="00CC06A8">
      <w:pPr>
        <w:pStyle w:val="ListParagraph"/>
        <w:numPr>
          <w:ilvl w:val="0"/>
          <w:numId w:val="3"/>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Pihak pengelola Bandung Creative Hub dan juga Pemerintah Kota Bandung </w:t>
      </w:r>
      <w:r w:rsidR="00616F37">
        <w:rPr>
          <w:rFonts w:ascii="Times New Roman" w:hAnsi="Times New Roman" w:cs="Times New Roman"/>
          <w:sz w:val="24"/>
          <w:szCs w:val="24"/>
          <w:lang w:val="id-ID"/>
        </w:rPr>
        <w:t>sebaiknya</w:t>
      </w:r>
      <w:r>
        <w:rPr>
          <w:rFonts w:ascii="Times New Roman" w:hAnsi="Times New Roman" w:cs="Times New Roman"/>
          <w:sz w:val="24"/>
          <w:szCs w:val="24"/>
          <w:lang w:val="id-ID"/>
        </w:rPr>
        <w:t xml:space="preserve"> lebih gencar lagi dalam mensosialisasikan Bandung Creative Hub dan juga mengajak para pelaku ekonomi kreatif</w:t>
      </w:r>
      <w:r w:rsidR="00A25B13">
        <w:rPr>
          <w:rFonts w:ascii="Times New Roman" w:hAnsi="Times New Roman" w:cs="Times New Roman"/>
          <w:sz w:val="24"/>
          <w:szCs w:val="24"/>
          <w:lang w:val="id-ID"/>
        </w:rPr>
        <w:t xml:space="preserve"> untuk berkolaborasi</w:t>
      </w:r>
      <w:r>
        <w:rPr>
          <w:rFonts w:ascii="Times New Roman" w:hAnsi="Times New Roman" w:cs="Times New Roman"/>
          <w:sz w:val="24"/>
          <w:szCs w:val="24"/>
          <w:lang w:val="id-ID"/>
        </w:rPr>
        <w:t xml:space="preserve"> agar para pelaku da</w:t>
      </w:r>
      <w:r w:rsidR="00A25B13">
        <w:rPr>
          <w:rFonts w:ascii="Times New Roman" w:hAnsi="Times New Roman" w:cs="Times New Roman"/>
          <w:sz w:val="24"/>
          <w:szCs w:val="24"/>
          <w:lang w:val="id-ID"/>
        </w:rPr>
        <w:t>n juga warga kota Bandung menjadi lebih tahu mengenai kegiatan-kegiatan dan juga fasilitas apa saja yang ada di Bandung Creative Hub.</w:t>
      </w:r>
    </w:p>
    <w:p w:rsidR="00A25B13" w:rsidRDefault="00A25B13" w:rsidP="00CC06A8">
      <w:pPr>
        <w:pStyle w:val="ListParagraph"/>
        <w:numPr>
          <w:ilvl w:val="0"/>
          <w:numId w:val="3"/>
        </w:numPr>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Mengajak kolaborasi melalui program yang diadakan oleh Bandung Creative Hub kepada para pelaku ekonomi kreatif, seperti mengadakan seminar, workshop, pameran, acara musi, dsb. Agar memberikan dampak yang lebih besar lagi dan bermanfaat bagi para pelaku ekonomi kreatif dan juga masyarakat Kota Bandung.</w:t>
      </w:r>
    </w:p>
    <w:p w:rsidR="00A25B13" w:rsidRDefault="00A25B13"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Default="007030B9" w:rsidP="00A25B13">
      <w:pPr>
        <w:pStyle w:val="ListParagraph"/>
        <w:spacing w:line="480" w:lineRule="auto"/>
        <w:ind w:left="1080"/>
        <w:jc w:val="both"/>
        <w:rPr>
          <w:rFonts w:ascii="Times New Roman" w:hAnsi="Times New Roman" w:cs="Times New Roman"/>
          <w:sz w:val="24"/>
          <w:szCs w:val="24"/>
          <w:lang w:val="id-ID"/>
        </w:rPr>
      </w:pPr>
    </w:p>
    <w:p w:rsidR="007030B9" w:rsidRPr="0030657F" w:rsidRDefault="007030B9" w:rsidP="007030B9">
      <w:pPr>
        <w:spacing w:line="480" w:lineRule="auto"/>
        <w:jc w:val="center"/>
        <w:rPr>
          <w:rFonts w:ascii="Times New Roman" w:hAnsi="Times New Roman" w:cs="Times New Roman"/>
          <w:b/>
          <w:sz w:val="24"/>
          <w:szCs w:val="24"/>
        </w:rPr>
      </w:pPr>
      <w:r w:rsidRPr="0030657F">
        <w:rPr>
          <w:rFonts w:ascii="Times New Roman" w:hAnsi="Times New Roman" w:cs="Times New Roman"/>
          <w:b/>
          <w:sz w:val="24"/>
          <w:szCs w:val="24"/>
        </w:rPr>
        <w:lastRenderedPageBreak/>
        <w:t>DAFTAR PUSTAKA</w:t>
      </w:r>
    </w:p>
    <w:p w:rsidR="007030B9" w:rsidRPr="0030657F" w:rsidRDefault="007030B9" w:rsidP="007030B9">
      <w:pPr>
        <w:pStyle w:val="ListParagraph"/>
        <w:numPr>
          <w:ilvl w:val="0"/>
          <w:numId w:val="4"/>
        </w:numPr>
        <w:spacing w:after="200" w:line="480" w:lineRule="auto"/>
        <w:ind w:left="426"/>
        <w:jc w:val="both"/>
        <w:rPr>
          <w:rFonts w:ascii="Times New Roman" w:hAnsi="Times New Roman" w:cs="Times New Roman"/>
          <w:b/>
          <w:sz w:val="24"/>
          <w:szCs w:val="24"/>
        </w:rPr>
      </w:pPr>
      <w:proofErr w:type="spellStart"/>
      <w:r w:rsidRPr="0030657F">
        <w:rPr>
          <w:rFonts w:ascii="Times New Roman" w:hAnsi="Times New Roman" w:cs="Times New Roman"/>
          <w:b/>
          <w:sz w:val="24"/>
          <w:szCs w:val="24"/>
        </w:rPr>
        <w:t>Buku</w:t>
      </w:r>
      <w:proofErr w:type="spellEnd"/>
    </w:p>
    <w:p w:rsidR="007030B9" w:rsidRDefault="007030B9" w:rsidP="00073199">
      <w:pPr>
        <w:spacing w:after="0" w:line="480" w:lineRule="auto"/>
        <w:ind w:firstLine="284"/>
        <w:jc w:val="both"/>
        <w:rPr>
          <w:rFonts w:ascii="Times New Roman" w:hAnsi="Times New Roman" w:cs="Times New Roman"/>
          <w:sz w:val="24"/>
          <w:szCs w:val="24"/>
        </w:rPr>
      </w:pPr>
      <w:proofErr w:type="spellStart"/>
      <w:r w:rsidRPr="0030657F">
        <w:rPr>
          <w:rFonts w:ascii="Times New Roman" w:hAnsi="Times New Roman" w:cs="Times New Roman"/>
          <w:sz w:val="24"/>
          <w:szCs w:val="24"/>
        </w:rPr>
        <w:t>Agustino</w:t>
      </w:r>
      <w:proofErr w:type="spellEnd"/>
      <w:r w:rsidRPr="0030657F">
        <w:rPr>
          <w:rFonts w:ascii="Times New Roman" w:hAnsi="Times New Roman" w:cs="Times New Roman"/>
          <w:sz w:val="24"/>
          <w:szCs w:val="24"/>
        </w:rPr>
        <w:t xml:space="preserve">, Leo. 2017. </w:t>
      </w:r>
      <w:proofErr w:type="spellStart"/>
      <w:r w:rsidRPr="004E367C">
        <w:rPr>
          <w:rFonts w:ascii="Times New Roman" w:hAnsi="Times New Roman" w:cs="Times New Roman"/>
          <w:i/>
          <w:sz w:val="24"/>
          <w:szCs w:val="24"/>
        </w:rPr>
        <w:t>Dasar-dasar</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Kebijakan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Publik</w:t>
      </w:r>
      <w:proofErr w:type="spellEnd"/>
      <w:r w:rsidRPr="0030657F">
        <w:rPr>
          <w:rFonts w:ascii="Times New Roman" w:hAnsi="Times New Roman" w:cs="Times New Roman"/>
          <w:sz w:val="24"/>
          <w:szCs w:val="24"/>
        </w:rPr>
        <w:t xml:space="preserve">. </w:t>
      </w:r>
      <w:proofErr w:type="gramStart"/>
      <w:r w:rsidRPr="0030657F">
        <w:rPr>
          <w:rFonts w:ascii="Times New Roman" w:hAnsi="Times New Roman" w:cs="Times New Roman"/>
          <w:sz w:val="24"/>
          <w:szCs w:val="24"/>
        </w:rPr>
        <w:t>Bandung</w:t>
      </w:r>
      <w:r>
        <w:rPr>
          <w:rFonts w:ascii="Times New Roman" w:hAnsi="Times New Roman" w:cs="Times New Roman"/>
          <w:sz w:val="24"/>
          <w:szCs w:val="24"/>
        </w:rPr>
        <w:t xml:space="preserve"> </w:t>
      </w:r>
      <w:r w:rsidRPr="0030657F">
        <w:rPr>
          <w:rFonts w:ascii="Times New Roman" w:hAnsi="Times New Roman" w:cs="Times New Roman"/>
          <w:sz w:val="24"/>
          <w:szCs w:val="24"/>
        </w:rPr>
        <w:t>:</w:t>
      </w:r>
      <w:proofErr w:type="gramEnd"/>
      <w:r w:rsidRPr="0030657F">
        <w:rPr>
          <w:rFonts w:ascii="Times New Roman" w:hAnsi="Times New Roman" w:cs="Times New Roman"/>
          <w:sz w:val="24"/>
          <w:szCs w:val="24"/>
        </w:rPr>
        <w:t xml:space="preserve"> </w:t>
      </w:r>
      <w:proofErr w:type="spellStart"/>
      <w:r w:rsidRPr="0030657F">
        <w:rPr>
          <w:rFonts w:ascii="Times New Roman" w:hAnsi="Times New Roman" w:cs="Times New Roman"/>
          <w:sz w:val="24"/>
          <w:szCs w:val="24"/>
        </w:rPr>
        <w:t>Alfabeta</w:t>
      </w:r>
      <w:proofErr w:type="spellEnd"/>
    </w:p>
    <w:p w:rsidR="007030B9" w:rsidRDefault="007030B9" w:rsidP="00073199">
      <w:pPr>
        <w:spacing w:after="0" w:line="480" w:lineRule="auto"/>
        <w:ind w:firstLine="284"/>
        <w:jc w:val="both"/>
        <w:rPr>
          <w:rFonts w:ascii="Times New Roman" w:hAnsi="Times New Roman" w:cs="Times New Roman"/>
          <w:sz w:val="24"/>
          <w:szCs w:val="24"/>
        </w:rPr>
      </w:pPr>
      <w:proofErr w:type="spellStart"/>
      <w:r w:rsidRPr="00CB3430">
        <w:rPr>
          <w:rFonts w:ascii="Times New Roman" w:hAnsi="Times New Roman" w:cs="Times New Roman"/>
          <w:sz w:val="24"/>
          <w:szCs w:val="24"/>
        </w:rPr>
        <w:t>Anggara</w:t>
      </w:r>
      <w:proofErr w:type="spellEnd"/>
      <w:r w:rsidRPr="00CB3430">
        <w:rPr>
          <w:rFonts w:ascii="Times New Roman" w:hAnsi="Times New Roman" w:cs="Times New Roman"/>
          <w:sz w:val="24"/>
          <w:szCs w:val="24"/>
        </w:rPr>
        <w:t xml:space="preserve">, </w:t>
      </w:r>
      <w:proofErr w:type="spellStart"/>
      <w:r w:rsidRPr="00CB3430">
        <w:rPr>
          <w:rFonts w:ascii="Times New Roman" w:hAnsi="Times New Roman" w:cs="Times New Roman"/>
          <w:sz w:val="24"/>
          <w:szCs w:val="24"/>
        </w:rPr>
        <w:t>S</w:t>
      </w:r>
      <w:r>
        <w:rPr>
          <w:rFonts w:ascii="Times New Roman" w:hAnsi="Times New Roman" w:cs="Times New Roman"/>
          <w:sz w:val="24"/>
          <w:szCs w:val="24"/>
        </w:rPr>
        <w:t>ahya</w:t>
      </w:r>
      <w:proofErr w:type="spellEnd"/>
      <w:r>
        <w:rPr>
          <w:rFonts w:ascii="Times New Roman" w:hAnsi="Times New Roman" w:cs="Times New Roman"/>
          <w:sz w:val="24"/>
          <w:szCs w:val="24"/>
        </w:rPr>
        <w:t xml:space="preserve">. 2014. </w:t>
      </w:r>
      <w:proofErr w:type="spellStart"/>
      <w:r w:rsidRPr="004E367C">
        <w:rPr>
          <w:rFonts w:ascii="Times New Roman" w:hAnsi="Times New Roman" w:cs="Times New Roman"/>
          <w:i/>
          <w:sz w:val="24"/>
          <w:szCs w:val="24"/>
        </w:rPr>
        <w:t>Kebijakan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Publik</w:t>
      </w:r>
      <w:proofErr w:type="spellEnd"/>
      <w:r w:rsidRPr="004E367C">
        <w:rPr>
          <w:rFonts w:ascii="Times New Roman" w:hAnsi="Times New Roman" w:cs="Times New Roman"/>
          <w:i/>
          <w:sz w:val="24"/>
          <w:szCs w:val="24"/>
        </w:rPr>
        <w:t xml:space="preserve">. </w:t>
      </w:r>
      <w:proofErr w:type="gramStart"/>
      <w:r w:rsidRPr="004E367C">
        <w:rPr>
          <w:rFonts w:ascii="Times New Roman" w:hAnsi="Times New Roman" w:cs="Times New Roman"/>
          <w:sz w:val="24"/>
          <w:szCs w:val="24"/>
        </w:rPr>
        <w:t xml:space="preserve">Bandung </w:t>
      </w:r>
      <w:r w:rsidRPr="00CB3430">
        <w:rPr>
          <w:rFonts w:ascii="Times New Roman" w:hAnsi="Times New Roman" w:cs="Times New Roman"/>
          <w:sz w:val="24"/>
          <w:szCs w:val="24"/>
        </w:rPr>
        <w:t>:</w:t>
      </w:r>
      <w:proofErr w:type="gramEnd"/>
      <w:r w:rsidRPr="00CB3430">
        <w:rPr>
          <w:rFonts w:ascii="Times New Roman" w:hAnsi="Times New Roman" w:cs="Times New Roman"/>
          <w:sz w:val="24"/>
          <w:szCs w:val="24"/>
        </w:rPr>
        <w:t xml:space="preserve"> CV </w:t>
      </w:r>
      <w:proofErr w:type="spellStart"/>
      <w:r w:rsidRPr="00CB3430">
        <w:rPr>
          <w:rFonts w:ascii="Times New Roman" w:hAnsi="Times New Roman" w:cs="Times New Roman"/>
          <w:sz w:val="24"/>
          <w:szCs w:val="24"/>
        </w:rPr>
        <w:t>Pustaka</w:t>
      </w:r>
      <w:proofErr w:type="spellEnd"/>
      <w:r w:rsidRPr="00CB3430">
        <w:rPr>
          <w:rFonts w:ascii="Times New Roman" w:hAnsi="Times New Roman" w:cs="Times New Roman"/>
          <w:sz w:val="24"/>
          <w:szCs w:val="24"/>
        </w:rPr>
        <w:t xml:space="preserve"> </w:t>
      </w:r>
      <w:proofErr w:type="spellStart"/>
      <w:r w:rsidRPr="00CB3430">
        <w:rPr>
          <w:rFonts w:ascii="Times New Roman" w:hAnsi="Times New Roman" w:cs="Times New Roman"/>
          <w:sz w:val="24"/>
          <w:szCs w:val="24"/>
        </w:rPr>
        <w:t>Setia</w:t>
      </w:r>
      <w:proofErr w:type="spellEnd"/>
    </w:p>
    <w:p w:rsidR="007030B9" w:rsidRDefault="007030B9" w:rsidP="00073199">
      <w:pPr>
        <w:pStyle w:val="ListParagraph"/>
        <w:spacing w:after="0" w:line="480" w:lineRule="auto"/>
        <w:ind w:left="360" w:hanging="76"/>
        <w:jc w:val="both"/>
        <w:rPr>
          <w:rFonts w:ascii="Times New Roman" w:hAnsi="Times New Roman" w:cs="Times New Roman"/>
          <w:sz w:val="24"/>
          <w:szCs w:val="24"/>
        </w:rPr>
      </w:pPr>
      <w:proofErr w:type="spellStart"/>
      <w:r w:rsidRPr="00533738">
        <w:rPr>
          <w:rFonts w:ascii="Times New Roman" w:hAnsi="Times New Roman" w:cs="Times New Roman"/>
          <w:sz w:val="24"/>
          <w:szCs w:val="24"/>
        </w:rPr>
        <w:t>Harbani</w:t>
      </w:r>
      <w:proofErr w:type="spellEnd"/>
      <w:r w:rsidRPr="00533738">
        <w:rPr>
          <w:rFonts w:ascii="Times New Roman" w:hAnsi="Times New Roman" w:cs="Times New Roman"/>
          <w:sz w:val="24"/>
          <w:szCs w:val="24"/>
        </w:rPr>
        <w:t xml:space="preserve">, </w:t>
      </w:r>
      <w:proofErr w:type="spellStart"/>
      <w:r w:rsidRPr="00533738">
        <w:rPr>
          <w:rFonts w:ascii="Times New Roman" w:hAnsi="Times New Roman" w:cs="Times New Roman"/>
          <w:sz w:val="24"/>
          <w:szCs w:val="24"/>
        </w:rPr>
        <w:t>Pasolong</w:t>
      </w:r>
      <w:proofErr w:type="spellEnd"/>
      <w:r w:rsidRPr="00533738">
        <w:rPr>
          <w:rFonts w:ascii="Times New Roman" w:hAnsi="Times New Roman" w:cs="Times New Roman"/>
          <w:sz w:val="24"/>
          <w:szCs w:val="24"/>
        </w:rPr>
        <w:t xml:space="preserve">. 2014. </w:t>
      </w:r>
      <w:proofErr w:type="spellStart"/>
      <w:r w:rsidRPr="004E367C">
        <w:rPr>
          <w:rFonts w:ascii="Times New Roman" w:hAnsi="Times New Roman" w:cs="Times New Roman"/>
          <w:i/>
          <w:sz w:val="24"/>
          <w:szCs w:val="24"/>
        </w:rPr>
        <w:t>Teori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Administrasi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Publik</w:t>
      </w:r>
      <w:proofErr w:type="spellEnd"/>
      <w:r w:rsidRPr="00533738">
        <w:rPr>
          <w:rFonts w:ascii="Times New Roman" w:hAnsi="Times New Roman" w:cs="Times New Roman"/>
          <w:sz w:val="24"/>
          <w:szCs w:val="24"/>
        </w:rPr>
        <w:t xml:space="preserve">. </w:t>
      </w:r>
      <w:proofErr w:type="gramStart"/>
      <w:r w:rsidRPr="00533738">
        <w:rPr>
          <w:rFonts w:ascii="Times New Roman" w:hAnsi="Times New Roman" w:cs="Times New Roman"/>
          <w:sz w:val="24"/>
          <w:szCs w:val="24"/>
        </w:rPr>
        <w:t>Bandung :</w:t>
      </w:r>
      <w:proofErr w:type="gramEnd"/>
      <w:r w:rsidRPr="00533738">
        <w:rPr>
          <w:rFonts w:ascii="Times New Roman" w:hAnsi="Times New Roman" w:cs="Times New Roman"/>
          <w:sz w:val="24"/>
          <w:szCs w:val="24"/>
        </w:rPr>
        <w:t xml:space="preserve"> CV. </w:t>
      </w:r>
      <w:proofErr w:type="spellStart"/>
      <w:r w:rsidRPr="00533738">
        <w:rPr>
          <w:rFonts w:ascii="Times New Roman" w:hAnsi="Times New Roman" w:cs="Times New Roman"/>
          <w:sz w:val="24"/>
          <w:szCs w:val="24"/>
        </w:rPr>
        <w:t>Alfabeta</w:t>
      </w:r>
      <w:proofErr w:type="spellEnd"/>
    </w:p>
    <w:p w:rsidR="007030B9" w:rsidRDefault="007030B9" w:rsidP="00073199">
      <w:pPr>
        <w:pStyle w:val="ListParagraph"/>
        <w:spacing w:after="0" w:line="360" w:lineRule="auto"/>
        <w:ind w:left="1134" w:hanging="85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Irawan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Beddy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2017. </w:t>
      </w:r>
      <w:proofErr w:type="spellStart"/>
      <w:r w:rsidRPr="004E367C">
        <w:rPr>
          <w:rFonts w:ascii="Times New Roman" w:hAnsi="Times New Roman" w:cs="Times New Roman"/>
          <w:i/>
          <w:sz w:val="24"/>
          <w:szCs w:val="24"/>
        </w:rPr>
        <w:t>Dasar-Dasar</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Administrasi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Publik</w:t>
      </w:r>
      <w:proofErr w:type="spellEnd"/>
      <w:r w:rsidRPr="004E367C">
        <w:rPr>
          <w:rFonts w:ascii="Times New Roman" w:hAnsi="Times New Roman" w:cs="Times New Roman"/>
          <w:i/>
          <w:sz w:val="24"/>
          <w:szCs w:val="24"/>
        </w:rPr>
        <w:t xml:space="preserve">: Dari </w:t>
      </w:r>
      <w:proofErr w:type="spellStart"/>
      <w:r w:rsidRPr="004E367C">
        <w:rPr>
          <w:rFonts w:ascii="Times New Roman" w:hAnsi="Times New Roman" w:cs="Times New Roman"/>
          <w:i/>
          <w:sz w:val="24"/>
          <w:szCs w:val="24"/>
        </w:rPr>
        <w:t>Klasik</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Ke</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Kontemporer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p>
    <w:p w:rsidR="00073199" w:rsidRPr="00073199" w:rsidRDefault="00073199" w:rsidP="00073199">
      <w:pPr>
        <w:pStyle w:val="ListParagraph"/>
        <w:spacing w:after="0" w:line="480" w:lineRule="auto"/>
        <w:ind w:left="1134" w:hanging="8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Nugroho, Riant. 2017. </w:t>
      </w:r>
      <w:r w:rsidRPr="00073199">
        <w:rPr>
          <w:rFonts w:ascii="Times New Roman" w:hAnsi="Times New Roman" w:cs="Times New Roman"/>
          <w:i/>
          <w:sz w:val="24"/>
          <w:szCs w:val="24"/>
          <w:lang w:val="id-ID"/>
        </w:rPr>
        <w:t>Public Policy</w:t>
      </w:r>
      <w:r>
        <w:rPr>
          <w:rFonts w:ascii="Times New Roman" w:hAnsi="Times New Roman" w:cs="Times New Roman"/>
          <w:sz w:val="24"/>
          <w:szCs w:val="24"/>
          <w:lang w:val="id-ID"/>
        </w:rPr>
        <w:t>. Jakarta : PT. Gramedia</w:t>
      </w:r>
    </w:p>
    <w:p w:rsidR="007030B9" w:rsidRDefault="007030B9" w:rsidP="00073199">
      <w:pPr>
        <w:spacing w:after="0" w:line="360" w:lineRule="auto"/>
        <w:ind w:left="1134" w:hanging="85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Purwanto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Sulistyastuti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w:t>
      </w:r>
      <w:proofErr w:type="spellStart"/>
      <w:r w:rsidRPr="004E367C">
        <w:rPr>
          <w:rFonts w:ascii="Times New Roman" w:hAnsi="Times New Roman" w:cs="Times New Roman"/>
          <w:i/>
          <w:sz w:val="24"/>
          <w:szCs w:val="24"/>
        </w:rPr>
        <w:t>Implementasi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Kebijakan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Publik</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Konsep</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dan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Aplikasinya</w:t>
      </w:r>
      <w:proofErr w:type="spellEnd"/>
      <w:r w:rsidRPr="004E367C">
        <w:rPr>
          <w:rFonts w:ascii="Times New Roman" w:hAnsi="Times New Roman" w:cs="Times New Roman"/>
          <w:i/>
          <w:sz w:val="24"/>
          <w:szCs w:val="24"/>
        </w:rPr>
        <w:t xml:space="preserve"> Di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Grava Media</w:t>
      </w:r>
    </w:p>
    <w:p w:rsidR="007030B9" w:rsidRDefault="007030B9" w:rsidP="00073199">
      <w:pPr>
        <w:pStyle w:val="ListParagraph"/>
        <w:spacing w:after="0" w:line="48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Sondang</w:t>
      </w:r>
      <w:proofErr w:type="spellEnd"/>
      <w:r>
        <w:rPr>
          <w:rFonts w:ascii="Times New Roman" w:hAnsi="Times New Roman" w:cs="Times New Roman"/>
          <w:sz w:val="24"/>
          <w:szCs w:val="24"/>
        </w:rPr>
        <w:t xml:space="preserve">. 2014. </w:t>
      </w:r>
      <w:proofErr w:type="spellStart"/>
      <w:r w:rsidRPr="004E367C">
        <w:rPr>
          <w:rFonts w:ascii="Times New Roman" w:hAnsi="Times New Roman" w:cs="Times New Roman"/>
          <w:i/>
          <w:sz w:val="24"/>
          <w:szCs w:val="24"/>
        </w:rPr>
        <w:t>Filsafat</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Administrasi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p>
    <w:p w:rsidR="007030B9" w:rsidRDefault="007030B9" w:rsidP="00073199">
      <w:pPr>
        <w:pStyle w:val="ListParagraph"/>
        <w:spacing w:after="0" w:line="360" w:lineRule="auto"/>
        <w:ind w:left="1134" w:hanging="850"/>
        <w:jc w:val="both"/>
        <w:rPr>
          <w:rFonts w:ascii="Times New Roman" w:hAnsi="Times New Roman" w:cs="Times New Roman"/>
          <w:sz w:val="24"/>
          <w:szCs w:val="24"/>
        </w:rPr>
      </w:pPr>
      <w:proofErr w:type="spellStart"/>
      <w:r>
        <w:rPr>
          <w:rFonts w:ascii="Times New Roman" w:hAnsi="Times New Roman" w:cs="Times New Roman"/>
          <w:sz w:val="24"/>
          <w:szCs w:val="24"/>
        </w:rPr>
        <w:t>Silalahi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Ulbert</w:t>
      </w:r>
      <w:proofErr w:type="spellEnd"/>
      <w:r>
        <w:rPr>
          <w:rFonts w:ascii="Times New Roman" w:hAnsi="Times New Roman" w:cs="Times New Roman"/>
          <w:sz w:val="24"/>
          <w:szCs w:val="24"/>
        </w:rPr>
        <w:t xml:space="preserve">. 2011. </w:t>
      </w:r>
      <w:proofErr w:type="spellStart"/>
      <w:r w:rsidRPr="004E367C">
        <w:rPr>
          <w:rFonts w:ascii="Times New Roman" w:hAnsi="Times New Roman" w:cs="Times New Roman"/>
          <w:i/>
          <w:sz w:val="24"/>
          <w:szCs w:val="24"/>
        </w:rPr>
        <w:t>Studi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Tentang</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Ilmu</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Administrasi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Algensindo</w:t>
      </w:r>
      <w:proofErr w:type="spellEnd"/>
    </w:p>
    <w:p w:rsidR="007030B9" w:rsidRPr="004E367C" w:rsidRDefault="007030B9" w:rsidP="00073199">
      <w:pPr>
        <w:spacing w:after="0" w:line="360" w:lineRule="auto"/>
        <w:ind w:left="1134" w:hanging="85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Subarsono</w:t>
      </w:r>
      <w:proofErr w:type="spellEnd"/>
      <w:r>
        <w:rPr>
          <w:rFonts w:ascii="Times New Roman" w:hAnsi="Times New Roman" w:cs="Times New Roman"/>
          <w:sz w:val="24"/>
          <w:szCs w:val="24"/>
        </w:rPr>
        <w:t>.</w:t>
      </w:r>
      <w:proofErr w:type="gramEnd"/>
      <w:r w:rsidRPr="004E367C">
        <w:rPr>
          <w:rFonts w:ascii="Times New Roman" w:hAnsi="Times New Roman" w:cs="Times New Roman"/>
          <w:sz w:val="24"/>
          <w:szCs w:val="24"/>
        </w:rPr>
        <w:t xml:space="preserve"> 2015. </w:t>
      </w:r>
      <w:proofErr w:type="spellStart"/>
      <w:r w:rsidRPr="004E367C">
        <w:rPr>
          <w:rFonts w:ascii="Times New Roman" w:hAnsi="Times New Roman" w:cs="Times New Roman"/>
          <w:i/>
          <w:sz w:val="24"/>
          <w:szCs w:val="24"/>
        </w:rPr>
        <w:t>Analisis</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Kebijakan</w:t>
      </w:r>
      <w:proofErr w:type="spellEnd"/>
      <w:r w:rsidRPr="004E367C">
        <w:rPr>
          <w:rFonts w:ascii="Times New Roman" w:hAnsi="Times New Roman" w:cs="Times New Roman"/>
          <w:i/>
          <w:sz w:val="24"/>
          <w:szCs w:val="24"/>
        </w:rPr>
        <w:t xml:space="preserve"> </w:t>
      </w:r>
      <w:proofErr w:type="spellStart"/>
      <w:proofErr w:type="gramStart"/>
      <w:r w:rsidRPr="004E367C">
        <w:rPr>
          <w:rFonts w:ascii="Times New Roman" w:hAnsi="Times New Roman" w:cs="Times New Roman"/>
          <w:i/>
          <w:sz w:val="24"/>
          <w:szCs w:val="24"/>
        </w:rPr>
        <w:t>Publik</w:t>
      </w:r>
      <w:proofErr w:type="spellEnd"/>
      <w:r w:rsidRPr="004E367C">
        <w:rPr>
          <w:rFonts w:ascii="Times New Roman" w:hAnsi="Times New Roman" w:cs="Times New Roman"/>
          <w:i/>
          <w:sz w:val="24"/>
          <w:szCs w:val="24"/>
        </w:rPr>
        <w:t xml:space="preserve"> :</w:t>
      </w:r>
      <w:proofErr w:type="gram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Konsep</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Teori</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dan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Aplikasi</w:t>
      </w:r>
      <w:proofErr w:type="spellEnd"/>
      <w:r w:rsidRPr="004E367C">
        <w:rPr>
          <w:rFonts w:ascii="Times New Roman" w:hAnsi="Times New Roman" w:cs="Times New Roman"/>
          <w:sz w:val="24"/>
          <w:szCs w:val="24"/>
        </w:rPr>
        <w:t xml:space="preserve">. </w:t>
      </w:r>
      <w:proofErr w:type="gramStart"/>
      <w:r w:rsidRPr="004E367C">
        <w:rPr>
          <w:rFonts w:ascii="Times New Roman" w:hAnsi="Times New Roman" w:cs="Times New Roman"/>
          <w:sz w:val="24"/>
          <w:szCs w:val="24"/>
        </w:rPr>
        <w:t>Yogyakarta :</w:t>
      </w:r>
      <w:proofErr w:type="gramEnd"/>
      <w:r w:rsidRPr="004E367C">
        <w:rPr>
          <w:rFonts w:ascii="Times New Roman" w:hAnsi="Times New Roman" w:cs="Times New Roman"/>
          <w:sz w:val="24"/>
          <w:szCs w:val="24"/>
        </w:rPr>
        <w:t xml:space="preserve"> </w:t>
      </w:r>
      <w:proofErr w:type="spellStart"/>
      <w:r w:rsidRPr="004E367C">
        <w:rPr>
          <w:rFonts w:ascii="Times New Roman" w:hAnsi="Times New Roman" w:cs="Times New Roman"/>
          <w:sz w:val="24"/>
          <w:szCs w:val="24"/>
        </w:rPr>
        <w:t>Pustaka</w:t>
      </w:r>
      <w:proofErr w:type="spellEnd"/>
      <w:r w:rsidRPr="004E367C">
        <w:rPr>
          <w:rFonts w:ascii="Times New Roman" w:hAnsi="Times New Roman" w:cs="Times New Roman"/>
          <w:sz w:val="24"/>
          <w:szCs w:val="24"/>
        </w:rPr>
        <w:t xml:space="preserve"> </w:t>
      </w:r>
      <w:proofErr w:type="spellStart"/>
      <w:r w:rsidRPr="004E367C">
        <w:rPr>
          <w:rFonts w:ascii="Times New Roman" w:hAnsi="Times New Roman" w:cs="Times New Roman"/>
          <w:sz w:val="24"/>
          <w:szCs w:val="24"/>
        </w:rPr>
        <w:t>Pelajar</w:t>
      </w:r>
      <w:proofErr w:type="spellEnd"/>
      <w:r w:rsidRPr="004E367C">
        <w:rPr>
          <w:rFonts w:ascii="Times New Roman" w:hAnsi="Times New Roman" w:cs="Times New Roman"/>
          <w:sz w:val="24"/>
          <w:szCs w:val="24"/>
        </w:rPr>
        <w:t xml:space="preserve"> </w:t>
      </w:r>
    </w:p>
    <w:p w:rsidR="007030B9" w:rsidRPr="00533738" w:rsidRDefault="007030B9" w:rsidP="00073199">
      <w:pPr>
        <w:pStyle w:val="ListParagraph"/>
        <w:spacing w:after="0" w:line="360" w:lineRule="auto"/>
        <w:ind w:left="1134" w:hanging="850"/>
        <w:jc w:val="both"/>
        <w:rPr>
          <w:rFonts w:ascii="Times New Roman" w:hAnsi="Times New Roman" w:cs="Times New Roman"/>
          <w:sz w:val="24"/>
          <w:szCs w:val="24"/>
        </w:rPr>
      </w:pPr>
      <w:proofErr w:type="spellStart"/>
      <w:proofErr w:type="gramStart"/>
      <w:r w:rsidRPr="00533738">
        <w:rPr>
          <w:rFonts w:ascii="Times New Roman" w:hAnsi="Times New Roman" w:cs="Times New Roman"/>
          <w:sz w:val="24"/>
          <w:szCs w:val="24"/>
        </w:rPr>
        <w:t>Sugiyono</w:t>
      </w:r>
      <w:proofErr w:type="spellEnd"/>
      <w:r w:rsidRPr="00533738">
        <w:rPr>
          <w:rFonts w:ascii="Times New Roman" w:hAnsi="Times New Roman" w:cs="Times New Roman"/>
          <w:sz w:val="24"/>
          <w:szCs w:val="24"/>
        </w:rPr>
        <w:t>.</w:t>
      </w:r>
      <w:proofErr w:type="gramEnd"/>
      <w:r w:rsidRPr="00533738">
        <w:rPr>
          <w:rFonts w:ascii="Times New Roman" w:hAnsi="Times New Roman" w:cs="Times New Roman"/>
          <w:sz w:val="24"/>
          <w:szCs w:val="24"/>
        </w:rPr>
        <w:t xml:space="preserve"> 2018. </w:t>
      </w:r>
      <w:proofErr w:type="spellStart"/>
      <w:r w:rsidRPr="004E367C">
        <w:rPr>
          <w:rFonts w:ascii="Times New Roman" w:hAnsi="Times New Roman" w:cs="Times New Roman"/>
          <w:i/>
          <w:sz w:val="24"/>
          <w:szCs w:val="24"/>
        </w:rPr>
        <w:t>Metode</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Penelitian</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Kuantitatif</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Kualitatif</w:t>
      </w:r>
      <w:proofErr w:type="spellEnd"/>
      <w:r w:rsidRPr="004E367C">
        <w:rPr>
          <w:rFonts w:ascii="Times New Roman" w:hAnsi="Times New Roman" w:cs="Times New Roman"/>
          <w:i/>
          <w:sz w:val="24"/>
          <w:szCs w:val="24"/>
        </w:rPr>
        <w:t xml:space="preserve"> </w:t>
      </w:r>
      <w:proofErr w:type="spellStart"/>
      <w:r w:rsidRPr="004E367C">
        <w:rPr>
          <w:rFonts w:ascii="Times New Roman" w:hAnsi="Times New Roman" w:cs="Times New Roman"/>
          <w:i/>
          <w:sz w:val="24"/>
          <w:szCs w:val="24"/>
        </w:rPr>
        <w:t>dan</w:t>
      </w:r>
      <w:proofErr w:type="spellEnd"/>
      <w:r w:rsidRPr="004E367C">
        <w:rPr>
          <w:rFonts w:ascii="Times New Roman" w:hAnsi="Times New Roman" w:cs="Times New Roman"/>
          <w:i/>
          <w:sz w:val="24"/>
          <w:szCs w:val="24"/>
        </w:rPr>
        <w:t xml:space="preserve"> R&amp;D</w:t>
      </w:r>
      <w:r w:rsidRPr="00533738">
        <w:rPr>
          <w:rFonts w:ascii="Times New Roman" w:hAnsi="Times New Roman" w:cs="Times New Roman"/>
          <w:sz w:val="24"/>
          <w:szCs w:val="24"/>
        </w:rPr>
        <w:t xml:space="preserve">. </w:t>
      </w:r>
      <w:proofErr w:type="gramStart"/>
      <w:r w:rsidRPr="00533738">
        <w:rPr>
          <w:rFonts w:ascii="Times New Roman" w:hAnsi="Times New Roman" w:cs="Times New Roman"/>
          <w:sz w:val="24"/>
          <w:szCs w:val="24"/>
        </w:rPr>
        <w:t>Bandung</w:t>
      </w:r>
      <w:r>
        <w:rPr>
          <w:rFonts w:ascii="Times New Roman" w:hAnsi="Times New Roman" w:cs="Times New Roman"/>
          <w:sz w:val="24"/>
          <w:szCs w:val="24"/>
        </w:rPr>
        <w:t xml:space="preserve"> </w:t>
      </w:r>
      <w:r w:rsidRPr="00533738">
        <w:rPr>
          <w:rFonts w:ascii="Times New Roman" w:hAnsi="Times New Roman" w:cs="Times New Roman"/>
          <w:sz w:val="24"/>
          <w:szCs w:val="24"/>
        </w:rPr>
        <w:t>:</w:t>
      </w:r>
      <w:proofErr w:type="gramEnd"/>
      <w:r w:rsidRPr="00533738">
        <w:rPr>
          <w:rFonts w:ascii="Times New Roman" w:hAnsi="Times New Roman" w:cs="Times New Roman"/>
          <w:sz w:val="24"/>
          <w:szCs w:val="24"/>
        </w:rPr>
        <w:t xml:space="preserve"> </w:t>
      </w:r>
      <w:proofErr w:type="spellStart"/>
      <w:r w:rsidRPr="00533738">
        <w:rPr>
          <w:rFonts w:ascii="Times New Roman" w:hAnsi="Times New Roman" w:cs="Times New Roman"/>
          <w:sz w:val="24"/>
          <w:szCs w:val="24"/>
        </w:rPr>
        <w:t>Alfabeta</w:t>
      </w:r>
      <w:proofErr w:type="spellEnd"/>
    </w:p>
    <w:p w:rsidR="007030B9" w:rsidRDefault="007030B9" w:rsidP="00073199">
      <w:pPr>
        <w:pStyle w:val="ListParagraph"/>
        <w:spacing w:after="0" w:line="360" w:lineRule="auto"/>
        <w:ind w:left="1134" w:hanging="850"/>
        <w:jc w:val="both"/>
        <w:rPr>
          <w:rFonts w:ascii="Times New Roman" w:hAnsi="Times New Roman" w:cs="Times New Roman"/>
          <w:sz w:val="24"/>
          <w:szCs w:val="24"/>
          <w:lang w:val="id-ID"/>
        </w:rPr>
      </w:pPr>
      <w:proofErr w:type="spellStart"/>
      <w:r>
        <w:rPr>
          <w:rFonts w:ascii="Times New Roman" w:hAnsi="Times New Roman" w:cs="Times New Roman"/>
          <w:sz w:val="24"/>
          <w:szCs w:val="24"/>
        </w:rPr>
        <w:t>Winarno</w:t>
      </w:r>
      <w:proofErr w:type="spellEnd"/>
      <w:r>
        <w:rPr>
          <w:rFonts w:ascii="Times New Roman" w:hAnsi="Times New Roman" w:cs="Times New Roman"/>
          <w:sz w:val="24"/>
          <w:szCs w:val="24"/>
        </w:rPr>
        <w:t xml:space="preserve">, Budi. 2016. </w:t>
      </w:r>
      <w:proofErr w:type="spellStart"/>
      <w:r w:rsidRPr="00372331">
        <w:rPr>
          <w:rFonts w:ascii="Times New Roman" w:hAnsi="Times New Roman" w:cs="Times New Roman"/>
          <w:sz w:val="24"/>
          <w:szCs w:val="24"/>
        </w:rPr>
        <w:t>Kebijakan</w:t>
      </w:r>
      <w:proofErr w:type="spellEnd"/>
      <w:r w:rsidRPr="00372331">
        <w:rPr>
          <w:rFonts w:ascii="Times New Roman" w:hAnsi="Times New Roman" w:cs="Times New Roman"/>
          <w:sz w:val="24"/>
          <w:szCs w:val="24"/>
        </w:rPr>
        <w:t xml:space="preserve"> </w:t>
      </w:r>
      <w:proofErr w:type="spellStart"/>
      <w:r w:rsidRPr="00372331">
        <w:rPr>
          <w:rFonts w:ascii="Times New Roman" w:hAnsi="Times New Roman" w:cs="Times New Roman"/>
          <w:sz w:val="24"/>
          <w:szCs w:val="24"/>
        </w:rPr>
        <w:t>Publik</w:t>
      </w:r>
      <w:proofErr w:type="spellEnd"/>
      <w:r w:rsidRPr="00372331">
        <w:rPr>
          <w:rFonts w:ascii="Times New Roman" w:hAnsi="Times New Roman" w:cs="Times New Roman"/>
          <w:sz w:val="24"/>
          <w:szCs w:val="24"/>
        </w:rPr>
        <w:t xml:space="preserve"> Era </w:t>
      </w:r>
      <w:proofErr w:type="spellStart"/>
      <w:r w:rsidRPr="00372331">
        <w:rPr>
          <w:rFonts w:ascii="Times New Roman" w:hAnsi="Times New Roman" w:cs="Times New Roman"/>
          <w:sz w:val="24"/>
          <w:szCs w:val="24"/>
        </w:rPr>
        <w:t>Globalisasi</w:t>
      </w:r>
      <w:proofErr w:type="spellEnd"/>
      <w:r w:rsidRPr="00372331">
        <w:rPr>
          <w:rFonts w:ascii="Times New Roman" w:hAnsi="Times New Roman" w:cs="Times New Roman"/>
          <w:sz w:val="24"/>
          <w:szCs w:val="24"/>
        </w:rPr>
        <w:t xml:space="preserve"> </w:t>
      </w:r>
      <w:proofErr w:type="spellStart"/>
      <w:r w:rsidRPr="00372331">
        <w:rPr>
          <w:rFonts w:ascii="Times New Roman" w:hAnsi="Times New Roman" w:cs="Times New Roman"/>
          <w:sz w:val="24"/>
          <w:szCs w:val="24"/>
        </w:rPr>
        <w:t>Teori</w:t>
      </w:r>
      <w:proofErr w:type="spellEnd"/>
      <w:r w:rsidRPr="00372331">
        <w:rPr>
          <w:rFonts w:ascii="Times New Roman" w:hAnsi="Times New Roman" w:cs="Times New Roman"/>
          <w:sz w:val="24"/>
          <w:szCs w:val="24"/>
        </w:rPr>
        <w:t xml:space="preserve">, Proses, </w:t>
      </w:r>
      <w:proofErr w:type="spellStart"/>
      <w:r w:rsidRPr="00372331">
        <w:rPr>
          <w:rFonts w:ascii="Times New Roman" w:hAnsi="Times New Roman" w:cs="Times New Roman"/>
          <w:sz w:val="24"/>
          <w:szCs w:val="24"/>
        </w:rPr>
        <w:t>dan</w:t>
      </w:r>
      <w:proofErr w:type="spellEnd"/>
      <w:r w:rsidRPr="00372331">
        <w:rPr>
          <w:rFonts w:ascii="Times New Roman" w:hAnsi="Times New Roman" w:cs="Times New Roman"/>
          <w:sz w:val="24"/>
          <w:szCs w:val="24"/>
        </w:rPr>
        <w:t xml:space="preserve"> </w:t>
      </w:r>
      <w:proofErr w:type="spellStart"/>
      <w:r w:rsidRPr="00372331">
        <w:rPr>
          <w:rFonts w:ascii="Times New Roman" w:hAnsi="Times New Roman" w:cs="Times New Roman"/>
          <w:sz w:val="24"/>
          <w:szCs w:val="24"/>
        </w:rPr>
        <w:t>Studi</w:t>
      </w:r>
      <w:proofErr w:type="spellEnd"/>
      <w:r w:rsidRPr="00372331">
        <w:rPr>
          <w:rFonts w:ascii="Times New Roman" w:hAnsi="Times New Roman" w:cs="Times New Roman"/>
          <w:sz w:val="24"/>
          <w:szCs w:val="24"/>
        </w:rPr>
        <w:t xml:space="preserve"> </w:t>
      </w:r>
      <w:proofErr w:type="spellStart"/>
      <w:r w:rsidRPr="00372331">
        <w:rPr>
          <w:rFonts w:ascii="Times New Roman" w:hAnsi="Times New Roman" w:cs="Times New Roman"/>
          <w:sz w:val="24"/>
          <w:szCs w:val="24"/>
        </w:rPr>
        <w:t>Kasus</w:t>
      </w:r>
      <w:proofErr w:type="spellEnd"/>
      <w:r w:rsidRPr="00372331">
        <w:rPr>
          <w:rFonts w:ascii="Times New Roman" w:hAnsi="Times New Roman" w:cs="Times New Roman"/>
          <w:sz w:val="24"/>
          <w:szCs w:val="24"/>
        </w:rPr>
        <w:t xml:space="preserve"> </w:t>
      </w:r>
      <w:proofErr w:type="spellStart"/>
      <w:r w:rsidRPr="00372331">
        <w:rPr>
          <w:rFonts w:ascii="Times New Roman" w:hAnsi="Times New Roman" w:cs="Times New Roman"/>
          <w:sz w:val="24"/>
          <w:szCs w:val="24"/>
        </w:rPr>
        <w:t>Komparatif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Malang :</w:t>
      </w:r>
      <w:proofErr w:type="gramEnd"/>
      <w:r>
        <w:rPr>
          <w:rFonts w:ascii="Times New Roman" w:hAnsi="Times New Roman" w:cs="Times New Roman"/>
          <w:sz w:val="24"/>
          <w:szCs w:val="24"/>
        </w:rPr>
        <w:t xml:space="preserve"> CAPS (Center for Academic Publishing Service)</w:t>
      </w:r>
    </w:p>
    <w:p w:rsidR="007030B9" w:rsidRDefault="007030B9" w:rsidP="00073199">
      <w:pPr>
        <w:pStyle w:val="ListParagraph"/>
        <w:spacing w:after="0" w:line="480" w:lineRule="auto"/>
        <w:ind w:left="1276" w:hanging="992"/>
        <w:jc w:val="both"/>
        <w:rPr>
          <w:rFonts w:ascii="Times New Roman" w:hAnsi="Times New Roman" w:cs="Times New Roman"/>
          <w:sz w:val="24"/>
          <w:szCs w:val="24"/>
          <w:lang w:val="id-ID"/>
        </w:rPr>
      </w:pPr>
    </w:p>
    <w:p w:rsidR="00073199" w:rsidRDefault="00073199" w:rsidP="00073199">
      <w:pPr>
        <w:pStyle w:val="ListParagraph"/>
        <w:spacing w:after="0" w:line="480" w:lineRule="auto"/>
        <w:ind w:left="1276" w:hanging="992"/>
        <w:jc w:val="both"/>
        <w:rPr>
          <w:rFonts w:ascii="Times New Roman" w:hAnsi="Times New Roman" w:cs="Times New Roman"/>
          <w:sz w:val="24"/>
          <w:szCs w:val="24"/>
          <w:lang w:val="id-ID"/>
        </w:rPr>
      </w:pPr>
    </w:p>
    <w:p w:rsidR="00073199" w:rsidRDefault="00073199" w:rsidP="00073199">
      <w:pPr>
        <w:pStyle w:val="ListParagraph"/>
        <w:spacing w:after="0" w:line="480" w:lineRule="auto"/>
        <w:ind w:left="1276" w:hanging="992"/>
        <w:jc w:val="both"/>
        <w:rPr>
          <w:rFonts w:ascii="Times New Roman" w:hAnsi="Times New Roman" w:cs="Times New Roman"/>
          <w:sz w:val="24"/>
          <w:szCs w:val="24"/>
          <w:lang w:val="id-ID"/>
        </w:rPr>
      </w:pPr>
    </w:p>
    <w:p w:rsidR="00073199" w:rsidRDefault="00073199" w:rsidP="00073199">
      <w:pPr>
        <w:pStyle w:val="ListParagraph"/>
        <w:spacing w:after="0" w:line="480" w:lineRule="auto"/>
        <w:ind w:left="1276" w:hanging="992"/>
        <w:jc w:val="both"/>
        <w:rPr>
          <w:rFonts w:ascii="Times New Roman" w:hAnsi="Times New Roman" w:cs="Times New Roman"/>
          <w:sz w:val="24"/>
          <w:szCs w:val="24"/>
          <w:lang w:val="id-ID"/>
        </w:rPr>
      </w:pPr>
    </w:p>
    <w:p w:rsidR="00073199" w:rsidRPr="007030B9" w:rsidRDefault="00073199" w:rsidP="00073199">
      <w:pPr>
        <w:pStyle w:val="ListParagraph"/>
        <w:spacing w:after="0" w:line="480" w:lineRule="auto"/>
        <w:ind w:left="1276" w:hanging="992"/>
        <w:jc w:val="both"/>
        <w:rPr>
          <w:rFonts w:ascii="Times New Roman" w:hAnsi="Times New Roman" w:cs="Times New Roman"/>
          <w:sz w:val="24"/>
          <w:szCs w:val="24"/>
          <w:lang w:val="id-ID"/>
        </w:rPr>
      </w:pPr>
    </w:p>
    <w:p w:rsidR="007030B9" w:rsidRPr="0030657F" w:rsidRDefault="007030B9" w:rsidP="007030B9">
      <w:pPr>
        <w:pStyle w:val="ListParagraph"/>
        <w:numPr>
          <w:ilvl w:val="0"/>
          <w:numId w:val="4"/>
        </w:numPr>
        <w:spacing w:after="200" w:line="480" w:lineRule="auto"/>
        <w:ind w:left="426"/>
        <w:jc w:val="both"/>
        <w:rPr>
          <w:rFonts w:ascii="Times New Roman" w:hAnsi="Times New Roman" w:cs="Times New Roman"/>
          <w:b/>
          <w:sz w:val="24"/>
          <w:szCs w:val="24"/>
        </w:rPr>
      </w:pPr>
      <w:proofErr w:type="spellStart"/>
      <w:r w:rsidRPr="0030657F">
        <w:rPr>
          <w:rFonts w:ascii="Times New Roman" w:hAnsi="Times New Roman" w:cs="Times New Roman"/>
          <w:b/>
          <w:sz w:val="24"/>
          <w:szCs w:val="24"/>
        </w:rPr>
        <w:lastRenderedPageBreak/>
        <w:t>Dokumen</w:t>
      </w:r>
      <w:proofErr w:type="spellEnd"/>
    </w:p>
    <w:p w:rsidR="007030B9" w:rsidRDefault="007030B9" w:rsidP="007030B9">
      <w:pPr>
        <w:pStyle w:val="ListParagraph"/>
        <w:spacing w:line="480" w:lineRule="auto"/>
        <w:ind w:left="426"/>
        <w:jc w:val="both"/>
        <w:rPr>
          <w:rFonts w:ascii="Times New Roman" w:hAnsi="Times New Roman" w:cs="Times New Roman"/>
          <w:sz w:val="24"/>
          <w:szCs w:val="24"/>
        </w:rPr>
      </w:pPr>
      <w:proofErr w:type="spellStart"/>
      <w:r w:rsidRPr="001C658B">
        <w:rPr>
          <w:rFonts w:ascii="Times New Roman" w:hAnsi="Times New Roman" w:cs="Times New Roman"/>
          <w:sz w:val="24"/>
          <w:szCs w:val="24"/>
        </w:rPr>
        <w:t>Peraturan</w:t>
      </w:r>
      <w:proofErr w:type="spellEnd"/>
      <w:r w:rsidRPr="001C658B">
        <w:rPr>
          <w:rFonts w:ascii="Times New Roman" w:hAnsi="Times New Roman" w:cs="Times New Roman"/>
          <w:sz w:val="24"/>
          <w:szCs w:val="24"/>
        </w:rPr>
        <w:t xml:space="preserve"> </w:t>
      </w:r>
      <w:proofErr w:type="spellStart"/>
      <w:r w:rsidRPr="001C658B">
        <w:rPr>
          <w:rFonts w:ascii="Times New Roman" w:hAnsi="Times New Roman" w:cs="Times New Roman"/>
          <w:sz w:val="24"/>
          <w:szCs w:val="24"/>
        </w:rPr>
        <w:t>Presiden</w:t>
      </w:r>
      <w:proofErr w:type="spellEnd"/>
      <w:r w:rsidRPr="001C658B">
        <w:rPr>
          <w:rFonts w:ascii="Times New Roman" w:hAnsi="Times New Roman" w:cs="Times New Roman"/>
          <w:sz w:val="24"/>
          <w:szCs w:val="24"/>
        </w:rPr>
        <w:t xml:space="preserve"> </w:t>
      </w:r>
      <w:proofErr w:type="spellStart"/>
      <w:r w:rsidRPr="001C658B">
        <w:rPr>
          <w:rFonts w:ascii="Times New Roman" w:hAnsi="Times New Roman" w:cs="Times New Roman"/>
          <w:sz w:val="24"/>
          <w:szCs w:val="24"/>
        </w:rPr>
        <w:t>Republik</w:t>
      </w:r>
      <w:proofErr w:type="spellEnd"/>
      <w:r w:rsidRPr="001C658B">
        <w:rPr>
          <w:rFonts w:ascii="Times New Roman" w:hAnsi="Times New Roman" w:cs="Times New Roman"/>
          <w:sz w:val="24"/>
          <w:szCs w:val="24"/>
        </w:rPr>
        <w:t xml:space="preserve"> Indonesia </w:t>
      </w:r>
      <w:proofErr w:type="spellStart"/>
      <w:r w:rsidRPr="001C658B">
        <w:rPr>
          <w:rFonts w:ascii="Times New Roman" w:hAnsi="Times New Roman" w:cs="Times New Roman"/>
          <w:sz w:val="24"/>
          <w:szCs w:val="24"/>
        </w:rPr>
        <w:t>Nomor</w:t>
      </w:r>
      <w:proofErr w:type="spellEnd"/>
      <w:r w:rsidRPr="001C658B">
        <w:rPr>
          <w:rFonts w:ascii="Times New Roman" w:hAnsi="Times New Roman" w:cs="Times New Roman"/>
          <w:sz w:val="24"/>
          <w:szCs w:val="24"/>
        </w:rPr>
        <w:t xml:space="preserve"> 6 </w:t>
      </w:r>
      <w:proofErr w:type="spellStart"/>
      <w:r w:rsidRPr="001C658B">
        <w:rPr>
          <w:rFonts w:ascii="Times New Roman" w:hAnsi="Times New Roman" w:cs="Times New Roman"/>
          <w:sz w:val="24"/>
          <w:szCs w:val="24"/>
        </w:rPr>
        <w:t>Tahun</w:t>
      </w:r>
      <w:proofErr w:type="spellEnd"/>
      <w:r w:rsidRPr="001C658B">
        <w:rPr>
          <w:rFonts w:ascii="Times New Roman" w:hAnsi="Times New Roman" w:cs="Times New Roman"/>
          <w:sz w:val="24"/>
          <w:szCs w:val="24"/>
        </w:rPr>
        <w:t xml:space="preserve"> 2015 </w:t>
      </w:r>
      <w:proofErr w:type="spellStart"/>
      <w:r w:rsidRPr="001C658B">
        <w:rPr>
          <w:rFonts w:ascii="Times New Roman" w:hAnsi="Times New Roman" w:cs="Times New Roman"/>
          <w:sz w:val="24"/>
          <w:szCs w:val="24"/>
        </w:rPr>
        <w:t>Tentang</w:t>
      </w:r>
      <w:proofErr w:type="spellEnd"/>
      <w:r w:rsidRPr="001C658B">
        <w:rPr>
          <w:rFonts w:ascii="Times New Roman" w:hAnsi="Times New Roman" w:cs="Times New Roman"/>
          <w:sz w:val="24"/>
          <w:szCs w:val="24"/>
        </w:rPr>
        <w:t xml:space="preserve"> </w:t>
      </w:r>
      <w:proofErr w:type="spellStart"/>
      <w:r w:rsidRPr="001C658B">
        <w:rPr>
          <w:rFonts w:ascii="Times New Roman" w:hAnsi="Times New Roman" w:cs="Times New Roman"/>
          <w:sz w:val="24"/>
          <w:szCs w:val="24"/>
        </w:rPr>
        <w:t>Badan</w:t>
      </w:r>
      <w:proofErr w:type="spellEnd"/>
      <w:r w:rsidRPr="001C658B">
        <w:rPr>
          <w:rFonts w:ascii="Times New Roman" w:hAnsi="Times New Roman" w:cs="Times New Roman"/>
          <w:sz w:val="24"/>
          <w:szCs w:val="24"/>
        </w:rPr>
        <w:t xml:space="preserve"> </w:t>
      </w:r>
      <w:proofErr w:type="spellStart"/>
      <w:r w:rsidRPr="001C658B">
        <w:rPr>
          <w:rFonts w:ascii="Times New Roman" w:hAnsi="Times New Roman" w:cs="Times New Roman"/>
          <w:sz w:val="24"/>
          <w:szCs w:val="24"/>
        </w:rPr>
        <w:t>Ekonomi</w:t>
      </w:r>
      <w:proofErr w:type="spellEnd"/>
      <w:r w:rsidRPr="001C658B">
        <w:rPr>
          <w:rFonts w:ascii="Times New Roman" w:hAnsi="Times New Roman" w:cs="Times New Roman"/>
          <w:sz w:val="24"/>
          <w:szCs w:val="24"/>
        </w:rPr>
        <w:t xml:space="preserve"> </w:t>
      </w:r>
      <w:proofErr w:type="spellStart"/>
      <w:r w:rsidRPr="001C658B">
        <w:rPr>
          <w:rFonts w:ascii="Times New Roman" w:hAnsi="Times New Roman" w:cs="Times New Roman"/>
          <w:sz w:val="24"/>
          <w:szCs w:val="24"/>
        </w:rPr>
        <w:t>Kreatif</w:t>
      </w:r>
      <w:proofErr w:type="spellEnd"/>
    </w:p>
    <w:p w:rsidR="007030B9" w:rsidRDefault="007030B9" w:rsidP="007030B9">
      <w:pPr>
        <w:pStyle w:val="ListParagraph"/>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(PERDA)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proofErr w:type="gram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p>
    <w:p w:rsidR="007030B9" w:rsidRDefault="007030B9" w:rsidP="007030B9">
      <w:pPr>
        <w:pStyle w:val="ListParagraph"/>
        <w:spacing w:line="480" w:lineRule="auto"/>
        <w:ind w:left="426"/>
        <w:jc w:val="both"/>
        <w:rPr>
          <w:rFonts w:ascii="Times New Roman" w:hAnsi="Times New Roman" w:cs="Times New Roman"/>
          <w:sz w:val="24"/>
          <w:szCs w:val="24"/>
        </w:rPr>
      </w:pPr>
      <w:proofErr w:type="spellStart"/>
      <w:r w:rsidRPr="009F644F">
        <w:rPr>
          <w:rFonts w:ascii="Times New Roman" w:hAnsi="Times New Roman" w:cs="Times New Roman"/>
          <w:sz w:val="24"/>
          <w:szCs w:val="24"/>
        </w:rPr>
        <w:t>Peraturan</w:t>
      </w:r>
      <w:proofErr w:type="spellEnd"/>
      <w:r w:rsidRPr="009F644F">
        <w:rPr>
          <w:rFonts w:ascii="Times New Roman" w:hAnsi="Times New Roman" w:cs="Times New Roman"/>
          <w:sz w:val="24"/>
          <w:szCs w:val="24"/>
        </w:rPr>
        <w:t xml:space="preserve"> Daerah Kota Bandung </w:t>
      </w:r>
      <w:proofErr w:type="spellStart"/>
      <w:r w:rsidRPr="009F644F">
        <w:rPr>
          <w:rFonts w:ascii="Times New Roman" w:hAnsi="Times New Roman" w:cs="Times New Roman"/>
          <w:sz w:val="24"/>
          <w:szCs w:val="24"/>
        </w:rPr>
        <w:t>Nomor</w:t>
      </w:r>
      <w:proofErr w:type="spellEnd"/>
      <w:r w:rsidRPr="009F644F">
        <w:rPr>
          <w:rFonts w:ascii="Times New Roman" w:hAnsi="Times New Roman" w:cs="Times New Roman"/>
          <w:sz w:val="24"/>
          <w:szCs w:val="24"/>
        </w:rPr>
        <w:t xml:space="preserve"> 01 </w:t>
      </w:r>
      <w:proofErr w:type="spellStart"/>
      <w:r w:rsidRPr="009F644F">
        <w:rPr>
          <w:rFonts w:ascii="Times New Roman" w:hAnsi="Times New Roman" w:cs="Times New Roman"/>
          <w:sz w:val="24"/>
          <w:szCs w:val="24"/>
        </w:rPr>
        <w:t>Tahun</w:t>
      </w:r>
      <w:proofErr w:type="spellEnd"/>
      <w:r w:rsidRPr="009F644F">
        <w:rPr>
          <w:rFonts w:ascii="Times New Roman" w:hAnsi="Times New Roman" w:cs="Times New Roman"/>
          <w:sz w:val="24"/>
          <w:szCs w:val="24"/>
        </w:rPr>
        <w:t xml:space="preserve"> 2013 </w:t>
      </w:r>
      <w:proofErr w:type="spellStart"/>
      <w:r w:rsidRPr="009F644F">
        <w:rPr>
          <w:rFonts w:ascii="Times New Roman" w:hAnsi="Times New Roman" w:cs="Times New Roman"/>
          <w:sz w:val="24"/>
          <w:szCs w:val="24"/>
        </w:rPr>
        <w:t>Tentang</w:t>
      </w:r>
      <w:proofErr w:type="spellEnd"/>
      <w:r w:rsidRPr="009F644F">
        <w:rPr>
          <w:rFonts w:ascii="Times New Roman" w:hAnsi="Times New Roman" w:cs="Times New Roman"/>
          <w:sz w:val="24"/>
          <w:szCs w:val="24"/>
        </w:rPr>
        <w:t xml:space="preserve"> </w:t>
      </w:r>
      <w:proofErr w:type="spellStart"/>
      <w:r w:rsidRPr="009F644F">
        <w:rPr>
          <w:rFonts w:ascii="Times New Roman" w:hAnsi="Times New Roman" w:cs="Times New Roman"/>
          <w:sz w:val="24"/>
          <w:szCs w:val="24"/>
        </w:rPr>
        <w:t>Rencana</w:t>
      </w:r>
      <w:proofErr w:type="spellEnd"/>
      <w:r w:rsidRPr="009F644F">
        <w:rPr>
          <w:rFonts w:ascii="Times New Roman" w:hAnsi="Times New Roman" w:cs="Times New Roman"/>
          <w:sz w:val="24"/>
          <w:szCs w:val="24"/>
        </w:rPr>
        <w:t xml:space="preserve"> </w:t>
      </w:r>
      <w:proofErr w:type="spellStart"/>
      <w:r w:rsidRPr="009F644F">
        <w:rPr>
          <w:rFonts w:ascii="Times New Roman" w:hAnsi="Times New Roman" w:cs="Times New Roman"/>
          <w:sz w:val="24"/>
          <w:szCs w:val="24"/>
        </w:rPr>
        <w:t>Induk</w:t>
      </w:r>
      <w:proofErr w:type="spellEnd"/>
      <w:r w:rsidRPr="009F644F">
        <w:rPr>
          <w:rFonts w:ascii="Times New Roman" w:hAnsi="Times New Roman" w:cs="Times New Roman"/>
          <w:sz w:val="24"/>
          <w:szCs w:val="24"/>
        </w:rPr>
        <w:t xml:space="preserve"> Pembangunan </w:t>
      </w:r>
      <w:proofErr w:type="spellStart"/>
      <w:r w:rsidRPr="009F644F">
        <w:rPr>
          <w:rFonts w:ascii="Times New Roman" w:hAnsi="Times New Roman" w:cs="Times New Roman"/>
          <w:sz w:val="24"/>
          <w:szCs w:val="24"/>
        </w:rPr>
        <w:t>Kepariwisataan</w:t>
      </w:r>
      <w:proofErr w:type="spellEnd"/>
      <w:r w:rsidRPr="009F644F">
        <w:rPr>
          <w:rFonts w:ascii="Times New Roman" w:hAnsi="Times New Roman" w:cs="Times New Roman"/>
          <w:sz w:val="24"/>
          <w:szCs w:val="24"/>
        </w:rPr>
        <w:t xml:space="preserve"> Daerah </w:t>
      </w:r>
      <w:proofErr w:type="spellStart"/>
      <w:r w:rsidRPr="009F644F">
        <w:rPr>
          <w:rFonts w:ascii="Times New Roman" w:hAnsi="Times New Roman" w:cs="Times New Roman"/>
          <w:sz w:val="24"/>
          <w:szCs w:val="24"/>
        </w:rPr>
        <w:t>Tahun</w:t>
      </w:r>
      <w:proofErr w:type="spellEnd"/>
      <w:r w:rsidRPr="009F644F">
        <w:rPr>
          <w:rFonts w:ascii="Times New Roman" w:hAnsi="Times New Roman" w:cs="Times New Roman"/>
          <w:sz w:val="24"/>
          <w:szCs w:val="24"/>
        </w:rPr>
        <w:t xml:space="preserve"> 2012-2025</w:t>
      </w:r>
    </w:p>
    <w:p w:rsidR="007030B9" w:rsidRDefault="007030B9" w:rsidP="007030B9">
      <w:pPr>
        <w:pStyle w:val="ListParagraph"/>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Kota Bandung </w:t>
      </w:r>
      <w:proofErr w:type="spellStart"/>
      <w:proofErr w:type="gram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(SOP)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Bandung Creative Hub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w:t>
      </w:r>
    </w:p>
    <w:p w:rsidR="007030B9" w:rsidRDefault="007030B9"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Default="000C4BA2" w:rsidP="007030B9">
      <w:pPr>
        <w:pStyle w:val="ListParagraph"/>
        <w:spacing w:line="480" w:lineRule="auto"/>
        <w:ind w:left="426"/>
        <w:jc w:val="both"/>
        <w:rPr>
          <w:rFonts w:ascii="Times New Roman" w:hAnsi="Times New Roman" w:cs="Times New Roman"/>
          <w:sz w:val="24"/>
          <w:szCs w:val="24"/>
          <w:lang w:val="id-ID"/>
        </w:rPr>
      </w:pPr>
    </w:p>
    <w:p w:rsidR="000C4BA2" w:rsidRPr="000C4BA2" w:rsidRDefault="000C4BA2" w:rsidP="007030B9">
      <w:pPr>
        <w:pStyle w:val="ListParagraph"/>
        <w:spacing w:line="480" w:lineRule="auto"/>
        <w:ind w:left="426"/>
        <w:jc w:val="both"/>
        <w:rPr>
          <w:rFonts w:ascii="Times New Roman" w:hAnsi="Times New Roman" w:cs="Times New Roman"/>
          <w:sz w:val="24"/>
          <w:szCs w:val="24"/>
          <w:lang w:val="id-ID"/>
        </w:rPr>
      </w:pPr>
    </w:p>
    <w:p w:rsidR="007030B9" w:rsidRPr="0030657F" w:rsidRDefault="007030B9" w:rsidP="007030B9">
      <w:pPr>
        <w:pStyle w:val="ListParagraph"/>
        <w:numPr>
          <w:ilvl w:val="0"/>
          <w:numId w:val="4"/>
        </w:numPr>
        <w:spacing w:after="200" w:line="480" w:lineRule="auto"/>
        <w:ind w:left="426"/>
        <w:jc w:val="both"/>
        <w:rPr>
          <w:rFonts w:ascii="Times New Roman" w:hAnsi="Times New Roman" w:cs="Times New Roman"/>
          <w:b/>
          <w:sz w:val="24"/>
          <w:szCs w:val="24"/>
        </w:rPr>
      </w:pPr>
      <w:r w:rsidRPr="0030657F">
        <w:rPr>
          <w:rFonts w:ascii="Times New Roman" w:hAnsi="Times New Roman" w:cs="Times New Roman"/>
          <w:b/>
          <w:sz w:val="24"/>
          <w:szCs w:val="24"/>
        </w:rPr>
        <w:lastRenderedPageBreak/>
        <w:t xml:space="preserve">Media </w:t>
      </w:r>
      <w:proofErr w:type="spellStart"/>
      <w:r w:rsidRPr="0030657F">
        <w:rPr>
          <w:rFonts w:ascii="Times New Roman" w:hAnsi="Times New Roman" w:cs="Times New Roman"/>
          <w:b/>
          <w:sz w:val="24"/>
          <w:szCs w:val="24"/>
        </w:rPr>
        <w:t>Elektronik</w:t>
      </w:r>
      <w:bookmarkStart w:id="0" w:name="_GoBack"/>
      <w:bookmarkEnd w:id="0"/>
      <w:proofErr w:type="spellEnd"/>
    </w:p>
    <w:p w:rsidR="007030B9" w:rsidRPr="009F0738" w:rsidRDefault="00BD5965" w:rsidP="007030B9">
      <w:pPr>
        <w:spacing w:line="480" w:lineRule="auto"/>
        <w:ind w:left="426"/>
        <w:jc w:val="both"/>
        <w:rPr>
          <w:rFonts w:ascii="Times New Roman" w:hAnsi="Times New Roman" w:cs="Times New Roman"/>
          <w:sz w:val="24"/>
          <w:szCs w:val="24"/>
        </w:rPr>
      </w:pPr>
      <w:hyperlink r:id="rId8" w:history="1">
        <w:r w:rsidR="007030B9" w:rsidRPr="009F0738">
          <w:rPr>
            <w:rStyle w:val="Hyperlink"/>
            <w:rFonts w:ascii="Times New Roman" w:hAnsi="Times New Roman" w:cs="Times New Roman"/>
            <w:sz w:val="24"/>
            <w:szCs w:val="24"/>
          </w:rPr>
          <w:t>https://www.pikiran-rakyat.com/bandung-raya/2017/12/28/bandung-creative-hub-resmi-beroperasi-apa-saja-fasilitasnya-416821</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14</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sidRPr="009F0738">
        <w:rPr>
          <w:rStyle w:val="Hyperlink"/>
          <w:rFonts w:ascii="Times New Roman" w:hAnsi="Times New Roman" w:cs="Times New Roman"/>
          <w:sz w:val="24"/>
          <w:szCs w:val="24"/>
        </w:rPr>
        <w:t xml:space="preserve"> </w:t>
      </w:r>
      <w:r w:rsidR="007030B9">
        <w:rPr>
          <w:rStyle w:val="Hyperlink"/>
          <w:rFonts w:ascii="Times New Roman" w:hAnsi="Times New Roman" w:cs="Times New Roman"/>
          <w:sz w:val="24"/>
          <w:szCs w:val="24"/>
        </w:rPr>
        <w:t>16:</w:t>
      </w:r>
      <w:r w:rsidR="007030B9" w:rsidRPr="009F0738">
        <w:rPr>
          <w:rStyle w:val="Hyperlink"/>
          <w:rFonts w:ascii="Times New Roman" w:hAnsi="Times New Roman" w:cs="Times New Roman"/>
          <w:sz w:val="24"/>
          <w:szCs w:val="24"/>
        </w:rPr>
        <w:t>00)</w:t>
      </w:r>
    </w:p>
    <w:p w:rsidR="007030B9" w:rsidRPr="009F0738" w:rsidRDefault="00BD5965" w:rsidP="007030B9">
      <w:pPr>
        <w:spacing w:line="480" w:lineRule="auto"/>
        <w:ind w:left="426"/>
        <w:jc w:val="both"/>
        <w:rPr>
          <w:rFonts w:ascii="Times New Roman" w:hAnsi="Times New Roman" w:cs="Times New Roman"/>
          <w:sz w:val="24"/>
          <w:szCs w:val="24"/>
        </w:rPr>
      </w:pPr>
      <w:hyperlink r:id="rId9" w:history="1">
        <w:r w:rsidR="007030B9" w:rsidRPr="009F0738">
          <w:rPr>
            <w:rStyle w:val="Hyperlink"/>
            <w:rFonts w:ascii="Times New Roman" w:hAnsi="Times New Roman" w:cs="Times New Roman"/>
            <w:sz w:val="24"/>
            <w:szCs w:val="24"/>
          </w:rPr>
          <w:t>http://seputarpengertian.blogspot.com/2014/09/seputar-pengertian-kreativitas.html</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14</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16:25)</w:t>
      </w:r>
    </w:p>
    <w:p w:rsidR="007030B9" w:rsidRPr="009F0738" w:rsidRDefault="00BD5965" w:rsidP="007030B9">
      <w:pPr>
        <w:spacing w:line="480" w:lineRule="auto"/>
        <w:ind w:left="426"/>
        <w:jc w:val="both"/>
        <w:rPr>
          <w:rStyle w:val="Hyperlink"/>
          <w:rFonts w:ascii="Times New Roman" w:hAnsi="Times New Roman" w:cs="Times New Roman"/>
          <w:sz w:val="24"/>
          <w:szCs w:val="24"/>
        </w:rPr>
      </w:pPr>
      <w:hyperlink r:id="rId10" w:history="1">
        <w:r w:rsidR="007030B9" w:rsidRPr="009F0738">
          <w:rPr>
            <w:rStyle w:val="Hyperlink"/>
            <w:rFonts w:ascii="Times New Roman" w:hAnsi="Times New Roman" w:cs="Times New Roman"/>
            <w:sz w:val="24"/>
            <w:szCs w:val="24"/>
          </w:rPr>
          <w:t>https://bandungkota.bps.go.id/statictable/2017/08/29/104/jumlah-penduduk-menurut-kelompok-umur-dan-jenis-kelamin-di-kota-bandung-2016-.html</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16</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20:15)</w:t>
      </w:r>
    </w:p>
    <w:p w:rsidR="007030B9" w:rsidRPr="009F0738" w:rsidRDefault="00BD5965" w:rsidP="007030B9">
      <w:pPr>
        <w:spacing w:line="480" w:lineRule="auto"/>
        <w:ind w:left="426"/>
        <w:jc w:val="both"/>
        <w:rPr>
          <w:rFonts w:ascii="Times New Roman" w:hAnsi="Times New Roman" w:cs="Times New Roman"/>
          <w:sz w:val="24"/>
          <w:szCs w:val="24"/>
        </w:rPr>
      </w:pPr>
      <w:hyperlink r:id="rId11" w:history="1">
        <w:r w:rsidR="007030B9" w:rsidRPr="009F0738">
          <w:rPr>
            <w:rStyle w:val="Hyperlink"/>
            <w:rFonts w:ascii="Times New Roman" w:hAnsi="Times New Roman" w:cs="Times New Roman"/>
            <w:sz w:val="24"/>
            <w:szCs w:val="24"/>
          </w:rPr>
          <w:t>https://www.pikiran-rakyat.com/bandung-raya/2019/01/15/ada-pungli-di-bandung-creative-hub</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16</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20:30)</w:t>
      </w:r>
    </w:p>
    <w:p w:rsidR="007030B9" w:rsidRPr="009F0738" w:rsidRDefault="00BD5965" w:rsidP="007030B9">
      <w:pPr>
        <w:spacing w:line="480" w:lineRule="auto"/>
        <w:ind w:left="426"/>
        <w:jc w:val="both"/>
        <w:rPr>
          <w:rStyle w:val="Hyperlink"/>
          <w:rFonts w:ascii="Times New Roman" w:hAnsi="Times New Roman" w:cs="Times New Roman"/>
          <w:sz w:val="24"/>
          <w:szCs w:val="24"/>
        </w:rPr>
      </w:pPr>
      <w:hyperlink r:id="rId12" w:history="1">
        <w:r w:rsidR="007030B9" w:rsidRPr="009F0738">
          <w:rPr>
            <w:rStyle w:val="Hyperlink"/>
            <w:rFonts w:ascii="Times New Roman" w:hAnsi="Times New Roman" w:cs="Times New Roman"/>
            <w:sz w:val="24"/>
            <w:szCs w:val="24"/>
          </w:rPr>
          <w:t>https://ekbis.sindonews.com/read/1256655/34/hipka-bandung-creative-hub-jadi-inspirasi-industri-kreatif-nasional-1510465201</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16</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20:35)</w:t>
      </w:r>
    </w:p>
    <w:p w:rsidR="007030B9" w:rsidRPr="009F0738" w:rsidRDefault="00BD5965" w:rsidP="007030B9">
      <w:pPr>
        <w:spacing w:line="480" w:lineRule="auto"/>
        <w:ind w:left="426"/>
        <w:jc w:val="both"/>
        <w:rPr>
          <w:rStyle w:val="Hyperlink"/>
          <w:rFonts w:ascii="Times New Roman" w:hAnsi="Times New Roman" w:cs="Times New Roman"/>
          <w:sz w:val="24"/>
          <w:szCs w:val="24"/>
        </w:rPr>
      </w:pPr>
      <w:hyperlink r:id="rId13" w:history="1">
        <w:r w:rsidR="007030B9" w:rsidRPr="009F0738">
          <w:rPr>
            <w:rStyle w:val="Hyperlink"/>
            <w:rFonts w:ascii="Times New Roman" w:hAnsi="Times New Roman" w:cs="Times New Roman"/>
            <w:sz w:val="24"/>
            <w:szCs w:val="24"/>
          </w:rPr>
          <w:t>https://news.detik.com/jawabarat/4387382/aroma-pungli-dan-pemberhentian-pekerja-di-gedung-kreatif-bandung?utm_source=twitter&amp;utm_medium=oa&amp;utm_content=detik_bandung&amp;utm_campaign=cmssocmed</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17</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19:00)</w:t>
      </w:r>
    </w:p>
    <w:p w:rsidR="007030B9" w:rsidRPr="009F0738" w:rsidRDefault="00BD5965" w:rsidP="007030B9">
      <w:pPr>
        <w:spacing w:line="480" w:lineRule="auto"/>
        <w:ind w:left="426"/>
        <w:jc w:val="both"/>
        <w:rPr>
          <w:rStyle w:val="Hyperlink"/>
          <w:rFonts w:ascii="Times New Roman" w:hAnsi="Times New Roman" w:cs="Times New Roman"/>
          <w:sz w:val="24"/>
          <w:szCs w:val="24"/>
        </w:rPr>
      </w:pPr>
      <w:hyperlink r:id="rId14" w:history="1">
        <w:r w:rsidR="007030B9" w:rsidRPr="009F0738">
          <w:rPr>
            <w:rStyle w:val="Hyperlink"/>
            <w:rFonts w:ascii="Times New Roman" w:hAnsi="Times New Roman" w:cs="Times New Roman"/>
            <w:sz w:val="24"/>
            <w:szCs w:val="24"/>
          </w:rPr>
          <w:t>http://www.bekraf.go.id/profil/tugas</w:t>
        </w:r>
      </w:hyperlink>
      <w:r w:rsidR="000C4BA2">
        <w:rPr>
          <w:rStyle w:val="Hyperlink"/>
          <w:rFonts w:ascii="Times New Roman" w:hAnsi="Times New Roman" w:cs="Times New Roman"/>
          <w:sz w:val="24"/>
          <w:szCs w:val="24"/>
        </w:rPr>
        <w:t xml:space="preserve"> (</w:t>
      </w:r>
      <w:proofErr w:type="spellStart"/>
      <w:r w:rsidR="000C4BA2">
        <w:rPr>
          <w:rStyle w:val="Hyperlink"/>
          <w:rFonts w:ascii="Times New Roman" w:hAnsi="Times New Roman" w:cs="Times New Roman"/>
          <w:sz w:val="24"/>
          <w:szCs w:val="24"/>
        </w:rPr>
        <w:t>diakses</w:t>
      </w:r>
      <w:proofErr w:type="spellEnd"/>
      <w:r w:rsidR="000C4BA2">
        <w:rPr>
          <w:rStyle w:val="Hyperlink"/>
          <w:rFonts w:ascii="Times New Roman" w:hAnsi="Times New Roman" w:cs="Times New Roman"/>
          <w:sz w:val="24"/>
          <w:szCs w:val="24"/>
        </w:rPr>
        <w:t>: 17</w:t>
      </w:r>
      <w:r w:rsidR="000C4BA2">
        <w:rPr>
          <w:rStyle w:val="Hyperlink"/>
          <w:rFonts w:ascii="Times New Roman" w:hAnsi="Times New Roman" w:cs="Times New Roman"/>
          <w:sz w:val="24"/>
          <w:szCs w:val="24"/>
          <w:lang w:val="id-ID"/>
        </w:rPr>
        <w:t>02</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19:30)</w:t>
      </w:r>
    </w:p>
    <w:p w:rsidR="007030B9" w:rsidRPr="000C4BA2" w:rsidRDefault="00BD5965" w:rsidP="000C4BA2">
      <w:pPr>
        <w:spacing w:line="480" w:lineRule="auto"/>
        <w:ind w:left="426"/>
        <w:jc w:val="both"/>
        <w:rPr>
          <w:rFonts w:ascii="Times New Roman" w:hAnsi="Times New Roman" w:cs="Times New Roman"/>
          <w:sz w:val="24"/>
          <w:szCs w:val="24"/>
          <w:lang w:val="id-ID"/>
        </w:rPr>
      </w:pPr>
      <w:hyperlink r:id="rId15" w:history="1">
        <w:r w:rsidR="007030B9" w:rsidRPr="009F0738">
          <w:rPr>
            <w:rStyle w:val="Hyperlink"/>
            <w:rFonts w:ascii="Times New Roman" w:hAnsi="Times New Roman" w:cs="Times New Roman"/>
            <w:sz w:val="24"/>
            <w:szCs w:val="24"/>
          </w:rPr>
          <w:t>http://journal.unair.ac.id/download-fullpapers-kmp9dc6894103full.pdf</w:t>
        </w:r>
      </w:hyperlink>
      <w:r w:rsidR="007030B9">
        <w:rPr>
          <w:rStyle w:val="Hyperlink"/>
          <w:rFonts w:ascii="Times New Roman" w:hAnsi="Times New Roman" w:cs="Times New Roman"/>
          <w:sz w:val="24"/>
          <w:szCs w:val="24"/>
        </w:rPr>
        <w:t xml:space="preserve"> (</w:t>
      </w:r>
      <w:proofErr w:type="spellStart"/>
      <w:r w:rsidR="007030B9">
        <w:rPr>
          <w:rStyle w:val="Hyperlink"/>
          <w:rFonts w:ascii="Times New Roman" w:hAnsi="Times New Roman" w:cs="Times New Roman"/>
          <w:sz w:val="24"/>
          <w:szCs w:val="24"/>
        </w:rPr>
        <w:t>diakses</w:t>
      </w:r>
      <w:proofErr w:type="spellEnd"/>
      <w:r w:rsidR="007030B9">
        <w:rPr>
          <w:rStyle w:val="Hyperlink"/>
          <w:rFonts w:ascii="Times New Roman" w:hAnsi="Times New Roman" w:cs="Times New Roman"/>
          <w:sz w:val="24"/>
          <w:szCs w:val="24"/>
        </w:rPr>
        <w:t xml:space="preserve">: </w:t>
      </w:r>
      <w:r w:rsidR="000C4BA2">
        <w:rPr>
          <w:rStyle w:val="Hyperlink"/>
          <w:rFonts w:ascii="Times New Roman" w:hAnsi="Times New Roman" w:cs="Times New Roman"/>
          <w:sz w:val="24"/>
          <w:szCs w:val="24"/>
          <w:lang w:val="id-ID"/>
        </w:rPr>
        <w:t>0203</w:t>
      </w:r>
      <w:r w:rsidR="000C4BA2">
        <w:rPr>
          <w:rStyle w:val="Hyperlink"/>
          <w:rFonts w:ascii="Times New Roman" w:hAnsi="Times New Roman" w:cs="Times New Roman"/>
          <w:sz w:val="24"/>
          <w:szCs w:val="24"/>
        </w:rPr>
        <w:t>19</w:t>
      </w:r>
      <w:r w:rsidR="000C4BA2">
        <w:rPr>
          <w:rStyle w:val="Hyperlink"/>
          <w:rFonts w:ascii="Times New Roman" w:hAnsi="Times New Roman" w:cs="Times New Roman"/>
          <w:sz w:val="24"/>
          <w:szCs w:val="24"/>
          <w:lang w:val="id-ID"/>
        </w:rPr>
        <w:t>;</w:t>
      </w:r>
      <w:r w:rsidR="007030B9">
        <w:rPr>
          <w:rStyle w:val="Hyperlink"/>
          <w:rFonts w:ascii="Times New Roman" w:hAnsi="Times New Roman" w:cs="Times New Roman"/>
          <w:sz w:val="24"/>
          <w:szCs w:val="24"/>
        </w:rPr>
        <w:t xml:space="preserve"> 21:00)</w:t>
      </w:r>
    </w:p>
    <w:sectPr w:rsidR="007030B9" w:rsidRPr="000C4BA2" w:rsidSect="002A0A57">
      <w:headerReference w:type="default" r:id="rId16"/>
      <w:footerReference w:type="first" r:id="rId17"/>
      <w:pgSz w:w="11906" w:h="16838"/>
      <w:pgMar w:top="2268" w:right="1701" w:bottom="1701" w:left="2268" w:header="708" w:footer="708" w:gutter="0"/>
      <w:pgNumType w:start="10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65" w:rsidRDefault="00BD5965" w:rsidP="00A25B13">
      <w:pPr>
        <w:spacing w:after="0" w:line="240" w:lineRule="auto"/>
      </w:pPr>
      <w:r>
        <w:separator/>
      </w:r>
    </w:p>
  </w:endnote>
  <w:endnote w:type="continuationSeparator" w:id="0">
    <w:p w:rsidR="00BD5965" w:rsidRDefault="00BD5965" w:rsidP="00A2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13" w:rsidRPr="00A25B13" w:rsidRDefault="002A0A57" w:rsidP="00A25B13">
    <w:pPr>
      <w:pStyle w:val="Footer"/>
      <w:jc w:val="center"/>
      <w:rPr>
        <w:lang w:val="id-ID"/>
      </w:rPr>
    </w:pPr>
    <w:r>
      <w:rPr>
        <w:lang w:val="id-ID"/>
      </w:rPr>
      <w:t>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65" w:rsidRDefault="00BD5965" w:rsidP="00A25B13">
      <w:pPr>
        <w:spacing w:after="0" w:line="240" w:lineRule="auto"/>
      </w:pPr>
      <w:r>
        <w:separator/>
      </w:r>
    </w:p>
  </w:footnote>
  <w:footnote w:type="continuationSeparator" w:id="0">
    <w:p w:rsidR="00BD5965" w:rsidRDefault="00BD5965" w:rsidP="00A25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0063"/>
      <w:docPartObj>
        <w:docPartGallery w:val="Page Numbers (Top of Page)"/>
        <w:docPartUnique/>
      </w:docPartObj>
    </w:sdtPr>
    <w:sdtEndPr>
      <w:rPr>
        <w:noProof/>
      </w:rPr>
    </w:sdtEndPr>
    <w:sdtContent>
      <w:p w:rsidR="00A25B13" w:rsidRDefault="00A25B13">
        <w:pPr>
          <w:pStyle w:val="Header"/>
          <w:jc w:val="right"/>
          <w:rPr>
            <w:lang w:val="id-ID"/>
          </w:rPr>
        </w:pPr>
      </w:p>
      <w:p w:rsidR="00A25B13" w:rsidRDefault="00A25B13">
        <w:pPr>
          <w:pStyle w:val="Header"/>
          <w:jc w:val="right"/>
        </w:pPr>
        <w:r>
          <w:fldChar w:fldCharType="begin"/>
        </w:r>
        <w:r>
          <w:instrText xml:space="preserve"> PAGE   \* MERGEFORMAT </w:instrText>
        </w:r>
        <w:r>
          <w:fldChar w:fldCharType="separate"/>
        </w:r>
        <w:r w:rsidR="002A0A57">
          <w:rPr>
            <w:noProof/>
          </w:rPr>
          <w:t>111</w:t>
        </w:r>
        <w:r>
          <w:rPr>
            <w:noProof/>
          </w:rPr>
          <w:fldChar w:fldCharType="end"/>
        </w:r>
      </w:p>
    </w:sdtContent>
  </w:sdt>
  <w:p w:rsidR="00A25B13" w:rsidRDefault="00A25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624F"/>
    <w:multiLevelType w:val="hybridMultilevel"/>
    <w:tmpl w:val="964C7CAA"/>
    <w:lvl w:ilvl="0" w:tplc="24F419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505F31"/>
    <w:multiLevelType w:val="hybridMultilevel"/>
    <w:tmpl w:val="2C528D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577DDC"/>
    <w:multiLevelType w:val="hybridMultilevel"/>
    <w:tmpl w:val="FA6E08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1723AE"/>
    <w:multiLevelType w:val="hybridMultilevel"/>
    <w:tmpl w:val="0916D9A2"/>
    <w:lvl w:ilvl="0" w:tplc="24F419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F9"/>
    <w:rsid w:val="00073199"/>
    <w:rsid w:val="000C4BA2"/>
    <w:rsid w:val="002710DF"/>
    <w:rsid w:val="002A0A57"/>
    <w:rsid w:val="003513D7"/>
    <w:rsid w:val="005B35FC"/>
    <w:rsid w:val="00616F37"/>
    <w:rsid w:val="00694F50"/>
    <w:rsid w:val="007030B9"/>
    <w:rsid w:val="007B6C9F"/>
    <w:rsid w:val="00873578"/>
    <w:rsid w:val="00A25B13"/>
    <w:rsid w:val="00AE33C0"/>
    <w:rsid w:val="00B62F39"/>
    <w:rsid w:val="00BD5965"/>
    <w:rsid w:val="00CC06A8"/>
    <w:rsid w:val="00D967F9"/>
    <w:rsid w:val="00E12ACC"/>
    <w:rsid w:val="00F458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F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967F9"/>
    <w:pPr>
      <w:ind w:left="720"/>
      <w:contextualSpacing/>
    </w:pPr>
  </w:style>
  <w:style w:type="paragraph" w:styleId="Header">
    <w:name w:val="header"/>
    <w:basedOn w:val="Normal"/>
    <w:link w:val="HeaderChar"/>
    <w:uiPriority w:val="99"/>
    <w:unhideWhenUsed/>
    <w:rsid w:val="00A2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13"/>
    <w:rPr>
      <w:lang w:val="en-US"/>
    </w:rPr>
  </w:style>
  <w:style w:type="paragraph" w:styleId="Footer">
    <w:name w:val="footer"/>
    <w:basedOn w:val="Normal"/>
    <w:link w:val="FooterChar"/>
    <w:uiPriority w:val="99"/>
    <w:unhideWhenUsed/>
    <w:rsid w:val="00A25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13"/>
    <w:rPr>
      <w:lang w:val="en-US"/>
    </w:rPr>
  </w:style>
  <w:style w:type="character" w:styleId="Hyperlink">
    <w:name w:val="Hyperlink"/>
    <w:basedOn w:val="DefaultParagraphFont"/>
    <w:uiPriority w:val="99"/>
    <w:unhideWhenUsed/>
    <w:rsid w:val="007030B9"/>
    <w:rPr>
      <w:color w:val="0000FF" w:themeColor="hyperlink"/>
      <w:u w:val="single"/>
    </w:rPr>
  </w:style>
  <w:style w:type="character" w:customStyle="1" w:styleId="ListParagraphChar">
    <w:name w:val="List Paragraph Char"/>
    <w:aliases w:val="skripsi Char"/>
    <w:link w:val="ListParagraph"/>
    <w:uiPriority w:val="34"/>
    <w:locked/>
    <w:rsid w:val="007030B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F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967F9"/>
    <w:pPr>
      <w:ind w:left="720"/>
      <w:contextualSpacing/>
    </w:pPr>
  </w:style>
  <w:style w:type="paragraph" w:styleId="Header">
    <w:name w:val="header"/>
    <w:basedOn w:val="Normal"/>
    <w:link w:val="HeaderChar"/>
    <w:uiPriority w:val="99"/>
    <w:unhideWhenUsed/>
    <w:rsid w:val="00A25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13"/>
    <w:rPr>
      <w:lang w:val="en-US"/>
    </w:rPr>
  </w:style>
  <w:style w:type="paragraph" w:styleId="Footer">
    <w:name w:val="footer"/>
    <w:basedOn w:val="Normal"/>
    <w:link w:val="FooterChar"/>
    <w:uiPriority w:val="99"/>
    <w:unhideWhenUsed/>
    <w:rsid w:val="00A25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13"/>
    <w:rPr>
      <w:lang w:val="en-US"/>
    </w:rPr>
  </w:style>
  <w:style w:type="character" w:styleId="Hyperlink">
    <w:name w:val="Hyperlink"/>
    <w:basedOn w:val="DefaultParagraphFont"/>
    <w:uiPriority w:val="99"/>
    <w:unhideWhenUsed/>
    <w:rsid w:val="007030B9"/>
    <w:rPr>
      <w:color w:val="0000FF" w:themeColor="hyperlink"/>
      <w:u w:val="single"/>
    </w:rPr>
  </w:style>
  <w:style w:type="character" w:customStyle="1" w:styleId="ListParagraphChar">
    <w:name w:val="List Paragraph Char"/>
    <w:aliases w:val="skripsi Char"/>
    <w:link w:val="ListParagraph"/>
    <w:uiPriority w:val="34"/>
    <w:locked/>
    <w:rsid w:val="007030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kiran-rakyat.com/bandung-raya/2017/12/28/bandung-creative-hub-resmi-beroperasi-apa-saja-fasilitasnya-416821" TargetMode="External"/><Relationship Id="rId13" Type="http://schemas.openxmlformats.org/officeDocument/2006/relationships/hyperlink" Target="https://news.detik.com/jawabarat/4387382/aroma-pungli-dan-pemberhentian-pekerja-di-gedung-kreatif-bandung?utm_source=twitter&amp;utm_medium=oa&amp;utm_content=detik_bandung&amp;utm_campaign=cmssocme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bis.sindonews.com/read/1256655/34/hipka-bandung-creative-hub-jadi-inspirasi-industri-kreatif-nasional-15104652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kiran-rakyat.com/bandung-raya/2019/01/15/ada-pungli-di-bandung-creative-hub" TargetMode="External"/><Relationship Id="rId5" Type="http://schemas.openxmlformats.org/officeDocument/2006/relationships/webSettings" Target="webSettings.xml"/><Relationship Id="rId15" Type="http://schemas.openxmlformats.org/officeDocument/2006/relationships/hyperlink" Target="http://journal.unair.ac.id/download-fullpapers-kmp9dc6894103full.pdf" TargetMode="External"/><Relationship Id="rId10" Type="http://schemas.openxmlformats.org/officeDocument/2006/relationships/hyperlink" Target="https://bandungkota.bps.go.id/statictable/2017/08/29/104/jumlah-penduduk-menurut-kelompok-umur-dan-jenis-kelamin-di-kota-bandung-201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tarpengertian.blogspot.com/2014/09/seputar-pengertian-kreativitas.html" TargetMode="External"/><Relationship Id="rId14" Type="http://schemas.openxmlformats.org/officeDocument/2006/relationships/hyperlink" Target="http://www.bekraf.go.id/profil/tu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raisalikhwan</dc:creator>
  <cp:lastModifiedBy>raisalikhwan</cp:lastModifiedBy>
  <cp:revision>11</cp:revision>
  <dcterms:created xsi:type="dcterms:W3CDTF">2019-05-21T18:14:00Z</dcterms:created>
  <dcterms:modified xsi:type="dcterms:W3CDTF">2019-06-22T08:50:00Z</dcterms:modified>
</cp:coreProperties>
</file>