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78" w:rsidRDefault="00655EAE" w:rsidP="00655E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55EAE" w:rsidRDefault="00655EAE" w:rsidP="00655E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55EAE" w:rsidRDefault="00655EAE" w:rsidP="00655EAE">
      <w:pPr>
        <w:spacing w:after="0" w:line="480" w:lineRule="auto"/>
        <w:rPr>
          <w:rFonts w:ascii="Times New Roman" w:hAnsi="Times New Roman" w:cs="Times New Roman"/>
          <w:b/>
          <w:sz w:val="24"/>
          <w:szCs w:val="24"/>
        </w:rPr>
      </w:pPr>
    </w:p>
    <w:p w:rsidR="00655EAE" w:rsidRPr="00655EAE" w:rsidRDefault="00655EAE" w:rsidP="00655EAE">
      <w:pPr>
        <w:pStyle w:val="ListParagraph"/>
        <w:numPr>
          <w:ilvl w:val="1"/>
          <w:numId w:val="1"/>
        </w:numPr>
        <w:spacing w:after="0" w:line="480" w:lineRule="auto"/>
        <w:rPr>
          <w:rFonts w:ascii="Times New Roman" w:hAnsi="Times New Roman" w:cs="Times New Roman"/>
          <w:b/>
          <w:sz w:val="24"/>
          <w:szCs w:val="24"/>
        </w:rPr>
      </w:pPr>
      <w:r w:rsidRPr="00655EAE">
        <w:rPr>
          <w:rFonts w:ascii="Times New Roman" w:hAnsi="Times New Roman" w:cs="Times New Roman"/>
          <w:b/>
          <w:sz w:val="24"/>
          <w:szCs w:val="24"/>
        </w:rPr>
        <w:t>Latar Belakang Penelitian</w:t>
      </w:r>
    </w:p>
    <w:p w:rsidR="00DD33CF" w:rsidRPr="0035684A" w:rsidRDefault="0035684A" w:rsidP="00DD33CF">
      <w:pPr>
        <w:spacing w:after="0" w:line="480" w:lineRule="auto"/>
        <w:ind w:right="39" w:firstLine="705"/>
        <w:jc w:val="both"/>
        <w:rPr>
          <w:rFonts w:ascii="Times New Roman" w:eastAsia="Times New Roman" w:hAnsi="Times New Roman" w:cs="Times New Roman"/>
          <w:sz w:val="24"/>
          <w:szCs w:val="24"/>
        </w:rPr>
      </w:pPr>
      <w:r w:rsidRPr="0035684A">
        <w:rPr>
          <w:rFonts w:ascii="Times New Roman" w:eastAsia="Times New Roman" w:hAnsi="Times New Roman" w:cs="Times New Roman"/>
          <w:sz w:val="24"/>
          <w:szCs w:val="24"/>
        </w:rPr>
        <w:t xml:space="preserve">Nilai Perusahaan </w:t>
      </w:r>
      <w:r w:rsidRPr="0035684A">
        <w:rPr>
          <w:rFonts w:ascii="Times New Roman" w:hAnsi="Times New Roman" w:cs="Times New Roman"/>
          <w:sz w:val="24"/>
          <w:szCs w:val="24"/>
        </w:rPr>
        <w:t>adalah nilai jual sebuah perusahaan sebagai suatu bisnis yang sedang beroperasi. Adanya kelebihan nilai jual di atas nilai likuidasi adalah nilai dari organisasi manajemen yang menjalankan perusaan itu. Nilai perusahaan merupakan acuan bagi para investor serta faktor yang menjadi ketertarikan untuk menginvestasikan suatu dana dalam bentuk saham. Dimana nilai perusahaan sebagai alat analisis untuk suatu keputusan yang akan di ambil oleh para investor dalam menempatkan  investasinya dalam hal ini memepertimbangkan apakah suatu perusahaan tersebut akan menguntungkan atau sebaliknya. Dengan itu nilai perusahaan yang menjadi paradigma serta analisis untuk menjadikan keputusan para</w:t>
      </w:r>
      <w:r w:rsidRPr="0035684A">
        <w:rPr>
          <w:rFonts w:ascii="Times New Roman" w:hAnsi="Times New Roman" w:cs="Times New Roman"/>
          <w:spacing w:val="-6"/>
          <w:sz w:val="24"/>
          <w:szCs w:val="24"/>
        </w:rPr>
        <w:t xml:space="preserve"> </w:t>
      </w:r>
      <w:r w:rsidRPr="0035684A">
        <w:rPr>
          <w:rFonts w:ascii="Times New Roman" w:hAnsi="Times New Roman" w:cs="Times New Roman"/>
          <w:sz w:val="24"/>
          <w:szCs w:val="24"/>
        </w:rPr>
        <w:t>investor. (</w:t>
      </w:r>
      <w:r w:rsidR="00B82DC2">
        <w:rPr>
          <w:rFonts w:ascii="Times New Roman" w:hAnsi="Times New Roman" w:cs="Times New Roman"/>
          <w:sz w:val="24"/>
          <w:szCs w:val="24"/>
          <w:lang w:val="en-US"/>
        </w:rPr>
        <w:t xml:space="preserve">Agus </w:t>
      </w:r>
      <w:r w:rsidRPr="0035684A">
        <w:rPr>
          <w:rFonts w:ascii="Times New Roman" w:hAnsi="Times New Roman" w:cs="Times New Roman"/>
          <w:sz w:val="24"/>
          <w:szCs w:val="24"/>
        </w:rPr>
        <w:t>Sartono 2010:487)</w:t>
      </w:r>
    </w:p>
    <w:p w:rsidR="0035684A" w:rsidRPr="0035684A" w:rsidRDefault="0035684A" w:rsidP="00395B3B">
      <w:pPr>
        <w:spacing w:after="0" w:line="480" w:lineRule="auto"/>
        <w:ind w:firstLine="705"/>
        <w:jc w:val="both"/>
        <w:rPr>
          <w:rFonts w:ascii="Times New Roman" w:eastAsia="Times New Roman" w:hAnsi="Times New Roman" w:cs="Times New Roman"/>
          <w:sz w:val="24"/>
          <w:szCs w:val="24"/>
        </w:rPr>
      </w:pPr>
      <w:r w:rsidRPr="0035684A">
        <w:rPr>
          <w:rFonts w:ascii="Times New Roman" w:hAnsi="Times New Roman" w:cs="Times New Roman"/>
          <w:sz w:val="24"/>
          <w:szCs w:val="24"/>
        </w:rPr>
        <w:t>Nilai perusahaan terutama perusahaan publik akan terlihat pada tinggi rendahnya harga saham. Harga saham yang tinggi akan mengakibatkan nilai perusahaan akan meningkat. Nilai perusahaan pada dasarnya dapat diukur melalui beberapa aspek, salah satunya adalah dengan harga pasar saham perusahaan. Karena harga pasar saham perusahaan mencerminkan penilaian investor secara keseluruhan atas setiap ekuitas yang dimiliki.</w:t>
      </w:r>
      <w:r>
        <w:rPr>
          <w:rFonts w:ascii="Times New Roman" w:hAnsi="Times New Roman" w:cs="Times New Roman"/>
          <w:sz w:val="24"/>
          <w:szCs w:val="24"/>
        </w:rPr>
        <w:t xml:space="preserve"> Harga pasar saham menunjukan penilaian sentral dari seluruh pelaku pasar, harga pasar saham bertindak sebagai barometer kinerja manajemen perusahaan. Jika nilai suatu perusahaan dapat diproyeksikan dengan harga saham, maka memaksimumkan nilai pasar</w:t>
      </w: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lastRenderedPageBreak/>
        <w:t>perusahaan sama dengan memaksimumkan harga pasar saham. Tujuan yang paling penting bagi perusahaan adalah memaksimalkan kekayaan pemegang saham melalui peningkatan harga saham. Namun naik turunnya harga saham menjadi sebuah fenomena yang terjadi dengan berkaitan terhadap nilai perusahaan. (Suripto 2013:58)</w:t>
      </w:r>
    </w:p>
    <w:p w:rsidR="0035684A" w:rsidRDefault="0035684A" w:rsidP="00395B3B">
      <w:pPr>
        <w:spacing w:after="0" w:line="480" w:lineRule="auto"/>
        <w:ind w:firstLine="705"/>
        <w:jc w:val="both"/>
        <w:rPr>
          <w:rFonts w:ascii="Times New Roman" w:hAnsi="Times New Roman" w:cs="Times New Roman"/>
          <w:sz w:val="24"/>
          <w:szCs w:val="24"/>
        </w:rPr>
      </w:pPr>
      <w:r w:rsidRPr="0035684A">
        <w:rPr>
          <w:rFonts w:ascii="Times New Roman" w:hAnsi="Times New Roman" w:cs="Times New Roman"/>
          <w:sz w:val="24"/>
          <w:szCs w:val="24"/>
          <w:lang w:val="en-US"/>
        </w:rPr>
        <w:t>Profitabilitas sebagai salah satu acuan dalam mengukur besarnya laba menjadi begitu penting untuk mengetahui apakah perusahaan telah menjalankan usahanya secara efisien. Efisiensi sebuah usaha baru dapat diketahui setelah membandingkan laba yang di peroleh dengan aset atau modal yang menghasilkan laba tersebut. Rasio Profitabilitas adalah alat ukur yang digunakan dalam mengukur efektivitas perusahaan memperoleh lab</w:t>
      </w:r>
      <w:r w:rsidR="00D372C1">
        <w:rPr>
          <w:rFonts w:ascii="Times New Roman" w:hAnsi="Times New Roman" w:cs="Times New Roman"/>
          <w:sz w:val="24"/>
          <w:szCs w:val="24"/>
        </w:rPr>
        <w:t>a. (</w:t>
      </w:r>
      <w:r w:rsidR="00D372C1">
        <w:rPr>
          <w:rFonts w:ascii="Times New Roman" w:hAnsi="Times New Roman" w:cs="Times New Roman"/>
          <w:sz w:val="24"/>
          <w:szCs w:val="24"/>
          <w:lang w:val="en-US"/>
        </w:rPr>
        <w:t>Farah Margareta</w:t>
      </w:r>
      <w:r w:rsidR="00D372C1">
        <w:rPr>
          <w:rFonts w:ascii="Times New Roman" w:hAnsi="Times New Roman" w:cs="Times New Roman"/>
          <w:sz w:val="24"/>
          <w:szCs w:val="24"/>
        </w:rPr>
        <w:t xml:space="preserve"> 2014</w:t>
      </w:r>
      <w:r w:rsidRPr="0035684A">
        <w:rPr>
          <w:rFonts w:ascii="Times New Roman" w:hAnsi="Times New Roman" w:cs="Times New Roman"/>
          <w:sz w:val="24"/>
          <w:szCs w:val="24"/>
        </w:rPr>
        <w:t>:64)</w:t>
      </w:r>
    </w:p>
    <w:p w:rsidR="0035684A" w:rsidRDefault="0035684A" w:rsidP="00395B3B">
      <w:pPr>
        <w:spacing w:after="0" w:line="480" w:lineRule="auto"/>
        <w:ind w:firstLine="705"/>
        <w:jc w:val="both"/>
        <w:rPr>
          <w:rFonts w:ascii="Times New Roman" w:eastAsia="Times New Roman" w:hAnsi="Times New Roman" w:cs="Times New Roman"/>
          <w:spacing w:val="-4"/>
          <w:sz w:val="24"/>
          <w:szCs w:val="24"/>
        </w:rPr>
      </w:pPr>
      <w:r w:rsidRPr="0035684A">
        <w:rPr>
          <w:rFonts w:ascii="Times New Roman" w:eastAsia="Times New Roman" w:hAnsi="Times New Roman" w:cs="Times New Roman"/>
          <w:i/>
          <w:spacing w:val="-4"/>
          <w:sz w:val="24"/>
          <w:szCs w:val="24"/>
        </w:rPr>
        <w:t>Corporate Social Responsibility</w:t>
      </w:r>
      <w:r>
        <w:rPr>
          <w:rFonts w:ascii="Times New Roman" w:eastAsia="Times New Roman" w:hAnsi="Times New Roman" w:cs="Times New Roman"/>
          <w:spacing w:val="-4"/>
          <w:sz w:val="24"/>
          <w:szCs w:val="24"/>
        </w:rPr>
        <w:t xml:space="preserve"> adalah operasi bisnis yang berkomitmen tidak hanya untuk meningkatkan keuntungan perusahaan secara finansial. Tetapi juga untuk pembangunan sosial ekonomi kawasan secara holistik, melembaga dan berkelanjutan. Dalam konteks pemberdayaan, </w:t>
      </w:r>
      <w:r w:rsidRPr="0035684A">
        <w:rPr>
          <w:rFonts w:ascii="Times New Roman" w:eastAsia="Times New Roman" w:hAnsi="Times New Roman" w:cs="Times New Roman"/>
          <w:i/>
          <w:spacing w:val="-4"/>
          <w:sz w:val="24"/>
          <w:szCs w:val="24"/>
        </w:rPr>
        <w:t>Corporate Social Responsibility</w:t>
      </w:r>
      <w:r>
        <w:rPr>
          <w:rFonts w:ascii="Times New Roman" w:eastAsia="Times New Roman" w:hAnsi="Times New Roman" w:cs="Times New Roman"/>
          <w:spacing w:val="-4"/>
          <w:sz w:val="24"/>
          <w:szCs w:val="24"/>
        </w:rPr>
        <w:t xml:space="preserve"> adalah bagian dari </w:t>
      </w:r>
      <w:r w:rsidRPr="0035684A">
        <w:rPr>
          <w:rFonts w:ascii="Times New Roman" w:eastAsia="Times New Roman" w:hAnsi="Times New Roman" w:cs="Times New Roman"/>
          <w:i/>
          <w:spacing w:val="-4"/>
          <w:sz w:val="24"/>
          <w:szCs w:val="24"/>
        </w:rPr>
        <w:t>policy</w:t>
      </w:r>
      <w:r>
        <w:rPr>
          <w:rFonts w:ascii="Times New Roman" w:eastAsia="Times New Roman" w:hAnsi="Times New Roman" w:cs="Times New Roman"/>
          <w:spacing w:val="-4"/>
          <w:sz w:val="24"/>
          <w:szCs w:val="24"/>
        </w:rPr>
        <w:t xml:space="preserve"> perusahaan yang dijalankan secara professional dan melembaga. </w:t>
      </w:r>
      <w:r w:rsidRPr="0035684A">
        <w:rPr>
          <w:rFonts w:ascii="Times New Roman" w:eastAsia="Times New Roman" w:hAnsi="Times New Roman" w:cs="Times New Roman"/>
          <w:i/>
          <w:spacing w:val="-4"/>
          <w:sz w:val="24"/>
          <w:szCs w:val="24"/>
        </w:rPr>
        <w:t>Corporate Social Responsibility</w:t>
      </w:r>
      <w:r>
        <w:rPr>
          <w:rFonts w:ascii="Times New Roman" w:eastAsia="Times New Roman" w:hAnsi="Times New Roman" w:cs="Times New Roman"/>
          <w:spacing w:val="-4"/>
          <w:sz w:val="24"/>
          <w:szCs w:val="24"/>
        </w:rPr>
        <w:t xml:space="preserve"> kemudian identik dengan </w:t>
      </w:r>
      <w:r w:rsidRPr="0035684A">
        <w:rPr>
          <w:rFonts w:ascii="Times New Roman" w:eastAsia="Times New Roman" w:hAnsi="Times New Roman" w:cs="Times New Roman"/>
          <w:i/>
          <w:spacing w:val="-4"/>
          <w:sz w:val="24"/>
          <w:szCs w:val="24"/>
        </w:rPr>
        <w:t>Corporate Social Policy</w:t>
      </w:r>
      <w:r>
        <w:rPr>
          <w:rFonts w:ascii="Times New Roman" w:eastAsia="Times New Roman" w:hAnsi="Times New Roman" w:cs="Times New Roman"/>
          <w:spacing w:val="-4"/>
          <w:sz w:val="24"/>
          <w:szCs w:val="24"/>
        </w:rPr>
        <w:t xml:space="preserve"> yakni roadmap dan strategi perusahaan yang mengintegrasikan tanggung jawab ekonomis korporasi dengan tanggung jawab sosial, legal dan etis. </w:t>
      </w:r>
    </w:p>
    <w:p w:rsidR="0035684A" w:rsidRDefault="0035684A" w:rsidP="0035684A">
      <w:pPr>
        <w:spacing w:after="0" w:line="48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(Edi Suharto 2010:34)</w:t>
      </w:r>
    </w:p>
    <w:p w:rsidR="007D5B61" w:rsidRDefault="0035684A" w:rsidP="0035684A">
      <w:pPr>
        <w:spacing w:after="0" w:line="48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ab/>
        <w:t xml:space="preserve">Untuk memaksimumkan nilai perusahaan dalam jangka panjang, manajer dituntut untuk membuat keputusan yang mempertimbangkan semua stakeholders, karena manajer akan dinilai kinerjanya berdasarkan keberhasilannya mencapai </w:t>
      </w:r>
      <w:r>
        <w:rPr>
          <w:rFonts w:ascii="Times New Roman" w:eastAsia="Times New Roman" w:hAnsi="Times New Roman" w:cs="Times New Roman"/>
          <w:spacing w:val="-4"/>
          <w:sz w:val="24"/>
          <w:szCs w:val="24"/>
        </w:rPr>
        <w:lastRenderedPageBreak/>
        <w:t>tujuan</w:t>
      </w:r>
      <w:r w:rsidR="007D5B61">
        <w:rPr>
          <w:rFonts w:ascii="Times New Roman" w:eastAsia="Times New Roman" w:hAnsi="Times New Roman" w:cs="Times New Roman"/>
          <w:spacing w:val="-4"/>
          <w:sz w:val="24"/>
          <w:szCs w:val="24"/>
        </w:rPr>
        <w:t xml:space="preserve">. Nilai perusahaan dapat dilihat dari </w:t>
      </w:r>
      <w:r w:rsidR="007D5B61" w:rsidRPr="007D5B61">
        <w:rPr>
          <w:rFonts w:ascii="Times New Roman" w:eastAsia="Times New Roman" w:hAnsi="Times New Roman" w:cs="Times New Roman"/>
          <w:i/>
          <w:spacing w:val="-4"/>
          <w:sz w:val="24"/>
          <w:szCs w:val="24"/>
        </w:rPr>
        <w:t>Price Book Value</w:t>
      </w:r>
      <w:r w:rsidR="007D5B61">
        <w:rPr>
          <w:rFonts w:ascii="Times New Roman" w:eastAsia="Times New Roman" w:hAnsi="Times New Roman" w:cs="Times New Roman"/>
          <w:spacing w:val="-4"/>
          <w:sz w:val="24"/>
          <w:szCs w:val="24"/>
        </w:rPr>
        <w:t xml:space="preserve"> (PBV) yang merupakan perbandingan antara harga saham dengan nilai buku per lembar saham.</w:t>
      </w:r>
    </w:p>
    <w:p w:rsidR="0035684A" w:rsidRDefault="007D5B61" w:rsidP="0035684A">
      <w:pPr>
        <w:spacing w:after="0" w:line="48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w:t>
      </w:r>
      <w:r w:rsidR="000E36A4">
        <w:rPr>
          <w:rFonts w:ascii="Times New Roman" w:eastAsia="Times New Roman" w:hAnsi="Times New Roman" w:cs="Times New Roman"/>
          <w:spacing w:val="-4"/>
          <w:sz w:val="24"/>
          <w:szCs w:val="24"/>
          <w:lang w:val="en-US"/>
        </w:rPr>
        <w:t>Bambang Riyanto</w:t>
      </w:r>
      <w:r w:rsidR="000E36A4">
        <w:rPr>
          <w:rFonts w:ascii="Times New Roman" w:eastAsia="Times New Roman" w:hAnsi="Times New Roman" w:cs="Times New Roman"/>
          <w:spacing w:val="-4"/>
          <w:sz w:val="24"/>
          <w:szCs w:val="24"/>
        </w:rPr>
        <w:t xml:space="preserve"> 2010</w:t>
      </w:r>
      <w:r>
        <w:rPr>
          <w:rFonts w:ascii="Times New Roman" w:eastAsia="Times New Roman" w:hAnsi="Times New Roman" w:cs="Times New Roman"/>
          <w:spacing w:val="-4"/>
          <w:sz w:val="24"/>
          <w:szCs w:val="24"/>
        </w:rPr>
        <w:t>:58)</w:t>
      </w:r>
    </w:p>
    <w:p w:rsidR="007D5B61" w:rsidRPr="007D5B61" w:rsidRDefault="007D5B61" w:rsidP="0035684A">
      <w:pPr>
        <w:spacing w:after="0" w:line="48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ab/>
      </w:r>
      <w:r w:rsidRPr="007D5B61">
        <w:rPr>
          <w:rFonts w:ascii="Times New Roman" w:hAnsi="Times New Roman" w:cs="Times New Roman"/>
          <w:sz w:val="24"/>
          <w:szCs w:val="24"/>
          <w:lang w:val="en-US"/>
        </w:rPr>
        <w:t>Fenomena</w:t>
      </w:r>
      <w:r w:rsidRPr="007D5B61">
        <w:rPr>
          <w:rFonts w:ascii="Times New Roman" w:hAnsi="Times New Roman" w:cs="Times New Roman"/>
          <w:sz w:val="24"/>
          <w:szCs w:val="24"/>
        </w:rPr>
        <w:t xml:space="preserve"> yang berkaitan dengan nilai perusahaan salah satunya pada perusahaan pertambangan di Indonesia sebagai berikut. Kepala Divisi Pengawasan Transaksi Irvan Susandy menyebutkan bahwa rata-rata imbalan penghasilan (</w:t>
      </w:r>
      <w:r w:rsidRPr="007D5B61">
        <w:rPr>
          <w:rFonts w:ascii="Times New Roman" w:hAnsi="Times New Roman" w:cs="Times New Roman"/>
          <w:i/>
          <w:sz w:val="24"/>
          <w:szCs w:val="24"/>
        </w:rPr>
        <w:t>return</w:t>
      </w:r>
      <w:r w:rsidRPr="007D5B61">
        <w:rPr>
          <w:rFonts w:ascii="Times New Roman" w:hAnsi="Times New Roman" w:cs="Times New Roman"/>
          <w:sz w:val="24"/>
          <w:szCs w:val="24"/>
        </w:rPr>
        <w:t xml:space="preserve">) delapan saham Grup Bakrie yang tercatat </w:t>
      </w:r>
      <w:r w:rsidRPr="007D5B61">
        <w:rPr>
          <w:rFonts w:ascii="Times New Roman" w:hAnsi="Times New Roman" w:cs="Times New Roman"/>
          <w:spacing w:val="-3"/>
          <w:sz w:val="24"/>
          <w:szCs w:val="24"/>
        </w:rPr>
        <w:t xml:space="preserve">di </w:t>
      </w:r>
      <w:r w:rsidRPr="007D5B61">
        <w:rPr>
          <w:rFonts w:ascii="Times New Roman" w:hAnsi="Times New Roman" w:cs="Times New Roman"/>
          <w:sz w:val="24"/>
          <w:szCs w:val="24"/>
        </w:rPr>
        <w:t xml:space="preserve">Bursa Efek Indonesia mencapai 12,35% diawal 2013. Tingkat </w:t>
      </w:r>
      <w:r w:rsidRPr="007D5B61">
        <w:rPr>
          <w:rFonts w:ascii="Times New Roman" w:hAnsi="Times New Roman" w:cs="Times New Roman"/>
          <w:i/>
          <w:sz w:val="24"/>
          <w:szCs w:val="24"/>
        </w:rPr>
        <w:t xml:space="preserve">return </w:t>
      </w:r>
      <w:r w:rsidRPr="007D5B61">
        <w:rPr>
          <w:rFonts w:ascii="Times New Roman" w:hAnsi="Times New Roman" w:cs="Times New Roman"/>
          <w:sz w:val="24"/>
          <w:szCs w:val="24"/>
        </w:rPr>
        <w:t xml:space="preserve">saham Grup Bakrie dalam kurun waktu empat tahun terakhir cenderung kecil, dengan rasio nilai buku terhadap harga saham atau </w:t>
      </w:r>
      <w:r w:rsidRPr="007D5B61">
        <w:rPr>
          <w:rFonts w:ascii="Times New Roman" w:hAnsi="Times New Roman" w:cs="Times New Roman"/>
          <w:i/>
          <w:sz w:val="24"/>
          <w:szCs w:val="24"/>
        </w:rPr>
        <w:t xml:space="preserve">price to book value </w:t>
      </w:r>
      <w:r w:rsidRPr="007D5B61">
        <w:rPr>
          <w:rFonts w:ascii="Times New Roman" w:hAnsi="Times New Roman" w:cs="Times New Roman"/>
          <w:sz w:val="24"/>
          <w:szCs w:val="24"/>
        </w:rPr>
        <w:t xml:space="preserve">(PBV) di bawah satu, mengindikasikan tingkat kepercayaan investor terhadap saham Grup ini mengalami penurunan </w:t>
      </w:r>
      <w:r w:rsidRPr="007D5B61">
        <w:rPr>
          <w:rFonts w:ascii="Times New Roman" w:hAnsi="Times New Roman" w:cs="Times New Roman"/>
          <w:spacing w:val="-3"/>
          <w:sz w:val="24"/>
          <w:szCs w:val="24"/>
        </w:rPr>
        <w:t xml:space="preserve">di </w:t>
      </w:r>
      <w:r w:rsidRPr="007D5B61">
        <w:rPr>
          <w:rFonts w:ascii="Times New Roman" w:hAnsi="Times New Roman" w:cs="Times New Roman"/>
          <w:sz w:val="24"/>
          <w:szCs w:val="24"/>
        </w:rPr>
        <w:t>PT Bumi Resources</w:t>
      </w:r>
      <w:r w:rsidRPr="007D5B61">
        <w:rPr>
          <w:rFonts w:ascii="Times New Roman" w:hAnsi="Times New Roman" w:cs="Times New Roman"/>
          <w:spacing w:val="1"/>
          <w:sz w:val="24"/>
          <w:szCs w:val="24"/>
        </w:rPr>
        <w:t xml:space="preserve"> </w:t>
      </w:r>
      <w:r w:rsidRPr="007D5B61">
        <w:rPr>
          <w:rFonts w:ascii="Times New Roman" w:hAnsi="Times New Roman" w:cs="Times New Roman"/>
          <w:sz w:val="24"/>
          <w:szCs w:val="24"/>
        </w:rPr>
        <w:t>Tbk</w:t>
      </w:r>
      <w:r>
        <w:rPr>
          <w:rFonts w:ascii="Times New Roman" w:hAnsi="Times New Roman" w:cs="Times New Roman"/>
          <w:sz w:val="24"/>
          <w:szCs w:val="24"/>
        </w:rPr>
        <w:t>.</w:t>
      </w:r>
    </w:p>
    <w:p w:rsidR="00395B3B" w:rsidRDefault="007D5B61" w:rsidP="007D5B6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7" w:history="1">
        <w:r w:rsidRPr="00AF2707">
          <w:rPr>
            <w:rStyle w:val="Hyperlink"/>
            <w:rFonts w:ascii="Times New Roman" w:eastAsia="Times New Roman" w:hAnsi="Times New Roman" w:cs="Times New Roman"/>
            <w:sz w:val="24"/>
            <w:szCs w:val="24"/>
          </w:rPr>
          <w:t>http://www.iyaa.com</w:t>
        </w:r>
      </w:hyperlink>
      <w:r>
        <w:rPr>
          <w:rFonts w:ascii="Times New Roman" w:eastAsia="Times New Roman" w:hAnsi="Times New Roman" w:cs="Times New Roman"/>
          <w:sz w:val="24"/>
          <w:szCs w:val="24"/>
        </w:rPr>
        <w:t>)</w:t>
      </w:r>
    </w:p>
    <w:p w:rsidR="007D5B61" w:rsidRPr="007D5B61" w:rsidRDefault="007D5B61" w:rsidP="007D5B61">
      <w:pPr>
        <w:spacing w:after="0" w:line="480" w:lineRule="auto"/>
        <w:jc w:val="center"/>
        <w:rPr>
          <w:rFonts w:ascii="Times New Roman" w:eastAsia="Times New Roman" w:hAnsi="Times New Roman" w:cs="Times New Roman"/>
          <w:b/>
          <w:sz w:val="24"/>
          <w:szCs w:val="24"/>
        </w:rPr>
      </w:pPr>
      <w:r w:rsidRPr="007D5B61">
        <w:rPr>
          <w:rFonts w:ascii="Times New Roman" w:eastAsia="Times New Roman" w:hAnsi="Times New Roman" w:cs="Times New Roman"/>
          <w:b/>
          <w:sz w:val="24"/>
          <w:szCs w:val="24"/>
        </w:rPr>
        <w:t>Tabel 1.1</w:t>
      </w:r>
    </w:p>
    <w:p w:rsidR="007D5B61" w:rsidRDefault="007D5B61" w:rsidP="007D5B61">
      <w:pPr>
        <w:spacing w:after="0" w:line="480" w:lineRule="auto"/>
        <w:jc w:val="center"/>
        <w:rPr>
          <w:rFonts w:ascii="Times New Roman" w:eastAsia="Times New Roman" w:hAnsi="Times New Roman" w:cs="Times New Roman"/>
          <w:b/>
          <w:sz w:val="24"/>
          <w:szCs w:val="24"/>
        </w:rPr>
      </w:pPr>
      <w:r w:rsidRPr="007D5B61">
        <w:rPr>
          <w:rFonts w:ascii="Times New Roman" w:eastAsia="Times New Roman" w:hAnsi="Times New Roman" w:cs="Times New Roman"/>
          <w:b/>
          <w:sz w:val="24"/>
          <w:szCs w:val="24"/>
        </w:rPr>
        <w:t>Price Book Value (PBV) di PT. Bumi Resources Tbk</w:t>
      </w:r>
    </w:p>
    <w:p w:rsidR="007D5B61" w:rsidRDefault="007D5B61" w:rsidP="007D5B61">
      <w:pPr>
        <w:spacing w:after="0" w:line="480" w:lineRule="auto"/>
        <w:jc w:val="center"/>
        <w:rPr>
          <w:rFonts w:ascii="Times New Roman" w:eastAsia="Times New Roman" w:hAnsi="Times New Roman" w:cs="Times New Roman"/>
          <w:b/>
          <w:sz w:val="24"/>
          <w:szCs w:val="24"/>
        </w:rPr>
      </w:pPr>
      <w:r w:rsidRPr="008873AE">
        <w:rPr>
          <w:noProof/>
          <w:lang w:eastAsia="id-ID"/>
        </w:rPr>
        <w:drawing>
          <wp:inline distT="0" distB="0" distL="0" distR="0" wp14:anchorId="09BA63EA" wp14:editId="4E97ABAC">
            <wp:extent cx="5039995" cy="2543637"/>
            <wp:effectExtent l="0" t="0" r="8255" b="9525"/>
            <wp:docPr id="1" name="Picture 1" descr="C:\Users\windows 10\Pictures\Screenshots\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Pictures\Screenshots\Screenshot (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543637"/>
                    </a:xfrm>
                    <a:prstGeom prst="rect">
                      <a:avLst/>
                    </a:prstGeom>
                    <a:noFill/>
                    <a:ln>
                      <a:noFill/>
                    </a:ln>
                  </pic:spPr>
                </pic:pic>
              </a:graphicData>
            </a:graphic>
          </wp:inline>
        </w:drawing>
      </w:r>
    </w:p>
    <w:p w:rsidR="007D5B61" w:rsidRDefault="007D5B61" w:rsidP="007D5B61">
      <w:pPr>
        <w:spacing w:after="0" w:line="480" w:lineRule="auto"/>
        <w:jc w:val="center"/>
        <w:rPr>
          <w:rFonts w:ascii="Times New Roman" w:eastAsia="Times New Roman" w:hAnsi="Times New Roman" w:cs="Times New Roman"/>
          <w:b/>
          <w:sz w:val="24"/>
          <w:szCs w:val="24"/>
        </w:rPr>
      </w:pPr>
    </w:p>
    <w:p w:rsidR="007D5B61" w:rsidRDefault="00D32716" w:rsidP="007D5B6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Grafik 1.1</w:t>
      </w:r>
    </w:p>
    <w:p w:rsidR="00D32716" w:rsidRDefault="00D32716" w:rsidP="007D5B6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Penurunan Price Book Value PT. Bumi Resources Tbk</w:t>
      </w:r>
    </w:p>
    <w:p w:rsidR="007D5B61" w:rsidRDefault="00D32716" w:rsidP="007D5B61">
      <w:pPr>
        <w:spacing w:after="0" w:line="480" w:lineRule="auto"/>
        <w:jc w:val="center"/>
        <w:rPr>
          <w:rFonts w:ascii="Times New Roman" w:eastAsia="Times New Roman" w:hAnsi="Times New Roman" w:cs="Times New Roman"/>
          <w:b/>
          <w:sz w:val="24"/>
          <w:szCs w:val="24"/>
        </w:rPr>
      </w:pPr>
      <w:r w:rsidRPr="007434D7">
        <w:rPr>
          <w:noProof/>
          <w:lang w:eastAsia="id-ID"/>
        </w:rPr>
        <w:drawing>
          <wp:inline distT="0" distB="0" distL="0" distR="0" wp14:anchorId="08EAAA3E" wp14:editId="2D91C027">
            <wp:extent cx="5039995" cy="2636019"/>
            <wp:effectExtent l="0" t="0" r="8255" b="0"/>
            <wp:docPr id="2" name="Picture 2" descr="C:\Users\windows 10\Pictures\Screenshots\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Pictures\Screenshots\Screenshot (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2636019"/>
                    </a:xfrm>
                    <a:prstGeom prst="rect">
                      <a:avLst/>
                    </a:prstGeom>
                    <a:noFill/>
                    <a:ln>
                      <a:noFill/>
                    </a:ln>
                  </pic:spPr>
                </pic:pic>
              </a:graphicData>
            </a:graphic>
          </wp:inline>
        </w:drawing>
      </w:r>
    </w:p>
    <w:p w:rsidR="00D32716" w:rsidRDefault="00D32716" w:rsidP="00D32716">
      <w:pPr>
        <w:spacing w:after="0" w:line="480" w:lineRule="auto"/>
        <w:ind w:firstLine="705"/>
        <w:jc w:val="both"/>
        <w:rPr>
          <w:rFonts w:ascii="Times New Roman" w:hAnsi="Times New Roman" w:cs="Times New Roman"/>
          <w:sz w:val="24"/>
          <w:szCs w:val="24"/>
        </w:rPr>
      </w:pPr>
      <w:r w:rsidRPr="00D32716">
        <w:rPr>
          <w:rFonts w:ascii="Times New Roman" w:hAnsi="Times New Roman" w:cs="Times New Roman"/>
          <w:sz w:val="24"/>
          <w:szCs w:val="24"/>
        </w:rPr>
        <w:t>Pada tahun 2010 PT Bumi Resources Tbk pada titik Rp.2.425/per lembar saham, terjadi kenaikan pada tahun 2011 menjadi sebesar Rp.3.025/per lembar saham, akan tetapi mengalami penurunan pada tahun 2012 menjadi sebesar Rp.2.175/per lembar saham dan mengalami kembali penurunan yang sangat signifikan pada tahun 2013 sebesar Rp.600/per lembar saham</w:t>
      </w:r>
      <w:r>
        <w:rPr>
          <w:rFonts w:ascii="Times New Roman" w:hAnsi="Times New Roman" w:cs="Times New Roman"/>
          <w:sz w:val="24"/>
          <w:szCs w:val="24"/>
        </w:rPr>
        <w:t>.</w:t>
      </w:r>
    </w:p>
    <w:p w:rsidR="00D32716" w:rsidRDefault="00D32716" w:rsidP="00D32716">
      <w:pPr>
        <w:spacing w:after="0" w:line="480" w:lineRule="auto"/>
        <w:ind w:firstLine="705"/>
        <w:jc w:val="both"/>
        <w:rPr>
          <w:rFonts w:ascii="Times New Roman" w:hAnsi="Times New Roman" w:cs="Times New Roman"/>
          <w:sz w:val="24"/>
          <w:szCs w:val="24"/>
        </w:rPr>
      </w:pPr>
      <w:r w:rsidRPr="00D32716">
        <w:rPr>
          <w:rFonts w:ascii="Times New Roman" w:hAnsi="Times New Roman" w:cs="Times New Roman"/>
          <w:sz w:val="24"/>
          <w:szCs w:val="24"/>
          <w:lang w:val="en-US"/>
        </w:rPr>
        <w:t xml:space="preserve">Fenomena ke dua yaitu </w:t>
      </w:r>
      <w:r w:rsidRPr="00D32716">
        <w:rPr>
          <w:rFonts w:ascii="Times New Roman" w:hAnsi="Times New Roman" w:cs="Times New Roman"/>
          <w:sz w:val="24"/>
          <w:szCs w:val="24"/>
        </w:rPr>
        <w:t xml:space="preserve">perlambatan ekonomi yang menimpa Indonesia turut berimbas kepada sektor properti. Sektor yang pada 2010 sempat berjaya, sudah mulai melambat sejak awal tahun. Penjualan unit properti (marketing sales) dari emiten anjlok cukup besar pada kuartal I tahun ini. PT Summarecon Agung Tbk mencatat penurunan penjualan hingga 50 persen dibandingkan kuartal I-2014, dan penjualan PT Agung Podomoro Land Tbk turun 31,9 persen. Sementara pra penjualan PT Alam Sutera Tbk juga turun 29 persen. “Dari hitungan penjualan kami, terlihat hanya Rp 1,1 triliun atau meleset 12 persen dari target kami selama </w:t>
      </w:r>
      <w:r w:rsidRPr="00D32716">
        <w:rPr>
          <w:rFonts w:ascii="Times New Roman" w:hAnsi="Times New Roman" w:cs="Times New Roman"/>
          <w:sz w:val="24"/>
          <w:szCs w:val="24"/>
        </w:rPr>
        <w:lastRenderedPageBreak/>
        <w:t>kuartal I,” ujar Vice President Corporate Marketing Agung Podomoro Land</w:t>
      </w:r>
      <w:r w:rsidRPr="00D32716">
        <w:rPr>
          <w:rFonts w:ascii="Times New Roman" w:hAnsi="Times New Roman" w:cs="Times New Roman"/>
          <w:spacing w:val="3"/>
          <w:sz w:val="24"/>
          <w:szCs w:val="24"/>
        </w:rPr>
        <w:t xml:space="preserve"> </w:t>
      </w:r>
      <w:r w:rsidRPr="00D32716">
        <w:rPr>
          <w:rFonts w:ascii="Times New Roman" w:hAnsi="Times New Roman" w:cs="Times New Roman"/>
          <w:sz w:val="24"/>
          <w:szCs w:val="24"/>
        </w:rPr>
        <w:t>Indr</w:t>
      </w:r>
      <w:r w:rsidRPr="00D32716">
        <w:rPr>
          <w:rFonts w:ascii="Times New Roman" w:hAnsi="Times New Roman" w:cs="Times New Roman"/>
          <w:sz w:val="24"/>
          <w:szCs w:val="24"/>
          <w:lang w:val="en-US"/>
        </w:rPr>
        <w:t>a W. Antonio ketika dihubungi Katadata, Minggu (15/6)</w:t>
      </w:r>
      <w:r>
        <w:rPr>
          <w:rFonts w:ascii="Times New Roman" w:hAnsi="Times New Roman" w:cs="Times New Roman"/>
          <w:sz w:val="24"/>
          <w:szCs w:val="24"/>
        </w:rPr>
        <w:t>.</w:t>
      </w:r>
    </w:p>
    <w:p w:rsidR="00D32716" w:rsidRDefault="00D32716" w:rsidP="00D32716">
      <w:pPr>
        <w:spacing w:after="0" w:line="480" w:lineRule="auto"/>
        <w:ind w:firstLine="705"/>
        <w:jc w:val="both"/>
        <w:rPr>
          <w:rFonts w:ascii="Times New Roman" w:hAnsi="Times New Roman" w:cs="Times New Roman"/>
          <w:sz w:val="24"/>
          <w:szCs w:val="24"/>
        </w:rPr>
      </w:pPr>
      <w:r w:rsidRPr="00D32716">
        <w:rPr>
          <w:rFonts w:ascii="Times New Roman" w:hAnsi="Times New Roman" w:cs="Times New Roman"/>
          <w:sz w:val="24"/>
          <w:szCs w:val="24"/>
          <w:lang w:val="en-US"/>
        </w:rPr>
        <w:t>Rendahnya pertumbuhan propert</w:t>
      </w:r>
      <w:r>
        <w:rPr>
          <w:rFonts w:ascii="Times New Roman" w:hAnsi="Times New Roman" w:cs="Times New Roman"/>
          <w:sz w:val="24"/>
          <w:szCs w:val="24"/>
          <w:lang w:val="en-US"/>
        </w:rPr>
        <w:t>y membuat indeks harga saham sek</w:t>
      </w:r>
      <w:r w:rsidRPr="00D32716">
        <w:rPr>
          <w:rFonts w:ascii="Times New Roman" w:hAnsi="Times New Roman" w:cs="Times New Roman"/>
          <w:sz w:val="24"/>
          <w:szCs w:val="24"/>
          <w:lang w:val="en-US"/>
        </w:rPr>
        <w:t>tor ini turun. Awal tahun 2015 indeks saham properti pada Bursa Efek Indonesia berada pada level 532,96. Indeks ini sempat naik hingga menyentuh level tertinggi pada akhir Februari ke posisi 580,71</w:t>
      </w:r>
      <w:r>
        <w:rPr>
          <w:rFonts w:ascii="Times New Roman" w:hAnsi="Times New Roman" w:cs="Times New Roman"/>
          <w:sz w:val="24"/>
          <w:szCs w:val="24"/>
        </w:rPr>
        <w:t>.</w:t>
      </w:r>
    </w:p>
    <w:p w:rsidR="00D32716" w:rsidRDefault="00D32716" w:rsidP="00D32716">
      <w:pPr>
        <w:spacing w:after="0" w:line="480" w:lineRule="auto"/>
        <w:ind w:firstLine="705"/>
        <w:jc w:val="both"/>
        <w:rPr>
          <w:rFonts w:ascii="Times New Roman" w:eastAsia="Times New Roman" w:hAnsi="Times New Roman" w:cs="Times New Roman"/>
          <w:b/>
          <w:sz w:val="24"/>
          <w:szCs w:val="24"/>
        </w:rPr>
      </w:pPr>
      <w:r w:rsidRPr="00987EA3">
        <w:rPr>
          <w:noProof/>
          <w:lang w:eastAsia="id-ID"/>
        </w:rPr>
        <w:drawing>
          <wp:inline distT="0" distB="0" distL="0" distR="0" wp14:anchorId="73D3DFB4" wp14:editId="2239F5ED">
            <wp:extent cx="4876800" cy="2590800"/>
            <wp:effectExtent l="0" t="0" r="0" b="0"/>
            <wp:docPr id="3" name="Picture 3" descr="C:\Users\windows 10\Pictures\Screenshots\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10\Pictures\Screenshots\Screenshot (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590800"/>
                    </a:xfrm>
                    <a:prstGeom prst="rect">
                      <a:avLst/>
                    </a:prstGeom>
                    <a:noFill/>
                    <a:ln>
                      <a:noFill/>
                    </a:ln>
                  </pic:spPr>
                </pic:pic>
              </a:graphicData>
            </a:graphic>
          </wp:inline>
        </w:drawing>
      </w:r>
    </w:p>
    <w:p w:rsidR="00D32716" w:rsidRDefault="00D32716" w:rsidP="00D32716">
      <w:pPr>
        <w:spacing w:after="0" w:line="480" w:lineRule="auto"/>
        <w:jc w:val="both"/>
        <w:rPr>
          <w:rFonts w:ascii="Times New Roman" w:eastAsia="Times New Roman" w:hAnsi="Times New Roman" w:cs="Times New Roman"/>
          <w:sz w:val="24"/>
          <w:szCs w:val="24"/>
        </w:rPr>
      </w:pPr>
      <w:r w:rsidRPr="00D32716">
        <w:rPr>
          <w:rFonts w:ascii="Times New Roman" w:eastAsia="Times New Roman" w:hAnsi="Times New Roman" w:cs="Times New Roman"/>
          <w:sz w:val="24"/>
          <w:szCs w:val="24"/>
        </w:rPr>
        <w:t>(</w:t>
      </w:r>
      <w:r>
        <w:rPr>
          <w:rFonts w:ascii="Times New Roman" w:eastAsia="Times New Roman" w:hAnsi="Times New Roman" w:cs="Times New Roman"/>
          <w:sz w:val="24"/>
          <w:szCs w:val="24"/>
        </w:rPr>
        <w:t>http://www.</w:t>
      </w:r>
      <w:r w:rsidRPr="00D32716">
        <w:rPr>
          <w:rFonts w:ascii="Times New Roman" w:eastAsia="Times New Roman" w:hAnsi="Times New Roman" w:cs="Times New Roman"/>
          <w:sz w:val="24"/>
          <w:szCs w:val="24"/>
        </w:rPr>
        <w:t>Katadata.co.id)</w:t>
      </w:r>
    </w:p>
    <w:p w:rsidR="00D32716" w:rsidRDefault="00D32716" w:rsidP="00D32716">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D32716">
        <w:rPr>
          <w:rFonts w:ascii="Times New Roman" w:hAnsi="Times New Roman" w:cs="Times New Roman"/>
          <w:sz w:val="24"/>
          <w:szCs w:val="24"/>
        </w:rPr>
        <w:t xml:space="preserve">Menurut </w:t>
      </w:r>
      <w:r w:rsidRPr="00D32716">
        <w:rPr>
          <w:rFonts w:ascii="Times New Roman" w:hAnsi="Times New Roman" w:cs="Times New Roman"/>
          <w:spacing w:val="-3"/>
          <w:sz w:val="24"/>
          <w:szCs w:val="24"/>
        </w:rPr>
        <w:t xml:space="preserve">Said </w:t>
      </w:r>
      <w:r w:rsidRPr="00D32716">
        <w:rPr>
          <w:rFonts w:ascii="Times New Roman" w:hAnsi="Times New Roman" w:cs="Times New Roman"/>
          <w:sz w:val="24"/>
          <w:szCs w:val="24"/>
        </w:rPr>
        <w:t xml:space="preserve">Kelana Asnawi (2015:28), bagi pemegang saham ukuran laba adalah ROE, dan </w:t>
      </w:r>
      <w:r w:rsidRPr="00D32716">
        <w:rPr>
          <w:rFonts w:ascii="Times New Roman" w:hAnsi="Times New Roman" w:cs="Times New Roman"/>
          <w:spacing w:val="-3"/>
          <w:sz w:val="24"/>
          <w:szCs w:val="24"/>
        </w:rPr>
        <w:t xml:space="preserve">yang </w:t>
      </w:r>
      <w:r w:rsidRPr="00D32716">
        <w:rPr>
          <w:rFonts w:ascii="Times New Roman" w:hAnsi="Times New Roman" w:cs="Times New Roman"/>
          <w:sz w:val="24"/>
          <w:szCs w:val="24"/>
        </w:rPr>
        <w:t xml:space="preserve">terbaik bagi pemegang saham adalah ROE </w:t>
      </w:r>
      <w:r w:rsidRPr="00D32716">
        <w:rPr>
          <w:rFonts w:ascii="Times New Roman" w:hAnsi="Times New Roman" w:cs="Times New Roman"/>
          <w:spacing w:val="-3"/>
          <w:sz w:val="24"/>
          <w:szCs w:val="24"/>
        </w:rPr>
        <w:t xml:space="preserve">yang </w:t>
      </w:r>
      <w:r w:rsidRPr="00D32716">
        <w:rPr>
          <w:rFonts w:ascii="Times New Roman" w:hAnsi="Times New Roman" w:cs="Times New Roman"/>
          <w:sz w:val="24"/>
          <w:szCs w:val="24"/>
        </w:rPr>
        <w:t xml:space="preserve">tinggi. Menurut Brigham dan Houston (2013:133), </w:t>
      </w:r>
      <w:r w:rsidRPr="00D32716">
        <w:rPr>
          <w:rFonts w:ascii="Times New Roman" w:hAnsi="Times New Roman" w:cs="Times New Roman"/>
          <w:spacing w:val="-3"/>
          <w:sz w:val="24"/>
          <w:szCs w:val="24"/>
        </w:rPr>
        <w:t xml:space="preserve">Rasio yang </w:t>
      </w:r>
      <w:r w:rsidRPr="00D32716">
        <w:rPr>
          <w:rFonts w:ascii="Times New Roman" w:hAnsi="Times New Roman" w:cs="Times New Roman"/>
          <w:sz w:val="24"/>
          <w:szCs w:val="24"/>
        </w:rPr>
        <w:t xml:space="preserve">paling penting adalah pengembalian atas ekuitas (ROE), </w:t>
      </w:r>
      <w:r w:rsidRPr="00D32716">
        <w:rPr>
          <w:rFonts w:ascii="Times New Roman" w:hAnsi="Times New Roman" w:cs="Times New Roman"/>
          <w:spacing w:val="-3"/>
          <w:sz w:val="24"/>
          <w:szCs w:val="24"/>
        </w:rPr>
        <w:t xml:space="preserve">yang </w:t>
      </w:r>
      <w:r w:rsidRPr="00D32716">
        <w:rPr>
          <w:rFonts w:ascii="Times New Roman" w:hAnsi="Times New Roman" w:cs="Times New Roman"/>
          <w:sz w:val="24"/>
          <w:szCs w:val="24"/>
        </w:rPr>
        <w:t xml:space="preserve">merupakan </w:t>
      </w:r>
      <w:r w:rsidRPr="00D32716">
        <w:rPr>
          <w:rFonts w:ascii="Times New Roman" w:hAnsi="Times New Roman" w:cs="Times New Roman"/>
          <w:spacing w:val="-3"/>
          <w:sz w:val="24"/>
          <w:szCs w:val="24"/>
        </w:rPr>
        <w:t xml:space="preserve">laba </w:t>
      </w:r>
      <w:r w:rsidRPr="00D32716">
        <w:rPr>
          <w:rFonts w:ascii="Times New Roman" w:hAnsi="Times New Roman" w:cs="Times New Roman"/>
          <w:sz w:val="24"/>
          <w:szCs w:val="24"/>
        </w:rPr>
        <w:t xml:space="preserve">bersih bagi pemegang saham dibagi dengan total ekuitas pemegang saham. Pemegang saham pastinya ingin mendapatkan tingkat pengembalian yang tinggi atas modal yang mereka investasikan dan ROE menunjukkan tingkat </w:t>
      </w:r>
      <w:r w:rsidRPr="00D32716">
        <w:rPr>
          <w:rFonts w:ascii="Times New Roman" w:hAnsi="Times New Roman" w:cs="Times New Roman"/>
          <w:spacing w:val="-3"/>
          <w:sz w:val="24"/>
          <w:szCs w:val="24"/>
        </w:rPr>
        <w:t xml:space="preserve">yang </w:t>
      </w:r>
      <w:r w:rsidRPr="00D32716">
        <w:rPr>
          <w:rFonts w:ascii="Times New Roman" w:hAnsi="Times New Roman" w:cs="Times New Roman"/>
          <w:sz w:val="24"/>
          <w:szCs w:val="24"/>
        </w:rPr>
        <w:t xml:space="preserve">mereka peroleh. Jika ROE tinggi, maka harga saham juga cenderung akan tinggi dan tindakan yang </w:t>
      </w:r>
      <w:r w:rsidRPr="00D32716">
        <w:rPr>
          <w:rFonts w:ascii="Times New Roman" w:hAnsi="Times New Roman" w:cs="Times New Roman"/>
          <w:sz w:val="24"/>
          <w:szCs w:val="24"/>
        </w:rPr>
        <w:lastRenderedPageBreak/>
        <w:t>meningkatkan ROE kemungkinan juga akan meningkatkan harga saham sehingga berdampak pada meningkatnya nilai</w:t>
      </w:r>
      <w:r w:rsidRPr="00D32716">
        <w:rPr>
          <w:rFonts w:ascii="Times New Roman" w:hAnsi="Times New Roman" w:cs="Times New Roman"/>
          <w:spacing w:val="4"/>
          <w:sz w:val="24"/>
          <w:szCs w:val="24"/>
        </w:rPr>
        <w:t xml:space="preserve"> </w:t>
      </w:r>
      <w:r w:rsidRPr="00D32716">
        <w:rPr>
          <w:rFonts w:ascii="Times New Roman" w:hAnsi="Times New Roman" w:cs="Times New Roman"/>
          <w:sz w:val="24"/>
          <w:szCs w:val="24"/>
        </w:rPr>
        <w:t>perusahaan.</w:t>
      </w:r>
    </w:p>
    <w:p w:rsidR="00D32716" w:rsidRDefault="00D32716" w:rsidP="00D3271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Fenomena ke tiga </w:t>
      </w:r>
      <w:r w:rsidRPr="00D32716">
        <w:rPr>
          <w:rFonts w:ascii="Times New Roman" w:hAnsi="Times New Roman" w:cs="Times New Roman"/>
          <w:sz w:val="24"/>
          <w:szCs w:val="24"/>
        </w:rPr>
        <w:t xml:space="preserve">terjadi pada PT Lippo Cikarang Tbk (LPCK), yang merupakan perusahaan pengembang perkotaan berbasis ekonomi industri yang telah berhasil mempertahankan rata-rata </w:t>
      </w:r>
      <w:r w:rsidRPr="00D32716">
        <w:rPr>
          <w:rFonts w:ascii="Times New Roman" w:hAnsi="Times New Roman" w:cs="Times New Roman"/>
          <w:i/>
          <w:sz w:val="24"/>
          <w:szCs w:val="24"/>
        </w:rPr>
        <w:t xml:space="preserve">return of equity </w:t>
      </w:r>
      <w:r w:rsidRPr="00D32716">
        <w:rPr>
          <w:rFonts w:ascii="Times New Roman" w:hAnsi="Times New Roman" w:cs="Times New Roman"/>
          <w:sz w:val="24"/>
          <w:szCs w:val="24"/>
        </w:rPr>
        <w:t>(ROE) selama 5 tahun, pertumbuhan penjualan dan laba per saham dalam tiga tahun terakhir. Hal tersebut merupakan indikator penting dalam penilaian masuk dalam daftar Best of The Best antara lain Investor Award, Properti Indonesia Award, CSR Award, dan World Class Award yang merupakan penghargaan Forbes Awards 2015 dari Forbes Indonesia. Penghargaan yang diraih pada tahun 2015 tersebut merupakan usaha dan kerjasama tim PT Lippo Cikarang Tbk (LPCK) untuk dapat meningkatkan nilai perusahaan</w:t>
      </w:r>
      <w:r>
        <w:rPr>
          <w:rFonts w:ascii="Times New Roman" w:hAnsi="Times New Roman" w:cs="Times New Roman"/>
          <w:sz w:val="24"/>
          <w:szCs w:val="24"/>
        </w:rPr>
        <w:t>. (Meow Chong Loh, 2015)</w:t>
      </w:r>
    </w:p>
    <w:p w:rsidR="00D32716" w:rsidRPr="00FE3137" w:rsidRDefault="00FE3137" w:rsidP="00FE3137">
      <w:pPr>
        <w:spacing w:after="0" w:line="480" w:lineRule="auto"/>
        <w:jc w:val="center"/>
        <w:rPr>
          <w:rFonts w:ascii="Times New Roman" w:eastAsia="Times New Roman" w:hAnsi="Times New Roman" w:cs="Times New Roman"/>
          <w:b/>
          <w:sz w:val="24"/>
          <w:szCs w:val="24"/>
        </w:rPr>
      </w:pPr>
      <w:r w:rsidRPr="00FE3137">
        <w:rPr>
          <w:rFonts w:ascii="Times New Roman" w:eastAsia="Times New Roman" w:hAnsi="Times New Roman" w:cs="Times New Roman"/>
          <w:b/>
          <w:sz w:val="24"/>
          <w:szCs w:val="24"/>
        </w:rPr>
        <w:t>Tabel 1.2</w:t>
      </w:r>
    </w:p>
    <w:p w:rsidR="00FE3137" w:rsidRDefault="00FE3137" w:rsidP="00FE3137">
      <w:pPr>
        <w:spacing w:after="0" w:line="480" w:lineRule="auto"/>
        <w:jc w:val="center"/>
        <w:rPr>
          <w:rFonts w:ascii="Times New Roman" w:eastAsia="Times New Roman" w:hAnsi="Times New Roman" w:cs="Times New Roman"/>
          <w:b/>
          <w:sz w:val="24"/>
          <w:szCs w:val="24"/>
        </w:rPr>
      </w:pPr>
      <w:r w:rsidRPr="00FE3137">
        <w:rPr>
          <w:rFonts w:ascii="Times New Roman" w:eastAsia="Times New Roman" w:hAnsi="Times New Roman" w:cs="Times New Roman"/>
          <w:b/>
          <w:sz w:val="24"/>
          <w:szCs w:val="24"/>
        </w:rPr>
        <w:t xml:space="preserve">Return On Equity, Pengungkapan </w:t>
      </w:r>
      <w:r w:rsidRPr="00A40C13">
        <w:rPr>
          <w:rFonts w:ascii="Times New Roman" w:eastAsia="Times New Roman" w:hAnsi="Times New Roman" w:cs="Times New Roman"/>
          <w:b/>
          <w:i/>
          <w:sz w:val="24"/>
          <w:szCs w:val="24"/>
        </w:rPr>
        <w:t>Corporate Social Responsibility</w:t>
      </w:r>
      <w:r w:rsidRPr="00FE3137">
        <w:rPr>
          <w:rFonts w:ascii="Times New Roman" w:eastAsia="Times New Roman" w:hAnsi="Times New Roman" w:cs="Times New Roman"/>
          <w:b/>
          <w:sz w:val="24"/>
          <w:szCs w:val="24"/>
        </w:rPr>
        <w:t xml:space="preserve"> dan Nilai Perusahaan</w:t>
      </w:r>
      <w:r>
        <w:rPr>
          <w:rFonts w:ascii="Times New Roman" w:eastAsia="Times New Roman" w:hAnsi="Times New Roman" w:cs="Times New Roman"/>
          <w:b/>
          <w:sz w:val="24"/>
          <w:szCs w:val="24"/>
        </w:rPr>
        <w:t xml:space="preserve"> Tahun 2013 – 2015</w:t>
      </w:r>
    </w:p>
    <w:p w:rsidR="00FE3137" w:rsidRPr="00FE3137" w:rsidRDefault="00FE3137" w:rsidP="00FE3137">
      <w:pPr>
        <w:spacing w:after="0" w:line="480" w:lineRule="auto"/>
        <w:jc w:val="center"/>
        <w:rPr>
          <w:rFonts w:ascii="Times New Roman" w:eastAsia="Times New Roman" w:hAnsi="Times New Roman" w:cs="Times New Roman"/>
          <w:b/>
          <w:sz w:val="24"/>
          <w:szCs w:val="24"/>
        </w:rPr>
      </w:pPr>
      <w:r w:rsidRPr="00D62DB0">
        <w:rPr>
          <w:noProof/>
          <w:lang w:eastAsia="id-ID"/>
        </w:rPr>
        <w:drawing>
          <wp:inline distT="0" distB="0" distL="0" distR="0" wp14:anchorId="5E3BD1CA" wp14:editId="37EC0EEC">
            <wp:extent cx="4286089" cy="2905125"/>
            <wp:effectExtent l="0" t="0" r="635" b="0"/>
            <wp:docPr id="4" name="Picture 4" descr="C:\Users\windows 10\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10\Pictures\Screenshots\Screenshot (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473" cy="2906063"/>
                    </a:xfrm>
                    <a:prstGeom prst="rect">
                      <a:avLst/>
                    </a:prstGeom>
                    <a:noFill/>
                    <a:ln>
                      <a:noFill/>
                    </a:ln>
                  </pic:spPr>
                </pic:pic>
              </a:graphicData>
            </a:graphic>
          </wp:inline>
        </w:drawing>
      </w:r>
    </w:p>
    <w:p w:rsidR="00672015" w:rsidRPr="00672015" w:rsidRDefault="00672015" w:rsidP="00672015">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Fenomena ke empat dari tabel 1.2</w:t>
      </w:r>
      <w:r w:rsidR="00FE3137" w:rsidRPr="00672015">
        <w:rPr>
          <w:rFonts w:ascii="Times New Roman" w:hAnsi="Times New Roman" w:cs="Times New Roman"/>
          <w:sz w:val="24"/>
          <w:szCs w:val="24"/>
        </w:rPr>
        <w:t xml:space="preserve"> terlihat bahwa perusahaan Holcim Indonesia (SMCB) pada tahun 2013 ROE sebesar 10,9%, tahun 2014 menurun menjadi sebesar 7,6%, tahun 2015 menjadi sebesar 2%. Pengungkapan CSR menunjukkan tahun 2013 yaitu 86,8%, tahun 2014 menjadi 82,4% dan tahun 2015 menjadi 53,8%. ROE dan pengungkapan CSR yang mengalami penurunan pada tahun 2014 dan 2015 tidak membuat nilai perusahaan turun juga, melainkan sebaliknya nilai perusahan dari</w:t>
      </w:r>
      <w:r w:rsidR="00FE3137" w:rsidRPr="00672015">
        <w:rPr>
          <w:rFonts w:ascii="Times New Roman" w:hAnsi="Times New Roman" w:cs="Times New Roman"/>
          <w:sz w:val="24"/>
          <w:szCs w:val="24"/>
          <w:lang w:val="en-US"/>
        </w:rPr>
        <w:t xml:space="preserve"> </w:t>
      </w:r>
      <w:r w:rsidR="00FE3137" w:rsidRPr="00672015">
        <w:rPr>
          <w:rFonts w:ascii="Times New Roman" w:hAnsi="Times New Roman" w:cs="Times New Roman"/>
          <w:sz w:val="24"/>
          <w:szCs w:val="24"/>
        </w:rPr>
        <w:t xml:space="preserve">tahun 2013 sampai 2015 mengalami kenaikan. Berbeda dengan Total Bangun Persada Tbk (TOTL), ROE pada tahun 2013-2015 mengalami fluktuatif di tahun 2014 turun menjadi 20,5%, di tahun 2015 naik menjadi sebesar 22,1%. Pengungkapan CSR cenderung naik di tahun 2014 dan 2015 menjadi sebesar 41,8%. Nilai Perusahaan yang </w:t>
      </w:r>
      <w:r w:rsidR="00FE3137" w:rsidRPr="00672015">
        <w:rPr>
          <w:rFonts w:ascii="Times New Roman" w:hAnsi="Times New Roman" w:cs="Times New Roman"/>
          <w:spacing w:val="-3"/>
          <w:sz w:val="24"/>
          <w:szCs w:val="24"/>
        </w:rPr>
        <w:t xml:space="preserve">juga </w:t>
      </w:r>
      <w:r w:rsidR="00FE3137" w:rsidRPr="00672015">
        <w:rPr>
          <w:rFonts w:ascii="Times New Roman" w:hAnsi="Times New Roman" w:cs="Times New Roman"/>
          <w:sz w:val="24"/>
          <w:szCs w:val="24"/>
        </w:rPr>
        <w:t xml:space="preserve">mengalami fluktuatif, </w:t>
      </w:r>
      <w:r w:rsidR="00FE3137" w:rsidRPr="00672015">
        <w:rPr>
          <w:rFonts w:ascii="Times New Roman" w:hAnsi="Times New Roman" w:cs="Times New Roman"/>
          <w:sz w:val="24"/>
          <w:szCs w:val="24"/>
          <w:lang w:val="en-US"/>
        </w:rPr>
        <w:t>N</w:t>
      </w:r>
      <w:r w:rsidR="00FE3137" w:rsidRPr="00672015">
        <w:rPr>
          <w:rFonts w:ascii="Times New Roman" w:hAnsi="Times New Roman" w:cs="Times New Roman"/>
          <w:sz w:val="24"/>
          <w:szCs w:val="24"/>
        </w:rPr>
        <w:t>amun di tahun 2014 naik menjadi 2,229, dan di tahun 2015 turun menjadi 1,433. Perusahaan Aneka Tambang Tbk (ANTM) pada tahun 2014 ROE mengalami penurunan</w:t>
      </w:r>
      <w:r w:rsidR="00FE3137" w:rsidRPr="00672015">
        <w:rPr>
          <w:rFonts w:ascii="Times New Roman" w:hAnsi="Times New Roman" w:cs="Times New Roman"/>
          <w:spacing w:val="51"/>
          <w:sz w:val="24"/>
          <w:szCs w:val="24"/>
        </w:rPr>
        <w:t xml:space="preserve"> </w:t>
      </w:r>
      <w:r w:rsidR="00FE3137" w:rsidRPr="00672015">
        <w:rPr>
          <w:rFonts w:ascii="Times New Roman" w:hAnsi="Times New Roman" w:cs="Times New Roman"/>
          <w:sz w:val="24"/>
          <w:szCs w:val="24"/>
        </w:rPr>
        <w:t>menjadi</w:t>
      </w:r>
      <w:r w:rsidR="00FE3137" w:rsidRPr="00672015">
        <w:rPr>
          <w:rFonts w:ascii="Times New Roman" w:hAnsi="Times New Roman" w:cs="Times New Roman"/>
          <w:sz w:val="24"/>
          <w:szCs w:val="24"/>
          <w:lang w:val="en-US"/>
        </w:rPr>
        <w:t xml:space="preserve"> </w:t>
      </w:r>
      <w:r w:rsidR="00FE3137" w:rsidRPr="00672015">
        <w:rPr>
          <w:rFonts w:ascii="Times New Roman" w:hAnsi="Times New Roman" w:cs="Times New Roman"/>
          <w:sz w:val="24"/>
          <w:szCs w:val="24"/>
        </w:rPr>
        <w:t xml:space="preserve">-6,5% dan tahun 2015 menjadi sebesar -7,9% namun nilai perusahaan mengalami fluktuasi di tahun 2014 naik menjadi 0,921, sedangkan di tahun 2015 turun menjadi sebesar 0,677. Pengungkapan CSR yang juga mengalami fluktuasi, di tahun 2015 meningkat menjadi 84,62%, bahkan memenangkan ISRA </w:t>
      </w:r>
      <w:r w:rsidR="00FE3137" w:rsidRPr="00672015">
        <w:rPr>
          <w:rFonts w:ascii="Times New Roman" w:hAnsi="Times New Roman" w:cs="Times New Roman"/>
          <w:i/>
          <w:sz w:val="24"/>
          <w:szCs w:val="24"/>
        </w:rPr>
        <w:t xml:space="preserve">(Indonesia Sustainability Reporting Awards) </w:t>
      </w:r>
      <w:r w:rsidR="00FE3137" w:rsidRPr="00672015">
        <w:rPr>
          <w:rFonts w:ascii="Times New Roman" w:hAnsi="Times New Roman" w:cs="Times New Roman"/>
          <w:sz w:val="24"/>
          <w:szCs w:val="24"/>
        </w:rPr>
        <w:t xml:space="preserve">pemenang (winner) dalam </w:t>
      </w:r>
      <w:r w:rsidR="00FE3137" w:rsidRPr="00672015">
        <w:rPr>
          <w:rFonts w:ascii="Times New Roman" w:hAnsi="Times New Roman" w:cs="Times New Roman"/>
          <w:i/>
          <w:sz w:val="24"/>
          <w:szCs w:val="24"/>
        </w:rPr>
        <w:t>Category Mining &amp; Metal</w:t>
      </w:r>
      <w:r w:rsidRPr="00672015">
        <w:rPr>
          <w:rFonts w:ascii="Times New Roman" w:hAnsi="Times New Roman" w:cs="Times New Roman"/>
          <w:i/>
          <w:sz w:val="24"/>
          <w:szCs w:val="24"/>
        </w:rPr>
        <w:t>.</w:t>
      </w:r>
      <w:r w:rsidR="00FE3137" w:rsidRPr="00672015">
        <w:rPr>
          <w:rFonts w:ascii="Times New Roman" w:hAnsi="Times New Roman" w:cs="Times New Roman"/>
          <w:i/>
          <w:sz w:val="24"/>
          <w:szCs w:val="24"/>
        </w:rPr>
        <w:t xml:space="preserve"> </w:t>
      </w:r>
    </w:p>
    <w:p w:rsidR="007D5B61" w:rsidRDefault="00FE3137" w:rsidP="00FE3137">
      <w:pPr>
        <w:spacing w:after="0" w:line="480" w:lineRule="auto"/>
        <w:jc w:val="both"/>
        <w:rPr>
          <w:rFonts w:ascii="Times New Roman" w:hAnsi="Times New Roman" w:cs="Times New Roman"/>
          <w:sz w:val="24"/>
          <w:szCs w:val="24"/>
        </w:rPr>
      </w:pPr>
      <w:r w:rsidRPr="00672015">
        <w:rPr>
          <w:rFonts w:ascii="Times New Roman" w:hAnsi="Times New Roman" w:cs="Times New Roman"/>
          <w:sz w:val="24"/>
          <w:szCs w:val="24"/>
        </w:rPr>
        <w:t>(</w:t>
      </w:r>
      <w:hyperlink r:id="rId12" w:history="1">
        <w:r w:rsidR="00672015" w:rsidRPr="00AF2707">
          <w:rPr>
            <w:rStyle w:val="Hyperlink"/>
            <w:rFonts w:ascii="Times New Roman" w:hAnsi="Times New Roman" w:cs="Times New Roman"/>
            <w:sz w:val="24"/>
            <w:szCs w:val="24"/>
          </w:rPr>
          <w:t>www.nscr-id.org</w:t>
        </w:r>
      </w:hyperlink>
      <w:r w:rsidR="00672015">
        <w:rPr>
          <w:rFonts w:ascii="Times New Roman" w:hAnsi="Times New Roman" w:cs="Times New Roman"/>
          <w:sz w:val="24"/>
          <w:szCs w:val="24"/>
        </w:rPr>
        <w:t>).</w:t>
      </w:r>
    </w:p>
    <w:p w:rsidR="00672015" w:rsidRDefault="00672015" w:rsidP="00FE31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sumber fenomena di atas penulis menyimpulkan bahwa ROE merupakan informasi yang penting yang akan memberikan dampak positif pada meningkatnya nilai perusahaan dan penurunan nilai perusahaan bukan hanya di </w:t>
      </w:r>
      <w:r>
        <w:rPr>
          <w:rFonts w:ascii="Times New Roman" w:hAnsi="Times New Roman" w:cs="Times New Roman"/>
          <w:sz w:val="24"/>
          <w:szCs w:val="24"/>
        </w:rPr>
        <w:lastRenderedPageBreak/>
        <w:t xml:space="preserve">sebabkan oleh sisi profitabilitas financial saja, tetapi penerapan tanggung jawab </w:t>
      </w:r>
      <w:r>
        <w:rPr>
          <w:rFonts w:ascii="Times New Roman" w:hAnsi="Times New Roman" w:cs="Times New Roman"/>
          <w:i/>
          <w:sz w:val="24"/>
          <w:szCs w:val="24"/>
        </w:rPr>
        <w:t>corporate social re</w:t>
      </w:r>
      <w:r w:rsidRPr="00672015">
        <w:rPr>
          <w:rFonts w:ascii="Times New Roman" w:hAnsi="Times New Roman" w:cs="Times New Roman"/>
          <w:i/>
          <w:sz w:val="24"/>
          <w:szCs w:val="24"/>
        </w:rPr>
        <w:t>ponsibility</w:t>
      </w:r>
      <w:r>
        <w:rPr>
          <w:rFonts w:ascii="Times New Roman" w:hAnsi="Times New Roman" w:cs="Times New Roman"/>
          <w:sz w:val="24"/>
          <w:szCs w:val="24"/>
        </w:rPr>
        <w:t xml:space="preserve"> menjadi faktor penentu nilai perusahaan.</w:t>
      </w:r>
    </w:p>
    <w:p w:rsidR="00672015" w:rsidRDefault="00672015" w:rsidP="00FE31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72015">
        <w:rPr>
          <w:rFonts w:ascii="Times New Roman" w:hAnsi="Times New Roman" w:cs="Times New Roman"/>
          <w:sz w:val="24"/>
          <w:szCs w:val="24"/>
        </w:rPr>
        <w:t xml:space="preserve">Sisca Pradnyamita Saridewi, dkk (2016) meneliti tentang pengaruh profitabilitas dan </w:t>
      </w:r>
      <w:r w:rsidRPr="00672015">
        <w:rPr>
          <w:rFonts w:ascii="Times New Roman" w:hAnsi="Times New Roman" w:cs="Times New Roman"/>
          <w:i/>
          <w:sz w:val="24"/>
          <w:szCs w:val="24"/>
        </w:rPr>
        <w:t xml:space="preserve">corporate social responsibility </w:t>
      </w:r>
      <w:r w:rsidRPr="00672015">
        <w:rPr>
          <w:rFonts w:ascii="Times New Roman" w:hAnsi="Times New Roman" w:cs="Times New Roman"/>
          <w:sz w:val="24"/>
          <w:szCs w:val="24"/>
        </w:rPr>
        <w:t>terhadap nilai perusahaan. Hasil penelitian menunjukkan bahwa profitabilitas dan CSR berpengaruh positif signifikan terhadap nilai perusahaan, profitabilitas berpengaruh positif signifikan terhadap nilai perusahaan, CSR berpengaruh positif signifikan terhadap nilai perusahaan</w:t>
      </w:r>
      <w:r>
        <w:rPr>
          <w:rFonts w:ascii="Times New Roman" w:hAnsi="Times New Roman" w:cs="Times New Roman"/>
          <w:sz w:val="24"/>
          <w:szCs w:val="24"/>
        </w:rPr>
        <w:t>.</w:t>
      </w:r>
    </w:p>
    <w:p w:rsidR="00672015" w:rsidRDefault="00672015" w:rsidP="00FE31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2015">
        <w:rPr>
          <w:rFonts w:ascii="Times New Roman" w:hAnsi="Times New Roman" w:cs="Times New Roman"/>
          <w:sz w:val="24"/>
          <w:szCs w:val="24"/>
        </w:rPr>
        <w:t xml:space="preserve">Hesty Mey Lestari (2015) tentang Pengaruh </w:t>
      </w:r>
      <w:r w:rsidRPr="00672015">
        <w:rPr>
          <w:rFonts w:ascii="Times New Roman" w:hAnsi="Times New Roman" w:cs="Times New Roman"/>
          <w:i/>
          <w:sz w:val="24"/>
          <w:szCs w:val="24"/>
        </w:rPr>
        <w:t xml:space="preserve">Corporate Social Responsibility </w:t>
      </w:r>
      <w:r w:rsidRPr="00672015">
        <w:rPr>
          <w:rFonts w:ascii="Times New Roman" w:hAnsi="Times New Roman" w:cs="Times New Roman"/>
          <w:sz w:val="24"/>
          <w:szCs w:val="24"/>
        </w:rPr>
        <w:t>Terhadap Nilai Perusahaan Dengan Profitabilitas Sebagai Variabel Pemoderasi pada Perusahaan Perbankan yang terdaftar di Bursa Efek Indonesia. Hasil penelitian disimpulkan bahwa tanggung jawab sosial perusahaan</w:t>
      </w:r>
      <w:r w:rsidRPr="00672015">
        <w:rPr>
          <w:rFonts w:ascii="Times New Roman" w:hAnsi="Times New Roman" w:cs="Times New Roman"/>
          <w:sz w:val="24"/>
          <w:szCs w:val="24"/>
          <w:lang w:val="en-US"/>
        </w:rPr>
        <w:t xml:space="preserve"> </w:t>
      </w:r>
      <w:r w:rsidRPr="00672015">
        <w:rPr>
          <w:rFonts w:ascii="Times New Roman" w:hAnsi="Times New Roman" w:cs="Times New Roman"/>
          <w:sz w:val="24"/>
          <w:szCs w:val="24"/>
        </w:rPr>
        <w:t>berpengaruh positif terhadap nilai perusahaan. Profitabilitas sebagai variabel moderasi dapat mempengaruhi hubungan tanggung jawab sosial perusahaan dengan nilai perusahaan</w:t>
      </w:r>
      <w:r w:rsidRPr="00672015">
        <w:rPr>
          <w:rFonts w:ascii="Times New Roman" w:hAnsi="Times New Roman" w:cs="Times New Roman"/>
          <w:sz w:val="24"/>
          <w:szCs w:val="24"/>
          <w:lang w:val="en-US"/>
        </w:rPr>
        <w:t>.</w:t>
      </w:r>
    </w:p>
    <w:p w:rsidR="00672015" w:rsidRDefault="00672015" w:rsidP="00FE313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72015">
        <w:rPr>
          <w:rFonts w:ascii="Times New Roman" w:hAnsi="Times New Roman" w:cs="Times New Roman"/>
          <w:sz w:val="24"/>
          <w:szCs w:val="24"/>
        </w:rPr>
        <w:t>Berbeda dengan hasil penelitian Ira Agustine (2014) tentang Pengaruh CSR terhadap Nilai Perusahaan menyatakan bahwa Pengungkapan CSR tidak berpengaruh signifikan terhadap nilai</w:t>
      </w:r>
      <w:r w:rsidRPr="00672015">
        <w:rPr>
          <w:rFonts w:ascii="Times New Roman" w:hAnsi="Times New Roman" w:cs="Times New Roman"/>
          <w:spacing w:val="-14"/>
          <w:sz w:val="24"/>
          <w:szCs w:val="24"/>
        </w:rPr>
        <w:t xml:space="preserve"> </w:t>
      </w:r>
      <w:r w:rsidRPr="00672015">
        <w:rPr>
          <w:rFonts w:ascii="Times New Roman" w:hAnsi="Times New Roman" w:cs="Times New Roman"/>
          <w:sz w:val="24"/>
          <w:szCs w:val="24"/>
        </w:rPr>
        <w:t>perusahaan.</w:t>
      </w:r>
    </w:p>
    <w:p w:rsidR="00672015" w:rsidRDefault="00672015" w:rsidP="00FE313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2015">
        <w:rPr>
          <w:rFonts w:ascii="Times New Roman" w:hAnsi="Times New Roman" w:cs="Times New Roman"/>
          <w:sz w:val="24"/>
          <w:szCs w:val="24"/>
        </w:rPr>
        <w:t xml:space="preserve">Dengan adanya fenomena yang terjadi di berbagai perusahaan tidak sesuai dengan teori </w:t>
      </w:r>
      <w:r w:rsidRPr="00672015">
        <w:rPr>
          <w:rFonts w:ascii="Times New Roman" w:hAnsi="Times New Roman" w:cs="Times New Roman"/>
          <w:spacing w:val="-3"/>
          <w:sz w:val="24"/>
          <w:szCs w:val="24"/>
        </w:rPr>
        <w:t xml:space="preserve">yang </w:t>
      </w:r>
      <w:r w:rsidRPr="00672015">
        <w:rPr>
          <w:rFonts w:ascii="Times New Roman" w:hAnsi="Times New Roman" w:cs="Times New Roman"/>
          <w:sz w:val="24"/>
          <w:szCs w:val="24"/>
        </w:rPr>
        <w:t xml:space="preserve">ada dan perbedaan berbagai hasil penelitian sebelumnya, sehingga peneliti tertarik untuk meneliti bagaimana pengaruh profitabilitas, </w:t>
      </w:r>
      <w:r w:rsidRPr="00672015">
        <w:rPr>
          <w:rFonts w:ascii="Times New Roman" w:hAnsi="Times New Roman" w:cs="Times New Roman"/>
          <w:i/>
          <w:sz w:val="24"/>
          <w:szCs w:val="24"/>
        </w:rPr>
        <w:t xml:space="preserve">corporate social responsibility </w:t>
      </w:r>
      <w:r w:rsidRPr="00672015">
        <w:rPr>
          <w:rFonts w:ascii="Times New Roman" w:hAnsi="Times New Roman" w:cs="Times New Roman"/>
          <w:sz w:val="24"/>
          <w:szCs w:val="24"/>
        </w:rPr>
        <w:t>terhadap nilai perusahaan pada perusahaan</w:t>
      </w:r>
      <w:r w:rsidRPr="00672015">
        <w:rPr>
          <w:rFonts w:ascii="Times New Roman" w:hAnsi="Times New Roman" w:cs="Times New Roman"/>
          <w:sz w:val="24"/>
          <w:szCs w:val="24"/>
          <w:lang w:val="en-US"/>
        </w:rPr>
        <w:t xml:space="preserve"> </w:t>
      </w:r>
      <w:r w:rsidRPr="00672015">
        <w:rPr>
          <w:rFonts w:ascii="Times New Roman" w:hAnsi="Times New Roman" w:cs="Times New Roman"/>
          <w:sz w:val="24"/>
          <w:szCs w:val="24"/>
          <w:lang w:val="en-US"/>
        </w:rPr>
        <w:lastRenderedPageBreak/>
        <w:t>pertambangan sub sektor batu bara</w:t>
      </w:r>
      <w:r w:rsidRPr="00672015">
        <w:rPr>
          <w:rFonts w:ascii="Times New Roman" w:hAnsi="Times New Roman" w:cs="Times New Roman"/>
          <w:sz w:val="24"/>
          <w:szCs w:val="24"/>
        </w:rPr>
        <w:t xml:space="preserve"> </w:t>
      </w:r>
      <w:r w:rsidRPr="00672015">
        <w:rPr>
          <w:rFonts w:ascii="Times New Roman" w:hAnsi="Times New Roman" w:cs="Times New Roman"/>
          <w:spacing w:val="-3"/>
          <w:sz w:val="24"/>
          <w:szCs w:val="24"/>
        </w:rPr>
        <w:t xml:space="preserve">yang </w:t>
      </w:r>
      <w:r w:rsidRPr="00672015">
        <w:rPr>
          <w:rFonts w:ascii="Times New Roman" w:hAnsi="Times New Roman" w:cs="Times New Roman"/>
          <w:sz w:val="24"/>
          <w:szCs w:val="24"/>
        </w:rPr>
        <w:t xml:space="preserve">terdaftar di BEI </w:t>
      </w:r>
      <w:r w:rsidRPr="00672015">
        <w:rPr>
          <w:rFonts w:ascii="Times New Roman" w:hAnsi="Times New Roman" w:cs="Times New Roman"/>
          <w:sz w:val="24"/>
          <w:szCs w:val="24"/>
          <w:lang w:val="en-US"/>
        </w:rPr>
        <w:t xml:space="preserve">2014 – 2017 </w:t>
      </w:r>
      <w:r w:rsidRPr="00672015">
        <w:rPr>
          <w:rFonts w:ascii="Times New Roman" w:hAnsi="Times New Roman" w:cs="Times New Roman"/>
          <w:sz w:val="24"/>
          <w:szCs w:val="24"/>
        </w:rPr>
        <w:t>sehingga hasil penelitian ini dapat memperkuat atau memperlemah teori yang</w:t>
      </w:r>
      <w:r w:rsidRPr="00672015">
        <w:rPr>
          <w:rFonts w:ascii="Times New Roman" w:hAnsi="Times New Roman" w:cs="Times New Roman"/>
          <w:spacing w:val="-5"/>
          <w:sz w:val="24"/>
          <w:szCs w:val="24"/>
        </w:rPr>
        <w:t xml:space="preserve"> </w:t>
      </w:r>
      <w:r w:rsidRPr="00672015">
        <w:rPr>
          <w:rFonts w:ascii="Times New Roman" w:hAnsi="Times New Roman" w:cs="Times New Roman"/>
          <w:sz w:val="24"/>
          <w:szCs w:val="24"/>
        </w:rPr>
        <w:t>ada</w:t>
      </w:r>
      <w:r w:rsidRPr="00672015">
        <w:rPr>
          <w:rFonts w:ascii="Times New Roman" w:hAnsi="Times New Roman" w:cs="Times New Roman"/>
          <w:sz w:val="24"/>
          <w:szCs w:val="24"/>
          <w:lang w:val="en-US"/>
        </w:rPr>
        <w:t>.</w:t>
      </w:r>
    </w:p>
    <w:p w:rsidR="00672015" w:rsidRDefault="00672015" w:rsidP="00FE313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672015">
        <w:rPr>
          <w:rFonts w:ascii="Times New Roman" w:hAnsi="Times New Roman" w:cs="Times New Roman"/>
          <w:sz w:val="24"/>
          <w:szCs w:val="24"/>
        </w:rPr>
        <w:t xml:space="preserve">Penelitian yang dilakukan penulis merupakan replikasi penelitian yang pernah dilaukan oleh Agam Ananda William (2017) tentang “Pengaruh Profitabilitas terhadap Nilai Perusahaan dengan pengungkapan </w:t>
      </w:r>
      <w:r w:rsidRPr="00672015">
        <w:rPr>
          <w:rFonts w:ascii="Times New Roman" w:hAnsi="Times New Roman" w:cs="Times New Roman"/>
          <w:i/>
          <w:sz w:val="24"/>
          <w:szCs w:val="24"/>
        </w:rPr>
        <w:t>Corporate Social Responsibility</w:t>
      </w:r>
      <w:r w:rsidRPr="00672015">
        <w:rPr>
          <w:rFonts w:ascii="Times New Roman" w:hAnsi="Times New Roman" w:cs="Times New Roman"/>
          <w:sz w:val="24"/>
          <w:szCs w:val="24"/>
        </w:rPr>
        <w:t xml:space="preserve"> dan </w:t>
      </w:r>
      <w:r w:rsidRPr="00672015">
        <w:rPr>
          <w:rFonts w:ascii="Times New Roman" w:hAnsi="Times New Roman" w:cs="Times New Roman"/>
          <w:i/>
          <w:sz w:val="24"/>
          <w:szCs w:val="24"/>
        </w:rPr>
        <w:t>Good Corporate Governance</w:t>
      </w:r>
      <w:r w:rsidRPr="00672015">
        <w:rPr>
          <w:rFonts w:ascii="Times New Roman" w:hAnsi="Times New Roman" w:cs="Times New Roman"/>
          <w:sz w:val="24"/>
          <w:szCs w:val="24"/>
        </w:rPr>
        <w:t xml:space="preserve"> sebagai variabel pemoderasi Pada Perusahaan Pertambangan Sub Sektor Batu Bara Yang Terdaftar Di Bursa Efek Indonesia periode 2011 - 2015”. Hasil penelitian itu menunjukan bahwa Profitabilitas (ROE) berpengaruh terhadap Nilai Perusahaan. Moderasi pengungkapan </w:t>
      </w:r>
      <w:r w:rsidRPr="00672015">
        <w:rPr>
          <w:rFonts w:ascii="Times New Roman" w:hAnsi="Times New Roman" w:cs="Times New Roman"/>
          <w:i/>
          <w:sz w:val="24"/>
          <w:szCs w:val="24"/>
        </w:rPr>
        <w:t>Corporate Social</w:t>
      </w:r>
      <w:r w:rsidRPr="00672015">
        <w:rPr>
          <w:rFonts w:ascii="Times New Roman" w:hAnsi="Times New Roman" w:cs="Times New Roman"/>
          <w:sz w:val="24"/>
          <w:szCs w:val="24"/>
        </w:rPr>
        <w:t xml:space="preserve"> </w:t>
      </w:r>
      <w:r w:rsidRPr="00672015">
        <w:rPr>
          <w:rFonts w:ascii="Times New Roman" w:hAnsi="Times New Roman" w:cs="Times New Roman"/>
          <w:i/>
          <w:sz w:val="24"/>
          <w:szCs w:val="24"/>
        </w:rPr>
        <w:t>Responsibility</w:t>
      </w:r>
      <w:r w:rsidRPr="00672015">
        <w:rPr>
          <w:rFonts w:ascii="Times New Roman" w:hAnsi="Times New Roman" w:cs="Times New Roman"/>
          <w:sz w:val="24"/>
          <w:szCs w:val="24"/>
        </w:rPr>
        <w:t xml:space="preserve"> berpengaruh terhadap hubungan Profitabilitas dan moderasi </w:t>
      </w:r>
      <w:r w:rsidRPr="00672015">
        <w:rPr>
          <w:rFonts w:ascii="Times New Roman" w:hAnsi="Times New Roman" w:cs="Times New Roman"/>
          <w:i/>
          <w:sz w:val="24"/>
          <w:szCs w:val="24"/>
        </w:rPr>
        <w:t>Good Corporate Governance</w:t>
      </w:r>
      <w:r w:rsidRPr="00672015">
        <w:rPr>
          <w:rFonts w:ascii="Times New Roman" w:hAnsi="Times New Roman" w:cs="Times New Roman"/>
          <w:sz w:val="24"/>
          <w:szCs w:val="24"/>
        </w:rPr>
        <w:t xml:space="preserve"> berpengaruh terhadap hubungan Profitabilitas dengan Nilai Perusahaa</w:t>
      </w:r>
      <w:r w:rsidRPr="00672015">
        <w:rPr>
          <w:rFonts w:ascii="Times New Roman" w:hAnsi="Times New Roman" w:cs="Times New Roman"/>
          <w:sz w:val="24"/>
          <w:szCs w:val="24"/>
          <w:lang w:val="en-US"/>
        </w:rPr>
        <w:t>n</w:t>
      </w:r>
      <w:r w:rsidRPr="00672015">
        <w:rPr>
          <w:rFonts w:ascii="Times New Roman" w:hAnsi="Times New Roman" w:cs="Times New Roman"/>
          <w:sz w:val="24"/>
          <w:szCs w:val="24"/>
        </w:rPr>
        <w:t>.</w:t>
      </w:r>
    </w:p>
    <w:p w:rsidR="005C7335" w:rsidRDefault="005C7335" w:rsidP="00FE31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C7335">
        <w:rPr>
          <w:rFonts w:ascii="Times New Roman" w:hAnsi="Times New Roman" w:cs="Times New Roman"/>
          <w:sz w:val="24"/>
          <w:szCs w:val="24"/>
        </w:rPr>
        <w:t>Perbedaan penelitian ini dengan penelitian sebelumnya yang ditulis oleh Agam Ananda William tahun 2017 adalah : (1) Tahun pengamatan peneltian, dimana penelitian sebelumnya menggunakan data tahun 2011-2015, sedangkan penelitian ini menggunakan data tahun 2014-2017. (2) objek penelitian sebelumnya adalah perusahaan manufaktur yang terdaftar di Bursa Efek Indonesia, sedangkan objek yang digunakan dalam penelitian ini Perusahaan Pertambangan Sub Sektor batu bara yang terdaftar di Bursa Efek Indonesia. (3) Indikataor yang digunakan dalam penelitian sebelumnya menggunakan Tobin’s Q dalam nilai perusahaan, sedangkan penelitian ini menggunakan</w:t>
      </w:r>
      <w:r w:rsidRPr="005C7335">
        <w:rPr>
          <w:rFonts w:ascii="Times New Roman" w:hAnsi="Times New Roman" w:cs="Times New Roman"/>
          <w:spacing w:val="-1"/>
          <w:sz w:val="24"/>
          <w:szCs w:val="24"/>
        </w:rPr>
        <w:t xml:space="preserve"> </w:t>
      </w:r>
      <w:r w:rsidRPr="005C7335">
        <w:rPr>
          <w:rFonts w:ascii="Times New Roman" w:hAnsi="Times New Roman" w:cs="Times New Roman"/>
          <w:sz w:val="24"/>
          <w:szCs w:val="24"/>
        </w:rPr>
        <w:t>PBV.</w:t>
      </w:r>
    </w:p>
    <w:p w:rsidR="005C7335" w:rsidRPr="005C7335" w:rsidRDefault="005C7335" w:rsidP="00FE3137">
      <w:pPr>
        <w:spacing w:after="0" w:line="480" w:lineRule="auto"/>
        <w:jc w:val="both"/>
        <w:rPr>
          <w:rFonts w:ascii="Times New Roman" w:eastAsia="Times New Roman" w:hAnsi="Times New Roman" w:cs="Times New Roman"/>
          <w:b/>
          <w:sz w:val="24"/>
          <w:szCs w:val="24"/>
        </w:rPr>
      </w:pPr>
      <w:r>
        <w:rPr>
          <w:rFonts w:ascii="Times New Roman" w:hAnsi="Times New Roman" w:cs="Times New Roman"/>
          <w:sz w:val="24"/>
          <w:szCs w:val="24"/>
        </w:rPr>
        <w:tab/>
      </w:r>
    </w:p>
    <w:p w:rsidR="007D5B61" w:rsidRDefault="007D5B61" w:rsidP="007D5B61">
      <w:pPr>
        <w:spacing w:after="0" w:line="480" w:lineRule="auto"/>
        <w:jc w:val="center"/>
        <w:rPr>
          <w:rFonts w:ascii="Times New Roman" w:eastAsia="Times New Roman" w:hAnsi="Times New Roman" w:cs="Times New Roman"/>
          <w:b/>
          <w:sz w:val="24"/>
          <w:szCs w:val="24"/>
        </w:rPr>
      </w:pPr>
    </w:p>
    <w:p w:rsidR="007D5B61" w:rsidRPr="005C7335" w:rsidRDefault="005C7335" w:rsidP="005C7335">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Pr="005C7335">
        <w:rPr>
          <w:rFonts w:ascii="Times New Roman" w:hAnsi="Times New Roman" w:cs="Times New Roman"/>
          <w:sz w:val="24"/>
          <w:szCs w:val="24"/>
        </w:rPr>
        <w:t xml:space="preserve">Berdasarkan uraian latar belakang diatas, maka penelitian ini mengambil judul </w:t>
      </w:r>
      <w:r w:rsidRPr="005C7335">
        <w:rPr>
          <w:rFonts w:ascii="Times New Roman" w:hAnsi="Times New Roman" w:cs="Times New Roman"/>
          <w:b/>
          <w:sz w:val="24"/>
          <w:szCs w:val="24"/>
        </w:rPr>
        <w:t xml:space="preserve">“Pengaruh Profitabilitas Dan Pengungapan  </w:t>
      </w:r>
      <w:r w:rsidRPr="005C7335">
        <w:rPr>
          <w:rFonts w:ascii="Times New Roman" w:hAnsi="Times New Roman" w:cs="Times New Roman"/>
          <w:b/>
          <w:i/>
          <w:sz w:val="24"/>
          <w:szCs w:val="24"/>
        </w:rPr>
        <w:t>Corporate Social Responsibility</w:t>
      </w:r>
      <w:r w:rsidRPr="005C7335">
        <w:rPr>
          <w:rFonts w:ascii="Times New Roman" w:hAnsi="Times New Roman" w:cs="Times New Roman"/>
          <w:b/>
          <w:sz w:val="24"/>
          <w:szCs w:val="24"/>
        </w:rPr>
        <w:t xml:space="preserve"> Terhadap Nilai Perusahaan</w:t>
      </w:r>
      <w:r w:rsidRPr="005C7335">
        <w:rPr>
          <w:rFonts w:ascii="Times New Roman" w:hAnsi="Times New Roman" w:cs="Times New Roman"/>
          <w:b/>
          <w:sz w:val="24"/>
          <w:szCs w:val="24"/>
          <w:lang w:val="en-US"/>
        </w:rPr>
        <w:t>”</w:t>
      </w:r>
      <w:r w:rsidRPr="005C7335">
        <w:rPr>
          <w:rFonts w:ascii="Times New Roman" w:hAnsi="Times New Roman" w:cs="Times New Roman"/>
          <w:b/>
          <w:sz w:val="24"/>
          <w:szCs w:val="24"/>
        </w:rPr>
        <w:t xml:space="preserve"> </w:t>
      </w:r>
      <w:r w:rsidRPr="005C7335">
        <w:rPr>
          <w:rFonts w:ascii="Times New Roman" w:hAnsi="Times New Roman" w:cs="Times New Roman"/>
          <w:sz w:val="24"/>
          <w:szCs w:val="24"/>
        </w:rPr>
        <w:t xml:space="preserve">( Pada Perusahaan Pertambangan Sub Sektor Batu Bara yang terdaftar di Bursa Efek Indonesia periode 2014-2017)”. Variabel yang digunakan dalam penelitian ini adalah Profitabilitas yang diukur dengan besaran </w:t>
      </w:r>
      <w:r w:rsidRPr="005C7335">
        <w:rPr>
          <w:rFonts w:ascii="Times New Roman" w:hAnsi="Times New Roman" w:cs="Times New Roman"/>
          <w:i/>
          <w:sz w:val="24"/>
          <w:szCs w:val="24"/>
        </w:rPr>
        <w:t xml:space="preserve">Return on Equity </w:t>
      </w:r>
      <w:r w:rsidRPr="005C7335">
        <w:rPr>
          <w:rFonts w:ascii="Times New Roman" w:hAnsi="Times New Roman" w:cs="Times New Roman"/>
          <w:sz w:val="24"/>
          <w:szCs w:val="24"/>
        </w:rPr>
        <w:t xml:space="preserve">(ROE) dan Pengungkapan </w:t>
      </w:r>
      <w:r w:rsidRPr="005C7335">
        <w:rPr>
          <w:rFonts w:ascii="Times New Roman" w:hAnsi="Times New Roman" w:cs="Times New Roman"/>
          <w:i/>
          <w:sz w:val="24"/>
          <w:szCs w:val="24"/>
        </w:rPr>
        <w:t xml:space="preserve">Corporate Social Responsibility </w:t>
      </w:r>
      <w:r w:rsidRPr="005C7335">
        <w:rPr>
          <w:rFonts w:ascii="Times New Roman" w:hAnsi="Times New Roman" w:cs="Times New Roman"/>
          <w:sz w:val="24"/>
          <w:szCs w:val="24"/>
        </w:rPr>
        <w:t xml:space="preserve">(CSR) serta Nilai Perusahaan yang diukur dengan </w:t>
      </w:r>
      <w:r w:rsidR="00FF300E" w:rsidRPr="00FF300E">
        <w:rPr>
          <w:rFonts w:ascii="Times New Roman" w:hAnsi="Times New Roman" w:cs="Times New Roman"/>
          <w:i/>
          <w:sz w:val="24"/>
          <w:szCs w:val="24"/>
          <w:lang w:val="en-US"/>
        </w:rPr>
        <w:t>Price to Book Value</w:t>
      </w:r>
      <w:r w:rsidR="00FF300E">
        <w:rPr>
          <w:rFonts w:ascii="Times New Roman" w:hAnsi="Times New Roman" w:cs="Times New Roman"/>
          <w:sz w:val="24"/>
          <w:szCs w:val="24"/>
          <w:lang w:val="en-US"/>
        </w:rPr>
        <w:t xml:space="preserve"> </w:t>
      </w:r>
      <w:r w:rsidRPr="005C7335">
        <w:rPr>
          <w:rFonts w:ascii="Times New Roman" w:hAnsi="Times New Roman" w:cs="Times New Roman"/>
          <w:sz w:val="24"/>
          <w:szCs w:val="24"/>
        </w:rPr>
        <w:t>PBV</w:t>
      </w:r>
      <w:r w:rsidRPr="005C7335">
        <w:rPr>
          <w:rFonts w:ascii="Times New Roman" w:hAnsi="Times New Roman" w:cs="Times New Roman"/>
          <w:sz w:val="24"/>
          <w:szCs w:val="24"/>
          <w:lang w:val="en-US"/>
        </w:rPr>
        <w:t>.</w:t>
      </w:r>
    </w:p>
    <w:p w:rsidR="007D5B61" w:rsidRPr="007D5B61" w:rsidRDefault="007D5B61" w:rsidP="007D5B61">
      <w:pPr>
        <w:spacing w:after="0" w:line="480" w:lineRule="auto"/>
        <w:jc w:val="center"/>
        <w:rPr>
          <w:rFonts w:ascii="Times New Roman" w:eastAsia="Times New Roman" w:hAnsi="Times New Roman" w:cs="Times New Roman"/>
          <w:b/>
          <w:sz w:val="24"/>
          <w:szCs w:val="24"/>
        </w:rPr>
      </w:pPr>
    </w:p>
    <w:p w:rsidR="009D0E0A" w:rsidRDefault="009D0E0A"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5C7335" w:rsidRDefault="005C7335" w:rsidP="008527DC">
      <w:pPr>
        <w:spacing w:after="0" w:line="480" w:lineRule="auto"/>
        <w:ind w:firstLine="705"/>
        <w:jc w:val="both"/>
        <w:rPr>
          <w:rFonts w:ascii="Times New Roman" w:eastAsia="Times New Roman" w:hAnsi="Times New Roman" w:cs="Times New Roman"/>
          <w:spacing w:val="-6"/>
          <w:sz w:val="24"/>
          <w:szCs w:val="24"/>
        </w:rPr>
      </w:pPr>
    </w:p>
    <w:p w:rsidR="008527DC" w:rsidRDefault="008527DC" w:rsidP="00FE1A06">
      <w:pPr>
        <w:tabs>
          <w:tab w:val="left" w:pos="1710"/>
        </w:tabs>
        <w:spacing w:before="29" w:after="0" w:line="480" w:lineRule="auto"/>
        <w:ind w:right="45"/>
        <w:jc w:val="both"/>
        <w:rPr>
          <w:rFonts w:ascii="Times New Roman" w:eastAsia="Times New Roman" w:hAnsi="Times New Roman" w:cs="Times New Roman"/>
          <w:spacing w:val="-1"/>
          <w:sz w:val="24"/>
          <w:szCs w:val="24"/>
        </w:rPr>
      </w:pPr>
    </w:p>
    <w:p w:rsidR="009D0E0A" w:rsidRDefault="009D0E0A" w:rsidP="009D0E0A">
      <w:pPr>
        <w:pStyle w:val="ListParagraph"/>
        <w:numPr>
          <w:ilvl w:val="1"/>
          <w:numId w:val="1"/>
        </w:numPr>
        <w:spacing w:before="29" w:after="0" w:line="480" w:lineRule="auto"/>
        <w:ind w:right="45"/>
        <w:jc w:val="both"/>
        <w:rPr>
          <w:rFonts w:ascii="Times New Roman" w:eastAsia="Times New Roman" w:hAnsi="Times New Roman" w:cs="Times New Roman"/>
          <w:b/>
          <w:spacing w:val="-1"/>
          <w:sz w:val="24"/>
          <w:szCs w:val="24"/>
        </w:rPr>
      </w:pPr>
      <w:r w:rsidRPr="009D0E0A">
        <w:rPr>
          <w:rFonts w:ascii="Times New Roman" w:eastAsia="Times New Roman" w:hAnsi="Times New Roman" w:cs="Times New Roman"/>
          <w:b/>
          <w:spacing w:val="-1"/>
          <w:sz w:val="24"/>
          <w:szCs w:val="24"/>
        </w:rPr>
        <w:lastRenderedPageBreak/>
        <w:t>Rumusan Masalah Penelitian</w:t>
      </w:r>
    </w:p>
    <w:p w:rsidR="009D0E0A" w:rsidRDefault="009D0E0A" w:rsidP="009D0E0A">
      <w:pPr>
        <w:spacing w:before="29" w:after="0" w:line="480" w:lineRule="auto"/>
        <w:ind w:right="45" w:firstLine="705"/>
        <w:jc w:val="both"/>
        <w:rPr>
          <w:rFonts w:ascii="Times New Roman" w:eastAsia="Times New Roman" w:hAnsi="Times New Roman" w:cs="Times New Roman"/>
          <w:sz w:val="24"/>
          <w:szCs w:val="24"/>
        </w:rPr>
      </w:pPr>
      <w:r w:rsidRPr="009D0E0A">
        <w:rPr>
          <w:rFonts w:ascii="Times New Roman" w:eastAsia="Times New Roman" w:hAnsi="Times New Roman" w:cs="Times New Roman"/>
          <w:spacing w:val="-2"/>
          <w:sz w:val="24"/>
          <w:szCs w:val="24"/>
        </w:rPr>
        <w:t>B</w:t>
      </w:r>
      <w:r w:rsidRPr="009D0E0A">
        <w:rPr>
          <w:rFonts w:ascii="Times New Roman" w:eastAsia="Times New Roman" w:hAnsi="Times New Roman" w:cs="Times New Roman"/>
          <w:spacing w:val="-1"/>
          <w:sz w:val="24"/>
          <w:szCs w:val="24"/>
        </w:rPr>
        <w:t>e</w:t>
      </w:r>
      <w:r w:rsidRPr="009D0E0A">
        <w:rPr>
          <w:rFonts w:ascii="Times New Roman" w:eastAsia="Times New Roman" w:hAnsi="Times New Roman" w:cs="Times New Roman"/>
          <w:sz w:val="24"/>
          <w:szCs w:val="24"/>
        </w:rPr>
        <w:t>r</w:t>
      </w:r>
      <w:r w:rsidRPr="009D0E0A">
        <w:rPr>
          <w:rFonts w:ascii="Times New Roman" w:eastAsia="Times New Roman" w:hAnsi="Times New Roman" w:cs="Times New Roman"/>
          <w:spacing w:val="1"/>
          <w:sz w:val="24"/>
          <w:szCs w:val="24"/>
        </w:rPr>
        <w:t>d</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s</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r</w:t>
      </w:r>
      <w:r w:rsidRPr="009D0E0A">
        <w:rPr>
          <w:rFonts w:ascii="Times New Roman" w:eastAsia="Times New Roman" w:hAnsi="Times New Roman" w:cs="Times New Roman"/>
          <w:spacing w:val="1"/>
          <w:sz w:val="24"/>
          <w:szCs w:val="24"/>
        </w:rPr>
        <w:t>k</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n</w:t>
      </w:r>
      <w:r w:rsidRPr="009D0E0A">
        <w:rPr>
          <w:rFonts w:ascii="Times New Roman" w:eastAsia="Times New Roman" w:hAnsi="Times New Roman" w:cs="Times New Roman"/>
          <w:spacing w:val="2"/>
          <w:sz w:val="24"/>
          <w:szCs w:val="24"/>
        </w:rPr>
        <w:t xml:space="preserve"> </w:t>
      </w:r>
      <w:r w:rsidRPr="009D0E0A">
        <w:rPr>
          <w:rFonts w:ascii="Times New Roman" w:eastAsia="Times New Roman" w:hAnsi="Times New Roman" w:cs="Times New Roman"/>
          <w:sz w:val="24"/>
          <w:szCs w:val="24"/>
        </w:rPr>
        <w:t>la</w:t>
      </w:r>
      <w:r w:rsidRPr="009D0E0A">
        <w:rPr>
          <w:rFonts w:ascii="Times New Roman" w:eastAsia="Times New Roman" w:hAnsi="Times New Roman" w:cs="Times New Roman"/>
          <w:spacing w:val="2"/>
          <w:sz w:val="24"/>
          <w:szCs w:val="24"/>
        </w:rPr>
        <w:t>t</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r</w:t>
      </w:r>
      <w:r w:rsidRPr="009D0E0A">
        <w:rPr>
          <w:rFonts w:ascii="Times New Roman" w:eastAsia="Times New Roman" w:hAnsi="Times New Roman" w:cs="Times New Roman"/>
          <w:spacing w:val="1"/>
          <w:sz w:val="24"/>
          <w:szCs w:val="24"/>
        </w:rPr>
        <w:t xml:space="preserve"> </w:t>
      </w:r>
      <w:r w:rsidRPr="009D0E0A">
        <w:rPr>
          <w:rFonts w:ascii="Times New Roman" w:eastAsia="Times New Roman" w:hAnsi="Times New Roman" w:cs="Times New Roman"/>
          <w:spacing w:val="2"/>
          <w:sz w:val="24"/>
          <w:szCs w:val="24"/>
        </w:rPr>
        <w:t>b</w:t>
      </w:r>
      <w:r w:rsidRPr="009D0E0A">
        <w:rPr>
          <w:rFonts w:ascii="Times New Roman" w:eastAsia="Times New Roman" w:hAnsi="Times New Roman" w:cs="Times New Roman"/>
          <w:spacing w:val="-1"/>
          <w:sz w:val="24"/>
          <w:szCs w:val="24"/>
        </w:rPr>
        <w:t>e</w:t>
      </w:r>
      <w:r w:rsidRPr="009D0E0A">
        <w:rPr>
          <w:rFonts w:ascii="Times New Roman" w:eastAsia="Times New Roman" w:hAnsi="Times New Roman" w:cs="Times New Roman"/>
          <w:sz w:val="24"/>
          <w:szCs w:val="24"/>
        </w:rPr>
        <w:t>la</w:t>
      </w:r>
      <w:r w:rsidRPr="009D0E0A">
        <w:rPr>
          <w:rFonts w:ascii="Times New Roman" w:eastAsia="Times New Roman" w:hAnsi="Times New Roman" w:cs="Times New Roman"/>
          <w:spacing w:val="2"/>
          <w:sz w:val="24"/>
          <w:szCs w:val="24"/>
        </w:rPr>
        <w:t>k</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ng</w:t>
      </w:r>
      <w:r w:rsidRPr="009D0E0A">
        <w:rPr>
          <w:rFonts w:ascii="Times New Roman" w:eastAsia="Times New Roman" w:hAnsi="Times New Roman" w:cs="Times New Roman"/>
          <w:spacing w:val="7"/>
          <w:sz w:val="24"/>
          <w:szCs w:val="24"/>
        </w:rPr>
        <w:t xml:space="preserve"> </w:t>
      </w:r>
      <w:r w:rsidRPr="009D0E0A">
        <w:rPr>
          <w:rFonts w:ascii="Times New Roman" w:eastAsia="Times New Roman" w:hAnsi="Times New Roman" w:cs="Times New Roman"/>
          <w:spacing w:val="-5"/>
          <w:sz w:val="24"/>
          <w:szCs w:val="24"/>
        </w:rPr>
        <w:t>y</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pacing w:val="2"/>
          <w:sz w:val="24"/>
          <w:szCs w:val="24"/>
        </w:rPr>
        <w:t>n</w:t>
      </w:r>
      <w:r w:rsidRPr="009D0E0A">
        <w:rPr>
          <w:rFonts w:ascii="Times New Roman" w:eastAsia="Times New Roman" w:hAnsi="Times New Roman" w:cs="Times New Roman"/>
          <w:sz w:val="24"/>
          <w:szCs w:val="24"/>
        </w:rPr>
        <w:t>g</w:t>
      </w:r>
      <w:r w:rsidRPr="009D0E0A">
        <w:rPr>
          <w:rFonts w:ascii="Times New Roman" w:eastAsia="Times New Roman" w:hAnsi="Times New Roman" w:cs="Times New Roman"/>
          <w:spacing w:val="2"/>
          <w:sz w:val="24"/>
          <w:szCs w:val="24"/>
        </w:rPr>
        <w:t xml:space="preserve"> </w:t>
      </w:r>
      <w:r w:rsidRPr="009D0E0A">
        <w:rPr>
          <w:rFonts w:ascii="Times New Roman" w:eastAsia="Times New Roman" w:hAnsi="Times New Roman" w:cs="Times New Roman"/>
          <w:sz w:val="24"/>
          <w:szCs w:val="24"/>
        </w:rPr>
        <w:t>tel</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h</w:t>
      </w:r>
      <w:r w:rsidRPr="009D0E0A">
        <w:rPr>
          <w:rFonts w:ascii="Times New Roman" w:eastAsia="Times New Roman" w:hAnsi="Times New Roman" w:cs="Times New Roman"/>
          <w:spacing w:val="2"/>
          <w:sz w:val="24"/>
          <w:szCs w:val="24"/>
        </w:rPr>
        <w:t xml:space="preserve"> </w:t>
      </w:r>
      <w:r w:rsidRPr="009D0E0A">
        <w:rPr>
          <w:rFonts w:ascii="Times New Roman" w:eastAsia="Times New Roman" w:hAnsi="Times New Roman" w:cs="Times New Roman"/>
          <w:sz w:val="24"/>
          <w:szCs w:val="24"/>
        </w:rPr>
        <w:t>diu</w:t>
      </w:r>
      <w:r w:rsidRPr="009D0E0A">
        <w:rPr>
          <w:rFonts w:ascii="Times New Roman" w:eastAsia="Times New Roman" w:hAnsi="Times New Roman" w:cs="Times New Roman"/>
          <w:spacing w:val="2"/>
          <w:sz w:val="24"/>
          <w:szCs w:val="24"/>
        </w:rPr>
        <w:t>r</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i</w:t>
      </w:r>
      <w:r w:rsidRPr="009D0E0A">
        <w:rPr>
          <w:rFonts w:ascii="Times New Roman" w:eastAsia="Times New Roman" w:hAnsi="Times New Roman" w:cs="Times New Roman"/>
          <w:spacing w:val="3"/>
          <w:sz w:val="24"/>
          <w:szCs w:val="24"/>
        </w:rPr>
        <w:t>k</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n</w:t>
      </w:r>
      <w:r w:rsidRPr="009D0E0A">
        <w:rPr>
          <w:rFonts w:ascii="Times New Roman" w:eastAsia="Times New Roman" w:hAnsi="Times New Roman" w:cs="Times New Roman"/>
          <w:spacing w:val="2"/>
          <w:sz w:val="24"/>
          <w:szCs w:val="24"/>
        </w:rPr>
        <w:t xml:space="preserve"> </w:t>
      </w:r>
      <w:r w:rsidRPr="009D0E0A">
        <w:rPr>
          <w:rFonts w:ascii="Times New Roman" w:eastAsia="Times New Roman" w:hAnsi="Times New Roman" w:cs="Times New Roman"/>
          <w:sz w:val="24"/>
          <w:szCs w:val="24"/>
        </w:rPr>
        <w:t>diat</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s,</w:t>
      </w:r>
      <w:r w:rsidRPr="009D0E0A">
        <w:rPr>
          <w:rFonts w:ascii="Times New Roman" w:eastAsia="Times New Roman" w:hAnsi="Times New Roman" w:cs="Times New Roman"/>
          <w:spacing w:val="4"/>
          <w:sz w:val="24"/>
          <w:szCs w:val="24"/>
        </w:rPr>
        <w:t xml:space="preserve"> </w:t>
      </w:r>
      <w:r w:rsidRPr="009D0E0A">
        <w:rPr>
          <w:rFonts w:ascii="Times New Roman" w:eastAsia="Times New Roman" w:hAnsi="Times New Roman" w:cs="Times New Roman"/>
          <w:sz w:val="24"/>
          <w:szCs w:val="24"/>
        </w:rPr>
        <w:t xml:space="preserve">maka </w:t>
      </w:r>
      <w:r w:rsidRPr="009D0E0A">
        <w:rPr>
          <w:rFonts w:ascii="Times New Roman" w:eastAsia="Times New Roman" w:hAnsi="Times New Roman" w:cs="Times New Roman"/>
          <w:spacing w:val="2"/>
          <w:sz w:val="24"/>
          <w:szCs w:val="24"/>
        </w:rPr>
        <w:t>p</w:t>
      </w:r>
      <w:r w:rsidRPr="009D0E0A">
        <w:rPr>
          <w:rFonts w:ascii="Times New Roman" w:eastAsia="Times New Roman" w:hAnsi="Times New Roman" w:cs="Times New Roman"/>
          <w:spacing w:val="-1"/>
          <w:sz w:val="24"/>
          <w:szCs w:val="24"/>
        </w:rPr>
        <w:t>e</w:t>
      </w:r>
      <w:r w:rsidRPr="009D0E0A">
        <w:rPr>
          <w:rFonts w:ascii="Times New Roman" w:eastAsia="Times New Roman" w:hAnsi="Times New Roman" w:cs="Times New Roman"/>
          <w:sz w:val="24"/>
          <w:szCs w:val="24"/>
        </w:rPr>
        <w:t>nul</w:t>
      </w:r>
      <w:r w:rsidRPr="009D0E0A">
        <w:rPr>
          <w:rFonts w:ascii="Times New Roman" w:eastAsia="Times New Roman" w:hAnsi="Times New Roman" w:cs="Times New Roman"/>
          <w:spacing w:val="1"/>
          <w:sz w:val="24"/>
          <w:szCs w:val="24"/>
        </w:rPr>
        <w:t>i</w:t>
      </w:r>
      <w:r w:rsidRPr="009D0E0A">
        <w:rPr>
          <w:rFonts w:ascii="Times New Roman" w:eastAsia="Times New Roman" w:hAnsi="Times New Roman" w:cs="Times New Roman"/>
          <w:sz w:val="24"/>
          <w:szCs w:val="24"/>
        </w:rPr>
        <w:t>s me</w:t>
      </w:r>
      <w:r w:rsidRPr="009D0E0A">
        <w:rPr>
          <w:rFonts w:ascii="Times New Roman" w:eastAsia="Times New Roman" w:hAnsi="Times New Roman" w:cs="Times New Roman"/>
          <w:spacing w:val="-1"/>
          <w:sz w:val="24"/>
          <w:szCs w:val="24"/>
        </w:rPr>
        <w:t>r</w:t>
      </w:r>
      <w:r w:rsidRPr="009D0E0A">
        <w:rPr>
          <w:rFonts w:ascii="Times New Roman" w:eastAsia="Times New Roman" w:hAnsi="Times New Roman" w:cs="Times New Roman"/>
          <w:sz w:val="24"/>
          <w:szCs w:val="24"/>
        </w:rPr>
        <w:t>umusk</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n mas</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 xml:space="preserve">lah </w:t>
      </w:r>
      <w:r w:rsidRPr="009D0E0A">
        <w:rPr>
          <w:rFonts w:ascii="Times New Roman" w:eastAsia="Times New Roman" w:hAnsi="Times New Roman" w:cs="Times New Roman"/>
          <w:spacing w:val="2"/>
          <w:sz w:val="24"/>
          <w:szCs w:val="24"/>
        </w:rPr>
        <w:t>s</w:t>
      </w:r>
      <w:r w:rsidRPr="009D0E0A">
        <w:rPr>
          <w:rFonts w:ascii="Times New Roman" w:eastAsia="Times New Roman" w:hAnsi="Times New Roman" w:cs="Times New Roman"/>
          <w:spacing w:val="1"/>
          <w:sz w:val="24"/>
          <w:szCs w:val="24"/>
        </w:rPr>
        <w:t>e</w:t>
      </w:r>
      <w:r w:rsidRPr="009D0E0A">
        <w:rPr>
          <w:rFonts w:ascii="Times New Roman" w:eastAsia="Times New Roman" w:hAnsi="Times New Roman" w:cs="Times New Roman"/>
          <w:sz w:val="24"/>
          <w:szCs w:val="24"/>
        </w:rPr>
        <w:t>b</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g</w:t>
      </w:r>
      <w:r w:rsidRPr="009D0E0A">
        <w:rPr>
          <w:rFonts w:ascii="Times New Roman" w:eastAsia="Times New Roman" w:hAnsi="Times New Roman" w:cs="Times New Roman"/>
          <w:spacing w:val="-1"/>
          <w:sz w:val="24"/>
          <w:szCs w:val="24"/>
        </w:rPr>
        <w:t>a</w:t>
      </w:r>
      <w:r w:rsidRPr="009D0E0A">
        <w:rPr>
          <w:rFonts w:ascii="Times New Roman" w:eastAsia="Times New Roman" w:hAnsi="Times New Roman" w:cs="Times New Roman"/>
          <w:sz w:val="24"/>
          <w:szCs w:val="24"/>
        </w:rPr>
        <w:t>i be</w:t>
      </w:r>
      <w:r w:rsidRPr="009D0E0A">
        <w:rPr>
          <w:rFonts w:ascii="Times New Roman" w:eastAsia="Times New Roman" w:hAnsi="Times New Roman" w:cs="Times New Roman"/>
          <w:spacing w:val="-1"/>
          <w:sz w:val="24"/>
          <w:szCs w:val="24"/>
        </w:rPr>
        <w:t>r</w:t>
      </w:r>
      <w:r w:rsidRPr="009D0E0A">
        <w:rPr>
          <w:rFonts w:ascii="Times New Roman" w:eastAsia="Times New Roman" w:hAnsi="Times New Roman" w:cs="Times New Roman"/>
          <w:sz w:val="24"/>
          <w:szCs w:val="24"/>
        </w:rPr>
        <w:t>iku</w:t>
      </w:r>
      <w:r w:rsidRPr="009D0E0A">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 xml:space="preserve"> </w:t>
      </w:r>
      <w:r w:rsidRPr="009D0E0A">
        <w:rPr>
          <w:rFonts w:ascii="Times New Roman" w:eastAsia="Times New Roman" w:hAnsi="Times New Roman" w:cs="Times New Roman"/>
          <w:sz w:val="24"/>
          <w:szCs w:val="24"/>
        </w:rPr>
        <w:t>:</w:t>
      </w:r>
    </w:p>
    <w:p w:rsidR="00B9062E" w:rsidRDefault="00463960" w:rsidP="002A34CE">
      <w:pPr>
        <w:pStyle w:val="ListParagraph"/>
        <w:numPr>
          <w:ilvl w:val="0"/>
          <w:numId w:val="7"/>
        </w:numPr>
        <w:spacing w:before="29" w:after="0" w:line="480" w:lineRule="auto"/>
        <w:ind w:left="1134" w:right="4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profitabilitas </w:t>
      </w:r>
      <w:r w:rsidR="00B9062E">
        <w:rPr>
          <w:rFonts w:ascii="Times New Roman" w:eastAsia="Times New Roman" w:hAnsi="Times New Roman" w:cs="Times New Roman"/>
          <w:sz w:val="24"/>
          <w:szCs w:val="24"/>
        </w:rPr>
        <w:t xml:space="preserve">pada perusahaan </w:t>
      </w:r>
      <w:r w:rsidR="00651CCD">
        <w:rPr>
          <w:rFonts w:ascii="Times New Roman" w:eastAsia="Times New Roman" w:hAnsi="Times New Roman" w:cs="Times New Roman"/>
          <w:spacing w:val="1"/>
          <w:sz w:val="24"/>
          <w:szCs w:val="24"/>
        </w:rPr>
        <w:t>pertambangan subsektor batu bara</w:t>
      </w:r>
      <w:r w:rsidR="0018719C">
        <w:rPr>
          <w:rFonts w:ascii="Times New Roman" w:eastAsia="Times New Roman" w:hAnsi="Times New Roman" w:cs="Times New Roman"/>
          <w:sz w:val="24"/>
          <w:szCs w:val="24"/>
        </w:rPr>
        <w:t xml:space="preserve"> </w:t>
      </w:r>
      <w:r w:rsidR="00B9062E">
        <w:rPr>
          <w:rFonts w:ascii="Times New Roman" w:eastAsia="Times New Roman" w:hAnsi="Times New Roman" w:cs="Times New Roman"/>
          <w:sz w:val="24"/>
          <w:szCs w:val="24"/>
        </w:rPr>
        <w:t xml:space="preserve">yang terdaftar di </w:t>
      </w:r>
      <w:r w:rsidR="0018719C">
        <w:rPr>
          <w:rFonts w:ascii="Times New Roman" w:eastAsia="Times New Roman" w:hAnsi="Times New Roman" w:cs="Times New Roman"/>
          <w:sz w:val="24"/>
          <w:szCs w:val="24"/>
        </w:rPr>
        <w:t>B</w:t>
      </w:r>
      <w:r w:rsidR="009B2A7C">
        <w:rPr>
          <w:rFonts w:ascii="Times New Roman" w:eastAsia="Times New Roman" w:hAnsi="Times New Roman" w:cs="Times New Roman"/>
          <w:sz w:val="24"/>
          <w:szCs w:val="24"/>
        </w:rPr>
        <w:t xml:space="preserve">ursa </w:t>
      </w:r>
      <w:r w:rsidR="0018719C">
        <w:rPr>
          <w:rFonts w:ascii="Times New Roman" w:eastAsia="Times New Roman" w:hAnsi="Times New Roman" w:cs="Times New Roman"/>
          <w:sz w:val="24"/>
          <w:szCs w:val="24"/>
        </w:rPr>
        <w:t>E</w:t>
      </w:r>
      <w:r w:rsidR="009B2A7C">
        <w:rPr>
          <w:rFonts w:ascii="Times New Roman" w:eastAsia="Times New Roman" w:hAnsi="Times New Roman" w:cs="Times New Roman"/>
          <w:sz w:val="24"/>
          <w:szCs w:val="24"/>
        </w:rPr>
        <w:t xml:space="preserve">fek </w:t>
      </w:r>
      <w:r w:rsidR="0018719C">
        <w:rPr>
          <w:rFonts w:ascii="Times New Roman" w:eastAsia="Times New Roman" w:hAnsi="Times New Roman" w:cs="Times New Roman"/>
          <w:sz w:val="24"/>
          <w:szCs w:val="24"/>
        </w:rPr>
        <w:t>I</w:t>
      </w:r>
      <w:r w:rsidR="009B2A7C">
        <w:rPr>
          <w:rFonts w:ascii="Times New Roman" w:eastAsia="Times New Roman" w:hAnsi="Times New Roman" w:cs="Times New Roman"/>
          <w:sz w:val="24"/>
          <w:szCs w:val="24"/>
        </w:rPr>
        <w:t>ndonesia</w:t>
      </w:r>
      <w:r w:rsidR="00B9062E">
        <w:rPr>
          <w:rFonts w:ascii="Times New Roman" w:eastAsia="Times New Roman" w:hAnsi="Times New Roman" w:cs="Times New Roman"/>
          <w:sz w:val="24"/>
          <w:szCs w:val="24"/>
        </w:rPr>
        <w:t xml:space="preserve"> tahun </w:t>
      </w:r>
      <w:r w:rsidR="005C7335">
        <w:rPr>
          <w:rFonts w:ascii="Times New Roman" w:eastAsia="Times New Roman" w:hAnsi="Times New Roman" w:cs="Times New Roman"/>
          <w:sz w:val="24"/>
          <w:szCs w:val="24"/>
        </w:rPr>
        <w:t>2014</w:t>
      </w:r>
      <w:r w:rsidR="001B346F">
        <w:rPr>
          <w:rFonts w:ascii="Times New Roman" w:eastAsia="Times New Roman" w:hAnsi="Times New Roman" w:cs="Times New Roman"/>
          <w:sz w:val="24"/>
          <w:szCs w:val="24"/>
        </w:rPr>
        <w:t>-2017</w:t>
      </w:r>
    </w:p>
    <w:p w:rsidR="0018719C" w:rsidRDefault="007E5DF5" w:rsidP="002A34CE">
      <w:pPr>
        <w:pStyle w:val="ListParagraph"/>
        <w:numPr>
          <w:ilvl w:val="0"/>
          <w:numId w:val="7"/>
        </w:numPr>
        <w:spacing w:before="29" w:after="0" w:line="480" w:lineRule="auto"/>
        <w:ind w:left="1134" w:right="45" w:hanging="425"/>
        <w:jc w:val="both"/>
        <w:rPr>
          <w:rFonts w:ascii="Times New Roman" w:eastAsia="Times New Roman" w:hAnsi="Times New Roman" w:cs="Times New Roman"/>
          <w:sz w:val="24"/>
          <w:szCs w:val="24"/>
        </w:rPr>
      </w:pPr>
      <w:r w:rsidRPr="0018719C">
        <w:rPr>
          <w:rFonts w:ascii="Times New Roman" w:eastAsia="Times New Roman" w:hAnsi="Times New Roman" w:cs="Times New Roman"/>
          <w:sz w:val="24"/>
          <w:szCs w:val="24"/>
        </w:rPr>
        <w:t xml:space="preserve">Bagaimana </w:t>
      </w:r>
      <w:r w:rsidR="005C7335">
        <w:rPr>
          <w:rFonts w:ascii="Times New Roman" w:eastAsia="Times New Roman" w:hAnsi="Times New Roman" w:cs="Times New Roman"/>
          <w:i/>
          <w:sz w:val="24"/>
          <w:szCs w:val="24"/>
        </w:rPr>
        <w:t>corporate social responsibility</w:t>
      </w:r>
      <w:r w:rsidRPr="0018719C">
        <w:rPr>
          <w:rFonts w:ascii="Times New Roman" w:eastAsia="Times New Roman" w:hAnsi="Times New Roman" w:cs="Times New Roman"/>
          <w:sz w:val="24"/>
          <w:szCs w:val="24"/>
        </w:rPr>
        <w:t xml:space="preserve"> pada perusahaan </w:t>
      </w:r>
      <w:r w:rsidR="00651CCD">
        <w:rPr>
          <w:rFonts w:ascii="Times New Roman" w:eastAsia="Times New Roman" w:hAnsi="Times New Roman" w:cs="Times New Roman"/>
          <w:sz w:val="24"/>
          <w:szCs w:val="24"/>
        </w:rPr>
        <w:t>pertambangan subsektor batu bara</w:t>
      </w:r>
      <w:r w:rsidR="0018719C">
        <w:rPr>
          <w:rFonts w:ascii="Times New Roman" w:eastAsia="Times New Roman" w:hAnsi="Times New Roman" w:cs="Times New Roman"/>
          <w:sz w:val="24"/>
          <w:szCs w:val="24"/>
        </w:rPr>
        <w:t xml:space="preserve"> </w:t>
      </w:r>
      <w:r w:rsidR="005C7335">
        <w:rPr>
          <w:rFonts w:ascii="Times New Roman" w:eastAsia="Times New Roman" w:hAnsi="Times New Roman" w:cs="Times New Roman"/>
          <w:sz w:val="24"/>
          <w:szCs w:val="24"/>
        </w:rPr>
        <w:t>yang terdaftar di B</w:t>
      </w:r>
      <w:r w:rsidR="009B2A7C">
        <w:rPr>
          <w:rFonts w:ascii="Times New Roman" w:eastAsia="Times New Roman" w:hAnsi="Times New Roman" w:cs="Times New Roman"/>
          <w:sz w:val="24"/>
          <w:szCs w:val="24"/>
        </w:rPr>
        <w:t xml:space="preserve">ursa </w:t>
      </w:r>
      <w:r w:rsidR="005C7335">
        <w:rPr>
          <w:rFonts w:ascii="Times New Roman" w:eastAsia="Times New Roman" w:hAnsi="Times New Roman" w:cs="Times New Roman"/>
          <w:sz w:val="24"/>
          <w:szCs w:val="24"/>
        </w:rPr>
        <w:t>E</w:t>
      </w:r>
      <w:r w:rsidR="009B2A7C">
        <w:rPr>
          <w:rFonts w:ascii="Times New Roman" w:eastAsia="Times New Roman" w:hAnsi="Times New Roman" w:cs="Times New Roman"/>
          <w:sz w:val="24"/>
          <w:szCs w:val="24"/>
        </w:rPr>
        <w:t xml:space="preserve">fek </w:t>
      </w:r>
      <w:r w:rsidR="005C7335">
        <w:rPr>
          <w:rFonts w:ascii="Times New Roman" w:eastAsia="Times New Roman" w:hAnsi="Times New Roman" w:cs="Times New Roman"/>
          <w:sz w:val="24"/>
          <w:szCs w:val="24"/>
        </w:rPr>
        <w:t>I</w:t>
      </w:r>
      <w:r w:rsidR="009B2A7C">
        <w:rPr>
          <w:rFonts w:ascii="Times New Roman" w:eastAsia="Times New Roman" w:hAnsi="Times New Roman" w:cs="Times New Roman"/>
          <w:sz w:val="24"/>
          <w:szCs w:val="24"/>
        </w:rPr>
        <w:t>ndonesia</w:t>
      </w:r>
      <w:r w:rsidR="005C7335">
        <w:rPr>
          <w:rFonts w:ascii="Times New Roman" w:eastAsia="Times New Roman" w:hAnsi="Times New Roman" w:cs="Times New Roman"/>
          <w:sz w:val="24"/>
          <w:szCs w:val="24"/>
        </w:rPr>
        <w:t xml:space="preserve"> tahun 2014</w:t>
      </w:r>
      <w:r w:rsidR="0018719C">
        <w:rPr>
          <w:rFonts w:ascii="Times New Roman" w:eastAsia="Times New Roman" w:hAnsi="Times New Roman" w:cs="Times New Roman"/>
          <w:sz w:val="24"/>
          <w:szCs w:val="24"/>
        </w:rPr>
        <w:t>-2017</w:t>
      </w:r>
    </w:p>
    <w:p w:rsidR="007E5DF5" w:rsidRPr="0018719C" w:rsidRDefault="007E5DF5" w:rsidP="002A34CE">
      <w:pPr>
        <w:pStyle w:val="ListParagraph"/>
        <w:numPr>
          <w:ilvl w:val="0"/>
          <w:numId w:val="7"/>
        </w:numPr>
        <w:spacing w:before="29" w:after="0" w:line="480" w:lineRule="auto"/>
        <w:ind w:left="1134" w:right="45" w:hanging="425"/>
        <w:jc w:val="both"/>
        <w:rPr>
          <w:rFonts w:ascii="Times New Roman" w:eastAsia="Times New Roman" w:hAnsi="Times New Roman" w:cs="Times New Roman"/>
          <w:sz w:val="24"/>
          <w:szCs w:val="24"/>
        </w:rPr>
      </w:pPr>
      <w:r w:rsidRPr="0018719C">
        <w:rPr>
          <w:rFonts w:ascii="Times New Roman" w:eastAsia="Times New Roman" w:hAnsi="Times New Roman" w:cs="Times New Roman"/>
          <w:sz w:val="24"/>
          <w:szCs w:val="24"/>
        </w:rPr>
        <w:t xml:space="preserve">Bagaimana </w:t>
      </w:r>
      <w:r w:rsidR="005C7335">
        <w:rPr>
          <w:rFonts w:ascii="Times New Roman" w:eastAsia="Times New Roman" w:hAnsi="Times New Roman" w:cs="Times New Roman"/>
          <w:sz w:val="24"/>
          <w:szCs w:val="24"/>
        </w:rPr>
        <w:t xml:space="preserve">profitabilitas dan pengungkapan </w:t>
      </w:r>
      <w:r w:rsidR="005C7335" w:rsidRPr="005C7335">
        <w:rPr>
          <w:rFonts w:ascii="Times New Roman" w:eastAsia="Times New Roman" w:hAnsi="Times New Roman" w:cs="Times New Roman"/>
          <w:i/>
          <w:sz w:val="24"/>
          <w:szCs w:val="24"/>
        </w:rPr>
        <w:t>corporate social responsibility</w:t>
      </w:r>
      <w:r w:rsidR="005C7335">
        <w:rPr>
          <w:rFonts w:ascii="Times New Roman" w:eastAsia="Times New Roman" w:hAnsi="Times New Roman" w:cs="Times New Roman"/>
          <w:sz w:val="24"/>
          <w:szCs w:val="24"/>
        </w:rPr>
        <w:t xml:space="preserve"> terhadap nilai perusahaan sub sektor batu bara yang terdaftar di B</w:t>
      </w:r>
      <w:r w:rsidR="009B2A7C">
        <w:rPr>
          <w:rFonts w:ascii="Times New Roman" w:eastAsia="Times New Roman" w:hAnsi="Times New Roman" w:cs="Times New Roman"/>
          <w:sz w:val="24"/>
          <w:szCs w:val="24"/>
        </w:rPr>
        <w:t xml:space="preserve">ursa </w:t>
      </w:r>
      <w:r w:rsidR="005C7335">
        <w:rPr>
          <w:rFonts w:ascii="Times New Roman" w:eastAsia="Times New Roman" w:hAnsi="Times New Roman" w:cs="Times New Roman"/>
          <w:sz w:val="24"/>
          <w:szCs w:val="24"/>
        </w:rPr>
        <w:t>E</w:t>
      </w:r>
      <w:r w:rsidR="009B2A7C">
        <w:rPr>
          <w:rFonts w:ascii="Times New Roman" w:eastAsia="Times New Roman" w:hAnsi="Times New Roman" w:cs="Times New Roman"/>
          <w:sz w:val="24"/>
          <w:szCs w:val="24"/>
        </w:rPr>
        <w:t xml:space="preserve">fek </w:t>
      </w:r>
      <w:r w:rsidR="005C7335">
        <w:rPr>
          <w:rFonts w:ascii="Times New Roman" w:eastAsia="Times New Roman" w:hAnsi="Times New Roman" w:cs="Times New Roman"/>
          <w:sz w:val="24"/>
          <w:szCs w:val="24"/>
        </w:rPr>
        <w:t>I</w:t>
      </w:r>
      <w:r w:rsidR="009B2A7C">
        <w:rPr>
          <w:rFonts w:ascii="Times New Roman" w:eastAsia="Times New Roman" w:hAnsi="Times New Roman" w:cs="Times New Roman"/>
          <w:sz w:val="24"/>
          <w:szCs w:val="24"/>
        </w:rPr>
        <w:t>ndonesia</w:t>
      </w:r>
      <w:r w:rsidR="005C7335">
        <w:rPr>
          <w:rFonts w:ascii="Times New Roman" w:eastAsia="Times New Roman" w:hAnsi="Times New Roman" w:cs="Times New Roman"/>
          <w:sz w:val="24"/>
          <w:szCs w:val="24"/>
        </w:rPr>
        <w:t xml:space="preserve"> tahun 2014-2017</w:t>
      </w:r>
    </w:p>
    <w:p w:rsidR="007E5DF5" w:rsidRDefault="005C7335" w:rsidP="002A34CE">
      <w:pPr>
        <w:pStyle w:val="ListParagraph"/>
        <w:numPr>
          <w:ilvl w:val="0"/>
          <w:numId w:val="7"/>
        </w:numPr>
        <w:spacing w:before="29" w:after="0" w:line="480" w:lineRule="auto"/>
        <w:ind w:left="1134" w:right="4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Berapa besar pengaruh Profitabilitas terhadap nilai perusahaan perusahaan sub sektor batu bara yang terdaftar di B</w:t>
      </w:r>
      <w:r w:rsidR="009B2A7C">
        <w:rPr>
          <w:rFonts w:ascii="Times New Roman" w:eastAsia="Times New Roman" w:hAnsi="Times New Roman" w:cs="Times New Roman"/>
          <w:sz w:val="24"/>
          <w:szCs w:val="24"/>
        </w:rPr>
        <w:t xml:space="preserve">ursa </w:t>
      </w:r>
      <w:r>
        <w:rPr>
          <w:rFonts w:ascii="Times New Roman" w:eastAsia="Times New Roman" w:hAnsi="Times New Roman" w:cs="Times New Roman"/>
          <w:sz w:val="24"/>
          <w:szCs w:val="24"/>
        </w:rPr>
        <w:t>E</w:t>
      </w:r>
      <w:r w:rsidR="009B2A7C">
        <w:rPr>
          <w:rFonts w:ascii="Times New Roman" w:eastAsia="Times New Roman" w:hAnsi="Times New Roman" w:cs="Times New Roman"/>
          <w:sz w:val="24"/>
          <w:szCs w:val="24"/>
        </w:rPr>
        <w:t xml:space="preserve">fek </w:t>
      </w:r>
      <w:r>
        <w:rPr>
          <w:rFonts w:ascii="Times New Roman" w:eastAsia="Times New Roman" w:hAnsi="Times New Roman" w:cs="Times New Roman"/>
          <w:sz w:val="24"/>
          <w:szCs w:val="24"/>
        </w:rPr>
        <w:t>I</w:t>
      </w:r>
      <w:r w:rsidR="009B2A7C">
        <w:rPr>
          <w:rFonts w:ascii="Times New Roman" w:eastAsia="Times New Roman" w:hAnsi="Times New Roman" w:cs="Times New Roman"/>
          <w:sz w:val="24"/>
          <w:szCs w:val="24"/>
        </w:rPr>
        <w:t>ndonesia</w:t>
      </w:r>
      <w:r>
        <w:rPr>
          <w:rFonts w:ascii="Times New Roman" w:eastAsia="Times New Roman" w:hAnsi="Times New Roman" w:cs="Times New Roman"/>
          <w:sz w:val="24"/>
          <w:szCs w:val="24"/>
        </w:rPr>
        <w:t xml:space="preserve"> tahun 2014-2017</w:t>
      </w:r>
    </w:p>
    <w:p w:rsidR="00274099" w:rsidRPr="00274099" w:rsidRDefault="005C7335" w:rsidP="002A34CE">
      <w:pPr>
        <w:pStyle w:val="ListParagraph"/>
        <w:numPr>
          <w:ilvl w:val="0"/>
          <w:numId w:val="7"/>
        </w:numPr>
        <w:spacing w:before="29" w:after="0" w:line="480" w:lineRule="auto"/>
        <w:ind w:left="1134" w:right="45" w:hanging="425"/>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Berapa besar pengaruh pengungkapan </w:t>
      </w:r>
      <w:r w:rsidRPr="005C7335">
        <w:rPr>
          <w:rFonts w:ascii="Times New Roman" w:eastAsia="Times New Roman" w:hAnsi="Times New Roman" w:cs="Times New Roman"/>
          <w:i/>
          <w:spacing w:val="-2"/>
          <w:sz w:val="24"/>
          <w:szCs w:val="24"/>
        </w:rPr>
        <w:t>corporate social responsibility</w:t>
      </w:r>
      <w:r>
        <w:rPr>
          <w:rFonts w:ascii="Times New Roman" w:eastAsia="Times New Roman" w:hAnsi="Times New Roman" w:cs="Times New Roman"/>
          <w:spacing w:val="-2"/>
          <w:sz w:val="24"/>
          <w:szCs w:val="24"/>
        </w:rPr>
        <w:t xml:space="preserve"> terhadap nilai</w:t>
      </w:r>
      <w:r w:rsidR="00274099" w:rsidRPr="00274099">
        <w:rPr>
          <w:rFonts w:ascii="Times New Roman" w:eastAsia="Times New Roman" w:hAnsi="Times New Roman" w:cs="Times New Roman"/>
          <w:sz w:val="24"/>
          <w:szCs w:val="24"/>
        </w:rPr>
        <w:t xml:space="preserve"> p</w:t>
      </w:r>
      <w:r w:rsidR="00274099" w:rsidRPr="00274099">
        <w:rPr>
          <w:rFonts w:ascii="Times New Roman" w:eastAsia="Times New Roman" w:hAnsi="Times New Roman" w:cs="Times New Roman"/>
          <w:spacing w:val="-1"/>
          <w:sz w:val="24"/>
          <w:szCs w:val="24"/>
        </w:rPr>
        <w:t>e</w:t>
      </w:r>
      <w:r w:rsidR="00274099" w:rsidRPr="00274099">
        <w:rPr>
          <w:rFonts w:ascii="Times New Roman" w:eastAsia="Times New Roman" w:hAnsi="Times New Roman" w:cs="Times New Roman"/>
          <w:sz w:val="24"/>
          <w:szCs w:val="24"/>
        </w:rPr>
        <w:t>rus</w:t>
      </w:r>
      <w:r w:rsidR="00274099" w:rsidRPr="00274099">
        <w:rPr>
          <w:rFonts w:ascii="Times New Roman" w:eastAsia="Times New Roman" w:hAnsi="Times New Roman" w:cs="Times New Roman"/>
          <w:spacing w:val="-1"/>
          <w:sz w:val="24"/>
          <w:szCs w:val="24"/>
        </w:rPr>
        <w:t>a</w:t>
      </w:r>
      <w:r w:rsidR="00274099" w:rsidRPr="00274099">
        <w:rPr>
          <w:rFonts w:ascii="Times New Roman" w:eastAsia="Times New Roman" w:hAnsi="Times New Roman" w:cs="Times New Roman"/>
          <w:sz w:val="24"/>
          <w:szCs w:val="24"/>
        </w:rPr>
        <w:t>h</w:t>
      </w:r>
      <w:r w:rsidR="00274099" w:rsidRPr="00274099">
        <w:rPr>
          <w:rFonts w:ascii="Times New Roman" w:eastAsia="Times New Roman" w:hAnsi="Times New Roman" w:cs="Times New Roman"/>
          <w:spacing w:val="1"/>
          <w:sz w:val="24"/>
          <w:szCs w:val="24"/>
        </w:rPr>
        <w:t>a</w:t>
      </w:r>
      <w:r w:rsidR="00274099" w:rsidRPr="00274099">
        <w:rPr>
          <w:rFonts w:ascii="Times New Roman" w:eastAsia="Times New Roman" w:hAnsi="Times New Roman" w:cs="Times New Roman"/>
          <w:spacing w:val="-1"/>
          <w:sz w:val="24"/>
          <w:szCs w:val="24"/>
        </w:rPr>
        <w:t>a</w:t>
      </w:r>
      <w:r w:rsidR="00274099" w:rsidRPr="00274099">
        <w:rPr>
          <w:rFonts w:ascii="Times New Roman" w:eastAsia="Times New Roman" w:hAnsi="Times New Roman" w:cs="Times New Roman"/>
          <w:sz w:val="24"/>
          <w:szCs w:val="24"/>
        </w:rPr>
        <w:t>n</w:t>
      </w:r>
      <w:r w:rsidR="00274099" w:rsidRPr="00274099">
        <w:rPr>
          <w:rFonts w:ascii="Times New Roman" w:eastAsia="Times New Roman" w:hAnsi="Times New Roman" w:cs="Times New Roman"/>
          <w:spacing w:val="53"/>
          <w:sz w:val="24"/>
          <w:szCs w:val="24"/>
        </w:rPr>
        <w:t xml:space="preserve"> </w:t>
      </w:r>
      <w:r w:rsidR="00651CCD">
        <w:rPr>
          <w:rFonts w:ascii="Times New Roman" w:eastAsia="Times New Roman" w:hAnsi="Times New Roman" w:cs="Times New Roman"/>
          <w:sz w:val="24"/>
          <w:szCs w:val="24"/>
        </w:rPr>
        <w:t>pertambangan subsektor batu bara</w:t>
      </w:r>
      <w:r w:rsidR="001871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terdaftar di B</w:t>
      </w:r>
      <w:r w:rsidR="009B2A7C">
        <w:rPr>
          <w:rFonts w:ascii="Times New Roman" w:eastAsia="Times New Roman" w:hAnsi="Times New Roman" w:cs="Times New Roman"/>
          <w:sz w:val="24"/>
          <w:szCs w:val="24"/>
        </w:rPr>
        <w:t xml:space="preserve">ursa </w:t>
      </w:r>
      <w:r>
        <w:rPr>
          <w:rFonts w:ascii="Times New Roman" w:eastAsia="Times New Roman" w:hAnsi="Times New Roman" w:cs="Times New Roman"/>
          <w:sz w:val="24"/>
          <w:szCs w:val="24"/>
        </w:rPr>
        <w:t>E</w:t>
      </w:r>
      <w:r w:rsidR="009B2A7C">
        <w:rPr>
          <w:rFonts w:ascii="Times New Roman" w:eastAsia="Times New Roman" w:hAnsi="Times New Roman" w:cs="Times New Roman"/>
          <w:sz w:val="24"/>
          <w:szCs w:val="24"/>
        </w:rPr>
        <w:t xml:space="preserve">fek </w:t>
      </w:r>
      <w:r>
        <w:rPr>
          <w:rFonts w:ascii="Times New Roman" w:eastAsia="Times New Roman" w:hAnsi="Times New Roman" w:cs="Times New Roman"/>
          <w:sz w:val="24"/>
          <w:szCs w:val="24"/>
        </w:rPr>
        <w:t>I</w:t>
      </w:r>
      <w:r w:rsidR="009B2A7C">
        <w:rPr>
          <w:rFonts w:ascii="Times New Roman" w:eastAsia="Times New Roman" w:hAnsi="Times New Roman" w:cs="Times New Roman"/>
          <w:sz w:val="24"/>
          <w:szCs w:val="24"/>
        </w:rPr>
        <w:t>ndonesia</w:t>
      </w:r>
      <w:r>
        <w:rPr>
          <w:rFonts w:ascii="Times New Roman" w:eastAsia="Times New Roman" w:hAnsi="Times New Roman" w:cs="Times New Roman"/>
          <w:sz w:val="24"/>
          <w:szCs w:val="24"/>
        </w:rPr>
        <w:t xml:space="preserve"> tahun 2014</w:t>
      </w:r>
      <w:r w:rsidR="0018719C">
        <w:rPr>
          <w:rFonts w:ascii="Times New Roman" w:eastAsia="Times New Roman" w:hAnsi="Times New Roman" w:cs="Times New Roman"/>
          <w:sz w:val="24"/>
          <w:szCs w:val="24"/>
        </w:rPr>
        <w:t>-2017</w:t>
      </w:r>
    </w:p>
    <w:p w:rsidR="00B9062E" w:rsidRDefault="007E5DF5" w:rsidP="002A34CE">
      <w:pPr>
        <w:pStyle w:val="ListParagraph"/>
        <w:numPr>
          <w:ilvl w:val="0"/>
          <w:numId w:val="7"/>
        </w:numPr>
        <w:spacing w:before="29" w:after="0" w:line="480" w:lineRule="auto"/>
        <w:ind w:left="1134" w:right="4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Berapa </w:t>
      </w:r>
      <w:r w:rsidR="00274099">
        <w:rPr>
          <w:rFonts w:ascii="Times New Roman" w:eastAsia="Times New Roman" w:hAnsi="Times New Roman" w:cs="Times New Roman"/>
          <w:sz w:val="24"/>
          <w:szCs w:val="24"/>
        </w:rPr>
        <w:t>besar pengaruh profitabilitas</w:t>
      </w:r>
      <w:r w:rsidR="005C7335">
        <w:rPr>
          <w:rFonts w:ascii="Times New Roman" w:eastAsia="Times New Roman" w:hAnsi="Times New Roman" w:cs="Times New Roman"/>
          <w:sz w:val="24"/>
          <w:szCs w:val="24"/>
        </w:rPr>
        <w:t xml:space="preserve"> dan pengungkapan </w:t>
      </w:r>
      <w:r w:rsidR="005C7335" w:rsidRPr="005C7335">
        <w:rPr>
          <w:rFonts w:ascii="Times New Roman" w:eastAsia="Times New Roman" w:hAnsi="Times New Roman" w:cs="Times New Roman"/>
          <w:i/>
          <w:sz w:val="24"/>
          <w:szCs w:val="24"/>
        </w:rPr>
        <w:t>corporate social responsibility</w:t>
      </w:r>
      <w:r w:rsidR="00274099">
        <w:rPr>
          <w:rFonts w:ascii="Times New Roman" w:eastAsia="Times New Roman" w:hAnsi="Times New Roman" w:cs="Times New Roman"/>
          <w:sz w:val="24"/>
          <w:szCs w:val="24"/>
        </w:rPr>
        <w:t xml:space="preserve"> terhadap </w:t>
      </w:r>
      <w:r w:rsidR="005C7335">
        <w:rPr>
          <w:rFonts w:ascii="Times New Roman" w:eastAsia="Times New Roman" w:hAnsi="Times New Roman" w:cs="Times New Roman"/>
          <w:sz w:val="24"/>
          <w:szCs w:val="24"/>
        </w:rPr>
        <w:t>nilai</w:t>
      </w:r>
      <w:r w:rsidR="00274099">
        <w:rPr>
          <w:rFonts w:ascii="Times New Roman" w:eastAsia="Times New Roman" w:hAnsi="Times New Roman" w:cs="Times New Roman"/>
          <w:sz w:val="24"/>
          <w:szCs w:val="24"/>
        </w:rPr>
        <w:t xml:space="preserve"> </w:t>
      </w:r>
      <w:r w:rsidR="00274099" w:rsidRPr="00274099">
        <w:rPr>
          <w:rFonts w:ascii="Times New Roman" w:eastAsia="Times New Roman" w:hAnsi="Times New Roman" w:cs="Times New Roman"/>
          <w:sz w:val="24"/>
          <w:szCs w:val="24"/>
        </w:rPr>
        <w:t>p</w:t>
      </w:r>
      <w:r w:rsidR="00274099" w:rsidRPr="00274099">
        <w:rPr>
          <w:rFonts w:ascii="Times New Roman" w:eastAsia="Times New Roman" w:hAnsi="Times New Roman" w:cs="Times New Roman"/>
          <w:spacing w:val="-1"/>
          <w:sz w:val="24"/>
          <w:szCs w:val="24"/>
        </w:rPr>
        <w:t>e</w:t>
      </w:r>
      <w:r w:rsidR="00274099" w:rsidRPr="00274099">
        <w:rPr>
          <w:rFonts w:ascii="Times New Roman" w:eastAsia="Times New Roman" w:hAnsi="Times New Roman" w:cs="Times New Roman"/>
          <w:sz w:val="24"/>
          <w:szCs w:val="24"/>
        </w:rPr>
        <w:t>rus</w:t>
      </w:r>
      <w:r w:rsidR="00274099" w:rsidRPr="00274099">
        <w:rPr>
          <w:rFonts w:ascii="Times New Roman" w:eastAsia="Times New Roman" w:hAnsi="Times New Roman" w:cs="Times New Roman"/>
          <w:spacing w:val="-1"/>
          <w:sz w:val="24"/>
          <w:szCs w:val="24"/>
        </w:rPr>
        <w:t>a</w:t>
      </w:r>
      <w:r w:rsidR="00274099" w:rsidRPr="00274099">
        <w:rPr>
          <w:rFonts w:ascii="Times New Roman" w:eastAsia="Times New Roman" w:hAnsi="Times New Roman" w:cs="Times New Roman"/>
          <w:sz w:val="24"/>
          <w:szCs w:val="24"/>
        </w:rPr>
        <w:t>h</w:t>
      </w:r>
      <w:r w:rsidR="00274099" w:rsidRPr="00274099">
        <w:rPr>
          <w:rFonts w:ascii="Times New Roman" w:eastAsia="Times New Roman" w:hAnsi="Times New Roman" w:cs="Times New Roman"/>
          <w:spacing w:val="1"/>
          <w:sz w:val="24"/>
          <w:szCs w:val="24"/>
        </w:rPr>
        <w:t>a</w:t>
      </w:r>
      <w:r w:rsidR="00274099" w:rsidRPr="00274099">
        <w:rPr>
          <w:rFonts w:ascii="Times New Roman" w:eastAsia="Times New Roman" w:hAnsi="Times New Roman" w:cs="Times New Roman"/>
          <w:spacing w:val="-1"/>
          <w:sz w:val="24"/>
          <w:szCs w:val="24"/>
        </w:rPr>
        <w:t>a</w:t>
      </w:r>
      <w:r w:rsidR="00274099" w:rsidRPr="00274099">
        <w:rPr>
          <w:rFonts w:ascii="Times New Roman" w:eastAsia="Times New Roman" w:hAnsi="Times New Roman" w:cs="Times New Roman"/>
          <w:sz w:val="24"/>
          <w:szCs w:val="24"/>
        </w:rPr>
        <w:t>n</w:t>
      </w:r>
      <w:r w:rsidR="00274099" w:rsidRPr="00274099">
        <w:rPr>
          <w:rFonts w:ascii="Times New Roman" w:eastAsia="Times New Roman" w:hAnsi="Times New Roman" w:cs="Times New Roman"/>
          <w:spacing w:val="53"/>
          <w:sz w:val="24"/>
          <w:szCs w:val="24"/>
        </w:rPr>
        <w:t xml:space="preserve"> </w:t>
      </w:r>
      <w:r w:rsidR="00651CCD">
        <w:rPr>
          <w:rFonts w:ascii="Times New Roman" w:eastAsia="Times New Roman" w:hAnsi="Times New Roman" w:cs="Times New Roman"/>
          <w:sz w:val="24"/>
          <w:szCs w:val="24"/>
        </w:rPr>
        <w:t>pertambangan subsektor batu bara</w:t>
      </w:r>
      <w:r w:rsidR="0018719C">
        <w:rPr>
          <w:rFonts w:ascii="Times New Roman" w:eastAsia="Times New Roman" w:hAnsi="Times New Roman" w:cs="Times New Roman"/>
          <w:sz w:val="24"/>
          <w:szCs w:val="24"/>
        </w:rPr>
        <w:t xml:space="preserve"> </w:t>
      </w:r>
      <w:r w:rsidR="005C7335">
        <w:rPr>
          <w:rFonts w:ascii="Times New Roman" w:eastAsia="Times New Roman" w:hAnsi="Times New Roman" w:cs="Times New Roman"/>
          <w:sz w:val="24"/>
          <w:szCs w:val="24"/>
        </w:rPr>
        <w:t>yang terdaftar di B</w:t>
      </w:r>
      <w:r w:rsidR="009B2A7C">
        <w:rPr>
          <w:rFonts w:ascii="Times New Roman" w:eastAsia="Times New Roman" w:hAnsi="Times New Roman" w:cs="Times New Roman"/>
          <w:sz w:val="24"/>
          <w:szCs w:val="24"/>
        </w:rPr>
        <w:t xml:space="preserve">ursa </w:t>
      </w:r>
      <w:r w:rsidR="005C7335">
        <w:rPr>
          <w:rFonts w:ascii="Times New Roman" w:eastAsia="Times New Roman" w:hAnsi="Times New Roman" w:cs="Times New Roman"/>
          <w:sz w:val="24"/>
          <w:szCs w:val="24"/>
        </w:rPr>
        <w:t>E</w:t>
      </w:r>
      <w:r w:rsidR="009B2A7C">
        <w:rPr>
          <w:rFonts w:ascii="Times New Roman" w:eastAsia="Times New Roman" w:hAnsi="Times New Roman" w:cs="Times New Roman"/>
          <w:sz w:val="24"/>
          <w:szCs w:val="24"/>
        </w:rPr>
        <w:t xml:space="preserve">fek </w:t>
      </w:r>
      <w:r w:rsidR="005C7335">
        <w:rPr>
          <w:rFonts w:ascii="Times New Roman" w:eastAsia="Times New Roman" w:hAnsi="Times New Roman" w:cs="Times New Roman"/>
          <w:sz w:val="24"/>
          <w:szCs w:val="24"/>
        </w:rPr>
        <w:t>I</w:t>
      </w:r>
      <w:r w:rsidR="009B2A7C">
        <w:rPr>
          <w:rFonts w:ascii="Times New Roman" w:eastAsia="Times New Roman" w:hAnsi="Times New Roman" w:cs="Times New Roman"/>
          <w:sz w:val="24"/>
          <w:szCs w:val="24"/>
        </w:rPr>
        <w:t>ndonesia</w:t>
      </w:r>
      <w:r w:rsidR="005C7335">
        <w:rPr>
          <w:rFonts w:ascii="Times New Roman" w:eastAsia="Times New Roman" w:hAnsi="Times New Roman" w:cs="Times New Roman"/>
          <w:sz w:val="24"/>
          <w:szCs w:val="24"/>
        </w:rPr>
        <w:t xml:space="preserve"> tahun 2014</w:t>
      </w:r>
      <w:r w:rsidR="0018719C">
        <w:rPr>
          <w:rFonts w:ascii="Times New Roman" w:eastAsia="Times New Roman" w:hAnsi="Times New Roman" w:cs="Times New Roman"/>
          <w:sz w:val="24"/>
          <w:szCs w:val="24"/>
        </w:rPr>
        <w:t>-2017</w:t>
      </w:r>
    </w:p>
    <w:p w:rsidR="00E80C7E" w:rsidRDefault="00E80C7E" w:rsidP="002A34CE">
      <w:pPr>
        <w:spacing w:before="29" w:after="0" w:line="480" w:lineRule="auto"/>
        <w:ind w:right="45"/>
        <w:jc w:val="both"/>
        <w:rPr>
          <w:rFonts w:ascii="Times New Roman" w:eastAsia="Times New Roman" w:hAnsi="Times New Roman" w:cs="Times New Roman"/>
          <w:sz w:val="24"/>
          <w:szCs w:val="24"/>
        </w:rPr>
      </w:pPr>
    </w:p>
    <w:p w:rsidR="005C7335" w:rsidRPr="002A34CE" w:rsidRDefault="005C7335" w:rsidP="002A34CE">
      <w:pPr>
        <w:spacing w:before="29" w:after="0" w:line="480" w:lineRule="auto"/>
        <w:ind w:right="45"/>
        <w:jc w:val="both"/>
        <w:rPr>
          <w:rFonts w:ascii="Times New Roman" w:eastAsia="Times New Roman" w:hAnsi="Times New Roman" w:cs="Times New Roman"/>
          <w:sz w:val="24"/>
          <w:szCs w:val="24"/>
        </w:rPr>
      </w:pPr>
    </w:p>
    <w:p w:rsidR="009D0E0A" w:rsidRPr="009D0E0A" w:rsidRDefault="009D0E0A" w:rsidP="009D0E0A">
      <w:pPr>
        <w:pStyle w:val="ListParagraph"/>
        <w:numPr>
          <w:ilvl w:val="1"/>
          <w:numId w:val="1"/>
        </w:numPr>
        <w:spacing w:before="29" w:after="0" w:line="480" w:lineRule="auto"/>
        <w:ind w:right="45"/>
        <w:jc w:val="both"/>
        <w:rPr>
          <w:rFonts w:ascii="Times New Roman" w:eastAsia="Times New Roman" w:hAnsi="Times New Roman" w:cs="Times New Roman"/>
          <w:b/>
          <w:sz w:val="24"/>
          <w:szCs w:val="24"/>
        </w:rPr>
      </w:pPr>
      <w:r w:rsidRPr="009D0E0A">
        <w:rPr>
          <w:rFonts w:ascii="Times New Roman" w:eastAsia="Times New Roman" w:hAnsi="Times New Roman" w:cs="Times New Roman"/>
          <w:b/>
          <w:sz w:val="24"/>
          <w:szCs w:val="24"/>
        </w:rPr>
        <w:lastRenderedPageBreak/>
        <w:t>Tujuan Penelitian</w:t>
      </w:r>
    </w:p>
    <w:p w:rsidR="009D0E0A" w:rsidRPr="009B2A7C" w:rsidRDefault="009D0E0A" w:rsidP="009D0E0A">
      <w:pPr>
        <w:spacing w:before="29" w:after="0" w:line="480" w:lineRule="auto"/>
        <w:ind w:left="705" w:right="45"/>
        <w:jc w:val="both"/>
        <w:rPr>
          <w:rFonts w:ascii="Times New Roman" w:eastAsia="Times New Roman" w:hAnsi="Times New Roman" w:cs="Times New Roman"/>
          <w:sz w:val="24"/>
          <w:szCs w:val="24"/>
        </w:rPr>
      </w:pPr>
      <w:r w:rsidRPr="009B2A7C">
        <w:rPr>
          <w:rFonts w:ascii="Times New Roman" w:eastAsia="Times New Roman" w:hAnsi="Times New Roman" w:cs="Times New Roman"/>
          <w:spacing w:val="-5"/>
          <w:sz w:val="24"/>
          <w:szCs w:val="24"/>
        </w:rPr>
        <w:t>A</w:t>
      </w:r>
      <w:r w:rsidRPr="009B2A7C">
        <w:rPr>
          <w:rFonts w:ascii="Times New Roman" w:eastAsia="Times New Roman" w:hAnsi="Times New Roman" w:cs="Times New Roman"/>
          <w:sz w:val="24"/>
          <w:szCs w:val="24"/>
        </w:rPr>
        <w:t>d</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 xml:space="preserve">pun </w:t>
      </w:r>
      <w:r w:rsidRPr="009B2A7C">
        <w:rPr>
          <w:rFonts w:ascii="Times New Roman" w:eastAsia="Times New Roman" w:hAnsi="Times New Roman" w:cs="Times New Roman"/>
          <w:spacing w:val="1"/>
          <w:sz w:val="24"/>
          <w:szCs w:val="24"/>
        </w:rPr>
        <w:t>t</w:t>
      </w:r>
      <w:r w:rsidRPr="009B2A7C">
        <w:rPr>
          <w:rFonts w:ascii="Times New Roman" w:eastAsia="Times New Roman" w:hAnsi="Times New Roman" w:cs="Times New Roman"/>
          <w:sz w:val="24"/>
          <w:szCs w:val="24"/>
        </w:rPr>
        <w:t>u</w:t>
      </w:r>
      <w:r w:rsidRPr="009B2A7C">
        <w:rPr>
          <w:rFonts w:ascii="Times New Roman" w:eastAsia="Times New Roman" w:hAnsi="Times New Roman" w:cs="Times New Roman"/>
          <w:spacing w:val="1"/>
          <w:sz w:val="24"/>
          <w:szCs w:val="24"/>
        </w:rPr>
        <w:t>j</w:t>
      </w:r>
      <w:r w:rsidRPr="009B2A7C">
        <w:rPr>
          <w:rFonts w:ascii="Times New Roman" w:eastAsia="Times New Roman" w:hAnsi="Times New Roman" w:cs="Times New Roman"/>
          <w:sz w:val="24"/>
          <w:szCs w:val="24"/>
        </w:rPr>
        <w:t>u</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n d</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ri</w:t>
      </w:r>
      <w:r w:rsidRPr="009B2A7C">
        <w:rPr>
          <w:rFonts w:ascii="Times New Roman" w:eastAsia="Times New Roman" w:hAnsi="Times New Roman" w:cs="Times New Roman"/>
          <w:spacing w:val="1"/>
          <w:sz w:val="24"/>
          <w:szCs w:val="24"/>
        </w:rPr>
        <w:t xml:space="preserve"> </w:t>
      </w:r>
      <w:r w:rsidRPr="009B2A7C">
        <w:rPr>
          <w:rFonts w:ascii="Times New Roman" w:eastAsia="Times New Roman" w:hAnsi="Times New Roman" w:cs="Times New Roman"/>
          <w:sz w:val="24"/>
          <w:szCs w:val="24"/>
        </w:rPr>
        <w:t>p</w:t>
      </w:r>
      <w:r w:rsidRPr="009B2A7C">
        <w:rPr>
          <w:rFonts w:ascii="Times New Roman" w:eastAsia="Times New Roman" w:hAnsi="Times New Roman" w:cs="Times New Roman"/>
          <w:spacing w:val="1"/>
          <w:sz w:val="24"/>
          <w:szCs w:val="24"/>
        </w:rPr>
        <w:t>e</w:t>
      </w:r>
      <w:r w:rsidRPr="009B2A7C">
        <w:rPr>
          <w:rFonts w:ascii="Times New Roman" w:eastAsia="Times New Roman" w:hAnsi="Times New Roman" w:cs="Times New Roman"/>
          <w:spacing w:val="-4"/>
          <w:sz w:val="24"/>
          <w:szCs w:val="24"/>
        </w:rPr>
        <w:t>n</w:t>
      </w:r>
      <w:r w:rsidRPr="009B2A7C">
        <w:rPr>
          <w:rFonts w:ascii="Times New Roman" w:eastAsia="Times New Roman" w:hAnsi="Times New Roman" w:cs="Times New Roman"/>
          <w:spacing w:val="1"/>
          <w:sz w:val="24"/>
          <w:szCs w:val="24"/>
        </w:rPr>
        <w:t>el</w:t>
      </w:r>
      <w:r w:rsidRPr="009B2A7C">
        <w:rPr>
          <w:rFonts w:ascii="Times New Roman" w:eastAsia="Times New Roman" w:hAnsi="Times New Roman" w:cs="Times New Roman"/>
          <w:spacing w:val="-3"/>
          <w:sz w:val="24"/>
          <w:szCs w:val="24"/>
        </w:rPr>
        <w:t>i</w:t>
      </w:r>
      <w:r w:rsidRPr="009B2A7C">
        <w:rPr>
          <w:rFonts w:ascii="Times New Roman" w:eastAsia="Times New Roman" w:hAnsi="Times New Roman" w:cs="Times New Roman"/>
          <w:spacing w:val="1"/>
          <w:sz w:val="24"/>
          <w:szCs w:val="24"/>
        </w:rPr>
        <w:t>tia</w:t>
      </w:r>
      <w:r w:rsidRPr="009B2A7C">
        <w:rPr>
          <w:rFonts w:ascii="Times New Roman" w:eastAsia="Times New Roman" w:hAnsi="Times New Roman" w:cs="Times New Roman"/>
          <w:sz w:val="24"/>
          <w:szCs w:val="24"/>
        </w:rPr>
        <w:t>n</w:t>
      </w:r>
      <w:r w:rsidRPr="009B2A7C">
        <w:rPr>
          <w:rFonts w:ascii="Times New Roman" w:eastAsia="Times New Roman" w:hAnsi="Times New Roman" w:cs="Times New Roman"/>
          <w:spacing w:val="-4"/>
          <w:sz w:val="24"/>
          <w:szCs w:val="24"/>
        </w:rPr>
        <w:t xml:space="preserve"> </w:t>
      </w:r>
      <w:r w:rsidRPr="009B2A7C">
        <w:rPr>
          <w:rFonts w:ascii="Times New Roman" w:eastAsia="Times New Roman" w:hAnsi="Times New Roman" w:cs="Times New Roman"/>
          <w:spacing w:val="1"/>
          <w:sz w:val="24"/>
          <w:szCs w:val="24"/>
        </w:rPr>
        <w:t>i</w:t>
      </w:r>
      <w:r w:rsidRPr="009B2A7C">
        <w:rPr>
          <w:rFonts w:ascii="Times New Roman" w:eastAsia="Times New Roman" w:hAnsi="Times New Roman" w:cs="Times New Roman"/>
          <w:sz w:val="24"/>
          <w:szCs w:val="24"/>
        </w:rPr>
        <w:t>ni</w:t>
      </w:r>
      <w:r w:rsidRPr="009B2A7C">
        <w:rPr>
          <w:rFonts w:ascii="Times New Roman" w:eastAsia="Times New Roman" w:hAnsi="Times New Roman" w:cs="Times New Roman"/>
          <w:spacing w:val="1"/>
          <w:sz w:val="24"/>
          <w:szCs w:val="24"/>
        </w:rPr>
        <w:t xml:space="preserve"> a</w:t>
      </w:r>
      <w:r w:rsidRPr="009B2A7C">
        <w:rPr>
          <w:rFonts w:ascii="Times New Roman" w:eastAsia="Times New Roman" w:hAnsi="Times New Roman" w:cs="Times New Roman"/>
          <w:spacing w:val="-4"/>
          <w:sz w:val="24"/>
          <w:szCs w:val="24"/>
        </w:rPr>
        <w:t>d</w:t>
      </w:r>
      <w:r w:rsidRPr="009B2A7C">
        <w:rPr>
          <w:rFonts w:ascii="Times New Roman" w:eastAsia="Times New Roman" w:hAnsi="Times New Roman" w:cs="Times New Roman"/>
          <w:spacing w:val="1"/>
          <w:sz w:val="24"/>
          <w:szCs w:val="24"/>
        </w:rPr>
        <w:t>ala</w:t>
      </w:r>
      <w:r w:rsidRPr="009B2A7C">
        <w:rPr>
          <w:rFonts w:ascii="Times New Roman" w:eastAsia="Times New Roman" w:hAnsi="Times New Roman" w:cs="Times New Roman"/>
          <w:sz w:val="24"/>
          <w:szCs w:val="24"/>
        </w:rPr>
        <w:t xml:space="preserve">h </w:t>
      </w:r>
      <w:r w:rsidRPr="009B2A7C">
        <w:rPr>
          <w:rFonts w:ascii="Times New Roman" w:eastAsia="Times New Roman" w:hAnsi="Times New Roman" w:cs="Times New Roman"/>
          <w:spacing w:val="-4"/>
          <w:sz w:val="24"/>
          <w:szCs w:val="24"/>
        </w:rPr>
        <w:t>u</w:t>
      </w:r>
      <w:r w:rsidRPr="009B2A7C">
        <w:rPr>
          <w:rFonts w:ascii="Times New Roman" w:eastAsia="Times New Roman" w:hAnsi="Times New Roman" w:cs="Times New Roman"/>
          <w:sz w:val="24"/>
          <w:szCs w:val="24"/>
        </w:rPr>
        <w:t>n</w:t>
      </w:r>
      <w:r w:rsidRPr="009B2A7C">
        <w:rPr>
          <w:rFonts w:ascii="Times New Roman" w:eastAsia="Times New Roman" w:hAnsi="Times New Roman" w:cs="Times New Roman"/>
          <w:spacing w:val="1"/>
          <w:sz w:val="24"/>
          <w:szCs w:val="24"/>
        </w:rPr>
        <w:t>t</w:t>
      </w:r>
      <w:r w:rsidRPr="009B2A7C">
        <w:rPr>
          <w:rFonts w:ascii="Times New Roman" w:eastAsia="Times New Roman" w:hAnsi="Times New Roman" w:cs="Times New Roman"/>
          <w:sz w:val="24"/>
          <w:szCs w:val="24"/>
        </w:rPr>
        <w:t>uk :</w:t>
      </w:r>
    </w:p>
    <w:p w:rsidR="0018719C" w:rsidRPr="009B2A7C" w:rsidRDefault="005C7335" w:rsidP="002A34CE">
      <w:pPr>
        <w:pStyle w:val="ListParagraph"/>
        <w:numPr>
          <w:ilvl w:val="0"/>
          <w:numId w:val="8"/>
        </w:numPr>
        <w:spacing w:before="29" w:after="0" w:line="480" w:lineRule="auto"/>
        <w:ind w:left="1134" w:right="45" w:hanging="429"/>
        <w:jc w:val="both"/>
        <w:rPr>
          <w:rFonts w:ascii="Times New Roman" w:eastAsia="Times New Roman" w:hAnsi="Times New Roman" w:cs="Times New Roman"/>
          <w:sz w:val="24"/>
          <w:szCs w:val="24"/>
        </w:rPr>
      </w:pPr>
      <w:r w:rsidRPr="009B2A7C">
        <w:rPr>
          <w:rFonts w:ascii="Times New Roman" w:hAnsi="Times New Roman" w:cs="Times New Roman"/>
          <w:sz w:val="24"/>
          <w:szCs w:val="24"/>
        </w:rPr>
        <w:t>Untuk mengetahui</w:t>
      </w:r>
      <w:r w:rsidRPr="009B2A7C">
        <w:rPr>
          <w:rFonts w:ascii="Times New Roman" w:hAnsi="Times New Roman" w:cs="Times New Roman"/>
          <w:sz w:val="24"/>
          <w:szCs w:val="24"/>
          <w:lang w:val="en-US"/>
        </w:rPr>
        <w:t xml:space="preserve"> pengaruh</w:t>
      </w:r>
      <w:r w:rsidRPr="009B2A7C">
        <w:rPr>
          <w:rFonts w:ascii="Times New Roman" w:hAnsi="Times New Roman" w:cs="Times New Roman"/>
          <w:sz w:val="24"/>
          <w:szCs w:val="24"/>
        </w:rPr>
        <w:t xml:space="preserve"> </w:t>
      </w:r>
      <w:r w:rsidRPr="009B2A7C">
        <w:rPr>
          <w:rFonts w:ascii="Times New Roman" w:hAnsi="Times New Roman" w:cs="Times New Roman"/>
          <w:sz w:val="24"/>
          <w:szCs w:val="24"/>
          <w:lang w:val="en-US"/>
        </w:rPr>
        <w:t>P</w:t>
      </w:r>
      <w:r w:rsidRPr="009B2A7C">
        <w:rPr>
          <w:rFonts w:ascii="Times New Roman" w:hAnsi="Times New Roman" w:cs="Times New Roman"/>
          <w:sz w:val="24"/>
          <w:szCs w:val="24"/>
        </w:rPr>
        <w:t xml:space="preserve">rofitabilitas </w:t>
      </w:r>
      <w:r w:rsidRPr="009B2A7C">
        <w:rPr>
          <w:rFonts w:ascii="Times New Roman" w:hAnsi="Times New Roman" w:cs="Times New Roman"/>
          <w:sz w:val="24"/>
          <w:szCs w:val="24"/>
          <w:lang w:val="en-US"/>
        </w:rPr>
        <w:t>terhadap nilai perusahaan</w:t>
      </w:r>
      <w:r w:rsidRPr="009B2A7C">
        <w:rPr>
          <w:rFonts w:ascii="Times New Roman" w:hAnsi="Times New Roman" w:cs="Times New Roman"/>
          <w:sz w:val="24"/>
          <w:szCs w:val="24"/>
        </w:rPr>
        <w:t xml:space="preserve">  pertambangan sub sektor batu bara yang terdaftar di Bursa Efek Indonesia periode 2014-2017.</w:t>
      </w:r>
    </w:p>
    <w:p w:rsidR="007E5DF5" w:rsidRPr="009B2A7C" w:rsidRDefault="005C7335" w:rsidP="002A34CE">
      <w:pPr>
        <w:pStyle w:val="ListParagraph"/>
        <w:numPr>
          <w:ilvl w:val="0"/>
          <w:numId w:val="8"/>
        </w:numPr>
        <w:spacing w:before="29" w:after="0" w:line="480" w:lineRule="auto"/>
        <w:ind w:left="1134" w:right="45" w:hanging="429"/>
        <w:jc w:val="both"/>
        <w:rPr>
          <w:rFonts w:ascii="Times New Roman" w:eastAsia="Times New Roman" w:hAnsi="Times New Roman" w:cs="Times New Roman"/>
          <w:sz w:val="24"/>
          <w:szCs w:val="24"/>
        </w:rPr>
      </w:pPr>
      <w:r w:rsidRPr="009B2A7C">
        <w:rPr>
          <w:rFonts w:ascii="Times New Roman" w:hAnsi="Times New Roman" w:cs="Times New Roman"/>
          <w:sz w:val="24"/>
          <w:szCs w:val="24"/>
        </w:rPr>
        <w:t xml:space="preserve">Untuk mengetahui </w:t>
      </w:r>
      <w:r w:rsidRPr="009B2A7C">
        <w:rPr>
          <w:rFonts w:ascii="Times New Roman" w:hAnsi="Times New Roman" w:cs="Times New Roman"/>
          <w:sz w:val="24"/>
          <w:szCs w:val="24"/>
          <w:lang w:val="en-US"/>
        </w:rPr>
        <w:t xml:space="preserve">pengaruh pengungkapan </w:t>
      </w:r>
      <w:r w:rsidRPr="009B2A7C">
        <w:rPr>
          <w:rFonts w:ascii="Times New Roman" w:hAnsi="Times New Roman" w:cs="Times New Roman"/>
          <w:i/>
          <w:sz w:val="24"/>
          <w:szCs w:val="24"/>
          <w:lang w:val="en-US"/>
        </w:rPr>
        <w:t>Corporate Social Responsibility</w:t>
      </w:r>
      <w:r w:rsidRPr="009B2A7C">
        <w:rPr>
          <w:rFonts w:ascii="Times New Roman" w:hAnsi="Times New Roman" w:cs="Times New Roman"/>
          <w:sz w:val="24"/>
          <w:szCs w:val="24"/>
          <w:lang w:val="en-US"/>
        </w:rPr>
        <w:t xml:space="preserve"> terhadap nilai perusahaan</w:t>
      </w:r>
      <w:r w:rsidRPr="009B2A7C">
        <w:rPr>
          <w:rFonts w:ascii="Times New Roman" w:hAnsi="Times New Roman" w:cs="Times New Roman"/>
          <w:sz w:val="24"/>
          <w:szCs w:val="24"/>
        </w:rPr>
        <w:t xml:space="preserve"> pertambangan sub sektor batu bara yang terdaftar di Bursa Efek Indonesia periode 2014-2017</w:t>
      </w:r>
    </w:p>
    <w:p w:rsidR="007E5DF5" w:rsidRPr="009B2A7C" w:rsidRDefault="005C7335" w:rsidP="002A34CE">
      <w:pPr>
        <w:pStyle w:val="ListParagraph"/>
        <w:numPr>
          <w:ilvl w:val="0"/>
          <w:numId w:val="8"/>
        </w:numPr>
        <w:spacing w:before="29" w:after="0" w:line="480" w:lineRule="auto"/>
        <w:ind w:left="1134" w:right="45" w:hanging="429"/>
        <w:jc w:val="both"/>
        <w:rPr>
          <w:rFonts w:ascii="Times New Roman" w:eastAsia="Times New Roman" w:hAnsi="Times New Roman" w:cs="Times New Roman"/>
          <w:sz w:val="24"/>
          <w:szCs w:val="24"/>
        </w:rPr>
      </w:pPr>
      <w:r w:rsidRPr="009B2A7C">
        <w:rPr>
          <w:rFonts w:ascii="Times New Roman" w:hAnsi="Times New Roman" w:cs="Times New Roman"/>
          <w:sz w:val="24"/>
          <w:szCs w:val="24"/>
        </w:rPr>
        <w:t>Untuk mengetahui</w:t>
      </w:r>
      <w:r w:rsidRPr="009B2A7C">
        <w:rPr>
          <w:rFonts w:ascii="Times New Roman" w:hAnsi="Times New Roman" w:cs="Times New Roman"/>
          <w:sz w:val="24"/>
          <w:szCs w:val="24"/>
          <w:lang w:val="en-US"/>
        </w:rPr>
        <w:t xml:space="preserve"> pengaruh Profitabilitas dan pengungkapan</w:t>
      </w:r>
      <w:r w:rsidRPr="009B2A7C">
        <w:rPr>
          <w:rFonts w:ascii="Times New Roman" w:hAnsi="Times New Roman" w:cs="Times New Roman"/>
          <w:sz w:val="24"/>
          <w:szCs w:val="24"/>
        </w:rPr>
        <w:t xml:space="preserve"> </w:t>
      </w:r>
      <w:r w:rsidRPr="009B2A7C">
        <w:rPr>
          <w:rFonts w:ascii="Times New Roman" w:hAnsi="Times New Roman" w:cs="Times New Roman"/>
          <w:i/>
          <w:sz w:val="24"/>
          <w:szCs w:val="24"/>
          <w:lang w:val="en-US"/>
        </w:rPr>
        <w:t>C</w:t>
      </w:r>
      <w:r w:rsidRPr="009B2A7C">
        <w:rPr>
          <w:rFonts w:ascii="Times New Roman" w:hAnsi="Times New Roman" w:cs="Times New Roman"/>
          <w:i/>
          <w:sz w:val="24"/>
          <w:szCs w:val="24"/>
        </w:rPr>
        <w:t xml:space="preserve">orporate Social Responsibility </w:t>
      </w:r>
      <w:r w:rsidRPr="009B2A7C">
        <w:rPr>
          <w:rFonts w:ascii="Times New Roman" w:hAnsi="Times New Roman" w:cs="Times New Roman"/>
          <w:sz w:val="24"/>
          <w:szCs w:val="24"/>
        </w:rPr>
        <w:t>pada perusahaan pertambangan sub sektor batu bara yang terdaftar di Bursa Efek Indonesia periode</w:t>
      </w:r>
      <w:r w:rsidRPr="009B2A7C">
        <w:rPr>
          <w:rFonts w:ascii="Times New Roman" w:hAnsi="Times New Roman" w:cs="Times New Roman"/>
          <w:spacing w:val="-3"/>
          <w:sz w:val="24"/>
          <w:szCs w:val="24"/>
        </w:rPr>
        <w:t xml:space="preserve"> </w:t>
      </w:r>
      <w:r w:rsidRPr="009B2A7C">
        <w:rPr>
          <w:rFonts w:ascii="Times New Roman" w:hAnsi="Times New Roman" w:cs="Times New Roman"/>
          <w:sz w:val="24"/>
          <w:szCs w:val="24"/>
        </w:rPr>
        <w:t>2014-2017.</w:t>
      </w:r>
    </w:p>
    <w:p w:rsidR="007E5DF5" w:rsidRPr="009B2A7C" w:rsidRDefault="005C7335" w:rsidP="002A34CE">
      <w:pPr>
        <w:pStyle w:val="ListParagraph"/>
        <w:numPr>
          <w:ilvl w:val="0"/>
          <w:numId w:val="8"/>
        </w:numPr>
        <w:spacing w:before="29" w:after="0" w:line="480" w:lineRule="auto"/>
        <w:ind w:left="1134" w:right="45" w:hanging="429"/>
        <w:jc w:val="both"/>
        <w:rPr>
          <w:rFonts w:ascii="Times New Roman" w:eastAsia="Times New Roman" w:hAnsi="Times New Roman" w:cs="Times New Roman"/>
          <w:sz w:val="24"/>
          <w:szCs w:val="24"/>
        </w:rPr>
      </w:pPr>
      <w:r w:rsidRPr="009B2A7C">
        <w:rPr>
          <w:rFonts w:ascii="Times New Roman" w:hAnsi="Times New Roman" w:cs="Times New Roman"/>
          <w:sz w:val="24"/>
          <w:szCs w:val="24"/>
        </w:rPr>
        <w:t xml:space="preserve">Untuk mengetahui seberapa besar pengaruh </w:t>
      </w:r>
      <w:r w:rsidRPr="009B2A7C">
        <w:rPr>
          <w:rFonts w:ascii="Times New Roman" w:hAnsi="Times New Roman" w:cs="Times New Roman"/>
          <w:sz w:val="24"/>
          <w:szCs w:val="24"/>
          <w:lang w:val="en-US"/>
        </w:rPr>
        <w:t>P</w:t>
      </w:r>
      <w:r w:rsidRPr="009B2A7C">
        <w:rPr>
          <w:rFonts w:ascii="Times New Roman" w:hAnsi="Times New Roman" w:cs="Times New Roman"/>
          <w:sz w:val="24"/>
          <w:szCs w:val="24"/>
        </w:rPr>
        <w:t>rofitabilitas terhadap nilai perusahaan pertambangan sub sektor batu bara di Bursa Efek Indonesia periode</w:t>
      </w:r>
      <w:r w:rsidRPr="009B2A7C">
        <w:rPr>
          <w:rFonts w:ascii="Times New Roman" w:hAnsi="Times New Roman" w:cs="Times New Roman"/>
          <w:spacing w:val="-3"/>
          <w:sz w:val="24"/>
          <w:szCs w:val="24"/>
        </w:rPr>
        <w:t xml:space="preserve"> </w:t>
      </w:r>
      <w:r w:rsidRPr="009B2A7C">
        <w:rPr>
          <w:rFonts w:ascii="Times New Roman" w:hAnsi="Times New Roman" w:cs="Times New Roman"/>
          <w:sz w:val="24"/>
          <w:szCs w:val="24"/>
        </w:rPr>
        <w:t>2014-2017</w:t>
      </w:r>
    </w:p>
    <w:p w:rsidR="002A34CE" w:rsidRPr="009B2A7C" w:rsidRDefault="005C7335" w:rsidP="00651CCD">
      <w:pPr>
        <w:pStyle w:val="ListParagraph"/>
        <w:numPr>
          <w:ilvl w:val="0"/>
          <w:numId w:val="8"/>
        </w:numPr>
        <w:spacing w:before="29" w:after="0" w:line="480" w:lineRule="auto"/>
        <w:ind w:left="1134" w:right="45" w:hanging="429"/>
        <w:jc w:val="both"/>
        <w:rPr>
          <w:rFonts w:ascii="Times New Roman" w:eastAsia="Times New Roman" w:hAnsi="Times New Roman" w:cs="Times New Roman"/>
          <w:sz w:val="24"/>
          <w:szCs w:val="24"/>
        </w:rPr>
      </w:pPr>
      <w:r w:rsidRPr="009B2A7C">
        <w:rPr>
          <w:rFonts w:ascii="Times New Roman" w:hAnsi="Times New Roman" w:cs="Times New Roman"/>
          <w:sz w:val="24"/>
          <w:szCs w:val="24"/>
        </w:rPr>
        <w:t xml:space="preserve">Untuk mengetahui Seberapa besar pengaruh pengungkapan </w:t>
      </w:r>
      <w:r w:rsidRPr="009B2A7C">
        <w:rPr>
          <w:rFonts w:ascii="Times New Roman" w:hAnsi="Times New Roman" w:cs="Times New Roman"/>
          <w:i/>
          <w:sz w:val="24"/>
          <w:szCs w:val="24"/>
          <w:lang w:val="en-US"/>
        </w:rPr>
        <w:t>C</w:t>
      </w:r>
      <w:r w:rsidRPr="009B2A7C">
        <w:rPr>
          <w:rFonts w:ascii="Times New Roman" w:hAnsi="Times New Roman" w:cs="Times New Roman"/>
          <w:i/>
          <w:sz w:val="24"/>
          <w:szCs w:val="24"/>
        </w:rPr>
        <w:t xml:space="preserve">orporate </w:t>
      </w:r>
      <w:r w:rsidRPr="009B2A7C">
        <w:rPr>
          <w:rFonts w:ascii="Times New Roman" w:hAnsi="Times New Roman" w:cs="Times New Roman"/>
          <w:i/>
          <w:sz w:val="24"/>
          <w:szCs w:val="24"/>
          <w:lang w:val="en-US"/>
        </w:rPr>
        <w:t>S</w:t>
      </w:r>
      <w:r w:rsidRPr="009B2A7C">
        <w:rPr>
          <w:rFonts w:ascii="Times New Roman" w:hAnsi="Times New Roman" w:cs="Times New Roman"/>
          <w:i/>
          <w:sz w:val="24"/>
          <w:szCs w:val="24"/>
        </w:rPr>
        <w:t xml:space="preserve">ocial </w:t>
      </w:r>
      <w:r w:rsidRPr="009B2A7C">
        <w:rPr>
          <w:rFonts w:ascii="Times New Roman" w:hAnsi="Times New Roman" w:cs="Times New Roman"/>
          <w:i/>
          <w:sz w:val="24"/>
          <w:szCs w:val="24"/>
          <w:lang w:val="en-US"/>
        </w:rPr>
        <w:t>R</w:t>
      </w:r>
      <w:r w:rsidRPr="009B2A7C">
        <w:rPr>
          <w:rFonts w:ascii="Times New Roman" w:hAnsi="Times New Roman" w:cs="Times New Roman"/>
          <w:i/>
          <w:sz w:val="24"/>
          <w:szCs w:val="24"/>
        </w:rPr>
        <w:t xml:space="preserve">esponsibility </w:t>
      </w:r>
      <w:r w:rsidRPr="009B2A7C">
        <w:rPr>
          <w:rFonts w:ascii="Times New Roman" w:hAnsi="Times New Roman" w:cs="Times New Roman"/>
          <w:sz w:val="24"/>
          <w:szCs w:val="24"/>
          <w:lang w:val="en-US"/>
        </w:rPr>
        <w:t xml:space="preserve">terhadap nilai perusahaan </w:t>
      </w:r>
      <w:r w:rsidRPr="009B2A7C">
        <w:rPr>
          <w:rFonts w:ascii="Times New Roman" w:hAnsi="Times New Roman" w:cs="Times New Roman"/>
          <w:sz w:val="24"/>
          <w:szCs w:val="24"/>
        </w:rPr>
        <w:t>pertambangan sub sektor batu bara di Bursa Efek Indonesia periode</w:t>
      </w:r>
      <w:r w:rsidRPr="009B2A7C">
        <w:rPr>
          <w:rFonts w:ascii="Times New Roman" w:hAnsi="Times New Roman" w:cs="Times New Roman"/>
          <w:spacing w:val="-3"/>
          <w:sz w:val="24"/>
          <w:szCs w:val="24"/>
        </w:rPr>
        <w:t xml:space="preserve"> </w:t>
      </w:r>
      <w:r w:rsidRPr="009B2A7C">
        <w:rPr>
          <w:rFonts w:ascii="Times New Roman" w:hAnsi="Times New Roman" w:cs="Times New Roman"/>
          <w:sz w:val="24"/>
          <w:szCs w:val="24"/>
        </w:rPr>
        <w:t>2014-2017</w:t>
      </w:r>
    </w:p>
    <w:p w:rsidR="00651CCD" w:rsidRPr="009B2A7C" w:rsidRDefault="005C7335" w:rsidP="009B2A7C">
      <w:pPr>
        <w:pStyle w:val="ListParagraph"/>
        <w:numPr>
          <w:ilvl w:val="0"/>
          <w:numId w:val="8"/>
        </w:numPr>
        <w:spacing w:before="29" w:after="0" w:line="480" w:lineRule="auto"/>
        <w:ind w:left="1134" w:right="45" w:hanging="429"/>
        <w:jc w:val="both"/>
        <w:rPr>
          <w:rFonts w:ascii="Times New Roman" w:eastAsia="Times New Roman" w:hAnsi="Times New Roman" w:cs="Times New Roman"/>
          <w:sz w:val="24"/>
          <w:szCs w:val="24"/>
        </w:rPr>
      </w:pPr>
      <w:r w:rsidRPr="009B2A7C">
        <w:rPr>
          <w:rFonts w:ascii="Times New Roman" w:hAnsi="Times New Roman" w:cs="Times New Roman"/>
          <w:sz w:val="24"/>
          <w:szCs w:val="24"/>
          <w:lang w:val="en-US"/>
        </w:rPr>
        <w:t xml:space="preserve">Untuk mengetahui  seberapa besar pengaruh Profitabilitas dan Pengungkapan </w:t>
      </w:r>
      <w:r w:rsidRPr="009B2A7C">
        <w:rPr>
          <w:rFonts w:ascii="Times New Roman" w:hAnsi="Times New Roman" w:cs="Times New Roman"/>
          <w:i/>
          <w:sz w:val="24"/>
          <w:szCs w:val="24"/>
          <w:lang w:val="en-US"/>
        </w:rPr>
        <w:t>Corporate Social Responsibility</w:t>
      </w:r>
      <w:r w:rsidRPr="009B2A7C">
        <w:rPr>
          <w:rFonts w:ascii="Times New Roman" w:hAnsi="Times New Roman" w:cs="Times New Roman"/>
          <w:sz w:val="24"/>
          <w:szCs w:val="24"/>
          <w:lang w:val="en-US"/>
        </w:rPr>
        <w:t xml:space="preserve"> terhadap Nilai Perusahaan perusahaan pertambangan sub sektor baru bara yang terdaftar di Bursa Efek Indonesia 2014-2017</w:t>
      </w:r>
    </w:p>
    <w:p w:rsidR="009D0E0A" w:rsidRPr="009D0E0A" w:rsidRDefault="009D0E0A" w:rsidP="009D0E0A">
      <w:pPr>
        <w:pStyle w:val="ListParagraph"/>
        <w:numPr>
          <w:ilvl w:val="1"/>
          <w:numId w:val="1"/>
        </w:numPr>
        <w:spacing w:before="29" w:after="0" w:line="480" w:lineRule="auto"/>
        <w:ind w:right="45"/>
        <w:jc w:val="both"/>
        <w:rPr>
          <w:rFonts w:ascii="Times New Roman" w:eastAsia="Times New Roman" w:hAnsi="Times New Roman" w:cs="Times New Roman"/>
          <w:b/>
          <w:sz w:val="24"/>
          <w:szCs w:val="24"/>
        </w:rPr>
      </w:pPr>
      <w:r w:rsidRPr="009D0E0A">
        <w:rPr>
          <w:rFonts w:ascii="Times New Roman" w:eastAsia="Times New Roman" w:hAnsi="Times New Roman" w:cs="Times New Roman"/>
          <w:b/>
          <w:sz w:val="24"/>
          <w:szCs w:val="24"/>
        </w:rPr>
        <w:lastRenderedPageBreak/>
        <w:t>Kegunaan Penelitian</w:t>
      </w:r>
    </w:p>
    <w:p w:rsidR="00E6126A" w:rsidRDefault="009D0E0A" w:rsidP="00E5406C">
      <w:pPr>
        <w:spacing w:before="29" w:after="0" w:line="480" w:lineRule="auto"/>
        <w:ind w:right="45"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ia</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t an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lain :</w:t>
      </w:r>
    </w:p>
    <w:p w:rsidR="009D0E0A" w:rsidRDefault="009D0E0A" w:rsidP="009D0E0A">
      <w:pPr>
        <w:pStyle w:val="ListParagraph"/>
        <w:numPr>
          <w:ilvl w:val="2"/>
          <w:numId w:val="1"/>
        </w:numPr>
        <w:spacing w:before="29" w:after="0" w:line="480" w:lineRule="auto"/>
        <w:ind w:right="45"/>
        <w:jc w:val="both"/>
        <w:rPr>
          <w:rFonts w:ascii="Times New Roman" w:eastAsia="Times New Roman" w:hAnsi="Times New Roman" w:cs="Times New Roman"/>
          <w:b/>
          <w:sz w:val="24"/>
          <w:szCs w:val="24"/>
        </w:rPr>
      </w:pPr>
      <w:r w:rsidRPr="009D0E0A">
        <w:rPr>
          <w:rFonts w:ascii="Times New Roman" w:eastAsia="Times New Roman" w:hAnsi="Times New Roman" w:cs="Times New Roman"/>
          <w:b/>
          <w:sz w:val="24"/>
          <w:szCs w:val="24"/>
        </w:rPr>
        <w:t>Kegunaan Teoritis</w:t>
      </w:r>
    </w:p>
    <w:p w:rsidR="00DC2E31" w:rsidRDefault="00DC2E31" w:rsidP="00DC2E31">
      <w:pPr>
        <w:pStyle w:val="ListParagraph"/>
        <w:numPr>
          <w:ilvl w:val="0"/>
          <w:numId w:val="6"/>
        </w:numPr>
        <w:tabs>
          <w:tab w:val="left" w:pos="2000"/>
        </w:tabs>
        <w:spacing w:after="0" w:line="480" w:lineRule="auto"/>
        <w:ind w:right="54"/>
        <w:jc w:val="both"/>
        <w:rPr>
          <w:rFonts w:ascii="Times New Roman" w:eastAsia="Times New Roman" w:hAnsi="Times New Roman" w:cs="Times New Roman"/>
          <w:sz w:val="24"/>
          <w:szCs w:val="24"/>
        </w:rPr>
      </w:pP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z w:val="24"/>
          <w:szCs w:val="24"/>
        </w:rPr>
        <w:t>uk</w:t>
      </w:r>
      <w:r w:rsidRPr="00DC2E31">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m</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k</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7"/>
          <w:sz w:val="24"/>
          <w:szCs w:val="24"/>
        </w:rPr>
        <w:t xml:space="preserve"> </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5"/>
          <w:sz w:val="24"/>
          <w:szCs w:val="24"/>
        </w:rPr>
        <w:t>d</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7"/>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d</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g</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7"/>
          <w:sz w:val="24"/>
          <w:szCs w:val="24"/>
        </w:rPr>
        <w:t xml:space="preserve"> </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z w:val="24"/>
          <w:szCs w:val="24"/>
        </w:rPr>
        <w:t>a</w:t>
      </w:r>
      <w:r w:rsidRPr="00DC2E31">
        <w:rPr>
          <w:rFonts w:ascii="Times New Roman" w:eastAsia="Times New Roman" w:hAnsi="Times New Roman" w:cs="Times New Roman"/>
          <w:spacing w:val="11"/>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12"/>
          <w:sz w:val="24"/>
          <w:szCs w:val="24"/>
        </w:rPr>
        <w:t xml:space="preserve"> </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o</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 xml:space="preserve">s </w:t>
      </w:r>
      <w:r w:rsidRPr="00DC2E31">
        <w:rPr>
          <w:rFonts w:ascii="Times New Roman" w:eastAsia="Times New Roman" w:hAnsi="Times New Roman" w:cs="Times New Roman"/>
          <w:spacing w:val="-5"/>
          <w:sz w:val="24"/>
          <w:szCs w:val="24"/>
        </w:rPr>
        <w:t>y</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 xml:space="preserve">g </w:t>
      </w:r>
      <w:r w:rsidRPr="00DC2E31">
        <w:rPr>
          <w:rFonts w:ascii="Times New Roman" w:eastAsia="Times New Roman" w:hAnsi="Times New Roman" w:cs="Times New Roman"/>
          <w:spacing w:val="5"/>
          <w:sz w:val="24"/>
          <w:szCs w:val="24"/>
        </w:rPr>
        <w:t>d</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pacing w:val="-4"/>
          <w:sz w:val="24"/>
          <w:szCs w:val="24"/>
        </w:rPr>
        <w:t>im</w:t>
      </w:r>
      <w:r w:rsidRPr="00DC2E31">
        <w:rPr>
          <w:rFonts w:ascii="Times New Roman" w:eastAsia="Times New Roman" w:hAnsi="Times New Roman" w:cs="Times New Roman"/>
          <w:sz w:val="24"/>
          <w:szCs w:val="24"/>
        </w:rPr>
        <w:t>a</w:t>
      </w:r>
      <w:r w:rsidRPr="00DC2E31">
        <w:rPr>
          <w:rFonts w:ascii="Times New Roman" w:eastAsia="Times New Roman" w:hAnsi="Times New Roman" w:cs="Times New Roman"/>
          <w:spacing w:val="30"/>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z w:val="24"/>
          <w:szCs w:val="24"/>
        </w:rPr>
        <w:t>l</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s</w:t>
      </w:r>
      <w:r w:rsidRPr="00DC2E31">
        <w:rPr>
          <w:rFonts w:ascii="Times New Roman" w:eastAsia="Times New Roman" w:hAnsi="Times New Roman" w:cs="Times New Roman"/>
          <w:spacing w:val="29"/>
          <w:sz w:val="24"/>
          <w:szCs w:val="24"/>
        </w:rPr>
        <w:t xml:space="preserve"> </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l</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a</w:t>
      </w:r>
      <w:r w:rsidRPr="00DC2E31">
        <w:rPr>
          <w:rFonts w:ascii="Times New Roman" w:eastAsia="Times New Roman" w:hAnsi="Times New Roman" w:cs="Times New Roman"/>
          <w:spacing w:val="30"/>
          <w:sz w:val="24"/>
          <w:szCs w:val="24"/>
        </w:rPr>
        <w:t xml:space="preserve"> </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z w:val="24"/>
          <w:szCs w:val="24"/>
        </w:rPr>
        <w:t>a</w:t>
      </w:r>
      <w:r w:rsidRPr="00DC2E31">
        <w:rPr>
          <w:rFonts w:ascii="Times New Roman" w:eastAsia="Times New Roman" w:hAnsi="Times New Roman" w:cs="Times New Roman"/>
          <w:spacing w:val="25"/>
          <w:sz w:val="24"/>
          <w:szCs w:val="24"/>
        </w:rPr>
        <w:t xml:space="preserve"> </w:t>
      </w:r>
      <w:r w:rsidRPr="00DC2E31">
        <w:rPr>
          <w:rFonts w:ascii="Times New Roman" w:eastAsia="Times New Roman" w:hAnsi="Times New Roman" w:cs="Times New Roman"/>
          <w:spacing w:val="5"/>
          <w:sz w:val="24"/>
          <w:szCs w:val="24"/>
        </w:rPr>
        <w:t>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4"/>
          <w:sz w:val="24"/>
          <w:szCs w:val="24"/>
        </w:rPr>
        <w:t>li</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31"/>
          <w:sz w:val="24"/>
          <w:szCs w:val="24"/>
        </w:rPr>
        <w:t xml:space="preserve"> </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21"/>
          <w:sz w:val="24"/>
          <w:szCs w:val="24"/>
        </w:rPr>
        <w:t xml:space="preserve"> </w:t>
      </w:r>
      <w:r w:rsidRPr="00DC2E31">
        <w:rPr>
          <w:rFonts w:ascii="Times New Roman" w:eastAsia="Times New Roman" w:hAnsi="Times New Roman" w:cs="Times New Roman"/>
          <w:spacing w:val="5"/>
          <w:sz w:val="24"/>
          <w:szCs w:val="24"/>
        </w:rPr>
        <w:t>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22"/>
          <w:sz w:val="24"/>
          <w:szCs w:val="24"/>
        </w:rPr>
        <w:t xml:space="preserve"> </w:t>
      </w:r>
      <w:r w:rsidRPr="00DC2E31">
        <w:rPr>
          <w:rFonts w:ascii="Times New Roman" w:eastAsia="Times New Roman" w:hAnsi="Times New Roman" w:cs="Times New Roman"/>
          <w:sz w:val="24"/>
          <w:szCs w:val="24"/>
        </w:rPr>
        <w:t>l</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z w:val="24"/>
          <w:szCs w:val="24"/>
        </w:rPr>
        <w:t xml:space="preserve">ur </w:t>
      </w:r>
      <w:r w:rsidRPr="00DC2E31">
        <w:rPr>
          <w:rFonts w:ascii="Times New Roman" w:eastAsia="Times New Roman" w:hAnsi="Times New Roman" w:cs="Times New Roman"/>
          <w:spacing w:val="-5"/>
          <w:sz w:val="24"/>
          <w:szCs w:val="24"/>
        </w:rPr>
        <w:t>y</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5"/>
          <w:sz w:val="24"/>
          <w:szCs w:val="24"/>
        </w:rPr>
        <w:t>b</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4"/>
          <w:sz w:val="24"/>
          <w:szCs w:val="24"/>
        </w:rPr>
        <w:t xml:space="preserve"> </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 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l</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k</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4"/>
          <w:sz w:val="24"/>
          <w:szCs w:val="24"/>
        </w:rPr>
        <w:t>aa</w:t>
      </w:r>
      <w:r>
        <w:rPr>
          <w:rFonts w:ascii="Times New Roman" w:eastAsia="Times New Roman" w:hAnsi="Times New Roman" w:cs="Times New Roman"/>
          <w:sz w:val="24"/>
          <w:szCs w:val="24"/>
        </w:rPr>
        <w:t xml:space="preserve">n </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4"/>
          <w:sz w:val="24"/>
          <w:szCs w:val="24"/>
        </w:rPr>
        <w:t>l</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m p</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10"/>
          <w:sz w:val="24"/>
          <w:szCs w:val="24"/>
        </w:rPr>
        <w:t>t</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4"/>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d</w:t>
      </w:r>
      <w:r w:rsidRPr="00DC2E31">
        <w:rPr>
          <w:rFonts w:ascii="Times New Roman" w:eastAsia="Times New Roman" w:hAnsi="Times New Roman" w:cs="Times New Roman"/>
          <w:sz w:val="24"/>
          <w:szCs w:val="24"/>
        </w:rPr>
        <w:t>a 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h</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5"/>
          <w:sz w:val="24"/>
          <w:szCs w:val="24"/>
        </w:rPr>
        <w:t xml:space="preserve"> </w:t>
      </w:r>
      <w:r w:rsidRPr="00DC2E31">
        <w:rPr>
          <w:rFonts w:ascii="Times New Roman" w:eastAsia="Times New Roman" w:hAnsi="Times New Roman" w:cs="Times New Roman"/>
          <w:spacing w:val="-5"/>
          <w:sz w:val="24"/>
          <w:szCs w:val="24"/>
        </w:rPr>
        <w:t>y</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5"/>
          <w:sz w:val="24"/>
          <w:szCs w:val="24"/>
        </w:rPr>
        <w:t xml:space="preserve"> d</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4"/>
          <w:sz w:val="24"/>
          <w:szCs w:val="24"/>
        </w:rPr>
        <w:t>j</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d</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sidRPr="00DC2E31">
        <w:rPr>
          <w:rFonts w:ascii="Times New Roman" w:eastAsia="Times New Roman" w:hAnsi="Times New Roman" w:cs="Times New Roman"/>
          <w:spacing w:val="5"/>
          <w:sz w:val="24"/>
          <w:szCs w:val="24"/>
        </w:rPr>
        <w:t>o</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4"/>
          <w:sz w:val="24"/>
          <w:szCs w:val="24"/>
        </w:rPr>
        <w:t>j</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5"/>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l</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pacing w:val="10"/>
          <w:sz w:val="24"/>
          <w:szCs w:val="24"/>
        </w:rPr>
        <w:t>t</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w:t>
      </w:r>
      <w:r w:rsidRPr="00DC2E31">
        <w:rPr>
          <w:rFonts w:ascii="Times New Roman" w:eastAsia="Times New Roman" w:hAnsi="Times New Roman" w:cs="Times New Roman"/>
          <w:spacing w:val="7"/>
          <w:sz w:val="24"/>
          <w:szCs w:val="24"/>
        </w:rPr>
        <w:t xml:space="preserve"> </w:t>
      </w:r>
      <w:r w:rsidRPr="00DC2E31">
        <w:rPr>
          <w:rFonts w:ascii="Times New Roman" w:eastAsia="Times New Roman" w:hAnsi="Times New Roman" w:cs="Times New Roman"/>
          <w:spacing w:val="6"/>
          <w:sz w:val="24"/>
          <w:szCs w:val="24"/>
        </w:rPr>
        <w:t>S</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9"/>
          <w:sz w:val="24"/>
          <w:szCs w:val="24"/>
        </w:rPr>
        <w:t>l</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10"/>
          <w:sz w:val="24"/>
          <w:szCs w:val="24"/>
        </w:rPr>
        <w:t xml:space="preserve"> </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z w:val="24"/>
          <w:szCs w:val="24"/>
        </w:rPr>
        <w:t>u,</w:t>
      </w:r>
      <w:r>
        <w:rPr>
          <w:rFonts w:ascii="Times New Roman" w:eastAsia="Times New Roman" w:hAnsi="Times New Roman" w:cs="Times New Roman"/>
          <w:spacing w:val="16"/>
          <w:sz w:val="24"/>
          <w:szCs w:val="24"/>
        </w:rPr>
        <w:t xml:space="preserve"> </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 xml:space="preserve">t </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5"/>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9"/>
          <w:sz w:val="24"/>
          <w:szCs w:val="24"/>
        </w:rPr>
        <w:t xml:space="preserve"> </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l</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9"/>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5"/>
          <w:sz w:val="24"/>
          <w:szCs w:val="24"/>
        </w:rPr>
        <w:t xml:space="preserve"> t</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9"/>
          <w:sz w:val="24"/>
          <w:szCs w:val="24"/>
        </w:rPr>
        <w:t xml:space="preserve"> </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z w:val="24"/>
          <w:szCs w:val="24"/>
        </w:rPr>
        <w:t>i k</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 k</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5"/>
          <w:sz w:val="24"/>
          <w:szCs w:val="24"/>
        </w:rPr>
        <w:t>y</w:t>
      </w:r>
      <w:r w:rsidRPr="00DC2E31">
        <w:rPr>
          <w:rFonts w:ascii="Times New Roman" w:eastAsia="Times New Roman" w:hAnsi="Times New Roman" w:cs="Times New Roman"/>
          <w:sz w:val="24"/>
          <w:szCs w:val="24"/>
        </w:rPr>
        <w:t>a</w:t>
      </w:r>
      <w:r w:rsidRPr="00DC2E31">
        <w:rPr>
          <w:rFonts w:ascii="Times New Roman" w:eastAsia="Times New Roman" w:hAnsi="Times New Roman" w:cs="Times New Roman"/>
          <w:spacing w:val="6"/>
          <w:sz w:val="24"/>
          <w:szCs w:val="24"/>
        </w:rPr>
        <w:t xml:space="preserve"> </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7"/>
          <w:sz w:val="24"/>
          <w:szCs w:val="24"/>
        </w:rPr>
        <w:t xml:space="preserve"> </w:t>
      </w:r>
      <w:r w:rsidR="009B2A7C">
        <w:rPr>
          <w:rFonts w:ascii="Times New Roman" w:eastAsia="Times New Roman" w:hAnsi="Times New Roman" w:cs="Times New Roman"/>
          <w:spacing w:val="5"/>
          <w:sz w:val="24"/>
          <w:szCs w:val="24"/>
        </w:rPr>
        <w:t xml:space="preserve">pengaruh profitabilitas dan pengungkapan </w:t>
      </w:r>
      <w:r w:rsidR="009B2A7C" w:rsidRPr="009B2A7C">
        <w:rPr>
          <w:rFonts w:ascii="Times New Roman" w:eastAsia="Times New Roman" w:hAnsi="Times New Roman" w:cs="Times New Roman"/>
          <w:i/>
          <w:spacing w:val="5"/>
          <w:sz w:val="24"/>
          <w:szCs w:val="24"/>
        </w:rPr>
        <w:t>corporate social responsibility</w:t>
      </w:r>
      <w:r w:rsidR="009B2A7C">
        <w:rPr>
          <w:rFonts w:ascii="Times New Roman" w:eastAsia="Times New Roman" w:hAnsi="Times New Roman" w:cs="Times New Roman"/>
          <w:spacing w:val="5"/>
          <w:sz w:val="24"/>
          <w:szCs w:val="24"/>
        </w:rPr>
        <w:t xml:space="preserve"> terhadap nilai perusahaan</w:t>
      </w:r>
      <w:r w:rsidRPr="00DC2E31">
        <w:rPr>
          <w:rFonts w:ascii="Times New Roman" w:eastAsia="Times New Roman" w:hAnsi="Times New Roman" w:cs="Times New Roman"/>
          <w:sz w:val="24"/>
          <w:szCs w:val="24"/>
        </w:rPr>
        <w:t>.</w:t>
      </w:r>
    </w:p>
    <w:p w:rsidR="00DC2E31" w:rsidRDefault="00DC2E31" w:rsidP="00DC2E31">
      <w:pPr>
        <w:pStyle w:val="ListParagraph"/>
        <w:numPr>
          <w:ilvl w:val="0"/>
          <w:numId w:val="6"/>
        </w:numPr>
        <w:tabs>
          <w:tab w:val="left" w:pos="2000"/>
        </w:tabs>
        <w:spacing w:after="0" w:line="480" w:lineRule="auto"/>
        <w:ind w:right="54"/>
        <w:jc w:val="both"/>
        <w:rPr>
          <w:rFonts w:ascii="Times New Roman" w:eastAsia="Times New Roman" w:hAnsi="Times New Roman" w:cs="Times New Roman"/>
          <w:sz w:val="24"/>
          <w:szCs w:val="24"/>
        </w:rPr>
      </w:pP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t</w:t>
      </w:r>
      <w:r w:rsidR="00E6126A">
        <w:rPr>
          <w:rFonts w:ascii="Times New Roman" w:eastAsia="Times New Roman" w:hAnsi="Times New Roman" w:cs="Times New Roman"/>
          <w:spacing w:val="12"/>
          <w:sz w:val="24"/>
          <w:szCs w:val="24"/>
        </w:rPr>
        <w:t xml:space="preserve"> </w:t>
      </w:r>
      <w:r w:rsidRPr="00DC2E31">
        <w:rPr>
          <w:rFonts w:ascii="Times New Roman" w:eastAsia="Times New Roman" w:hAnsi="Times New Roman" w:cs="Times New Roman"/>
          <w:spacing w:val="-9"/>
          <w:sz w:val="24"/>
          <w:szCs w:val="24"/>
        </w:rPr>
        <w:t>m</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7"/>
          <w:sz w:val="24"/>
          <w:szCs w:val="24"/>
        </w:rPr>
        <w:t xml:space="preserve"> </w:t>
      </w:r>
      <w:r w:rsidRPr="00DC2E31">
        <w:rPr>
          <w:rFonts w:ascii="Times New Roman" w:eastAsia="Times New Roman" w:hAnsi="Times New Roman" w:cs="Times New Roman"/>
          <w:spacing w:val="-5"/>
          <w:sz w:val="24"/>
          <w:szCs w:val="24"/>
        </w:rPr>
        <w:t>b</w:t>
      </w:r>
      <w:r w:rsidRPr="00DC2E31">
        <w:rPr>
          <w:rFonts w:ascii="Times New Roman" w:eastAsia="Times New Roman" w:hAnsi="Times New Roman" w:cs="Times New Roman"/>
          <w:sz w:val="24"/>
          <w:szCs w:val="24"/>
        </w:rPr>
        <w:t>uk</w:t>
      </w:r>
      <w:r w:rsidRPr="00DC2E31">
        <w:rPr>
          <w:rFonts w:ascii="Times New Roman" w:eastAsia="Times New Roman" w:hAnsi="Times New Roman" w:cs="Times New Roman"/>
          <w:spacing w:val="10"/>
          <w:sz w:val="24"/>
          <w:szCs w:val="24"/>
        </w:rPr>
        <w:t>t</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9"/>
          <w:sz w:val="24"/>
          <w:szCs w:val="24"/>
        </w:rPr>
        <w:t>m</w:t>
      </w:r>
      <w:r w:rsidRPr="00DC2E31">
        <w:rPr>
          <w:rFonts w:ascii="Times New Roman" w:eastAsia="Times New Roman" w:hAnsi="Times New Roman" w:cs="Times New Roman"/>
          <w:spacing w:val="5"/>
          <w:sz w:val="24"/>
          <w:szCs w:val="24"/>
        </w:rPr>
        <w:t>p</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s</w:t>
      </w:r>
      <w:r w:rsidRPr="00DC2E31">
        <w:rPr>
          <w:rFonts w:ascii="Times New Roman" w:eastAsia="Times New Roman" w:hAnsi="Times New Roman" w:cs="Times New Roman"/>
          <w:spacing w:val="10"/>
          <w:sz w:val="24"/>
          <w:szCs w:val="24"/>
        </w:rPr>
        <w:t xml:space="preserve"> </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g</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z w:val="24"/>
          <w:szCs w:val="24"/>
        </w:rPr>
        <w:t>uh</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profitabilitas</w:t>
      </w:r>
      <w:r w:rsidR="009B2A7C">
        <w:rPr>
          <w:rFonts w:ascii="Times New Roman" w:eastAsia="Times New Roman" w:hAnsi="Times New Roman" w:cs="Times New Roman"/>
          <w:sz w:val="24"/>
          <w:szCs w:val="24"/>
        </w:rPr>
        <w:t xml:space="preserve"> dan pengungkapan </w:t>
      </w:r>
      <w:r w:rsidR="009B2A7C" w:rsidRPr="009B2A7C">
        <w:rPr>
          <w:rFonts w:ascii="Times New Roman" w:eastAsia="Times New Roman" w:hAnsi="Times New Roman" w:cs="Times New Roman"/>
          <w:i/>
          <w:sz w:val="24"/>
          <w:szCs w:val="24"/>
        </w:rPr>
        <w:t>corporate social responsibility</w:t>
      </w:r>
      <w:r w:rsidR="009B2A7C">
        <w:rPr>
          <w:rFonts w:ascii="Times New Roman" w:eastAsia="Times New Roman" w:hAnsi="Times New Roman" w:cs="Times New Roman"/>
          <w:sz w:val="24"/>
          <w:szCs w:val="24"/>
        </w:rPr>
        <w:t xml:space="preserve"> terhadap nilai perusahaan.</w:t>
      </w:r>
    </w:p>
    <w:p w:rsidR="009B2A7C" w:rsidRPr="008D618A" w:rsidRDefault="00DC2E31" w:rsidP="009B2A7C">
      <w:pPr>
        <w:pStyle w:val="ListParagraph"/>
        <w:numPr>
          <w:ilvl w:val="0"/>
          <w:numId w:val="6"/>
        </w:numPr>
        <w:tabs>
          <w:tab w:val="left" w:pos="2000"/>
        </w:tabs>
        <w:spacing w:after="0" w:line="480" w:lineRule="auto"/>
        <w:ind w:right="54"/>
        <w:jc w:val="both"/>
        <w:rPr>
          <w:rFonts w:ascii="Times New Roman" w:eastAsia="Times New Roman" w:hAnsi="Times New Roman" w:cs="Times New Roman"/>
          <w:sz w:val="24"/>
          <w:szCs w:val="24"/>
        </w:rPr>
      </w:pPr>
      <w:r w:rsidRPr="00DC2E31">
        <w:rPr>
          <w:rFonts w:ascii="Times New Roman" w:eastAsia="Times New Roman" w:hAnsi="Times New Roman" w:cs="Times New Roman"/>
          <w:spacing w:val="-2"/>
          <w:sz w:val="24"/>
          <w:szCs w:val="24"/>
        </w:rPr>
        <w:t>M</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3"/>
          <w:sz w:val="24"/>
          <w:szCs w:val="24"/>
        </w:rPr>
        <w:t>m</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6"/>
          <w:sz w:val="24"/>
          <w:szCs w:val="24"/>
        </w:rPr>
        <w:t>r</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sidRPr="00DC2E31">
        <w:rPr>
          <w:rFonts w:ascii="Times New Roman" w:eastAsia="Times New Roman" w:hAnsi="Times New Roman" w:cs="Times New Roman"/>
          <w:spacing w:val="5"/>
          <w:sz w:val="24"/>
          <w:szCs w:val="24"/>
        </w:rPr>
        <w:t>p</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mi</w:t>
      </w:r>
      <w:r w:rsidRPr="00DC2E31">
        <w:rPr>
          <w:rFonts w:ascii="Times New Roman" w:eastAsia="Times New Roman" w:hAnsi="Times New Roman" w:cs="Times New Roman"/>
          <w:spacing w:val="5"/>
          <w:sz w:val="24"/>
          <w:szCs w:val="24"/>
        </w:rPr>
        <w:t>k</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sidRPr="00DC2E31">
        <w:rPr>
          <w:rFonts w:ascii="Times New Roman" w:eastAsia="Times New Roman" w:hAnsi="Times New Roman" w:cs="Times New Roman"/>
          <w:spacing w:val="-5"/>
          <w:sz w:val="24"/>
          <w:szCs w:val="24"/>
        </w:rPr>
        <w:t>y</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5"/>
          <w:sz w:val="24"/>
          <w:szCs w:val="24"/>
        </w:rPr>
        <w:t>o</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9"/>
          <w:sz w:val="24"/>
          <w:szCs w:val="24"/>
        </w:rPr>
        <w:t>i</w:t>
      </w:r>
      <w:r w:rsidRPr="00DC2E31">
        <w:rPr>
          <w:rFonts w:ascii="Times New Roman" w:eastAsia="Times New Roman" w:hAnsi="Times New Roman" w:cs="Times New Roman"/>
          <w:spacing w:val="10"/>
          <w:sz w:val="24"/>
          <w:szCs w:val="24"/>
        </w:rPr>
        <w:t>t</w:t>
      </w:r>
      <w:r w:rsidRPr="00DC2E31">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f </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1"/>
          <w:sz w:val="24"/>
          <w:szCs w:val="24"/>
        </w:rPr>
        <w:t>r</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p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4"/>
          <w:sz w:val="24"/>
          <w:szCs w:val="24"/>
        </w:rPr>
        <w:t>e</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b</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g</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l</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g</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3"/>
          <w:sz w:val="24"/>
          <w:szCs w:val="24"/>
        </w:rPr>
        <w:t xml:space="preserve"> </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5"/>
          <w:sz w:val="24"/>
          <w:szCs w:val="24"/>
        </w:rPr>
        <w:t>h</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5"/>
          <w:sz w:val="24"/>
          <w:szCs w:val="24"/>
        </w:rPr>
        <w:t>y</w:t>
      </w:r>
      <w:r w:rsidRPr="00DC2E31">
        <w:rPr>
          <w:rFonts w:ascii="Times New Roman" w:eastAsia="Times New Roman" w:hAnsi="Times New Roman" w:cs="Times New Roman"/>
          <w:sz w:val="24"/>
          <w:szCs w:val="24"/>
        </w:rPr>
        <w:t>a</w:t>
      </w:r>
      <w:r w:rsidRPr="00DC2E31">
        <w:rPr>
          <w:rFonts w:ascii="Times New Roman" w:eastAsia="Times New Roman" w:hAnsi="Times New Roman" w:cs="Times New Roman"/>
          <w:spacing w:val="1"/>
          <w:sz w:val="24"/>
          <w:szCs w:val="24"/>
        </w:rPr>
        <w:t xml:space="preserve"> </w:t>
      </w:r>
      <w:r w:rsidRPr="00DC2E31">
        <w:rPr>
          <w:rFonts w:ascii="Times New Roman" w:eastAsia="Times New Roman" w:hAnsi="Times New Roman" w:cs="Times New Roman"/>
          <w:sz w:val="24"/>
          <w:szCs w:val="24"/>
        </w:rPr>
        <w:t>d</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pacing w:val="-4"/>
          <w:sz w:val="24"/>
          <w:szCs w:val="24"/>
        </w:rPr>
        <w:t>l</w:t>
      </w:r>
      <w:r w:rsidRPr="00DC2E31">
        <w:rPr>
          <w:rFonts w:ascii="Times New Roman" w:eastAsia="Times New Roman" w:hAnsi="Times New Roman" w:cs="Times New Roman"/>
          <w:spacing w:val="4"/>
          <w:sz w:val="24"/>
          <w:szCs w:val="24"/>
        </w:rPr>
        <w:t>a</w:t>
      </w:r>
      <w:r w:rsidRPr="00DC2E31">
        <w:rPr>
          <w:rFonts w:ascii="Times New Roman" w:eastAsia="Times New Roman" w:hAnsi="Times New Roman" w:cs="Times New Roman"/>
          <w:sz w:val="24"/>
          <w:szCs w:val="24"/>
        </w:rPr>
        <w:t>m</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z w:val="24"/>
          <w:szCs w:val="24"/>
        </w:rPr>
        <w:t>i</w:t>
      </w:r>
      <w:r w:rsidRPr="00DC2E31">
        <w:rPr>
          <w:rFonts w:ascii="Times New Roman" w:eastAsia="Times New Roman" w:hAnsi="Times New Roman" w:cs="Times New Roman"/>
          <w:spacing w:val="1"/>
          <w:sz w:val="24"/>
          <w:szCs w:val="24"/>
        </w:rPr>
        <w:t>l</w:t>
      </w:r>
      <w:r w:rsidRPr="00DC2E31">
        <w:rPr>
          <w:rFonts w:ascii="Times New Roman" w:eastAsia="Times New Roman" w:hAnsi="Times New Roman" w:cs="Times New Roman"/>
          <w:spacing w:val="-4"/>
          <w:sz w:val="24"/>
          <w:szCs w:val="24"/>
        </w:rPr>
        <w:t>m</w:t>
      </w:r>
      <w:r w:rsidRPr="00DC2E31">
        <w:rPr>
          <w:rFonts w:ascii="Times New Roman" w:eastAsia="Times New Roman" w:hAnsi="Times New Roman" w:cs="Times New Roman"/>
          <w:sz w:val="24"/>
          <w:szCs w:val="24"/>
        </w:rPr>
        <w:t>u</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k</w:t>
      </w:r>
      <w:r w:rsidRPr="00DC2E31">
        <w:rPr>
          <w:rFonts w:ascii="Times New Roman" w:eastAsia="Times New Roman" w:hAnsi="Times New Roman" w:cs="Times New Roman"/>
          <w:spacing w:val="5"/>
          <w:sz w:val="24"/>
          <w:szCs w:val="24"/>
        </w:rPr>
        <w:t>u</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5"/>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5"/>
          <w:sz w:val="24"/>
          <w:szCs w:val="24"/>
        </w:rPr>
        <w:t>n</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4"/>
          <w:sz w:val="24"/>
          <w:szCs w:val="24"/>
        </w:rPr>
        <w:t>i</w:t>
      </w:r>
      <w:r w:rsidRPr="00DC2E31">
        <w:rPr>
          <w:rFonts w:ascii="Times New Roman" w:eastAsia="Times New Roman" w:hAnsi="Times New Roman" w:cs="Times New Roman"/>
          <w:sz w:val="24"/>
          <w:szCs w:val="24"/>
        </w:rPr>
        <w:t>.</w:t>
      </w:r>
    </w:p>
    <w:p w:rsidR="00DC2E31" w:rsidRPr="00DC2E31" w:rsidRDefault="00DC2E31" w:rsidP="00DC2E31">
      <w:pPr>
        <w:pStyle w:val="ListParagraph"/>
        <w:numPr>
          <w:ilvl w:val="2"/>
          <w:numId w:val="1"/>
        </w:numPr>
        <w:spacing w:before="29" w:after="0" w:line="480" w:lineRule="auto"/>
        <w:ind w:right="4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Kegunaan Praktis</w:t>
      </w:r>
    </w:p>
    <w:p w:rsidR="00DC2E31" w:rsidRDefault="00752F5B" w:rsidP="00DC2E31">
      <w:pPr>
        <w:pStyle w:val="ListParagraph"/>
        <w:numPr>
          <w:ilvl w:val="0"/>
          <w:numId w:val="5"/>
        </w:numPr>
        <w:spacing w:before="29" w:after="0" w:line="480" w:lineRule="auto"/>
        <w:ind w:right="45"/>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Bagi Penulis</w:t>
      </w:r>
    </w:p>
    <w:p w:rsidR="00752F5B" w:rsidRPr="00FA7A99" w:rsidRDefault="00752F5B" w:rsidP="00FA7A99">
      <w:pPr>
        <w:pStyle w:val="ListParagraph"/>
        <w:spacing w:before="29" w:after="0" w:line="480" w:lineRule="auto"/>
        <w:ind w:left="1080" w:right="45"/>
        <w:jc w:val="both"/>
        <w:rPr>
          <w:rFonts w:ascii="Times New Roman" w:eastAsia="Times New Roman" w:hAnsi="Times New Roman" w:cs="Times New Roman"/>
          <w:spacing w:val="-1"/>
          <w:sz w:val="24"/>
          <w:szCs w:val="24"/>
        </w:rPr>
      </w:pPr>
      <w:r w:rsidRPr="00DC2E31">
        <w:rPr>
          <w:rFonts w:ascii="Times New Roman" w:eastAsia="Times New Roman" w:hAnsi="Times New Roman" w:cs="Times New Roman"/>
          <w:spacing w:val="1"/>
          <w:sz w:val="24"/>
          <w:szCs w:val="24"/>
        </w:rPr>
        <w:t>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l</w:t>
      </w:r>
      <w:r w:rsidRPr="00DC2E31">
        <w:rPr>
          <w:rFonts w:ascii="Times New Roman" w:eastAsia="Times New Roman" w:hAnsi="Times New Roman" w:cs="Times New Roman"/>
          <w:spacing w:val="1"/>
          <w:sz w:val="24"/>
          <w:szCs w:val="24"/>
        </w:rPr>
        <w:t>i</w:t>
      </w:r>
      <w:r w:rsidRPr="00DC2E31">
        <w:rPr>
          <w:rFonts w:ascii="Times New Roman" w:eastAsia="Times New Roman" w:hAnsi="Times New Roman" w:cs="Times New Roman"/>
          <w:sz w:val="24"/>
          <w:szCs w:val="24"/>
        </w:rPr>
        <w:t>t</w:t>
      </w:r>
      <w:r w:rsidRPr="00DC2E31">
        <w:rPr>
          <w:rFonts w:ascii="Times New Roman" w:eastAsia="Times New Roman" w:hAnsi="Times New Roman" w:cs="Times New Roman"/>
          <w:spacing w:val="1"/>
          <w:sz w:val="24"/>
          <w:szCs w:val="24"/>
        </w:rPr>
        <w:t>i</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 xml:space="preserve">n ini </w:t>
      </w:r>
      <w:r w:rsidRPr="00DC2E31">
        <w:rPr>
          <w:rFonts w:ascii="Times New Roman" w:eastAsia="Times New Roman" w:hAnsi="Times New Roman" w:cs="Times New Roman"/>
          <w:spacing w:val="-2"/>
          <w:sz w:val="24"/>
          <w:szCs w:val="24"/>
        </w:rPr>
        <w:t>d</w:t>
      </w:r>
      <w:r w:rsidRPr="00DC2E31">
        <w:rPr>
          <w:rFonts w:ascii="Times New Roman" w:eastAsia="Times New Roman" w:hAnsi="Times New Roman" w:cs="Times New Roman"/>
          <w:sz w:val="24"/>
          <w:szCs w:val="24"/>
        </w:rPr>
        <w:t>iha</w:t>
      </w:r>
      <w:r w:rsidRPr="00DC2E31">
        <w:rPr>
          <w:rFonts w:ascii="Times New Roman" w:eastAsia="Times New Roman" w:hAnsi="Times New Roman" w:cs="Times New Roman"/>
          <w:spacing w:val="-1"/>
          <w:sz w:val="24"/>
          <w:szCs w:val="24"/>
        </w:rPr>
        <w:t>ra</w:t>
      </w:r>
      <w:r w:rsidRPr="00DC2E31">
        <w:rPr>
          <w:rFonts w:ascii="Times New Roman" w:eastAsia="Times New Roman" w:hAnsi="Times New Roman" w:cs="Times New Roman"/>
          <w:sz w:val="24"/>
          <w:szCs w:val="24"/>
        </w:rPr>
        <w:t>pk</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 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p</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t memb</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rik</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 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2"/>
          <w:sz w:val="24"/>
          <w:szCs w:val="24"/>
        </w:rPr>
        <w:t>g</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pacing w:val="3"/>
          <w:sz w:val="24"/>
          <w:szCs w:val="24"/>
        </w:rPr>
        <w:t>t</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hu</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 tamb</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h</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 d</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 p</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rlu</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s</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 xml:space="preserve">n </w:t>
      </w:r>
      <w:r w:rsidRPr="00DC2E31">
        <w:rPr>
          <w:rFonts w:ascii="Times New Roman" w:eastAsia="Times New Roman" w:hAnsi="Times New Roman" w:cs="Times New Roman"/>
          <w:spacing w:val="2"/>
          <w:sz w:val="24"/>
          <w:szCs w:val="24"/>
        </w:rPr>
        <w:t>w</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w</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pacing w:val="2"/>
          <w:sz w:val="24"/>
          <w:szCs w:val="24"/>
        </w:rPr>
        <w:t>s</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2"/>
          <w:sz w:val="24"/>
          <w:szCs w:val="24"/>
        </w:rPr>
        <w:t xml:space="preserve"> </w:t>
      </w:r>
      <w:r w:rsidRPr="00DC2E31">
        <w:rPr>
          <w:rFonts w:ascii="Times New Roman" w:eastAsia="Times New Roman" w:hAnsi="Times New Roman" w:cs="Times New Roman"/>
          <w:sz w:val="24"/>
          <w:szCs w:val="24"/>
        </w:rPr>
        <w:t>me</w:t>
      </w:r>
      <w:r w:rsidRPr="00DC2E31">
        <w:rPr>
          <w:rFonts w:ascii="Times New Roman" w:eastAsia="Times New Roman" w:hAnsi="Times New Roman" w:cs="Times New Roman"/>
          <w:spacing w:val="2"/>
          <w:sz w:val="24"/>
          <w:szCs w:val="24"/>
        </w:rPr>
        <w:t>n</w:t>
      </w:r>
      <w:r w:rsidRPr="00DC2E31">
        <w:rPr>
          <w:rFonts w:ascii="Times New Roman" w:eastAsia="Times New Roman" w:hAnsi="Times New Roman" w:cs="Times New Roman"/>
          <w:sz w:val="24"/>
          <w:szCs w:val="24"/>
        </w:rPr>
        <w:t>g</w:t>
      </w:r>
      <w:r w:rsidRPr="00DC2E31">
        <w:rPr>
          <w:rFonts w:ascii="Times New Roman" w:eastAsia="Times New Roman" w:hAnsi="Times New Roman" w:cs="Times New Roman"/>
          <w:spacing w:val="-1"/>
          <w:sz w:val="24"/>
          <w:szCs w:val="24"/>
        </w:rPr>
        <w:t>e</w:t>
      </w:r>
      <w:r w:rsidRPr="00DC2E31">
        <w:rPr>
          <w:rFonts w:ascii="Times New Roman" w:eastAsia="Times New Roman" w:hAnsi="Times New Roman" w:cs="Times New Roman"/>
          <w:sz w:val="24"/>
          <w:szCs w:val="24"/>
        </w:rPr>
        <w:t>n</w:t>
      </w:r>
      <w:r w:rsidRPr="00DC2E31">
        <w:rPr>
          <w:rFonts w:ascii="Times New Roman" w:eastAsia="Times New Roman" w:hAnsi="Times New Roman" w:cs="Times New Roman"/>
          <w:spacing w:val="-1"/>
          <w:sz w:val="24"/>
          <w:szCs w:val="24"/>
        </w:rPr>
        <w:t>a</w:t>
      </w:r>
      <w:r w:rsidRPr="00DC2E31">
        <w:rPr>
          <w:rFonts w:ascii="Times New Roman" w:eastAsia="Times New Roman" w:hAnsi="Times New Roman" w:cs="Times New Roman"/>
          <w:sz w:val="24"/>
          <w:szCs w:val="24"/>
        </w:rPr>
        <w:t xml:space="preserve">i </w:t>
      </w:r>
      <w:r w:rsidR="002D4660" w:rsidRPr="00DC2E31">
        <w:rPr>
          <w:rFonts w:ascii="Times New Roman" w:eastAsia="Times New Roman" w:hAnsi="Times New Roman" w:cs="Times New Roman"/>
          <w:spacing w:val="-3"/>
          <w:sz w:val="24"/>
          <w:szCs w:val="24"/>
        </w:rPr>
        <w:t>profitabilitas</w:t>
      </w:r>
      <w:r w:rsidR="009B2A7C">
        <w:rPr>
          <w:rFonts w:ascii="Times New Roman" w:eastAsia="Times New Roman" w:hAnsi="Times New Roman" w:cs="Times New Roman"/>
          <w:sz w:val="24"/>
          <w:szCs w:val="24"/>
        </w:rPr>
        <w:t xml:space="preserve"> dan pengungkapan </w:t>
      </w:r>
      <w:r w:rsidR="009B2A7C" w:rsidRPr="009B2A7C">
        <w:rPr>
          <w:rFonts w:ascii="Times New Roman" w:eastAsia="Times New Roman" w:hAnsi="Times New Roman" w:cs="Times New Roman"/>
          <w:i/>
          <w:sz w:val="24"/>
          <w:szCs w:val="24"/>
        </w:rPr>
        <w:t>corporate social responsibility</w:t>
      </w:r>
      <w:r w:rsidR="009B2A7C">
        <w:rPr>
          <w:rFonts w:ascii="Times New Roman" w:eastAsia="Times New Roman" w:hAnsi="Times New Roman" w:cs="Times New Roman"/>
          <w:sz w:val="24"/>
          <w:szCs w:val="24"/>
        </w:rPr>
        <w:t xml:space="preserve"> terhadap nilai perusahaan</w:t>
      </w:r>
      <w:r w:rsidRPr="00DC2E31">
        <w:rPr>
          <w:rFonts w:ascii="Times New Roman" w:eastAsia="Times New Roman" w:hAnsi="Times New Roman" w:cs="Times New Roman"/>
          <w:sz w:val="24"/>
          <w:szCs w:val="24"/>
        </w:rPr>
        <w:t>.</w:t>
      </w:r>
      <w:r w:rsidR="00DC2E31" w:rsidRPr="00DC2E31">
        <w:rPr>
          <w:rFonts w:ascii="Times New Roman" w:eastAsia="Times New Roman" w:hAnsi="Times New Roman" w:cs="Times New Roman"/>
          <w:sz w:val="24"/>
          <w:szCs w:val="24"/>
        </w:rPr>
        <w:t xml:space="preserve"> Serta </w:t>
      </w:r>
      <w:r w:rsidR="00DC2E31" w:rsidRPr="00DC2E31">
        <w:rPr>
          <w:rFonts w:ascii="Times New Roman" w:eastAsia="Times New Roman" w:hAnsi="Times New Roman" w:cs="Times New Roman"/>
          <w:spacing w:val="-2"/>
          <w:sz w:val="24"/>
          <w:szCs w:val="24"/>
        </w:rPr>
        <w:t>m</w:t>
      </w:r>
      <w:r w:rsidR="00DC2E31" w:rsidRPr="00DC2E31">
        <w:rPr>
          <w:rFonts w:ascii="Times New Roman" w:eastAsia="Times New Roman" w:hAnsi="Times New Roman" w:cs="Times New Roman"/>
          <w:spacing w:val="4"/>
          <w:sz w:val="24"/>
          <w:szCs w:val="24"/>
        </w:rPr>
        <w:t>e</w:t>
      </w:r>
      <w:r w:rsidR="00DC2E31" w:rsidRPr="00DC2E31">
        <w:rPr>
          <w:rFonts w:ascii="Times New Roman" w:eastAsia="Times New Roman" w:hAnsi="Times New Roman" w:cs="Times New Roman"/>
          <w:spacing w:val="-4"/>
          <w:sz w:val="24"/>
          <w:szCs w:val="24"/>
        </w:rPr>
        <w:t>m</w:t>
      </w:r>
      <w:r w:rsidR="00DC2E31" w:rsidRPr="00DC2E31">
        <w:rPr>
          <w:rFonts w:ascii="Times New Roman" w:eastAsia="Times New Roman" w:hAnsi="Times New Roman" w:cs="Times New Roman"/>
          <w:spacing w:val="4"/>
          <w:sz w:val="24"/>
          <w:szCs w:val="24"/>
        </w:rPr>
        <w:t>e</w:t>
      </w:r>
      <w:r w:rsidR="00DC2E31" w:rsidRPr="00DC2E31">
        <w:rPr>
          <w:rFonts w:ascii="Times New Roman" w:eastAsia="Times New Roman" w:hAnsi="Times New Roman" w:cs="Times New Roman"/>
          <w:spacing w:val="-5"/>
          <w:sz w:val="24"/>
          <w:szCs w:val="24"/>
        </w:rPr>
        <w:t>n</w:t>
      </w:r>
      <w:r w:rsidR="00DC2E31" w:rsidRPr="00DC2E31">
        <w:rPr>
          <w:rFonts w:ascii="Times New Roman" w:eastAsia="Times New Roman" w:hAnsi="Times New Roman" w:cs="Times New Roman"/>
          <w:spacing w:val="5"/>
          <w:sz w:val="24"/>
          <w:szCs w:val="24"/>
        </w:rPr>
        <w:t>u</w:t>
      </w:r>
      <w:r w:rsidR="00DC2E31" w:rsidRPr="00DC2E31">
        <w:rPr>
          <w:rFonts w:ascii="Times New Roman" w:eastAsia="Times New Roman" w:hAnsi="Times New Roman" w:cs="Times New Roman"/>
          <w:sz w:val="24"/>
          <w:szCs w:val="24"/>
        </w:rPr>
        <w:t>hi</w:t>
      </w:r>
      <w:r w:rsidR="00DC2E31" w:rsidRPr="00DC2E31">
        <w:rPr>
          <w:rFonts w:ascii="Times New Roman" w:eastAsia="Times New Roman" w:hAnsi="Times New Roman" w:cs="Times New Roman"/>
          <w:spacing w:val="-2"/>
          <w:sz w:val="24"/>
          <w:szCs w:val="24"/>
        </w:rPr>
        <w:t xml:space="preserve"> s</w:t>
      </w:r>
      <w:r w:rsidR="00DC2E31" w:rsidRPr="00DC2E31">
        <w:rPr>
          <w:rFonts w:ascii="Times New Roman" w:eastAsia="Times New Roman" w:hAnsi="Times New Roman" w:cs="Times New Roman"/>
          <w:spacing w:val="4"/>
          <w:sz w:val="24"/>
          <w:szCs w:val="24"/>
        </w:rPr>
        <w:t>e</w:t>
      </w:r>
      <w:r w:rsidR="00DC2E31" w:rsidRPr="00DC2E31">
        <w:rPr>
          <w:rFonts w:ascii="Times New Roman" w:eastAsia="Times New Roman" w:hAnsi="Times New Roman" w:cs="Times New Roman"/>
          <w:spacing w:val="-5"/>
          <w:sz w:val="24"/>
          <w:szCs w:val="24"/>
        </w:rPr>
        <w:t>b</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pacing w:val="5"/>
          <w:sz w:val="24"/>
          <w:szCs w:val="24"/>
        </w:rPr>
        <w:t>g</w:t>
      </w:r>
      <w:r w:rsidR="00DC2E31" w:rsidRPr="00DC2E31">
        <w:rPr>
          <w:rFonts w:ascii="Times New Roman" w:eastAsia="Times New Roman" w:hAnsi="Times New Roman" w:cs="Times New Roman"/>
          <w:spacing w:val="-4"/>
          <w:sz w:val="24"/>
          <w:szCs w:val="24"/>
        </w:rPr>
        <w:t>i</w:t>
      </w:r>
      <w:r w:rsidR="00DC2E31" w:rsidRPr="00DC2E31">
        <w:rPr>
          <w:rFonts w:ascii="Times New Roman" w:eastAsia="Times New Roman" w:hAnsi="Times New Roman" w:cs="Times New Roman"/>
          <w:spacing w:val="4"/>
          <w:sz w:val="24"/>
          <w:szCs w:val="24"/>
        </w:rPr>
        <w:t>a</w:t>
      </w:r>
      <w:r w:rsidR="00DC2E31" w:rsidRPr="00DC2E31">
        <w:rPr>
          <w:rFonts w:ascii="Times New Roman" w:eastAsia="Times New Roman" w:hAnsi="Times New Roman" w:cs="Times New Roman"/>
          <w:sz w:val="24"/>
          <w:szCs w:val="24"/>
        </w:rPr>
        <w:t>n</w:t>
      </w:r>
      <w:r w:rsidR="00DC2E31" w:rsidRPr="00DC2E31">
        <w:rPr>
          <w:rFonts w:ascii="Times New Roman" w:eastAsia="Times New Roman" w:hAnsi="Times New Roman" w:cs="Times New Roman"/>
          <w:spacing w:val="2"/>
          <w:sz w:val="24"/>
          <w:szCs w:val="24"/>
        </w:rPr>
        <w:t xml:space="preserve"> s</w:t>
      </w:r>
      <w:r w:rsidR="00DC2E31" w:rsidRPr="00DC2E31">
        <w:rPr>
          <w:rFonts w:ascii="Times New Roman" w:eastAsia="Times New Roman" w:hAnsi="Times New Roman" w:cs="Times New Roman"/>
          <w:spacing w:val="-5"/>
          <w:sz w:val="24"/>
          <w:szCs w:val="24"/>
        </w:rPr>
        <w:t>y</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pacing w:val="1"/>
          <w:sz w:val="24"/>
          <w:szCs w:val="24"/>
        </w:rPr>
        <w:t>r</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t</w:t>
      </w:r>
      <w:r w:rsidR="00DC2E31" w:rsidRPr="00DC2E31">
        <w:rPr>
          <w:rFonts w:ascii="Times New Roman" w:eastAsia="Times New Roman" w:hAnsi="Times New Roman" w:cs="Times New Roman"/>
          <w:spacing w:val="12"/>
          <w:sz w:val="24"/>
          <w:szCs w:val="24"/>
        </w:rPr>
        <w:t xml:space="preserve"> </w:t>
      </w:r>
      <w:r w:rsidR="00DC2E31" w:rsidRPr="00DC2E31">
        <w:rPr>
          <w:rFonts w:ascii="Times New Roman" w:eastAsia="Times New Roman" w:hAnsi="Times New Roman" w:cs="Times New Roman"/>
          <w:spacing w:val="-9"/>
          <w:sz w:val="24"/>
          <w:szCs w:val="24"/>
        </w:rPr>
        <w:t>m</w:t>
      </w:r>
      <w:r w:rsidR="00DC2E31" w:rsidRPr="00DC2E31">
        <w:rPr>
          <w:rFonts w:ascii="Times New Roman" w:eastAsia="Times New Roman" w:hAnsi="Times New Roman" w:cs="Times New Roman"/>
          <w:spacing w:val="4"/>
          <w:sz w:val="24"/>
          <w:szCs w:val="24"/>
        </w:rPr>
        <w:t>e</w:t>
      </w:r>
      <w:r w:rsidR="00DC2E31" w:rsidRPr="00DC2E31">
        <w:rPr>
          <w:rFonts w:ascii="Times New Roman" w:eastAsia="Times New Roman" w:hAnsi="Times New Roman" w:cs="Times New Roman"/>
          <w:sz w:val="24"/>
          <w:szCs w:val="24"/>
        </w:rPr>
        <w:t>n</w:t>
      </w:r>
      <w:r w:rsidR="00DC2E31" w:rsidRPr="00DC2E31">
        <w:rPr>
          <w:rFonts w:ascii="Times New Roman" w:eastAsia="Times New Roman" w:hAnsi="Times New Roman" w:cs="Times New Roman"/>
          <w:spacing w:val="-5"/>
          <w:sz w:val="24"/>
          <w:szCs w:val="24"/>
        </w:rPr>
        <w:t>y</w:t>
      </w:r>
      <w:r w:rsidR="00DC2E31" w:rsidRPr="00DC2E31">
        <w:rPr>
          <w:rFonts w:ascii="Times New Roman" w:eastAsia="Times New Roman" w:hAnsi="Times New Roman" w:cs="Times New Roman"/>
          <w:spacing w:val="4"/>
          <w:sz w:val="24"/>
          <w:szCs w:val="24"/>
        </w:rPr>
        <w:t>e</w:t>
      </w:r>
      <w:r w:rsidR="00DC2E31" w:rsidRPr="00DC2E31">
        <w:rPr>
          <w:rFonts w:ascii="Times New Roman" w:eastAsia="Times New Roman" w:hAnsi="Times New Roman" w:cs="Times New Roman"/>
          <w:spacing w:val="-4"/>
          <w:sz w:val="24"/>
          <w:szCs w:val="24"/>
        </w:rPr>
        <w:t>l</w:t>
      </w:r>
      <w:r w:rsidR="00DC2E31" w:rsidRPr="00DC2E31">
        <w:rPr>
          <w:rFonts w:ascii="Times New Roman" w:eastAsia="Times New Roman" w:hAnsi="Times New Roman" w:cs="Times New Roman"/>
          <w:spacing w:val="-1"/>
          <w:sz w:val="24"/>
          <w:szCs w:val="24"/>
        </w:rPr>
        <w:t>e</w:t>
      </w:r>
      <w:r w:rsidR="00DC2E31" w:rsidRPr="00DC2E31">
        <w:rPr>
          <w:rFonts w:ascii="Times New Roman" w:eastAsia="Times New Roman" w:hAnsi="Times New Roman" w:cs="Times New Roman"/>
          <w:spacing w:val="2"/>
          <w:sz w:val="24"/>
          <w:szCs w:val="24"/>
        </w:rPr>
        <w:t>s</w:t>
      </w:r>
      <w:r w:rsidR="00DC2E31" w:rsidRPr="00DC2E31">
        <w:rPr>
          <w:rFonts w:ascii="Times New Roman" w:eastAsia="Times New Roman" w:hAnsi="Times New Roman" w:cs="Times New Roman"/>
          <w:spacing w:val="4"/>
          <w:sz w:val="24"/>
          <w:szCs w:val="24"/>
        </w:rPr>
        <w:t>a</w:t>
      </w:r>
      <w:r w:rsidR="00DC2E31" w:rsidRPr="00DC2E31">
        <w:rPr>
          <w:rFonts w:ascii="Times New Roman" w:eastAsia="Times New Roman" w:hAnsi="Times New Roman" w:cs="Times New Roman"/>
          <w:spacing w:val="-9"/>
          <w:sz w:val="24"/>
          <w:szCs w:val="24"/>
        </w:rPr>
        <w:t>i</w:t>
      </w:r>
      <w:r w:rsidR="00DC2E31" w:rsidRPr="00DC2E31">
        <w:rPr>
          <w:rFonts w:ascii="Times New Roman" w:eastAsia="Times New Roman" w:hAnsi="Times New Roman" w:cs="Times New Roman"/>
          <w:spacing w:val="5"/>
          <w:sz w:val="24"/>
          <w:szCs w:val="24"/>
        </w:rPr>
        <w:t>k</w:t>
      </w:r>
      <w:r w:rsidR="00DC2E31" w:rsidRPr="00DC2E31">
        <w:rPr>
          <w:rFonts w:ascii="Times New Roman" w:eastAsia="Times New Roman" w:hAnsi="Times New Roman" w:cs="Times New Roman"/>
          <w:spacing w:val="4"/>
          <w:sz w:val="24"/>
          <w:szCs w:val="24"/>
        </w:rPr>
        <w:t>a</w:t>
      </w:r>
      <w:r w:rsidR="00DC2E31" w:rsidRPr="00DC2E31">
        <w:rPr>
          <w:rFonts w:ascii="Times New Roman" w:eastAsia="Times New Roman" w:hAnsi="Times New Roman" w:cs="Times New Roman"/>
          <w:sz w:val="24"/>
          <w:szCs w:val="24"/>
        </w:rPr>
        <w:t>n</w:t>
      </w:r>
      <w:r w:rsidR="00DC2E31" w:rsidRPr="00DC2E31">
        <w:rPr>
          <w:rFonts w:ascii="Times New Roman" w:eastAsia="Times New Roman" w:hAnsi="Times New Roman" w:cs="Times New Roman"/>
          <w:spacing w:val="-3"/>
          <w:sz w:val="24"/>
          <w:szCs w:val="24"/>
        </w:rPr>
        <w:t xml:space="preserve"> </w:t>
      </w:r>
      <w:r w:rsidR="00DC2E31" w:rsidRPr="00DC2E31">
        <w:rPr>
          <w:rFonts w:ascii="Times New Roman" w:eastAsia="Times New Roman" w:hAnsi="Times New Roman" w:cs="Times New Roman"/>
          <w:spacing w:val="-2"/>
          <w:sz w:val="24"/>
          <w:szCs w:val="24"/>
        </w:rPr>
        <w:t>s</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z w:val="24"/>
          <w:szCs w:val="24"/>
        </w:rPr>
        <w:t>u</w:t>
      </w:r>
      <w:r w:rsidR="00DC2E31" w:rsidRPr="00DC2E31">
        <w:rPr>
          <w:rFonts w:ascii="Times New Roman" w:eastAsia="Times New Roman" w:hAnsi="Times New Roman" w:cs="Times New Roman"/>
          <w:spacing w:val="5"/>
          <w:sz w:val="24"/>
          <w:szCs w:val="24"/>
        </w:rPr>
        <w:t>d</w:t>
      </w:r>
      <w:r w:rsidR="00DC2E31" w:rsidRPr="00DC2E31">
        <w:rPr>
          <w:rFonts w:ascii="Times New Roman" w:eastAsia="Times New Roman" w:hAnsi="Times New Roman" w:cs="Times New Roman"/>
          <w:sz w:val="24"/>
          <w:szCs w:val="24"/>
        </w:rPr>
        <w:t>i</w:t>
      </w:r>
      <w:r w:rsidR="00DC2E31" w:rsidRPr="00DC2E31">
        <w:rPr>
          <w:rFonts w:ascii="Times New Roman" w:eastAsia="Times New Roman" w:hAnsi="Times New Roman" w:cs="Times New Roman"/>
          <w:spacing w:val="-7"/>
          <w:sz w:val="24"/>
          <w:szCs w:val="24"/>
        </w:rPr>
        <w:t xml:space="preserve"> </w:t>
      </w:r>
      <w:r w:rsidR="00DC2E31" w:rsidRPr="00DC2E31">
        <w:rPr>
          <w:rFonts w:ascii="Times New Roman" w:eastAsia="Times New Roman" w:hAnsi="Times New Roman" w:cs="Times New Roman"/>
          <w:sz w:val="24"/>
          <w:szCs w:val="24"/>
        </w:rPr>
        <w:t>p</w:t>
      </w:r>
      <w:r w:rsidR="00DC2E31" w:rsidRPr="00DC2E31">
        <w:rPr>
          <w:rFonts w:ascii="Times New Roman" w:eastAsia="Times New Roman" w:hAnsi="Times New Roman" w:cs="Times New Roman"/>
          <w:spacing w:val="1"/>
          <w:sz w:val="24"/>
          <w:szCs w:val="24"/>
        </w:rPr>
        <w:t>r</w:t>
      </w:r>
      <w:r w:rsidR="00DC2E31" w:rsidRPr="00DC2E31">
        <w:rPr>
          <w:rFonts w:ascii="Times New Roman" w:eastAsia="Times New Roman" w:hAnsi="Times New Roman" w:cs="Times New Roman"/>
          <w:spacing w:val="5"/>
          <w:sz w:val="24"/>
          <w:szCs w:val="24"/>
        </w:rPr>
        <w:t>o</w:t>
      </w:r>
      <w:r w:rsidR="00DC2E31" w:rsidRPr="00DC2E31">
        <w:rPr>
          <w:rFonts w:ascii="Times New Roman" w:eastAsia="Times New Roman" w:hAnsi="Times New Roman" w:cs="Times New Roman"/>
          <w:sz w:val="24"/>
          <w:szCs w:val="24"/>
        </w:rPr>
        <w:t>g</w:t>
      </w:r>
      <w:r w:rsidR="00DC2E31" w:rsidRPr="00DC2E31">
        <w:rPr>
          <w:rFonts w:ascii="Times New Roman" w:eastAsia="Times New Roman" w:hAnsi="Times New Roman" w:cs="Times New Roman"/>
          <w:spacing w:val="1"/>
          <w:sz w:val="24"/>
          <w:szCs w:val="24"/>
        </w:rPr>
        <w:t>r</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m</w:t>
      </w:r>
      <w:r w:rsidR="00DC2E31" w:rsidRPr="00DC2E31">
        <w:rPr>
          <w:rFonts w:ascii="Times New Roman" w:eastAsia="Times New Roman" w:hAnsi="Times New Roman" w:cs="Times New Roman"/>
          <w:spacing w:val="-7"/>
          <w:sz w:val="24"/>
          <w:szCs w:val="24"/>
        </w:rPr>
        <w:t xml:space="preserve"> </w:t>
      </w:r>
      <w:r w:rsidR="00DC2E31" w:rsidRPr="00DC2E31">
        <w:rPr>
          <w:rFonts w:ascii="Times New Roman" w:eastAsia="Times New Roman" w:hAnsi="Times New Roman" w:cs="Times New Roman"/>
          <w:spacing w:val="1"/>
          <w:sz w:val="24"/>
          <w:szCs w:val="24"/>
        </w:rPr>
        <w:t>S</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pacing w:val="1"/>
          <w:sz w:val="24"/>
          <w:szCs w:val="24"/>
        </w:rPr>
        <w:t>r</w:t>
      </w:r>
      <w:r w:rsidR="00DC2E31" w:rsidRPr="00DC2E31">
        <w:rPr>
          <w:rFonts w:ascii="Times New Roman" w:eastAsia="Times New Roman" w:hAnsi="Times New Roman" w:cs="Times New Roman"/>
          <w:spacing w:val="-6"/>
          <w:sz w:val="24"/>
          <w:szCs w:val="24"/>
        </w:rPr>
        <w:t>a</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z w:val="24"/>
          <w:szCs w:val="24"/>
        </w:rPr>
        <w:t>a</w:t>
      </w:r>
      <w:r w:rsidR="00DC2E31" w:rsidRPr="00DC2E31">
        <w:rPr>
          <w:rFonts w:ascii="Times New Roman" w:eastAsia="Times New Roman" w:hAnsi="Times New Roman" w:cs="Times New Roman"/>
          <w:spacing w:val="1"/>
          <w:sz w:val="24"/>
          <w:szCs w:val="24"/>
        </w:rPr>
        <w:t xml:space="preserve"> </w:t>
      </w:r>
      <w:r w:rsidR="00DC2E31" w:rsidRPr="00DC2E31">
        <w:rPr>
          <w:rFonts w:ascii="Times New Roman" w:eastAsia="Times New Roman" w:hAnsi="Times New Roman" w:cs="Times New Roman"/>
          <w:sz w:val="24"/>
          <w:szCs w:val="24"/>
        </w:rPr>
        <w:t>1</w:t>
      </w:r>
      <w:r w:rsidR="00DC2E31" w:rsidRPr="00DC2E31">
        <w:rPr>
          <w:rFonts w:ascii="Times New Roman" w:eastAsia="Times New Roman" w:hAnsi="Times New Roman" w:cs="Times New Roman"/>
          <w:spacing w:val="2"/>
          <w:sz w:val="24"/>
          <w:szCs w:val="24"/>
        </w:rPr>
        <w:t xml:space="preserve"> </w:t>
      </w:r>
      <w:r w:rsidR="00DC2E31" w:rsidRPr="00DC2E31">
        <w:rPr>
          <w:rFonts w:ascii="Times New Roman" w:eastAsia="Times New Roman" w:hAnsi="Times New Roman" w:cs="Times New Roman"/>
          <w:spacing w:val="5"/>
          <w:sz w:val="24"/>
          <w:szCs w:val="24"/>
        </w:rPr>
        <w:t>d</w:t>
      </w:r>
      <w:r w:rsidR="00DC2E31" w:rsidRPr="00DC2E31">
        <w:rPr>
          <w:rFonts w:ascii="Times New Roman" w:eastAsia="Times New Roman" w:hAnsi="Times New Roman" w:cs="Times New Roman"/>
          <w:sz w:val="24"/>
          <w:szCs w:val="24"/>
        </w:rPr>
        <w:t xml:space="preserve">i </w:t>
      </w:r>
      <w:r w:rsidR="00DC2E31" w:rsidRPr="00DC2E31">
        <w:rPr>
          <w:rFonts w:ascii="Times New Roman" w:eastAsia="Times New Roman" w:hAnsi="Times New Roman" w:cs="Times New Roman"/>
          <w:spacing w:val="-4"/>
          <w:sz w:val="24"/>
          <w:szCs w:val="24"/>
        </w:rPr>
        <w:lastRenderedPageBreak/>
        <w:t>F</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k</w:t>
      </w:r>
      <w:r w:rsidR="00DC2E31" w:rsidRPr="00DC2E31">
        <w:rPr>
          <w:rFonts w:ascii="Times New Roman" w:eastAsia="Times New Roman" w:hAnsi="Times New Roman" w:cs="Times New Roman"/>
          <w:spacing w:val="5"/>
          <w:sz w:val="24"/>
          <w:szCs w:val="24"/>
        </w:rPr>
        <w:t>u</w:t>
      </w:r>
      <w:r w:rsidR="00DC2E31" w:rsidRPr="00DC2E31">
        <w:rPr>
          <w:rFonts w:ascii="Times New Roman" w:eastAsia="Times New Roman" w:hAnsi="Times New Roman" w:cs="Times New Roman"/>
          <w:spacing w:val="-9"/>
          <w:sz w:val="24"/>
          <w:szCs w:val="24"/>
        </w:rPr>
        <w:t>l</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s</w:t>
      </w:r>
      <w:r w:rsidR="00DC2E31" w:rsidRPr="00DC2E31">
        <w:rPr>
          <w:rFonts w:ascii="Times New Roman" w:eastAsia="Times New Roman" w:hAnsi="Times New Roman" w:cs="Times New Roman"/>
          <w:spacing w:val="12"/>
          <w:sz w:val="24"/>
          <w:szCs w:val="24"/>
        </w:rPr>
        <w:t xml:space="preserve"> </w:t>
      </w:r>
      <w:r w:rsidR="00DC2E31" w:rsidRPr="00DC2E31">
        <w:rPr>
          <w:rFonts w:ascii="Times New Roman" w:eastAsia="Times New Roman" w:hAnsi="Times New Roman" w:cs="Times New Roman"/>
          <w:spacing w:val="2"/>
          <w:sz w:val="24"/>
          <w:szCs w:val="24"/>
        </w:rPr>
        <w:t>E</w:t>
      </w:r>
      <w:r w:rsidR="00DC2E31" w:rsidRPr="00DC2E31">
        <w:rPr>
          <w:rFonts w:ascii="Times New Roman" w:eastAsia="Times New Roman" w:hAnsi="Times New Roman" w:cs="Times New Roman"/>
          <w:sz w:val="24"/>
          <w:szCs w:val="24"/>
        </w:rPr>
        <w:t>k</w:t>
      </w:r>
      <w:r w:rsidR="00DC2E31" w:rsidRPr="00DC2E31">
        <w:rPr>
          <w:rFonts w:ascii="Times New Roman" w:eastAsia="Times New Roman" w:hAnsi="Times New Roman" w:cs="Times New Roman"/>
          <w:spacing w:val="5"/>
          <w:sz w:val="24"/>
          <w:szCs w:val="24"/>
        </w:rPr>
        <w:t>o</w:t>
      </w:r>
      <w:r w:rsidR="00DC2E31" w:rsidRPr="00DC2E31">
        <w:rPr>
          <w:rFonts w:ascii="Times New Roman" w:eastAsia="Times New Roman" w:hAnsi="Times New Roman" w:cs="Times New Roman"/>
          <w:spacing w:val="-5"/>
          <w:sz w:val="24"/>
          <w:szCs w:val="24"/>
        </w:rPr>
        <w:t>n</w:t>
      </w:r>
      <w:r w:rsidR="00DC2E31" w:rsidRPr="00DC2E31">
        <w:rPr>
          <w:rFonts w:ascii="Times New Roman" w:eastAsia="Times New Roman" w:hAnsi="Times New Roman" w:cs="Times New Roman"/>
          <w:spacing w:val="5"/>
          <w:sz w:val="24"/>
          <w:szCs w:val="24"/>
        </w:rPr>
        <w:t>o</w:t>
      </w:r>
      <w:r w:rsidR="00DC2E31" w:rsidRPr="00DC2E31">
        <w:rPr>
          <w:rFonts w:ascii="Times New Roman" w:eastAsia="Times New Roman" w:hAnsi="Times New Roman" w:cs="Times New Roman"/>
          <w:spacing w:val="-4"/>
          <w:sz w:val="24"/>
          <w:szCs w:val="24"/>
        </w:rPr>
        <w:t>m</w:t>
      </w:r>
      <w:r w:rsidR="00DC2E31" w:rsidRPr="00DC2E31">
        <w:rPr>
          <w:rFonts w:ascii="Times New Roman" w:eastAsia="Times New Roman" w:hAnsi="Times New Roman" w:cs="Times New Roman"/>
          <w:sz w:val="24"/>
          <w:szCs w:val="24"/>
        </w:rPr>
        <w:t>i</w:t>
      </w:r>
      <w:r w:rsidR="00DC2E31" w:rsidRPr="00DC2E31">
        <w:rPr>
          <w:rFonts w:ascii="Times New Roman" w:eastAsia="Times New Roman" w:hAnsi="Times New Roman" w:cs="Times New Roman"/>
          <w:spacing w:val="5"/>
          <w:sz w:val="24"/>
          <w:szCs w:val="24"/>
        </w:rPr>
        <w:t xml:space="preserve"> </w:t>
      </w:r>
      <w:r w:rsidR="00FA7A99">
        <w:rPr>
          <w:rFonts w:ascii="Times New Roman" w:eastAsia="Times New Roman" w:hAnsi="Times New Roman" w:cs="Times New Roman"/>
          <w:spacing w:val="5"/>
          <w:sz w:val="24"/>
          <w:szCs w:val="24"/>
        </w:rPr>
        <w:t xml:space="preserve">dan Bisnis </w:t>
      </w:r>
      <w:r w:rsidR="00DC2E31" w:rsidRPr="00DC2E31">
        <w:rPr>
          <w:rFonts w:ascii="Times New Roman" w:eastAsia="Times New Roman" w:hAnsi="Times New Roman" w:cs="Times New Roman"/>
          <w:spacing w:val="1"/>
          <w:sz w:val="24"/>
          <w:szCs w:val="24"/>
        </w:rPr>
        <w:t>Pr</w:t>
      </w:r>
      <w:r w:rsidR="00DC2E31" w:rsidRPr="00DC2E31">
        <w:rPr>
          <w:rFonts w:ascii="Times New Roman" w:eastAsia="Times New Roman" w:hAnsi="Times New Roman" w:cs="Times New Roman"/>
          <w:spacing w:val="5"/>
          <w:sz w:val="24"/>
          <w:szCs w:val="24"/>
        </w:rPr>
        <w:t>o</w:t>
      </w:r>
      <w:r w:rsidR="00DC2E31" w:rsidRPr="00DC2E31">
        <w:rPr>
          <w:rFonts w:ascii="Times New Roman" w:eastAsia="Times New Roman" w:hAnsi="Times New Roman" w:cs="Times New Roman"/>
          <w:sz w:val="24"/>
          <w:szCs w:val="24"/>
        </w:rPr>
        <w:t>g</w:t>
      </w:r>
      <w:r w:rsidR="00DC2E31" w:rsidRPr="00DC2E31">
        <w:rPr>
          <w:rFonts w:ascii="Times New Roman" w:eastAsia="Times New Roman" w:hAnsi="Times New Roman" w:cs="Times New Roman"/>
          <w:spacing w:val="1"/>
          <w:sz w:val="24"/>
          <w:szCs w:val="24"/>
        </w:rPr>
        <w:t>r</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 xml:space="preserve">m </w:t>
      </w:r>
      <w:r w:rsidR="00DC2E31" w:rsidRPr="00DC2E31">
        <w:rPr>
          <w:rFonts w:ascii="Times New Roman" w:eastAsia="Times New Roman" w:hAnsi="Times New Roman" w:cs="Times New Roman"/>
          <w:spacing w:val="1"/>
          <w:sz w:val="24"/>
          <w:szCs w:val="24"/>
        </w:rPr>
        <w:t>S</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z w:val="24"/>
          <w:szCs w:val="24"/>
        </w:rPr>
        <w:t>u</w:t>
      </w:r>
      <w:r w:rsidR="00DC2E31" w:rsidRPr="00DC2E31">
        <w:rPr>
          <w:rFonts w:ascii="Times New Roman" w:eastAsia="Times New Roman" w:hAnsi="Times New Roman" w:cs="Times New Roman"/>
          <w:spacing w:val="5"/>
          <w:sz w:val="24"/>
          <w:szCs w:val="24"/>
        </w:rPr>
        <w:t>d</w:t>
      </w:r>
      <w:r w:rsidR="00DC2E31" w:rsidRPr="00DC2E31">
        <w:rPr>
          <w:rFonts w:ascii="Times New Roman" w:eastAsia="Times New Roman" w:hAnsi="Times New Roman" w:cs="Times New Roman"/>
          <w:sz w:val="24"/>
          <w:szCs w:val="24"/>
        </w:rPr>
        <w:t>i</w:t>
      </w:r>
      <w:r w:rsidR="00DC2E31" w:rsidRPr="00DC2E31">
        <w:rPr>
          <w:rFonts w:ascii="Times New Roman" w:eastAsia="Times New Roman" w:hAnsi="Times New Roman" w:cs="Times New Roman"/>
          <w:spacing w:val="5"/>
          <w:sz w:val="24"/>
          <w:szCs w:val="24"/>
        </w:rPr>
        <w:t xml:space="preserve"> </w:t>
      </w:r>
      <w:r w:rsidR="00DC2E31" w:rsidRPr="00DC2E31">
        <w:rPr>
          <w:rFonts w:ascii="Times New Roman" w:eastAsia="Times New Roman" w:hAnsi="Times New Roman" w:cs="Times New Roman"/>
          <w:spacing w:val="-5"/>
          <w:sz w:val="24"/>
          <w:szCs w:val="24"/>
        </w:rPr>
        <w:t>A</w:t>
      </w:r>
      <w:r w:rsidR="00DC2E31" w:rsidRPr="00DC2E31">
        <w:rPr>
          <w:rFonts w:ascii="Times New Roman" w:eastAsia="Times New Roman" w:hAnsi="Times New Roman" w:cs="Times New Roman"/>
          <w:sz w:val="24"/>
          <w:szCs w:val="24"/>
        </w:rPr>
        <w:t>k</w:t>
      </w:r>
      <w:r w:rsidR="00DC2E31" w:rsidRPr="00DC2E31">
        <w:rPr>
          <w:rFonts w:ascii="Times New Roman" w:eastAsia="Times New Roman" w:hAnsi="Times New Roman" w:cs="Times New Roman"/>
          <w:spacing w:val="5"/>
          <w:sz w:val="24"/>
          <w:szCs w:val="24"/>
        </w:rPr>
        <w:t>u</w:t>
      </w:r>
      <w:r w:rsidR="00DC2E31" w:rsidRPr="00DC2E31">
        <w:rPr>
          <w:rFonts w:ascii="Times New Roman" w:eastAsia="Times New Roman" w:hAnsi="Times New Roman" w:cs="Times New Roman"/>
          <w:spacing w:val="-5"/>
          <w:sz w:val="24"/>
          <w:szCs w:val="24"/>
        </w:rPr>
        <w:t>n</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n</w:t>
      </w:r>
      <w:r w:rsidR="00DC2E31" w:rsidRPr="00DC2E31">
        <w:rPr>
          <w:rFonts w:ascii="Times New Roman" w:eastAsia="Times New Roman" w:hAnsi="Times New Roman" w:cs="Times New Roman"/>
          <w:spacing w:val="2"/>
          <w:sz w:val="24"/>
          <w:szCs w:val="24"/>
        </w:rPr>
        <w:t>s</w:t>
      </w:r>
      <w:r w:rsidR="00DC2E31" w:rsidRPr="00DC2E31">
        <w:rPr>
          <w:rFonts w:ascii="Times New Roman" w:eastAsia="Times New Roman" w:hAnsi="Times New Roman" w:cs="Times New Roman"/>
          <w:sz w:val="24"/>
          <w:szCs w:val="24"/>
        </w:rPr>
        <w:t>i</w:t>
      </w:r>
      <w:r w:rsidR="00DC2E31" w:rsidRPr="00DC2E31">
        <w:rPr>
          <w:rFonts w:ascii="Times New Roman" w:eastAsia="Times New Roman" w:hAnsi="Times New Roman" w:cs="Times New Roman"/>
          <w:spacing w:val="5"/>
          <w:sz w:val="24"/>
          <w:szCs w:val="24"/>
        </w:rPr>
        <w:t xml:space="preserve"> </w:t>
      </w:r>
      <w:r w:rsidR="00DC2E31" w:rsidRPr="00DC2E31">
        <w:rPr>
          <w:rFonts w:ascii="Times New Roman" w:eastAsia="Times New Roman" w:hAnsi="Times New Roman" w:cs="Times New Roman"/>
          <w:spacing w:val="4"/>
          <w:sz w:val="24"/>
          <w:szCs w:val="24"/>
        </w:rPr>
        <w:t>U</w:t>
      </w:r>
      <w:r w:rsidR="00DC2E31" w:rsidRPr="00DC2E31">
        <w:rPr>
          <w:rFonts w:ascii="Times New Roman" w:eastAsia="Times New Roman" w:hAnsi="Times New Roman" w:cs="Times New Roman"/>
          <w:sz w:val="24"/>
          <w:szCs w:val="24"/>
        </w:rPr>
        <w:t>n</w:t>
      </w:r>
      <w:r w:rsidR="00DC2E31" w:rsidRPr="00DC2E31">
        <w:rPr>
          <w:rFonts w:ascii="Times New Roman" w:eastAsia="Times New Roman" w:hAnsi="Times New Roman" w:cs="Times New Roman"/>
          <w:spacing w:val="-4"/>
          <w:sz w:val="24"/>
          <w:szCs w:val="24"/>
        </w:rPr>
        <w:t>i</w:t>
      </w:r>
      <w:r w:rsidR="00DC2E31" w:rsidRPr="00DC2E31">
        <w:rPr>
          <w:rFonts w:ascii="Times New Roman" w:eastAsia="Times New Roman" w:hAnsi="Times New Roman" w:cs="Times New Roman"/>
          <w:spacing w:val="5"/>
          <w:sz w:val="24"/>
          <w:szCs w:val="24"/>
        </w:rPr>
        <w:t>v</w:t>
      </w:r>
      <w:r w:rsidR="00DC2E31" w:rsidRPr="00DC2E31">
        <w:rPr>
          <w:rFonts w:ascii="Times New Roman" w:eastAsia="Times New Roman" w:hAnsi="Times New Roman" w:cs="Times New Roman"/>
          <w:spacing w:val="-1"/>
          <w:sz w:val="24"/>
          <w:szCs w:val="24"/>
        </w:rPr>
        <w:t>e</w:t>
      </w:r>
      <w:r w:rsidR="00DC2E31" w:rsidRPr="00DC2E31">
        <w:rPr>
          <w:rFonts w:ascii="Times New Roman" w:eastAsia="Times New Roman" w:hAnsi="Times New Roman" w:cs="Times New Roman"/>
          <w:spacing w:val="1"/>
          <w:sz w:val="24"/>
          <w:szCs w:val="24"/>
        </w:rPr>
        <w:t>r</w:t>
      </w:r>
      <w:r w:rsidR="00DC2E31" w:rsidRPr="00DC2E31">
        <w:rPr>
          <w:rFonts w:ascii="Times New Roman" w:eastAsia="Times New Roman" w:hAnsi="Times New Roman" w:cs="Times New Roman"/>
          <w:spacing w:val="2"/>
          <w:sz w:val="24"/>
          <w:szCs w:val="24"/>
        </w:rPr>
        <w:t>s</w:t>
      </w:r>
      <w:r w:rsidR="00DC2E31" w:rsidRPr="00DC2E31">
        <w:rPr>
          <w:rFonts w:ascii="Times New Roman" w:eastAsia="Times New Roman" w:hAnsi="Times New Roman" w:cs="Times New Roman"/>
          <w:spacing w:val="-9"/>
          <w:sz w:val="24"/>
          <w:szCs w:val="24"/>
        </w:rPr>
        <w:t>i</w:t>
      </w:r>
      <w:r w:rsidR="00DC2E31" w:rsidRPr="00DC2E31">
        <w:rPr>
          <w:rFonts w:ascii="Times New Roman" w:eastAsia="Times New Roman" w:hAnsi="Times New Roman" w:cs="Times New Roman"/>
          <w:spacing w:val="5"/>
          <w:sz w:val="24"/>
          <w:szCs w:val="24"/>
        </w:rPr>
        <w:t>t</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z w:val="24"/>
          <w:szCs w:val="24"/>
        </w:rPr>
        <w:t>s</w:t>
      </w:r>
      <w:r w:rsidR="00DC2E31" w:rsidRPr="00DC2E31">
        <w:rPr>
          <w:rFonts w:ascii="Times New Roman" w:eastAsia="Times New Roman" w:hAnsi="Times New Roman" w:cs="Times New Roman"/>
          <w:spacing w:val="7"/>
          <w:sz w:val="24"/>
          <w:szCs w:val="24"/>
        </w:rPr>
        <w:t xml:space="preserve"> </w:t>
      </w:r>
      <w:r w:rsidR="00DC2E31" w:rsidRPr="00DC2E31">
        <w:rPr>
          <w:rFonts w:ascii="Times New Roman" w:eastAsia="Times New Roman" w:hAnsi="Times New Roman" w:cs="Times New Roman"/>
          <w:spacing w:val="1"/>
          <w:sz w:val="24"/>
          <w:szCs w:val="24"/>
        </w:rPr>
        <w:t>P</w:t>
      </w:r>
      <w:r w:rsidR="00DC2E31" w:rsidRPr="00DC2E31">
        <w:rPr>
          <w:rFonts w:ascii="Times New Roman" w:eastAsia="Times New Roman" w:hAnsi="Times New Roman" w:cs="Times New Roman"/>
          <w:spacing w:val="-1"/>
          <w:sz w:val="24"/>
          <w:szCs w:val="24"/>
        </w:rPr>
        <w:t>a</w:t>
      </w:r>
      <w:r w:rsidR="00DC2E31" w:rsidRPr="00DC2E31">
        <w:rPr>
          <w:rFonts w:ascii="Times New Roman" w:eastAsia="Times New Roman" w:hAnsi="Times New Roman" w:cs="Times New Roman"/>
          <w:spacing w:val="-2"/>
          <w:sz w:val="24"/>
          <w:szCs w:val="24"/>
        </w:rPr>
        <w:t>s</w:t>
      </w:r>
      <w:r w:rsidR="00DC2E31" w:rsidRPr="00DC2E31">
        <w:rPr>
          <w:rFonts w:ascii="Times New Roman" w:eastAsia="Times New Roman" w:hAnsi="Times New Roman" w:cs="Times New Roman"/>
          <w:spacing w:val="5"/>
          <w:sz w:val="24"/>
          <w:szCs w:val="24"/>
        </w:rPr>
        <w:t>u</w:t>
      </w:r>
      <w:r w:rsidR="00DC2E31" w:rsidRPr="00DC2E31">
        <w:rPr>
          <w:rFonts w:ascii="Times New Roman" w:eastAsia="Times New Roman" w:hAnsi="Times New Roman" w:cs="Times New Roman"/>
          <w:spacing w:val="-5"/>
          <w:sz w:val="24"/>
          <w:szCs w:val="24"/>
        </w:rPr>
        <w:t>n</w:t>
      </w:r>
      <w:r w:rsidR="00DC2E31" w:rsidRPr="00DC2E31">
        <w:rPr>
          <w:rFonts w:ascii="Times New Roman" w:eastAsia="Times New Roman" w:hAnsi="Times New Roman" w:cs="Times New Roman"/>
          <w:spacing w:val="5"/>
          <w:sz w:val="24"/>
          <w:szCs w:val="24"/>
        </w:rPr>
        <w:t>d</w:t>
      </w:r>
      <w:r w:rsidR="00DC2E31" w:rsidRPr="00DC2E31">
        <w:rPr>
          <w:rFonts w:ascii="Times New Roman" w:eastAsia="Times New Roman" w:hAnsi="Times New Roman" w:cs="Times New Roman"/>
          <w:spacing w:val="4"/>
          <w:sz w:val="24"/>
          <w:szCs w:val="24"/>
        </w:rPr>
        <w:t>a</w:t>
      </w:r>
      <w:r w:rsidR="00DC2E31" w:rsidRPr="00DC2E31">
        <w:rPr>
          <w:rFonts w:ascii="Times New Roman" w:eastAsia="Times New Roman" w:hAnsi="Times New Roman" w:cs="Times New Roman"/>
          <w:sz w:val="24"/>
          <w:szCs w:val="24"/>
        </w:rPr>
        <w:t xml:space="preserve">n </w:t>
      </w:r>
      <w:r w:rsidR="00DC2E31" w:rsidRPr="00DC2E31">
        <w:rPr>
          <w:rFonts w:ascii="Times New Roman" w:eastAsia="Times New Roman" w:hAnsi="Times New Roman" w:cs="Times New Roman"/>
          <w:spacing w:val="-2"/>
          <w:sz w:val="24"/>
          <w:szCs w:val="24"/>
        </w:rPr>
        <w:t>B</w:t>
      </w:r>
      <w:r w:rsidR="00DC2E31" w:rsidRPr="00DC2E31">
        <w:rPr>
          <w:rFonts w:ascii="Times New Roman" w:eastAsia="Times New Roman" w:hAnsi="Times New Roman" w:cs="Times New Roman"/>
          <w:spacing w:val="4"/>
          <w:sz w:val="24"/>
          <w:szCs w:val="24"/>
        </w:rPr>
        <w:t>a</w:t>
      </w:r>
      <w:r w:rsidR="00DC2E31" w:rsidRPr="00DC2E31">
        <w:rPr>
          <w:rFonts w:ascii="Times New Roman" w:eastAsia="Times New Roman" w:hAnsi="Times New Roman" w:cs="Times New Roman"/>
          <w:spacing w:val="-5"/>
          <w:sz w:val="24"/>
          <w:szCs w:val="24"/>
        </w:rPr>
        <w:t>n</w:t>
      </w:r>
      <w:r w:rsidR="00DC2E31" w:rsidRPr="00DC2E31">
        <w:rPr>
          <w:rFonts w:ascii="Times New Roman" w:eastAsia="Times New Roman" w:hAnsi="Times New Roman" w:cs="Times New Roman"/>
          <w:sz w:val="24"/>
          <w:szCs w:val="24"/>
        </w:rPr>
        <w:t>d</w:t>
      </w:r>
      <w:r w:rsidR="00DC2E31" w:rsidRPr="00DC2E31">
        <w:rPr>
          <w:rFonts w:ascii="Times New Roman" w:eastAsia="Times New Roman" w:hAnsi="Times New Roman" w:cs="Times New Roman"/>
          <w:spacing w:val="5"/>
          <w:sz w:val="24"/>
          <w:szCs w:val="24"/>
        </w:rPr>
        <w:t>u</w:t>
      </w:r>
      <w:r w:rsidR="00DC2E31" w:rsidRPr="00DC2E31">
        <w:rPr>
          <w:rFonts w:ascii="Times New Roman" w:eastAsia="Times New Roman" w:hAnsi="Times New Roman" w:cs="Times New Roman"/>
          <w:spacing w:val="-5"/>
          <w:sz w:val="24"/>
          <w:szCs w:val="24"/>
        </w:rPr>
        <w:t>n</w:t>
      </w:r>
      <w:r w:rsidR="00DC2E31" w:rsidRPr="00DC2E31">
        <w:rPr>
          <w:rFonts w:ascii="Times New Roman" w:eastAsia="Times New Roman" w:hAnsi="Times New Roman" w:cs="Times New Roman"/>
          <w:sz w:val="24"/>
          <w:szCs w:val="24"/>
        </w:rPr>
        <w:t>g.</w:t>
      </w:r>
    </w:p>
    <w:p w:rsidR="00752F5B" w:rsidRDefault="00FA7A99" w:rsidP="00752F5B">
      <w:pPr>
        <w:pStyle w:val="ListParagraph"/>
        <w:numPr>
          <w:ilvl w:val="0"/>
          <w:numId w:val="5"/>
        </w:numPr>
        <w:spacing w:before="29" w:after="0" w:line="480" w:lineRule="auto"/>
        <w:ind w:right="45"/>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Bagi Peneliti Selanjutnya</w:t>
      </w:r>
    </w:p>
    <w:p w:rsidR="00E70599" w:rsidRPr="0018719C" w:rsidRDefault="00752F5B" w:rsidP="0018719C">
      <w:pPr>
        <w:pStyle w:val="ListParagraph"/>
        <w:spacing w:before="29" w:after="0" w:line="480" w:lineRule="auto"/>
        <w:ind w:left="1080" w:right="4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diha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dikan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serta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uk</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sidR="00DC2E31">
        <w:rPr>
          <w:rFonts w:ascii="Times New Roman" w:eastAsia="Times New Roman" w:hAnsi="Times New Roman" w:cs="Times New Roman"/>
          <w:sz w:val="24"/>
          <w:szCs w:val="24"/>
        </w:rPr>
        <w:t xml:space="preserve">untuk </w:t>
      </w:r>
      <w:r w:rsidR="00DC2E31">
        <w:rPr>
          <w:rFonts w:ascii="Times New Roman" w:eastAsia="Times New Roman" w:hAnsi="Times New Roman" w:cs="Times New Roman"/>
          <w:spacing w:val="2"/>
          <w:sz w:val="24"/>
          <w:szCs w:val="24"/>
        </w:rPr>
        <w:t>p</w:t>
      </w:r>
      <w:r w:rsidR="00DC2E31">
        <w:rPr>
          <w:rFonts w:ascii="Times New Roman" w:eastAsia="Times New Roman" w:hAnsi="Times New Roman" w:cs="Times New Roman"/>
          <w:spacing w:val="-1"/>
          <w:sz w:val="24"/>
          <w:szCs w:val="24"/>
        </w:rPr>
        <w:t>e</w:t>
      </w:r>
      <w:r w:rsidR="00DC2E31">
        <w:rPr>
          <w:rFonts w:ascii="Times New Roman" w:eastAsia="Times New Roman" w:hAnsi="Times New Roman" w:cs="Times New Roman"/>
          <w:sz w:val="24"/>
          <w:szCs w:val="24"/>
        </w:rPr>
        <w:t>n</w:t>
      </w:r>
      <w:r w:rsidR="00DC2E31">
        <w:rPr>
          <w:rFonts w:ascii="Times New Roman" w:eastAsia="Times New Roman" w:hAnsi="Times New Roman" w:cs="Times New Roman"/>
          <w:spacing w:val="-1"/>
          <w:sz w:val="24"/>
          <w:szCs w:val="24"/>
        </w:rPr>
        <w:t>e</w:t>
      </w:r>
      <w:r w:rsidR="00DC2E31">
        <w:rPr>
          <w:rFonts w:ascii="Times New Roman" w:eastAsia="Times New Roman" w:hAnsi="Times New Roman" w:cs="Times New Roman"/>
          <w:sz w:val="24"/>
          <w:szCs w:val="24"/>
        </w:rPr>
        <w:t>l</w:t>
      </w:r>
      <w:r w:rsidR="00DC2E31">
        <w:rPr>
          <w:rFonts w:ascii="Times New Roman" w:eastAsia="Times New Roman" w:hAnsi="Times New Roman" w:cs="Times New Roman"/>
          <w:spacing w:val="1"/>
          <w:sz w:val="24"/>
          <w:szCs w:val="24"/>
        </w:rPr>
        <w:t>i</w:t>
      </w:r>
      <w:r w:rsidR="00DC2E31">
        <w:rPr>
          <w:rFonts w:ascii="Times New Roman" w:eastAsia="Times New Roman" w:hAnsi="Times New Roman" w:cs="Times New Roman"/>
          <w:sz w:val="24"/>
          <w:szCs w:val="24"/>
        </w:rPr>
        <w:t>t</w:t>
      </w:r>
      <w:r w:rsidR="00DC2E31">
        <w:rPr>
          <w:rFonts w:ascii="Times New Roman" w:eastAsia="Times New Roman" w:hAnsi="Times New Roman" w:cs="Times New Roman"/>
          <w:spacing w:val="1"/>
          <w:sz w:val="24"/>
          <w:szCs w:val="24"/>
        </w:rPr>
        <w:t>i</w:t>
      </w:r>
      <w:r w:rsidR="00DC2E31">
        <w:rPr>
          <w:rFonts w:ascii="Times New Roman" w:eastAsia="Times New Roman" w:hAnsi="Times New Roman" w:cs="Times New Roman"/>
          <w:spacing w:val="-1"/>
          <w:sz w:val="24"/>
          <w:szCs w:val="24"/>
        </w:rPr>
        <w:t>a</w:t>
      </w:r>
      <w:r w:rsidR="00DC2E31">
        <w:rPr>
          <w:rFonts w:ascii="Times New Roman" w:eastAsia="Times New Roman" w:hAnsi="Times New Roman" w:cs="Times New Roman"/>
          <w:sz w:val="24"/>
          <w:szCs w:val="24"/>
        </w:rPr>
        <w:t>n s</w:t>
      </w:r>
      <w:r w:rsidR="00DC2E31">
        <w:rPr>
          <w:rFonts w:ascii="Times New Roman" w:eastAsia="Times New Roman" w:hAnsi="Times New Roman" w:cs="Times New Roman"/>
          <w:spacing w:val="-1"/>
          <w:sz w:val="24"/>
          <w:szCs w:val="24"/>
        </w:rPr>
        <w:t>e</w:t>
      </w:r>
      <w:r w:rsidR="00DC2E31">
        <w:rPr>
          <w:rFonts w:ascii="Times New Roman" w:eastAsia="Times New Roman" w:hAnsi="Times New Roman" w:cs="Times New Roman"/>
          <w:sz w:val="24"/>
          <w:szCs w:val="24"/>
        </w:rPr>
        <w:t>lanjut</w:t>
      </w:r>
      <w:r w:rsidR="00DC2E31">
        <w:rPr>
          <w:rFonts w:ascii="Times New Roman" w:eastAsia="Times New Roman" w:hAnsi="Times New Roman" w:cs="Times New Roman"/>
          <w:spacing w:val="5"/>
          <w:sz w:val="24"/>
          <w:szCs w:val="24"/>
        </w:rPr>
        <w:t>n</w:t>
      </w:r>
      <w:r w:rsidR="00DC2E31">
        <w:rPr>
          <w:rFonts w:ascii="Times New Roman" w:eastAsia="Times New Roman" w:hAnsi="Times New Roman" w:cs="Times New Roman"/>
          <w:spacing w:val="-5"/>
          <w:sz w:val="24"/>
          <w:szCs w:val="24"/>
        </w:rPr>
        <w:t>y</w:t>
      </w:r>
      <w:r w:rsidR="00DC2E31">
        <w:rPr>
          <w:rFonts w:ascii="Times New Roman" w:eastAsia="Times New Roman" w:hAnsi="Times New Roman" w:cs="Times New Roman"/>
          <w:sz w:val="24"/>
          <w:szCs w:val="24"/>
        </w:rPr>
        <w:t>a</w:t>
      </w:r>
      <w:r w:rsidR="00DC2E31">
        <w:rPr>
          <w:rFonts w:ascii="Times New Roman" w:eastAsia="Times New Roman" w:hAnsi="Times New Roman" w:cs="Times New Roman"/>
          <w:spacing w:val="-4"/>
          <w:sz w:val="24"/>
          <w:szCs w:val="24"/>
        </w:rPr>
        <w:t xml:space="preserve"> </w:t>
      </w:r>
      <w:r w:rsidR="00FA7A99">
        <w:rPr>
          <w:rFonts w:ascii="Times New Roman" w:eastAsia="Times New Roman" w:hAnsi="Times New Roman" w:cs="Times New Roman"/>
          <w:sz w:val="24"/>
          <w:szCs w:val="24"/>
        </w:rPr>
        <w:t>sepanjang berhubung</w:t>
      </w:r>
      <w:r w:rsidR="00FA7A99">
        <w:rPr>
          <w:rFonts w:ascii="Times New Roman" w:eastAsia="Times New Roman" w:hAnsi="Times New Roman" w:cs="Times New Roman"/>
          <w:spacing w:val="-1"/>
          <w:sz w:val="24"/>
          <w:szCs w:val="24"/>
        </w:rPr>
        <w:t>a</w:t>
      </w:r>
      <w:r w:rsidR="00FA7A99">
        <w:rPr>
          <w:rFonts w:ascii="Times New Roman" w:eastAsia="Times New Roman" w:hAnsi="Times New Roman" w:cs="Times New Roman"/>
          <w:sz w:val="24"/>
          <w:szCs w:val="24"/>
        </w:rPr>
        <w:t>n deng</w:t>
      </w:r>
      <w:r w:rsidR="00FA7A99">
        <w:rPr>
          <w:rFonts w:ascii="Times New Roman" w:eastAsia="Times New Roman" w:hAnsi="Times New Roman" w:cs="Times New Roman"/>
          <w:spacing w:val="-1"/>
          <w:sz w:val="24"/>
          <w:szCs w:val="24"/>
        </w:rPr>
        <w:t>a</w:t>
      </w:r>
      <w:r w:rsidR="00FA7A99">
        <w:rPr>
          <w:rFonts w:ascii="Times New Roman" w:eastAsia="Times New Roman" w:hAnsi="Times New Roman" w:cs="Times New Roman"/>
          <w:sz w:val="24"/>
          <w:szCs w:val="24"/>
        </w:rPr>
        <w:t>n</w:t>
      </w:r>
      <w:r w:rsidR="00FA7A99">
        <w:rPr>
          <w:rFonts w:ascii="Times New Roman" w:eastAsia="Times New Roman" w:hAnsi="Times New Roman" w:cs="Times New Roman"/>
          <w:spacing w:val="2"/>
          <w:sz w:val="24"/>
          <w:szCs w:val="24"/>
        </w:rPr>
        <w:t xml:space="preserve"> </w:t>
      </w:r>
      <w:r w:rsidR="00FA7A99">
        <w:rPr>
          <w:rFonts w:ascii="Times New Roman" w:eastAsia="Times New Roman" w:hAnsi="Times New Roman" w:cs="Times New Roman"/>
          <w:sz w:val="24"/>
          <w:szCs w:val="24"/>
        </w:rPr>
        <w:t>ob</w:t>
      </w:r>
      <w:r w:rsidR="00FA7A99">
        <w:rPr>
          <w:rFonts w:ascii="Times New Roman" w:eastAsia="Times New Roman" w:hAnsi="Times New Roman" w:cs="Times New Roman"/>
          <w:spacing w:val="1"/>
          <w:sz w:val="24"/>
          <w:szCs w:val="24"/>
        </w:rPr>
        <w:t>j</w:t>
      </w:r>
      <w:r w:rsidR="00FA7A99">
        <w:rPr>
          <w:rFonts w:ascii="Times New Roman" w:eastAsia="Times New Roman" w:hAnsi="Times New Roman" w:cs="Times New Roman"/>
          <w:sz w:val="24"/>
          <w:szCs w:val="24"/>
        </w:rPr>
        <w:t>ek p</w:t>
      </w:r>
      <w:r w:rsidR="00FA7A99">
        <w:rPr>
          <w:rFonts w:ascii="Times New Roman" w:eastAsia="Times New Roman" w:hAnsi="Times New Roman" w:cs="Times New Roman"/>
          <w:spacing w:val="-1"/>
          <w:sz w:val="24"/>
          <w:szCs w:val="24"/>
        </w:rPr>
        <w:t>e</w:t>
      </w:r>
      <w:r w:rsidR="00FA7A99">
        <w:rPr>
          <w:rFonts w:ascii="Times New Roman" w:eastAsia="Times New Roman" w:hAnsi="Times New Roman" w:cs="Times New Roman"/>
          <w:sz w:val="24"/>
          <w:szCs w:val="24"/>
        </w:rPr>
        <w:t>ne</w:t>
      </w:r>
      <w:r w:rsidR="00FA7A99">
        <w:rPr>
          <w:rFonts w:ascii="Times New Roman" w:eastAsia="Times New Roman" w:hAnsi="Times New Roman" w:cs="Times New Roman"/>
          <w:spacing w:val="-1"/>
          <w:sz w:val="24"/>
          <w:szCs w:val="24"/>
        </w:rPr>
        <w:t>l</w:t>
      </w:r>
      <w:r w:rsidR="00FA7A99">
        <w:rPr>
          <w:rFonts w:ascii="Times New Roman" w:eastAsia="Times New Roman" w:hAnsi="Times New Roman" w:cs="Times New Roman"/>
          <w:sz w:val="24"/>
          <w:szCs w:val="24"/>
        </w:rPr>
        <w:t>i</w:t>
      </w:r>
      <w:r w:rsidR="00FA7A99">
        <w:rPr>
          <w:rFonts w:ascii="Times New Roman" w:eastAsia="Times New Roman" w:hAnsi="Times New Roman" w:cs="Times New Roman"/>
          <w:spacing w:val="-1"/>
          <w:sz w:val="24"/>
          <w:szCs w:val="24"/>
        </w:rPr>
        <w:t>t</w:t>
      </w:r>
      <w:r w:rsidR="00FA7A99">
        <w:rPr>
          <w:rFonts w:ascii="Times New Roman" w:eastAsia="Times New Roman" w:hAnsi="Times New Roman" w:cs="Times New Roman"/>
          <w:spacing w:val="1"/>
          <w:sz w:val="24"/>
          <w:szCs w:val="24"/>
        </w:rPr>
        <w:t>i</w:t>
      </w:r>
      <w:r w:rsidR="00FA7A99">
        <w:rPr>
          <w:rFonts w:ascii="Times New Roman" w:eastAsia="Times New Roman" w:hAnsi="Times New Roman" w:cs="Times New Roman"/>
          <w:sz w:val="24"/>
          <w:szCs w:val="24"/>
        </w:rPr>
        <w:t>an</w:t>
      </w:r>
      <w:r w:rsidR="00FA7A99">
        <w:rPr>
          <w:rFonts w:ascii="Times New Roman" w:eastAsia="Times New Roman" w:hAnsi="Times New Roman" w:cs="Times New Roman"/>
          <w:spacing w:val="3"/>
          <w:sz w:val="24"/>
          <w:szCs w:val="24"/>
        </w:rPr>
        <w:t xml:space="preserve"> </w:t>
      </w:r>
      <w:r w:rsidR="00FA7A99">
        <w:rPr>
          <w:rFonts w:ascii="Times New Roman" w:eastAsia="Times New Roman" w:hAnsi="Times New Roman" w:cs="Times New Roman"/>
          <w:spacing w:val="-4"/>
          <w:sz w:val="24"/>
          <w:szCs w:val="24"/>
        </w:rPr>
        <w:t>y</w:t>
      </w:r>
      <w:r w:rsidR="00FA7A99">
        <w:rPr>
          <w:rFonts w:ascii="Times New Roman" w:eastAsia="Times New Roman" w:hAnsi="Times New Roman" w:cs="Times New Roman"/>
          <w:sz w:val="24"/>
          <w:szCs w:val="24"/>
        </w:rPr>
        <w:t>a</w:t>
      </w:r>
      <w:r w:rsidR="00FA7A99">
        <w:rPr>
          <w:rFonts w:ascii="Times New Roman" w:eastAsia="Times New Roman" w:hAnsi="Times New Roman" w:cs="Times New Roman"/>
          <w:spacing w:val="1"/>
          <w:sz w:val="24"/>
          <w:szCs w:val="24"/>
        </w:rPr>
        <w:t>n</w:t>
      </w:r>
      <w:r w:rsidR="00FA7A99">
        <w:rPr>
          <w:rFonts w:ascii="Times New Roman" w:eastAsia="Times New Roman" w:hAnsi="Times New Roman" w:cs="Times New Roman"/>
          <w:sz w:val="24"/>
          <w:szCs w:val="24"/>
        </w:rPr>
        <w:t>g sam</w:t>
      </w:r>
      <w:r w:rsidR="00FA7A99">
        <w:rPr>
          <w:rFonts w:ascii="Times New Roman" w:eastAsia="Times New Roman" w:hAnsi="Times New Roman" w:cs="Times New Roman"/>
          <w:spacing w:val="-1"/>
          <w:sz w:val="24"/>
          <w:szCs w:val="24"/>
        </w:rPr>
        <w:t>a</w:t>
      </w:r>
      <w:r w:rsidR="00FA7A99">
        <w:rPr>
          <w:rFonts w:ascii="Times New Roman" w:eastAsia="Times New Roman" w:hAnsi="Times New Roman" w:cs="Times New Roman"/>
          <w:sz w:val="24"/>
          <w:szCs w:val="24"/>
        </w:rPr>
        <w:t>.</w:t>
      </w:r>
    </w:p>
    <w:p w:rsidR="00752F5B" w:rsidRDefault="00752F5B" w:rsidP="00FA7A99">
      <w:pPr>
        <w:pStyle w:val="ListParagraph"/>
        <w:numPr>
          <w:ilvl w:val="0"/>
          <w:numId w:val="5"/>
        </w:numPr>
        <w:spacing w:before="29" w:after="0" w:line="48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w:t>
      </w:r>
      <w:r w:rsidR="00FA7A99">
        <w:rPr>
          <w:rFonts w:ascii="Times New Roman" w:eastAsia="Times New Roman" w:hAnsi="Times New Roman" w:cs="Times New Roman"/>
          <w:sz w:val="24"/>
          <w:szCs w:val="24"/>
        </w:rPr>
        <w:t>Perusahaan</w:t>
      </w:r>
    </w:p>
    <w:p w:rsidR="002A34CE" w:rsidRDefault="00FA7A99" w:rsidP="00651CCD">
      <w:pPr>
        <w:pStyle w:val="ListParagraph"/>
        <w:spacing w:after="0" w:line="480" w:lineRule="auto"/>
        <w:ind w:left="1080" w:right="42"/>
        <w:jc w:val="both"/>
        <w:rPr>
          <w:rFonts w:ascii="Times New Roman" w:hAnsi="Times New Roman" w:cs="Times New Roman"/>
          <w:sz w:val="24"/>
          <w:szCs w:val="24"/>
        </w:rPr>
      </w:pPr>
      <w:r w:rsidRPr="009B2A7C">
        <w:rPr>
          <w:rFonts w:ascii="Times New Roman" w:eastAsia="Times New Roman" w:hAnsi="Times New Roman" w:cs="Times New Roman"/>
          <w:spacing w:val="1"/>
          <w:sz w:val="24"/>
          <w:szCs w:val="24"/>
        </w:rPr>
        <w:t>P</w:t>
      </w:r>
      <w:r w:rsidRPr="009B2A7C">
        <w:rPr>
          <w:rFonts w:ascii="Times New Roman" w:eastAsia="Times New Roman" w:hAnsi="Times New Roman" w:cs="Times New Roman"/>
          <w:spacing w:val="-1"/>
          <w:sz w:val="24"/>
          <w:szCs w:val="24"/>
        </w:rPr>
        <w:t>e</w:t>
      </w:r>
      <w:r w:rsidRPr="009B2A7C">
        <w:rPr>
          <w:rFonts w:ascii="Times New Roman" w:eastAsia="Times New Roman" w:hAnsi="Times New Roman" w:cs="Times New Roman"/>
          <w:sz w:val="24"/>
          <w:szCs w:val="24"/>
        </w:rPr>
        <w:t>n</w:t>
      </w:r>
      <w:r w:rsidRPr="009B2A7C">
        <w:rPr>
          <w:rFonts w:ascii="Times New Roman" w:eastAsia="Times New Roman" w:hAnsi="Times New Roman" w:cs="Times New Roman"/>
          <w:spacing w:val="-1"/>
          <w:sz w:val="24"/>
          <w:szCs w:val="24"/>
        </w:rPr>
        <w:t>e</w:t>
      </w:r>
      <w:r w:rsidRPr="009B2A7C">
        <w:rPr>
          <w:rFonts w:ascii="Times New Roman" w:eastAsia="Times New Roman" w:hAnsi="Times New Roman" w:cs="Times New Roman"/>
          <w:sz w:val="24"/>
          <w:szCs w:val="24"/>
        </w:rPr>
        <w:t>l</w:t>
      </w:r>
      <w:r w:rsidRPr="009B2A7C">
        <w:rPr>
          <w:rFonts w:ascii="Times New Roman" w:eastAsia="Times New Roman" w:hAnsi="Times New Roman" w:cs="Times New Roman"/>
          <w:spacing w:val="1"/>
          <w:sz w:val="24"/>
          <w:szCs w:val="24"/>
        </w:rPr>
        <w:t>i</w:t>
      </w:r>
      <w:r w:rsidRPr="009B2A7C">
        <w:rPr>
          <w:rFonts w:ascii="Times New Roman" w:eastAsia="Times New Roman" w:hAnsi="Times New Roman" w:cs="Times New Roman"/>
          <w:sz w:val="24"/>
          <w:szCs w:val="24"/>
        </w:rPr>
        <w:t>t</w:t>
      </w:r>
      <w:r w:rsidRPr="009B2A7C">
        <w:rPr>
          <w:rFonts w:ascii="Times New Roman" w:eastAsia="Times New Roman" w:hAnsi="Times New Roman" w:cs="Times New Roman"/>
          <w:spacing w:val="1"/>
          <w:sz w:val="24"/>
          <w:szCs w:val="24"/>
        </w:rPr>
        <w:t>i</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n ini diha</w:t>
      </w:r>
      <w:r w:rsidRPr="009B2A7C">
        <w:rPr>
          <w:rFonts w:ascii="Times New Roman" w:eastAsia="Times New Roman" w:hAnsi="Times New Roman" w:cs="Times New Roman"/>
          <w:spacing w:val="-1"/>
          <w:sz w:val="24"/>
          <w:szCs w:val="24"/>
        </w:rPr>
        <w:t>ra</w:t>
      </w:r>
      <w:r w:rsidRPr="009B2A7C">
        <w:rPr>
          <w:rFonts w:ascii="Times New Roman" w:eastAsia="Times New Roman" w:hAnsi="Times New Roman" w:cs="Times New Roman"/>
          <w:sz w:val="24"/>
          <w:szCs w:val="24"/>
        </w:rPr>
        <w:t>pk</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n d</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p</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t memb</w:t>
      </w:r>
      <w:r w:rsidRPr="009B2A7C">
        <w:rPr>
          <w:rFonts w:ascii="Times New Roman" w:eastAsia="Times New Roman" w:hAnsi="Times New Roman" w:cs="Times New Roman"/>
          <w:spacing w:val="-1"/>
          <w:sz w:val="24"/>
          <w:szCs w:val="24"/>
        </w:rPr>
        <w:t>e</w:t>
      </w:r>
      <w:r w:rsidRPr="009B2A7C">
        <w:rPr>
          <w:rFonts w:ascii="Times New Roman" w:eastAsia="Times New Roman" w:hAnsi="Times New Roman" w:cs="Times New Roman"/>
          <w:sz w:val="24"/>
          <w:szCs w:val="24"/>
        </w:rPr>
        <w:t>rik</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 xml:space="preserve">n </w:t>
      </w:r>
      <w:r w:rsidRPr="009B2A7C">
        <w:rPr>
          <w:rFonts w:ascii="Times New Roman" w:eastAsia="Times New Roman" w:hAnsi="Times New Roman" w:cs="Times New Roman"/>
          <w:spacing w:val="3"/>
          <w:sz w:val="24"/>
          <w:szCs w:val="24"/>
        </w:rPr>
        <w:t>m</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suk</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n b</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pacing w:val="-2"/>
          <w:sz w:val="24"/>
          <w:szCs w:val="24"/>
        </w:rPr>
        <w:t>g</w:t>
      </w:r>
      <w:r w:rsidRPr="009B2A7C">
        <w:rPr>
          <w:rFonts w:ascii="Times New Roman" w:eastAsia="Times New Roman" w:hAnsi="Times New Roman" w:cs="Times New Roman"/>
          <w:sz w:val="24"/>
          <w:szCs w:val="24"/>
        </w:rPr>
        <w:t>i p</w:t>
      </w:r>
      <w:r w:rsidRPr="009B2A7C">
        <w:rPr>
          <w:rFonts w:ascii="Times New Roman" w:eastAsia="Times New Roman" w:hAnsi="Times New Roman" w:cs="Times New Roman"/>
          <w:spacing w:val="-1"/>
          <w:sz w:val="24"/>
          <w:szCs w:val="24"/>
        </w:rPr>
        <w:t>e</w:t>
      </w:r>
      <w:r w:rsidRPr="009B2A7C">
        <w:rPr>
          <w:rFonts w:ascii="Times New Roman" w:eastAsia="Times New Roman" w:hAnsi="Times New Roman" w:cs="Times New Roman"/>
          <w:sz w:val="24"/>
          <w:szCs w:val="24"/>
        </w:rPr>
        <w:t>ru</w:t>
      </w:r>
      <w:r w:rsidRPr="009B2A7C">
        <w:rPr>
          <w:rFonts w:ascii="Times New Roman" w:eastAsia="Times New Roman" w:hAnsi="Times New Roman" w:cs="Times New Roman"/>
          <w:spacing w:val="2"/>
          <w:sz w:val="24"/>
          <w:szCs w:val="24"/>
        </w:rPr>
        <w:t>s</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h</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 xml:space="preserve">n </w:t>
      </w:r>
      <w:r w:rsidR="00651CCD" w:rsidRPr="009B2A7C">
        <w:rPr>
          <w:rFonts w:ascii="Times New Roman" w:eastAsia="Times New Roman" w:hAnsi="Times New Roman" w:cs="Times New Roman"/>
          <w:sz w:val="24"/>
          <w:szCs w:val="24"/>
        </w:rPr>
        <w:t>pertambangan subsektor batu bara</w:t>
      </w:r>
      <w:r w:rsidR="00E80C7E" w:rsidRPr="009B2A7C">
        <w:rPr>
          <w:rFonts w:ascii="Times New Roman" w:eastAsia="Times New Roman" w:hAnsi="Times New Roman" w:cs="Times New Roman"/>
          <w:sz w:val="24"/>
          <w:szCs w:val="24"/>
        </w:rPr>
        <w:t xml:space="preserve"> </w:t>
      </w:r>
      <w:r w:rsidRPr="009B2A7C">
        <w:rPr>
          <w:rFonts w:ascii="Times New Roman" w:eastAsia="Times New Roman" w:hAnsi="Times New Roman" w:cs="Times New Roman"/>
          <w:sz w:val="24"/>
          <w:szCs w:val="24"/>
        </w:rPr>
        <w:t>untuk</w:t>
      </w:r>
      <w:r w:rsidRPr="009B2A7C">
        <w:rPr>
          <w:rFonts w:ascii="Times New Roman" w:eastAsia="Times New Roman" w:hAnsi="Times New Roman" w:cs="Times New Roman"/>
          <w:spacing w:val="1"/>
          <w:sz w:val="24"/>
          <w:szCs w:val="24"/>
        </w:rPr>
        <w:t xml:space="preserve"> </w:t>
      </w:r>
      <w:r w:rsidRPr="009B2A7C">
        <w:rPr>
          <w:rFonts w:ascii="Times New Roman" w:eastAsia="Times New Roman" w:hAnsi="Times New Roman" w:cs="Times New Roman"/>
          <w:sz w:val="24"/>
          <w:szCs w:val="24"/>
        </w:rPr>
        <w:t>me</w:t>
      </w:r>
      <w:r w:rsidRPr="009B2A7C">
        <w:rPr>
          <w:rFonts w:ascii="Times New Roman" w:eastAsia="Times New Roman" w:hAnsi="Times New Roman" w:cs="Times New Roman"/>
          <w:spacing w:val="2"/>
          <w:sz w:val="24"/>
          <w:szCs w:val="24"/>
        </w:rPr>
        <w:t>n</w:t>
      </w:r>
      <w:r w:rsidRPr="009B2A7C">
        <w:rPr>
          <w:rFonts w:ascii="Times New Roman" w:eastAsia="Times New Roman" w:hAnsi="Times New Roman" w:cs="Times New Roman"/>
          <w:spacing w:val="-2"/>
          <w:sz w:val="24"/>
          <w:szCs w:val="24"/>
        </w:rPr>
        <w:t>y</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mpaik</w:t>
      </w:r>
      <w:r w:rsidRPr="009B2A7C">
        <w:rPr>
          <w:rFonts w:ascii="Times New Roman" w:eastAsia="Times New Roman" w:hAnsi="Times New Roman" w:cs="Times New Roman"/>
          <w:spacing w:val="-1"/>
          <w:sz w:val="24"/>
          <w:szCs w:val="24"/>
        </w:rPr>
        <w:t>a</w:t>
      </w:r>
      <w:r w:rsidRPr="009B2A7C">
        <w:rPr>
          <w:rFonts w:ascii="Times New Roman" w:eastAsia="Times New Roman" w:hAnsi="Times New Roman" w:cs="Times New Roman"/>
          <w:sz w:val="24"/>
          <w:szCs w:val="24"/>
        </w:rPr>
        <w:t xml:space="preserve">n </w:t>
      </w:r>
      <w:r w:rsidR="009B2A7C" w:rsidRPr="009B2A7C">
        <w:rPr>
          <w:rFonts w:ascii="Times New Roman" w:hAnsi="Times New Roman" w:cs="Times New Roman"/>
          <w:sz w:val="24"/>
          <w:szCs w:val="24"/>
        </w:rPr>
        <w:t xml:space="preserve">pentingnya profitabilitas, </w:t>
      </w:r>
      <w:r w:rsidR="009B2A7C" w:rsidRPr="009B2A7C">
        <w:rPr>
          <w:rFonts w:ascii="Times New Roman" w:hAnsi="Times New Roman" w:cs="Times New Roman"/>
          <w:i/>
          <w:sz w:val="24"/>
          <w:szCs w:val="24"/>
        </w:rPr>
        <w:t xml:space="preserve">corporate social responsibility </w:t>
      </w:r>
      <w:r w:rsidR="009B2A7C" w:rsidRPr="009B2A7C">
        <w:rPr>
          <w:rFonts w:ascii="Times New Roman" w:hAnsi="Times New Roman" w:cs="Times New Roman"/>
          <w:sz w:val="24"/>
          <w:szCs w:val="24"/>
        </w:rPr>
        <w:t>yang terjadi dalam perusahaan dan sebagai pertimbangan dalam pembuatan kebijakan perusahaan untuk lebih meningkatkan kinerja dan nilai perusahaan.</w:t>
      </w:r>
    </w:p>
    <w:p w:rsidR="009B2A7C" w:rsidRPr="009B2A7C" w:rsidRDefault="009B2A7C" w:rsidP="009B2A7C">
      <w:pPr>
        <w:pStyle w:val="ListParagraph"/>
        <w:numPr>
          <w:ilvl w:val="0"/>
          <w:numId w:val="5"/>
        </w:numPr>
        <w:spacing w:after="0" w:line="480" w:lineRule="auto"/>
        <w:ind w:right="42"/>
        <w:jc w:val="both"/>
        <w:rPr>
          <w:rFonts w:ascii="Times New Roman" w:eastAsia="Times New Roman" w:hAnsi="Times New Roman" w:cs="Times New Roman"/>
          <w:sz w:val="24"/>
          <w:szCs w:val="24"/>
        </w:rPr>
      </w:pPr>
      <w:r>
        <w:rPr>
          <w:rFonts w:ascii="Times New Roman" w:hAnsi="Times New Roman" w:cs="Times New Roman"/>
          <w:sz w:val="24"/>
          <w:szCs w:val="24"/>
        </w:rPr>
        <w:t>Bagi Investor</w:t>
      </w:r>
    </w:p>
    <w:p w:rsidR="009B2A7C" w:rsidRDefault="009B2A7C" w:rsidP="009B2A7C">
      <w:pPr>
        <w:pStyle w:val="ListParagraph"/>
        <w:spacing w:after="0" w:line="480" w:lineRule="auto"/>
        <w:ind w:left="1080" w:right="42"/>
        <w:jc w:val="both"/>
        <w:rPr>
          <w:rFonts w:ascii="Times New Roman" w:hAnsi="Times New Roman" w:cs="Times New Roman"/>
          <w:sz w:val="24"/>
          <w:szCs w:val="24"/>
        </w:rPr>
      </w:pPr>
      <w:r w:rsidRPr="009B2A7C">
        <w:rPr>
          <w:rFonts w:ascii="Times New Roman" w:hAnsi="Times New Roman" w:cs="Times New Roman"/>
          <w:sz w:val="24"/>
          <w:szCs w:val="24"/>
        </w:rPr>
        <w:t>Bagi investor, akan memberikan wacana baru dalam mempertimbangkan aspek-aspek yang perlu diperhitungkan dalam investasi yang tidak terpaku pada ukuran-ukuran moneter.</w:t>
      </w:r>
    </w:p>
    <w:p w:rsidR="009B2A7C" w:rsidRPr="009B2A7C" w:rsidRDefault="009B2A7C" w:rsidP="009B2A7C">
      <w:pPr>
        <w:pStyle w:val="ListParagraph"/>
        <w:numPr>
          <w:ilvl w:val="0"/>
          <w:numId w:val="5"/>
        </w:numPr>
        <w:spacing w:after="0" w:line="480" w:lineRule="auto"/>
        <w:ind w:right="42"/>
        <w:jc w:val="both"/>
        <w:rPr>
          <w:rFonts w:ascii="Times New Roman" w:eastAsia="Times New Roman" w:hAnsi="Times New Roman" w:cs="Times New Roman"/>
          <w:sz w:val="24"/>
          <w:szCs w:val="24"/>
        </w:rPr>
      </w:pPr>
      <w:r>
        <w:rPr>
          <w:rFonts w:ascii="Times New Roman" w:hAnsi="Times New Roman" w:cs="Times New Roman"/>
          <w:sz w:val="24"/>
          <w:szCs w:val="24"/>
        </w:rPr>
        <w:t>Bagi Masyarakat</w:t>
      </w:r>
    </w:p>
    <w:p w:rsidR="009B2A7C" w:rsidRDefault="009B2A7C" w:rsidP="009B2A7C">
      <w:pPr>
        <w:pStyle w:val="ListParagraph"/>
        <w:spacing w:after="0" w:line="480" w:lineRule="auto"/>
        <w:ind w:left="1080" w:right="42"/>
        <w:jc w:val="both"/>
        <w:rPr>
          <w:rFonts w:ascii="Times New Roman" w:hAnsi="Times New Roman" w:cs="Times New Roman"/>
          <w:sz w:val="24"/>
          <w:szCs w:val="24"/>
        </w:rPr>
      </w:pPr>
      <w:r w:rsidRPr="009B2A7C">
        <w:rPr>
          <w:rFonts w:ascii="Times New Roman" w:hAnsi="Times New Roman" w:cs="Times New Roman"/>
          <w:sz w:val="24"/>
          <w:szCs w:val="24"/>
        </w:rPr>
        <w:t>Akan memberikan stimulus secara proaktif sebagai pengontrol atas prilaku- prilaku perusahaan dan semakin meningkatkan kesadaran masyarakat akan hak-hak yang harus</w:t>
      </w:r>
      <w:r w:rsidRPr="009B2A7C">
        <w:rPr>
          <w:rFonts w:ascii="Times New Roman" w:hAnsi="Times New Roman" w:cs="Times New Roman"/>
          <w:spacing w:val="2"/>
          <w:sz w:val="24"/>
          <w:szCs w:val="24"/>
        </w:rPr>
        <w:t xml:space="preserve"> </w:t>
      </w:r>
      <w:r w:rsidRPr="009B2A7C">
        <w:rPr>
          <w:rFonts w:ascii="Times New Roman" w:hAnsi="Times New Roman" w:cs="Times New Roman"/>
          <w:sz w:val="24"/>
          <w:szCs w:val="24"/>
        </w:rPr>
        <w:t>diperoleh.</w:t>
      </w:r>
    </w:p>
    <w:p w:rsidR="009B2A7C" w:rsidRDefault="009B2A7C" w:rsidP="009B2A7C">
      <w:pPr>
        <w:pStyle w:val="ListParagraph"/>
        <w:spacing w:after="0" w:line="480" w:lineRule="auto"/>
        <w:ind w:left="1080" w:right="42"/>
        <w:jc w:val="both"/>
        <w:rPr>
          <w:rFonts w:ascii="Times New Roman" w:hAnsi="Times New Roman" w:cs="Times New Roman"/>
          <w:sz w:val="24"/>
          <w:szCs w:val="24"/>
        </w:rPr>
      </w:pPr>
    </w:p>
    <w:p w:rsidR="009B2A7C" w:rsidRPr="009B2A7C" w:rsidRDefault="009B2A7C" w:rsidP="009B2A7C">
      <w:pPr>
        <w:pStyle w:val="ListParagraph"/>
        <w:spacing w:after="0" w:line="480" w:lineRule="auto"/>
        <w:ind w:left="1080" w:right="42"/>
        <w:jc w:val="both"/>
        <w:rPr>
          <w:rFonts w:ascii="Times New Roman" w:eastAsia="Times New Roman" w:hAnsi="Times New Roman" w:cs="Times New Roman"/>
          <w:sz w:val="24"/>
          <w:szCs w:val="24"/>
        </w:rPr>
      </w:pPr>
    </w:p>
    <w:p w:rsidR="00FA7A99" w:rsidRPr="00FA7A99" w:rsidRDefault="00FA7A99" w:rsidP="00FA7A99">
      <w:pPr>
        <w:pStyle w:val="ListParagraph"/>
        <w:numPr>
          <w:ilvl w:val="1"/>
          <w:numId w:val="1"/>
        </w:numPr>
        <w:spacing w:after="0" w:line="480" w:lineRule="auto"/>
        <w:ind w:right="42"/>
        <w:jc w:val="both"/>
        <w:rPr>
          <w:rFonts w:ascii="Times New Roman" w:eastAsia="Times New Roman" w:hAnsi="Times New Roman" w:cs="Times New Roman"/>
          <w:b/>
          <w:sz w:val="24"/>
          <w:szCs w:val="24"/>
        </w:rPr>
      </w:pPr>
      <w:r w:rsidRPr="00FA7A99">
        <w:rPr>
          <w:rFonts w:ascii="Times New Roman" w:eastAsia="Times New Roman" w:hAnsi="Times New Roman" w:cs="Times New Roman"/>
          <w:b/>
          <w:sz w:val="24"/>
          <w:szCs w:val="24"/>
        </w:rPr>
        <w:lastRenderedPageBreak/>
        <w:t>Lokasi dan Waktu Penelitian</w:t>
      </w:r>
    </w:p>
    <w:p w:rsidR="00A23242" w:rsidRPr="00A23242" w:rsidRDefault="00A23242" w:rsidP="002D4660">
      <w:pPr>
        <w:spacing w:after="0" w:line="480" w:lineRule="auto"/>
        <w:ind w:right="56"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studi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sidR="0018719C">
        <w:rPr>
          <w:rFonts w:ascii="Times New Roman" w:eastAsia="Times New Roman" w:hAnsi="Times New Roman" w:cs="Times New Roman"/>
          <w:spacing w:val="1"/>
          <w:sz w:val="24"/>
          <w:szCs w:val="24"/>
        </w:rPr>
        <w:t>pe</w:t>
      </w:r>
      <w:r w:rsidR="0018719C">
        <w:rPr>
          <w:rFonts w:ascii="Times New Roman" w:eastAsia="Times New Roman" w:hAnsi="Times New Roman" w:cs="Times New Roman"/>
          <w:sz w:val="24"/>
          <w:szCs w:val="24"/>
        </w:rPr>
        <w:t>rus</w:t>
      </w:r>
      <w:r w:rsidR="0018719C">
        <w:rPr>
          <w:rFonts w:ascii="Times New Roman" w:eastAsia="Times New Roman" w:hAnsi="Times New Roman" w:cs="Times New Roman"/>
          <w:spacing w:val="1"/>
          <w:sz w:val="24"/>
          <w:szCs w:val="24"/>
        </w:rPr>
        <w:t>a</w:t>
      </w:r>
      <w:r w:rsidR="0018719C">
        <w:rPr>
          <w:rFonts w:ascii="Times New Roman" w:eastAsia="Times New Roman" w:hAnsi="Times New Roman" w:cs="Times New Roman"/>
          <w:sz w:val="24"/>
          <w:szCs w:val="24"/>
        </w:rPr>
        <w:t>h</w:t>
      </w:r>
      <w:r w:rsidR="0018719C">
        <w:rPr>
          <w:rFonts w:ascii="Times New Roman" w:eastAsia="Times New Roman" w:hAnsi="Times New Roman" w:cs="Times New Roman"/>
          <w:spacing w:val="-1"/>
          <w:sz w:val="24"/>
          <w:szCs w:val="24"/>
        </w:rPr>
        <w:t>aa</w:t>
      </w:r>
      <w:r w:rsidR="0018719C">
        <w:rPr>
          <w:rFonts w:ascii="Times New Roman" w:eastAsia="Times New Roman" w:hAnsi="Times New Roman" w:cs="Times New Roman"/>
          <w:sz w:val="24"/>
          <w:szCs w:val="24"/>
        </w:rPr>
        <w:t>n</w:t>
      </w:r>
      <w:r w:rsidR="0018719C">
        <w:rPr>
          <w:rFonts w:ascii="Times New Roman" w:eastAsia="Times New Roman" w:hAnsi="Times New Roman" w:cs="Times New Roman"/>
          <w:spacing w:val="3"/>
          <w:sz w:val="24"/>
          <w:szCs w:val="24"/>
        </w:rPr>
        <w:t xml:space="preserve"> </w:t>
      </w:r>
      <w:r w:rsidR="00651CCD">
        <w:rPr>
          <w:rFonts w:ascii="Times New Roman" w:eastAsia="Times New Roman" w:hAnsi="Times New Roman" w:cs="Times New Roman"/>
          <w:sz w:val="24"/>
          <w:szCs w:val="24"/>
        </w:rPr>
        <w:t>pertambangan subsektor batu bara</w:t>
      </w:r>
      <w:r w:rsidR="0018719C">
        <w:rPr>
          <w:rFonts w:ascii="Times New Roman" w:eastAsia="Times New Roman" w:hAnsi="Times New Roman" w:cs="Times New Roman"/>
          <w:sz w:val="24"/>
          <w:szCs w:val="24"/>
        </w:rPr>
        <w:t xml:space="preserve"> yang terdaftar di Burs</w:t>
      </w:r>
      <w:r w:rsidR="009B2A7C">
        <w:rPr>
          <w:rFonts w:ascii="Times New Roman" w:eastAsia="Times New Roman" w:hAnsi="Times New Roman" w:cs="Times New Roman"/>
          <w:sz w:val="24"/>
          <w:szCs w:val="24"/>
        </w:rPr>
        <w:t>a Efek Indonesia pada tahun 2014</w:t>
      </w:r>
      <w:r w:rsidR="0018719C">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hyperlink r:id="rId13">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x</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3"/>
            <w:sz w:val="24"/>
            <w:szCs w:val="24"/>
          </w:rPr>
          <w:t>d</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un 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el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9"/>
          <w:sz w:val="24"/>
          <w:szCs w:val="24"/>
        </w:rPr>
        <w:t>n</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sidR="009B2A7C">
        <w:rPr>
          <w:rFonts w:ascii="Times New Roman" w:eastAsia="Times New Roman" w:hAnsi="Times New Roman" w:cs="Times New Roman"/>
          <w:spacing w:val="-2"/>
          <w:sz w:val="24"/>
          <w:szCs w:val="24"/>
        </w:rPr>
        <w:t>April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p>
    <w:sectPr w:rsidR="00A23242" w:rsidRPr="00A23242" w:rsidSect="00E80C7E">
      <w:headerReference w:type="default" r:id="rId14"/>
      <w:footerReference w:type="first" r:id="rId15"/>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4D" w:rsidRDefault="00AB0F4D" w:rsidP="00463960">
      <w:pPr>
        <w:spacing w:after="0" w:line="240" w:lineRule="auto"/>
      </w:pPr>
      <w:r>
        <w:separator/>
      </w:r>
    </w:p>
  </w:endnote>
  <w:endnote w:type="continuationSeparator" w:id="0">
    <w:p w:rsidR="00AB0F4D" w:rsidRDefault="00AB0F4D" w:rsidP="0046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7E" w:rsidRDefault="00E80C7E">
    <w:pPr>
      <w:pStyle w:val="Footer"/>
    </w:pPr>
  </w:p>
  <w:sdt>
    <w:sdtPr>
      <w:id w:val="1736590825"/>
      <w:docPartObj>
        <w:docPartGallery w:val="Page Numbers (Top of Page)"/>
        <w:docPartUnique/>
      </w:docPartObj>
    </w:sdtPr>
    <w:sdtEndPr>
      <w:rPr>
        <w:noProof/>
      </w:rPr>
    </w:sdtEndPr>
    <w:sdtContent>
      <w:p w:rsidR="00E80C7E" w:rsidRDefault="00E80C7E" w:rsidP="009D121D">
        <w:pPr>
          <w:pStyle w:val="Header"/>
          <w:jc w:val="center"/>
        </w:pPr>
        <w:r>
          <w:fldChar w:fldCharType="begin"/>
        </w:r>
        <w:r>
          <w:instrText xml:space="preserve"> PAGE   \* MERGEFORMAT </w:instrText>
        </w:r>
        <w:r>
          <w:fldChar w:fldCharType="separate"/>
        </w:r>
        <w:r w:rsidR="009D12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4D" w:rsidRDefault="00AB0F4D" w:rsidP="00463960">
      <w:pPr>
        <w:spacing w:after="0" w:line="240" w:lineRule="auto"/>
      </w:pPr>
      <w:r>
        <w:separator/>
      </w:r>
    </w:p>
  </w:footnote>
  <w:footnote w:type="continuationSeparator" w:id="0">
    <w:p w:rsidR="00AB0F4D" w:rsidRDefault="00AB0F4D" w:rsidP="0046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087395"/>
      <w:docPartObj>
        <w:docPartGallery w:val="Page Numbers (Top of Page)"/>
        <w:docPartUnique/>
      </w:docPartObj>
    </w:sdtPr>
    <w:sdtEndPr>
      <w:rPr>
        <w:noProof/>
      </w:rPr>
    </w:sdtEndPr>
    <w:sdtContent>
      <w:p w:rsidR="00463960" w:rsidRDefault="00463960">
        <w:pPr>
          <w:pStyle w:val="Header"/>
          <w:jc w:val="right"/>
        </w:pPr>
        <w:r>
          <w:fldChar w:fldCharType="begin"/>
        </w:r>
        <w:r>
          <w:instrText xml:space="preserve"> PAGE   \* MERGEFORMAT </w:instrText>
        </w:r>
        <w:r>
          <w:fldChar w:fldCharType="separate"/>
        </w:r>
        <w:r w:rsidR="009D121D">
          <w:rPr>
            <w:noProof/>
          </w:rPr>
          <w:t>14</w:t>
        </w:r>
        <w:r>
          <w:rPr>
            <w:noProof/>
          </w:rPr>
          <w:fldChar w:fldCharType="end"/>
        </w:r>
      </w:p>
    </w:sdtContent>
  </w:sdt>
  <w:p w:rsidR="00463960" w:rsidRDefault="004639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22A"/>
    <w:multiLevelType w:val="hybridMultilevel"/>
    <w:tmpl w:val="6A6AEC6E"/>
    <w:lvl w:ilvl="0" w:tplc="085C1E22">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 w15:restartNumberingAfterBreak="0">
    <w:nsid w:val="0F927940"/>
    <w:multiLevelType w:val="hybridMultilevel"/>
    <w:tmpl w:val="7C5C5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993728"/>
    <w:multiLevelType w:val="multilevel"/>
    <w:tmpl w:val="5F6C0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723DD8"/>
    <w:multiLevelType w:val="hybridMultilevel"/>
    <w:tmpl w:val="AAF06D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A63880"/>
    <w:multiLevelType w:val="hybridMultilevel"/>
    <w:tmpl w:val="9FFE76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4363E9E"/>
    <w:multiLevelType w:val="hybridMultilevel"/>
    <w:tmpl w:val="76B43B14"/>
    <w:lvl w:ilvl="0" w:tplc="702012A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16F7684"/>
    <w:multiLevelType w:val="hybridMultilevel"/>
    <w:tmpl w:val="94BC8312"/>
    <w:lvl w:ilvl="0" w:tplc="6952F182">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7" w15:restartNumberingAfterBreak="0">
    <w:nsid w:val="7FDE3A29"/>
    <w:multiLevelType w:val="hybridMultilevel"/>
    <w:tmpl w:val="C95C6B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40"/>
    <w:rsid w:val="00007DEF"/>
    <w:rsid w:val="00044129"/>
    <w:rsid w:val="000953F6"/>
    <w:rsid w:val="000E1D91"/>
    <w:rsid w:val="000E36A4"/>
    <w:rsid w:val="000F6DB3"/>
    <w:rsid w:val="00112E6D"/>
    <w:rsid w:val="0018719C"/>
    <w:rsid w:val="001B1FC2"/>
    <w:rsid w:val="001B346F"/>
    <w:rsid w:val="00202844"/>
    <w:rsid w:val="00232BE5"/>
    <w:rsid w:val="00274099"/>
    <w:rsid w:val="00280212"/>
    <w:rsid w:val="002A34CE"/>
    <w:rsid w:val="002D4660"/>
    <w:rsid w:val="00303C49"/>
    <w:rsid w:val="0035684A"/>
    <w:rsid w:val="0035724F"/>
    <w:rsid w:val="003947DA"/>
    <w:rsid w:val="00395B3B"/>
    <w:rsid w:val="003F257E"/>
    <w:rsid w:val="00437B87"/>
    <w:rsid w:val="00462538"/>
    <w:rsid w:val="00462F4A"/>
    <w:rsid w:val="00463960"/>
    <w:rsid w:val="00491A78"/>
    <w:rsid w:val="0055030E"/>
    <w:rsid w:val="00562231"/>
    <w:rsid w:val="005C7335"/>
    <w:rsid w:val="0060773C"/>
    <w:rsid w:val="0061681E"/>
    <w:rsid w:val="0061683F"/>
    <w:rsid w:val="00651CCD"/>
    <w:rsid w:val="00655EAE"/>
    <w:rsid w:val="00672015"/>
    <w:rsid w:val="00687449"/>
    <w:rsid w:val="00752F5B"/>
    <w:rsid w:val="007C5319"/>
    <w:rsid w:val="007D4973"/>
    <w:rsid w:val="007D5B61"/>
    <w:rsid w:val="007E5DF5"/>
    <w:rsid w:val="007E6852"/>
    <w:rsid w:val="00817440"/>
    <w:rsid w:val="008527DC"/>
    <w:rsid w:val="008B221F"/>
    <w:rsid w:val="008B2EBD"/>
    <w:rsid w:val="008D618A"/>
    <w:rsid w:val="00902D82"/>
    <w:rsid w:val="00937A23"/>
    <w:rsid w:val="0096068C"/>
    <w:rsid w:val="00963E62"/>
    <w:rsid w:val="00967907"/>
    <w:rsid w:val="00973562"/>
    <w:rsid w:val="009B2A7C"/>
    <w:rsid w:val="009C6214"/>
    <w:rsid w:val="009D0E0A"/>
    <w:rsid w:val="009D121D"/>
    <w:rsid w:val="009E4A3C"/>
    <w:rsid w:val="00A015A9"/>
    <w:rsid w:val="00A10B99"/>
    <w:rsid w:val="00A23242"/>
    <w:rsid w:val="00A40C13"/>
    <w:rsid w:val="00A61F38"/>
    <w:rsid w:val="00A96B0D"/>
    <w:rsid w:val="00AB0F4D"/>
    <w:rsid w:val="00AD61AE"/>
    <w:rsid w:val="00B052CF"/>
    <w:rsid w:val="00B34BF4"/>
    <w:rsid w:val="00B604D3"/>
    <w:rsid w:val="00B82DC2"/>
    <w:rsid w:val="00B9062E"/>
    <w:rsid w:val="00B9651A"/>
    <w:rsid w:val="00BA78A0"/>
    <w:rsid w:val="00BC1685"/>
    <w:rsid w:val="00BC232F"/>
    <w:rsid w:val="00BE63D3"/>
    <w:rsid w:val="00BF386C"/>
    <w:rsid w:val="00C065E4"/>
    <w:rsid w:val="00C23A87"/>
    <w:rsid w:val="00CA4EA8"/>
    <w:rsid w:val="00CC7C74"/>
    <w:rsid w:val="00CD5D64"/>
    <w:rsid w:val="00D24D94"/>
    <w:rsid w:val="00D31D78"/>
    <w:rsid w:val="00D32716"/>
    <w:rsid w:val="00D372C1"/>
    <w:rsid w:val="00D8024A"/>
    <w:rsid w:val="00DA5531"/>
    <w:rsid w:val="00DB7C36"/>
    <w:rsid w:val="00DC2E31"/>
    <w:rsid w:val="00DD33CF"/>
    <w:rsid w:val="00E3067B"/>
    <w:rsid w:val="00E5406C"/>
    <w:rsid w:val="00E6126A"/>
    <w:rsid w:val="00E70599"/>
    <w:rsid w:val="00E75B6E"/>
    <w:rsid w:val="00E80C7E"/>
    <w:rsid w:val="00EC4736"/>
    <w:rsid w:val="00ED45F6"/>
    <w:rsid w:val="00EF2F27"/>
    <w:rsid w:val="00F03FD4"/>
    <w:rsid w:val="00FA152D"/>
    <w:rsid w:val="00FA7A99"/>
    <w:rsid w:val="00FC6D11"/>
    <w:rsid w:val="00FE1A06"/>
    <w:rsid w:val="00FE3137"/>
    <w:rsid w:val="00FE7868"/>
    <w:rsid w:val="00FF2EC2"/>
    <w:rsid w:val="00FF30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21F9"/>
  <w15:docId w15:val="{8677A47E-B732-4DAC-A16F-833F0793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AE"/>
    <w:pPr>
      <w:ind w:left="720"/>
      <w:contextualSpacing/>
    </w:pPr>
  </w:style>
  <w:style w:type="paragraph" w:styleId="NormalWeb">
    <w:name w:val="Normal (Web)"/>
    <w:basedOn w:val="Normal"/>
    <w:uiPriority w:val="99"/>
    <w:semiHidden/>
    <w:unhideWhenUsed/>
    <w:rsid w:val="00FE786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96B0D"/>
    <w:rPr>
      <w:color w:val="0000FF" w:themeColor="hyperlink"/>
      <w:u w:val="single"/>
    </w:rPr>
  </w:style>
  <w:style w:type="character" w:styleId="Strong">
    <w:name w:val="Strong"/>
    <w:basedOn w:val="DefaultParagraphFont"/>
    <w:uiPriority w:val="22"/>
    <w:qFormat/>
    <w:rsid w:val="00A96B0D"/>
    <w:rPr>
      <w:b/>
      <w:bCs/>
    </w:rPr>
  </w:style>
  <w:style w:type="paragraph" w:styleId="Header">
    <w:name w:val="header"/>
    <w:basedOn w:val="Normal"/>
    <w:link w:val="HeaderChar"/>
    <w:uiPriority w:val="99"/>
    <w:unhideWhenUsed/>
    <w:rsid w:val="00752F5B"/>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52F5B"/>
    <w:rPr>
      <w:lang w:val="en-US"/>
    </w:rPr>
  </w:style>
  <w:style w:type="paragraph" w:styleId="Footer">
    <w:name w:val="footer"/>
    <w:basedOn w:val="Normal"/>
    <w:link w:val="FooterChar"/>
    <w:uiPriority w:val="99"/>
    <w:unhideWhenUsed/>
    <w:rsid w:val="00463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960"/>
  </w:style>
  <w:style w:type="character" w:styleId="Emphasis">
    <w:name w:val="Emphasis"/>
    <w:basedOn w:val="DefaultParagraphFont"/>
    <w:uiPriority w:val="20"/>
    <w:qFormat/>
    <w:rsid w:val="00937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01147">
      <w:bodyDiv w:val="1"/>
      <w:marLeft w:val="0"/>
      <w:marRight w:val="0"/>
      <w:marTop w:val="0"/>
      <w:marBottom w:val="0"/>
      <w:divBdr>
        <w:top w:val="none" w:sz="0" w:space="0" w:color="auto"/>
        <w:left w:val="none" w:sz="0" w:space="0" w:color="auto"/>
        <w:bottom w:val="none" w:sz="0" w:space="0" w:color="auto"/>
        <w:right w:val="none" w:sz="0" w:space="0" w:color="auto"/>
      </w:divBdr>
    </w:div>
    <w:div w:id="12406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www.iyaa.com" TargetMode="External"/><Relationship Id="rId12" Type="http://schemas.openxmlformats.org/officeDocument/2006/relationships/hyperlink" Target="http://www.nscr-i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15</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10</cp:lastModifiedBy>
  <cp:revision>36</cp:revision>
  <dcterms:created xsi:type="dcterms:W3CDTF">2019-02-02T07:15:00Z</dcterms:created>
  <dcterms:modified xsi:type="dcterms:W3CDTF">2019-09-02T15:29:00Z</dcterms:modified>
</cp:coreProperties>
</file>