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BE" w:rsidRPr="00FE52BE" w:rsidRDefault="00FE52BE" w:rsidP="00FE52BE">
      <w:pPr>
        <w:pStyle w:val="Heading4"/>
        <w:ind w:left="-142" w:right="-39"/>
        <w:jc w:val="center"/>
        <w:rPr>
          <w:i w:val="0"/>
          <w:color w:val="auto"/>
          <w:sz w:val="30"/>
          <w:szCs w:val="30"/>
          <w:lang w:val="fi-FI"/>
        </w:rPr>
      </w:pPr>
      <w:r w:rsidRPr="00FE52BE">
        <w:rPr>
          <w:i w:val="0"/>
          <w:color w:val="auto"/>
          <w:sz w:val="30"/>
          <w:szCs w:val="30"/>
          <w:lang w:val="fi-FI"/>
        </w:rPr>
        <w:t xml:space="preserve">EVALUASI KEBIJAKAN RENCANA BISNIS DAN ANGGARAN (RBA) BADAN LAYANAN UMUM DAERAH (BLUD) RSU KOTA BANJAR </w:t>
      </w:r>
    </w:p>
    <w:p w:rsidR="00FE52BE" w:rsidRPr="00FE52BE" w:rsidRDefault="00FE52BE" w:rsidP="00FE52BE">
      <w:pPr>
        <w:tabs>
          <w:tab w:val="left" w:pos="3765"/>
        </w:tabs>
        <w:rPr>
          <w:b/>
          <w:lang w:val="fi-FI"/>
        </w:rPr>
      </w:pPr>
      <w:r w:rsidRPr="00FE52BE">
        <w:rPr>
          <w:b/>
          <w:lang w:val="fi-FI"/>
        </w:rPr>
        <w:tab/>
      </w:r>
    </w:p>
    <w:p w:rsidR="00FE52BE" w:rsidRDefault="00FE52BE" w:rsidP="00FE52BE">
      <w:pPr>
        <w:pStyle w:val="Heading4"/>
        <w:spacing w:line="360" w:lineRule="auto"/>
        <w:jc w:val="center"/>
        <w:rPr>
          <w:i w:val="0"/>
          <w:color w:val="auto"/>
        </w:rPr>
      </w:pPr>
      <w:r w:rsidRPr="00FE52BE">
        <w:rPr>
          <w:i w:val="0"/>
          <w:color w:val="auto"/>
        </w:rPr>
        <w:t>JURNAL TESIS</w:t>
      </w:r>
    </w:p>
    <w:p w:rsidR="00FE52BE" w:rsidRPr="00FE52BE" w:rsidRDefault="00FE52BE" w:rsidP="00FE52BE"/>
    <w:p w:rsidR="00FE52BE" w:rsidRPr="00FE52BE" w:rsidRDefault="00FE52BE" w:rsidP="00FE52BE">
      <w:pPr>
        <w:jc w:val="center"/>
        <w:rPr>
          <w:rFonts w:ascii="Times New Roman" w:hAnsi="Times New Roman" w:cs="Times New Roman"/>
          <w:b/>
          <w:sz w:val="24"/>
        </w:rPr>
      </w:pPr>
      <w:r w:rsidRPr="00FE52BE">
        <w:rPr>
          <w:rFonts w:ascii="Times New Roman" w:hAnsi="Times New Roman" w:cs="Times New Roman"/>
          <w:b/>
          <w:sz w:val="24"/>
        </w:rPr>
        <w:t xml:space="preserve">Diajukan sebagai syarat Ujian Tesis guna </w:t>
      </w:r>
    </w:p>
    <w:p w:rsidR="00FE52BE" w:rsidRDefault="00FE52BE" w:rsidP="00FE52BE">
      <w:pPr>
        <w:jc w:val="center"/>
        <w:rPr>
          <w:b/>
          <w:sz w:val="24"/>
        </w:rPr>
      </w:pPr>
      <w:proofErr w:type="gramStart"/>
      <w:r w:rsidRPr="00FE52BE">
        <w:rPr>
          <w:rFonts w:ascii="Times New Roman" w:hAnsi="Times New Roman" w:cs="Times New Roman"/>
          <w:b/>
          <w:sz w:val="24"/>
        </w:rPr>
        <w:t>memperoleh</w:t>
      </w:r>
      <w:proofErr w:type="gramEnd"/>
      <w:r w:rsidRPr="00FE52BE">
        <w:rPr>
          <w:rFonts w:ascii="Times New Roman" w:hAnsi="Times New Roman" w:cs="Times New Roman"/>
          <w:b/>
          <w:sz w:val="24"/>
        </w:rPr>
        <w:t xml:space="preserve"> gelar Megister Administrasi Publik</w:t>
      </w:r>
      <w:r>
        <w:rPr>
          <w:rFonts w:ascii="Times New Roman" w:hAnsi="Times New Roman" w:cs="Times New Roman"/>
          <w:b/>
          <w:sz w:val="24"/>
        </w:rPr>
        <w:t xml:space="preserve"> Universitas Pasundan Bandung</w:t>
      </w:r>
    </w:p>
    <w:p w:rsidR="00FE52BE" w:rsidRPr="00F50281" w:rsidRDefault="00FE52BE" w:rsidP="00FE52BE">
      <w:pPr>
        <w:rPr>
          <w:b/>
          <w:sz w:val="28"/>
        </w:rPr>
      </w:pPr>
    </w:p>
    <w:p w:rsidR="00FE52BE" w:rsidRDefault="00FE52BE" w:rsidP="00FE52BE">
      <w:pPr>
        <w:jc w:val="center"/>
        <w:rPr>
          <w:b/>
          <w:sz w:val="28"/>
        </w:rPr>
      </w:pPr>
      <w:r>
        <w:rPr>
          <w:noProof/>
        </w:rPr>
        <w:drawing>
          <wp:inline distT="0" distB="0" distL="0" distR="0">
            <wp:extent cx="1520190" cy="1520190"/>
            <wp:effectExtent l="19050" t="0" r="3810" b="0"/>
            <wp:docPr id="1" name="Picture 1" descr="Image result for Logo unpas ba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npas bandung"/>
                    <pic:cNvPicPr>
                      <a:picLocks noChangeAspect="1" noChangeArrowheads="1"/>
                    </pic:cNvPicPr>
                  </pic:nvPicPr>
                  <pic:blipFill>
                    <a:blip r:embed="rId6" cstate="print"/>
                    <a:srcRect/>
                    <a:stretch>
                      <a:fillRect/>
                    </a:stretch>
                  </pic:blipFill>
                  <pic:spPr bwMode="auto">
                    <a:xfrm>
                      <a:off x="0" y="0"/>
                      <a:ext cx="1520190" cy="1520190"/>
                    </a:xfrm>
                    <a:prstGeom prst="rect">
                      <a:avLst/>
                    </a:prstGeom>
                    <a:noFill/>
                    <a:ln w="9525">
                      <a:noFill/>
                      <a:miter lim="800000"/>
                      <a:headEnd/>
                      <a:tailEnd/>
                    </a:ln>
                  </pic:spPr>
                </pic:pic>
              </a:graphicData>
            </a:graphic>
          </wp:inline>
        </w:drawing>
      </w:r>
    </w:p>
    <w:p w:rsidR="00FD143C" w:rsidRDefault="00FD143C" w:rsidP="00FE52BE">
      <w:pPr>
        <w:pStyle w:val="BodyText"/>
        <w:spacing w:line="360" w:lineRule="auto"/>
        <w:jc w:val="center"/>
        <w:rPr>
          <w:szCs w:val="24"/>
        </w:rPr>
      </w:pPr>
    </w:p>
    <w:p w:rsidR="00FE52BE" w:rsidRPr="00F50281" w:rsidRDefault="00FE52BE" w:rsidP="00FE52BE">
      <w:pPr>
        <w:pStyle w:val="BodyText"/>
        <w:spacing w:line="360" w:lineRule="auto"/>
        <w:jc w:val="center"/>
        <w:rPr>
          <w:szCs w:val="24"/>
        </w:rPr>
      </w:pPr>
      <w:proofErr w:type="gramStart"/>
      <w:r w:rsidRPr="00F50281">
        <w:rPr>
          <w:szCs w:val="24"/>
        </w:rPr>
        <w:t>Oleh :</w:t>
      </w:r>
      <w:proofErr w:type="gramEnd"/>
    </w:p>
    <w:p w:rsidR="00FE52BE" w:rsidRPr="00FE52BE" w:rsidRDefault="00FE52BE" w:rsidP="00FE52BE">
      <w:pPr>
        <w:tabs>
          <w:tab w:val="left" w:pos="1276"/>
        </w:tabs>
        <w:jc w:val="center"/>
        <w:rPr>
          <w:rFonts w:ascii="Times New Roman" w:hAnsi="Times New Roman" w:cs="Times New Roman"/>
          <w:b/>
          <w:sz w:val="28"/>
          <w:szCs w:val="24"/>
        </w:rPr>
      </w:pPr>
      <w:r w:rsidRPr="00FE52BE">
        <w:rPr>
          <w:rFonts w:ascii="Times New Roman" w:hAnsi="Times New Roman" w:cs="Times New Roman"/>
          <w:b/>
          <w:sz w:val="28"/>
          <w:szCs w:val="24"/>
        </w:rPr>
        <w:t>Ela Laelasari</w:t>
      </w:r>
    </w:p>
    <w:p w:rsidR="00FE52BE" w:rsidRDefault="00FE52BE" w:rsidP="00FE52BE">
      <w:pPr>
        <w:jc w:val="center"/>
        <w:rPr>
          <w:rFonts w:ascii="Times New Roman" w:hAnsi="Times New Roman" w:cs="Times New Roman"/>
          <w:b/>
          <w:sz w:val="28"/>
          <w:szCs w:val="24"/>
        </w:rPr>
      </w:pPr>
      <w:proofErr w:type="gramStart"/>
      <w:r w:rsidRPr="00FE52BE">
        <w:rPr>
          <w:rFonts w:ascii="Times New Roman" w:hAnsi="Times New Roman" w:cs="Times New Roman"/>
          <w:b/>
          <w:sz w:val="28"/>
          <w:szCs w:val="24"/>
        </w:rPr>
        <w:t>NPM :</w:t>
      </w:r>
      <w:proofErr w:type="gramEnd"/>
      <w:r w:rsidRPr="00FE52BE">
        <w:rPr>
          <w:rFonts w:ascii="Times New Roman" w:hAnsi="Times New Roman" w:cs="Times New Roman"/>
          <w:b/>
          <w:sz w:val="28"/>
          <w:szCs w:val="24"/>
        </w:rPr>
        <w:t xml:space="preserve"> 168010036</w:t>
      </w:r>
    </w:p>
    <w:p w:rsidR="00FD143C" w:rsidRDefault="00FD143C" w:rsidP="00FE52BE">
      <w:pPr>
        <w:jc w:val="center"/>
        <w:rPr>
          <w:rFonts w:ascii="Times New Roman" w:hAnsi="Times New Roman" w:cs="Times New Roman"/>
          <w:b/>
          <w:sz w:val="28"/>
          <w:szCs w:val="24"/>
        </w:rPr>
      </w:pPr>
    </w:p>
    <w:p w:rsidR="00FD143C" w:rsidRPr="00FE52BE" w:rsidRDefault="00FD143C" w:rsidP="00FE52BE">
      <w:pPr>
        <w:jc w:val="center"/>
        <w:rPr>
          <w:rFonts w:ascii="Times New Roman" w:hAnsi="Times New Roman" w:cs="Times New Roman"/>
          <w:b/>
          <w:sz w:val="28"/>
          <w:szCs w:val="24"/>
          <w:lang w:val="id-ID"/>
        </w:rPr>
      </w:pPr>
    </w:p>
    <w:p w:rsidR="00FE52BE" w:rsidRPr="00FE52BE" w:rsidRDefault="00FE52BE" w:rsidP="00FD143C">
      <w:pPr>
        <w:pStyle w:val="Heading8"/>
        <w:spacing w:before="0" w:line="360" w:lineRule="auto"/>
        <w:jc w:val="center"/>
        <w:rPr>
          <w:rFonts w:ascii="Times New Roman" w:hAnsi="Times New Roman" w:cs="Times New Roman"/>
          <w:b/>
          <w:sz w:val="28"/>
        </w:rPr>
      </w:pPr>
      <w:r w:rsidRPr="00FE52BE">
        <w:rPr>
          <w:rFonts w:ascii="Times New Roman" w:hAnsi="Times New Roman" w:cs="Times New Roman"/>
          <w:b/>
          <w:sz w:val="28"/>
        </w:rPr>
        <w:t>KONSENTRASI KEBIJAKAN KEUANGAN DAERAH</w:t>
      </w:r>
    </w:p>
    <w:p w:rsidR="00FE52BE" w:rsidRPr="00FE52BE" w:rsidRDefault="00FE52BE" w:rsidP="00FD143C">
      <w:pPr>
        <w:pStyle w:val="Heading8"/>
        <w:spacing w:before="0" w:line="360" w:lineRule="auto"/>
        <w:jc w:val="center"/>
        <w:rPr>
          <w:rFonts w:ascii="Times New Roman" w:hAnsi="Times New Roman" w:cs="Times New Roman"/>
          <w:b/>
          <w:sz w:val="28"/>
        </w:rPr>
      </w:pPr>
      <w:r w:rsidRPr="00FE52BE">
        <w:rPr>
          <w:rFonts w:ascii="Times New Roman" w:hAnsi="Times New Roman" w:cs="Times New Roman"/>
          <w:b/>
          <w:sz w:val="28"/>
        </w:rPr>
        <w:t>PROGRAM MAGISTER ILMU ADMINISTRASI DAN KEBIJAKAN PUBLIK PROGRAM PASCASARJANA</w:t>
      </w:r>
    </w:p>
    <w:p w:rsidR="00FE52BE" w:rsidRPr="00FE52BE" w:rsidRDefault="00FE52BE" w:rsidP="00FD143C">
      <w:pPr>
        <w:spacing w:line="360" w:lineRule="auto"/>
        <w:jc w:val="center"/>
        <w:rPr>
          <w:rFonts w:ascii="Times New Roman" w:hAnsi="Times New Roman" w:cs="Times New Roman"/>
          <w:b/>
          <w:sz w:val="28"/>
        </w:rPr>
      </w:pPr>
      <w:r w:rsidRPr="00FE52BE">
        <w:rPr>
          <w:rFonts w:ascii="Times New Roman" w:hAnsi="Times New Roman" w:cs="Times New Roman"/>
          <w:b/>
          <w:sz w:val="28"/>
        </w:rPr>
        <w:t>UNIVERSITAS PASUNDAN</w:t>
      </w:r>
    </w:p>
    <w:p w:rsidR="00FE52BE" w:rsidRPr="00FE52BE" w:rsidRDefault="00FE52BE" w:rsidP="00FE52BE">
      <w:pPr>
        <w:jc w:val="center"/>
        <w:rPr>
          <w:rFonts w:ascii="Times New Roman" w:hAnsi="Times New Roman" w:cs="Times New Roman"/>
          <w:b/>
          <w:sz w:val="28"/>
        </w:rPr>
      </w:pPr>
      <w:r w:rsidRPr="00FE52BE">
        <w:rPr>
          <w:rFonts w:ascii="Times New Roman" w:hAnsi="Times New Roman" w:cs="Times New Roman"/>
          <w:b/>
          <w:sz w:val="28"/>
        </w:rPr>
        <w:t>BANDUNG</w:t>
      </w:r>
    </w:p>
    <w:p w:rsidR="00FD143C" w:rsidRDefault="00FE52BE" w:rsidP="00FE52BE">
      <w:pPr>
        <w:jc w:val="center"/>
        <w:rPr>
          <w:rFonts w:ascii="Times New Roman" w:hAnsi="Times New Roman" w:cs="Times New Roman"/>
          <w:b/>
          <w:sz w:val="28"/>
          <w:szCs w:val="30"/>
        </w:rPr>
      </w:pPr>
      <w:r w:rsidRPr="00FE52BE">
        <w:rPr>
          <w:rFonts w:ascii="Times New Roman" w:hAnsi="Times New Roman" w:cs="Times New Roman"/>
          <w:b/>
          <w:sz w:val="28"/>
          <w:szCs w:val="30"/>
        </w:rPr>
        <w:t>201</w:t>
      </w:r>
      <w:r w:rsidR="00FD143C">
        <w:rPr>
          <w:rFonts w:ascii="Times New Roman" w:hAnsi="Times New Roman" w:cs="Times New Roman"/>
          <w:b/>
          <w:sz w:val="28"/>
          <w:szCs w:val="30"/>
        </w:rPr>
        <w:t>9</w:t>
      </w:r>
    </w:p>
    <w:p w:rsidR="005B215C" w:rsidRDefault="00546820" w:rsidP="005B215C">
      <w:pPr>
        <w:spacing w:after="0" w:line="240" w:lineRule="auto"/>
        <w:jc w:val="center"/>
        <w:rPr>
          <w:rFonts w:ascii="Times New Roman" w:hAnsi="Times New Roman"/>
          <w:b/>
          <w:bCs/>
          <w:i/>
          <w:iCs/>
          <w:color w:val="2E2E2E"/>
          <w:sz w:val="24"/>
          <w:szCs w:val="24"/>
          <w:shd w:val="clear" w:color="auto" w:fill="FFFFFF"/>
        </w:rPr>
      </w:pPr>
      <w:r>
        <w:rPr>
          <w:rFonts w:ascii="Times New Roman" w:hAnsi="Times New Roman"/>
          <w:b/>
          <w:bCs/>
          <w:i/>
          <w:iCs/>
          <w:color w:val="2E2E2E"/>
          <w:sz w:val="24"/>
          <w:szCs w:val="24"/>
          <w:shd w:val="clear" w:color="auto" w:fill="FFFFFF"/>
        </w:rPr>
        <w:lastRenderedPageBreak/>
        <w:t>Evaluasi Kebijakan Rencana Bisnis dan Anggaran (RBA) Badan Layanan Umum Daerah (BLUD) RSU Kota Banjar</w:t>
      </w:r>
    </w:p>
    <w:p w:rsidR="005B215C" w:rsidRDefault="005B215C" w:rsidP="005B215C">
      <w:pPr>
        <w:spacing w:after="0" w:line="240" w:lineRule="auto"/>
        <w:jc w:val="center"/>
        <w:rPr>
          <w:rFonts w:ascii="Times New Roman" w:hAnsi="Times New Roman"/>
          <w:b/>
          <w:bCs/>
          <w:i/>
          <w:iCs/>
          <w:color w:val="2E2E2E"/>
          <w:sz w:val="24"/>
          <w:szCs w:val="24"/>
          <w:shd w:val="clear" w:color="auto" w:fill="FFFFFF"/>
        </w:rPr>
      </w:pPr>
    </w:p>
    <w:p w:rsidR="005B215C" w:rsidRDefault="00546820" w:rsidP="005B215C">
      <w:pPr>
        <w:spacing w:after="0" w:line="240" w:lineRule="auto"/>
        <w:jc w:val="center"/>
        <w:rPr>
          <w:rFonts w:ascii="Times New Roman" w:hAnsi="Times New Roman"/>
          <w:b/>
          <w:bCs/>
          <w:color w:val="2E2E2E"/>
          <w:sz w:val="24"/>
          <w:szCs w:val="24"/>
          <w:shd w:val="clear" w:color="auto" w:fill="FFFFFF"/>
        </w:rPr>
      </w:pPr>
      <w:r>
        <w:rPr>
          <w:rFonts w:ascii="Times New Roman" w:hAnsi="Times New Roman"/>
          <w:b/>
          <w:bCs/>
          <w:color w:val="2E2E2E"/>
          <w:sz w:val="24"/>
          <w:szCs w:val="24"/>
          <w:shd w:val="clear" w:color="auto" w:fill="FFFFFF"/>
        </w:rPr>
        <w:t>Ela Laelasari</w:t>
      </w:r>
    </w:p>
    <w:p w:rsidR="005B215C" w:rsidRPr="005A2AFD" w:rsidRDefault="005B215C" w:rsidP="005B215C">
      <w:pPr>
        <w:spacing w:after="0" w:line="240" w:lineRule="auto"/>
        <w:jc w:val="center"/>
        <w:rPr>
          <w:rFonts w:ascii="Times New Roman" w:hAnsi="Times New Roman"/>
          <w:b/>
          <w:sz w:val="24"/>
          <w:szCs w:val="24"/>
          <w:lang w:eastAsia="id-ID"/>
        </w:rPr>
      </w:pPr>
    </w:p>
    <w:p w:rsidR="005B215C" w:rsidRPr="00546820" w:rsidRDefault="00546820" w:rsidP="00546820">
      <w:pPr>
        <w:spacing w:after="0" w:line="240" w:lineRule="auto"/>
        <w:rPr>
          <w:rFonts w:ascii="Times New Roman" w:hAnsi="Times New Roman"/>
          <w:b/>
          <w:bCs/>
          <w:i/>
          <w:iCs/>
          <w:color w:val="2E2E2E"/>
          <w:sz w:val="24"/>
          <w:szCs w:val="24"/>
          <w:shd w:val="clear" w:color="auto" w:fill="FFFFFF"/>
        </w:rPr>
      </w:pPr>
      <w:r>
        <w:rPr>
          <w:rFonts w:ascii="Times New Roman" w:hAnsi="Times New Roman"/>
          <w:b/>
          <w:bCs/>
          <w:color w:val="2E2E2E"/>
          <w:sz w:val="24"/>
          <w:szCs w:val="24"/>
          <w:shd w:val="clear" w:color="auto" w:fill="FFFFFF"/>
        </w:rPr>
        <w:t>Ela Laelasari</w:t>
      </w:r>
      <w:r w:rsidR="005B215C" w:rsidRPr="00B555AD">
        <w:rPr>
          <w:rFonts w:ascii="Times New Roman" w:hAnsi="Times New Roman"/>
          <w:color w:val="2E2E2E"/>
          <w:sz w:val="24"/>
          <w:szCs w:val="24"/>
          <w:shd w:val="clear" w:color="auto" w:fill="FFFFFF"/>
        </w:rPr>
        <w:t xml:space="preserve">. </w:t>
      </w:r>
      <w:r w:rsidR="005B215C" w:rsidRPr="00FD4051">
        <w:rPr>
          <w:rFonts w:ascii="Times New Roman" w:hAnsi="Times New Roman"/>
          <w:b/>
          <w:bCs/>
          <w:color w:val="2E2E2E"/>
          <w:sz w:val="24"/>
          <w:szCs w:val="24"/>
          <w:shd w:val="clear" w:color="auto" w:fill="FFFFFF"/>
        </w:rPr>
        <w:t>201</w:t>
      </w:r>
      <w:r>
        <w:rPr>
          <w:rFonts w:ascii="Times New Roman" w:hAnsi="Times New Roman"/>
          <w:b/>
          <w:bCs/>
          <w:color w:val="2E2E2E"/>
          <w:sz w:val="24"/>
          <w:szCs w:val="24"/>
          <w:shd w:val="clear" w:color="auto" w:fill="FFFFFF"/>
        </w:rPr>
        <w:t>9</w:t>
      </w:r>
      <w:r w:rsidR="005B215C" w:rsidRPr="00FD4051">
        <w:rPr>
          <w:rFonts w:ascii="Times New Roman" w:hAnsi="Times New Roman"/>
          <w:b/>
          <w:bCs/>
          <w:color w:val="2E2E2E"/>
          <w:sz w:val="24"/>
          <w:szCs w:val="24"/>
          <w:shd w:val="clear" w:color="auto" w:fill="FFFFFF"/>
        </w:rPr>
        <w:t>.</w:t>
      </w:r>
      <w:r w:rsidR="005B215C" w:rsidRPr="00B555AD">
        <w:rPr>
          <w:rFonts w:ascii="Times New Roman" w:hAnsi="Times New Roman"/>
          <w:color w:val="2E2E2E"/>
          <w:sz w:val="24"/>
          <w:szCs w:val="24"/>
          <w:shd w:val="clear" w:color="auto" w:fill="FFFFFF"/>
        </w:rPr>
        <w:t xml:space="preserve"> Judul </w:t>
      </w:r>
      <w:r>
        <w:rPr>
          <w:rFonts w:ascii="Times New Roman" w:hAnsi="Times New Roman"/>
          <w:b/>
          <w:bCs/>
          <w:i/>
          <w:iCs/>
          <w:color w:val="2E2E2E"/>
          <w:sz w:val="24"/>
          <w:szCs w:val="24"/>
          <w:shd w:val="clear" w:color="auto" w:fill="FFFFFF"/>
        </w:rPr>
        <w:t>Evaluasi Kebijakan Rencana Bisnis dan Anggaran (RBA) Badan Layanan Umum Daerah (BLUD) RSU Kota Banjar</w:t>
      </w:r>
      <w:r w:rsidR="005B215C" w:rsidRPr="00B555AD">
        <w:rPr>
          <w:rFonts w:ascii="Times New Roman" w:hAnsi="Times New Roman"/>
          <w:color w:val="2E2E2E"/>
          <w:sz w:val="24"/>
          <w:szCs w:val="24"/>
          <w:shd w:val="clear" w:color="auto" w:fill="FFFFFF"/>
        </w:rPr>
        <w:t xml:space="preserve">, </w:t>
      </w:r>
      <w:r w:rsidR="005B215C">
        <w:rPr>
          <w:rFonts w:ascii="Times New Roman" w:hAnsi="Times New Roman"/>
          <w:color w:val="2E2E2E"/>
          <w:sz w:val="24"/>
          <w:szCs w:val="24"/>
          <w:shd w:val="clear" w:color="auto" w:fill="FFFFFF"/>
        </w:rPr>
        <w:t>Thesis</w:t>
      </w:r>
      <w:r w:rsidR="005B215C" w:rsidRPr="00B555AD">
        <w:rPr>
          <w:rFonts w:ascii="Times New Roman" w:hAnsi="Times New Roman"/>
          <w:color w:val="2E2E2E"/>
          <w:sz w:val="24"/>
          <w:szCs w:val="24"/>
          <w:shd w:val="clear" w:color="auto" w:fill="FFFFFF"/>
        </w:rPr>
        <w:t xml:space="preserve">, </w:t>
      </w:r>
    </w:p>
    <w:p w:rsidR="005B215C" w:rsidRDefault="005B215C" w:rsidP="005B215C">
      <w:pPr>
        <w:spacing w:after="0" w:line="240" w:lineRule="auto"/>
        <w:jc w:val="both"/>
        <w:rPr>
          <w:rFonts w:ascii="Times New Roman" w:hAnsi="Times New Roman"/>
          <w:color w:val="2E2E2E"/>
          <w:sz w:val="24"/>
          <w:szCs w:val="24"/>
          <w:shd w:val="clear" w:color="auto" w:fill="FFFFFF"/>
        </w:rPr>
      </w:pPr>
      <w:r w:rsidRPr="00B555AD">
        <w:rPr>
          <w:rFonts w:ascii="Times New Roman" w:hAnsi="Times New Roman"/>
          <w:b/>
          <w:bCs/>
          <w:i/>
          <w:iCs/>
          <w:color w:val="2E2E2E"/>
          <w:sz w:val="24"/>
          <w:szCs w:val="24"/>
          <w:shd w:val="clear" w:color="auto" w:fill="FFFFFF"/>
        </w:rPr>
        <w:t>Program Studi Magister Il</w:t>
      </w:r>
      <w:r w:rsidR="00546820">
        <w:rPr>
          <w:rFonts w:ascii="Times New Roman" w:hAnsi="Times New Roman"/>
          <w:b/>
          <w:bCs/>
          <w:i/>
          <w:iCs/>
          <w:color w:val="2E2E2E"/>
          <w:sz w:val="24"/>
          <w:szCs w:val="24"/>
          <w:shd w:val="clear" w:color="auto" w:fill="FFFFFF"/>
        </w:rPr>
        <w:t>mu Administrasi Konsentrasi Kebijakan Keuangan Daerah</w:t>
      </w:r>
    </w:p>
    <w:p w:rsidR="005B215C" w:rsidRDefault="005B215C" w:rsidP="005B215C">
      <w:pPr>
        <w:spacing w:after="0" w:line="240" w:lineRule="auto"/>
        <w:jc w:val="both"/>
        <w:rPr>
          <w:rFonts w:ascii="Times New Roman" w:hAnsi="Times New Roman"/>
          <w:color w:val="2E2E2E"/>
          <w:sz w:val="24"/>
          <w:szCs w:val="24"/>
          <w:shd w:val="clear" w:color="auto" w:fill="FFFFFF"/>
        </w:rPr>
      </w:pPr>
      <w:r w:rsidRPr="00B555AD">
        <w:rPr>
          <w:rFonts w:ascii="Times New Roman" w:hAnsi="Times New Roman"/>
          <w:b/>
          <w:bCs/>
          <w:color w:val="2E2E2E"/>
          <w:sz w:val="24"/>
          <w:szCs w:val="24"/>
          <w:shd w:val="clear" w:color="auto" w:fill="FFFFFF"/>
        </w:rPr>
        <w:t>Universitas Pasundan</w:t>
      </w:r>
    </w:p>
    <w:p w:rsidR="005B215C" w:rsidRDefault="005B215C" w:rsidP="005B215C">
      <w:pPr>
        <w:spacing w:after="0" w:line="240" w:lineRule="auto"/>
        <w:jc w:val="both"/>
        <w:rPr>
          <w:rFonts w:ascii="Times New Roman" w:hAnsi="Times New Roman"/>
          <w:b/>
          <w:bCs/>
          <w:i/>
          <w:iCs/>
          <w:color w:val="2E2E2E"/>
          <w:sz w:val="24"/>
          <w:szCs w:val="24"/>
          <w:shd w:val="clear" w:color="auto" w:fill="FFFFFF"/>
        </w:rPr>
      </w:pPr>
      <w:r w:rsidRPr="007867C4">
        <w:rPr>
          <w:rFonts w:ascii="Times New Roman" w:hAnsi="Times New Roman"/>
          <w:b/>
          <w:bCs/>
          <w:i/>
          <w:iCs/>
          <w:color w:val="2E2E2E"/>
          <w:sz w:val="24"/>
          <w:szCs w:val="24"/>
          <w:shd w:val="clear" w:color="auto" w:fill="FFFFFF"/>
        </w:rPr>
        <w:t xml:space="preserve">Pembimbing (1) Dr. </w:t>
      </w:r>
      <w:r w:rsidR="00546820">
        <w:rPr>
          <w:rFonts w:ascii="Times New Roman" w:hAnsi="Times New Roman"/>
          <w:b/>
          <w:bCs/>
          <w:i/>
          <w:iCs/>
          <w:color w:val="2E2E2E"/>
          <w:sz w:val="24"/>
          <w:szCs w:val="24"/>
          <w:shd w:val="clear" w:color="auto" w:fill="FFFFFF"/>
        </w:rPr>
        <w:t>H. Thomas Bustomi</w:t>
      </w:r>
      <w:r w:rsidR="007A201A">
        <w:rPr>
          <w:rFonts w:ascii="Times New Roman" w:hAnsi="Times New Roman"/>
          <w:b/>
          <w:bCs/>
          <w:i/>
          <w:iCs/>
          <w:color w:val="2E2E2E"/>
          <w:sz w:val="24"/>
          <w:szCs w:val="24"/>
          <w:shd w:val="clear" w:color="auto" w:fill="FFFFFF"/>
        </w:rPr>
        <w:t xml:space="preserve">, M.Si (2) Dr. </w:t>
      </w:r>
      <w:r w:rsidRPr="007867C4">
        <w:rPr>
          <w:rFonts w:ascii="Times New Roman" w:hAnsi="Times New Roman"/>
          <w:b/>
          <w:bCs/>
          <w:i/>
          <w:iCs/>
          <w:color w:val="2E2E2E"/>
          <w:sz w:val="24"/>
          <w:szCs w:val="24"/>
          <w:shd w:val="clear" w:color="auto" w:fill="FFFFFF"/>
        </w:rPr>
        <w:t>Iwan Satibi, M.Si</w:t>
      </w:r>
    </w:p>
    <w:p w:rsidR="005B215C" w:rsidRDefault="005B215C" w:rsidP="005B215C">
      <w:pPr>
        <w:spacing w:after="0" w:line="480" w:lineRule="auto"/>
        <w:jc w:val="center"/>
        <w:rPr>
          <w:rFonts w:ascii="Times New Roman" w:hAnsi="Times New Roman"/>
          <w:b/>
          <w:sz w:val="24"/>
          <w:szCs w:val="24"/>
          <w:lang w:eastAsia="id-ID"/>
        </w:rPr>
      </w:pPr>
    </w:p>
    <w:p w:rsidR="005B215C" w:rsidRPr="006E323D" w:rsidRDefault="005B215C" w:rsidP="005B215C">
      <w:pPr>
        <w:spacing w:after="0" w:line="480" w:lineRule="auto"/>
        <w:jc w:val="center"/>
        <w:rPr>
          <w:rFonts w:ascii="Times New Roman" w:hAnsi="Times New Roman"/>
          <w:b/>
          <w:sz w:val="24"/>
          <w:szCs w:val="24"/>
          <w:lang w:eastAsia="id-ID"/>
        </w:rPr>
      </w:pPr>
      <w:r>
        <w:rPr>
          <w:rFonts w:ascii="Times New Roman" w:hAnsi="Times New Roman"/>
          <w:b/>
          <w:sz w:val="24"/>
          <w:szCs w:val="24"/>
          <w:lang w:eastAsia="id-ID"/>
        </w:rPr>
        <w:t>ABSTRAK</w:t>
      </w:r>
    </w:p>
    <w:p w:rsidR="005B215C" w:rsidRPr="007867C4" w:rsidRDefault="005B215C" w:rsidP="005B215C">
      <w:pPr>
        <w:spacing w:after="0" w:line="240" w:lineRule="auto"/>
        <w:jc w:val="both"/>
        <w:rPr>
          <w:rFonts w:ascii="Times New Roman" w:hAnsi="Times New Roman"/>
          <w:b/>
          <w:bCs/>
          <w:i/>
          <w:iCs/>
          <w:color w:val="2E2E2E"/>
          <w:sz w:val="24"/>
          <w:szCs w:val="24"/>
          <w:shd w:val="clear" w:color="auto" w:fill="FFFFFF"/>
        </w:rPr>
      </w:pPr>
    </w:p>
    <w:p w:rsidR="005B215C" w:rsidRPr="00FB035C" w:rsidRDefault="007A201A" w:rsidP="005B215C">
      <w:pPr>
        <w:spacing w:after="0" w:line="240" w:lineRule="auto"/>
        <w:jc w:val="both"/>
        <w:rPr>
          <w:rFonts w:ascii="Times New Roman" w:hAnsi="Times New Roman"/>
          <w:sz w:val="24"/>
          <w:szCs w:val="24"/>
          <w:shd w:val="clear" w:color="auto" w:fill="FFFFFF"/>
        </w:rPr>
      </w:pPr>
      <w:r>
        <w:rPr>
          <w:rFonts w:ascii="Times New Roman" w:hAnsi="Times New Roman"/>
          <w:color w:val="2E2E2E"/>
          <w:sz w:val="24"/>
          <w:szCs w:val="24"/>
          <w:shd w:val="clear" w:color="auto" w:fill="FFFFFF"/>
        </w:rPr>
        <w:t xml:space="preserve">Rumah sakit </w:t>
      </w:r>
      <w:r w:rsidR="0087655C">
        <w:rPr>
          <w:rFonts w:ascii="Times New Roman" w:hAnsi="Times New Roman"/>
          <w:color w:val="2E2E2E"/>
          <w:sz w:val="24"/>
          <w:szCs w:val="24"/>
          <w:shd w:val="clear" w:color="auto" w:fill="FFFFFF"/>
        </w:rPr>
        <w:t xml:space="preserve">yang melaksanakan BLUD adalah rumah sakit pemerintah daerah yang menjual layanan kesehatan non profit.Tetapi tetap dikelola </w:t>
      </w:r>
      <w:r w:rsidR="00FB035C">
        <w:rPr>
          <w:rFonts w:ascii="Times New Roman" w:hAnsi="Times New Roman"/>
          <w:color w:val="2E2E2E"/>
          <w:sz w:val="24"/>
          <w:szCs w:val="24"/>
          <w:shd w:val="clear" w:color="auto" w:fill="FFFFFF"/>
        </w:rPr>
        <w:t>dengan prinsip produktifitas dan efisiensi dengan memberikan fleksibilitas untuk meningkatkan pelayanan kepada masyarakat.</w:t>
      </w:r>
      <w:r w:rsidR="00FB035C" w:rsidRPr="009B7CA8">
        <w:rPr>
          <w:rFonts w:ascii="Times New Roman" w:eastAsia="Times New Roman" w:hAnsi="Times New Roman" w:cs="Times New Roman"/>
          <w:color w:val="000000" w:themeColor="text1"/>
          <w:sz w:val="24"/>
          <w:szCs w:val="24"/>
        </w:rPr>
        <w:t xml:space="preserve">Surat </w:t>
      </w:r>
      <w:r w:rsidR="00FB035C" w:rsidRPr="009B7CA8">
        <w:rPr>
          <w:rFonts w:ascii="Times New Roman" w:hAnsi="Times New Roman" w:cs="Times New Roman"/>
          <w:sz w:val="24"/>
          <w:szCs w:val="24"/>
        </w:rPr>
        <w:t xml:space="preserve">Keputusan </w:t>
      </w:r>
      <w:r w:rsidR="00FB035C" w:rsidRPr="009B7CA8">
        <w:rPr>
          <w:rFonts w:ascii="Times New Roman" w:hAnsi="Times New Roman" w:cs="Times New Roman"/>
          <w:color w:val="000000" w:themeColor="text1"/>
          <w:sz w:val="24"/>
          <w:szCs w:val="24"/>
        </w:rPr>
        <w:t>Wali Kota Banjar: No.445/Kpts.146-RSUD/2011 t</w:t>
      </w:r>
      <w:r w:rsidR="00FB035C" w:rsidRPr="009B7CA8">
        <w:rPr>
          <w:rFonts w:ascii="Times New Roman" w:eastAsia="Times New Roman" w:hAnsi="Times New Roman" w:cs="Times New Roman"/>
          <w:color w:val="000000" w:themeColor="text1"/>
          <w:sz w:val="24"/>
          <w:szCs w:val="24"/>
        </w:rPr>
        <w:t>anggal 27 Desember 2011 ditetapkan menjadi Badan Layanan Umum Daerah (BLUD)dengan status penuh.</w:t>
      </w:r>
      <w:r w:rsidR="00FB035C">
        <w:rPr>
          <w:rFonts w:ascii="Times New Roman" w:eastAsia="Times New Roman" w:hAnsi="Times New Roman" w:cs="Times New Roman"/>
          <w:color w:val="000000" w:themeColor="text1"/>
          <w:sz w:val="24"/>
          <w:szCs w:val="24"/>
        </w:rPr>
        <w:t xml:space="preserve">Penerapan PPK BLUD mempunyai ciri bahwa BLUD diharuskan menyusun Rencana Bisnis dan Anggaran. Evaluasi </w:t>
      </w:r>
      <w:proofErr w:type="gramStart"/>
      <w:r w:rsidR="00FB035C">
        <w:rPr>
          <w:rFonts w:ascii="Times New Roman" w:eastAsia="Times New Roman" w:hAnsi="Times New Roman" w:cs="Times New Roman"/>
          <w:color w:val="000000" w:themeColor="text1"/>
          <w:sz w:val="24"/>
          <w:szCs w:val="24"/>
        </w:rPr>
        <w:t>Kebijakan  RBA</w:t>
      </w:r>
      <w:proofErr w:type="gramEnd"/>
      <w:r w:rsidR="00FB035C">
        <w:rPr>
          <w:rFonts w:ascii="Times New Roman" w:eastAsia="Times New Roman" w:hAnsi="Times New Roman" w:cs="Times New Roman"/>
          <w:color w:val="000000" w:themeColor="text1"/>
          <w:sz w:val="24"/>
          <w:szCs w:val="24"/>
        </w:rPr>
        <w:t xml:space="preserve"> BLUD RSU Kota Banjar diharapkan dapat meningkatkan pelayanan kesehatan kepada pelanggan. </w:t>
      </w:r>
      <w:proofErr w:type="gramStart"/>
      <w:r w:rsidR="005B215C" w:rsidRPr="00FB035C">
        <w:rPr>
          <w:rFonts w:ascii="Times New Roman" w:hAnsi="Times New Roman"/>
          <w:sz w:val="24"/>
          <w:szCs w:val="24"/>
          <w:shd w:val="clear" w:color="auto" w:fill="FFFFFF"/>
        </w:rPr>
        <w:t>Tujuan penelitian ini adalah </w:t>
      </w:r>
      <w:r w:rsidR="005B215C" w:rsidRPr="00FB035C">
        <w:rPr>
          <w:rFonts w:ascii="Times New Roman" w:hAnsi="Times New Roman"/>
          <w:i/>
          <w:iCs/>
          <w:sz w:val="24"/>
          <w:szCs w:val="24"/>
          <w:shd w:val="clear" w:color="auto" w:fill="FFFFFF"/>
        </w:rPr>
        <w:t>Pertama</w:t>
      </w:r>
      <w:r w:rsidR="005B215C" w:rsidRPr="00FB035C">
        <w:rPr>
          <w:rFonts w:ascii="Times New Roman" w:hAnsi="Times New Roman"/>
          <w:sz w:val="24"/>
          <w:szCs w:val="24"/>
          <w:shd w:val="clear" w:color="auto" w:fill="FFFFFF"/>
        </w:rPr>
        <w:t>, Men</w:t>
      </w:r>
      <w:r w:rsidR="00FB035C" w:rsidRPr="00FB035C">
        <w:rPr>
          <w:rFonts w:ascii="Times New Roman" w:hAnsi="Times New Roman"/>
          <w:sz w:val="24"/>
          <w:szCs w:val="24"/>
          <w:shd w:val="clear" w:color="auto" w:fill="FFFFFF"/>
        </w:rPr>
        <w:t>gevaluasi Kebijakan RBA pada BLUD RSU Kota Banjar</w:t>
      </w:r>
      <w:r w:rsidR="005B215C" w:rsidRPr="00FB035C">
        <w:rPr>
          <w:rFonts w:ascii="Times New Roman" w:hAnsi="Times New Roman"/>
          <w:i/>
          <w:iCs/>
          <w:sz w:val="24"/>
          <w:szCs w:val="24"/>
          <w:shd w:val="clear" w:color="auto" w:fill="FFFFFF"/>
        </w:rPr>
        <w:t>Kedua</w:t>
      </w:r>
      <w:r w:rsidR="005B215C" w:rsidRPr="00FB035C">
        <w:rPr>
          <w:rFonts w:ascii="Times New Roman" w:hAnsi="Times New Roman"/>
          <w:sz w:val="24"/>
          <w:szCs w:val="24"/>
          <w:shd w:val="clear" w:color="auto" w:fill="FFFFFF"/>
        </w:rPr>
        <w:t xml:space="preserve">, Mendeskripsikan dampak </w:t>
      </w:r>
      <w:r w:rsidR="00FB035C" w:rsidRPr="00FB035C">
        <w:rPr>
          <w:rFonts w:ascii="Times New Roman" w:hAnsi="Times New Roman"/>
          <w:sz w:val="24"/>
          <w:szCs w:val="24"/>
          <w:shd w:val="clear" w:color="auto" w:fill="FFFFFF"/>
        </w:rPr>
        <w:t>dari evaluasi kebijakan RBA.</w:t>
      </w:r>
      <w:proofErr w:type="gramEnd"/>
    </w:p>
    <w:p w:rsidR="005B215C" w:rsidRPr="006E323D" w:rsidRDefault="005B215C" w:rsidP="005B215C">
      <w:pPr>
        <w:spacing w:after="0" w:line="240" w:lineRule="auto"/>
        <w:ind w:firstLine="720"/>
        <w:jc w:val="both"/>
        <w:rPr>
          <w:rFonts w:ascii="Times New Roman" w:hAnsi="Times New Roman"/>
          <w:color w:val="2E2E2E"/>
          <w:sz w:val="24"/>
          <w:szCs w:val="24"/>
          <w:shd w:val="clear" w:color="auto" w:fill="FFFFFF"/>
        </w:rPr>
      </w:pPr>
      <w:r w:rsidRPr="00B555AD">
        <w:rPr>
          <w:rFonts w:ascii="Times New Roman" w:hAnsi="Times New Roman"/>
          <w:color w:val="2E2E2E"/>
          <w:sz w:val="24"/>
          <w:szCs w:val="24"/>
          <w:shd w:val="clear" w:color="auto" w:fill="FFFFFF"/>
        </w:rPr>
        <w:t xml:space="preserve">Penelitian ini menggunakan penelitian </w:t>
      </w:r>
      <w:r>
        <w:rPr>
          <w:rFonts w:ascii="Times New Roman" w:hAnsi="Times New Roman"/>
          <w:color w:val="2E2E2E"/>
          <w:sz w:val="24"/>
          <w:szCs w:val="24"/>
          <w:shd w:val="clear" w:color="auto" w:fill="FFFFFF"/>
        </w:rPr>
        <w:t>kualitatifdengan pendekatan positivis,</w:t>
      </w:r>
      <w:r w:rsidRPr="00B555AD">
        <w:rPr>
          <w:rFonts w:ascii="Times New Roman" w:hAnsi="Times New Roman"/>
          <w:color w:val="2E2E2E"/>
          <w:sz w:val="24"/>
          <w:szCs w:val="24"/>
          <w:shd w:val="clear" w:color="auto" w:fill="FFFFFF"/>
        </w:rPr>
        <w:t xml:space="preserve"> pengumpulan data dilakukan</w:t>
      </w:r>
      <w:r>
        <w:rPr>
          <w:rFonts w:ascii="Times New Roman" w:hAnsi="Times New Roman"/>
          <w:color w:val="2E2E2E"/>
          <w:sz w:val="24"/>
          <w:szCs w:val="24"/>
          <w:shd w:val="clear" w:color="auto" w:fill="FFFFFF"/>
        </w:rPr>
        <w:t xml:space="preserve"> dengan wawancara mendalam, observasi dan studi literatur</w:t>
      </w:r>
    </w:p>
    <w:p w:rsidR="005B215C" w:rsidRDefault="005B215C" w:rsidP="005B215C">
      <w:pPr>
        <w:spacing w:after="0" w:line="240" w:lineRule="auto"/>
        <w:ind w:firstLine="709"/>
        <w:jc w:val="both"/>
        <w:rPr>
          <w:rFonts w:ascii="Times New Roman" w:hAnsi="Times New Roman"/>
          <w:color w:val="2E2E2E"/>
          <w:sz w:val="24"/>
          <w:szCs w:val="24"/>
          <w:shd w:val="clear" w:color="auto" w:fill="FFFFFF"/>
        </w:rPr>
      </w:pPr>
      <w:r>
        <w:rPr>
          <w:rFonts w:ascii="Times New Roman" w:hAnsi="Times New Roman"/>
          <w:color w:val="2E2E2E"/>
          <w:sz w:val="24"/>
          <w:szCs w:val="24"/>
          <w:shd w:val="clear" w:color="auto" w:fill="FFFFFF"/>
        </w:rPr>
        <w:t xml:space="preserve">Hasil penelitian ini menemukan yaitu </w:t>
      </w:r>
      <w:r w:rsidRPr="00170693">
        <w:rPr>
          <w:rFonts w:ascii="Times New Roman" w:hAnsi="Times New Roman"/>
          <w:i/>
          <w:iCs/>
          <w:color w:val="2E2E2E"/>
          <w:sz w:val="24"/>
          <w:szCs w:val="24"/>
          <w:shd w:val="clear" w:color="auto" w:fill="FFFFFF"/>
        </w:rPr>
        <w:t>Pertama</w:t>
      </w:r>
      <w:r w:rsidR="007F1F11">
        <w:rPr>
          <w:rFonts w:ascii="Times New Roman" w:hAnsi="Times New Roman"/>
          <w:sz w:val="24"/>
          <w:szCs w:val="24"/>
        </w:rPr>
        <w:t xml:space="preserve">evaluasi kebijakan RBA pada BLUD RSU Kota Banjar bertujuan untuk meningkatkan </w:t>
      </w:r>
      <w:r w:rsidR="007F1F11" w:rsidRPr="003E7975">
        <w:rPr>
          <w:rFonts w:ascii="Times New Roman" w:hAnsi="Times New Roman"/>
          <w:sz w:val="24"/>
          <w:szCs w:val="24"/>
        </w:rPr>
        <w:t>efektivitas,</w:t>
      </w:r>
      <w:r w:rsidR="007F1F11">
        <w:rPr>
          <w:rFonts w:ascii="Times New Roman" w:hAnsi="Times New Roman"/>
          <w:sz w:val="24"/>
          <w:szCs w:val="24"/>
        </w:rPr>
        <w:t xml:space="preserve"> efisiensi, kecukupan, pemerataan, responsifitas,</w:t>
      </w:r>
      <w:r w:rsidR="007F1F11" w:rsidRPr="003E7975">
        <w:rPr>
          <w:rFonts w:ascii="Times New Roman" w:hAnsi="Times New Roman"/>
          <w:sz w:val="24"/>
          <w:szCs w:val="24"/>
        </w:rPr>
        <w:t xml:space="preserve"> dan</w:t>
      </w:r>
      <w:r w:rsidR="007F1F11">
        <w:rPr>
          <w:rFonts w:ascii="Times New Roman" w:hAnsi="Times New Roman"/>
          <w:sz w:val="24"/>
          <w:szCs w:val="24"/>
        </w:rPr>
        <w:t xml:space="preserve"> ketepatan dalam menyelenggarakan pelayanan kesehatan, </w:t>
      </w:r>
      <w:r w:rsidR="007F1F11" w:rsidRPr="003E7975">
        <w:rPr>
          <w:rFonts w:ascii="Times New Roman" w:hAnsi="Times New Roman"/>
          <w:sz w:val="24"/>
          <w:szCs w:val="24"/>
        </w:rPr>
        <w:t>setelah ditetapkan sebagai BLU</w:t>
      </w:r>
      <w:r w:rsidR="007F1F11">
        <w:rPr>
          <w:rFonts w:ascii="Times New Roman" w:hAnsi="Times New Roman"/>
          <w:sz w:val="24"/>
          <w:szCs w:val="24"/>
        </w:rPr>
        <w:t>D.</w:t>
      </w:r>
      <w:r w:rsidRPr="00170693">
        <w:rPr>
          <w:rFonts w:ascii="Times New Roman" w:hAnsi="Times New Roman"/>
          <w:i/>
          <w:iCs/>
          <w:color w:val="2E2E2E"/>
          <w:sz w:val="24"/>
          <w:szCs w:val="24"/>
          <w:shd w:val="clear" w:color="auto" w:fill="FFFFFF"/>
        </w:rPr>
        <w:t xml:space="preserve">Kedua </w:t>
      </w:r>
      <w:r w:rsidR="007F1F11">
        <w:rPr>
          <w:rFonts w:ascii="Times New Roman" w:hAnsi="Times New Roman"/>
          <w:color w:val="2E2E2E"/>
          <w:sz w:val="24"/>
          <w:szCs w:val="24"/>
          <w:shd w:val="clear" w:color="auto" w:fill="FFFFFF"/>
        </w:rPr>
        <w:t xml:space="preserve">dampak evaluasi kebijakan </w:t>
      </w:r>
      <w:r w:rsidR="007F1F11">
        <w:rPr>
          <w:rFonts w:ascii="Times New Roman" w:hAnsi="Times New Roman"/>
          <w:sz w:val="24"/>
          <w:szCs w:val="24"/>
        </w:rPr>
        <w:t>pada BLUD RSU Kota Banjar</w:t>
      </w:r>
      <w:r>
        <w:rPr>
          <w:rFonts w:ascii="Times New Roman" w:hAnsi="Times New Roman"/>
          <w:color w:val="2E2E2E"/>
          <w:sz w:val="24"/>
          <w:szCs w:val="24"/>
          <w:shd w:val="clear" w:color="auto" w:fill="FFFFFF"/>
        </w:rPr>
        <w:t>.</w:t>
      </w:r>
    </w:p>
    <w:p w:rsidR="005B215C" w:rsidRDefault="005B215C" w:rsidP="005B215C">
      <w:pPr>
        <w:spacing w:after="0" w:line="240" w:lineRule="auto"/>
        <w:jc w:val="both"/>
        <w:rPr>
          <w:rFonts w:ascii="Times New Roman" w:hAnsi="Times New Roman"/>
          <w:b/>
          <w:bCs/>
          <w:color w:val="2E2E2E"/>
          <w:sz w:val="24"/>
          <w:szCs w:val="24"/>
          <w:shd w:val="clear" w:color="auto" w:fill="FFFFFF"/>
        </w:rPr>
      </w:pPr>
    </w:p>
    <w:p w:rsidR="005B215C" w:rsidRDefault="00EC2D42" w:rsidP="005B215C">
      <w:pPr>
        <w:spacing w:after="0" w:line="240" w:lineRule="auto"/>
        <w:jc w:val="both"/>
        <w:rPr>
          <w:rFonts w:ascii="Times New Roman" w:hAnsi="Times New Roman"/>
          <w:color w:val="2E2E2E"/>
          <w:sz w:val="24"/>
          <w:szCs w:val="24"/>
          <w:shd w:val="clear" w:color="auto" w:fill="FFFFFF"/>
        </w:rPr>
      </w:pPr>
      <w:r w:rsidRPr="00EC2D42">
        <w:rPr>
          <w:noProof/>
        </w:rPr>
        <w:pict>
          <v:shapetype id="_x0000_t202" coordsize="21600,21600" o:spt="202" path="m,l,21600r21600,l21600,xe">
            <v:stroke joinstyle="miter"/>
            <v:path gradientshapeok="t" o:connecttype="rect"/>
          </v:shapetype>
          <v:shape id="Text Box 2" o:spid="_x0000_s1041" type="#_x0000_t202" style="position:absolute;left:0;text-align:left;margin-left:65.25pt;margin-top:-3.25pt;width:325.35pt;height:3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" stroked="f">
            <v:textbox style="mso-next-textbox:#Text Box 2">
              <w:txbxContent>
                <w:p w:rsidR="005B215C" w:rsidRDefault="00FB035C" w:rsidP="005B215C">
                  <w:pPr>
                    <w:jc w:val="both"/>
                    <w:rPr>
                      <w:rFonts w:ascii="Times New Roman" w:hAnsi="Times New Roman"/>
                      <w:color w:val="2E2E2E"/>
                      <w:sz w:val="24"/>
                      <w:szCs w:val="24"/>
                      <w:shd w:val="clear" w:color="auto" w:fill="FFFFFF"/>
                    </w:rPr>
                  </w:pPr>
                  <w:r>
                    <w:rPr>
                      <w:rFonts w:ascii="Times New Roman" w:hAnsi="Times New Roman"/>
                      <w:color w:val="2E2E2E"/>
                      <w:sz w:val="24"/>
                      <w:szCs w:val="24"/>
                      <w:shd w:val="clear" w:color="auto" w:fill="FFFFFF"/>
                    </w:rPr>
                    <w:t>Evaluasi, Kebijakan, Rencana Bisnis dan Anggaran</w:t>
                  </w:r>
                  <w:r w:rsidR="007F1F11">
                    <w:rPr>
                      <w:rFonts w:ascii="Times New Roman" w:hAnsi="Times New Roman"/>
                      <w:color w:val="2E2E2E"/>
                      <w:sz w:val="24"/>
                      <w:szCs w:val="24"/>
                      <w:shd w:val="clear" w:color="auto" w:fill="FFFFFF"/>
                    </w:rPr>
                    <w:t>, BLUD, kepuasan</w:t>
                  </w:r>
                </w:p>
                <w:p w:rsidR="005B215C" w:rsidRDefault="005B215C" w:rsidP="005B215C"/>
              </w:txbxContent>
            </v:textbox>
          </v:shape>
        </w:pict>
      </w:r>
      <w:r w:rsidR="005B215C" w:rsidRPr="00B555AD">
        <w:rPr>
          <w:rFonts w:ascii="Times New Roman" w:hAnsi="Times New Roman"/>
          <w:b/>
          <w:bCs/>
          <w:color w:val="2E2E2E"/>
          <w:sz w:val="24"/>
          <w:szCs w:val="24"/>
          <w:shd w:val="clear" w:color="auto" w:fill="FFFFFF"/>
        </w:rPr>
        <w:t xml:space="preserve">Kata </w:t>
      </w:r>
      <w:proofErr w:type="gramStart"/>
      <w:r w:rsidR="005B215C" w:rsidRPr="00B555AD">
        <w:rPr>
          <w:rFonts w:ascii="Times New Roman" w:hAnsi="Times New Roman"/>
          <w:b/>
          <w:bCs/>
          <w:color w:val="2E2E2E"/>
          <w:sz w:val="24"/>
          <w:szCs w:val="24"/>
          <w:shd w:val="clear" w:color="auto" w:fill="FFFFFF"/>
        </w:rPr>
        <w:t>Kunci</w:t>
      </w:r>
      <w:r w:rsidR="005B215C" w:rsidRPr="00B555AD">
        <w:rPr>
          <w:rFonts w:ascii="Times New Roman" w:hAnsi="Times New Roman"/>
          <w:color w:val="2E2E2E"/>
          <w:sz w:val="24"/>
          <w:szCs w:val="24"/>
          <w:shd w:val="clear" w:color="auto" w:fill="FFFFFF"/>
        </w:rPr>
        <w:t> :</w:t>
      </w:r>
      <w:proofErr w:type="gramEnd"/>
      <w:r w:rsidR="005B215C" w:rsidRPr="00B555AD">
        <w:rPr>
          <w:rFonts w:ascii="Times New Roman" w:hAnsi="Times New Roman"/>
          <w:color w:val="2E2E2E"/>
          <w:sz w:val="24"/>
          <w:szCs w:val="24"/>
          <w:shd w:val="clear" w:color="auto" w:fill="FFFFFF"/>
        </w:rPr>
        <w:t> </w:t>
      </w:r>
    </w:p>
    <w:p w:rsidR="005B215C" w:rsidRDefault="005B215C" w:rsidP="005B215C">
      <w:pPr>
        <w:spacing w:after="0" w:line="240" w:lineRule="auto"/>
        <w:ind w:firstLine="709"/>
        <w:jc w:val="both"/>
        <w:rPr>
          <w:rFonts w:ascii="Times New Roman" w:hAnsi="Times New Roman"/>
          <w:sz w:val="24"/>
          <w:szCs w:val="24"/>
        </w:rPr>
      </w:pPr>
    </w:p>
    <w:p w:rsidR="005B215C" w:rsidRDefault="005B215C" w:rsidP="005B215C">
      <w:pPr>
        <w:spacing w:after="0" w:line="240" w:lineRule="auto"/>
        <w:ind w:firstLine="709"/>
        <w:jc w:val="both"/>
        <w:rPr>
          <w:rFonts w:ascii="Times New Roman" w:hAnsi="Times New Roman"/>
          <w:sz w:val="24"/>
          <w:szCs w:val="24"/>
        </w:rPr>
      </w:pPr>
    </w:p>
    <w:p w:rsidR="005B215C" w:rsidRDefault="005B215C" w:rsidP="005B215C">
      <w:pPr>
        <w:spacing w:after="0" w:line="240" w:lineRule="auto"/>
        <w:ind w:firstLine="709"/>
        <w:jc w:val="both"/>
        <w:rPr>
          <w:rFonts w:ascii="Times New Roman" w:hAnsi="Times New Roman"/>
          <w:sz w:val="24"/>
          <w:szCs w:val="24"/>
        </w:rPr>
      </w:pPr>
    </w:p>
    <w:p w:rsidR="005B215C" w:rsidRDefault="005B215C" w:rsidP="005B215C">
      <w:pPr>
        <w:spacing w:after="0" w:line="240" w:lineRule="auto"/>
        <w:ind w:firstLine="709"/>
        <w:jc w:val="both"/>
        <w:rPr>
          <w:rFonts w:ascii="Times New Roman" w:hAnsi="Times New Roman"/>
          <w:sz w:val="24"/>
          <w:szCs w:val="24"/>
        </w:rPr>
      </w:pPr>
    </w:p>
    <w:p w:rsidR="007A201A" w:rsidRDefault="007A201A" w:rsidP="005B215C">
      <w:pPr>
        <w:spacing w:after="0" w:line="240" w:lineRule="auto"/>
        <w:ind w:firstLine="709"/>
        <w:jc w:val="both"/>
        <w:rPr>
          <w:rFonts w:ascii="Times New Roman" w:hAnsi="Times New Roman"/>
          <w:sz w:val="24"/>
          <w:szCs w:val="24"/>
        </w:rPr>
      </w:pPr>
    </w:p>
    <w:p w:rsidR="007A201A" w:rsidRDefault="007A201A" w:rsidP="005B215C">
      <w:pPr>
        <w:spacing w:after="0" w:line="240" w:lineRule="auto"/>
        <w:ind w:firstLine="709"/>
        <w:jc w:val="both"/>
        <w:rPr>
          <w:rFonts w:ascii="Times New Roman" w:hAnsi="Times New Roman"/>
          <w:sz w:val="24"/>
          <w:szCs w:val="24"/>
        </w:rPr>
      </w:pPr>
    </w:p>
    <w:p w:rsidR="007A201A" w:rsidRDefault="007A201A" w:rsidP="005B215C">
      <w:pPr>
        <w:spacing w:after="0" w:line="240" w:lineRule="auto"/>
        <w:ind w:firstLine="709"/>
        <w:jc w:val="both"/>
        <w:rPr>
          <w:rFonts w:ascii="Times New Roman" w:hAnsi="Times New Roman"/>
          <w:sz w:val="24"/>
          <w:szCs w:val="24"/>
        </w:rPr>
      </w:pPr>
    </w:p>
    <w:p w:rsidR="005B215C" w:rsidRDefault="005B215C" w:rsidP="005B215C">
      <w:pPr>
        <w:spacing w:after="0" w:line="240" w:lineRule="auto"/>
        <w:ind w:firstLine="709"/>
        <w:jc w:val="both"/>
        <w:rPr>
          <w:rFonts w:ascii="Times New Roman" w:hAnsi="Times New Roman"/>
          <w:sz w:val="24"/>
          <w:szCs w:val="24"/>
        </w:rPr>
      </w:pPr>
    </w:p>
    <w:p w:rsidR="005B215C" w:rsidRDefault="005B215C" w:rsidP="005B215C">
      <w:pPr>
        <w:spacing w:after="0" w:line="240" w:lineRule="auto"/>
        <w:ind w:firstLine="709"/>
        <w:jc w:val="both"/>
        <w:rPr>
          <w:rFonts w:ascii="Times New Roman" w:hAnsi="Times New Roman"/>
          <w:sz w:val="24"/>
          <w:szCs w:val="24"/>
        </w:rPr>
      </w:pPr>
    </w:p>
    <w:p w:rsidR="007F1F11" w:rsidRDefault="007F1F11" w:rsidP="005B215C">
      <w:pPr>
        <w:spacing w:after="0" w:line="240" w:lineRule="auto"/>
        <w:ind w:firstLine="709"/>
        <w:jc w:val="both"/>
        <w:rPr>
          <w:rFonts w:ascii="Times New Roman" w:hAnsi="Times New Roman"/>
          <w:sz w:val="24"/>
          <w:szCs w:val="24"/>
        </w:rPr>
      </w:pPr>
    </w:p>
    <w:p w:rsidR="005B215C" w:rsidRDefault="005B215C" w:rsidP="005B215C">
      <w:pPr>
        <w:spacing w:after="0" w:line="240" w:lineRule="auto"/>
        <w:ind w:firstLine="709"/>
        <w:jc w:val="both"/>
        <w:rPr>
          <w:rFonts w:ascii="Times New Roman" w:hAnsi="Times New Roman"/>
          <w:sz w:val="24"/>
          <w:szCs w:val="24"/>
        </w:rPr>
      </w:pPr>
    </w:p>
    <w:p w:rsidR="005B215C" w:rsidRDefault="005B215C" w:rsidP="005B215C">
      <w:pPr>
        <w:spacing w:after="0" w:line="240" w:lineRule="auto"/>
        <w:ind w:firstLine="709"/>
        <w:jc w:val="both"/>
        <w:rPr>
          <w:rFonts w:ascii="Times New Roman" w:hAnsi="Times New Roman"/>
          <w:sz w:val="24"/>
          <w:szCs w:val="24"/>
        </w:rPr>
      </w:pPr>
    </w:p>
    <w:p w:rsidR="005B215C" w:rsidRPr="002E5B0A" w:rsidRDefault="00974EFC" w:rsidP="005B215C">
      <w:pPr>
        <w:pStyle w:val="HTMLPreformatted"/>
        <w:shd w:val="clear" w:color="auto" w:fill="FFFFFF"/>
        <w:jc w:val="center"/>
        <w:rPr>
          <w:rFonts w:asciiTheme="majorBidi" w:hAnsiTheme="majorBidi" w:cstheme="majorBidi"/>
          <w:b/>
          <w:bCs/>
          <w:color w:val="212121"/>
          <w:sz w:val="24"/>
          <w:szCs w:val="24"/>
        </w:rPr>
      </w:pPr>
      <w:r>
        <w:rPr>
          <w:rFonts w:asciiTheme="majorBidi" w:hAnsiTheme="majorBidi" w:cstheme="majorBidi"/>
          <w:b/>
          <w:bCs/>
          <w:color w:val="212121"/>
          <w:sz w:val="24"/>
          <w:szCs w:val="24"/>
        </w:rPr>
        <w:lastRenderedPageBreak/>
        <w:t>Policy Evaluation of Business and Budgeting Plan in Regional Public Service Agency (BLUD) Hospitals of Banjar City</w:t>
      </w:r>
    </w:p>
    <w:p w:rsidR="005B215C" w:rsidRPr="002E5B0A" w:rsidRDefault="005B215C" w:rsidP="005B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color w:val="212121"/>
          <w:sz w:val="24"/>
          <w:szCs w:val="24"/>
        </w:rPr>
      </w:pPr>
    </w:p>
    <w:p w:rsidR="005B215C" w:rsidRPr="002E5B0A" w:rsidRDefault="00974EFC" w:rsidP="005B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hAnsiTheme="majorBidi" w:cstheme="majorBidi"/>
          <w:b/>
          <w:bCs/>
          <w:color w:val="212121"/>
          <w:sz w:val="24"/>
          <w:szCs w:val="24"/>
        </w:rPr>
      </w:pPr>
      <w:r>
        <w:rPr>
          <w:rFonts w:asciiTheme="majorBidi" w:hAnsiTheme="majorBidi" w:cstheme="majorBidi"/>
          <w:b/>
          <w:bCs/>
          <w:color w:val="212121"/>
          <w:sz w:val="24"/>
          <w:szCs w:val="24"/>
        </w:rPr>
        <w:t>Ela Laelasari</w:t>
      </w:r>
    </w:p>
    <w:p w:rsidR="005B215C" w:rsidRPr="002E5B0A" w:rsidRDefault="005B215C" w:rsidP="005B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color w:val="212121"/>
          <w:sz w:val="24"/>
          <w:szCs w:val="24"/>
        </w:rPr>
      </w:pPr>
    </w:p>
    <w:p w:rsidR="005B215C" w:rsidRPr="00974EFC" w:rsidRDefault="00974EFC" w:rsidP="00974EFC">
      <w:pPr>
        <w:pStyle w:val="HTMLPreformatted"/>
        <w:shd w:val="clear" w:color="auto" w:fill="FFFFFF"/>
        <w:rPr>
          <w:rFonts w:asciiTheme="majorBidi" w:hAnsiTheme="majorBidi" w:cstheme="majorBidi"/>
          <w:b/>
          <w:bCs/>
          <w:color w:val="212121"/>
          <w:sz w:val="24"/>
          <w:szCs w:val="24"/>
        </w:rPr>
      </w:pPr>
      <w:r>
        <w:rPr>
          <w:rFonts w:asciiTheme="majorBidi" w:hAnsiTheme="majorBidi" w:cstheme="majorBidi"/>
          <w:b/>
          <w:bCs/>
          <w:i/>
          <w:iCs/>
          <w:color w:val="212121"/>
          <w:sz w:val="24"/>
          <w:szCs w:val="24"/>
        </w:rPr>
        <w:t>Ela Laelasari. 2019</w:t>
      </w:r>
      <w:r w:rsidR="005B215C" w:rsidRPr="002E5B0A">
        <w:rPr>
          <w:rFonts w:asciiTheme="majorBidi" w:hAnsiTheme="majorBidi" w:cstheme="majorBidi"/>
          <w:b/>
          <w:bCs/>
          <w:i/>
          <w:iCs/>
          <w:color w:val="212121"/>
          <w:sz w:val="24"/>
          <w:szCs w:val="24"/>
        </w:rPr>
        <w:t xml:space="preserve">. Title </w:t>
      </w:r>
      <w:r>
        <w:rPr>
          <w:rFonts w:asciiTheme="majorBidi" w:hAnsiTheme="majorBidi" w:cstheme="majorBidi"/>
          <w:b/>
          <w:bCs/>
          <w:color w:val="212121"/>
          <w:sz w:val="24"/>
          <w:szCs w:val="24"/>
        </w:rPr>
        <w:t>Policy Evaluation of Business and Budgeting Plan in Regional Public Service Agency (BLUD) Hospitals of Banjar City</w:t>
      </w:r>
      <w:r w:rsidR="005B215C" w:rsidRPr="002E5B0A">
        <w:rPr>
          <w:rFonts w:asciiTheme="majorBidi" w:hAnsiTheme="majorBidi" w:cstheme="majorBidi"/>
          <w:b/>
          <w:bCs/>
          <w:i/>
          <w:iCs/>
          <w:color w:val="212121"/>
          <w:sz w:val="24"/>
          <w:szCs w:val="24"/>
        </w:rPr>
        <w:t>, Thesis,</w:t>
      </w:r>
    </w:p>
    <w:p w:rsidR="005B215C" w:rsidRPr="002E5B0A" w:rsidRDefault="005B215C" w:rsidP="005B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b/>
          <w:bCs/>
          <w:i/>
          <w:iCs/>
          <w:color w:val="212121"/>
          <w:sz w:val="24"/>
          <w:szCs w:val="24"/>
        </w:rPr>
      </w:pPr>
      <w:r w:rsidRPr="002E5B0A">
        <w:rPr>
          <w:rFonts w:asciiTheme="majorBidi" w:hAnsiTheme="majorBidi" w:cstheme="majorBidi"/>
          <w:b/>
          <w:bCs/>
          <w:i/>
          <w:iCs/>
          <w:color w:val="212121"/>
          <w:sz w:val="24"/>
          <w:szCs w:val="24"/>
        </w:rPr>
        <w:t>Master Program of Public Administration Administration Science</w:t>
      </w:r>
      <w:r w:rsidR="00974EFC">
        <w:rPr>
          <w:rFonts w:asciiTheme="majorBidi" w:hAnsiTheme="majorBidi" w:cstheme="majorBidi"/>
          <w:b/>
          <w:bCs/>
          <w:i/>
          <w:iCs/>
          <w:color w:val="212121"/>
          <w:sz w:val="24"/>
          <w:szCs w:val="24"/>
        </w:rPr>
        <w:t xml:space="preserve"> Concentration Evaluation of finance policy</w:t>
      </w:r>
    </w:p>
    <w:p w:rsidR="005B215C" w:rsidRPr="002E5B0A" w:rsidRDefault="005B215C" w:rsidP="005B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b/>
          <w:bCs/>
          <w:i/>
          <w:iCs/>
          <w:color w:val="212121"/>
          <w:sz w:val="24"/>
          <w:szCs w:val="24"/>
        </w:rPr>
      </w:pPr>
      <w:r w:rsidRPr="002E5B0A">
        <w:rPr>
          <w:rFonts w:asciiTheme="majorBidi" w:hAnsiTheme="majorBidi" w:cstheme="majorBidi"/>
          <w:b/>
          <w:bCs/>
          <w:i/>
          <w:iCs/>
          <w:color w:val="212121"/>
          <w:sz w:val="24"/>
          <w:szCs w:val="24"/>
        </w:rPr>
        <w:t>University of Pasundan</w:t>
      </w:r>
    </w:p>
    <w:p w:rsidR="005B215C" w:rsidRPr="002E5B0A" w:rsidRDefault="005B215C" w:rsidP="005B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b/>
          <w:bCs/>
          <w:i/>
          <w:iCs/>
          <w:color w:val="212121"/>
          <w:sz w:val="24"/>
          <w:szCs w:val="24"/>
        </w:rPr>
      </w:pPr>
      <w:r w:rsidRPr="002E5B0A">
        <w:rPr>
          <w:rFonts w:asciiTheme="majorBidi" w:hAnsiTheme="majorBidi" w:cstheme="majorBidi"/>
          <w:b/>
          <w:bCs/>
          <w:i/>
          <w:iCs/>
          <w:color w:val="212121"/>
          <w:sz w:val="24"/>
          <w:szCs w:val="24"/>
        </w:rPr>
        <w:t xml:space="preserve">Counselor (1) </w:t>
      </w:r>
      <w:r w:rsidR="00974EFC" w:rsidRPr="007867C4">
        <w:rPr>
          <w:rFonts w:ascii="Times New Roman" w:hAnsi="Times New Roman"/>
          <w:b/>
          <w:bCs/>
          <w:i/>
          <w:iCs/>
          <w:color w:val="2E2E2E"/>
          <w:sz w:val="24"/>
          <w:szCs w:val="24"/>
          <w:shd w:val="clear" w:color="auto" w:fill="FFFFFF"/>
        </w:rPr>
        <w:t xml:space="preserve">Dr. </w:t>
      </w:r>
      <w:r w:rsidR="00974EFC">
        <w:rPr>
          <w:rFonts w:ascii="Times New Roman" w:hAnsi="Times New Roman"/>
          <w:b/>
          <w:bCs/>
          <w:i/>
          <w:iCs/>
          <w:color w:val="2E2E2E"/>
          <w:sz w:val="24"/>
          <w:szCs w:val="24"/>
          <w:shd w:val="clear" w:color="auto" w:fill="FFFFFF"/>
        </w:rPr>
        <w:t xml:space="preserve">H. Thomas Bustomi, M.Si (2) Dr. </w:t>
      </w:r>
      <w:r w:rsidR="00974EFC" w:rsidRPr="007867C4">
        <w:rPr>
          <w:rFonts w:ascii="Times New Roman" w:hAnsi="Times New Roman"/>
          <w:b/>
          <w:bCs/>
          <w:i/>
          <w:iCs/>
          <w:color w:val="2E2E2E"/>
          <w:sz w:val="24"/>
          <w:szCs w:val="24"/>
          <w:shd w:val="clear" w:color="auto" w:fill="FFFFFF"/>
        </w:rPr>
        <w:t>Iwan Satibi, M.Si</w:t>
      </w:r>
    </w:p>
    <w:p w:rsidR="005B215C" w:rsidRPr="002E5B0A" w:rsidRDefault="005B215C" w:rsidP="005B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color w:val="212121"/>
          <w:sz w:val="24"/>
          <w:szCs w:val="24"/>
        </w:rPr>
      </w:pPr>
    </w:p>
    <w:p w:rsidR="005B215C" w:rsidRPr="002E5B0A" w:rsidRDefault="005B215C" w:rsidP="005B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hAnsiTheme="majorBidi" w:cstheme="majorBidi"/>
          <w:b/>
          <w:bCs/>
          <w:color w:val="212121"/>
          <w:sz w:val="24"/>
          <w:szCs w:val="24"/>
        </w:rPr>
      </w:pPr>
      <w:r w:rsidRPr="00AA221C">
        <w:rPr>
          <w:rFonts w:asciiTheme="majorBidi" w:hAnsiTheme="majorBidi" w:cstheme="majorBidi"/>
          <w:b/>
          <w:bCs/>
          <w:color w:val="212121"/>
          <w:sz w:val="24"/>
          <w:szCs w:val="24"/>
        </w:rPr>
        <w:t>Abstract</w:t>
      </w:r>
    </w:p>
    <w:p w:rsidR="005B215C" w:rsidRPr="002E5B0A" w:rsidRDefault="005B215C" w:rsidP="005B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color w:val="212121"/>
          <w:sz w:val="24"/>
          <w:szCs w:val="24"/>
        </w:rPr>
      </w:pPr>
    </w:p>
    <w:p w:rsidR="005B215C" w:rsidRPr="002E5B0A" w:rsidRDefault="005B215C" w:rsidP="005B215C">
      <w:pPr>
        <w:pStyle w:val="HTMLPreformatted"/>
        <w:shd w:val="clear" w:color="auto" w:fill="FFFFFF"/>
        <w:jc w:val="both"/>
        <w:rPr>
          <w:rFonts w:asciiTheme="majorBidi" w:hAnsiTheme="majorBidi" w:cstheme="majorBidi"/>
          <w:color w:val="212121"/>
          <w:sz w:val="24"/>
          <w:szCs w:val="24"/>
        </w:rPr>
      </w:pPr>
      <w:r w:rsidRPr="002E5B0A">
        <w:rPr>
          <w:rFonts w:asciiTheme="majorBidi" w:hAnsiTheme="majorBidi" w:cstheme="majorBidi"/>
          <w:color w:val="212121"/>
          <w:sz w:val="24"/>
          <w:szCs w:val="24"/>
        </w:rPr>
        <w:t>           </w:t>
      </w:r>
      <w:r w:rsidR="00974EFC">
        <w:rPr>
          <w:rFonts w:asciiTheme="majorBidi" w:hAnsiTheme="majorBidi" w:cstheme="majorBidi"/>
          <w:color w:val="212121"/>
          <w:sz w:val="24"/>
          <w:szCs w:val="24"/>
        </w:rPr>
        <w:t xml:space="preserve">Hospitals </w:t>
      </w:r>
      <w:r w:rsidR="008B22D6">
        <w:rPr>
          <w:rFonts w:asciiTheme="majorBidi" w:hAnsiTheme="majorBidi" w:cstheme="majorBidi"/>
          <w:color w:val="212121"/>
          <w:sz w:val="24"/>
          <w:szCs w:val="24"/>
        </w:rPr>
        <w:t xml:space="preserve">implementing BLUD are local government hospitals which sell service healty not-for-profit. </w:t>
      </w:r>
      <w:proofErr w:type="gramStart"/>
      <w:r w:rsidR="008B22D6">
        <w:rPr>
          <w:rFonts w:asciiTheme="majorBidi" w:hAnsiTheme="majorBidi" w:cstheme="majorBidi"/>
          <w:color w:val="212121"/>
          <w:sz w:val="24"/>
          <w:szCs w:val="24"/>
        </w:rPr>
        <w:t>But are still managed by the principles of productivity and efficiency by providing flexibility to improve the service to the community.</w:t>
      </w:r>
      <w:proofErr w:type="gramEnd"/>
      <w:r w:rsidR="008B22D6">
        <w:rPr>
          <w:rFonts w:asciiTheme="majorBidi" w:hAnsiTheme="majorBidi" w:cstheme="majorBidi"/>
          <w:color w:val="212121"/>
          <w:sz w:val="24"/>
          <w:szCs w:val="24"/>
        </w:rPr>
        <w:t xml:space="preserve">  With Decision Letter Of Wali Kota Banjar Number: </w:t>
      </w:r>
      <w:r w:rsidR="008B22D6" w:rsidRPr="009B7CA8">
        <w:rPr>
          <w:rFonts w:ascii="Times New Roman" w:hAnsi="Times New Roman" w:cs="Times New Roman"/>
          <w:color w:val="000000" w:themeColor="text1"/>
          <w:sz w:val="24"/>
          <w:szCs w:val="24"/>
        </w:rPr>
        <w:t>No.445/Kpts.146-RSUD/</w:t>
      </w:r>
      <w:proofErr w:type="gramStart"/>
      <w:r w:rsidR="008B22D6" w:rsidRPr="009B7CA8">
        <w:rPr>
          <w:rFonts w:ascii="Times New Roman" w:hAnsi="Times New Roman" w:cs="Times New Roman"/>
          <w:color w:val="000000" w:themeColor="text1"/>
          <w:sz w:val="24"/>
          <w:szCs w:val="24"/>
        </w:rPr>
        <w:t>2011  27</w:t>
      </w:r>
      <w:proofErr w:type="gramEnd"/>
      <w:r w:rsidR="008B22D6" w:rsidRPr="009B7CA8">
        <w:rPr>
          <w:rFonts w:ascii="Times New Roman" w:hAnsi="Times New Roman" w:cs="Times New Roman"/>
          <w:color w:val="000000" w:themeColor="text1"/>
          <w:sz w:val="24"/>
          <w:szCs w:val="24"/>
        </w:rPr>
        <w:t xml:space="preserve"> Desember 2011</w:t>
      </w:r>
      <w:r w:rsidR="008B22D6">
        <w:rPr>
          <w:rFonts w:ascii="Times New Roman" w:hAnsi="Times New Roman" w:cs="Times New Roman"/>
          <w:color w:val="000000" w:themeColor="text1"/>
          <w:sz w:val="24"/>
          <w:szCs w:val="24"/>
        </w:rPr>
        <w:t xml:space="preserve"> has been established as Regional Public Service Agency (BLUD) with full st</w:t>
      </w:r>
      <w:r w:rsidR="0085353C">
        <w:rPr>
          <w:rFonts w:ascii="Times New Roman" w:hAnsi="Times New Roman" w:cs="Times New Roman"/>
          <w:color w:val="000000" w:themeColor="text1"/>
          <w:sz w:val="24"/>
          <w:szCs w:val="24"/>
        </w:rPr>
        <w:t>a</w:t>
      </w:r>
      <w:r w:rsidR="008B22D6">
        <w:rPr>
          <w:rFonts w:ascii="Times New Roman" w:hAnsi="Times New Roman" w:cs="Times New Roman"/>
          <w:color w:val="000000" w:themeColor="text1"/>
          <w:sz w:val="24"/>
          <w:szCs w:val="24"/>
        </w:rPr>
        <w:t xml:space="preserve">tus. By implementing PPK BLUD, have </w:t>
      </w:r>
      <w:r w:rsidR="0085353C">
        <w:rPr>
          <w:rFonts w:ascii="Times New Roman" w:hAnsi="Times New Roman" w:cs="Times New Roman"/>
          <w:color w:val="000000" w:themeColor="text1"/>
          <w:sz w:val="24"/>
          <w:szCs w:val="24"/>
        </w:rPr>
        <w:t xml:space="preserve">mark that BLUD should be make business dan budgeting plan. Policy evaluation of business and budgeting plan in regional public service agency (BLUD) hospitals of Banjar City hopefully it can make grow service of healthy to consumen. </w:t>
      </w:r>
      <w:r w:rsidR="0085353C" w:rsidRPr="002E5B0A">
        <w:rPr>
          <w:rFonts w:asciiTheme="majorBidi" w:hAnsiTheme="majorBidi" w:cstheme="majorBidi"/>
          <w:color w:val="212121"/>
          <w:sz w:val="24"/>
          <w:szCs w:val="24"/>
        </w:rPr>
        <w:t>The purpose of this research is Firstly</w:t>
      </w:r>
      <w:r w:rsidR="0085353C">
        <w:rPr>
          <w:rFonts w:asciiTheme="majorBidi" w:hAnsiTheme="majorBidi" w:cstheme="majorBidi"/>
          <w:color w:val="212121"/>
          <w:sz w:val="24"/>
          <w:szCs w:val="24"/>
        </w:rPr>
        <w:t xml:space="preserve">, to evaluation policy of business and budgeting plan </w:t>
      </w:r>
      <w:r w:rsidR="0085353C" w:rsidRPr="0085353C">
        <w:rPr>
          <w:rFonts w:asciiTheme="majorBidi" w:hAnsiTheme="majorBidi" w:cstheme="majorBidi"/>
          <w:bCs/>
          <w:color w:val="212121"/>
          <w:sz w:val="24"/>
          <w:szCs w:val="24"/>
        </w:rPr>
        <w:t>in Regional Public Service Agency (BLUD) Hospitals of Banjar City</w:t>
      </w:r>
      <w:r w:rsidR="0085353C">
        <w:rPr>
          <w:rFonts w:asciiTheme="majorBidi" w:hAnsiTheme="majorBidi" w:cstheme="majorBidi"/>
          <w:bCs/>
          <w:color w:val="212121"/>
          <w:sz w:val="24"/>
          <w:szCs w:val="24"/>
        </w:rPr>
        <w:t xml:space="preserve">. </w:t>
      </w:r>
      <w:r w:rsidR="0085353C" w:rsidRPr="002E5B0A">
        <w:rPr>
          <w:rFonts w:asciiTheme="majorBidi" w:hAnsiTheme="majorBidi" w:cstheme="majorBidi"/>
          <w:color w:val="212121"/>
          <w:sz w:val="24"/>
          <w:szCs w:val="24"/>
        </w:rPr>
        <w:t>Second Subdistrict</w:t>
      </w:r>
      <w:r w:rsidR="0085353C">
        <w:rPr>
          <w:rFonts w:asciiTheme="majorBidi" w:hAnsiTheme="majorBidi" w:cstheme="majorBidi"/>
          <w:color w:val="212121"/>
          <w:sz w:val="24"/>
          <w:szCs w:val="24"/>
        </w:rPr>
        <w:t xml:space="preserve">, </w:t>
      </w:r>
      <w:r w:rsidR="0085353C" w:rsidRPr="002E5B0A">
        <w:rPr>
          <w:rFonts w:asciiTheme="majorBidi" w:hAnsiTheme="majorBidi" w:cstheme="majorBidi"/>
          <w:color w:val="212121"/>
          <w:sz w:val="24"/>
          <w:szCs w:val="24"/>
        </w:rPr>
        <w:t>Describe</w:t>
      </w:r>
      <w:r w:rsidR="0085353C">
        <w:rPr>
          <w:rFonts w:asciiTheme="majorBidi" w:hAnsiTheme="majorBidi" w:cstheme="majorBidi"/>
          <w:color w:val="212121"/>
          <w:sz w:val="24"/>
          <w:szCs w:val="24"/>
        </w:rPr>
        <w:t xml:space="preserve"> impact from </w:t>
      </w:r>
      <w:r w:rsidR="0085353C">
        <w:rPr>
          <w:rFonts w:ascii="Times New Roman" w:hAnsi="Times New Roman" w:cs="Times New Roman"/>
          <w:color w:val="000000" w:themeColor="text1"/>
          <w:sz w:val="24"/>
          <w:szCs w:val="24"/>
        </w:rPr>
        <w:t>Policy evaluation of business and budgeting plan</w:t>
      </w:r>
    </w:p>
    <w:p w:rsidR="005B215C" w:rsidRPr="002E5B0A" w:rsidRDefault="005B215C" w:rsidP="005B2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hAnsiTheme="majorBidi" w:cstheme="majorBidi"/>
          <w:color w:val="212121"/>
          <w:sz w:val="24"/>
          <w:szCs w:val="24"/>
        </w:rPr>
      </w:pPr>
      <w:r w:rsidRPr="002E5B0A">
        <w:rPr>
          <w:rFonts w:asciiTheme="majorBidi" w:hAnsiTheme="majorBidi" w:cstheme="majorBidi"/>
          <w:color w:val="212121"/>
          <w:sz w:val="24"/>
          <w:szCs w:val="24"/>
        </w:rPr>
        <w:t xml:space="preserve">This research uses qualitative research with positivis </w:t>
      </w:r>
      <w:proofErr w:type="gramStart"/>
      <w:r w:rsidRPr="002E5B0A">
        <w:rPr>
          <w:rFonts w:asciiTheme="majorBidi" w:hAnsiTheme="majorBidi" w:cstheme="majorBidi"/>
          <w:color w:val="212121"/>
          <w:sz w:val="24"/>
          <w:szCs w:val="24"/>
        </w:rPr>
        <w:t>approach,</w:t>
      </w:r>
      <w:proofErr w:type="gramEnd"/>
      <w:r w:rsidRPr="002E5B0A">
        <w:rPr>
          <w:rFonts w:asciiTheme="majorBidi" w:hAnsiTheme="majorBidi" w:cstheme="majorBidi"/>
          <w:color w:val="212121"/>
          <w:sz w:val="24"/>
          <w:szCs w:val="24"/>
        </w:rPr>
        <w:t xml:space="preserve"> data collection is done by in-depth interview, observation and literature study</w:t>
      </w:r>
    </w:p>
    <w:p w:rsidR="00C16A50" w:rsidRPr="00C16A50" w:rsidRDefault="005B215C" w:rsidP="00C16A50">
      <w:pPr>
        <w:pStyle w:val="HTMLPreformatted"/>
        <w:shd w:val="clear" w:color="auto" w:fill="FFFFFF"/>
        <w:jc w:val="both"/>
        <w:rPr>
          <w:rFonts w:asciiTheme="majorBidi" w:hAnsiTheme="majorBidi" w:cstheme="majorBidi"/>
          <w:color w:val="212121"/>
          <w:sz w:val="24"/>
          <w:szCs w:val="24"/>
        </w:rPr>
      </w:pPr>
      <w:r w:rsidRPr="002E5B0A">
        <w:rPr>
          <w:rFonts w:asciiTheme="majorBidi" w:hAnsiTheme="majorBidi" w:cstheme="majorBidi"/>
          <w:color w:val="212121"/>
          <w:sz w:val="24"/>
          <w:szCs w:val="24"/>
        </w:rPr>
        <w:t xml:space="preserve">The results of this study found that First </w:t>
      </w:r>
      <w:r w:rsidR="00063D3E">
        <w:rPr>
          <w:rFonts w:ascii="Times New Roman" w:hAnsi="Times New Roman" w:cs="Times New Roman"/>
          <w:color w:val="000000" w:themeColor="text1"/>
          <w:sz w:val="24"/>
          <w:szCs w:val="24"/>
        </w:rPr>
        <w:t>Policy evaluation of business and budgeting planplan in regional public service agency (BLUD) hospitals of Banjar City</w:t>
      </w:r>
      <w:r w:rsidR="00E65119">
        <w:rPr>
          <w:rFonts w:asciiTheme="majorBidi" w:hAnsiTheme="majorBidi" w:cstheme="majorBidi"/>
          <w:color w:val="212121"/>
          <w:sz w:val="24"/>
          <w:szCs w:val="24"/>
        </w:rPr>
        <w:t xml:space="preserve">have purpose to increasing effectiveness, efficiency,  </w:t>
      </w:r>
      <w:r w:rsidR="00C16A50">
        <w:rPr>
          <w:rFonts w:asciiTheme="majorBidi" w:hAnsiTheme="majorBidi" w:cstheme="majorBidi"/>
          <w:color w:val="212121"/>
          <w:sz w:val="24"/>
          <w:szCs w:val="24"/>
        </w:rPr>
        <w:t xml:space="preserve">sufficiency, equalization, responsifitas, and the accury of implementingservice healty when was </w:t>
      </w:r>
      <w:r w:rsidR="00C16A50">
        <w:rPr>
          <w:rFonts w:ascii="Times New Roman" w:hAnsi="Times New Roman" w:cs="Times New Roman"/>
          <w:color w:val="000000" w:themeColor="text1"/>
          <w:sz w:val="24"/>
          <w:szCs w:val="24"/>
        </w:rPr>
        <w:t>established as Regional Public Service Agency (BLUD) with full status</w:t>
      </w:r>
      <w:r w:rsidR="00C16A50">
        <w:rPr>
          <w:rFonts w:asciiTheme="majorBidi" w:hAnsiTheme="majorBidi" w:cstheme="majorBidi"/>
          <w:color w:val="212121"/>
          <w:sz w:val="24"/>
          <w:szCs w:val="24"/>
        </w:rPr>
        <w:t xml:space="preserve">. </w:t>
      </w:r>
      <w:proofErr w:type="gramStart"/>
      <w:r w:rsidR="00C16A50">
        <w:rPr>
          <w:rFonts w:asciiTheme="majorBidi" w:hAnsiTheme="majorBidi" w:cstheme="majorBidi"/>
          <w:color w:val="212121"/>
          <w:sz w:val="24"/>
          <w:szCs w:val="24"/>
        </w:rPr>
        <w:t xml:space="preserve">Second, impact from </w:t>
      </w:r>
      <w:r w:rsidR="00C16A50">
        <w:rPr>
          <w:rFonts w:ascii="Times New Roman" w:hAnsi="Times New Roman" w:cs="Times New Roman"/>
          <w:color w:val="000000" w:themeColor="text1"/>
          <w:sz w:val="24"/>
          <w:szCs w:val="24"/>
        </w:rPr>
        <w:t xml:space="preserve">Policy evaluation of business and budgeting </w:t>
      </w:r>
      <w:r w:rsidR="00C16A50" w:rsidRPr="00C16A50">
        <w:rPr>
          <w:rFonts w:ascii="Times New Roman" w:hAnsi="Times New Roman" w:cs="Times New Roman"/>
          <w:color w:val="000000" w:themeColor="text1"/>
          <w:sz w:val="24"/>
          <w:szCs w:val="24"/>
        </w:rPr>
        <w:t>plan</w:t>
      </w:r>
      <w:r w:rsidR="00C16A50" w:rsidRPr="00C16A50">
        <w:rPr>
          <w:rFonts w:asciiTheme="majorBidi" w:hAnsiTheme="majorBidi" w:cstheme="majorBidi"/>
          <w:bCs/>
          <w:color w:val="212121"/>
          <w:sz w:val="24"/>
          <w:szCs w:val="24"/>
        </w:rPr>
        <w:t>in Regional Public Service Agency (BLUD) Hospitals of Banjar City</w:t>
      </w:r>
      <w:r w:rsidR="00C16A50">
        <w:rPr>
          <w:rFonts w:asciiTheme="majorBidi" w:hAnsiTheme="majorBidi" w:cstheme="majorBidi"/>
          <w:bCs/>
          <w:color w:val="212121"/>
          <w:sz w:val="24"/>
          <w:szCs w:val="24"/>
        </w:rPr>
        <w:t>.</w:t>
      </w:r>
      <w:proofErr w:type="gramEnd"/>
    </w:p>
    <w:p w:rsidR="005B215C" w:rsidRPr="002E5B0A" w:rsidRDefault="005B215C" w:rsidP="00C16A50">
      <w:pPr>
        <w:pStyle w:val="HTMLPreformatted"/>
        <w:shd w:val="clear" w:color="auto" w:fill="FFFFFF"/>
        <w:ind w:firstLine="567"/>
        <w:jc w:val="both"/>
        <w:rPr>
          <w:rFonts w:asciiTheme="majorBidi" w:hAnsiTheme="majorBidi" w:cstheme="majorBidi"/>
          <w:color w:val="212121"/>
          <w:sz w:val="24"/>
          <w:szCs w:val="24"/>
        </w:rPr>
      </w:pPr>
    </w:p>
    <w:p w:rsidR="005B215C" w:rsidRPr="002E5B0A" w:rsidRDefault="006F3E39" w:rsidP="00C16A50">
      <w:pPr>
        <w:pStyle w:val="HTMLPreformatted"/>
        <w:shd w:val="clear" w:color="auto" w:fill="FFFFFF"/>
        <w:ind w:left="1260" w:hanging="1260"/>
        <w:jc w:val="both"/>
        <w:rPr>
          <w:rFonts w:asciiTheme="majorBidi" w:hAnsiTheme="majorBidi" w:cstheme="majorBidi"/>
          <w:color w:val="212121"/>
          <w:sz w:val="24"/>
          <w:szCs w:val="24"/>
        </w:rPr>
      </w:pPr>
      <w:r>
        <w:rPr>
          <w:rFonts w:asciiTheme="majorBidi" w:hAnsiTheme="majorBidi" w:cstheme="majorBidi"/>
          <w:color w:val="212121"/>
          <w:sz w:val="24"/>
          <w:szCs w:val="24"/>
        </w:rPr>
        <w:t>Keywords</w:t>
      </w:r>
      <w:r w:rsidR="005B215C" w:rsidRPr="002E5B0A">
        <w:rPr>
          <w:rFonts w:asciiTheme="majorBidi" w:hAnsiTheme="majorBidi" w:cstheme="majorBidi"/>
          <w:color w:val="212121"/>
          <w:sz w:val="24"/>
          <w:szCs w:val="24"/>
        </w:rPr>
        <w:t>:</w:t>
      </w:r>
      <w:r w:rsidR="00C16A50">
        <w:rPr>
          <w:rFonts w:ascii="Times New Roman" w:hAnsi="Times New Roman" w:cs="Times New Roman"/>
          <w:color w:val="000000" w:themeColor="text1"/>
          <w:sz w:val="24"/>
          <w:szCs w:val="24"/>
        </w:rPr>
        <w:t xml:space="preserve">evaluation, Policy, business and budgeting </w:t>
      </w:r>
      <w:r w:rsidR="00C16A50" w:rsidRPr="00C16A50">
        <w:rPr>
          <w:rFonts w:ascii="Times New Roman" w:hAnsi="Times New Roman" w:cs="Times New Roman"/>
          <w:color w:val="000000" w:themeColor="text1"/>
          <w:sz w:val="24"/>
          <w:szCs w:val="24"/>
        </w:rPr>
        <w:t>plan</w:t>
      </w:r>
      <w:r w:rsidR="00C16A50">
        <w:rPr>
          <w:rFonts w:ascii="Times New Roman" w:hAnsi="Times New Roman" w:cs="Times New Roman"/>
          <w:color w:val="000000" w:themeColor="text1"/>
          <w:sz w:val="24"/>
          <w:szCs w:val="24"/>
        </w:rPr>
        <w:t xml:space="preserve">, </w:t>
      </w:r>
      <w:r w:rsidR="00C16A50" w:rsidRPr="00C16A50">
        <w:rPr>
          <w:rFonts w:asciiTheme="majorBidi" w:hAnsiTheme="majorBidi" w:cstheme="majorBidi"/>
          <w:bCs/>
          <w:color w:val="212121"/>
          <w:sz w:val="24"/>
          <w:szCs w:val="24"/>
        </w:rPr>
        <w:t>Regional Public Service Agency (BLUD)</w:t>
      </w:r>
      <w:r w:rsidR="00C16A50">
        <w:rPr>
          <w:rFonts w:asciiTheme="majorBidi" w:hAnsiTheme="majorBidi" w:cstheme="majorBidi"/>
          <w:bCs/>
          <w:color w:val="212121"/>
          <w:sz w:val="24"/>
          <w:szCs w:val="24"/>
        </w:rPr>
        <w:t>, satisfaction</w:t>
      </w:r>
    </w:p>
    <w:p w:rsidR="005B215C" w:rsidRPr="002E5B0A" w:rsidRDefault="005B215C" w:rsidP="005B215C">
      <w:pPr>
        <w:spacing w:after="0" w:line="240" w:lineRule="auto"/>
        <w:ind w:firstLine="709"/>
        <w:jc w:val="both"/>
        <w:rPr>
          <w:rFonts w:asciiTheme="majorBidi" w:hAnsiTheme="majorBidi" w:cstheme="majorBidi"/>
          <w:sz w:val="24"/>
          <w:szCs w:val="24"/>
        </w:rPr>
      </w:pPr>
    </w:p>
    <w:p w:rsidR="005B215C" w:rsidRDefault="005B215C" w:rsidP="00FE52BE">
      <w:pPr>
        <w:jc w:val="center"/>
        <w:rPr>
          <w:rFonts w:ascii="Times New Roman" w:hAnsi="Times New Roman" w:cs="Times New Roman"/>
          <w:b/>
          <w:sz w:val="28"/>
          <w:szCs w:val="30"/>
        </w:rPr>
      </w:pPr>
    </w:p>
    <w:p w:rsidR="005B215C" w:rsidRDefault="005B215C" w:rsidP="00FE52BE">
      <w:pPr>
        <w:jc w:val="center"/>
        <w:rPr>
          <w:rFonts w:ascii="Times New Roman" w:hAnsi="Times New Roman" w:cs="Times New Roman"/>
          <w:b/>
          <w:sz w:val="28"/>
          <w:szCs w:val="30"/>
        </w:rPr>
      </w:pPr>
    </w:p>
    <w:p w:rsidR="005B215C" w:rsidRDefault="005B215C" w:rsidP="00FE52BE">
      <w:pPr>
        <w:jc w:val="center"/>
        <w:rPr>
          <w:rFonts w:ascii="Times New Roman" w:hAnsi="Times New Roman" w:cs="Times New Roman"/>
          <w:b/>
          <w:sz w:val="28"/>
          <w:szCs w:val="30"/>
        </w:rPr>
      </w:pPr>
    </w:p>
    <w:p w:rsidR="005B215C" w:rsidRDefault="005B215C" w:rsidP="00FE52BE">
      <w:pPr>
        <w:jc w:val="center"/>
        <w:rPr>
          <w:rFonts w:ascii="Times New Roman" w:hAnsi="Times New Roman" w:cs="Times New Roman"/>
          <w:b/>
          <w:sz w:val="28"/>
          <w:szCs w:val="30"/>
        </w:rPr>
      </w:pPr>
    </w:p>
    <w:p w:rsidR="005B215C" w:rsidRPr="00696659" w:rsidRDefault="005B215C" w:rsidP="00696659">
      <w:pPr>
        <w:rPr>
          <w:rFonts w:ascii="Times New Roman" w:hAnsi="Times New Roman" w:cs="Times New Roman"/>
          <w:b/>
          <w:sz w:val="28"/>
          <w:szCs w:val="30"/>
          <w:lang w:val="id-ID"/>
        </w:rPr>
      </w:pPr>
    </w:p>
    <w:p w:rsidR="005A44EE" w:rsidRPr="00AD45C7" w:rsidRDefault="009B7CA8" w:rsidP="00CB08FA">
      <w:pPr>
        <w:pStyle w:val="ListParagraph"/>
        <w:numPr>
          <w:ilvl w:val="0"/>
          <w:numId w:val="38"/>
        </w:numPr>
        <w:tabs>
          <w:tab w:val="left" w:pos="450"/>
        </w:tabs>
        <w:ind w:hanging="1080"/>
        <w:rPr>
          <w:b/>
        </w:rPr>
      </w:pPr>
      <w:r w:rsidRPr="00AD45C7">
        <w:rPr>
          <w:rFonts w:ascii="Times New Roman" w:hAnsi="Times New Roman" w:cs="Times New Roman"/>
          <w:b/>
          <w:sz w:val="24"/>
          <w:szCs w:val="24"/>
        </w:rPr>
        <w:lastRenderedPageBreak/>
        <w:t xml:space="preserve">Pendahuluan </w:t>
      </w:r>
    </w:p>
    <w:p w:rsidR="009B7CA8" w:rsidRPr="009B7CA8" w:rsidRDefault="009B7CA8" w:rsidP="009B7CA8">
      <w:pPr>
        <w:pStyle w:val="ListParagraph"/>
      </w:pPr>
    </w:p>
    <w:p w:rsidR="009B7CA8" w:rsidRPr="009B7CA8" w:rsidRDefault="009B7CA8"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r w:rsidRPr="009B7CA8">
        <w:rPr>
          <w:rFonts w:ascii="Times New Roman" w:eastAsia="Times New Roman" w:hAnsi="Times New Roman" w:cs="Times New Roman"/>
          <w:color w:val="000000" w:themeColor="text1"/>
          <w:sz w:val="24"/>
          <w:szCs w:val="24"/>
        </w:rPr>
        <w:t xml:space="preserve">RSU Kota Banjar yang telah berdiri sejak tahun 1930 merupakan lembaga yang memberikan pelayanan publik di bidang kesehatan dimana dengan Surat </w:t>
      </w:r>
      <w:r w:rsidRPr="009B7CA8">
        <w:rPr>
          <w:rFonts w:ascii="Times New Roman" w:hAnsi="Times New Roman" w:cs="Times New Roman"/>
          <w:sz w:val="24"/>
          <w:szCs w:val="24"/>
        </w:rPr>
        <w:t xml:space="preserve">Keputusan </w:t>
      </w:r>
      <w:r w:rsidRPr="009B7CA8">
        <w:rPr>
          <w:rFonts w:ascii="Times New Roman" w:hAnsi="Times New Roman" w:cs="Times New Roman"/>
          <w:color w:val="000000" w:themeColor="text1"/>
          <w:sz w:val="24"/>
          <w:szCs w:val="24"/>
        </w:rPr>
        <w:t>Wali Kota Banjar: No.445/Kpts.146-RSUD/2011 t</w:t>
      </w:r>
      <w:r w:rsidRPr="009B7CA8">
        <w:rPr>
          <w:rFonts w:ascii="Times New Roman" w:eastAsia="Times New Roman" w:hAnsi="Times New Roman" w:cs="Times New Roman"/>
          <w:color w:val="000000" w:themeColor="text1"/>
          <w:sz w:val="24"/>
          <w:szCs w:val="24"/>
        </w:rPr>
        <w:t>anggal 27 Desember 2011 ditetapkan menjadi Badan Layanan Umum Daerah (BLUD)dengan status penuh.</w:t>
      </w:r>
    </w:p>
    <w:p w:rsidR="009B7CA8" w:rsidRDefault="009B7CA8"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r w:rsidRPr="009B7CA8">
        <w:rPr>
          <w:rFonts w:ascii="Times New Roman" w:eastAsia="Times New Roman" w:hAnsi="Times New Roman" w:cs="Times New Roman"/>
          <w:color w:val="000000" w:themeColor="text1"/>
          <w:sz w:val="24"/>
          <w:szCs w:val="24"/>
        </w:rPr>
        <w:t>Badan Layanan Umum Daerah ( BLUD ) Rumah Sakit Umum Kota Banjar berada dipusat Kota atau berada di wilayah Desa Hegarsari, Kecamatan Pataruman tepatnya berada di jalan RSU Nomor 05, Kota Banjar atau berada di sebelah timur  alun-alun Kota Banjar dengan  daerah cakupan meliputi  49 Kecamatan, dengan rincian : Dalam  Kota Banjar  4 Kecamatan, Kabupaten Ciamis 19 Kecamatan, Kabupaten Pangandaran 10 Kecamatan, Kabupaten Cilacap Provinsi Jawa Tengah 11 Kecamatan, Kabupaten Tasikmalaya 3 Kecamatan dan Kabupaten Kuningan 2 Kecamatan.</w:t>
      </w:r>
    </w:p>
    <w:p w:rsidR="00160717" w:rsidRPr="00160717" w:rsidRDefault="00160717" w:rsidP="00160717">
      <w:pPr>
        <w:shd w:val="clear" w:color="auto" w:fill="FFFFFF"/>
        <w:spacing w:line="480" w:lineRule="auto"/>
        <w:ind w:firstLine="720"/>
        <w:jc w:val="both"/>
        <w:textAlignment w:val="baseline"/>
        <w:rPr>
          <w:rFonts w:ascii="Times New Roman" w:eastAsia="Times New Roman" w:hAnsi="Times New Roman" w:cs="Times New Roman"/>
          <w:color w:val="000000" w:themeColor="text1"/>
          <w:sz w:val="24"/>
          <w:szCs w:val="24"/>
        </w:rPr>
      </w:pPr>
      <w:proofErr w:type="gramStart"/>
      <w:r w:rsidRPr="00160717">
        <w:rPr>
          <w:rFonts w:ascii="Times New Roman" w:eastAsia="Times New Roman" w:hAnsi="Times New Roman" w:cs="Times New Roman"/>
          <w:color w:val="000000" w:themeColor="text1"/>
          <w:sz w:val="24"/>
          <w:szCs w:val="24"/>
        </w:rPr>
        <w:t>Sebelum RSUD Kota Banjar menjadi BLUD tidak sedikit keluhan selama ini diarahkan pada kualitas pelayanan rumah sakit yang dinilai masih rendah.</w:t>
      </w:r>
      <w:proofErr w:type="gramEnd"/>
      <w:r w:rsidRPr="00160717">
        <w:rPr>
          <w:rFonts w:ascii="Times New Roman" w:eastAsia="Times New Roman" w:hAnsi="Times New Roman" w:cs="Times New Roman"/>
          <w:color w:val="000000" w:themeColor="text1"/>
          <w:sz w:val="24"/>
          <w:szCs w:val="24"/>
        </w:rPr>
        <w:t xml:space="preserve"> Terutama rumah sakit pemerintah, khususnya RSUD Kota Banjar dengan masalah yang sangat klasik yaitu masalah keterbatasan </w:t>
      </w:r>
      <w:proofErr w:type="gramStart"/>
      <w:r w:rsidRPr="00160717">
        <w:rPr>
          <w:rFonts w:ascii="Times New Roman" w:eastAsia="Times New Roman" w:hAnsi="Times New Roman" w:cs="Times New Roman"/>
          <w:color w:val="000000" w:themeColor="text1"/>
          <w:sz w:val="24"/>
          <w:szCs w:val="24"/>
        </w:rPr>
        <w:t>dana</w:t>
      </w:r>
      <w:proofErr w:type="gramEnd"/>
      <w:r w:rsidRPr="00160717">
        <w:rPr>
          <w:rFonts w:ascii="Times New Roman" w:eastAsia="Times New Roman" w:hAnsi="Times New Roman" w:cs="Times New Roman"/>
          <w:color w:val="000000" w:themeColor="text1"/>
          <w:sz w:val="24"/>
          <w:szCs w:val="24"/>
        </w:rPr>
        <w:t xml:space="preserve"> yang dimiliki sehingga tidak bisa mengembangkan mutu layanannya dan masalah biaya pelayanan kesehatan yang semakin tinggi, tarif yang diberlakukan harus kompetitif dan tuntutan mutu pelayanan yang baik dalam rangka penyelamatan jiwa, kesembuhan dari penyakit, dan dapat memuaskan pelanggan. </w:t>
      </w:r>
      <w:proofErr w:type="gramStart"/>
      <w:r w:rsidRPr="00160717">
        <w:rPr>
          <w:rFonts w:ascii="Times New Roman" w:eastAsia="Times New Roman" w:hAnsi="Times New Roman" w:cs="Times New Roman"/>
          <w:color w:val="000000" w:themeColor="text1"/>
          <w:sz w:val="24"/>
          <w:szCs w:val="24"/>
        </w:rPr>
        <w:t>Hal lainyang tidak bisa dipungkiri dan selalu menjadi tuntutan adalah system remunisasi berkaitan dengan insentif ditinjau dari sisi tingkat tanggung jawab dan profesionalisme belum berdasarkan indicator yang telah ditetapkan, pada kenyataannya dilapangan merupakan salah satu faktor yang dapat mempengaruhi kinerja pada pelayanan fungsional.</w:t>
      </w:r>
      <w:proofErr w:type="gramEnd"/>
    </w:p>
    <w:p w:rsidR="00160717" w:rsidRPr="00160717" w:rsidRDefault="00160717" w:rsidP="00160717">
      <w:pPr>
        <w:shd w:val="clear" w:color="auto" w:fill="FFFFFF"/>
        <w:spacing w:line="480" w:lineRule="auto"/>
        <w:ind w:firstLine="720"/>
        <w:jc w:val="both"/>
        <w:textAlignment w:val="baseline"/>
        <w:rPr>
          <w:rFonts w:ascii="Times New Roman" w:eastAsia="Times New Roman" w:hAnsi="Times New Roman" w:cs="Times New Roman"/>
          <w:color w:val="000000" w:themeColor="text1"/>
          <w:sz w:val="24"/>
          <w:szCs w:val="24"/>
        </w:rPr>
      </w:pPr>
      <w:r w:rsidRPr="00160717">
        <w:rPr>
          <w:rFonts w:ascii="Times New Roman" w:eastAsia="Times New Roman" w:hAnsi="Times New Roman" w:cs="Times New Roman"/>
          <w:color w:val="000000" w:themeColor="text1"/>
          <w:sz w:val="24"/>
          <w:szCs w:val="24"/>
        </w:rPr>
        <w:lastRenderedPageBreak/>
        <w:t xml:space="preserve">Peraturan Menteri Dalam Negeri Nomor 67 Tahun 2007 tentang Pedoman Teknis Pengelolaan Keuangan Badan Layanan Umum Daerah menyebutkan bahwa Rencana Bisnis dan Angggaran BLUD yang kemudian disingkat RBA adalah dokumen perencanaan bisnis dan penganggaran tahunan yang berisi program, kegiatan, target kinerja dan anggaran BLUD. </w:t>
      </w:r>
      <w:proofErr w:type="gramStart"/>
      <w:r w:rsidRPr="00160717">
        <w:rPr>
          <w:rFonts w:ascii="Times New Roman" w:eastAsia="Times New Roman" w:hAnsi="Times New Roman" w:cs="Times New Roman"/>
          <w:color w:val="000000" w:themeColor="text1"/>
          <w:sz w:val="24"/>
          <w:szCs w:val="24"/>
        </w:rPr>
        <w:t>Lebih lanjut dalam pasal 37 menyebutkan bahwa salah tugas dan kewajiban Pemimpin BLUD adalah menyiapkan RBA.</w:t>
      </w:r>
      <w:proofErr w:type="gramEnd"/>
      <w:r w:rsidRPr="00160717">
        <w:rPr>
          <w:rFonts w:ascii="Times New Roman" w:eastAsia="Times New Roman" w:hAnsi="Times New Roman" w:cs="Times New Roman"/>
          <w:color w:val="000000" w:themeColor="text1"/>
          <w:sz w:val="24"/>
          <w:szCs w:val="24"/>
        </w:rPr>
        <w:t xml:space="preserve"> RBA tahunan disusun dengan berpedoman pada  renstra bisnis BLUD dengan berdasarkan prinsip anggaran berbasis kinerja, perhitungan akuntansi biaya menurut jenis layanan, kebutuhan pendanaan dan kemampuan pendapatan yang diperkirakan akan diterima dari masyarakat, badan lain, APBD, APBN dan sumber-sumber pendapatan BLUD lainnya (PERMENDAGRI, pasal 71).Berdasarkan hal tersebut perlu adanya evaluasi kebijakan rencana bisnis dan anggaran BLUD RSUD Kota Banjar.</w:t>
      </w:r>
    </w:p>
    <w:p w:rsidR="00160717" w:rsidRDefault="00160717" w:rsidP="00160717">
      <w:pPr>
        <w:shd w:val="clear" w:color="auto" w:fill="FFFFFF"/>
        <w:tabs>
          <w:tab w:val="left" w:pos="720"/>
        </w:tabs>
        <w:spacing w:line="480" w:lineRule="auto"/>
        <w:ind w:firstLine="360"/>
        <w:jc w:val="both"/>
        <w:textAlignment w:val="baseline"/>
        <w:rPr>
          <w:rFonts w:ascii="Times New Roman" w:eastAsia="Times New Roman" w:hAnsi="Times New Roman" w:cs="Times New Roman"/>
          <w:color w:val="000000" w:themeColor="text1"/>
          <w:sz w:val="24"/>
          <w:szCs w:val="24"/>
        </w:rPr>
      </w:pPr>
      <w:r w:rsidRPr="00160717">
        <w:rPr>
          <w:rFonts w:ascii="Times New Roman" w:eastAsia="Times New Roman" w:hAnsi="Times New Roman" w:cs="Times New Roman"/>
          <w:color w:val="000000" w:themeColor="text1"/>
          <w:sz w:val="24"/>
          <w:szCs w:val="24"/>
        </w:rPr>
        <w:t xml:space="preserve">     Evaluasi kebijakan rencana bisnis dan anggaranBLUD sangat penting dilakukan sebagai bahan evaluasi RSU untuk melihat pencapaian kebijakan BLUD di RSU Kota Banjar yang merupakan salah satu penyelenggaran pelayanan yang harus dapat dipertanggungjawabkan baik kepada public maupun kepada pemerintah daerah sebagai pemilik, dalam bentuk akuntabilitas pelayanan, biaya, dan produk pelayanan publik (Ratminto &amp; Winarsih, 2012). </w:t>
      </w:r>
      <w:proofErr w:type="gramStart"/>
      <w:r w:rsidRPr="00160717">
        <w:rPr>
          <w:rFonts w:ascii="Times New Roman" w:eastAsia="Times New Roman" w:hAnsi="Times New Roman" w:cs="Times New Roman"/>
          <w:color w:val="000000" w:themeColor="text1"/>
          <w:sz w:val="24"/>
          <w:szCs w:val="24"/>
        </w:rPr>
        <w:t>Dalam pelaksanaannya, sebagian biaya operasional dan pengembangan rumah sakit dituntut untuk mempertanggungjawabkan kepada public dalam bentuk peningkatan kinerja berdasarkan ketentuan perundang-undangan yang berlaku.</w:t>
      </w:r>
      <w:proofErr w:type="gramEnd"/>
    </w:p>
    <w:p w:rsidR="008A7EB6" w:rsidRPr="001F0CFC" w:rsidRDefault="008A7EB6" w:rsidP="0025210B">
      <w:pPr>
        <w:pStyle w:val="ListParagraph"/>
        <w:numPr>
          <w:ilvl w:val="1"/>
          <w:numId w:val="10"/>
        </w:numPr>
        <w:autoSpaceDE w:val="0"/>
        <w:autoSpaceDN w:val="0"/>
        <w:adjustRightInd w:val="0"/>
        <w:spacing w:after="0" w:line="480" w:lineRule="auto"/>
        <w:ind w:left="720" w:hanging="720"/>
        <w:jc w:val="both"/>
        <w:rPr>
          <w:rFonts w:ascii="Times New Roman" w:hAnsi="Times New Roman"/>
          <w:b/>
          <w:sz w:val="24"/>
          <w:szCs w:val="24"/>
        </w:rPr>
      </w:pPr>
      <w:r w:rsidRPr="001F0CFC">
        <w:rPr>
          <w:rFonts w:ascii="Times New Roman" w:hAnsi="Times New Roman"/>
          <w:b/>
          <w:sz w:val="24"/>
          <w:szCs w:val="24"/>
        </w:rPr>
        <w:t>Fokus Penelitian</w:t>
      </w:r>
    </w:p>
    <w:p w:rsidR="008A7EB6" w:rsidRDefault="008A7EB6" w:rsidP="008A7EB6">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sidRPr="002D03CD">
        <w:rPr>
          <w:rFonts w:ascii="Times New Roman" w:hAnsi="Times New Roman"/>
          <w:sz w:val="24"/>
          <w:szCs w:val="24"/>
        </w:rPr>
        <w:t xml:space="preserve">Penelitian ini difokuskan kepada </w:t>
      </w:r>
      <w:r>
        <w:rPr>
          <w:rFonts w:ascii="Times New Roman" w:hAnsi="Times New Roman"/>
          <w:sz w:val="24"/>
          <w:szCs w:val="24"/>
        </w:rPr>
        <w:t>evaluasi kebijakan Rencana Bisnis dan Anggaran BLUD RSU Kota Banjar.</w:t>
      </w:r>
      <w:r w:rsidRPr="005D0BBD">
        <w:rPr>
          <w:rFonts w:ascii="Times New Roman" w:hAnsi="Times New Roman"/>
          <w:color w:val="000000"/>
          <w:sz w:val="24"/>
          <w:szCs w:val="24"/>
        </w:rPr>
        <w:t xml:space="preserve">Sedangkan sub fokusnya adalah bagaimana agar </w:t>
      </w:r>
      <w:r>
        <w:rPr>
          <w:rFonts w:ascii="Times New Roman" w:hAnsi="Times New Roman"/>
          <w:color w:val="000000"/>
          <w:sz w:val="24"/>
          <w:szCs w:val="24"/>
        </w:rPr>
        <w:t>kebijakan Rencana Bisnis dan Anggaran BLUD</w:t>
      </w:r>
      <w:r>
        <w:rPr>
          <w:rFonts w:ascii="Times New Roman" w:hAnsi="Times New Roman"/>
          <w:sz w:val="24"/>
          <w:szCs w:val="24"/>
        </w:rPr>
        <w:t xml:space="preserve"> RSU Kota Banjar </w:t>
      </w:r>
      <w:r>
        <w:rPr>
          <w:rFonts w:ascii="Times New Roman" w:hAnsi="Times New Roman"/>
          <w:color w:val="000000"/>
          <w:sz w:val="24"/>
          <w:szCs w:val="24"/>
        </w:rPr>
        <w:t>mencapai</w:t>
      </w:r>
      <w:r w:rsidRPr="005D0BBD">
        <w:rPr>
          <w:rFonts w:ascii="Times New Roman" w:hAnsi="Times New Roman"/>
          <w:color w:val="000000"/>
          <w:sz w:val="24"/>
          <w:szCs w:val="24"/>
        </w:rPr>
        <w:t xml:space="preserve"> tujuan organisasi</w:t>
      </w:r>
      <w:r>
        <w:rPr>
          <w:rFonts w:ascii="Times New Roman" w:hAnsi="Times New Roman"/>
          <w:color w:val="000000"/>
          <w:sz w:val="24"/>
          <w:szCs w:val="24"/>
        </w:rPr>
        <w:t>nya</w:t>
      </w:r>
      <w:r w:rsidRPr="005D0BBD">
        <w:rPr>
          <w:rFonts w:ascii="Times New Roman" w:hAnsi="Times New Roman"/>
          <w:color w:val="000000"/>
          <w:sz w:val="24"/>
          <w:szCs w:val="24"/>
        </w:rPr>
        <w:t xml:space="preserve"> secara efektif. </w:t>
      </w:r>
    </w:p>
    <w:p w:rsidR="008A7EB6" w:rsidRPr="0025210B" w:rsidRDefault="00BC0330" w:rsidP="0025210B">
      <w:pPr>
        <w:pStyle w:val="ListParagraph"/>
        <w:numPr>
          <w:ilvl w:val="1"/>
          <w:numId w:val="10"/>
        </w:numPr>
        <w:autoSpaceDE w:val="0"/>
        <w:autoSpaceDN w:val="0"/>
        <w:adjustRightInd w:val="0"/>
        <w:spacing w:after="0" w:line="480" w:lineRule="auto"/>
        <w:ind w:left="360"/>
        <w:jc w:val="both"/>
        <w:rPr>
          <w:rFonts w:ascii="Times New Roman" w:hAnsi="Times New Roman"/>
          <w:sz w:val="24"/>
          <w:szCs w:val="24"/>
          <w:lang w:eastAsia="id-ID"/>
        </w:rPr>
      </w:pPr>
      <w:r>
        <w:rPr>
          <w:rFonts w:ascii="Times New Roman" w:hAnsi="Times New Roman"/>
          <w:b/>
          <w:sz w:val="24"/>
          <w:szCs w:val="24"/>
        </w:rPr>
        <w:lastRenderedPageBreak/>
        <w:t xml:space="preserve"> </w:t>
      </w:r>
      <w:r w:rsidR="008A7EB6" w:rsidRPr="0025210B">
        <w:rPr>
          <w:rFonts w:ascii="Times New Roman" w:hAnsi="Times New Roman"/>
          <w:b/>
          <w:sz w:val="24"/>
          <w:szCs w:val="24"/>
        </w:rPr>
        <w:t>Perumusan Masalah</w:t>
      </w:r>
    </w:p>
    <w:p w:rsidR="008A7EB6" w:rsidRPr="00A20FAB" w:rsidRDefault="008A7EB6" w:rsidP="008A7EB6">
      <w:pPr>
        <w:pStyle w:val="ListParagraph"/>
        <w:numPr>
          <w:ilvl w:val="0"/>
          <w:numId w:val="2"/>
        </w:numPr>
        <w:autoSpaceDE w:val="0"/>
        <w:autoSpaceDN w:val="0"/>
        <w:adjustRightInd w:val="0"/>
        <w:spacing w:after="0" w:line="480" w:lineRule="auto"/>
        <w:ind w:left="720"/>
        <w:jc w:val="both"/>
        <w:rPr>
          <w:rFonts w:ascii="Times New Roman" w:hAnsi="Times New Roman"/>
          <w:sz w:val="24"/>
          <w:szCs w:val="24"/>
        </w:rPr>
      </w:pPr>
      <w:r w:rsidRPr="00A20FAB">
        <w:rPr>
          <w:rFonts w:ascii="Times New Roman" w:hAnsi="Times New Roman"/>
          <w:sz w:val="24"/>
          <w:szCs w:val="24"/>
        </w:rPr>
        <w:t xml:space="preserve">Bagaimana </w:t>
      </w:r>
      <w:r>
        <w:rPr>
          <w:rFonts w:ascii="Times New Roman" w:hAnsi="Times New Roman"/>
          <w:sz w:val="24"/>
          <w:szCs w:val="24"/>
        </w:rPr>
        <w:t>evaluasi kebijakan Rencana Bisnis dan Anggaran BLUD RSU Kota Banjar</w:t>
      </w:r>
      <w:r w:rsidRPr="00A20FAB">
        <w:rPr>
          <w:rFonts w:ascii="Times New Roman" w:hAnsi="Times New Roman"/>
          <w:sz w:val="24"/>
          <w:szCs w:val="24"/>
        </w:rPr>
        <w:t>?</w:t>
      </w:r>
    </w:p>
    <w:p w:rsidR="008A7EB6" w:rsidRPr="00866EDD" w:rsidRDefault="008A7EB6" w:rsidP="008A7EB6">
      <w:pPr>
        <w:pStyle w:val="ListParagraph"/>
        <w:numPr>
          <w:ilvl w:val="0"/>
          <w:numId w:val="2"/>
        </w:numPr>
        <w:autoSpaceDE w:val="0"/>
        <w:autoSpaceDN w:val="0"/>
        <w:adjustRightInd w:val="0"/>
        <w:spacing w:after="0" w:line="480" w:lineRule="auto"/>
        <w:ind w:left="720"/>
        <w:jc w:val="both"/>
        <w:rPr>
          <w:rFonts w:ascii="Times New Roman" w:hAnsi="Times New Roman"/>
          <w:sz w:val="24"/>
          <w:szCs w:val="24"/>
        </w:rPr>
      </w:pPr>
      <w:r w:rsidRPr="00866EDD">
        <w:rPr>
          <w:rFonts w:ascii="Times New Roman" w:hAnsi="Times New Roman"/>
          <w:sz w:val="24"/>
          <w:szCs w:val="24"/>
          <w:lang w:eastAsia="id-ID"/>
        </w:rPr>
        <w:t xml:space="preserve">Dampak setelah adanya evaluasi kebijakan </w:t>
      </w:r>
      <w:r>
        <w:rPr>
          <w:rFonts w:ascii="Times New Roman" w:hAnsi="Times New Roman"/>
          <w:sz w:val="24"/>
          <w:szCs w:val="24"/>
        </w:rPr>
        <w:t>Rencana Bisnis dan Anggaran BLUD RSU Kota Banjar</w:t>
      </w:r>
      <w:r w:rsidRPr="00866EDD">
        <w:rPr>
          <w:rFonts w:ascii="Times New Roman" w:hAnsi="Times New Roman"/>
          <w:sz w:val="24"/>
          <w:szCs w:val="24"/>
        </w:rPr>
        <w:t>?</w:t>
      </w:r>
    </w:p>
    <w:p w:rsidR="008A7EB6" w:rsidRPr="0025210B" w:rsidRDefault="008A7EB6" w:rsidP="0025210B">
      <w:pPr>
        <w:pStyle w:val="ListParagraph"/>
        <w:numPr>
          <w:ilvl w:val="1"/>
          <w:numId w:val="10"/>
        </w:numPr>
        <w:autoSpaceDE w:val="0"/>
        <w:autoSpaceDN w:val="0"/>
        <w:adjustRightInd w:val="0"/>
        <w:spacing w:after="0" w:line="480" w:lineRule="auto"/>
        <w:ind w:left="450" w:hanging="450"/>
        <w:jc w:val="both"/>
        <w:rPr>
          <w:rFonts w:ascii="Times New Roman" w:hAnsi="Times New Roman"/>
          <w:sz w:val="24"/>
          <w:szCs w:val="24"/>
        </w:rPr>
      </w:pPr>
      <w:r w:rsidRPr="0025210B">
        <w:rPr>
          <w:rFonts w:ascii="Times New Roman" w:hAnsi="Times New Roman"/>
          <w:b/>
          <w:sz w:val="24"/>
          <w:szCs w:val="24"/>
        </w:rPr>
        <w:t>Tujuan Penelitian</w:t>
      </w:r>
    </w:p>
    <w:p w:rsidR="008A7EB6" w:rsidRDefault="008A7EB6" w:rsidP="008A7EB6">
      <w:pPr>
        <w:pStyle w:val="ListParagraph"/>
        <w:numPr>
          <w:ilvl w:val="1"/>
          <w:numId w:val="2"/>
        </w:numPr>
        <w:spacing w:after="0" w:line="480" w:lineRule="auto"/>
        <w:ind w:left="720"/>
        <w:jc w:val="both"/>
        <w:rPr>
          <w:rFonts w:ascii="Times New Roman" w:hAnsi="Times New Roman"/>
          <w:sz w:val="24"/>
          <w:szCs w:val="24"/>
        </w:rPr>
      </w:pPr>
      <w:r w:rsidRPr="00000EC6">
        <w:rPr>
          <w:rFonts w:ascii="Times New Roman" w:hAnsi="Times New Roman"/>
          <w:sz w:val="24"/>
          <w:szCs w:val="24"/>
        </w:rPr>
        <w:t xml:space="preserve">Mengetahui </w:t>
      </w:r>
      <w:r>
        <w:rPr>
          <w:rFonts w:ascii="Times New Roman" w:hAnsi="Times New Roman"/>
          <w:sz w:val="24"/>
          <w:szCs w:val="24"/>
        </w:rPr>
        <w:t>evaluasi</w:t>
      </w:r>
      <w:r w:rsidR="002B38BA">
        <w:rPr>
          <w:rFonts w:ascii="Times New Roman" w:hAnsi="Times New Roman"/>
          <w:sz w:val="24"/>
          <w:szCs w:val="24"/>
        </w:rPr>
        <w:t xml:space="preserve"> </w:t>
      </w:r>
      <w:r w:rsidRPr="00000EC6">
        <w:rPr>
          <w:rFonts w:ascii="Times New Roman" w:hAnsi="Times New Roman"/>
          <w:sz w:val="24"/>
          <w:szCs w:val="24"/>
        </w:rPr>
        <w:t xml:space="preserve">kebijakan </w:t>
      </w:r>
      <w:r>
        <w:rPr>
          <w:rFonts w:ascii="Times New Roman" w:hAnsi="Times New Roman"/>
          <w:sz w:val="24"/>
          <w:szCs w:val="24"/>
        </w:rPr>
        <w:t>Rencana Bisnis dan Anggaran BLUD RSU Kota Banjar.</w:t>
      </w:r>
    </w:p>
    <w:p w:rsidR="008A7EB6" w:rsidRDefault="008A7EB6" w:rsidP="008A7EB6">
      <w:pPr>
        <w:pStyle w:val="ListParagraph"/>
        <w:numPr>
          <w:ilvl w:val="1"/>
          <w:numId w:val="2"/>
        </w:numPr>
        <w:spacing w:after="0" w:line="480" w:lineRule="auto"/>
        <w:ind w:left="720"/>
        <w:jc w:val="both"/>
        <w:rPr>
          <w:rFonts w:ascii="Times New Roman" w:hAnsi="Times New Roman"/>
          <w:sz w:val="24"/>
          <w:szCs w:val="24"/>
        </w:rPr>
      </w:pPr>
      <w:r w:rsidRPr="00000EC6">
        <w:rPr>
          <w:rFonts w:ascii="Times New Roman" w:hAnsi="Times New Roman"/>
          <w:sz w:val="24"/>
          <w:szCs w:val="24"/>
        </w:rPr>
        <w:t>Mengetahui dampak</w:t>
      </w:r>
      <w:r>
        <w:rPr>
          <w:rFonts w:ascii="Times New Roman" w:hAnsi="Times New Roman"/>
          <w:sz w:val="24"/>
          <w:szCs w:val="24"/>
        </w:rPr>
        <w:t xml:space="preserve"> setelah mengevaluasi </w:t>
      </w:r>
      <w:r w:rsidRPr="00000EC6">
        <w:rPr>
          <w:rFonts w:ascii="Times New Roman" w:hAnsi="Times New Roman"/>
          <w:sz w:val="24"/>
          <w:szCs w:val="24"/>
        </w:rPr>
        <w:t>kebijakan</w:t>
      </w:r>
      <w:r>
        <w:rPr>
          <w:rFonts w:ascii="Times New Roman" w:hAnsi="Times New Roman"/>
          <w:sz w:val="24"/>
          <w:szCs w:val="24"/>
        </w:rPr>
        <w:t xml:space="preserve"> Rencana Bisnis dan Anggaran BLUD RSU Kota Banjar</w:t>
      </w:r>
      <w:r>
        <w:rPr>
          <w:rFonts w:ascii="Times New Roman" w:hAnsi="Times New Roman"/>
          <w:sz w:val="24"/>
          <w:szCs w:val="24"/>
          <w:lang w:eastAsia="id-ID"/>
        </w:rPr>
        <w:t xml:space="preserve">. </w:t>
      </w:r>
    </w:p>
    <w:p w:rsidR="008A7EB6" w:rsidRPr="0025210B" w:rsidRDefault="008A7EB6" w:rsidP="0025210B">
      <w:pPr>
        <w:pStyle w:val="ListParagraph"/>
        <w:numPr>
          <w:ilvl w:val="1"/>
          <w:numId w:val="10"/>
        </w:numPr>
        <w:spacing w:after="0" w:line="480" w:lineRule="auto"/>
        <w:ind w:left="630" w:hanging="630"/>
        <w:jc w:val="both"/>
        <w:rPr>
          <w:rFonts w:ascii="Times New Roman" w:hAnsi="Times New Roman"/>
          <w:b/>
          <w:sz w:val="24"/>
          <w:szCs w:val="24"/>
        </w:rPr>
      </w:pPr>
      <w:r w:rsidRPr="0025210B">
        <w:rPr>
          <w:rFonts w:ascii="Times New Roman" w:hAnsi="Times New Roman"/>
          <w:b/>
          <w:sz w:val="24"/>
          <w:szCs w:val="24"/>
        </w:rPr>
        <w:t>Kegunaan Penelitian</w:t>
      </w:r>
    </w:p>
    <w:p w:rsidR="008A7EB6" w:rsidRPr="005C712D" w:rsidRDefault="008A7EB6" w:rsidP="008A7EB6">
      <w:pPr>
        <w:pStyle w:val="BodyText"/>
        <w:tabs>
          <w:tab w:val="left" w:pos="-3686"/>
        </w:tabs>
        <w:ind w:firstLine="709"/>
        <w:rPr>
          <w:szCs w:val="24"/>
        </w:rPr>
      </w:pPr>
      <w:r w:rsidRPr="00C94B55">
        <w:rPr>
          <w:szCs w:val="24"/>
        </w:rPr>
        <w:t xml:space="preserve">Manfaat yang dapat diperoleh dari penelitian ini dapat dibedakan menjadi dua, </w:t>
      </w:r>
      <w:proofErr w:type="gramStart"/>
      <w:r w:rsidRPr="00C94B55">
        <w:rPr>
          <w:szCs w:val="24"/>
        </w:rPr>
        <w:t>yaitu :</w:t>
      </w:r>
      <w:proofErr w:type="gramEnd"/>
    </w:p>
    <w:p w:rsidR="008A7EB6" w:rsidRDefault="008A7EB6" w:rsidP="008A7EB6">
      <w:pPr>
        <w:pStyle w:val="ListParagraph"/>
        <w:numPr>
          <w:ilvl w:val="0"/>
          <w:numId w:val="3"/>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Manfaat Teoritis</w:t>
      </w:r>
    </w:p>
    <w:p w:rsidR="008A7EB6" w:rsidRDefault="008A7EB6" w:rsidP="008A7EB6">
      <w:pPr>
        <w:pStyle w:val="ListParagraph"/>
        <w:numPr>
          <w:ilvl w:val="0"/>
          <w:numId w:val="4"/>
        </w:numPr>
        <w:spacing w:after="0" w:line="480" w:lineRule="auto"/>
        <w:ind w:left="1440" w:hanging="450"/>
        <w:jc w:val="both"/>
        <w:rPr>
          <w:rFonts w:ascii="Times New Roman" w:hAnsi="Times New Roman"/>
          <w:sz w:val="24"/>
          <w:szCs w:val="24"/>
          <w:lang w:eastAsia="id-ID"/>
        </w:rPr>
      </w:pPr>
      <w:r w:rsidRPr="0047773D">
        <w:rPr>
          <w:rFonts w:ascii="Times New Roman" w:hAnsi="Times New Roman"/>
          <w:sz w:val="24"/>
          <w:szCs w:val="24"/>
          <w:lang w:eastAsia="id-ID"/>
        </w:rPr>
        <w:t>Hasil Penelitian ini secara teoritis diharapkan dapat memberikan sumbangan pemikiran dalam memperkaya wawasan</w:t>
      </w:r>
      <w:r>
        <w:rPr>
          <w:rFonts w:ascii="Times New Roman" w:hAnsi="Times New Roman"/>
          <w:sz w:val="24"/>
          <w:szCs w:val="24"/>
          <w:lang w:eastAsia="id-ID"/>
        </w:rPr>
        <w:t xml:space="preserve"> bagi pembaca dalam pengembangan ilmu</w:t>
      </w:r>
    </w:p>
    <w:p w:rsidR="008A7EB6" w:rsidRPr="008A7EB6" w:rsidRDefault="008A7EB6" w:rsidP="008A7EB6">
      <w:pPr>
        <w:pStyle w:val="ListParagraph"/>
        <w:numPr>
          <w:ilvl w:val="0"/>
          <w:numId w:val="4"/>
        </w:numPr>
        <w:spacing w:after="0" w:line="480" w:lineRule="auto"/>
        <w:ind w:left="1440" w:hanging="450"/>
        <w:jc w:val="both"/>
        <w:rPr>
          <w:rFonts w:ascii="Times New Roman" w:hAnsi="Times New Roman"/>
          <w:sz w:val="24"/>
          <w:szCs w:val="24"/>
          <w:lang w:eastAsia="id-ID"/>
        </w:rPr>
      </w:pPr>
      <w:r w:rsidRPr="008A7EB6">
        <w:rPr>
          <w:rFonts w:ascii="Times New Roman" w:hAnsi="Times New Roman"/>
          <w:sz w:val="24"/>
          <w:szCs w:val="24"/>
          <w:lang w:eastAsia="id-ID"/>
        </w:rPr>
        <w:t xml:space="preserve">Sebagai bahan informasi bagi pembaca maupun pihak-pihak terkait yang mungkin ingin melakukan penelitian yang lebih mendalam di masa yang </w:t>
      </w:r>
      <w:proofErr w:type="gramStart"/>
      <w:r w:rsidRPr="008A7EB6">
        <w:rPr>
          <w:rFonts w:ascii="Times New Roman" w:hAnsi="Times New Roman"/>
          <w:sz w:val="24"/>
          <w:szCs w:val="24"/>
          <w:lang w:eastAsia="id-ID"/>
        </w:rPr>
        <w:t>akan</w:t>
      </w:r>
      <w:proofErr w:type="gramEnd"/>
      <w:r w:rsidRPr="008A7EB6">
        <w:rPr>
          <w:rFonts w:ascii="Times New Roman" w:hAnsi="Times New Roman"/>
          <w:sz w:val="24"/>
          <w:szCs w:val="24"/>
          <w:lang w:eastAsia="id-ID"/>
        </w:rPr>
        <w:t xml:space="preserve"> datang.</w:t>
      </w:r>
    </w:p>
    <w:p w:rsidR="008A7EB6" w:rsidRPr="0047773D" w:rsidRDefault="008A7EB6" w:rsidP="008A7EB6">
      <w:pPr>
        <w:pStyle w:val="ListParagraph"/>
        <w:numPr>
          <w:ilvl w:val="0"/>
          <w:numId w:val="3"/>
        </w:numPr>
        <w:spacing w:after="0" w:line="480" w:lineRule="auto"/>
        <w:jc w:val="both"/>
        <w:rPr>
          <w:rFonts w:ascii="Times New Roman" w:hAnsi="Times New Roman"/>
          <w:sz w:val="24"/>
          <w:szCs w:val="24"/>
          <w:lang w:eastAsia="id-ID"/>
        </w:rPr>
      </w:pPr>
      <w:r w:rsidRPr="0047773D">
        <w:rPr>
          <w:rFonts w:ascii="Times New Roman" w:hAnsi="Times New Roman"/>
          <w:sz w:val="24"/>
          <w:szCs w:val="24"/>
          <w:lang w:eastAsia="id-ID"/>
        </w:rPr>
        <w:t xml:space="preserve">Manfaat Praktis </w:t>
      </w:r>
    </w:p>
    <w:p w:rsidR="008A7EB6" w:rsidRDefault="008A7EB6" w:rsidP="008A7EB6">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lang w:eastAsia="id-ID"/>
        </w:rPr>
        <w:t xml:space="preserve">Sebagai bahan evaluasi bagi manajemen untuk menentukan kebijakan dalam rangka pelaksanaan menyusun Rencana Bisnis dan Anggaran </w:t>
      </w:r>
      <w:r w:rsidRPr="005C712D">
        <w:rPr>
          <w:rFonts w:ascii="Times New Roman" w:hAnsi="Times New Roman"/>
          <w:sz w:val="24"/>
          <w:szCs w:val="24"/>
          <w:lang w:eastAsia="id-ID"/>
        </w:rPr>
        <w:t xml:space="preserve">BLUD </w:t>
      </w:r>
      <w:r>
        <w:rPr>
          <w:rFonts w:ascii="Times New Roman" w:hAnsi="Times New Roman"/>
          <w:sz w:val="24"/>
          <w:szCs w:val="24"/>
        </w:rPr>
        <w:t>RSU Kota Banjar</w:t>
      </w:r>
      <w:r>
        <w:rPr>
          <w:rFonts w:ascii="Times New Roman" w:hAnsi="Times New Roman"/>
          <w:sz w:val="24"/>
          <w:szCs w:val="24"/>
          <w:lang w:eastAsia="id-ID"/>
        </w:rPr>
        <w:t xml:space="preserve">. </w:t>
      </w:r>
    </w:p>
    <w:p w:rsidR="0025210B" w:rsidRPr="00696659" w:rsidRDefault="008A7EB6" w:rsidP="00696659">
      <w:pPr>
        <w:pStyle w:val="ListParagraph"/>
        <w:numPr>
          <w:ilvl w:val="0"/>
          <w:numId w:val="5"/>
        </w:numPr>
        <w:shd w:val="clear" w:color="auto" w:fill="FFFFFF"/>
        <w:tabs>
          <w:tab w:val="left" w:pos="720"/>
        </w:tabs>
        <w:spacing w:after="0" w:line="480" w:lineRule="auto"/>
        <w:ind w:left="1418" w:hanging="425"/>
        <w:jc w:val="both"/>
        <w:textAlignment w:val="baseline"/>
        <w:rPr>
          <w:rFonts w:ascii="Times New Roman" w:eastAsia="Times New Roman" w:hAnsi="Times New Roman" w:cs="Times New Roman"/>
          <w:b/>
          <w:color w:val="000000" w:themeColor="text1"/>
          <w:sz w:val="24"/>
          <w:szCs w:val="24"/>
        </w:rPr>
      </w:pPr>
      <w:r w:rsidRPr="006F3E39">
        <w:rPr>
          <w:rFonts w:ascii="Times New Roman" w:hAnsi="Times New Roman"/>
          <w:sz w:val="24"/>
          <w:szCs w:val="24"/>
          <w:lang w:eastAsia="id-ID"/>
        </w:rPr>
        <w:t xml:space="preserve">Melatih kepekaan peneliti terhadap berbagai perubahan </w:t>
      </w:r>
      <w:r w:rsidR="006F3E39" w:rsidRPr="006F3E39">
        <w:rPr>
          <w:rFonts w:ascii="Times New Roman" w:hAnsi="Times New Roman"/>
          <w:sz w:val="24"/>
          <w:szCs w:val="24"/>
          <w:lang w:eastAsia="id-ID"/>
        </w:rPr>
        <w:t>sosial dan lingkungan sekitarnya</w:t>
      </w:r>
    </w:p>
    <w:p w:rsidR="00696659" w:rsidRDefault="00696659" w:rsidP="00696659">
      <w:pPr>
        <w:shd w:val="clear" w:color="auto" w:fill="FFFFFF"/>
        <w:tabs>
          <w:tab w:val="left" w:pos="720"/>
        </w:tabs>
        <w:spacing w:after="0" w:line="480" w:lineRule="auto"/>
        <w:jc w:val="both"/>
        <w:textAlignment w:val="baseline"/>
        <w:rPr>
          <w:rFonts w:ascii="Times New Roman" w:eastAsia="Times New Roman" w:hAnsi="Times New Roman" w:cs="Times New Roman"/>
          <w:b/>
          <w:color w:val="000000" w:themeColor="text1"/>
          <w:sz w:val="24"/>
          <w:szCs w:val="24"/>
        </w:rPr>
      </w:pPr>
    </w:p>
    <w:p w:rsidR="00BC0330" w:rsidRPr="00BC0330" w:rsidRDefault="00BC0330" w:rsidP="00696659">
      <w:pPr>
        <w:shd w:val="clear" w:color="auto" w:fill="FFFFFF"/>
        <w:tabs>
          <w:tab w:val="left" w:pos="720"/>
        </w:tabs>
        <w:spacing w:after="0" w:line="480" w:lineRule="auto"/>
        <w:jc w:val="both"/>
        <w:textAlignment w:val="baseline"/>
        <w:rPr>
          <w:rFonts w:ascii="Times New Roman" w:eastAsia="Times New Roman" w:hAnsi="Times New Roman" w:cs="Times New Roman"/>
          <w:b/>
          <w:color w:val="000000" w:themeColor="text1"/>
          <w:sz w:val="24"/>
          <w:szCs w:val="24"/>
        </w:rPr>
      </w:pPr>
    </w:p>
    <w:p w:rsidR="00696659" w:rsidRPr="00696659" w:rsidRDefault="00696659" w:rsidP="00696659">
      <w:pPr>
        <w:shd w:val="clear" w:color="auto" w:fill="FFFFFF"/>
        <w:tabs>
          <w:tab w:val="left" w:pos="720"/>
        </w:tabs>
        <w:spacing w:after="0" w:line="480" w:lineRule="auto"/>
        <w:jc w:val="both"/>
        <w:textAlignment w:val="baseline"/>
        <w:rPr>
          <w:rFonts w:ascii="Times New Roman" w:eastAsia="Times New Roman" w:hAnsi="Times New Roman" w:cs="Times New Roman"/>
          <w:b/>
          <w:color w:val="000000" w:themeColor="text1"/>
          <w:sz w:val="24"/>
          <w:szCs w:val="24"/>
          <w:lang w:val="id-ID"/>
        </w:rPr>
      </w:pPr>
    </w:p>
    <w:p w:rsidR="00AD45C7" w:rsidRDefault="00AD45C7" w:rsidP="00696659">
      <w:pPr>
        <w:pStyle w:val="ListParagraph"/>
        <w:numPr>
          <w:ilvl w:val="0"/>
          <w:numId w:val="38"/>
        </w:numPr>
        <w:shd w:val="clear" w:color="auto" w:fill="FFFFFF"/>
        <w:tabs>
          <w:tab w:val="left" w:pos="360"/>
        </w:tabs>
        <w:spacing w:line="480" w:lineRule="auto"/>
        <w:ind w:hanging="1080"/>
        <w:textAlignment w:val="baseline"/>
        <w:rPr>
          <w:rFonts w:ascii="Times New Roman" w:eastAsia="Times New Roman" w:hAnsi="Times New Roman" w:cs="Times New Roman"/>
          <w:b/>
          <w:color w:val="000000" w:themeColor="text1"/>
          <w:sz w:val="24"/>
          <w:szCs w:val="24"/>
        </w:rPr>
      </w:pPr>
      <w:r w:rsidRPr="00AD45C7">
        <w:rPr>
          <w:rFonts w:ascii="Times New Roman" w:eastAsia="Times New Roman" w:hAnsi="Times New Roman" w:cs="Times New Roman"/>
          <w:b/>
          <w:color w:val="000000" w:themeColor="text1"/>
          <w:sz w:val="24"/>
          <w:szCs w:val="24"/>
        </w:rPr>
        <w:lastRenderedPageBreak/>
        <w:t>Metode Penelitian</w:t>
      </w:r>
    </w:p>
    <w:p w:rsidR="0025210B" w:rsidRPr="00030A4A" w:rsidRDefault="004429F0" w:rsidP="0025210B">
      <w:pPr>
        <w:pStyle w:val="ListParagraph"/>
        <w:tabs>
          <w:tab w:val="left" w:pos="993"/>
          <w:tab w:val="left" w:pos="1418"/>
          <w:tab w:val="left" w:pos="1701"/>
          <w:tab w:val="left" w:pos="2552"/>
        </w:tabs>
        <w:spacing w:after="0" w:line="480" w:lineRule="auto"/>
        <w:ind w:left="0"/>
        <w:jc w:val="both"/>
        <w:rPr>
          <w:rFonts w:ascii="Times New Roman" w:hAnsi="Times New Roman"/>
          <w:b/>
          <w:sz w:val="24"/>
          <w:szCs w:val="24"/>
          <w:lang w:eastAsia="id-ID"/>
        </w:rPr>
      </w:pPr>
      <w:r>
        <w:rPr>
          <w:rFonts w:ascii="Times New Roman" w:hAnsi="Times New Roman"/>
          <w:b/>
          <w:sz w:val="24"/>
          <w:szCs w:val="24"/>
          <w:lang w:eastAsia="id-ID"/>
        </w:rPr>
        <w:t>1.1.</w:t>
      </w:r>
      <w:r w:rsidR="0025210B" w:rsidRPr="00030A4A">
        <w:rPr>
          <w:rFonts w:ascii="Times New Roman" w:hAnsi="Times New Roman"/>
          <w:b/>
          <w:sz w:val="24"/>
          <w:szCs w:val="24"/>
          <w:lang w:eastAsia="id-ID"/>
        </w:rPr>
        <w:t xml:space="preserve"> Objek Penelitian </w:t>
      </w:r>
    </w:p>
    <w:p w:rsidR="0025210B" w:rsidRPr="001F2927" w:rsidRDefault="0025210B" w:rsidP="0025210B">
      <w:pPr>
        <w:pStyle w:val="ListParagraph"/>
        <w:tabs>
          <w:tab w:val="left" w:pos="720"/>
          <w:tab w:val="left" w:pos="810"/>
          <w:tab w:val="left" w:pos="1418"/>
          <w:tab w:val="left" w:pos="1701"/>
          <w:tab w:val="left" w:pos="2552"/>
        </w:tabs>
        <w:spacing w:after="0" w:line="480" w:lineRule="auto"/>
        <w:ind w:left="0"/>
        <w:jc w:val="both"/>
        <w:rPr>
          <w:rFonts w:ascii="Times New Roman" w:hAnsi="Times New Roman"/>
          <w:b/>
          <w:bCs/>
          <w:sz w:val="24"/>
          <w:szCs w:val="24"/>
        </w:rPr>
      </w:pPr>
      <w:r>
        <w:rPr>
          <w:rFonts w:ascii="Times New Roman" w:hAnsi="Times New Roman"/>
          <w:sz w:val="24"/>
          <w:szCs w:val="24"/>
          <w:lang w:eastAsia="id-ID"/>
        </w:rPr>
        <w:tab/>
      </w:r>
      <w:r w:rsidRPr="00126D9F">
        <w:rPr>
          <w:rFonts w:ascii="Times New Roman" w:hAnsi="Times New Roman"/>
          <w:sz w:val="24"/>
          <w:szCs w:val="24"/>
          <w:lang w:eastAsia="id-ID"/>
        </w:rPr>
        <w:t xml:space="preserve">Jenis penelitian yang digunakan adalah penelitian kualitatif yaitu penelitian yang digunakan untuk meneliti kondisi objek yang alamiah(sebagai lawannya adalah eksperimen), yaitu peneliti adalah sebagaiinstrumen kunci, teknik pengumpulan data dilakukan secara triangulasi (gabungan), analisis data bersifat induktif, dan hasil penelitian kualitatiflebih menekankan makna daripada generalisasi (Saebani, 2008:122).Jenis Penelitian yang digunakan dalam penelitian ini ialah dibedakan berdasarkan tujuan, dimensi waktu dan manfaat. Hal ini penting untuk diketahui agar memudahkan dalam memahami jenis penelitian yang </w:t>
      </w:r>
      <w:proofErr w:type="gramStart"/>
      <w:r w:rsidRPr="00126D9F">
        <w:rPr>
          <w:rFonts w:ascii="Times New Roman" w:hAnsi="Times New Roman"/>
          <w:sz w:val="24"/>
          <w:szCs w:val="24"/>
          <w:lang w:eastAsia="id-ID"/>
        </w:rPr>
        <w:t>akan</w:t>
      </w:r>
      <w:proofErr w:type="gramEnd"/>
      <w:r w:rsidRPr="00126D9F">
        <w:rPr>
          <w:rFonts w:ascii="Times New Roman" w:hAnsi="Times New Roman"/>
          <w:sz w:val="24"/>
          <w:szCs w:val="24"/>
          <w:lang w:eastAsia="id-ID"/>
        </w:rPr>
        <w:t xml:space="preserve"> dilakukan</w:t>
      </w:r>
      <w:r>
        <w:rPr>
          <w:rFonts w:ascii="Times New Roman" w:hAnsi="Times New Roman"/>
          <w:sz w:val="24"/>
          <w:szCs w:val="24"/>
          <w:lang w:eastAsia="id-ID"/>
        </w:rPr>
        <w:t>.</w:t>
      </w:r>
    </w:p>
    <w:p w:rsidR="0025210B" w:rsidRPr="004429F0" w:rsidRDefault="0025210B" w:rsidP="004429F0">
      <w:pPr>
        <w:pStyle w:val="ListParagraph"/>
        <w:widowControl w:val="0"/>
        <w:numPr>
          <w:ilvl w:val="1"/>
          <w:numId w:val="39"/>
        </w:numPr>
        <w:kinsoku w:val="0"/>
        <w:spacing w:after="0" w:line="480" w:lineRule="auto"/>
        <w:rPr>
          <w:rFonts w:ascii="Times New Roman" w:hAnsi="Times New Roman"/>
          <w:b/>
          <w:bCs/>
          <w:sz w:val="24"/>
          <w:szCs w:val="24"/>
        </w:rPr>
      </w:pPr>
      <w:r w:rsidRPr="004429F0">
        <w:rPr>
          <w:rFonts w:ascii="Times New Roman" w:hAnsi="Times New Roman"/>
          <w:b/>
          <w:bCs/>
          <w:sz w:val="24"/>
          <w:szCs w:val="24"/>
        </w:rPr>
        <w:t xml:space="preserve"> Aspek Kajian dan Definisi Operasional Parameter</w:t>
      </w:r>
    </w:p>
    <w:p w:rsidR="0025210B" w:rsidRPr="0041237E" w:rsidRDefault="0025210B" w:rsidP="0025210B">
      <w:pPr>
        <w:widowControl w:val="0"/>
        <w:tabs>
          <w:tab w:val="left" w:pos="720"/>
          <w:tab w:val="left" w:pos="900"/>
        </w:tabs>
        <w:kinsoku w:val="0"/>
        <w:spacing w:after="0" w:line="480" w:lineRule="auto"/>
        <w:jc w:val="both"/>
        <w:rPr>
          <w:rFonts w:ascii="Times New Roman" w:hAnsi="Times New Roman"/>
          <w:sz w:val="24"/>
          <w:szCs w:val="24"/>
        </w:rPr>
      </w:pPr>
      <w:r>
        <w:rPr>
          <w:rFonts w:ascii="Times New Roman" w:hAnsi="Times New Roman"/>
          <w:sz w:val="24"/>
          <w:szCs w:val="24"/>
        </w:rPr>
        <w:tab/>
      </w:r>
      <w:proofErr w:type="gramStart"/>
      <w:r w:rsidRPr="00F66F44">
        <w:rPr>
          <w:rFonts w:ascii="Times New Roman" w:hAnsi="Times New Roman"/>
          <w:sz w:val="24"/>
          <w:szCs w:val="24"/>
        </w:rPr>
        <w:t>Operasionalisasi konsep merupakan pembatas pengertian tentang suatu konsep.</w:t>
      </w:r>
      <w:proofErr w:type="gramEnd"/>
      <w:r w:rsidRPr="00F66F44">
        <w:rPr>
          <w:rFonts w:ascii="Times New Roman" w:hAnsi="Times New Roman"/>
          <w:sz w:val="24"/>
          <w:szCs w:val="24"/>
        </w:rPr>
        <w:t xml:space="preserve"> Konsep atau pengertian ini merupakan unsur pokok dari suatu penelitian untuk menghindari adanya penafsiran yang berbeda, maka dari masing - masing variabel secara konsepsional</w:t>
      </w:r>
      <w:r>
        <w:rPr>
          <w:rFonts w:ascii="Times New Roman" w:hAnsi="Times New Roman"/>
          <w:sz w:val="24"/>
          <w:szCs w:val="24"/>
        </w:rPr>
        <w:t xml:space="preserve"> dapat dirumuskan sebagai berikut evaluasi kebijakan BLUD di RSU Kota Banjar harus memenuhi criteria: </w:t>
      </w:r>
      <w:r>
        <w:rPr>
          <w:rFonts w:ascii="Times New Roman" w:eastAsia="Times New Roman" w:hAnsi="Times New Roman"/>
          <w:sz w:val="24"/>
          <w:szCs w:val="24"/>
        </w:rPr>
        <w:t>efektifitas, efisiensi, kecukupan, pemerataan, reponsifitas, dan ketepatan.</w:t>
      </w:r>
    </w:p>
    <w:p w:rsidR="0025210B" w:rsidRDefault="0025210B" w:rsidP="0025210B">
      <w:pPr>
        <w:widowControl w:val="0"/>
        <w:kinsoku w:val="0"/>
        <w:spacing w:after="0"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Untuk </w:t>
      </w:r>
      <w:r w:rsidRPr="0032000E">
        <w:rPr>
          <w:rFonts w:ascii="Times New Roman" w:hAnsi="Times New Roman"/>
          <w:sz w:val="24"/>
          <w:szCs w:val="24"/>
        </w:rPr>
        <w:t>selanjutnya dilakukan inventarisasi aspek kajian penelitian dengan data yang diperlukan.</w:t>
      </w:r>
      <w:proofErr w:type="gramEnd"/>
      <w:r>
        <w:rPr>
          <w:rFonts w:ascii="Times New Roman" w:hAnsi="Times New Roman"/>
          <w:sz w:val="24"/>
          <w:szCs w:val="24"/>
        </w:rPr>
        <w:t xml:space="preserve"> Lebih jelasnya</w:t>
      </w:r>
      <w:r w:rsidRPr="0032000E">
        <w:rPr>
          <w:rFonts w:ascii="Times New Roman" w:hAnsi="Times New Roman"/>
          <w:sz w:val="24"/>
          <w:szCs w:val="24"/>
        </w:rPr>
        <w:t xml:space="preserve"> Operasional parameter penelitian yang digunakan sebagai panduan bagi peneliti dalam penelitian ini disajikan dalam tabel berikut </w:t>
      </w:r>
      <w:proofErr w:type="gramStart"/>
      <w:r w:rsidRPr="0032000E">
        <w:rPr>
          <w:rFonts w:ascii="Times New Roman" w:hAnsi="Times New Roman"/>
          <w:sz w:val="24"/>
          <w:szCs w:val="24"/>
        </w:rPr>
        <w:t>ini :</w:t>
      </w:r>
      <w:proofErr w:type="gramEnd"/>
    </w:p>
    <w:p w:rsidR="0025210B" w:rsidRDefault="0025210B" w:rsidP="0025210B">
      <w:pPr>
        <w:spacing w:after="0" w:line="240" w:lineRule="auto"/>
        <w:jc w:val="center"/>
        <w:rPr>
          <w:rFonts w:ascii="Times New Roman" w:hAnsi="Times New Roman"/>
          <w:sz w:val="24"/>
          <w:szCs w:val="24"/>
        </w:rPr>
      </w:pPr>
    </w:p>
    <w:p w:rsidR="0025210B" w:rsidRDefault="0025210B" w:rsidP="0025210B">
      <w:pPr>
        <w:spacing w:after="0" w:line="240" w:lineRule="auto"/>
        <w:jc w:val="center"/>
        <w:rPr>
          <w:rFonts w:ascii="Times New Roman" w:hAnsi="Times New Roman"/>
          <w:sz w:val="24"/>
          <w:szCs w:val="24"/>
        </w:rPr>
      </w:pPr>
    </w:p>
    <w:p w:rsidR="0025210B" w:rsidRDefault="0025210B" w:rsidP="0025210B">
      <w:pPr>
        <w:spacing w:after="0" w:line="240" w:lineRule="auto"/>
        <w:jc w:val="center"/>
        <w:rPr>
          <w:rFonts w:ascii="Times New Roman" w:hAnsi="Times New Roman"/>
          <w:sz w:val="24"/>
          <w:szCs w:val="24"/>
        </w:rPr>
      </w:pPr>
    </w:p>
    <w:p w:rsidR="0025210B" w:rsidRDefault="0025210B" w:rsidP="0025210B">
      <w:pPr>
        <w:spacing w:after="0" w:line="240" w:lineRule="auto"/>
        <w:jc w:val="center"/>
        <w:rPr>
          <w:rFonts w:ascii="Times New Roman" w:hAnsi="Times New Roman"/>
          <w:sz w:val="24"/>
          <w:szCs w:val="24"/>
        </w:rPr>
      </w:pPr>
    </w:p>
    <w:p w:rsidR="0025210B" w:rsidRDefault="0025210B" w:rsidP="0025210B">
      <w:pPr>
        <w:spacing w:after="0" w:line="240" w:lineRule="auto"/>
        <w:jc w:val="center"/>
        <w:rPr>
          <w:rFonts w:ascii="Times New Roman" w:hAnsi="Times New Roman"/>
          <w:sz w:val="24"/>
          <w:szCs w:val="24"/>
        </w:rPr>
      </w:pPr>
    </w:p>
    <w:p w:rsidR="00BC0330" w:rsidRDefault="00BC0330" w:rsidP="0025210B">
      <w:pPr>
        <w:spacing w:after="0" w:line="240" w:lineRule="auto"/>
        <w:jc w:val="center"/>
        <w:rPr>
          <w:rFonts w:ascii="Times New Roman" w:hAnsi="Times New Roman"/>
          <w:sz w:val="24"/>
          <w:szCs w:val="24"/>
        </w:rPr>
      </w:pPr>
    </w:p>
    <w:p w:rsidR="00BC0330" w:rsidRDefault="00BC0330" w:rsidP="0025210B">
      <w:pPr>
        <w:spacing w:after="0" w:line="240" w:lineRule="auto"/>
        <w:jc w:val="center"/>
        <w:rPr>
          <w:rFonts w:ascii="Times New Roman" w:hAnsi="Times New Roman"/>
          <w:sz w:val="24"/>
          <w:szCs w:val="24"/>
        </w:rPr>
      </w:pPr>
    </w:p>
    <w:p w:rsidR="0025210B" w:rsidRDefault="0025210B" w:rsidP="0025210B">
      <w:pPr>
        <w:spacing w:after="0" w:line="240" w:lineRule="auto"/>
        <w:jc w:val="center"/>
        <w:rPr>
          <w:rFonts w:ascii="Times New Roman" w:hAnsi="Times New Roman"/>
          <w:sz w:val="24"/>
          <w:szCs w:val="24"/>
        </w:rPr>
      </w:pPr>
    </w:p>
    <w:p w:rsidR="0025210B" w:rsidRDefault="0025210B" w:rsidP="0025210B">
      <w:pPr>
        <w:spacing w:after="0" w:line="240" w:lineRule="auto"/>
        <w:jc w:val="center"/>
        <w:rPr>
          <w:rFonts w:ascii="Times New Roman" w:hAnsi="Times New Roman"/>
          <w:sz w:val="24"/>
          <w:szCs w:val="24"/>
        </w:rPr>
      </w:pPr>
    </w:p>
    <w:p w:rsidR="0025210B" w:rsidRPr="00BC0330" w:rsidRDefault="0025210B" w:rsidP="0025210B">
      <w:pPr>
        <w:spacing w:after="0" w:line="240" w:lineRule="auto"/>
        <w:jc w:val="center"/>
        <w:rPr>
          <w:rFonts w:ascii="Times New Roman" w:hAnsi="Times New Roman"/>
          <w:b/>
          <w:sz w:val="24"/>
          <w:szCs w:val="24"/>
        </w:rPr>
      </w:pPr>
    </w:p>
    <w:p w:rsidR="0025210B" w:rsidRPr="00BC0330" w:rsidRDefault="0025210B" w:rsidP="0025210B">
      <w:pPr>
        <w:spacing w:after="0" w:line="240" w:lineRule="auto"/>
        <w:jc w:val="center"/>
        <w:rPr>
          <w:rFonts w:ascii="Times New Roman" w:hAnsi="Times New Roman"/>
          <w:b/>
          <w:sz w:val="24"/>
          <w:szCs w:val="24"/>
        </w:rPr>
      </w:pPr>
      <w:r w:rsidRPr="00BC0330">
        <w:rPr>
          <w:rFonts w:ascii="Times New Roman" w:hAnsi="Times New Roman"/>
          <w:b/>
          <w:sz w:val="24"/>
          <w:szCs w:val="24"/>
        </w:rPr>
        <w:t>Tabel 1.2</w:t>
      </w:r>
    </w:p>
    <w:p w:rsidR="0025210B" w:rsidRPr="00BC0330" w:rsidRDefault="0025210B" w:rsidP="0025210B">
      <w:pPr>
        <w:spacing w:after="0" w:line="480" w:lineRule="auto"/>
        <w:jc w:val="center"/>
        <w:rPr>
          <w:rFonts w:ascii="Times New Roman" w:hAnsi="Times New Roman"/>
          <w:b/>
          <w:sz w:val="24"/>
          <w:szCs w:val="24"/>
        </w:rPr>
      </w:pPr>
      <w:r w:rsidRPr="00BC0330">
        <w:rPr>
          <w:rFonts w:ascii="Times New Roman" w:hAnsi="Times New Roman"/>
          <w:b/>
          <w:sz w:val="24"/>
          <w:szCs w:val="24"/>
        </w:rPr>
        <w:t>Operasional Parameter Evaluasi Kebijakan PPK BLUD</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4"/>
        <w:gridCol w:w="2506"/>
        <w:gridCol w:w="2674"/>
        <w:gridCol w:w="2196"/>
      </w:tblGrid>
      <w:tr w:rsidR="0025210B" w:rsidRPr="001913DC" w:rsidTr="0096048F">
        <w:trPr>
          <w:tblHeader/>
        </w:trPr>
        <w:tc>
          <w:tcPr>
            <w:tcW w:w="1624" w:type="dxa"/>
            <w:tcBorders>
              <w:bottom w:val="single" w:sz="4" w:space="0" w:color="auto"/>
            </w:tcBorders>
            <w:vAlign w:val="center"/>
          </w:tcPr>
          <w:p w:rsidR="0025210B" w:rsidRPr="001913DC" w:rsidRDefault="0025210B" w:rsidP="0096048F">
            <w:pPr>
              <w:spacing w:after="0"/>
              <w:jc w:val="center"/>
              <w:rPr>
                <w:rFonts w:ascii="Times New Roman" w:hAnsi="Times New Roman"/>
                <w:b/>
                <w:sz w:val="24"/>
                <w:szCs w:val="24"/>
              </w:rPr>
            </w:pPr>
            <w:r>
              <w:rPr>
                <w:rFonts w:ascii="Times New Roman" w:hAnsi="Times New Roman"/>
                <w:b/>
                <w:sz w:val="24"/>
                <w:szCs w:val="24"/>
              </w:rPr>
              <w:t>Fokus</w:t>
            </w:r>
          </w:p>
        </w:tc>
        <w:tc>
          <w:tcPr>
            <w:tcW w:w="2506" w:type="dxa"/>
            <w:vAlign w:val="center"/>
          </w:tcPr>
          <w:p w:rsidR="0025210B" w:rsidRPr="001913DC" w:rsidRDefault="0025210B" w:rsidP="0096048F">
            <w:pPr>
              <w:spacing w:after="0"/>
              <w:jc w:val="center"/>
              <w:rPr>
                <w:rFonts w:ascii="Times New Roman" w:hAnsi="Times New Roman"/>
                <w:b/>
                <w:sz w:val="24"/>
                <w:szCs w:val="24"/>
              </w:rPr>
            </w:pPr>
            <w:r w:rsidRPr="001913DC">
              <w:rPr>
                <w:rFonts w:ascii="Times New Roman" w:hAnsi="Times New Roman"/>
                <w:b/>
                <w:sz w:val="24"/>
                <w:szCs w:val="24"/>
              </w:rPr>
              <w:t>Faktor</w:t>
            </w:r>
          </w:p>
        </w:tc>
        <w:tc>
          <w:tcPr>
            <w:tcW w:w="2674" w:type="dxa"/>
            <w:vAlign w:val="center"/>
          </w:tcPr>
          <w:p w:rsidR="0025210B" w:rsidRPr="001913DC" w:rsidRDefault="0025210B" w:rsidP="0096048F">
            <w:pPr>
              <w:spacing w:after="0"/>
              <w:jc w:val="center"/>
              <w:rPr>
                <w:rFonts w:ascii="Times New Roman" w:hAnsi="Times New Roman"/>
                <w:b/>
                <w:sz w:val="24"/>
                <w:szCs w:val="24"/>
              </w:rPr>
            </w:pPr>
            <w:r>
              <w:rPr>
                <w:rFonts w:ascii="Times New Roman" w:hAnsi="Times New Roman"/>
                <w:b/>
                <w:sz w:val="24"/>
                <w:szCs w:val="24"/>
              </w:rPr>
              <w:t>Parameter</w:t>
            </w:r>
          </w:p>
        </w:tc>
        <w:tc>
          <w:tcPr>
            <w:tcW w:w="2196" w:type="dxa"/>
          </w:tcPr>
          <w:p w:rsidR="0025210B" w:rsidRPr="001913DC" w:rsidRDefault="0025210B" w:rsidP="0096048F">
            <w:pPr>
              <w:spacing w:after="0"/>
              <w:jc w:val="center"/>
              <w:rPr>
                <w:rFonts w:ascii="Times New Roman" w:hAnsi="Times New Roman"/>
                <w:b/>
                <w:sz w:val="24"/>
                <w:szCs w:val="24"/>
              </w:rPr>
            </w:pPr>
            <w:r>
              <w:rPr>
                <w:rFonts w:ascii="Times New Roman" w:hAnsi="Times New Roman"/>
                <w:b/>
                <w:sz w:val="24"/>
                <w:szCs w:val="24"/>
              </w:rPr>
              <w:t>Nara sumber</w:t>
            </w:r>
          </w:p>
        </w:tc>
      </w:tr>
      <w:tr w:rsidR="0025210B" w:rsidRPr="001913DC" w:rsidTr="0096048F">
        <w:trPr>
          <w:cantSplit/>
          <w:trHeight w:val="300"/>
        </w:trPr>
        <w:tc>
          <w:tcPr>
            <w:tcW w:w="1624" w:type="dxa"/>
            <w:vMerge w:val="restart"/>
          </w:tcPr>
          <w:p w:rsidR="0025210B" w:rsidRPr="0041237E" w:rsidRDefault="0025210B" w:rsidP="0096048F">
            <w:pPr>
              <w:spacing w:after="0"/>
              <w:ind w:right="79"/>
              <w:jc w:val="center"/>
              <w:rPr>
                <w:rFonts w:ascii="Times New Roman" w:hAnsi="Times New Roman"/>
                <w:sz w:val="24"/>
                <w:szCs w:val="24"/>
              </w:rPr>
            </w:pPr>
            <w:r>
              <w:rPr>
                <w:rFonts w:ascii="Times New Roman" w:hAnsi="Times New Roman"/>
                <w:sz w:val="24"/>
                <w:szCs w:val="24"/>
              </w:rPr>
              <w:t>Evaluasi Kebijakan</w:t>
            </w:r>
          </w:p>
        </w:tc>
        <w:tc>
          <w:tcPr>
            <w:tcW w:w="2506" w:type="dxa"/>
            <w:tcBorders>
              <w:bottom w:val="single" w:sz="4" w:space="0" w:color="auto"/>
            </w:tcBorders>
          </w:tcPr>
          <w:p w:rsidR="0025210B" w:rsidRPr="001913DC" w:rsidRDefault="0025210B" w:rsidP="0025210B">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Efektifitas</w:t>
            </w:r>
          </w:p>
          <w:p w:rsidR="0025210B" w:rsidRPr="001913DC" w:rsidRDefault="0025210B" w:rsidP="0096048F">
            <w:pPr>
              <w:spacing w:after="0"/>
              <w:jc w:val="both"/>
              <w:rPr>
                <w:rFonts w:ascii="Times New Roman" w:hAnsi="Times New Roman"/>
                <w:sz w:val="24"/>
                <w:szCs w:val="24"/>
              </w:rPr>
            </w:pPr>
          </w:p>
        </w:tc>
        <w:tc>
          <w:tcPr>
            <w:tcW w:w="2674" w:type="dxa"/>
            <w:tcBorders>
              <w:bottom w:val="single" w:sz="4" w:space="0" w:color="auto"/>
            </w:tcBorders>
          </w:tcPr>
          <w:p w:rsidR="0025210B" w:rsidRPr="001913DC" w:rsidRDefault="0025210B" w:rsidP="0096048F">
            <w:pPr>
              <w:spacing w:after="0" w:line="240" w:lineRule="auto"/>
              <w:jc w:val="both"/>
              <w:rPr>
                <w:rFonts w:ascii="Times New Roman" w:hAnsi="Times New Roman"/>
                <w:sz w:val="24"/>
                <w:szCs w:val="24"/>
              </w:rPr>
            </w:pPr>
            <w:r>
              <w:rPr>
                <w:rFonts w:ascii="Times New Roman" w:hAnsi="Times New Roman"/>
                <w:sz w:val="24"/>
                <w:szCs w:val="24"/>
              </w:rPr>
              <w:t>Hasil yang diinginkan</w:t>
            </w:r>
          </w:p>
        </w:tc>
        <w:tc>
          <w:tcPr>
            <w:tcW w:w="2196" w:type="dxa"/>
            <w:tcBorders>
              <w:bottom w:val="single" w:sz="4" w:space="0" w:color="auto"/>
            </w:tcBorders>
          </w:tcPr>
          <w:p w:rsidR="0025210B" w:rsidRPr="001913DC" w:rsidRDefault="0025210B" w:rsidP="0096048F">
            <w:pPr>
              <w:spacing w:after="0"/>
              <w:jc w:val="center"/>
              <w:rPr>
                <w:rFonts w:ascii="Times New Roman" w:hAnsi="Times New Roman"/>
                <w:sz w:val="24"/>
                <w:szCs w:val="24"/>
              </w:rPr>
            </w:pPr>
            <w:r>
              <w:rPr>
                <w:rFonts w:ascii="Times New Roman" w:hAnsi="Times New Roman"/>
                <w:sz w:val="24"/>
                <w:szCs w:val="24"/>
              </w:rPr>
              <w:t>Direktur RSU</w:t>
            </w:r>
          </w:p>
        </w:tc>
      </w:tr>
      <w:tr w:rsidR="0025210B" w:rsidRPr="001913DC" w:rsidTr="0096048F">
        <w:trPr>
          <w:cantSplit/>
          <w:trHeight w:val="755"/>
        </w:trPr>
        <w:tc>
          <w:tcPr>
            <w:tcW w:w="1624" w:type="dxa"/>
            <w:vMerge/>
          </w:tcPr>
          <w:p w:rsidR="0025210B" w:rsidRPr="001913DC" w:rsidRDefault="0025210B" w:rsidP="0096048F">
            <w:pPr>
              <w:spacing w:after="0"/>
              <w:ind w:right="79"/>
              <w:jc w:val="center"/>
              <w:rPr>
                <w:rFonts w:ascii="Times New Roman" w:hAnsi="Times New Roman"/>
                <w:sz w:val="24"/>
                <w:szCs w:val="24"/>
              </w:rPr>
            </w:pPr>
          </w:p>
        </w:tc>
        <w:tc>
          <w:tcPr>
            <w:tcW w:w="2506" w:type="dxa"/>
            <w:tcBorders>
              <w:top w:val="nil"/>
              <w:bottom w:val="single" w:sz="4" w:space="0" w:color="auto"/>
              <w:right w:val="single" w:sz="4" w:space="0" w:color="auto"/>
            </w:tcBorders>
          </w:tcPr>
          <w:p w:rsidR="0025210B" w:rsidRPr="001913DC" w:rsidRDefault="0025210B" w:rsidP="0025210B">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Efisiensi</w:t>
            </w:r>
          </w:p>
          <w:p w:rsidR="0025210B" w:rsidRPr="001913DC" w:rsidRDefault="0025210B" w:rsidP="0096048F">
            <w:pPr>
              <w:tabs>
                <w:tab w:val="num" w:pos="266"/>
              </w:tabs>
              <w:spacing w:after="0"/>
              <w:jc w:val="both"/>
              <w:rPr>
                <w:rFonts w:ascii="Times New Roman" w:hAnsi="Times New Roman"/>
                <w:sz w:val="24"/>
                <w:szCs w:val="24"/>
              </w:rPr>
            </w:pPr>
          </w:p>
        </w:tc>
        <w:tc>
          <w:tcPr>
            <w:tcW w:w="2674" w:type="dxa"/>
            <w:tcBorders>
              <w:top w:val="nil"/>
              <w:left w:val="single" w:sz="4" w:space="0" w:color="auto"/>
              <w:bottom w:val="single" w:sz="4" w:space="0" w:color="auto"/>
              <w:right w:val="single" w:sz="4" w:space="0" w:color="auto"/>
            </w:tcBorders>
          </w:tcPr>
          <w:p w:rsidR="0025210B" w:rsidRPr="001913DC" w:rsidRDefault="0025210B" w:rsidP="0096048F">
            <w:pPr>
              <w:spacing w:after="0" w:line="240" w:lineRule="auto"/>
              <w:jc w:val="both"/>
              <w:rPr>
                <w:rFonts w:ascii="Times New Roman" w:hAnsi="Times New Roman"/>
                <w:sz w:val="24"/>
                <w:szCs w:val="24"/>
              </w:rPr>
            </w:pPr>
            <w:r>
              <w:rPr>
                <w:rFonts w:ascii="Times New Roman" w:hAnsi="Times New Roman"/>
                <w:sz w:val="24"/>
                <w:szCs w:val="24"/>
              </w:rPr>
              <w:t>Tingkat Usaha yang diperlukan untuk mencapai hasil yang diinginkan</w:t>
            </w:r>
          </w:p>
        </w:tc>
        <w:tc>
          <w:tcPr>
            <w:tcW w:w="2196" w:type="dxa"/>
            <w:tcBorders>
              <w:top w:val="nil"/>
              <w:left w:val="single" w:sz="4" w:space="0" w:color="auto"/>
              <w:bottom w:val="single" w:sz="4" w:space="0" w:color="auto"/>
              <w:right w:val="single" w:sz="4" w:space="0" w:color="auto"/>
            </w:tcBorders>
          </w:tcPr>
          <w:p w:rsidR="0025210B" w:rsidRPr="001913DC" w:rsidRDefault="0025210B" w:rsidP="0096048F">
            <w:pPr>
              <w:spacing w:after="0"/>
              <w:jc w:val="center"/>
              <w:rPr>
                <w:rFonts w:ascii="Times New Roman" w:hAnsi="Times New Roman"/>
                <w:sz w:val="24"/>
                <w:szCs w:val="24"/>
              </w:rPr>
            </w:pPr>
            <w:r>
              <w:rPr>
                <w:rFonts w:ascii="Times New Roman" w:hAnsi="Times New Roman"/>
                <w:sz w:val="24"/>
                <w:szCs w:val="24"/>
              </w:rPr>
              <w:t>Kabag Keuangan</w:t>
            </w:r>
          </w:p>
        </w:tc>
      </w:tr>
      <w:tr w:rsidR="0025210B" w:rsidRPr="001913DC" w:rsidTr="0096048F">
        <w:trPr>
          <w:cantSplit/>
          <w:trHeight w:val="734"/>
        </w:trPr>
        <w:tc>
          <w:tcPr>
            <w:tcW w:w="1624" w:type="dxa"/>
            <w:vMerge/>
          </w:tcPr>
          <w:p w:rsidR="0025210B" w:rsidRPr="001913DC" w:rsidRDefault="0025210B" w:rsidP="0096048F">
            <w:pPr>
              <w:spacing w:after="0"/>
              <w:ind w:right="79"/>
              <w:jc w:val="both"/>
              <w:rPr>
                <w:rFonts w:ascii="Times New Roman" w:hAnsi="Times New Roman"/>
                <w:sz w:val="24"/>
                <w:szCs w:val="24"/>
              </w:rPr>
            </w:pPr>
          </w:p>
        </w:tc>
        <w:tc>
          <w:tcPr>
            <w:tcW w:w="2506" w:type="dxa"/>
            <w:tcBorders>
              <w:top w:val="nil"/>
              <w:bottom w:val="single" w:sz="4" w:space="0" w:color="auto"/>
            </w:tcBorders>
          </w:tcPr>
          <w:p w:rsidR="0025210B" w:rsidRPr="001913DC" w:rsidRDefault="0025210B" w:rsidP="0025210B">
            <w:pPr>
              <w:numPr>
                <w:ilvl w:val="0"/>
                <w:numId w:val="17"/>
              </w:numPr>
              <w:spacing w:after="0" w:line="240" w:lineRule="auto"/>
              <w:rPr>
                <w:rFonts w:ascii="Times New Roman" w:hAnsi="Times New Roman"/>
                <w:sz w:val="24"/>
                <w:szCs w:val="24"/>
              </w:rPr>
            </w:pPr>
            <w:r>
              <w:rPr>
                <w:rFonts w:ascii="Times New Roman" w:hAnsi="Times New Roman"/>
                <w:sz w:val="24"/>
                <w:szCs w:val="24"/>
              </w:rPr>
              <w:t>Kecukupan</w:t>
            </w:r>
          </w:p>
        </w:tc>
        <w:tc>
          <w:tcPr>
            <w:tcW w:w="2674" w:type="dxa"/>
            <w:tcBorders>
              <w:top w:val="nil"/>
              <w:bottom w:val="single" w:sz="4" w:space="0" w:color="auto"/>
            </w:tcBorders>
          </w:tcPr>
          <w:p w:rsidR="0025210B" w:rsidRPr="001913DC" w:rsidRDefault="0025210B" w:rsidP="0096048F">
            <w:pPr>
              <w:spacing w:after="0" w:line="240" w:lineRule="auto"/>
              <w:rPr>
                <w:rFonts w:ascii="Times New Roman" w:hAnsi="Times New Roman"/>
                <w:sz w:val="24"/>
                <w:szCs w:val="24"/>
                <w:lang w:val="sv-SE"/>
              </w:rPr>
            </w:pPr>
            <w:r>
              <w:rPr>
                <w:rFonts w:ascii="Times New Roman" w:hAnsi="Times New Roman"/>
                <w:sz w:val="24"/>
                <w:szCs w:val="24"/>
              </w:rPr>
              <w:t>Tingkat capaian hasil dalam memecahkan masalah</w:t>
            </w:r>
          </w:p>
        </w:tc>
        <w:tc>
          <w:tcPr>
            <w:tcW w:w="2196" w:type="dxa"/>
            <w:tcBorders>
              <w:top w:val="nil"/>
              <w:bottom w:val="single" w:sz="4" w:space="0" w:color="auto"/>
            </w:tcBorders>
          </w:tcPr>
          <w:p w:rsidR="0025210B" w:rsidRPr="001913DC" w:rsidRDefault="0025210B" w:rsidP="0096048F">
            <w:pPr>
              <w:spacing w:after="0"/>
              <w:jc w:val="center"/>
              <w:rPr>
                <w:rFonts w:ascii="Times New Roman" w:hAnsi="Times New Roman"/>
                <w:sz w:val="24"/>
                <w:szCs w:val="24"/>
              </w:rPr>
            </w:pPr>
            <w:r>
              <w:rPr>
                <w:rFonts w:ascii="Times New Roman" w:hAnsi="Times New Roman"/>
                <w:sz w:val="24"/>
                <w:szCs w:val="24"/>
              </w:rPr>
              <w:t>Kabag Keuangan dan Kepala Instalasi/Kepala Ruangan</w:t>
            </w:r>
          </w:p>
        </w:tc>
      </w:tr>
      <w:tr w:rsidR="0025210B" w:rsidRPr="001913DC" w:rsidTr="0096048F">
        <w:trPr>
          <w:cantSplit/>
          <w:trHeight w:val="619"/>
        </w:trPr>
        <w:tc>
          <w:tcPr>
            <w:tcW w:w="1624" w:type="dxa"/>
            <w:vMerge/>
          </w:tcPr>
          <w:p w:rsidR="0025210B" w:rsidRPr="001913DC" w:rsidRDefault="0025210B" w:rsidP="0096048F">
            <w:pPr>
              <w:spacing w:after="0"/>
              <w:ind w:right="79"/>
              <w:jc w:val="both"/>
              <w:rPr>
                <w:rFonts w:ascii="Times New Roman" w:hAnsi="Times New Roman"/>
                <w:sz w:val="24"/>
                <w:szCs w:val="24"/>
              </w:rPr>
            </w:pPr>
          </w:p>
        </w:tc>
        <w:tc>
          <w:tcPr>
            <w:tcW w:w="2506" w:type="dxa"/>
            <w:tcBorders>
              <w:top w:val="single" w:sz="4" w:space="0" w:color="auto"/>
              <w:bottom w:val="single" w:sz="4" w:space="0" w:color="auto"/>
              <w:right w:val="single" w:sz="4" w:space="0" w:color="auto"/>
            </w:tcBorders>
          </w:tcPr>
          <w:p w:rsidR="0025210B" w:rsidRPr="001913DC" w:rsidRDefault="0025210B" w:rsidP="0025210B">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Pemerataan</w:t>
            </w:r>
          </w:p>
        </w:tc>
        <w:tc>
          <w:tcPr>
            <w:tcW w:w="2674" w:type="dxa"/>
            <w:tcBorders>
              <w:top w:val="single" w:sz="4" w:space="0" w:color="auto"/>
              <w:left w:val="single" w:sz="4" w:space="0" w:color="auto"/>
              <w:bottom w:val="single" w:sz="4" w:space="0" w:color="auto"/>
              <w:right w:val="single" w:sz="4" w:space="0" w:color="auto"/>
            </w:tcBorders>
          </w:tcPr>
          <w:p w:rsidR="0025210B" w:rsidRPr="001913DC" w:rsidRDefault="0025210B" w:rsidP="0096048F">
            <w:pPr>
              <w:spacing w:after="0" w:line="240" w:lineRule="auto"/>
              <w:jc w:val="both"/>
              <w:rPr>
                <w:rFonts w:ascii="Times New Roman" w:hAnsi="Times New Roman"/>
                <w:sz w:val="24"/>
                <w:szCs w:val="24"/>
              </w:rPr>
            </w:pPr>
            <w:r>
              <w:rPr>
                <w:rFonts w:ascii="Times New Roman" w:hAnsi="Times New Roman"/>
                <w:sz w:val="24"/>
                <w:szCs w:val="24"/>
              </w:rPr>
              <w:t>Tingkat pemerataan distribusi biaya</w:t>
            </w:r>
          </w:p>
        </w:tc>
        <w:tc>
          <w:tcPr>
            <w:tcW w:w="2196" w:type="dxa"/>
            <w:tcBorders>
              <w:top w:val="single" w:sz="4" w:space="0" w:color="auto"/>
              <w:left w:val="single" w:sz="4" w:space="0" w:color="auto"/>
              <w:bottom w:val="single" w:sz="4" w:space="0" w:color="auto"/>
              <w:right w:val="single" w:sz="4" w:space="0" w:color="auto"/>
            </w:tcBorders>
          </w:tcPr>
          <w:p w:rsidR="0025210B" w:rsidRPr="001913DC" w:rsidRDefault="0025210B" w:rsidP="0096048F">
            <w:pPr>
              <w:spacing w:after="0"/>
              <w:jc w:val="center"/>
              <w:rPr>
                <w:rFonts w:ascii="Times New Roman" w:hAnsi="Times New Roman"/>
                <w:sz w:val="24"/>
                <w:szCs w:val="24"/>
              </w:rPr>
            </w:pPr>
            <w:r>
              <w:rPr>
                <w:rFonts w:ascii="Times New Roman" w:hAnsi="Times New Roman"/>
                <w:sz w:val="24"/>
                <w:szCs w:val="24"/>
              </w:rPr>
              <w:t>Kabag Keuangan</w:t>
            </w:r>
          </w:p>
        </w:tc>
      </w:tr>
      <w:tr w:rsidR="0025210B" w:rsidRPr="001913DC" w:rsidTr="0096048F">
        <w:trPr>
          <w:cantSplit/>
          <w:trHeight w:val="619"/>
        </w:trPr>
        <w:tc>
          <w:tcPr>
            <w:tcW w:w="1624" w:type="dxa"/>
            <w:vMerge/>
          </w:tcPr>
          <w:p w:rsidR="0025210B" w:rsidRPr="001913DC" w:rsidRDefault="0025210B" w:rsidP="0096048F">
            <w:pPr>
              <w:spacing w:after="0"/>
              <w:ind w:right="79"/>
              <w:jc w:val="both"/>
              <w:rPr>
                <w:rFonts w:ascii="Times New Roman" w:hAnsi="Times New Roman"/>
                <w:sz w:val="24"/>
                <w:szCs w:val="24"/>
              </w:rPr>
            </w:pPr>
          </w:p>
        </w:tc>
        <w:tc>
          <w:tcPr>
            <w:tcW w:w="2506" w:type="dxa"/>
            <w:tcBorders>
              <w:top w:val="single" w:sz="4" w:space="0" w:color="auto"/>
              <w:bottom w:val="single" w:sz="4" w:space="0" w:color="auto"/>
              <w:right w:val="single" w:sz="4" w:space="0" w:color="auto"/>
            </w:tcBorders>
          </w:tcPr>
          <w:p w:rsidR="0025210B" w:rsidRDefault="0025210B" w:rsidP="0025210B">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Responsifitas</w:t>
            </w:r>
          </w:p>
        </w:tc>
        <w:tc>
          <w:tcPr>
            <w:tcW w:w="2674" w:type="dxa"/>
            <w:tcBorders>
              <w:top w:val="single" w:sz="4" w:space="0" w:color="auto"/>
              <w:left w:val="single" w:sz="4" w:space="0" w:color="auto"/>
              <w:bottom w:val="single" w:sz="4" w:space="0" w:color="auto"/>
              <w:right w:val="single" w:sz="4" w:space="0" w:color="auto"/>
            </w:tcBorders>
          </w:tcPr>
          <w:p w:rsidR="0025210B" w:rsidRPr="00C74A99" w:rsidRDefault="0025210B" w:rsidP="0096048F">
            <w:pPr>
              <w:spacing w:after="0" w:line="240" w:lineRule="auto"/>
              <w:jc w:val="both"/>
              <w:rPr>
                <w:rFonts w:ascii="Times New Roman" w:hAnsi="Times New Roman"/>
                <w:sz w:val="24"/>
                <w:szCs w:val="24"/>
              </w:rPr>
            </w:pPr>
            <w:r>
              <w:rPr>
                <w:rFonts w:ascii="Times New Roman" w:hAnsi="Times New Roman"/>
                <w:sz w:val="24"/>
                <w:szCs w:val="24"/>
              </w:rPr>
              <w:t>Tingkat capai hasil kebijakan</w:t>
            </w:r>
          </w:p>
        </w:tc>
        <w:tc>
          <w:tcPr>
            <w:tcW w:w="2196" w:type="dxa"/>
            <w:tcBorders>
              <w:top w:val="single" w:sz="4" w:space="0" w:color="auto"/>
              <w:left w:val="single" w:sz="4" w:space="0" w:color="auto"/>
              <w:bottom w:val="single" w:sz="4" w:space="0" w:color="auto"/>
              <w:right w:val="single" w:sz="4" w:space="0" w:color="auto"/>
            </w:tcBorders>
          </w:tcPr>
          <w:p w:rsidR="0025210B" w:rsidRDefault="0025210B" w:rsidP="0096048F">
            <w:pPr>
              <w:spacing w:after="0"/>
              <w:jc w:val="center"/>
              <w:rPr>
                <w:rFonts w:ascii="Times New Roman" w:hAnsi="Times New Roman"/>
                <w:sz w:val="24"/>
                <w:szCs w:val="24"/>
              </w:rPr>
            </w:pPr>
            <w:r>
              <w:rPr>
                <w:rFonts w:ascii="Times New Roman" w:hAnsi="Times New Roman"/>
                <w:sz w:val="24"/>
                <w:szCs w:val="24"/>
              </w:rPr>
              <w:t>Direktur RSU</w:t>
            </w:r>
          </w:p>
        </w:tc>
      </w:tr>
      <w:tr w:rsidR="0025210B" w:rsidRPr="001913DC" w:rsidTr="0096048F">
        <w:trPr>
          <w:cantSplit/>
          <w:trHeight w:val="619"/>
        </w:trPr>
        <w:tc>
          <w:tcPr>
            <w:tcW w:w="1624" w:type="dxa"/>
            <w:vMerge/>
            <w:tcBorders>
              <w:bottom w:val="single" w:sz="4" w:space="0" w:color="auto"/>
            </w:tcBorders>
          </w:tcPr>
          <w:p w:rsidR="0025210B" w:rsidRPr="001913DC" w:rsidRDefault="0025210B" w:rsidP="0096048F">
            <w:pPr>
              <w:spacing w:after="0"/>
              <w:ind w:right="79"/>
              <w:jc w:val="both"/>
              <w:rPr>
                <w:rFonts w:ascii="Times New Roman" w:hAnsi="Times New Roman"/>
                <w:sz w:val="24"/>
                <w:szCs w:val="24"/>
              </w:rPr>
            </w:pPr>
          </w:p>
        </w:tc>
        <w:tc>
          <w:tcPr>
            <w:tcW w:w="2506" w:type="dxa"/>
            <w:tcBorders>
              <w:top w:val="single" w:sz="4" w:space="0" w:color="auto"/>
              <w:bottom w:val="single" w:sz="4" w:space="0" w:color="auto"/>
              <w:right w:val="single" w:sz="4" w:space="0" w:color="auto"/>
            </w:tcBorders>
          </w:tcPr>
          <w:p w:rsidR="0025210B" w:rsidRDefault="0025210B" w:rsidP="0025210B">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Ketepatan</w:t>
            </w:r>
          </w:p>
        </w:tc>
        <w:tc>
          <w:tcPr>
            <w:tcW w:w="2674" w:type="dxa"/>
            <w:tcBorders>
              <w:top w:val="single" w:sz="4" w:space="0" w:color="auto"/>
              <w:left w:val="single" w:sz="4" w:space="0" w:color="auto"/>
              <w:bottom w:val="single" w:sz="4" w:space="0" w:color="auto"/>
              <w:right w:val="single" w:sz="4" w:space="0" w:color="auto"/>
            </w:tcBorders>
          </w:tcPr>
          <w:p w:rsidR="0025210B" w:rsidRPr="001913DC" w:rsidRDefault="0025210B" w:rsidP="0096048F">
            <w:pPr>
              <w:spacing w:after="0" w:line="240" w:lineRule="auto"/>
              <w:jc w:val="both"/>
              <w:rPr>
                <w:rFonts w:ascii="Times New Roman" w:hAnsi="Times New Roman"/>
                <w:sz w:val="24"/>
                <w:szCs w:val="24"/>
              </w:rPr>
            </w:pPr>
            <w:r>
              <w:rPr>
                <w:rFonts w:ascii="Times New Roman" w:hAnsi="Times New Roman"/>
                <w:sz w:val="24"/>
                <w:szCs w:val="24"/>
              </w:rPr>
              <w:t>Tingkat hasil capaian bermanfaat</w:t>
            </w:r>
          </w:p>
        </w:tc>
        <w:tc>
          <w:tcPr>
            <w:tcW w:w="2196" w:type="dxa"/>
            <w:tcBorders>
              <w:top w:val="single" w:sz="4" w:space="0" w:color="auto"/>
              <w:left w:val="single" w:sz="4" w:space="0" w:color="auto"/>
              <w:bottom w:val="single" w:sz="4" w:space="0" w:color="auto"/>
              <w:right w:val="single" w:sz="4" w:space="0" w:color="auto"/>
            </w:tcBorders>
          </w:tcPr>
          <w:p w:rsidR="0025210B" w:rsidRDefault="0025210B" w:rsidP="0096048F">
            <w:pPr>
              <w:spacing w:after="0"/>
              <w:jc w:val="center"/>
              <w:rPr>
                <w:rFonts w:ascii="Times New Roman" w:hAnsi="Times New Roman"/>
                <w:sz w:val="24"/>
                <w:szCs w:val="24"/>
              </w:rPr>
            </w:pPr>
            <w:r>
              <w:rPr>
                <w:rFonts w:ascii="Times New Roman" w:hAnsi="Times New Roman"/>
                <w:sz w:val="24"/>
                <w:szCs w:val="24"/>
              </w:rPr>
              <w:t>Direktur RSU</w:t>
            </w:r>
          </w:p>
        </w:tc>
      </w:tr>
    </w:tbl>
    <w:p w:rsidR="0025210B" w:rsidRPr="0041237E" w:rsidRDefault="0025210B" w:rsidP="0025210B">
      <w:pPr>
        <w:spacing w:after="0" w:line="480" w:lineRule="auto"/>
        <w:jc w:val="both"/>
        <w:rPr>
          <w:rFonts w:ascii="Times New Roman" w:hAnsi="Times New Roman"/>
          <w:sz w:val="24"/>
          <w:szCs w:val="24"/>
        </w:rPr>
      </w:pPr>
      <w:r w:rsidRPr="001913DC">
        <w:rPr>
          <w:rFonts w:ascii="Times New Roman" w:hAnsi="Times New Roman"/>
          <w:spacing w:val="6"/>
          <w:sz w:val="24"/>
          <w:szCs w:val="24"/>
          <w:lang w:val="sv-SE"/>
        </w:rPr>
        <w:t xml:space="preserve">Sumber :  </w:t>
      </w:r>
      <w:r>
        <w:rPr>
          <w:rFonts w:ascii="Times New Roman" w:hAnsi="Times New Roman"/>
          <w:sz w:val="24"/>
          <w:szCs w:val="24"/>
        </w:rPr>
        <w:t>Willian N Dunn (2003)</w:t>
      </w:r>
    </w:p>
    <w:p w:rsidR="0025210B" w:rsidRPr="00C74A99" w:rsidRDefault="0025210B" w:rsidP="0025210B">
      <w:pPr>
        <w:widowControl w:val="0"/>
        <w:kinsoku w:val="0"/>
        <w:spacing w:after="0" w:line="480" w:lineRule="auto"/>
        <w:ind w:firstLine="720"/>
        <w:jc w:val="both"/>
        <w:rPr>
          <w:rFonts w:ascii="Times New Roman" w:hAnsi="Times New Roman"/>
          <w:b/>
          <w:bCs/>
          <w:sz w:val="24"/>
          <w:szCs w:val="24"/>
        </w:rPr>
      </w:pPr>
      <w:proofErr w:type="gramStart"/>
      <w:r w:rsidRPr="0032000E">
        <w:rPr>
          <w:rFonts w:ascii="Times New Roman" w:hAnsi="Times New Roman"/>
          <w:sz w:val="24"/>
          <w:szCs w:val="24"/>
        </w:rPr>
        <w:t xml:space="preserve">Data-data yang diperoleh, selanjutnya dikaji dan dianalisis secara deskriptif kemudian dihubungkan dengan </w:t>
      </w:r>
      <w:r>
        <w:rPr>
          <w:rFonts w:ascii="Times New Roman" w:hAnsi="Times New Roman"/>
          <w:sz w:val="24"/>
          <w:szCs w:val="24"/>
        </w:rPr>
        <w:t xml:space="preserve">evaluasi kebijakan BLUD </w:t>
      </w:r>
      <w:r w:rsidRPr="0032000E">
        <w:rPr>
          <w:rFonts w:ascii="Times New Roman" w:hAnsi="Times New Roman"/>
          <w:sz w:val="24"/>
          <w:szCs w:val="24"/>
        </w:rPr>
        <w:t xml:space="preserve">yang sudah dilaksanakan sehingga diketahui hubungan antar </w:t>
      </w:r>
      <w:r>
        <w:rPr>
          <w:rFonts w:ascii="Times New Roman" w:hAnsi="Times New Roman"/>
          <w:sz w:val="24"/>
          <w:szCs w:val="24"/>
        </w:rPr>
        <w:t>faktor-faktor</w:t>
      </w:r>
      <w:r w:rsidRPr="0032000E">
        <w:rPr>
          <w:rFonts w:ascii="Times New Roman" w:hAnsi="Times New Roman"/>
          <w:sz w:val="24"/>
          <w:szCs w:val="24"/>
        </w:rPr>
        <w:t xml:space="preserve"> tersebut dalam mempengaruhi </w:t>
      </w:r>
      <w:r>
        <w:rPr>
          <w:rFonts w:ascii="Times New Roman" w:hAnsi="Times New Roman"/>
          <w:sz w:val="24"/>
          <w:szCs w:val="24"/>
        </w:rPr>
        <w:t>evaluasi kebijakan BLUD pada RSU Kota Banjar.</w:t>
      </w:r>
      <w:proofErr w:type="gramEnd"/>
    </w:p>
    <w:p w:rsidR="0025210B" w:rsidRPr="004429F0" w:rsidRDefault="004429F0" w:rsidP="004429F0">
      <w:pPr>
        <w:widowControl w:val="0"/>
        <w:kinsoku w:val="0"/>
        <w:spacing w:after="0" w:line="480" w:lineRule="auto"/>
        <w:rPr>
          <w:rFonts w:ascii="Times New Roman" w:hAnsi="Times New Roman"/>
          <w:b/>
          <w:bCs/>
          <w:sz w:val="24"/>
          <w:szCs w:val="24"/>
        </w:rPr>
      </w:pPr>
      <w:r>
        <w:rPr>
          <w:rFonts w:ascii="Times New Roman" w:hAnsi="Times New Roman"/>
          <w:b/>
          <w:bCs/>
          <w:sz w:val="24"/>
          <w:szCs w:val="24"/>
        </w:rPr>
        <w:t>1.3.</w:t>
      </w:r>
      <w:r w:rsidR="0025210B" w:rsidRPr="004429F0">
        <w:rPr>
          <w:rFonts w:ascii="Times New Roman" w:hAnsi="Times New Roman"/>
          <w:b/>
          <w:bCs/>
          <w:sz w:val="24"/>
          <w:szCs w:val="24"/>
        </w:rPr>
        <w:t xml:space="preserve"> Instrumen Penelitian</w:t>
      </w:r>
    </w:p>
    <w:p w:rsidR="0025210B" w:rsidRPr="00C41B13" w:rsidRDefault="0025210B" w:rsidP="0025210B">
      <w:pPr>
        <w:widowControl w:val="0"/>
        <w:kinsoku w:val="0"/>
        <w:spacing w:after="0" w:line="480" w:lineRule="auto"/>
        <w:jc w:val="both"/>
        <w:rPr>
          <w:rFonts w:ascii="Times New Roman" w:hAnsi="Times New Roman"/>
          <w:b/>
          <w:sz w:val="24"/>
          <w:szCs w:val="24"/>
        </w:rPr>
      </w:pPr>
      <w:r>
        <w:rPr>
          <w:rFonts w:ascii="Times New Roman" w:hAnsi="Times New Roman"/>
          <w:bCs/>
          <w:sz w:val="24"/>
          <w:szCs w:val="24"/>
        </w:rPr>
        <w:tab/>
      </w:r>
      <w:proofErr w:type="gramStart"/>
      <w:r w:rsidRPr="0032000E">
        <w:rPr>
          <w:rFonts w:ascii="Times New Roman" w:hAnsi="Times New Roman"/>
          <w:bCs/>
          <w:sz w:val="24"/>
          <w:szCs w:val="24"/>
        </w:rPr>
        <w:t>Peneliti berperan sebagai instrumen penelitian dengan tujuan agar dapat memperoleh data, karena itu harus turun ke lapangan dengan melakukan pengamatan berperan serta atau disebut dengan observasi partisipan.</w:t>
      </w:r>
      <w:proofErr w:type="gramEnd"/>
      <w:r w:rsidRPr="0032000E">
        <w:rPr>
          <w:rFonts w:ascii="Times New Roman" w:hAnsi="Times New Roman"/>
          <w:bCs/>
          <w:sz w:val="24"/>
          <w:szCs w:val="24"/>
        </w:rPr>
        <w:t xml:space="preserve"> Menurut Garna (1999: 33) “instrumen penelitian ialah manusia itu sendiri, artinya peneliti yang terlebih dahulu perlu sepenuhnya memahami dan bersifat adaptif terhadap situasi sosial yang dihadapi dalam kegiatan penelitian itu”. Lebih lanjut menurut Moleong (2009:121) “kedudukan peneliti dalam penelitian kualitatif cukup rumit karena </w:t>
      </w:r>
      <w:r w:rsidRPr="0032000E">
        <w:rPr>
          <w:rFonts w:ascii="Times New Roman" w:hAnsi="Times New Roman"/>
          <w:bCs/>
          <w:sz w:val="24"/>
          <w:szCs w:val="24"/>
        </w:rPr>
        <w:lastRenderedPageBreak/>
        <w:t xml:space="preserve">peneliti sekaligus merupakan perencana, pelaksana pengumpulan data, analis, penafsir data, dan pada akhirnya peneliti menjadi pelapor hasil penelitian”.Strategisnya peran peneliti dalam penelitian kualitatif mengharuskan peneliti sebelum melakukan pengamatan di lapangan terlebih dahulu mempersiapkan dan membekali diri secara cermat untuk melakukan pengamatan dan pengetahuan tentang </w:t>
      </w:r>
      <w:r w:rsidRPr="0032000E">
        <w:rPr>
          <w:rFonts w:ascii="Times New Roman" w:hAnsi="Times New Roman"/>
          <w:bCs/>
          <w:i/>
          <w:sz w:val="24"/>
          <w:szCs w:val="24"/>
        </w:rPr>
        <w:t>setting</w:t>
      </w:r>
      <w:r w:rsidRPr="0032000E">
        <w:rPr>
          <w:rFonts w:ascii="Times New Roman" w:hAnsi="Times New Roman"/>
          <w:bCs/>
          <w:sz w:val="24"/>
          <w:szCs w:val="24"/>
        </w:rPr>
        <w:t xml:space="preserve"> dan </w:t>
      </w:r>
      <w:r w:rsidRPr="0032000E">
        <w:rPr>
          <w:rFonts w:ascii="Times New Roman" w:hAnsi="Times New Roman"/>
          <w:bCs/>
          <w:i/>
          <w:sz w:val="24"/>
          <w:szCs w:val="24"/>
        </w:rPr>
        <w:t>field</w:t>
      </w:r>
      <w:r w:rsidRPr="0032000E">
        <w:rPr>
          <w:rFonts w:ascii="Times New Roman" w:hAnsi="Times New Roman"/>
          <w:bCs/>
          <w:sz w:val="24"/>
          <w:szCs w:val="24"/>
        </w:rPr>
        <w:t xml:space="preserve"> penelitian.</w:t>
      </w:r>
    </w:p>
    <w:p w:rsidR="0025210B" w:rsidRPr="004429F0" w:rsidRDefault="004429F0" w:rsidP="004429F0">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1.4.</w:t>
      </w:r>
      <w:r w:rsidR="0025210B" w:rsidRPr="004429F0">
        <w:rPr>
          <w:rFonts w:ascii="Times New Roman" w:hAnsi="Times New Roman"/>
          <w:b/>
          <w:sz w:val="24"/>
          <w:szCs w:val="24"/>
        </w:rPr>
        <w:t xml:space="preserve"> Sumber Data</w:t>
      </w:r>
    </w:p>
    <w:p w:rsidR="0025210B" w:rsidRDefault="0025210B" w:rsidP="0025210B">
      <w:pPr>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Sumber data dalam penelitian adalah subyek dari mana data dapat diperoleh.Sumber data disebut responden, yaitu orang yang merespon atau menjawab pertanyaan peneliti, baik pertanyaan tertulis maupun lisan.Pengertian sumber data menurut Zuldafrial (2012:46) adalah </w:t>
      </w:r>
      <w:proofErr w:type="gramStart"/>
      <w:r>
        <w:rPr>
          <w:rFonts w:ascii="Times New Roman" w:hAnsi="Times New Roman"/>
          <w:sz w:val="24"/>
          <w:szCs w:val="24"/>
        </w:rPr>
        <w:t>“ subjek</w:t>
      </w:r>
      <w:proofErr w:type="gramEnd"/>
      <w:r>
        <w:rPr>
          <w:rFonts w:ascii="Times New Roman" w:hAnsi="Times New Roman"/>
          <w:sz w:val="24"/>
          <w:szCs w:val="24"/>
        </w:rPr>
        <w:t xml:space="preserve"> dari mana data dapat diperoleh”. Menurut Sugiyono (2009:225) bila </w:t>
      </w:r>
      <w:proofErr w:type="gramStart"/>
      <w:r>
        <w:rPr>
          <w:rFonts w:ascii="Times New Roman" w:hAnsi="Times New Roman"/>
          <w:sz w:val="24"/>
          <w:szCs w:val="24"/>
        </w:rPr>
        <w:t>dilihat  dapat</w:t>
      </w:r>
      <w:proofErr w:type="gramEnd"/>
      <w:r>
        <w:rPr>
          <w:rFonts w:ascii="Times New Roman" w:hAnsi="Times New Roman"/>
          <w:sz w:val="24"/>
          <w:szCs w:val="24"/>
        </w:rPr>
        <w:t xml:space="preserve"> menggunakan sumber primer dan sumber sekunder. </w:t>
      </w:r>
      <w:proofErr w:type="gramStart"/>
      <w:r>
        <w:rPr>
          <w:rFonts w:ascii="Times New Roman" w:hAnsi="Times New Roman"/>
          <w:sz w:val="24"/>
          <w:szCs w:val="24"/>
        </w:rPr>
        <w:t>Sumber primer adalah sumber data yang langsung memberikan data kepada pengumpul data, dan sumber sekunder merupakan sumber yang tidak langsung memberikan data kepada pengumpul data.</w:t>
      </w:r>
      <w:proofErr w:type="gramEnd"/>
    </w:p>
    <w:p w:rsidR="0025210B" w:rsidRDefault="0025210B" w:rsidP="0025210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Dalam penelitian ini menggunakan dua (2) sumber data yaitu data primer dan sekunder.Data primer diperoleh dari wawancara yang mendalam dengan para pejabat yang berwenang di RSUD Kota Banjar dan para pejabat yang berwenang di BPPKAD Kota Banjar, yang dianggap mengetahui informasi tentang kebijkan BLUD di RSU Kota Banjar.</w:t>
      </w:r>
      <w:proofErr w:type="gramEnd"/>
      <w:r>
        <w:rPr>
          <w:rFonts w:ascii="Times New Roman" w:hAnsi="Times New Roman"/>
          <w:sz w:val="24"/>
          <w:szCs w:val="24"/>
        </w:rPr>
        <w:t xml:space="preserve"> Data sekunder berupa buku, catatan, bukti yang telah ada, atau arsip yang dipublikasikan maupun tidak dipublikasikan secara umum yang berkaitan dengan kebijakan BLUD di RSU Kota Banjar.Pada penelitian ini peneliti menggunakan tiga (3) teknik penelitian, yaitu:</w:t>
      </w:r>
    </w:p>
    <w:p w:rsidR="0025210B" w:rsidRPr="00AE7C0F" w:rsidRDefault="0025210B" w:rsidP="0025210B">
      <w:pPr>
        <w:pStyle w:val="ListParagraph"/>
        <w:numPr>
          <w:ilvl w:val="3"/>
          <w:numId w:val="2"/>
        </w:numPr>
        <w:autoSpaceDE w:val="0"/>
        <w:autoSpaceDN w:val="0"/>
        <w:adjustRightInd w:val="0"/>
        <w:spacing w:after="0" w:line="480" w:lineRule="auto"/>
        <w:ind w:left="450" w:hanging="450"/>
        <w:jc w:val="both"/>
        <w:rPr>
          <w:rFonts w:ascii="Times New Roman" w:hAnsi="Times New Roman"/>
          <w:sz w:val="24"/>
          <w:szCs w:val="24"/>
        </w:rPr>
      </w:pPr>
      <w:r>
        <w:rPr>
          <w:rFonts w:ascii="Times New Roman" w:hAnsi="Times New Roman"/>
          <w:sz w:val="24"/>
          <w:szCs w:val="24"/>
        </w:rPr>
        <w:t>Observasi</w:t>
      </w:r>
    </w:p>
    <w:p w:rsidR="0025210B" w:rsidRDefault="0025210B" w:rsidP="0025210B">
      <w:pPr>
        <w:tabs>
          <w:tab w:val="left" w:pos="2970"/>
        </w:tabs>
        <w:autoSpaceDE w:val="0"/>
        <w:autoSpaceDN w:val="0"/>
        <w:adjustRightInd w:val="0"/>
        <w:spacing w:after="0" w:line="480" w:lineRule="auto"/>
        <w:ind w:left="450" w:firstLine="630"/>
        <w:jc w:val="both"/>
        <w:rPr>
          <w:rFonts w:ascii="Times New Roman" w:hAnsi="Times New Roman"/>
          <w:sz w:val="24"/>
          <w:szCs w:val="24"/>
        </w:rPr>
      </w:pPr>
      <w:r>
        <w:rPr>
          <w:rFonts w:ascii="Times New Roman" w:hAnsi="Times New Roman"/>
          <w:sz w:val="24"/>
          <w:szCs w:val="24"/>
        </w:rPr>
        <w:lastRenderedPageBreak/>
        <w:t xml:space="preserve">Menurut Widoyoko (2014:46) observasi merupakan “pengamatan dan pencatatan secara sistematis terhadap unsur-unsur yang nampak dalam suatu gejala pada objek penelitian”. </w:t>
      </w:r>
      <w:proofErr w:type="gramStart"/>
      <w:r>
        <w:rPr>
          <w:rFonts w:ascii="Times New Roman" w:hAnsi="Times New Roman"/>
          <w:sz w:val="24"/>
          <w:szCs w:val="24"/>
        </w:rPr>
        <w:t>Observasi dilakukan terhadap kebijkan BLUD di RSU Kota Banjar.</w:t>
      </w:r>
      <w:proofErr w:type="gramEnd"/>
    </w:p>
    <w:p w:rsidR="0025210B" w:rsidRDefault="0025210B" w:rsidP="0025210B">
      <w:pPr>
        <w:pStyle w:val="ListParagraph"/>
        <w:numPr>
          <w:ilvl w:val="3"/>
          <w:numId w:val="2"/>
        </w:numPr>
        <w:tabs>
          <w:tab w:val="left" w:pos="2970"/>
        </w:tabs>
        <w:autoSpaceDE w:val="0"/>
        <w:autoSpaceDN w:val="0"/>
        <w:adjustRightInd w:val="0"/>
        <w:spacing w:after="0" w:line="480" w:lineRule="auto"/>
        <w:ind w:left="450" w:hanging="450"/>
        <w:jc w:val="both"/>
        <w:rPr>
          <w:rFonts w:ascii="Times New Roman" w:hAnsi="Times New Roman"/>
          <w:sz w:val="24"/>
          <w:szCs w:val="24"/>
        </w:rPr>
      </w:pPr>
      <w:r>
        <w:rPr>
          <w:rFonts w:ascii="Times New Roman" w:hAnsi="Times New Roman"/>
          <w:sz w:val="24"/>
          <w:szCs w:val="24"/>
        </w:rPr>
        <w:t>Wawancara</w:t>
      </w:r>
    </w:p>
    <w:p w:rsidR="0025210B" w:rsidRDefault="0025210B" w:rsidP="0025210B">
      <w:pPr>
        <w:pStyle w:val="ListParagraph"/>
        <w:widowControl w:val="0"/>
        <w:kinsoku w:val="0"/>
        <w:spacing w:after="0" w:line="480" w:lineRule="auto"/>
        <w:ind w:left="450" w:firstLine="360"/>
        <w:jc w:val="both"/>
        <w:rPr>
          <w:rFonts w:ascii="Times New Roman" w:hAnsi="Times New Roman"/>
          <w:sz w:val="24"/>
          <w:szCs w:val="24"/>
        </w:rPr>
      </w:pPr>
      <w:r>
        <w:rPr>
          <w:rFonts w:ascii="Times New Roman" w:hAnsi="Times New Roman"/>
          <w:sz w:val="24"/>
          <w:szCs w:val="24"/>
        </w:rPr>
        <w:t xml:space="preserve">Menurut Riyanto (2011:82) </w:t>
      </w:r>
      <w:r w:rsidRPr="006C0EFD">
        <w:rPr>
          <w:rFonts w:ascii="Times New Roman" w:hAnsi="Times New Roman"/>
          <w:i/>
          <w:sz w:val="24"/>
          <w:szCs w:val="24"/>
        </w:rPr>
        <w:t>interview</w:t>
      </w:r>
      <w:r>
        <w:rPr>
          <w:rFonts w:ascii="Times New Roman" w:hAnsi="Times New Roman"/>
          <w:sz w:val="24"/>
          <w:szCs w:val="24"/>
        </w:rPr>
        <w:t xml:space="preserve"> atau wawancara merupakan “metode pengumpulan data yang menghendaki komunikasi langsung antara penyelidik dengan subyek atau responden”. Menurut Afifuddin (2009:131) wawancara adalah metode pengambilan data dengan </w:t>
      </w:r>
      <w:proofErr w:type="gramStart"/>
      <w:r>
        <w:rPr>
          <w:rFonts w:ascii="Times New Roman" w:hAnsi="Times New Roman"/>
          <w:sz w:val="24"/>
          <w:szCs w:val="24"/>
        </w:rPr>
        <w:t>cara</w:t>
      </w:r>
      <w:proofErr w:type="gramEnd"/>
      <w:r>
        <w:rPr>
          <w:rFonts w:ascii="Times New Roman" w:hAnsi="Times New Roman"/>
          <w:sz w:val="24"/>
          <w:szCs w:val="24"/>
        </w:rPr>
        <w:t xml:space="preserve"> menanyakan sesuatu kepada seseorang yang menjadi informan atau responden.</w:t>
      </w:r>
    </w:p>
    <w:p w:rsidR="0025210B" w:rsidRDefault="0025210B" w:rsidP="0025210B">
      <w:pPr>
        <w:pStyle w:val="ListParagraph"/>
        <w:widowControl w:val="0"/>
        <w:kinsoku w:val="0"/>
        <w:spacing w:after="0" w:line="480" w:lineRule="auto"/>
        <w:ind w:left="450" w:firstLine="360"/>
        <w:jc w:val="both"/>
        <w:rPr>
          <w:rFonts w:ascii="Times New Roman" w:hAnsi="Times New Roman"/>
          <w:sz w:val="24"/>
          <w:szCs w:val="24"/>
        </w:rPr>
      </w:pPr>
      <w:proofErr w:type="gramStart"/>
      <w:r>
        <w:rPr>
          <w:rFonts w:ascii="Times New Roman" w:hAnsi="Times New Roman"/>
          <w:sz w:val="24"/>
          <w:szCs w:val="24"/>
        </w:rPr>
        <w:t>W</w:t>
      </w:r>
      <w:r w:rsidRPr="0032000E">
        <w:rPr>
          <w:rFonts w:ascii="Times New Roman" w:hAnsi="Times New Roman"/>
          <w:sz w:val="24"/>
          <w:szCs w:val="24"/>
        </w:rPr>
        <w:t>awancara yang dilakukan</w:t>
      </w:r>
      <w:r>
        <w:rPr>
          <w:rFonts w:ascii="Times New Roman" w:hAnsi="Times New Roman"/>
          <w:sz w:val="24"/>
          <w:szCs w:val="24"/>
        </w:rPr>
        <w:t xml:space="preserve"> oleh peneliti adalah</w:t>
      </w:r>
      <w:r w:rsidRPr="0032000E">
        <w:rPr>
          <w:rFonts w:ascii="Times New Roman" w:hAnsi="Times New Roman"/>
          <w:sz w:val="24"/>
          <w:szCs w:val="24"/>
        </w:rPr>
        <w:t xml:space="preserve"> secara terstrukturyaitu dengan melakukan wawancara secara mendalam </w:t>
      </w:r>
      <w:r w:rsidRPr="0032000E">
        <w:rPr>
          <w:rFonts w:ascii="Times New Roman" w:hAnsi="Times New Roman"/>
          <w:i/>
          <w:iCs/>
          <w:sz w:val="24"/>
          <w:szCs w:val="24"/>
        </w:rPr>
        <w:t xml:space="preserve">(in-dept interview) </w:t>
      </w:r>
      <w:r w:rsidRPr="0032000E">
        <w:rPr>
          <w:rFonts w:ascii="Times New Roman" w:hAnsi="Times New Roman"/>
          <w:sz w:val="24"/>
          <w:szCs w:val="24"/>
        </w:rPr>
        <w:t>terhadap informan.</w:t>
      </w:r>
      <w:r>
        <w:rPr>
          <w:rFonts w:ascii="Times New Roman" w:hAnsi="Times New Roman"/>
          <w:sz w:val="24"/>
          <w:szCs w:val="24"/>
        </w:rPr>
        <w:t>Informan</w:t>
      </w:r>
      <w:r w:rsidRPr="0032000E">
        <w:rPr>
          <w:rFonts w:ascii="Times New Roman" w:hAnsi="Times New Roman"/>
          <w:sz w:val="24"/>
          <w:szCs w:val="24"/>
        </w:rPr>
        <w:t xml:space="preserve"> dimaksud adalah pejabat yang berwenang di </w:t>
      </w:r>
      <w:r>
        <w:rPr>
          <w:rFonts w:ascii="Times New Roman" w:hAnsi="Times New Roman"/>
          <w:sz w:val="24"/>
          <w:szCs w:val="24"/>
        </w:rPr>
        <w:t xml:space="preserve">RSU Kota Banjar, dan BPPKAD Kota Banjar </w:t>
      </w:r>
      <w:r w:rsidRPr="0032000E">
        <w:rPr>
          <w:rFonts w:ascii="Times New Roman" w:hAnsi="Times New Roman"/>
          <w:sz w:val="24"/>
          <w:szCs w:val="24"/>
        </w:rPr>
        <w:t xml:space="preserve">yang dianggap mengetahui dan mempunyai informasi tentang </w:t>
      </w:r>
      <w:r>
        <w:rPr>
          <w:rFonts w:ascii="Times New Roman" w:hAnsi="Times New Roman"/>
          <w:sz w:val="24"/>
          <w:szCs w:val="24"/>
        </w:rPr>
        <w:t>kebijakan BLUD di RSU Kota Banjar.</w:t>
      </w:r>
      <w:proofErr w:type="gramEnd"/>
    </w:p>
    <w:p w:rsidR="0025210B" w:rsidRDefault="0025210B" w:rsidP="0025210B">
      <w:pPr>
        <w:pStyle w:val="ListParagraph"/>
        <w:widowControl w:val="0"/>
        <w:numPr>
          <w:ilvl w:val="3"/>
          <w:numId w:val="2"/>
        </w:numPr>
        <w:kinsoku w:val="0"/>
        <w:spacing w:after="0" w:line="480" w:lineRule="auto"/>
        <w:ind w:left="450" w:hanging="450"/>
        <w:jc w:val="both"/>
        <w:rPr>
          <w:rFonts w:ascii="Times New Roman" w:hAnsi="Times New Roman"/>
          <w:sz w:val="24"/>
          <w:szCs w:val="24"/>
        </w:rPr>
      </w:pPr>
      <w:r>
        <w:rPr>
          <w:rFonts w:ascii="Times New Roman" w:hAnsi="Times New Roman"/>
          <w:sz w:val="24"/>
          <w:szCs w:val="24"/>
        </w:rPr>
        <w:t>Kepustakaan</w:t>
      </w:r>
    </w:p>
    <w:p w:rsidR="0025210B" w:rsidRDefault="0025210B" w:rsidP="0025210B">
      <w:pPr>
        <w:pStyle w:val="ListParagraph"/>
        <w:widowControl w:val="0"/>
        <w:kinsoku w:val="0"/>
        <w:spacing w:after="0" w:line="480" w:lineRule="auto"/>
        <w:ind w:left="450" w:firstLine="360"/>
        <w:jc w:val="both"/>
        <w:rPr>
          <w:rFonts w:ascii="Times New Roman" w:hAnsi="Times New Roman"/>
          <w:sz w:val="24"/>
          <w:szCs w:val="24"/>
        </w:rPr>
      </w:pPr>
      <w:r>
        <w:rPr>
          <w:rFonts w:ascii="Times New Roman" w:hAnsi="Times New Roman"/>
          <w:sz w:val="24"/>
          <w:szCs w:val="24"/>
        </w:rPr>
        <w:t xml:space="preserve">Menurut Sugiyono (2012:291), studi kepustakaan berkaitan dengan kajian teoritis dan referensi lain yang berkaitan dengan nilai, budaya dan </w:t>
      </w:r>
      <w:proofErr w:type="gramStart"/>
      <w:r>
        <w:rPr>
          <w:rFonts w:ascii="Times New Roman" w:hAnsi="Times New Roman"/>
          <w:sz w:val="24"/>
          <w:szCs w:val="24"/>
        </w:rPr>
        <w:t>norma</w:t>
      </w:r>
      <w:proofErr w:type="gramEnd"/>
      <w:r>
        <w:rPr>
          <w:rFonts w:ascii="Times New Roman" w:hAnsi="Times New Roman"/>
          <w:sz w:val="24"/>
          <w:szCs w:val="24"/>
        </w:rPr>
        <w:t xml:space="preserve"> yang berkembang pada situasi social yang diteliti, selain itu studi kepustakaan sangat penting dalam penelitian, hal ini dikarenakan penelitian tidak akan lepas dari literatur-literatur ilmiah.</w:t>
      </w:r>
    </w:p>
    <w:p w:rsidR="0025210B" w:rsidRDefault="0025210B" w:rsidP="0025210B">
      <w:pPr>
        <w:pStyle w:val="ListParagraph"/>
        <w:widowControl w:val="0"/>
        <w:kinsoku w:val="0"/>
        <w:spacing w:after="0" w:line="480" w:lineRule="auto"/>
        <w:ind w:left="450" w:firstLine="270"/>
        <w:jc w:val="both"/>
        <w:rPr>
          <w:rFonts w:ascii="Times New Roman" w:hAnsi="Times New Roman"/>
          <w:sz w:val="24"/>
          <w:szCs w:val="24"/>
        </w:rPr>
      </w:pPr>
      <w:r>
        <w:rPr>
          <w:rFonts w:ascii="Times New Roman" w:hAnsi="Times New Roman"/>
          <w:sz w:val="24"/>
          <w:szCs w:val="24"/>
        </w:rPr>
        <w:t xml:space="preserve">Studi kepustakaan yang dilakukan oleh peneliti adalah menggunakan </w:t>
      </w:r>
      <w:r w:rsidRPr="0032000E">
        <w:rPr>
          <w:rFonts w:ascii="Times New Roman" w:hAnsi="Times New Roman"/>
          <w:sz w:val="24"/>
          <w:szCs w:val="24"/>
        </w:rPr>
        <w:t xml:space="preserve">buku-buku karya tulis, </w:t>
      </w:r>
      <w:proofErr w:type="gramStart"/>
      <w:r w:rsidRPr="0032000E">
        <w:rPr>
          <w:rFonts w:ascii="Times New Roman" w:hAnsi="Times New Roman"/>
          <w:sz w:val="24"/>
          <w:szCs w:val="24"/>
        </w:rPr>
        <w:t>surat</w:t>
      </w:r>
      <w:proofErr w:type="gramEnd"/>
      <w:r w:rsidRPr="0032000E">
        <w:rPr>
          <w:rFonts w:ascii="Times New Roman" w:hAnsi="Times New Roman"/>
          <w:sz w:val="24"/>
          <w:szCs w:val="24"/>
        </w:rPr>
        <w:t xml:space="preserve"> kabar, buletin, dan dokumen penting lainnya yang berhubungan dengan masalah penelitian.</w:t>
      </w:r>
    </w:p>
    <w:p w:rsidR="0025210B" w:rsidRPr="004429F0" w:rsidRDefault="004429F0" w:rsidP="004429F0">
      <w:pPr>
        <w:widowControl w:val="0"/>
        <w:kinsoku w:val="0"/>
        <w:spacing w:after="0" w:line="480" w:lineRule="auto"/>
        <w:jc w:val="both"/>
        <w:rPr>
          <w:rFonts w:ascii="Times New Roman" w:hAnsi="Times New Roman"/>
          <w:b/>
          <w:sz w:val="24"/>
          <w:szCs w:val="24"/>
        </w:rPr>
      </w:pPr>
      <w:r>
        <w:rPr>
          <w:rFonts w:ascii="Times New Roman" w:hAnsi="Times New Roman"/>
          <w:b/>
          <w:sz w:val="24"/>
          <w:szCs w:val="24"/>
        </w:rPr>
        <w:t>1.5.</w:t>
      </w:r>
      <w:r w:rsidR="0025210B" w:rsidRPr="004429F0">
        <w:rPr>
          <w:rFonts w:ascii="Times New Roman" w:hAnsi="Times New Roman"/>
          <w:b/>
          <w:sz w:val="24"/>
          <w:szCs w:val="24"/>
        </w:rPr>
        <w:t xml:space="preserve"> Keabsahan Data</w:t>
      </w:r>
    </w:p>
    <w:p w:rsidR="0025210B" w:rsidRDefault="0025210B" w:rsidP="0025210B">
      <w:pPr>
        <w:spacing w:after="0" w:line="480" w:lineRule="auto"/>
        <w:jc w:val="both"/>
        <w:rPr>
          <w:rFonts w:ascii="Times New Roman" w:hAnsi="Times New Roman"/>
          <w:sz w:val="24"/>
          <w:szCs w:val="24"/>
          <w:lang w:val="en-GB"/>
        </w:rPr>
      </w:pPr>
      <w:r>
        <w:rPr>
          <w:rFonts w:ascii="Times New Roman" w:hAnsi="Times New Roman"/>
          <w:sz w:val="24"/>
          <w:szCs w:val="24"/>
          <w:lang w:val="en-GB"/>
        </w:rPr>
        <w:lastRenderedPageBreak/>
        <w:tab/>
      </w:r>
      <w:proofErr w:type="gramStart"/>
      <w:r w:rsidRPr="00126D9F">
        <w:rPr>
          <w:rFonts w:ascii="Times New Roman" w:hAnsi="Times New Roman"/>
          <w:sz w:val="24"/>
          <w:szCs w:val="24"/>
          <w:lang w:val="en-GB"/>
        </w:rPr>
        <w:t xml:space="preserve">Untuk </w:t>
      </w:r>
      <w:r w:rsidRPr="00126D9F">
        <w:rPr>
          <w:rFonts w:ascii="Times New Roman" w:hAnsi="Times New Roman"/>
          <w:color w:val="000000"/>
          <w:sz w:val="24"/>
          <w:szCs w:val="24"/>
          <w:lang w:val="en-GB"/>
        </w:rPr>
        <w:t>meningkatkan</w:t>
      </w:r>
      <w:r w:rsidRPr="00126D9F">
        <w:rPr>
          <w:rFonts w:ascii="Times New Roman" w:hAnsi="Times New Roman"/>
          <w:sz w:val="24"/>
          <w:szCs w:val="24"/>
          <w:lang w:val="en-GB"/>
        </w:rPr>
        <w:t xml:space="preserve"> validitas data, dalam penelitian ini digunakan teknik triangulasi sumber.</w:t>
      </w:r>
      <w:proofErr w:type="gramEnd"/>
      <w:r w:rsidRPr="00126D9F">
        <w:rPr>
          <w:rFonts w:ascii="Times New Roman" w:hAnsi="Times New Roman"/>
          <w:sz w:val="24"/>
          <w:szCs w:val="24"/>
          <w:lang w:val="en-GB"/>
        </w:rPr>
        <w:t xml:space="preserve"> “Triangulasi sumber berarti mendapatkan data dari sumber yang berbeda-beda dengan teknik yang </w:t>
      </w:r>
      <w:proofErr w:type="gramStart"/>
      <w:r w:rsidRPr="00126D9F">
        <w:rPr>
          <w:rFonts w:ascii="Times New Roman" w:hAnsi="Times New Roman"/>
          <w:sz w:val="24"/>
          <w:szCs w:val="24"/>
          <w:lang w:val="en-GB"/>
        </w:rPr>
        <w:t>sama</w:t>
      </w:r>
      <w:proofErr w:type="gramEnd"/>
      <w:r w:rsidRPr="00126D9F">
        <w:rPr>
          <w:rFonts w:ascii="Times New Roman" w:hAnsi="Times New Roman"/>
          <w:sz w:val="24"/>
          <w:szCs w:val="24"/>
          <w:lang w:val="en-GB"/>
        </w:rPr>
        <w:t xml:space="preserve">” (Saebani, 2008:189). </w:t>
      </w:r>
      <w:proofErr w:type="gramStart"/>
      <w:r w:rsidRPr="00126D9F">
        <w:rPr>
          <w:rFonts w:ascii="Times New Roman" w:hAnsi="Times New Roman"/>
          <w:sz w:val="24"/>
          <w:szCs w:val="24"/>
          <w:lang w:val="en-GB"/>
        </w:rPr>
        <w:t>Masih menurut Saebani (2008:189) bahwa “dengan menggunakan triangulasi, sebenarnya peneliti telah mengumpulkan data sekaligus menguji kredibilitas data, yaitu mengecek kredibilitas data dengan berbagai teknik pengumpulan data dan berbagai sumber data”.</w:t>
      </w:r>
      <w:proofErr w:type="gramEnd"/>
    </w:p>
    <w:p w:rsidR="0025210B" w:rsidRPr="004429F0" w:rsidRDefault="00BC0330" w:rsidP="004429F0">
      <w:pPr>
        <w:pStyle w:val="ListParagraph"/>
        <w:numPr>
          <w:ilvl w:val="1"/>
          <w:numId w:val="41"/>
        </w:numPr>
        <w:spacing w:after="0" w:line="480" w:lineRule="auto"/>
        <w:jc w:val="both"/>
        <w:rPr>
          <w:rFonts w:ascii="Times New Roman" w:hAnsi="Times New Roman"/>
          <w:b/>
          <w:sz w:val="24"/>
          <w:szCs w:val="24"/>
        </w:rPr>
      </w:pPr>
      <w:r>
        <w:rPr>
          <w:rFonts w:ascii="Times New Roman" w:hAnsi="Times New Roman"/>
          <w:b/>
          <w:sz w:val="24"/>
          <w:szCs w:val="24"/>
        </w:rPr>
        <w:t xml:space="preserve"> </w:t>
      </w:r>
      <w:r w:rsidR="0025210B" w:rsidRPr="004429F0">
        <w:rPr>
          <w:rFonts w:ascii="Times New Roman" w:hAnsi="Times New Roman"/>
          <w:b/>
          <w:sz w:val="24"/>
          <w:szCs w:val="24"/>
        </w:rPr>
        <w:t>Pengolahan dan Teknik Analisis Data</w:t>
      </w:r>
    </w:p>
    <w:p w:rsidR="0025210B" w:rsidRPr="00126D9F" w:rsidRDefault="0025210B" w:rsidP="0025210B">
      <w:pPr>
        <w:spacing w:after="0" w:line="480" w:lineRule="auto"/>
        <w:jc w:val="both"/>
        <w:rPr>
          <w:rFonts w:ascii="Times New Roman" w:hAnsi="Times New Roman"/>
          <w:sz w:val="24"/>
          <w:szCs w:val="24"/>
          <w:lang w:val="en-GB"/>
        </w:rPr>
      </w:pPr>
      <w:proofErr w:type="gramStart"/>
      <w:r w:rsidRPr="00126D9F">
        <w:rPr>
          <w:rFonts w:ascii="Times New Roman" w:hAnsi="Times New Roman"/>
          <w:sz w:val="24"/>
          <w:szCs w:val="24"/>
          <w:lang w:val="en-GB"/>
        </w:rPr>
        <w:t>Teknik analisa data yang digunakan dalam penelitian ini adalah analisis kualitatif.</w:t>
      </w:r>
      <w:proofErr w:type="gramEnd"/>
      <w:r w:rsidRPr="00126D9F">
        <w:rPr>
          <w:rFonts w:ascii="Times New Roman" w:hAnsi="Times New Roman"/>
          <w:sz w:val="24"/>
          <w:szCs w:val="24"/>
          <w:lang w:val="en-GB"/>
        </w:rPr>
        <w:t xml:space="preserve"> Analisis kualitatif ini mengacu pada proses analisa yang dikembangkan oleh Miles dan Huberman (dalam Sutopo, 2006:113-116), ada tiga komponen yang merupakan model yang saling terjalin atau model interaktif, </w:t>
      </w:r>
      <w:proofErr w:type="gramStart"/>
      <w:r w:rsidRPr="00126D9F">
        <w:rPr>
          <w:rFonts w:ascii="Times New Roman" w:hAnsi="Times New Roman"/>
          <w:sz w:val="24"/>
          <w:szCs w:val="24"/>
          <w:lang w:val="en-GB"/>
        </w:rPr>
        <w:t>yaitu :</w:t>
      </w:r>
      <w:proofErr w:type="gramEnd"/>
    </w:p>
    <w:p w:rsidR="0025210B" w:rsidRPr="00126D9F" w:rsidRDefault="0025210B" w:rsidP="0025210B">
      <w:pPr>
        <w:pStyle w:val="ListParagraph"/>
        <w:numPr>
          <w:ilvl w:val="0"/>
          <w:numId w:val="16"/>
        </w:numPr>
        <w:spacing w:after="0" w:line="480" w:lineRule="auto"/>
        <w:jc w:val="both"/>
        <w:rPr>
          <w:rFonts w:ascii="Times New Roman" w:hAnsi="Times New Roman"/>
          <w:sz w:val="24"/>
          <w:szCs w:val="24"/>
          <w:lang w:val="en-GB"/>
        </w:rPr>
      </w:pPr>
      <w:r w:rsidRPr="00126D9F">
        <w:rPr>
          <w:rFonts w:ascii="Times New Roman" w:hAnsi="Times New Roman"/>
          <w:sz w:val="24"/>
          <w:szCs w:val="24"/>
          <w:lang w:val="en-GB"/>
        </w:rPr>
        <w:t>Reduksi Data</w:t>
      </w:r>
    </w:p>
    <w:p w:rsidR="0025210B" w:rsidRDefault="0025210B" w:rsidP="0025210B">
      <w:pPr>
        <w:pStyle w:val="ListParagraph"/>
        <w:spacing w:after="0" w:line="480" w:lineRule="auto"/>
        <w:ind w:left="426" w:firstLine="588"/>
        <w:jc w:val="both"/>
        <w:rPr>
          <w:rFonts w:ascii="Times New Roman" w:hAnsi="Times New Roman"/>
          <w:sz w:val="24"/>
          <w:szCs w:val="24"/>
          <w:lang w:val="en-GB"/>
        </w:rPr>
      </w:pPr>
      <w:r w:rsidRPr="00126D9F">
        <w:rPr>
          <w:rFonts w:ascii="Times New Roman" w:hAnsi="Times New Roman"/>
          <w:sz w:val="24"/>
          <w:szCs w:val="24"/>
          <w:lang w:val="en-GB"/>
        </w:rPr>
        <w:t>Merupakan proses seleksi, pemfokusan, penyederhanaan, dan abstraksi dari semua jenis informasi yang tertulis lengkap dalam catatan lapangan (</w:t>
      </w:r>
      <w:r w:rsidRPr="00126D9F">
        <w:rPr>
          <w:rFonts w:ascii="Times New Roman" w:hAnsi="Times New Roman"/>
          <w:i/>
          <w:iCs/>
          <w:sz w:val="24"/>
          <w:szCs w:val="24"/>
          <w:lang w:val="en-GB"/>
        </w:rPr>
        <w:t>fieldnote</w:t>
      </w:r>
      <w:r w:rsidRPr="00126D9F">
        <w:rPr>
          <w:rFonts w:ascii="Times New Roman" w:hAnsi="Times New Roman"/>
          <w:sz w:val="24"/>
          <w:szCs w:val="24"/>
          <w:lang w:val="en-GB"/>
        </w:rPr>
        <w:t xml:space="preserve">). Proses ini berlangsung terus sepanjang pelaksanaan penelitian. </w:t>
      </w:r>
      <w:proofErr w:type="gramStart"/>
      <w:r w:rsidRPr="00126D9F">
        <w:rPr>
          <w:rFonts w:ascii="Times New Roman" w:hAnsi="Times New Roman"/>
          <w:sz w:val="24"/>
          <w:szCs w:val="24"/>
          <w:lang w:val="en-GB"/>
        </w:rPr>
        <w:t>Bahkan prosesnya diawali sebelum pelaksanaan pengumpulan data di lapangan.</w:t>
      </w:r>
      <w:proofErr w:type="gramEnd"/>
      <w:r w:rsidRPr="00126D9F">
        <w:rPr>
          <w:rFonts w:ascii="Times New Roman" w:hAnsi="Times New Roman"/>
          <w:sz w:val="24"/>
          <w:szCs w:val="24"/>
          <w:lang w:val="en-GB"/>
        </w:rPr>
        <w:t xml:space="preserve"> Artinya, reduksi data sudah berlangsung sejak peneliti mengambil keputusan, melakukan pemilihan kasus, menyusun pertanyaan penelitian yang menekankan pada fokus tertentu, tentang kerangka kerja konseptual dan bahkan juga waktu menentukan </w:t>
      </w:r>
      <w:proofErr w:type="gramStart"/>
      <w:r w:rsidRPr="00126D9F">
        <w:rPr>
          <w:rFonts w:ascii="Times New Roman" w:hAnsi="Times New Roman"/>
          <w:sz w:val="24"/>
          <w:szCs w:val="24"/>
          <w:lang w:val="en-GB"/>
        </w:rPr>
        <w:t>cara</w:t>
      </w:r>
      <w:proofErr w:type="gramEnd"/>
      <w:r w:rsidRPr="00126D9F">
        <w:rPr>
          <w:rFonts w:ascii="Times New Roman" w:hAnsi="Times New Roman"/>
          <w:sz w:val="24"/>
          <w:szCs w:val="24"/>
          <w:lang w:val="en-GB"/>
        </w:rPr>
        <w:t xml:space="preserve"> pengumpulan data yang akan digunakan. </w:t>
      </w:r>
      <w:proofErr w:type="gramStart"/>
      <w:r w:rsidRPr="00126D9F">
        <w:rPr>
          <w:rFonts w:ascii="Times New Roman" w:hAnsi="Times New Roman"/>
          <w:sz w:val="24"/>
          <w:szCs w:val="24"/>
          <w:lang w:val="en-GB"/>
        </w:rPr>
        <w:t xml:space="preserve">Penelitian ini hanya dibatasi pada </w:t>
      </w:r>
      <w:r>
        <w:rPr>
          <w:rFonts w:ascii="Times New Roman" w:hAnsi="Times New Roman"/>
          <w:sz w:val="24"/>
          <w:szCs w:val="24"/>
          <w:lang w:val="en-GB"/>
        </w:rPr>
        <w:t>EvaluasiKebijakan BLUD RSU Kota Banjar saja</w:t>
      </w:r>
      <w:r w:rsidRPr="00126D9F">
        <w:rPr>
          <w:rFonts w:ascii="Times New Roman" w:hAnsi="Times New Roman"/>
          <w:sz w:val="24"/>
          <w:szCs w:val="24"/>
          <w:lang w:val="en-GB"/>
        </w:rPr>
        <w:t>.Pembatasan ini bertujuan untuk mempermudah dalam wawancara dan pengumpulan hasil dokumenter.</w:t>
      </w:r>
      <w:proofErr w:type="gramEnd"/>
      <w:r w:rsidRPr="00126D9F">
        <w:rPr>
          <w:rFonts w:ascii="Times New Roman" w:hAnsi="Times New Roman"/>
          <w:sz w:val="24"/>
          <w:szCs w:val="24"/>
          <w:lang w:val="en-GB"/>
        </w:rPr>
        <w:t xml:space="preserve"> Proses reduksi ini berlangsung terus sampai laporan akhir penelitian siap untuk disusun.</w:t>
      </w:r>
    </w:p>
    <w:p w:rsidR="0025210B" w:rsidRPr="00126D9F" w:rsidRDefault="0025210B" w:rsidP="0025210B">
      <w:pPr>
        <w:pStyle w:val="ListParagraph"/>
        <w:numPr>
          <w:ilvl w:val="0"/>
          <w:numId w:val="16"/>
        </w:numPr>
        <w:spacing w:after="0" w:line="480" w:lineRule="auto"/>
        <w:jc w:val="both"/>
        <w:rPr>
          <w:rFonts w:ascii="Times New Roman" w:hAnsi="Times New Roman"/>
          <w:sz w:val="24"/>
          <w:szCs w:val="24"/>
          <w:lang w:val="en-GB"/>
        </w:rPr>
      </w:pPr>
      <w:r w:rsidRPr="00126D9F">
        <w:rPr>
          <w:rFonts w:ascii="Times New Roman" w:hAnsi="Times New Roman"/>
          <w:sz w:val="24"/>
          <w:szCs w:val="24"/>
          <w:lang w:val="en-GB"/>
        </w:rPr>
        <w:t>Sajian Data</w:t>
      </w:r>
    </w:p>
    <w:p w:rsidR="0025210B" w:rsidRDefault="0025210B" w:rsidP="0025210B">
      <w:pPr>
        <w:pStyle w:val="ListParagraph"/>
        <w:spacing w:after="0" w:line="480" w:lineRule="auto"/>
        <w:ind w:left="426" w:firstLine="588"/>
        <w:jc w:val="both"/>
        <w:rPr>
          <w:rFonts w:ascii="Times New Roman" w:hAnsi="Times New Roman"/>
          <w:sz w:val="24"/>
          <w:szCs w:val="24"/>
          <w:lang w:val="en-GB"/>
        </w:rPr>
      </w:pPr>
      <w:proofErr w:type="gramStart"/>
      <w:r w:rsidRPr="00126D9F">
        <w:rPr>
          <w:rFonts w:ascii="Times New Roman" w:hAnsi="Times New Roman"/>
          <w:sz w:val="24"/>
          <w:szCs w:val="24"/>
          <w:lang w:val="en-GB"/>
        </w:rPr>
        <w:lastRenderedPageBreak/>
        <w:t>Merupakan suatu rakitan organisasi informasi, deskripsi dalam bentuk narasi lengkap yang untuk selanjutnya memungkinkan simpulan penelitian dapat dilakukan.</w:t>
      </w:r>
      <w:proofErr w:type="gramEnd"/>
      <w:r w:rsidRPr="00126D9F">
        <w:rPr>
          <w:rFonts w:ascii="Times New Roman" w:hAnsi="Times New Roman"/>
          <w:sz w:val="24"/>
          <w:szCs w:val="24"/>
          <w:lang w:val="en-GB"/>
        </w:rPr>
        <w:t xml:space="preserve"> Sajian data ini merupakan rakitan kalimat yang disusun secara logis dan sistematis, sehingga bila dibaca </w:t>
      </w:r>
      <w:proofErr w:type="gramStart"/>
      <w:r w:rsidRPr="00126D9F">
        <w:rPr>
          <w:rFonts w:ascii="Times New Roman" w:hAnsi="Times New Roman"/>
          <w:sz w:val="24"/>
          <w:szCs w:val="24"/>
          <w:lang w:val="en-GB"/>
        </w:rPr>
        <w:t>akan</w:t>
      </w:r>
      <w:proofErr w:type="gramEnd"/>
      <w:r w:rsidRPr="00126D9F">
        <w:rPr>
          <w:rFonts w:ascii="Times New Roman" w:hAnsi="Times New Roman"/>
          <w:sz w:val="24"/>
          <w:szCs w:val="24"/>
          <w:lang w:val="en-GB"/>
        </w:rPr>
        <w:t xml:space="preserve"> bisa mudah dipahami berbagai hal yang terjadi dan memungkinkan peneliti untuk berbuat sesuatu pada analisis ataupun tindakan lain berdasarkan pemahamannya tersebut. Sajian data yang baik dan jelas sistematikanya, </w:t>
      </w:r>
      <w:proofErr w:type="gramStart"/>
      <w:r w:rsidRPr="00126D9F">
        <w:rPr>
          <w:rFonts w:ascii="Times New Roman" w:hAnsi="Times New Roman"/>
          <w:sz w:val="24"/>
          <w:szCs w:val="24"/>
          <w:lang w:val="en-GB"/>
        </w:rPr>
        <w:t>akan</w:t>
      </w:r>
      <w:proofErr w:type="gramEnd"/>
      <w:r w:rsidRPr="00126D9F">
        <w:rPr>
          <w:rFonts w:ascii="Times New Roman" w:hAnsi="Times New Roman"/>
          <w:sz w:val="24"/>
          <w:szCs w:val="24"/>
          <w:lang w:val="en-GB"/>
        </w:rPr>
        <w:t xml:space="preserve"> banyak menolong peneliti sendiri dalam menyelesaikan pekerjaannya.</w:t>
      </w:r>
    </w:p>
    <w:p w:rsidR="0025210B" w:rsidRPr="00126D9F" w:rsidRDefault="0025210B" w:rsidP="0025210B">
      <w:pPr>
        <w:pStyle w:val="ListParagraph"/>
        <w:numPr>
          <w:ilvl w:val="0"/>
          <w:numId w:val="16"/>
        </w:numPr>
        <w:spacing w:after="0" w:line="480" w:lineRule="auto"/>
        <w:jc w:val="both"/>
        <w:rPr>
          <w:rFonts w:ascii="Times New Roman" w:hAnsi="Times New Roman"/>
          <w:sz w:val="24"/>
          <w:szCs w:val="24"/>
          <w:lang w:val="en-GB"/>
        </w:rPr>
      </w:pPr>
      <w:r w:rsidRPr="00126D9F">
        <w:rPr>
          <w:rFonts w:ascii="Times New Roman" w:hAnsi="Times New Roman"/>
          <w:sz w:val="24"/>
          <w:szCs w:val="24"/>
          <w:lang w:val="en-GB"/>
        </w:rPr>
        <w:t>Penarikan Simpulan</w:t>
      </w:r>
    </w:p>
    <w:p w:rsidR="0025210B" w:rsidRPr="00126D9F" w:rsidRDefault="0025210B" w:rsidP="0025210B">
      <w:pPr>
        <w:pStyle w:val="ListParagraph"/>
        <w:spacing w:after="0" w:line="480" w:lineRule="auto"/>
        <w:ind w:left="426" w:firstLine="588"/>
        <w:jc w:val="both"/>
        <w:rPr>
          <w:rFonts w:ascii="Times New Roman" w:hAnsi="Times New Roman"/>
          <w:sz w:val="24"/>
          <w:szCs w:val="24"/>
          <w:lang w:val="en-GB"/>
        </w:rPr>
      </w:pPr>
      <w:r w:rsidRPr="00126D9F">
        <w:rPr>
          <w:rFonts w:ascii="Times New Roman" w:hAnsi="Times New Roman"/>
          <w:sz w:val="24"/>
          <w:szCs w:val="24"/>
          <w:lang w:val="en-GB"/>
        </w:rPr>
        <w:t xml:space="preserve">Dari awal pengumpulan data, peneliti sudah harus memahami </w:t>
      </w:r>
      <w:proofErr w:type="gramStart"/>
      <w:r w:rsidRPr="00126D9F">
        <w:rPr>
          <w:rFonts w:ascii="Times New Roman" w:hAnsi="Times New Roman"/>
          <w:sz w:val="24"/>
          <w:szCs w:val="24"/>
          <w:lang w:val="en-GB"/>
        </w:rPr>
        <w:t>apa</w:t>
      </w:r>
      <w:proofErr w:type="gramEnd"/>
      <w:r w:rsidRPr="00126D9F">
        <w:rPr>
          <w:rFonts w:ascii="Times New Roman" w:hAnsi="Times New Roman"/>
          <w:sz w:val="24"/>
          <w:szCs w:val="24"/>
          <w:lang w:val="en-GB"/>
        </w:rPr>
        <w:t xml:space="preserve"> arti dari berbagai hal yang ia temui dengan melakukan pencatatan peraturan-peraturan, pola-pola, pernyataan-pernyataan, konfigurasi yang mungkin, arahan sebab akibat, dan berbagai proposisi.</w:t>
      </w:r>
    </w:p>
    <w:p w:rsidR="0025210B" w:rsidRDefault="00EC2D42" w:rsidP="0025210B">
      <w:pPr>
        <w:rPr>
          <w:rFonts w:ascii="Times New Roman" w:hAnsi="Times New Roman"/>
          <w:sz w:val="24"/>
          <w:szCs w:val="24"/>
          <w:lang w:eastAsia="id-ID"/>
        </w:rPr>
      </w:pPr>
      <w:r w:rsidRPr="00EC2D42">
        <w:rPr>
          <w:noProof/>
        </w:rPr>
        <w:pict>
          <v:group id="Group 36" o:spid="_x0000_s1028" style="position:absolute;margin-left:29.85pt;margin-top:15.75pt;width:359.45pt;height:81.75pt;z-index:251658240" coordorigin="1875,975" coordsize="7189,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">
            <v:roundrect id="AutoShape 37" o:spid="_x0000_s1029" style="position:absolute;left:1875;top:1380;width:1969;height:8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style="mso-next-textbox:#AutoShape 37">
                <w:txbxContent>
                  <w:p w:rsidR="0025210B" w:rsidRPr="00B57995" w:rsidRDefault="0025210B" w:rsidP="0025210B">
                    <w:pPr>
                      <w:jc w:val="center"/>
                      <w:rPr>
                        <w:rFonts w:ascii="Times New Roman" w:hAnsi="Times New Roman"/>
                        <w:sz w:val="24"/>
                        <w:szCs w:val="24"/>
                      </w:rPr>
                    </w:pPr>
                    <w:r w:rsidRPr="00B57995">
                      <w:rPr>
                        <w:rFonts w:ascii="Times New Roman" w:hAnsi="Times New Roman"/>
                        <w:sz w:val="24"/>
                        <w:szCs w:val="24"/>
                      </w:rPr>
                      <w:t>Pengumpulan Data</w:t>
                    </w:r>
                  </w:p>
                </w:txbxContent>
              </v:textbox>
            </v:roundrect>
            <v:roundrect id="AutoShape 38" o:spid="_x0000_s1030" style="position:absolute;left:4500;top:975;width:1969;height:5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style="mso-next-textbox:#AutoShape 38">
                <w:txbxContent>
                  <w:p w:rsidR="0025210B" w:rsidRPr="00B57995" w:rsidRDefault="0025210B" w:rsidP="0025210B">
                    <w:pPr>
                      <w:jc w:val="center"/>
                      <w:rPr>
                        <w:rFonts w:ascii="Times New Roman" w:hAnsi="Times New Roman"/>
                        <w:sz w:val="24"/>
                        <w:szCs w:val="24"/>
                      </w:rPr>
                    </w:pPr>
                    <w:r>
                      <w:rPr>
                        <w:rFonts w:ascii="Times New Roman" w:hAnsi="Times New Roman"/>
                        <w:sz w:val="24"/>
                        <w:szCs w:val="24"/>
                      </w:rPr>
                      <w:t>Reduksi Data</w:t>
                    </w:r>
                  </w:p>
                </w:txbxContent>
              </v:textbox>
            </v:roundrect>
            <v:roundrect id="AutoShape 39" o:spid="_x0000_s1031" style="position:absolute;left:4490;top:2085;width:1969;height:5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style="mso-next-textbox:#AutoShape 39">
                <w:txbxContent>
                  <w:p w:rsidR="0025210B" w:rsidRPr="00B57995" w:rsidRDefault="0025210B" w:rsidP="0025210B">
                    <w:pPr>
                      <w:jc w:val="center"/>
                      <w:rPr>
                        <w:rFonts w:ascii="Times New Roman" w:hAnsi="Times New Roman"/>
                        <w:sz w:val="24"/>
                        <w:szCs w:val="24"/>
                      </w:rPr>
                    </w:pPr>
                    <w:r>
                      <w:rPr>
                        <w:rFonts w:ascii="Times New Roman" w:hAnsi="Times New Roman"/>
                        <w:sz w:val="24"/>
                        <w:szCs w:val="24"/>
                      </w:rPr>
                      <w:t>Sajian Data</w:t>
                    </w:r>
                  </w:p>
                </w:txbxContent>
              </v:textbox>
            </v:roundrect>
            <v:roundrect id="AutoShape 40" o:spid="_x0000_s1032" style="position:absolute;left:7095;top:1380;width:1969;height:8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style="mso-next-textbox:#AutoShape 40">
                <w:txbxContent>
                  <w:p w:rsidR="0025210B" w:rsidRPr="00B57995" w:rsidRDefault="0025210B" w:rsidP="0025210B">
                    <w:pPr>
                      <w:jc w:val="center"/>
                      <w:rPr>
                        <w:rFonts w:ascii="Times New Roman" w:hAnsi="Times New Roman"/>
                        <w:sz w:val="24"/>
                        <w:szCs w:val="24"/>
                      </w:rPr>
                    </w:pPr>
                    <w:r>
                      <w:rPr>
                        <w:rFonts w:ascii="Times New Roman" w:hAnsi="Times New Roman"/>
                        <w:sz w:val="24"/>
                        <w:szCs w:val="24"/>
                      </w:rPr>
                      <w:t>Penarikan Kesimpulan</w:t>
                    </w:r>
                  </w:p>
                </w:txbxContent>
              </v:textbox>
            </v:roundrect>
            <v:group id="Group 41" o:spid="_x0000_s1033" style="position:absolute;left:3844;top:1245;width:661;height:1095" coordorigin="3844,1245" coordsize="661,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AutoShape 42" o:spid="_x0000_s1034" type="#_x0000_t32" style="position:absolute;left:3844;top:1800;width:30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43" o:spid="_x0000_s1035" type="#_x0000_t32" style="position:absolute;left:4168;top:1245;width:3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44" o:spid="_x0000_s1036" type="#_x0000_t32" style="position:absolute;left:4163;top:2340;width:3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45" o:spid="_x0000_s1037" type="#_x0000_t32" style="position:absolute;left:4163;top:1245;width:0;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v:shape id="AutoShape 46" o:spid="_x0000_s1038" type="#_x0000_t32" style="position:absolute;left:5340;top:1500;width:0;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xxsEAAADbAAAADwAAAGRycy9kb3ducmV2LnhtbERPTYvCMBC9C/6HMAveNHVRWapRFllR&#10;WFSs2/vQjG2xmZQmavXXbwTB2zze58wWranElRpXWlYwHEQgiDOrS84V/B1X/S8QziNrrCyTgjs5&#10;WMy7nRnG2t74QNfE5yKEsItRQeF9HUvpsoIMuoGtiQN3so1BH2CTS93gLYSbSn5G0UQaLDk0FFjT&#10;sqDsnFyMgsd2Tcctnh77nyTd/Y7Xw/EuTZXqfbTfUxCeWv8Wv9wbHea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tHHGwQAAANsAAAAPAAAAAAAAAAAAAAAA&#10;AKECAABkcnMvZG93bnJldi54bWxQSwUGAAAAAAQABAD5AAAAjwMAAAAA&#10;">
              <v:stroke startarrow="block" endarrow="block"/>
            </v:shape>
            <v:shape id="AutoShape 47" o:spid="_x0000_s1039" type="#_x0000_t32" style="position:absolute;left:6454;top:1830;width:626;height: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kKzMEAAADbAAAADwAAAGRycy9kb3ducmV2LnhtbERPS4vCMBC+L/gfwgh7W1MFRapRRFT0&#10;suALPY7N2BabSUmytf77jbCwt/n4njOdt6YSDTlfWlbQ7yUgiDOrS84VnI7rrzEIH5A1VpZJwYs8&#10;zGedjymm2j55T80h5CKGsE9RQRFCnUrps4IM+p6tiSN3t85giNDlUjt8xnBTyUGSjKTBkmNDgTUt&#10;C8oehx+jYLfZjBtZfT8u6+Fo5ei2LbPzVanPbruYgAjUhn/xn3ur4/whvH+JB8j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GQrMwQAAANsAAAAPAAAAAAAAAAAAAAAA&#10;AKECAABkcnMvZG93bnJldi54bWxQSwUGAAAAAAQABAD5AAAAjwMAAAAA&#10;">
              <v:stroke startarrow="block" endarrow="block"/>
            </v:shape>
            <v:shape id="AutoShape 48" o:spid="_x0000_s1040" type="#_x0000_t32" style="position:absolute;left:6469;top:1245;width:626;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pKKsIAAADbAAAADwAAAGRycy9kb3ducmV2LnhtbERPTWvCQBC9C/0PyxR6MxsLSkmzSikt&#10;CiUWk+Y+ZMckNDsbsmuM/nq3UPA2j/c56WYynRhpcK1lBYsoBkFcWd1yreCn+Jy/gHAeWWNnmRRc&#10;yMFm/TBLMdH2zAcac1+LEMIuQQWN930ipasaMugi2xMH7mgHgz7AoZZ6wHMIN518juOVNNhyaGiw&#10;p/eGqt/8ZBRcsy0VGR6v3x95uf9abhfLfVkq9fQ4vb2C8DT5u/jfvdNh/gr+fgk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pKKsIAAADbAAAADwAAAAAAAAAAAAAA&#10;AAChAgAAZHJzL2Rvd25yZXYueG1sUEsFBgAAAAAEAAQA+QAAAJADAAAAAA==&#10;">
              <v:stroke startarrow="block" endarrow="block"/>
            </v:shape>
          </v:group>
        </w:pict>
      </w:r>
    </w:p>
    <w:p w:rsidR="0025210B" w:rsidRPr="00126D9F" w:rsidRDefault="0025210B" w:rsidP="0025210B">
      <w:pPr>
        <w:rPr>
          <w:rFonts w:ascii="Times New Roman" w:hAnsi="Times New Roman"/>
          <w:sz w:val="24"/>
          <w:szCs w:val="24"/>
          <w:lang w:eastAsia="id-ID"/>
        </w:rPr>
      </w:pPr>
    </w:p>
    <w:p w:rsidR="0025210B" w:rsidRPr="00126D9F" w:rsidRDefault="0025210B" w:rsidP="0025210B">
      <w:pPr>
        <w:rPr>
          <w:rFonts w:ascii="Times New Roman" w:hAnsi="Times New Roman"/>
          <w:sz w:val="24"/>
          <w:szCs w:val="24"/>
          <w:lang w:eastAsia="id-ID"/>
        </w:rPr>
      </w:pPr>
    </w:p>
    <w:p w:rsidR="0025210B" w:rsidRPr="00126D9F" w:rsidRDefault="0025210B" w:rsidP="0025210B">
      <w:pPr>
        <w:rPr>
          <w:rFonts w:ascii="Times New Roman" w:hAnsi="Times New Roman"/>
          <w:sz w:val="24"/>
          <w:szCs w:val="24"/>
          <w:lang w:eastAsia="id-ID"/>
        </w:rPr>
      </w:pPr>
    </w:p>
    <w:p w:rsidR="0025210B" w:rsidRDefault="0025210B" w:rsidP="0025210B">
      <w:pPr>
        <w:autoSpaceDE w:val="0"/>
        <w:autoSpaceDN w:val="0"/>
        <w:adjustRightInd w:val="0"/>
        <w:jc w:val="center"/>
        <w:rPr>
          <w:rFonts w:ascii="Times New Roman" w:hAnsi="Times New Roman"/>
          <w:b/>
          <w:bCs/>
          <w:sz w:val="24"/>
          <w:szCs w:val="24"/>
          <w:lang w:val="en-GB"/>
        </w:rPr>
      </w:pPr>
    </w:p>
    <w:p w:rsidR="0025210B" w:rsidRPr="00126D9F" w:rsidRDefault="0025210B" w:rsidP="0025210B">
      <w:pPr>
        <w:autoSpaceDE w:val="0"/>
        <w:autoSpaceDN w:val="0"/>
        <w:adjustRightInd w:val="0"/>
        <w:jc w:val="center"/>
        <w:rPr>
          <w:rFonts w:ascii="Times New Roman" w:hAnsi="Times New Roman"/>
          <w:b/>
          <w:bCs/>
          <w:sz w:val="24"/>
          <w:szCs w:val="24"/>
          <w:lang w:val="en-GB"/>
        </w:rPr>
      </w:pPr>
      <w:r>
        <w:rPr>
          <w:rFonts w:ascii="Times New Roman" w:hAnsi="Times New Roman"/>
          <w:b/>
          <w:bCs/>
          <w:sz w:val="24"/>
          <w:szCs w:val="24"/>
          <w:lang w:val="en-GB"/>
        </w:rPr>
        <w:t>Gambar 2</w:t>
      </w:r>
      <w:r w:rsidRPr="00126D9F">
        <w:rPr>
          <w:rFonts w:ascii="Times New Roman" w:hAnsi="Times New Roman"/>
          <w:b/>
          <w:bCs/>
          <w:sz w:val="24"/>
          <w:szCs w:val="24"/>
          <w:lang w:val="en-GB"/>
        </w:rPr>
        <w:t>.</w:t>
      </w:r>
      <w:r>
        <w:rPr>
          <w:rFonts w:ascii="Times New Roman" w:hAnsi="Times New Roman"/>
          <w:b/>
          <w:bCs/>
          <w:sz w:val="24"/>
          <w:szCs w:val="24"/>
          <w:lang w:val="en-GB"/>
        </w:rPr>
        <w:t>4</w:t>
      </w:r>
      <w:r w:rsidRPr="00126D9F">
        <w:rPr>
          <w:rFonts w:ascii="Times New Roman" w:hAnsi="Times New Roman"/>
          <w:b/>
          <w:bCs/>
          <w:sz w:val="24"/>
          <w:szCs w:val="24"/>
          <w:lang w:val="en-GB"/>
        </w:rPr>
        <w:t xml:space="preserve"> Skema Model Analisis Interaktif</w:t>
      </w:r>
    </w:p>
    <w:p w:rsidR="0025210B" w:rsidRDefault="0025210B" w:rsidP="0025210B">
      <w:pPr>
        <w:pStyle w:val="ListParagraph"/>
        <w:spacing w:line="480" w:lineRule="auto"/>
        <w:ind w:left="426" w:hanging="426"/>
        <w:jc w:val="both"/>
        <w:rPr>
          <w:rFonts w:ascii="Times New Roman" w:hAnsi="Times New Roman"/>
          <w:i/>
          <w:iCs/>
          <w:sz w:val="24"/>
          <w:szCs w:val="24"/>
          <w:lang w:val="en-GB"/>
        </w:rPr>
      </w:pPr>
      <w:r w:rsidRPr="00126D9F">
        <w:rPr>
          <w:rFonts w:ascii="Times New Roman" w:hAnsi="Times New Roman"/>
          <w:i/>
          <w:iCs/>
          <w:sz w:val="24"/>
          <w:szCs w:val="24"/>
          <w:lang w:val="en-GB"/>
        </w:rPr>
        <w:t>Sumber: Sutopo (2006:120)</w:t>
      </w:r>
    </w:p>
    <w:p w:rsidR="008B73CB" w:rsidRDefault="008B73CB" w:rsidP="0025210B">
      <w:pPr>
        <w:pStyle w:val="ListParagraph"/>
        <w:spacing w:line="480" w:lineRule="auto"/>
        <w:ind w:left="426" w:hanging="426"/>
        <w:jc w:val="both"/>
        <w:rPr>
          <w:rFonts w:ascii="Times New Roman" w:hAnsi="Times New Roman"/>
          <w:i/>
          <w:iCs/>
          <w:sz w:val="24"/>
          <w:szCs w:val="24"/>
          <w:lang w:val="en-GB"/>
        </w:rPr>
      </w:pPr>
    </w:p>
    <w:p w:rsidR="008B73CB" w:rsidRDefault="008B73CB" w:rsidP="0025210B">
      <w:pPr>
        <w:pStyle w:val="ListParagraph"/>
        <w:spacing w:line="480" w:lineRule="auto"/>
        <w:ind w:left="426" w:hanging="426"/>
        <w:jc w:val="both"/>
        <w:rPr>
          <w:rFonts w:ascii="Times New Roman" w:hAnsi="Times New Roman"/>
          <w:i/>
          <w:iCs/>
          <w:sz w:val="24"/>
          <w:szCs w:val="24"/>
          <w:lang w:val="en-GB"/>
        </w:rPr>
      </w:pPr>
    </w:p>
    <w:p w:rsidR="008B73CB" w:rsidRDefault="008B73CB" w:rsidP="0025210B">
      <w:pPr>
        <w:pStyle w:val="ListParagraph"/>
        <w:spacing w:line="480" w:lineRule="auto"/>
        <w:ind w:left="426" w:hanging="426"/>
        <w:jc w:val="both"/>
        <w:rPr>
          <w:rFonts w:ascii="Times New Roman" w:hAnsi="Times New Roman"/>
          <w:i/>
          <w:iCs/>
          <w:sz w:val="24"/>
          <w:szCs w:val="24"/>
          <w:lang w:val="en-GB"/>
        </w:rPr>
      </w:pPr>
    </w:p>
    <w:p w:rsidR="008B73CB" w:rsidRDefault="008B73CB" w:rsidP="0025210B">
      <w:pPr>
        <w:pStyle w:val="ListParagraph"/>
        <w:spacing w:line="480" w:lineRule="auto"/>
        <w:ind w:left="426" w:hanging="426"/>
        <w:jc w:val="both"/>
        <w:rPr>
          <w:rFonts w:ascii="Times New Roman" w:hAnsi="Times New Roman"/>
          <w:i/>
          <w:iCs/>
          <w:sz w:val="24"/>
          <w:szCs w:val="24"/>
          <w:lang w:val="en-GB"/>
        </w:rPr>
      </w:pPr>
    </w:p>
    <w:p w:rsidR="008B73CB" w:rsidRDefault="008B73CB" w:rsidP="0025210B">
      <w:pPr>
        <w:pStyle w:val="ListParagraph"/>
        <w:spacing w:line="480" w:lineRule="auto"/>
        <w:ind w:left="426" w:hanging="426"/>
        <w:jc w:val="both"/>
        <w:rPr>
          <w:rFonts w:ascii="Times New Roman" w:hAnsi="Times New Roman"/>
          <w:i/>
          <w:iCs/>
          <w:sz w:val="24"/>
          <w:szCs w:val="24"/>
          <w:lang w:val="en-GB"/>
        </w:rPr>
      </w:pPr>
    </w:p>
    <w:p w:rsidR="008B73CB" w:rsidRDefault="008B73CB" w:rsidP="0025210B">
      <w:pPr>
        <w:pStyle w:val="ListParagraph"/>
        <w:spacing w:line="480" w:lineRule="auto"/>
        <w:ind w:left="426" w:hanging="426"/>
        <w:jc w:val="both"/>
        <w:rPr>
          <w:rFonts w:ascii="Times New Roman" w:hAnsi="Times New Roman"/>
          <w:i/>
          <w:iCs/>
          <w:sz w:val="24"/>
          <w:szCs w:val="24"/>
          <w:lang w:val="en-GB"/>
        </w:rPr>
      </w:pPr>
    </w:p>
    <w:p w:rsidR="008B73CB" w:rsidRDefault="008B73CB" w:rsidP="0025210B">
      <w:pPr>
        <w:pStyle w:val="ListParagraph"/>
        <w:spacing w:line="480" w:lineRule="auto"/>
        <w:ind w:left="426" w:hanging="426"/>
        <w:jc w:val="both"/>
        <w:rPr>
          <w:rFonts w:ascii="Times New Roman" w:hAnsi="Times New Roman"/>
          <w:i/>
          <w:iCs/>
          <w:sz w:val="24"/>
          <w:szCs w:val="24"/>
          <w:lang w:val="en-GB"/>
        </w:rPr>
      </w:pPr>
    </w:p>
    <w:p w:rsidR="00BC0330" w:rsidRDefault="00BC0330" w:rsidP="0025210B">
      <w:pPr>
        <w:pStyle w:val="ListParagraph"/>
        <w:spacing w:line="480" w:lineRule="auto"/>
        <w:ind w:left="426" w:hanging="426"/>
        <w:jc w:val="both"/>
        <w:rPr>
          <w:rFonts w:ascii="Times New Roman" w:hAnsi="Times New Roman"/>
          <w:i/>
          <w:iCs/>
          <w:sz w:val="24"/>
          <w:szCs w:val="24"/>
          <w:lang w:val="en-GB"/>
        </w:rPr>
      </w:pPr>
    </w:p>
    <w:p w:rsidR="008B73CB" w:rsidRDefault="008B73CB" w:rsidP="008B73CB">
      <w:pPr>
        <w:spacing w:after="0" w:line="480" w:lineRule="auto"/>
        <w:ind w:left="567"/>
        <w:jc w:val="both"/>
        <w:rPr>
          <w:rFonts w:ascii="Times New Roman" w:hAnsi="Times New Roman"/>
          <w:b/>
          <w:sz w:val="24"/>
          <w:szCs w:val="24"/>
        </w:rPr>
      </w:pPr>
    </w:p>
    <w:p w:rsidR="0025210B" w:rsidRPr="004429F0" w:rsidRDefault="00BC0330" w:rsidP="004429F0">
      <w:pPr>
        <w:pStyle w:val="ListParagraph"/>
        <w:numPr>
          <w:ilvl w:val="1"/>
          <w:numId w:val="41"/>
        </w:numPr>
        <w:spacing w:after="0" w:line="480" w:lineRule="auto"/>
        <w:jc w:val="both"/>
        <w:rPr>
          <w:rFonts w:ascii="Times New Roman" w:hAnsi="Times New Roman"/>
          <w:b/>
          <w:sz w:val="24"/>
          <w:szCs w:val="24"/>
        </w:rPr>
      </w:pPr>
      <w:r>
        <w:rPr>
          <w:rFonts w:ascii="Times New Roman" w:hAnsi="Times New Roman"/>
          <w:b/>
          <w:sz w:val="24"/>
          <w:szCs w:val="24"/>
        </w:rPr>
        <w:t xml:space="preserve"> </w:t>
      </w:r>
      <w:r w:rsidR="0025210B" w:rsidRPr="004429F0">
        <w:rPr>
          <w:rFonts w:ascii="Times New Roman" w:hAnsi="Times New Roman"/>
          <w:b/>
          <w:sz w:val="24"/>
          <w:szCs w:val="24"/>
        </w:rPr>
        <w:t>Lokasi dan Lamanya Penelitian</w:t>
      </w:r>
    </w:p>
    <w:p w:rsidR="0025210B" w:rsidRDefault="0025210B" w:rsidP="0025210B">
      <w:pPr>
        <w:spacing w:after="0" w:line="480" w:lineRule="auto"/>
        <w:ind w:firstLine="720"/>
        <w:jc w:val="both"/>
        <w:rPr>
          <w:rFonts w:ascii="Times New Roman" w:hAnsi="Times New Roman"/>
          <w:sz w:val="24"/>
          <w:szCs w:val="24"/>
        </w:rPr>
      </w:pPr>
      <w:proofErr w:type="gramStart"/>
      <w:r w:rsidRPr="004E15E5">
        <w:rPr>
          <w:rFonts w:ascii="Times New Roman" w:hAnsi="Times New Roman"/>
          <w:sz w:val="24"/>
          <w:szCs w:val="24"/>
        </w:rPr>
        <w:t xml:space="preserve">Penelitian dilaksanakan </w:t>
      </w:r>
      <w:r w:rsidRPr="00A20FAB">
        <w:rPr>
          <w:rFonts w:ascii="Times New Roman" w:hAnsi="Times New Roman"/>
          <w:sz w:val="24"/>
          <w:szCs w:val="24"/>
        </w:rPr>
        <w:t xml:space="preserve">pada </w:t>
      </w:r>
      <w:r>
        <w:rPr>
          <w:rFonts w:ascii="Times New Roman" w:hAnsi="Times New Roman"/>
          <w:sz w:val="24"/>
          <w:szCs w:val="24"/>
        </w:rPr>
        <w:t>BLUD RSUD Kota Banjar</w:t>
      </w:r>
      <w:r w:rsidRPr="004E15E5">
        <w:rPr>
          <w:rFonts w:ascii="Times New Roman" w:hAnsi="Times New Roman"/>
          <w:sz w:val="24"/>
          <w:szCs w:val="24"/>
        </w:rPr>
        <w:t xml:space="preserve">.Adapundalam melakukan penelitian diperkirakan selama 6 (enam) bulan terhitung mulai Bulan </w:t>
      </w:r>
      <w:r>
        <w:rPr>
          <w:rFonts w:ascii="Times New Roman" w:hAnsi="Times New Roman"/>
          <w:sz w:val="24"/>
          <w:szCs w:val="24"/>
        </w:rPr>
        <w:t>September</w:t>
      </w:r>
      <w:r w:rsidRPr="004E15E5">
        <w:rPr>
          <w:rFonts w:ascii="Times New Roman" w:hAnsi="Times New Roman"/>
          <w:sz w:val="24"/>
          <w:szCs w:val="24"/>
        </w:rPr>
        <w:t xml:space="preserve"> sampai dengan bulan </w:t>
      </w:r>
      <w:r>
        <w:rPr>
          <w:rFonts w:ascii="Times New Roman" w:hAnsi="Times New Roman"/>
          <w:sz w:val="24"/>
          <w:szCs w:val="24"/>
        </w:rPr>
        <w:t>Februari</w:t>
      </w:r>
      <w:r w:rsidRPr="004E15E5">
        <w:rPr>
          <w:rFonts w:ascii="Times New Roman" w:hAnsi="Times New Roman"/>
          <w:sz w:val="24"/>
          <w:szCs w:val="24"/>
        </w:rPr>
        <w:t xml:space="preserve"> 2018, mulai dari persiapan sampai dengan ujian tesis.</w:t>
      </w:r>
      <w:proofErr w:type="gramEnd"/>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2542"/>
        <w:gridCol w:w="236"/>
        <w:gridCol w:w="248"/>
        <w:gridCol w:w="250"/>
        <w:gridCol w:w="284"/>
        <w:gridCol w:w="240"/>
        <w:gridCol w:w="287"/>
        <w:gridCol w:w="236"/>
        <w:gridCol w:w="267"/>
        <w:gridCol w:w="256"/>
        <w:gridCol w:w="256"/>
        <w:gridCol w:w="277"/>
        <w:gridCol w:w="281"/>
        <w:gridCol w:w="286"/>
        <w:gridCol w:w="284"/>
        <w:gridCol w:w="268"/>
        <w:gridCol w:w="236"/>
        <w:gridCol w:w="248"/>
        <w:gridCol w:w="248"/>
        <w:gridCol w:w="248"/>
        <w:gridCol w:w="248"/>
        <w:gridCol w:w="248"/>
        <w:gridCol w:w="248"/>
        <w:gridCol w:w="260"/>
        <w:gridCol w:w="236"/>
      </w:tblGrid>
      <w:tr w:rsidR="0025210B" w:rsidRPr="004E15E5" w:rsidTr="0096048F">
        <w:trPr>
          <w:cantSplit/>
          <w:trHeight w:val="247"/>
          <w:jc w:val="center"/>
        </w:trPr>
        <w:tc>
          <w:tcPr>
            <w:tcW w:w="544" w:type="dxa"/>
            <w:vMerge w:val="restart"/>
            <w:vAlign w:val="center"/>
          </w:tcPr>
          <w:p w:rsidR="0025210B" w:rsidRPr="004E15E5" w:rsidRDefault="0025210B" w:rsidP="0096048F">
            <w:pPr>
              <w:spacing w:after="0"/>
              <w:jc w:val="center"/>
              <w:rPr>
                <w:rFonts w:ascii="Times New Roman" w:hAnsi="Times New Roman"/>
                <w:sz w:val="24"/>
                <w:szCs w:val="24"/>
              </w:rPr>
            </w:pPr>
            <w:r w:rsidRPr="004E15E5">
              <w:rPr>
                <w:rFonts w:ascii="Times New Roman" w:hAnsi="Times New Roman"/>
                <w:sz w:val="24"/>
                <w:szCs w:val="24"/>
              </w:rPr>
              <w:t>No</w:t>
            </w:r>
          </w:p>
        </w:tc>
        <w:tc>
          <w:tcPr>
            <w:tcW w:w="2542" w:type="dxa"/>
            <w:vMerge w:val="restart"/>
          </w:tcPr>
          <w:p w:rsidR="0025210B" w:rsidRPr="004E15E5" w:rsidRDefault="00EC2D42" w:rsidP="0096048F">
            <w:pPr>
              <w:spacing w:after="0"/>
              <w:ind w:right="-20"/>
              <w:jc w:val="right"/>
              <w:rPr>
                <w:rFonts w:ascii="Times New Roman" w:hAnsi="Times New Roman"/>
                <w:sz w:val="24"/>
                <w:szCs w:val="24"/>
              </w:rPr>
            </w:pPr>
            <w:r>
              <w:rPr>
                <w:rFonts w:ascii="Times New Roman" w:hAnsi="Times New Roman"/>
                <w:noProof/>
                <w:sz w:val="24"/>
                <w:szCs w:val="24"/>
              </w:rPr>
              <w:pict>
                <v:line id="Line 32" o:spid="_x0000_s1026" style="position:absolute;left:0;text-align:left;flip:x y;z-index:251656192;visibility:visible;mso-position-horizontal-relative:text;mso-position-vertical-relative:text" from="-5.5pt,-.3pt" to="120.7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" strokeweight=".5pt"/>
              </w:pict>
            </w:r>
            <w:r>
              <w:rPr>
                <w:rFonts w:ascii="Times New Roman" w:hAnsi="Times New Roman"/>
                <w:noProof/>
                <w:sz w:val="24"/>
                <w:szCs w:val="24"/>
              </w:rPr>
              <w:pict>
                <v:line id="Line 31" o:spid="_x0000_s1027" style="position:absolute;left:0;text-align:left;flip:x y;z-index:251657216;visibility:visible;mso-position-horizontal-relative:text;mso-position-vertical-relative:text" from="-5.5pt,-.05pt" to="120.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" strokeweight=".5pt"/>
              </w:pict>
            </w:r>
            <w:r w:rsidR="0025210B" w:rsidRPr="004E15E5">
              <w:rPr>
                <w:rFonts w:ascii="Times New Roman" w:hAnsi="Times New Roman"/>
                <w:sz w:val="24"/>
                <w:szCs w:val="24"/>
              </w:rPr>
              <w:t>Tahun</w:t>
            </w:r>
          </w:p>
          <w:p w:rsidR="0025210B" w:rsidRPr="004E15E5" w:rsidRDefault="0025210B" w:rsidP="0096048F">
            <w:pPr>
              <w:spacing w:after="0"/>
              <w:jc w:val="right"/>
              <w:rPr>
                <w:rFonts w:ascii="Times New Roman" w:hAnsi="Times New Roman"/>
                <w:sz w:val="24"/>
                <w:szCs w:val="24"/>
              </w:rPr>
            </w:pPr>
          </w:p>
          <w:p w:rsidR="0025210B" w:rsidRPr="004E15E5" w:rsidRDefault="0025210B" w:rsidP="0096048F">
            <w:pPr>
              <w:spacing w:after="0"/>
              <w:ind w:right="-62"/>
              <w:jc w:val="right"/>
              <w:rPr>
                <w:rFonts w:ascii="Times New Roman" w:hAnsi="Times New Roman"/>
                <w:sz w:val="24"/>
                <w:szCs w:val="24"/>
              </w:rPr>
            </w:pPr>
            <w:r w:rsidRPr="004E15E5">
              <w:rPr>
                <w:rFonts w:ascii="Times New Roman" w:hAnsi="Times New Roman"/>
                <w:sz w:val="24"/>
                <w:szCs w:val="24"/>
              </w:rPr>
              <w:t>Bulan</w:t>
            </w:r>
          </w:p>
          <w:p w:rsidR="0025210B" w:rsidRPr="004E15E5" w:rsidRDefault="0025210B" w:rsidP="0096048F">
            <w:pPr>
              <w:spacing w:after="0"/>
              <w:rPr>
                <w:rFonts w:ascii="Times New Roman" w:hAnsi="Times New Roman"/>
                <w:sz w:val="24"/>
                <w:szCs w:val="24"/>
              </w:rPr>
            </w:pPr>
            <w:r w:rsidRPr="004E15E5">
              <w:rPr>
                <w:rFonts w:ascii="Times New Roman" w:hAnsi="Times New Roman"/>
                <w:sz w:val="24"/>
                <w:szCs w:val="24"/>
              </w:rPr>
              <w:t>Kegiatan</w:t>
            </w:r>
          </w:p>
        </w:tc>
        <w:tc>
          <w:tcPr>
            <w:tcW w:w="6176" w:type="dxa"/>
            <w:gridSpan w:val="24"/>
            <w:vAlign w:val="bottom"/>
          </w:tcPr>
          <w:p w:rsidR="0025210B" w:rsidRPr="0025210B" w:rsidRDefault="0025210B" w:rsidP="0096048F">
            <w:pPr>
              <w:pStyle w:val="Heading2"/>
              <w:spacing w:before="0" w:after="0"/>
              <w:ind w:left="16"/>
              <w:jc w:val="center"/>
              <w:rPr>
                <w:rFonts w:ascii="Times New Roman" w:hAnsi="Times New Roman"/>
                <w:i w:val="0"/>
                <w:sz w:val="24"/>
                <w:szCs w:val="24"/>
                <w:lang w:val="en-US"/>
              </w:rPr>
            </w:pPr>
            <w:r w:rsidRPr="00C00B26">
              <w:rPr>
                <w:rFonts w:ascii="Times New Roman" w:hAnsi="Times New Roman"/>
                <w:i w:val="0"/>
                <w:sz w:val="24"/>
                <w:szCs w:val="24"/>
              </w:rPr>
              <w:t>2018</w:t>
            </w:r>
            <w:r>
              <w:rPr>
                <w:rFonts w:ascii="Times New Roman" w:hAnsi="Times New Roman"/>
                <w:i w:val="0"/>
                <w:sz w:val="24"/>
                <w:szCs w:val="24"/>
                <w:lang w:val="en-US"/>
              </w:rPr>
              <w:t>-2019</w:t>
            </w:r>
          </w:p>
        </w:tc>
      </w:tr>
      <w:tr w:rsidR="0025210B" w:rsidRPr="004E15E5" w:rsidTr="0096048F">
        <w:trPr>
          <w:cantSplit/>
          <w:trHeight w:val="952"/>
          <w:jc w:val="center"/>
        </w:trPr>
        <w:tc>
          <w:tcPr>
            <w:tcW w:w="544" w:type="dxa"/>
            <w:vMerge/>
          </w:tcPr>
          <w:p w:rsidR="0025210B" w:rsidRPr="004E15E5" w:rsidRDefault="0025210B" w:rsidP="0096048F">
            <w:pPr>
              <w:spacing w:after="0"/>
              <w:jc w:val="center"/>
              <w:rPr>
                <w:rFonts w:ascii="Times New Roman" w:hAnsi="Times New Roman"/>
                <w:sz w:val="24"/>
                <w:szCs w:val="24"/>
              </w:rPr>
            </w:pPr>
          </w:p>
        </w:tc>
        <w:tc>
          <w:tcPr>
            <w:tcW w:w="2542" w:type="dxa"/>
            <w:vMerge/>
          </w:tcPr>
          <w:p w:rsidR="0025210B" w:rsidRPr="004E15E5" w:rsidRDefault="0025210B" w:rsidP="0096048F">
            <w:pPr>
              <w:spacing w:after="0"/>
              <w:jc w:val="both"/>
              <w:rPr>
                <w:rFonts w:ascii="Times New Roman" w:hAnsi="Times New Roman"/>
                <w:sz w:val="24"/>
                <w:szCs w:val="24"/>
              </w:rPr>
            </w:pPr>
          </w:p>
        </w:tc>
        <w:tc>
          <w:tcPr>
            <w:tcW w:w="1018" w:type="dxa"/>
            <w:gridSpan w:val="4"/>
            <w:tcBorders>
              <w:bottom w:val="nil"/>
            </w:tcBorders>
            <w:vAlign w:val="center"/>
          </w:tcPr>
          <w:p w:rsidR="0025210B" w:rsidRPr="00A8393E" w:rsidRDefault="0025210B" w:rsidP="0096048F">
            <w:pPr>
              <w:spacing w:after="0"/>
              <w:jc w:val="center"/>
              <w:rPr>
                <w:rFonts w:ascii="Times New Roman" w:hAnsi="Times New Roman"/>
                <w:b/>
              </w:rPr>
            </w:pPr>
            <w:r>
              <w:rPr>
                <w:rFonts w:ascii="Times New Roman" w:hAnsi="Times New Roman"/>
                <w:b/>
              </w:rPr>
              <w:t>SEPT</w:t>
            </w:r>
          </w:p>
        </w:tc>
        <w:tc>
          <w:tcPr>
            <w:tcW w:w="1030" w:type="dxa"/>
            <w:gridSpan w:val="4"/>
            <w:vAlign w:val="center"/>
          </w:tcPr>
          <w:p w:rsidR="0025210B" w:rsidRPr="00A8393E" w:rsidRDefault="0025210B" w:rsidP="0096048F">
            <w:pPr>
              <w:spacing w:after="0"/>
              <w:jc w:val="center"/>
              <w:rPr>
                <w:rFonts w:ascii="Times New Roman" w:hAnsi="Times New Roman"/>
                <w:b/>
              </w:rPr>
            </w:pPr>
            <w:r>
              <w:rPr>
                <w:rFonts w:ascii="Times New Roman" w:hAnsi="Times New Roman"/>
                <w:b/>
              </w:rPr>
              <w:t>OKT</w:t>
            </w:r>
          </w:p>
        </w:tc>
        <w:tc>
          <w:tcPr>
            <w:tcW w:w="1070" w:type="dxa"/>
            <w:gridSpan w:val="4"/>
            <w:vAlign w:val="center"/>
          </w:tcPr>
          <w:p w:rsidR="0025210B" w:rsidRPr="00A8393E" w:rsidRDefault="0025210B" w:rsidP="0096048F">
            <w:pPr>
              <w:spacing w:after="0"/>
              <w:jc w:val="center"/>
              <w:rPr>
                <w:rFonts w:ascii="Times New Roman" w:hAnsi="Times New Roman"/>
                <w:b/>
              </w:rPr>
            </w:pPr>
            <w:r>
              <w:rPr>
                <w:rFonts w:ascii="Times New Roman" w:hAnsi="Times New Roman"/>
                <w:b/>
              </w:rPr>
              <w:t>NOV</w:t>
            </w:r>
          </w:p>
        </w:tc>
        <w:tc>
          <w:tcPr>
            <w:tcW w:w="1074" w:type="dxa"/>
            <w:gridSpan w:val="4"/>
            <w:vAlign w:val="center"/>
          </w:tcPr>
          <w:p w:rsidR="0025210B" w:rsidRPr="00A8393E" w:rsidRDefault="0025210B" w:rsidP="0096048F">
            <w:pPr>
              <w:spacing w:after="0"/>
              <w:jc w:val="center"/>
              <w:rPr>
                <w:rFonts w:ascii="Times New Roman" w:hAnsi="Times New Roman"/>
                <w:b/>
              </w:rPr>
            </w:pPr>
            <w:r>
              <w:rPr>
                <w:rFonts w:ascii="Times New Roman" w:hAnsi="Times New Roman"/>
                <w:b/>
              </w:rPr>
              <w:t>DES</w:t>
            </w:r>
          </w:p>
        </w:tc>
        <w:tc>
          <w:tcPr>
            <w:tcW w:w="992" w:type="dxa"/>
            <w:gridSpan w:val="4"/>
            <w:vAlign w:val="center"/>
          </w:tcPr>
          <w:p w:rsidR="0025210B" w:rsidRPr="00A8393E" w:rsidRDefault="0025210B" w:rsidP="0096048F">
            <w:pPr>
              <w:spacing w:after="0"/>
              <w:jc w:val="center"/>
              <w:rPr>
                <w:rFonts w:ascii="Times New Roman" w:hAnsi="Times New Roman"/>
                <w:b/>
              </w:rPr>
            </w:pPr>
            <w:r>
              <w:rPr>
                <w:rFonts w:ascii="Times New Roman" w:hAnsi="Times New Roman"/>
                <w:b/>
              </w:rPr>
              <w:t>JAN</w:t>
            </w:r>
          </w:p>
        </w:tc>
        <w:tc>
          <w:tcPr>
            <w:tcW w:w="992" w:type="dxa"/>
            <w:gridSpan w:val="4"/>
            <w:vAlign w:val="center"/>
          </w:tcPr>
          <w:p w:rsidR="0025210B" w:rsidRPr="00A8393E" w:rsidRDefault="0025210B" w:rsidP="0096048F">
            <w:pPr>
              <w:spacing w:after="0"/>
              <w:jc w:val="center"/>
              <w:rPr>
                <w:rFonts w:ascii="Times New Roman" w:hAnsi="Times New Roman"/>
                <w:b/>
              </w:rPr>
            </w:pPr>
            <w:r>
              <w:rPr>
                <w:rFonts w:ascii="Times New Roman" w:hAnsi="Times New Roman"/>
                <w:b/>
              </w:rPr>
              <w:t>FEB</w:t>
            </w:r>
          </w:p>
        </w:tc>
      </w:tr>
      <w:tr w:rsidR="0025210B" w:rsidRPr="004E15E5" w:rsidTr="0096048F">
        <w:trPr>
          <w:cantSplit/>
          <w:jc w:val="center"/>
        </w:trPr>
        <w:tc>
          <w:tcPr>
            <w:tcW w:w="544" w:type="dxa"/>
          </w:tcPr>
          <w:p w:rsidR="0025210B" w:rsidRPr="004E15E5" w:rsidRDefault="0025210B" w:rsidP="0096048F">
            <w:pPr>
              <w:spacing w:after="0"/>
              <w:jc w:val="center"/>
              <w:rPr>
                <w:rFonts w:ascii="Times New Roman" w:hAnsi="Times New Roman"/>
                <w:sz w:val="24"/>
                <w:szCs w:val="24"/>
              </w:rPr>
            </w:pPr>
            <w:r w:rsidRPr="004E15E5">
              <w:rPr>
                <w:rFonts w:ascii="Times New Roman" w:hAnsi="Times New Roman"/>
                <w:sz w:val="24"/>
                <w:szCs w:val="24"/>
              </w:rPr>
              <w:t>1</w:t>
            </w:r>
          </w:p>
        </w:tc>
        <w:tc>
          <w:tcPr>
            <w:tcW w:w="2542" w:type="dxa"/>
          </w:tcPr>
          <w:p w:rsidR="0025210B" w:rsidRPr="004E15E5" w:rsidRDefault="0025210B" w:rsidP="0096048F">
            <w:pPr>
              <w:spacing w:after="0"/>
              <w:jc w:val="both"/>
              <w:rPr>
                <w:rFonts w:ascii="Times New Roman" w:hAnsi="Times New Roman"/>
                <w:sz w:val="24"/>
                <w:szCs w:val="24"/>
              </w:rPr>
            </w:pPr>
            <w:r w:rsidRPr="004E15E5">
              <w:rPr>
                <w:rFonts w:ascii="Times New Roman" w:hAnsi="Times New Roman"/>
                <w:sz w:val="24"/>
                <w:szCs w:val="24"/>
              </w:rPr>
              <w:t>Persiapan UP</w:t>
            </w:r>
          </w:p>
        </w:tc>
        <w:tc>
          <w:tcPr>
            <w:tcW w:w="236" w:type="dxa"/>
            <w:tcBorders>
              <w:bottom w:val="nil"/>
            </w:tcBorders>
          </w:tcPr>
          <w:p w:rsidR="0025210B" w:rsidRPr="004E15E5" w:rsidRDefault="0025210B" w:rsidP="0096048F">
            <w:pPr>
              <w:spacing w:after="0"/>
              <w:jc w:val="both"/>
              <w:rPr>
                <w:rFonts w:ascii="Times New Roman" w:hAnsi="Times New Roman"/>
                <w:sz w:val="24"/>
                <w:szCs w:val="24"/>
              </w:rPr>
            </w:pPr>
          </w:p>
        </w:tc>
        <w:tc>
          <w:tcPr>
            <w:tcW w:w="248" w:type="dxa"/>
            <w:tcBorders>
              <w:bottom w:val="nil"/>
            </w:tcBorders>
          </w:tcPr>
          <w:p w:rsidR="0025210B" w:rsidRPr="004E15E5" w:rsidRDefault="0025210B" w:rsidP="0096048F">
            <w:pPr>
              <w:spacing w:after="0"/>
              <w:jc w:val="both"/>
              <w:rPr>
                <w:rFonts w:ascii="Times New Roman" w:hAnsi="Times New Roman"/>
                <w:sz w:val="24"/>
                <w:szCs w:val="24"/>
              </w:rPr>
            </w:pPr>
          </w:p>
        </w:tc>
        <w:tc>
          <w:tcPr>
            <w:tcW w:w="250" w:type="dxa"/>
            <w:tcBorders>
              <w:bottom w:val="nil"/>
            </w:tcBorders>
          </w:tcPr>
          <w:p w:rsidR="0025210B" w:rsidRPr="004E15E5" w:rsidRDefault="0025210B" w:rsidP="0096048F">
            <w:pPr>
              <w:spacing w:after="0"/>
              <w:jc w:val="both"/>
              <w:rPr>
                <w:rFonts w:ascii="Times New Roman" w:hAnsi="Times New Roman"/>
                <w:sz w:val="24"/>
                <w:szCs w:val="24"/>
              </w:rPr>
            </w:pPr>
          </w:p>
        </w:tc>
        <w:tc>
          <w:tcPr>
            <w:tcW w:w="284" w:type="dxa"/>
            <w:tcBorders>
              <w:bottom w:val="nil"/>
            </w:tcBorders>
          </w:tcPr>
          <w:p w:rsidR="0025210B" w:rsidRPr="004E15E5" w:rsidRDefault="0025210B" w:rsidP="0096048F">
            <w:pPr>
              <w:spacing w:after="0"/>
              <w:jc w:val="both"/>
              <w:rPr>
                <w:rFonts w:ascii="Times New Roman" w:hAnsi="Times New Roman"/>
                <w:sz w:val="24"/>
                <w:szCs w:val="24"/>
              </w:rPr>
            </w:pPr>
          </w:p>
        </w:tc>
        <w:tc>
          <w:tcPr>
            <w:tcW w:w="240"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87"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36"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67"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56" w:type="dxa"/>
          </w:tcPr>
          <w:p w:rsidR="0025210B" w:rsidRPr="004E15E5" w:rsidRDefault="0025210B" w:rsidP="0096048F">
            <w:pPr>
              <w:spacing w:after="0"/>
              <w:jc w:val="both"/>
              <w:rPr>
                <w:rFonts w:ascii="Times New Roman" w:hAnsi="Times New Roman"/>
                <w:sz w:val="24"/>
                <w:szCs w:val="24"/>
              </w:rPr>
            </w:pPr>
          </w:p>
        </w:tc>
        <w:tc>
          <w:tcPr>
            <w:tcW w:w="256" w:type="dxa"/>
          </w:tcPr>
          <w:p w:rsidR="0025210B" w:rsidRPr="004E15E5" w:rsidRDefault="0025210B" w:rsidP="0096048F">
            <w:pPr>
              <w:spacing w:after="0"/>
              <w:jc w:val="both"/>
              <w:rPr>
                <w:rFonts w:ascii="Times New Roman" w:hAnsi="Times New Roman"/>
                <w:sz w:val="24"/>
                <w:szCs w:val="24"/>
              </w:rPr>
            </w:pPr>
          </w:p>
        </w:tc>
        <w:tc>
          <w:tcPr>
            <w:tcW w:w="277" w:type="dxa"/>
          </w:tcPr>
          <w:p w:rsidR="0025210B" w:rsidRPr="004E15E5" w:rsidRDefault="0025210B" w:rsidP="0096048F">
            <w:pPr>
              <w:spacing w:after="0"/>
              <w:jc w:val="both"/>
              <w:rPr>
                <w:rFonts w:ascii="Times New Roman" w:hAnsi="Times New Roman"/>
                <w:sz w:val="24"/>
                <w:szCs w:val="24"/>
              </w:rPr>
            </w:pPr>
          </w:p>
        </w:tc>
        <w:tc>
          <w:tcPr>
            <w:tcW w:w="281" w:type="dxa"/>
          </w:tcPr>
          <w:p w:rsidR="0025210B" w:rsidRPr="004E15E5" w:rsidRDefault="0025210B" w:rsidP="0096048F">
            <w:pPr>
              <w:spacing w:after="0"/>
              <w:jc w:val="both"/>
              <w:rPr>
                <w:rFonts w:ascii="Times New Roman" w:hAnsi="Times New Roman"/>
                <w:sz w:val="24"/>
                <w:szCs w:val="24"/>
              </w:rPr>
            </w:pPr>
          </w:p>
        </w:tc>
        <w:tc>
          <w:tcPr>
            <w:tcW w:w="286" w:type="dxa"/>
          </w:tcPr>
          <w:p w:rsidR="0025210B" w:rsidRPr="004E15E5" w:rsidRDefault="0025210B" w:rsidP="0096048F">
            <w:pPr>
              <w:spacing w:after="0"/>
              <w:jc w:val="both"/>
              <w:rPr>
                <w:rFonts w:ascii="Times New Roman" w:hAnsi="Times New Roman"/>
                <w:sz w:val="24"/>
                <w:szCs w:val="24"/>
              </w:rPr>
            </w:pPr>
          </w:p>
        </w:tc>
        <w:tc>
          <w:tcPr>
            <w:tcW w:w="284" w:type="dxa"/>
          </w:tcPr>
          <w:p w:rsidR="0025210B" w:rsidRPr="004E15E5" w:rsidRDefault="0025210B" w:rsidP="0096048F">
            <w:pPr>
              <w:spacing w:after="0"/>
              <w:jc w:val="both"/>
              <w:rPr>
                <w:rFonts w:ascii="Times New Roman" w:hAnsi="Times New Roman"/>
                <w:sz w:val="24"/>
                <w:szCs w:val="24"/>
              </w:rPr>
            </w:pPr>
          </w:p>
        </w:tc>
        <w:tc>
          <w:tcPr>
            <w:tcW w:w="268" w:type="dxa"/>
          </w:tcPr>
          <w:p w:rsidR="0025210B" w:rsidRPr="004E15E5" w:rsidRDefault="0025210B" w:rsidP="0096048F">
            <w:pPr>
              <w:spacing w:after="0"/>
              <w:jc w:val="both"/>
              <w:rPr>
                <w:rFonts w:ascii="Times New Roman" w:hAnsi="Times New Roman"/>
                <w:sz w:val="24"/>
                <w:szCs w:val="24"/>
              </w:rPr>
            </w:pPr>
          </w:p>
        </w:tc>
        <w:tc>
          <w:tcPr>
            <w:tcW w:w="236"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60" w:type="dxa"/>
          </w:tcPr>
          <w:p w:rsidR="0025210B" w:rsidRPr="004E15E5" w:rsidRDefault="0025210B" w:rsidP="0096048F">
            <w:pPr>
              <w:spacing w:after="0"/>
              <w:jc w:val="both"/>
              <w:rPr>
                <w:rFonts w:ascii="Times New Roman" w:hAnsi="Times New Roman"/>
                <w:sz w:val="24"/>
                <w:szCs w:val="24"/>
              </w:rPr>
            </w:pPr>
          </w:p>
        </w:tc>
        <w:tc>
          <w:tcPr>
            <w:tcW w:w="236" w:type="dxa"/>
          </w:tcPr>
          <w:p w:rsidR="0025210B" w:rsidRPr="004E15E5" w:rsidRDefault="0025210B" w:rsidP="0096048F">
            <w:pPr>
              <w:spacing w:after="0"/>
              <w:jc w:val="both"/>
              <w:rPr>
                <w:rFonts w:ascii="Times New Roman" w:hAnsi="Times New Roman"/>
                <w:sz w:val="24"/>
                <w:szCs w:val="24"/>
              </w:rPr>
            </w:pPr>
          </w:p>
        </w:tc>
      </w:tr>
      <w:tr w:rsidR="0025210B" w:rsidRPr="004E15E5" w:rsidTr="0096048F">
        <w:trPr>
          <w:cantSplit/>
          <w:jc w:val="center"/>
        </w:trPr>
        <w:tc>
          <w:tcPr>
            <w:tcW w:w="544" w:type="dxa"/>
            <w:vMerge w:val="restart"/>
          </w:tcPr>
          <w:p w:rsidR="0025210B" w:rsidRPr="004E15E5" w:rsidRDefault="0025210B" w:rsidP="0096048F">
            <w:pPr>
              <w:spacing w:after="0"/>
              <w:jc w:val="center"/>
              <w:rPr>
                <w:rFonts w:ascii="Times New Roman" w:hAnsi="Times New Roman"/>
                <w:sz w:val="24"/>
                <w:szCs w:val="24"/>
              </w:rPr>
            </w:pPr>
          </w:p>
        </w:tc>
        <w:tc>
          <w:tcPr>
            <w:tcW w:w="2542" w:type="dxa"/>
          </w:tcPr>
          <w:p w:rsidR="0025210B" w:rsidRPr="004E15E5" w:rsidRDefault="0025210B" w:rsidP="0025210B">
            <w:pPr>
              <w:numPr>
                <w:ilvl w:val="0"/>
                <w:numId w:val="11"/>
              </w:numPr>
              <w:spacing w:after="0" w:line="240" w:lineRule="auto"/>
              <w:ind w:hanging="309"/>
              <w:jc w:val="both"/>
              <w:rPr>
                <w:rFonts w:ascii="Times New Roman" w:hAnsi="Times New Roman"/>
                <w:sz w:val="24"/>
                <w:szCs w:val="24"/>
              </w:rPr>
            </w:pPr>
            <w:r w:rsidRPr="004E15E5">
              <w:rPr>
                <w:rFonts w:ascii="Times New Roman" w:hAnsi="Times New Roman"/>
                <w:sz w:val="24"/>
                <w:szCs w:val="24"/>
              </w:rPr>
              <w:t>Penjajagan</w:t>
            </w:r>
          </w:p>
        </w:tc>
        <w:tc>
          <w:tcPr>
            <w:tcW w:w="236" w:type="dxa"/>
            <w:tcBorders>
              <w:bottom w:val="single" w:sz="4" w:space="0" w:color="auto"/>
            </w:tcBorders>
            <w:shd w:val="pct70" w:color="auto" w:fill="FFFFFF"/>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shd w:val="pct70" w:color="auto" w:fill="FFFFFF"/>
          </w:tcPr>
          <w:p w:rsidR="0025210B" w:rsidRPr="004E15E5" w:rsidRDefault="0025210B" w:rsidP="0096048F">
            <w:pPr>
              <w:spacing w:after="0"/>
              <w:jc w:val="both"/>
              <w:rPr>
                <w:rFonts w:ascii="Times New Roman" w:hAnsi="Times New Roman"/>
                <w:sz w:val="24"/>
                <w:szCs w:val="24"/>
              </w:rPr>
            </w:pPr>
          </w:p>
        </w:tc>
        <w:tc>
          <w:tcPr>
            <w:tcW w:w="250" w:type="dxa"/>
            <w:tcBorders>
              <w:bottom w:val="single" w:sz="4" w:space="0" w:color="auto"/>
            </w:tcBorders>
            <w:shd w:val="pct70" w:color="auto" w:fill="FFFFFF"/>
          </w:tcPr>
          <w:p w:rsidR="0025210B" w:rsidRPr="004E15E5" w:rsidRDefault="0025210B" w:rsidP="0096048F">
            <w:pPr>
              <w:spacing w:after="0"/>
              <w:jc w:val="both"/>
              <w:rPr>
                <w:rFonts w:ascii="Times New Roman" w:hAnsi="Times New Roman"/>
                <w:sz w:val="24"/>
                <w:szCs w:val="24"/>
              </w:rPr>
            </w:pPr>
          </w:p>
        </w:tc>
        <w:tc>
          <w:tcPr>
            <w:tcW w:w="284" w:type="dxa"/>
            <w:tcBorders>
              <w:bottom w:val="single" w:sz="4" w:space="0" w:color="auto"/>
            </w:tcBorders>
            <w:shd w:val="pct70" w:color="auto" w:fill="FFFFFF"/>
          </w:tcPr>
          <w:p w:rsidR="0025210B" w:rsidRPr="004E15E5" w:rsidRDefault="0025210B" w:rsidP="0096048F">
            <w:pPr>
              <w:spacing w:after="0"/>
              <w:jc w:val="both"/>
              <w:rPr>
                <w:rFonts w:ascii="Times New Roman" w:hAnsi="Times New Roman"/>
                <w:sz w:val="24"/>
                <w:szCs w:val="24"/>
              </w:rPr>
            </w:pPr>
          </w:p>
        </w:tc>
        <w:tc>
          <w:tcPr>
            <w:tcW w:w="240"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87"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36"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67"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56"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56"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77"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81"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86"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84"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68"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36"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60" w:type="dxa"/>
          </w:tcPr>
          <w:p w:rsidR="0025210B" w:rsidRPr="004E15E5" w:rsidRDefault="0025210B" w:rsidP="0096048F">
            <w:pPr>
              <w:spacing w:after="0"/>
              <w:jc w:val="both"/>
              <w:rPr>
                <w:rFonts w:ascii="Times New Roman" w:hAnsi="Times New Roman"/>
                <w:sz w:val="24"/>
                <w:szCs w:val="24"/>
              </w:rPr>
            </w:pPr>
          </w:p>
        </w:tc>
        <w:tc>
          <w:tcPr>
            <w:tcW w:w="236" w:type="dxa"/>
          </w:tcPr>
          <w:p w:rsidR="0025210B" w:rsidRPr="004E15E5" w:rsidRDefault="0025210B" w:rsidP="0096048F">
            <w:pPr>
              <w:spacing w:after="0"/>
              <w:jc w:val="both"/>
              <w:rPr>
                <w:rFonts w:ascii="Times New Roman" w:hAnsi="Times New Roman"/>
                <w:sz w:val="24"/>
                <w:szCs w:val="24"/>
              </w:rPr>
            </w:pPr>
          </w:p>
        </w:tc>
      </w:tr>
      <w:tr w:rsidR="0025210B" w:rsidRPr="004E15E5" w:rsidTr="0096048F">
        <w:trPr>
          <w:cantSplit/>
          <w:jc w:val="center"/>
        </w:trPr>
        <w:tc>
          <w:tcPr>
            <w:tcW w:w="544" w:type="dxa"/>
            <w:vMerge/>
          </w:tcPr>
          <w:p w:rsidR="0025210B" w:rsidRPr="004E15E5" w:rsidRDefault="0025210B" w:rsidP="0096048F">
            <w:pPr>
              <w:spacing w:after="0"/>
              <w:jc w:val="center"/>
              <w:rPr>
                <w:rFonts w:ascii="Times New Roman" w:hAnsi="Times New Roman"/>
                <w:sz w:val="24"/>
                <w:szCs w:val="24"/>
              </w:rPr>
            </w:pPr>
          </w:p>
        </w:tc>
        <w:tc>
          <w:tcPr>
            <w:tcW w:w="2542" w:type="dxa"/>
          </w:tcPr>
          <w:p w:rsidR="0025210B" w:rsidRPr="004E15E5" w:rsidRDefault="0025210B" w:rsidP="0025210B">
            <w:pPr>
              <w:numPr>
                <w:ilvl w:val="0"/>
                <w:numId w:val="12"/>
              </w:numPr>
              <w:spacing w:after="0" w:line="240" w:lineRule="auto"/>
              <w:ind w:hanging="309"/>
              <w:jc w:val="both"/>
              <w:rPr>
                <w:rFonts w:ascii="Times New Roman" w:hAnsi="Times New Roman"/>
                <w:sz w:val="24"/>
                <w:szCs w:val="24"/>
              </w:rPr>
            </w:pPr>
            <w:r w:rsidRPr="004E15E5">
              <w:rPr>
                <w:rFonts w:ascii="Times New Roman" w:hAnsi="Times New Roman"/>
                <w:sz w:val="24"/>
                <w:szCs w:val="24"/>
              </w:rPr>
              <w:t>Penyusunan Proposal</w:t>
            </w:r>
          </w:p>
        </w:tc>
        <w:tc>
          <w:tcPr>
            <w:tcW w:w="236" w:type="dxa"/>
            <w:shd w:val="pct70" w:color="auto" w:fill="auto"/>
          </w:tcPr>
          <w:p w:rsidR="0025210B" w:rsidRPr="004E15E5" w:rsidRDefault="0025210B" w:rsidP="0096048F">
            <w:pPr>
              <w:spacing w:after="0"/>
              <w:jc w:val="both"/>
              <w:rPr>
                <w:rFonts w:ascii="Times New Roman" w:hAnsi="Times New Roman"/>
                <w:sz w:val="24"/>
                <w:szCs w:val="24"/>
              </w:rPr>
            </w:pPr>
          </w:p>
        </w:tc>
        <w:tc>
          <w:tcPr>
            <w:tcW w:w="248" w:type="dxa"/>
            <w:shd w:val="pct70" w:color="auto" w:fill="auto"/>
          </w:tcPr>
          <w:p w:rsidR="0025210B" w:rsidRPr="004E15E5" w:rsidRDefault="0025210B" w:rsidP="0096048F">
            <w:pPr>
              <w:spacing w:after="0"/>
              <w:jc w:val="both"/>
              <w:rPr>
                <w:rFonts w:ascii="Times New Roman" w:hAnsi="Times New Roman"/>
                <w:sz w:val="24"/>
                <w:szCs w:val="24"/>
              </w:rPr>
            </w:pPr>
          </w:p>
        </w:tc>
        <w:tc>
          <w:tcPr>
            <w:tcW w:w="250" w:type="dxa"/>
            <w:shd w:val="pct70" w:color="auto" w:fill="auto"/>
          </w:tcPr>
          <w:p w:rsidR="0025210B" w:rsidRPr="004E15E5" w:rsidRDefault="0025210B" w:rsidP="0096048F">
            <w:pPr>
              <w:spacing w:after="0"/>
              <w:jc w:val="both"/>
              <w:rPr>
                <w:rFonts w:ascii="Times New Roman" w:hAnsi="Times New Roman"/>
                <w:sz w:val="24"/>
                <w:szCs w:val="24"/>
              </w:rPr>
            </w:pPr>
          </w:p>
        </w:tc>
        <w:tc>
          <w:tcPr>
            <w:tcW w:w="284" w:type="dxa"/>
            <w:shd w:val="pct70" w:color="auto" w:fill="auto"/>
          </w:tcPr>
          <w:p w:rsidR="0025210B" w:rsidRPr="004E15E5" w:rsidRDefault="0025210B" w:rsidP="0096048F">
            <w:pPr>
              <w:spacing w:after="0"/>
              <w:jc w:val="both"/>
              <w:rPr>
                <w:rFonts w:ascii="Times New Roman" w:hAnsi="Times New Roman"/>
                <w:sz w:val="24"/>
                <w:szCs w:val="24"/>
              </w:rPr>
            </w:pPr>
          </w:p>
        </w:tc>
        <w:tc>
          <w:tcPr>
            <w:tcW w:w="240"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87"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36"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67"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56"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56"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77"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81"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86"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84"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68" w:type="dxa"/>
            <w:shd w:val="clear" w:color="auto" w:fill="auto"/>
          </w:tcPr>
          <w:p w:rsidR="0025210B" w:rsidRPr="004E15E5" w:rsidRDefault="0025210B" w:rsidP="0096048F">
            <w:pPr>
              <w:spacing w:after="0"/>
              <w:jc w:val="both"/>
              <w:rPr>
                <w:rFonts w:ascii="Times New Roman" w:hAnsi="Times New Roman"/>
                <w:sz w:val="24"/>
                <w:szCs w:val="24"/>
              </w:rPr>
            </w:pPr>
          </w:p>
        </w:tc>
        <w:tc>
          <w:tcPr>
            <w:tcW w:w="236" w:type="dxa"/>
            <w:shd w:val="clear" w:color="auto" w:fill="auto"/>
          </w:tcPr>
          <w:p w:rsidR="0025210B" w:rsidRPr="004E15E5" w:rsidRDefault="0025210B" w:rsidP="0096048F">
            <w:pPr>
              <w:spacing w:after="0"/>
              <w:jc w:val="both"/>
              <w:rPr>
                <w:rFonts w:ascii="Times New Roman" w:hAnsi="Times New Roman"/>
                <w:sz w:val="24"/>
                <w:szCs w:val="24"/>
              </w:rPr>
            </w:pPr>
          </w:p>
        </w:tc>
        <w:tc>
          <w:tcPr>
            <w:tcW w:w="248" w:type="dxa"/>
            <w:shd w:val="clear" w:color="auto" w:fill="auto"/>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60" w:type="dxa"/>
          </w:tcPr>
          <w:p w:rsidR="0025210B" w:rsidRPr="004E15E5" w:rsidRDefault="0025210B" w:rsidP="0096048F">
            <w:pPr>
              <w:spacing w:after="0"/>
              <w:jc w:val="both"/>
              <w:rPr>
                <w:rFonts w:ascii="Times New Roman" w:hAnsi="Times New Roman"/>
                <w:sz w:val="24"/>
                <w:szCs w:val="24"/>
              </w:rPr>
            </w:pPr>
          </w:p>
        </w:tc>
        <w:tc>
          <w:tcPr>
            <w:tcW w:w="236" w:type="dxa"/>
          </w:tcPr>
          <w:p w:rsidR="0025210B" w:rsidRPr="004E15E5" w:rsidRDefault="0025210B" w:rsidP="0096048F">
            <w:pPr>
              <w:spacing w:after="0"/>
              <w:jc w:val="both"/>
              <w:rPr>
                <w:rFonts w:ascii="Times New Roman" w:hAnsi="Times New Roman"/>
                <w:sz w:val="24"/>
                <w:szCs w:val="24"/>
              </w:rPr>
            </w:pPr>
          </w:p>
        </w:tc>
      </w:tr>
      <w:tr w:rsidR="0025210B" w:rsidRPr="004E15E5" w:rsidTr="0096048F">
        <w:trPr>
          <w:cantSplit/>
          <w:trHeight w:val="360"/>
          <w:jc w:val="center"/>
        </w:trPr>
        <w:tc>
          <w:tcPr>
            <w:tcW w:w="544" w:type="dxa"/>
          </w:tcPr>
          <w:p w:rsidR="0025210B" w:rsidRPr="004E15E5" w:rsidRDefault="0025210B" w:rsidP="0096048F">
            <w:pPr>
              <w:spacing w:after="0"/>
              <w:jc w:val="center"/>
              <w:rPr>
                <w:rFonts w:ascii="Times New Roman" w:hAnsi="Times New Roman"/>
                <w:sz w:val="24"/>
                <w:szCs w:val="24"/>
              </w:rPr>
            </w:pPr>
            <w:r w:rsidRPr="004E15E5">
              <w:rPr>
                <w:rFonts w:ascii="Times New Roman" w:hAnsi="Times New Roman"/>
                <w:sz w:val="24"/>
                <w:szCs w:val="24"/>
              </w:rPr>
              <w:t>2</w:t>
            </w:r>
          </w:p>
        </w:tc>
        <w:tc>
          <w:tcPr>
            <w:tcW w:w="2542" w:type="dxa"/>
          </w:tcPr>
          <w:p w:rsidR="0025210B" w:rsidRPr="004E15E5" w:rsidRDefault="0025210B" w:rsidP="0096048F">
            <w:pPr>
              <w:spacing w:after="0"/>
              <w:jc w:val="both"/>
              <w:rPr>
                <w:rFonts w:ascii="Times New Roman" w:hAnsi="Times New Roman"/>
                <w:sz w:val="24"/>
                <w:szCs w:val="24"/>
              </w:rPr>
            </w:pPr>
            <w:r w:rsidRPr="004E15E5">
              <w:rPr>
                <w:rFonts w:ascii="Times New Roman" w:hAnsi="Times New Roman"/>
                <w:sz w:val="24"/>
                <w:szCs w:val="24"/>
              </w:rPr>
              <w:t>Seminar</w:t>
            </w:r>
          </w:p>
        </w:tc>
        <w:tc>
          <w:tcPr>
            <w:tcW w:w="236"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50" w:type="dxa"/>
          </w:tcPr>
          <w:p w:rsidR="0025210B" w:rsidRPr="004E15E5" w:rsidRDefault="0025210B" w:rsidP="0096048F">
            <w:pPr>
              <w:spacing w:after="0"/>
              <w:jc w:val="both"/>
              <w:rPr>
                <w:rFonts w:ascii="Times New Roman" w:hAnsi="Times New Roman"/>
                <w:sz w:val="24"/>
                <w:szCs w:val="24"/>
              </w:rPr>
            </w:pPr>
          </w:p>
        </w:tc>
        <w:tc>
          <w:tcPr>
            <w:tcW w:w="284" w:type="dxa"/>
          </w:tcPr>
          <w:p w:rsidR="0025210B" w:rsidRPr="004E15E5" w:rsidRDefault="0025210B" w:rsidP="0096048F">
            <w:pPr>
              <w:spacing w:after="0"/>
              <w:jc w:val="both"/>
              <w:rPr>
                <w:rFonts w:ascii="Times New Roman" w:hAnsi="Times New Roman"/>
                <w:sz w:val="24"/>
                <w:szCs w:val="24"/>
              </w:rPr>
            </w:pPr>
          </w:p>
        </w:tc>
        <w:tc>
          <w:tcPr>
            <w:tcW w:w="240" w:type="dxa"/>
            <w:shd w:val="clear" w:color="auto" w:fill="auto"/>
          </w:tcPr>
          <w:p w:rsidR="0025210B" w:rsidRPr="004E15E5" w:rsidRDefault="0025210B" w:rsidP="0096048F">
            <w:pPr>
              <w:spacing w:after="0"/>
              <w:jc w:val="both"/>
              <w:rPr>
                <w:rFonts w:ascii="Times New Roman" w:hAnsi="Times New Roman"/>
                <w:sz w:val="24"/>
                <w:szCs w:val="24"/>
              </w:rPr>
            </w:pPr>
          </w:p>
        </w:tc>
        <w:tc>
          <w:tcPr>
            <w:tcW w:w="287" w:type="dxa"/>
            <w:shd w:val="clear" w:color="auto" w:fill="auto"/>
          </w:tcPr>
          <w:p w:rsidR="0025210B" w:rsidRPr="004E15E5" w:rsidRDefault="0025210B" w:rsidP="0096048F">
            <w:pPr>
              <w:spacing w:after="0"/>
              <w:jc w:val="both"/>
              <w:rPr>
                <w:rFonts w:ascii="Times New Roman" w:hAnsi="Times New Roman"/>
                <w:sz w:val="24"/>
                <w:szCs w:val="24"/>
              </w:rPr>
            </w:pPr>
          </w:p>
        </w:tc>
        <w:tc>
          <w:tcPr>
            <w:tcW w:w="236" w:type="dxa"/>
            <w:shd w:val="clear" w:color="auto" w:fill="auto"/>
          </w:tcPr>
          <w:p w:rsidR="0025210B" w:rsidRPr="004E15E5" w:rsidRDefault="0025210B" w:rsidP="0096048F">
            <w:pPr>
              <w:spacing w:after="0"/>
              <w:jc w:val="both"/>
              <w:rPr>
                <w:rFonts w:ascii="Times New Roman" w:hAnsi="Times New Roman"/>
                <w:sz w:val="24"/>
                <w:szCs w:val="24"/>
              </w:rPr>
            </w:pPr>
          </w:p>
        </w:tc>
        <w:tc>
          <w:tcPr>
            <w:tcW w:w="267" w:type="dxa"/>
            <w:shd w:val="clear" w:color="auto" w:fill="auto"/>
          </w:tcPr>
          <w:p w:rsidR="0025210B" w:rsidRPr="004E15E5" w:rsidRDefault="0025210B" w:rsidP="0096048F">
            <w:pPr>
              <w:spacing w:after="0"/>
              <w:jc w:val="both"/>
              <w:rPr>
                <w:rFonts w:ascii="Times New Roman" w:hAnsi="Times New Roman"/>
                <w:sz w:val="24"/>
                <w:szCs w:val="24"/>
              </w:rPr>
            </w:pPr>
          </w:p>
        </w:tc>
        <w:tc>
          <w:tcPr>
            <w:tcW w:w="256"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56"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77" w:type="dxa"/>
            <w:shd w:val="pct70" w:color="auto" w:fill="auto"/>
          </w:tcPr>
          <w:p w:rsidR="0025210B" w:rsidRPr="004E15E5" w:rsidRDefault="0025210B" w:rsidP="0096048F">
            <w:pPr>
              <w:spacing w:after="0"/>
              <w:jc w:val="both"/>
              <w:rPr>
                <w:rFonts w:ascii="Times New Roman" w:hAnsi="Times New Roman"/>
                <w:sz w:val="24"/>
                <w:szCs w:val="24"/>
              </w:rPr>
            </w:pPr>
          </w:p>
        </w:tc>
        <w:tc>
          <w:tcPr>
            <w:tcW w:w="281" w:type="dxa"/>
            <w:shd w:val="pct70" w:color="auto" w:fill="auto"/>
          </w:tcPr>
          <w:p w:rsidR="0025210B" w:rsidRPr="004E15E5" w:rsidRDefault="0025210B" w:rsidP="0096048F">
            <w:pPr>
              <w:spacing w:after="0"/>
              <w:jc w:val="both"/>
              <w:rPr>
                <w:rFonts w:ascii="Times New Roman" w:hAnsi="Times New Roman"/>
                <w:sz w:val="24"/>
                <w:szCs w:val="24"/>
              </w:rPr>
            </w:pPr>
          </w:p>
        </w:tc>
        <w:tc>
          <w:tcPr>
            <w:tcW w:w="286" w:type="dxa"/>
            <w:shd w:val="pct70" w:color="auto" w:fill="auto"/>
          </w:tcPr>
          <w:p w:rsidR="0025210B" w:rsidRPr="004E15E5" w:rsidRDefault="0025210B" w:rsidP="0096048F">
            <w:pPr>
              <w:spacing w:after="0"/>
              <w:jc w:val="both"/>
              <w:rPr>
                <w:rFonts w:ascii="Times New Roman" w:hAnsi="Times New Roman"/>
                <w:sz w:val="24"/>
                <w:szCs w:val="24"/>
              </w:rPr>
            </w:pPr>
          </w:p>
        </w:tc>
        <w:tc>
          <w:tcPr>
            <w:tcW w:w="284" w:type="dxa"/>
            <w:shd w:val="pct70" w:color="auto" w:fill="auto"/>
          </w:tcPr>
          <w:p w:rsidR="0025210B" w:rsidRPr="004E15E5" w:rsidRDefault="0025210B" w:rsidP="0096048F">
            <w:pPr>
              <w:spacing w:after="0"/>
              <w:jc w:val="both"/>
              <w:rPr>
                <w:rFonts w:ascii="Times New Roman" w:hAnsi="Times New Roman"/>
                <w:sz w:val="24"/>
                <w:szCs w:val="24"/>
              </w:rPr>
            </w:pPr>
          </w:p>
        </w:tc>
        <w:tc>
          <w:tcPr>
            <w:tcW w:w="268"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36"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48" w:type="dxa"/>
            <w:shd w:val="clear" w:color="auto" w:fill="auto"/>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60" w:type="dxa"/>
          </w:tcPr>
          <w:p w:rsidR="0025210B" w:rsidRPr="004E15E5" w:rsidRDefault="0025210B" w:rsidP="0096048F">
            <w:pPr>
              <w:spacing w:after="0"/>
              <w:jc w:val="both"/>
              <w:rPr>
                <w:rFonts w:ascii="Times New Roman" w:hAnsi="Times New Roman"/>
                <w:sz w:val="24"/>
                <w:szCs w:val="24"/>
              </w:rPr>
            </w:pPr>
          </w:p>
        </w:tc>
        <w:tc>
          <w:tcPr>
            <w:tcW w:w="236" w:type="dxa"/>
          </w:tcPr>
          <w:p w:rsidR="0025210B" w:rsidRPr="004E15E5" w:rsidRDefault="0025210B" w:rsidP="0096048F">
            <w:pPr>
              <w:spacing w:after="0"/>
              <w:jc w:val="both"/>
              <w:rPr>
                <w:rFonts w:ascii="Times New Roman" w:hAnsi="Times New Roman"/>
                <w:sz w:val="24"/>
                <w:szCs w:val="24"/>
              </w:rPr>
            </w:pPr>
          </w:p>
        </w:tc>
      </w:tr>
      <w:tr w:rsidR="0025210B" w:rsidRPr="004E15E5" w:rsidTr="0096048F">
        <w:trPr>
          <w:cantSplit/>
          <w:trHeight w:val="360"/>
          <w:jc w:val="center"/>
        </w:trPr>
        <w:tc>
          <w:tcPr>
            <w:tcW w:w="544" w:type="dxa"/>
          </w:tcPr>
          <w:p w:rsidR="0025210B" w:rsidRPr="004E15E5" w:rsidRDefault="0025210B" w:rsidP="0096048F">
            <w:pPr>
              <w:spacing w:after="0"/>
              <w:jc w:val="center"/>
              <w:rPr>
                <w:rFonts w:ascii="Times New Roman" w:hAnsi="Times New Roman"/>
                <w:sz w:val="24"/>
                <w:szCs w:val="24"/>
              </w:rPr>
            </w:pPr>
          </w:p>
        </w:tc>
        <w:tc>
          <w:tcPr>
            <w:tcW w:w="2542" w:type="dxa"/>
          </w:tcPr>
          <w:p w:rsidR="0025210B" w:rsidRPr="004E15E5" w:rsidRDefault="0025210B" w:rsidP="0096048F">
            <w:pPr>
              <w:spacing w:after="0"/>
              <w:jc w:val="both"/>
              <w:rPr>
                <w:rFonts w:ascii="Times New Roman" w:hAnsi="Times New Roman"/>
                <w:sz w:val="24"/>
                <w:szCs w:val="24"/>
              </w:rPr>
            </w:pPr>
            <w:r w:rsidRPr="004E15E5">
              <w:rPr>
                <w:rFonts w:ascii="Times New Roman" w:hAnsi="Times New Roman"/>
                <w:sz w:val="24"/>
                <w:szCs w:val="24"/>
              </w:rPr>
              <w:t>Perbaikan UP</w:t>
            </w:r>
          </w:p>
        </w:tc>
        <w:tc>
          <w:tcPr>
            <w:tcW w:w="236"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50" w:type="dxa"/>
          </w:tcPr>
          <w:p w:rsidR="0025210B" w:rsidRPr="004E15E5" w:rsidRDefault="0025210B" w:rsidP="0096048F">
            <w:pPr>
              <w:spacing w:after="0"/>
              <w:jc w:val="both"/>
              <w:rPr>
                <w:rFonts w:ascii="Times New Roman" w:hAnsi="Times New Roman"/>
                <w:sz w:val="24"/>
                <w:szCs w:val="24"/>
              </w:rPr>
            </w:pPr>
          </w:p>
        </w:tc>
        <w:tc>
          <w:tcPr>
            <w:tcW w:w="284" w:type="dxa"/>
          </w:tcPr>
          <w:p w:rsidR="0025210B" w:rsidRPr="004E15E5" w:rsidRDefault="0025210B" w:rsidP="0096048F">
            <w:pPr>
              <w:spacing w:after="0"/>
              <w:jc w:val="both"/>
              <w:rPr>
                <w:rFonts w:ascii="Times New Roman" w:hAnsi="Times New Roman"/>
                <w:sz w:val="24"/>
                <w:szCs w:val="24"/>
              </w:rPr>
            </w:pPr>
          </w:p>
        </w:tc>
        <w:tc>
          <w:tcPr>
            <w:tcW w:w="240" w:type="dxa"/>
            <w:shd w:val="clear" w:color="auto" w:fill="auto"/>
          </w:tcPr>
          <w:p w:rsidR="0025210B" w:rsidRPr="004E15E5" w:rsidRDefault="0025210B" w:rsidP="0096048F">
            <w:pPr>
              <w:spacing w:after="0"/>
              <w:jc w:val="both"/>
              <w:rPr>
                <w:rFonts w:ascii="Times New Roman" w:hAnsi="Times New Roman"/>
                <w:sz w:val="24"/>
                <w:szCs w:val="24"/>
              </w:rPr>
            </w:pPr>
          </w:p>
        </w:tc>
        <w:tc>
          <w:tcPr>
            <w:tcW w:w="287" w:type="dxa"/>
            <w:shd w:val="clear" w:color="auto" w:fill="auto"/>
          </w:tcPr>
          <w:p w:rsidR="0025210B" w:rsidRPr="004E15E5" w:rsidRDefault="0025210B" w:rsidP="0096048F">
            <w:pPr>
              <w:spacing w:after="0"/>
              <w:jc w:val="both"/>
              <w:rPr>
                <w:rFonts w:ascii="Times New Roman" w:hAnsi="Times New Roman"/>
                <w:sz w:val="24"/>
                <w:szCs w:val="24"/>
              </w:rPr>
            </w:pPr>
          </w:p>
        </w:tc>
        <w:tc>
          <w:tcPr>
            <w:tcW w:w="236" w:type="dxa"/>
            <w:shd w:val="clear" w:color="auto" w:fill="auto"/>
          </w:tcPr>
          <w:p w:rsidR="0025210B" w:rsidRPr="004E15E5" w:rsidRDefault="0025210B" w:rsidP="0096048F">
            <w:pPr>
              <w:spacing w:after="0"/>
              <w:jc w:val="both"/>
              <w:rPr>
                <w:rFonts w:ascii="Times New Roman" w:hAnsi="Times New Roman"/>
                <w:sz w:val="24"/>
                <w:szCs w:val="24"/>
              </w:rPr>
            </w:pPr>
          </w:p>
        </w:tc>
        <w:tc>
          <w:tcPr>
            <w:tcW w:w="267" w:type="dxa"/>
            <w:shd w:val="clear" w:color="auto" w:fill="auto"/>
          </w:tcPr>
          <w:p w:rsidR="0025210B" w:rsidRPr="004E15E5" w:rsidRDefault="0025210B" w:rsidP="0096048F">
            <w:pPr>
              <w:spacing w:after="0"/>
              <w:jc w:val="both"/>
              <w:rPr>
                <w:rFonts w:ascii="Times New Roman" w:hAnsi="Times New Roman"/>
                <w:sz w:val="24"/>
                <w:szCs w:val="24"/>
              </w:rPr>
            </w:pPr>
          </w:p>
        </w:tc>
        <w:tc>
          <w:tcPr>
            <w:tcW w:w="256" w:type="dxa"/>
            <w:shd w:val="pct70" w:color="auto" w:fill="auto"/>
          </w:tcPr>
          <w:p w:rsidR="0025210B" w:rsidRPr="004E15E5" w:rsidRDefault="0025210B" w:rsidP="0096048F">
            <w:pPr>
              <w:spacing w:after="0"/>
              <w:jc w:val="both"/>
              <w:rPr>
                <w:rFonts w:ascii="Times New Roman" w:hAnsi="Times New Roman"/>
                <w:sz w:val="24"/>
                <w:szCs w:val="24"/>
              </w:rPr>
            </w:pPr>
          </w:p>
        </w:tc>
        <w:tc>
          <w:tcPr>
            <w:tcW w:w="256" w:type="dxa"/>
            <w:shd w:val="pct70" w:color="auto" w:fill="auto"/>
          </w:tcPr>
          <w:p w:rsidR="0025210B" w:rsidRPr="004E15E5" w:rsidRDefault="0025210B" w:rsidP="0096048F">
            <w:pPr>
              <w:spacing w:after="0"/>
              <w:jc w:val="both"/>
              <w:rPr>
                <w:rFonts w:ascii="Times New Roman" w:hAnsi="Times New Roman"/>
                <w:sz w:val="24"/>
                <w:szCs w:val="24"/>
              </w:rPr>
            </w:pPr>
          </w:p>
        </w:tc>
        <w:tc>
          <w:tcPr>
            <w:tcW w:w="277" w:type="dxa"/>
            <w:shd w:val="pct70" w:color="auto" w:fill="auto"/>
          </w:tcPr>
          <w:p w:rsidR="0025210B" w:rsidRPr="004E15E5" w:rsidRDefault="0025210B" w:rsidP="0096048F">
            <w:pPr>
              <w:spacing w:after="0"/>
              <w:jc w:val="both"/>
              <w:rPr>
                <w:rFonts w:ascii="Times New Roman" w:hAnsi="Times New Roman"/>
                <w:sz w:val="24"/>
                <w:szCs w:val="24"/>
              </w:rPr>
            </w:pPr>
          </w:p>
        </w:tc>
        <w:tc>
          <w:tcPr>
            <w:tcW w:w="281" w:type="dxa"/>
            <w:shd w:val="pct70" w:color="auto" w:fill="auto"/>
          </w:tcPr>
          <w:p w:rsidR="0025210B" w:rsidRPr="004E15E5" w:rsidRDefault="0025210B" w:rsidP="0096048F">
            <w:pPr>
              <w:spacing w:after="0"/>
              <w:jc w:val="both"/>
              <w:rPr>
                <w:rFonts w:ascii="Times New Roman" w:hAnsi="Times New Roman"/>
                <w:sz w:val="24"/>
                <w:szCs w:val="24"/>
              </w:rPr>
            </w:pPr>
          </w:p>
        </w:tc>
        <w:tc>
          <w:tcPr>
            <w:tcW w:w="286"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84"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68"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36"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60" w:type="dxa"/>
          </w:tcPr>
          <w:p w:rsidR="0025210B" w:rsidRPr="004E15E5" w:rsidRDefault="0025210B" w:rsidP="0096048F">
            <w:pPr>
              <w:spacing w:after="0"/>
              <w:jc w:val="both"/>
              <w:rPr>
                <w:rFonts w:ascii="Times New Roman" w:hAnsi="Times New Roman"/>
                <w:sz w:val="24"/>
                <w:szCs w:val="24"/>
              </w:rPr>
            </w:pPr>
          </w:p>
        </w:tc>
        <w:tc>
          <w:tcPr>
            <w:tcW w:w="236" w:type="dxa"/>
          </w:tcPr>
          <w:p w:rsidR="0025210B" w:rsidRPr="004E15E5" w:rsidRDefault="0025210B" w:rsidP="0096048F">
            <w:pPr>
              <w:spacing w:after="0"/>
              <w:jc w:val="both"/>
              <w:rPr>
                <w:rFonts w:ascii="Times New Roman" w:hAnsi="Times New Roman"/>
                <w:sz w:val="24"/>
                <w:szCs w:val="24"/>
              </w:rPr>
            </w:pPr>
          </w:p>
        </w:tc>
      </w:tr>
      <w:tr w:rsidR="0025210B" w:rsidRPr="004E15E5" w:rsidTr="0096048F">
        <w:trPr>
          <w:cantSplit/>
          <w:trHeight w:val="296"/>
          <w:jc w:val="center"/>
        </w:trPr>
        <w:tc>
          <w:tcPr>
            <w:tcW w:w="544" w:type="dxa"/>
            <w:vMerge w:val="restart"/>
          </w:tcPr>
          <w:p w:rsidR="0025210B" w:rsidRPr="004E15E5" w:rsidRDefault="0025210B" w:rsidP="0096048F">
            <w:pPr>
              <w:spacing w:after="0"/>
              <w:jc w:val="center"/>
              <w:rPr>
                <w:rFonts w:ascii="Times New Roman" w:hAnsi="Times New Roman"/>
                <w:sz w:val="24"/>
                <w:szCs w:val="24"/>
              </w:rPr>
            </w:pPr>
            <w:r w:rsidRPr="004E15E5">
              <w:rPr>
                <w:rFonts w:ascii="Times New Roman" w:hAnsi="Times New Roman"/>
                <w:sz w:val="24"/>
                <w:szCs w:val="24"/>
              </w:rPr>
              <w:t>3</w:t>
            </w:r>
          </w:p>
        </w:tc>
        <w:tc>
          <w:tcPr>
            <w:tcW w:w="2542" w:type="dxa"/>
          </w:tcPr>
          <w:p w:rsidR="0025210B" w:rsidRPr="004E15E5" w:rsidRDefault="0025210B" w:rsidP="0096048F">
            <w:pPr>
              <w:spacing w:after="0"/>
              <w:jc w:val="both"/>
              <w:rPr>
                <w:rFonts w:ascii="Times New Roman" w:hAnsi="Times New Roman"/>
                <w:sz w:val="24"/>
                <w:szCs w:val="24"/>
              </w:rPr>
            </w:pPr>
            <w:r w:rsidRPr="004E15E5">
              <w:rPr>
                <w:rFonts w:ascii="Times New Roman" w:hAnsi="Times New Roman"/>
                <w:sz w:val="24"/>
                <w:szCs w:val="24"/>
              </w:rPr>
              <w:t>Penelitian Lapangan</w:t>
            </w:r>
          </w:p>
        </w:tc>
        <w:tc>
          <w:tcPr>
            <w:tcW w:w="236" w:type="dxa"/>
            <w:tcBorders>
              <w:bottom w:val="nil"/>
            </w:tcBorders>
          </w:tcPr>
          <w:p w:rsidR="0025210B" w:rsidRPr="004E15E5" w:rsidRDefault="0025210B" w:rsidP="0096048F">
            <w:pPr>
              <w:spacing w:after="0"/>
              <w:jc w:val="both"/>
              <w:rPr>
                <w:rFonts w:ascii="Times New Roman" w:hAnsi="Times New Roman"/>
                <w:sz w:val="24"/>
                <w:szCs w:val="24"/>
              </w:rPr>
            </w:pPr>
          </w:p>
        </w:tc>
        <w:tc>
          <w:tcPr>
            <w:tcW w:w="248" w:type="dxa"/>
            <w:tcBorders>
              <w:bottom w:val="nil"/>
            </w:tcBorders>
          </w:tcPr>
          <w:p w:rsidR="0025210B" w:rsidRPr="004E15E5" w:rsidRDefault="0025210B" w:rsidP="0096048F">
            <w:pPr>
              <w:spacing w:after="0"/>
              <w:jc w:val="both"/>
              <w:rPr>
                <w:rFonts w:ascii="Times New Roman" w:hAnsi="Times New Roman"/>
                <w:sz w:val="24"/>
                <w:szCs w:val="24"/>
              </w:rPr>
            </w:pPr>
          </w:p>
        </w:tc>
        <w:tc>
          <w:tcPr>
            <w:tcW w:w="250" w:type="dxa"/>
            <w:tcBorders>
              <w:bottom w:val="nil"/>
            </w:tcBorders>
          </w:tcPr>
          <w:p w:rsidR="0025210B" w:rsidRPr="004E15E5" w:rsidRDefault="0025210B" w:rsidP="0096048F">
            <w:pPr>
              <w:spacing w:after="0"/>
              <w:jc w:val="both"/>
              <w:rPr>
                <w:rFonts w:ascii="Times New Roman" w:hAnsi="Times New Roman"/>
                <w:sz w:val="24"/>
                <w:szCs w:val="24"/>
              </w:rPr>
            </w:pPr>
          </w:p>
        </w:tc>
        <w:tc>
          <w:tcPr>
            <w:tcW w:w="284" w:type="dxa"/>
            <w:tcBorders>
              <w:bottom w:val="nil"/>
            </w:tcBorders>
          </w:tcPr>
          <w:p w:rsidR="0025210B" w:rsidRPr="004E15E5" w:rsidRDefault="0025210B" w:rsidP="0096048F">
            <w:pPr>
              <w:spacing w:after="0"/>
              <w:jc w:val="both"/>
              <w:rPr>
                <w:rFonts w:ascii="Times New Roman" w:hAnsi="Times New Roman"/>
                <w:sz w:val="24"/>
                <w:szCs w:val="24"/>
              </w:rPr>
            </w:pPr>
          </w:p>
        </w:tc>
        <w:tc>
          <w:tcPr>
            <w:tcW w:w="240" w:type="dxa"/>
            <w:tcBorders>
              <w:bottom w:val="nil"/>
            </w:tcBorders>
          </w:tcPr>
          <w:p w:rsidR="0025210B" w:rsidRPr="004E15E5" w:rsidRDefault="0025210B" w:rsidP="0096048F">
            <w:pPr>
              <w:spacing w:after="0"/>
              <w:jc w:val="both"/>
              <w:rPr>
                <w:rFonts w:ascii="Times New Roman" w:hAnsi="Times New Roman"/>
                <w:sz w:val="24"/>
                <w:szCs w:val="24"/>
              </w:rPr>
            </w:pPr>
          </w:p>
        </w:tc>
        <w:tc>
          <w:tcPr>
            <w:tcW w:w="287" w:type="dxa"/>
            <w:tcBorders>
              <w:bottom w:val="nil"/>
            </w:tcBorders>
          </w:tcPr>
          <w:p w:rsidR="0025210B" w:rsidRPr="004E15E5" w:rsidRDefault="0025210B" w:rsidP="0096048F">
            <w:pPr>
              <w:spacing w:after="0"/>
              <w:jc w:val="both"/>
              <w:rPr>
                <w:rFonts w:ascii="Times New Roman" w:hAnsi="Times New Roman"/>
                <w:sz w:val="24"/>
                <w:szCs w:val="24"/>
              </w:rPr>
            </w:pPr>
          </w:p>
        </w:tc>
        <w:tc>
          <w:tcPr>
            <w:tcW w:w="236" w:type="dxa"/>
            <w:tcBorders>
              <w:bottom w:val="nil"/>
            </w:tcBorders>
          </w:tcPr>
          <w:p w:rsidR="0025210B" w:rsidRPr="004E15E5" w:rsidRDefault="0025210B" w:rsidP="0096048F">
            <w:pPr>
              <w:spacing w:after="0"/>
              <w:jc w:val="both"/>
              <w:rPr>
                <w:rFonts w:ascii="Times New Roman" w:hAnsi="Times New Roman"/>
                <w:sz w:val="24"/>
                <w:szCs w:val="24"/>
              </w:rPr>
            </w:pPr>
          </w:p>
        </w:tc>
        <w:tc>
          <w:tcPr>
            <w:tcW w:w="267" w:type="dxa"/>
            <w:tcBorders>
              <w:bottom w:val="nil"/>
            </w:tcBorders>
          </w:tcPr>
          <w:p w:rsidR="0025210B" w:rsidRPr="004E15E5" w:rsidRDefault="0025210B" w:rsidP="0096048F">
            <w:pPr>
              <w:spacing w:after="0"/>
              <w:jc w:val="both"/>
              <w:rPr>
                <w:rFonts w:ascii="Times New Roman" w:hAnsi="Times New Roman"/>
                <w:sz w:val="24"/>
                <w:szCs w:val="24"/>
              </w:rPr>
            </w:pPr>
          </w:p>
        </w:tc>
        <w:tc>
          <w:tcPr>
            <w:tcW w:w="256" w:type="dxa"/>
            <w:tcBorders>
              <w:bottom w:val="nil"/>
            </w:tcBorders>
          </w:tcPr>
          <w:p w:rsidR="0025210B" w:rsidRPr="004E15E5" w:rsidRDefault="0025210B" w:rsidP="0096048F">
            <w:pPr>
              <w:spacing w:after="0"/>
              <w:jc w:val="both"/>
              <w:rPr>
                <w:rFonts w:ascii="Times New Roman" w:hAnsi="Times New Roman"/>
                <w:sz w:val="24"/>
                <w:szCs w:val="24"/>
              </w:rPr>
            </w:pPr>
          </w:p>
        </w:tc>
        <w:tc>
          <w:tcPr>
            <w:tcW w:w="256" w:type="dxa"/>
            <w:tcBorders>
              <w:bottom w:val="nil"/>
            </w:tcBorders>
          </w:tcPr>
          <w:p w:rsidR="0025210B" w:rsidRPr="004E15E5" w:rsidRDefault="0025210B" w:rsidP="0096048F">
            <w:pPr>
              <w:spacing w:after="0"/>
              <w:jc w:val="both"/>
              <w:rPr>
                <w:rFonts w:ascii="Times New Roman" w:hAnsi="Times New Roman"/>
                <w:sz w:val="24"/>
                <w:szCs w:val="24"/>
              </w:rPr>
            </w:pPr>
          </w:p>
        </w:tc>
        <w:tc>
          <w:tcPr>
            <w:tcW w:w="277"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81"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86"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84" w:type="dxa"/>
            <w:tcBorders>
              <w:bottom w:val="nil"/>
            </w:tcBorders>
            <w:shd w:val="pct70" w:color="auto" w:fill="auto"/>
          </w:tcPr>
          <w:p w:rsidR="0025210B" w:rsidRPr="004E15E5" w:rsidRDefault="0025210B" w:rsidP="0096048F">
            <w:pPr>
              <w:spacing w:after="0"/>
              <w:jc w:val="both"/>
              <w:rPr>
                <w:rFonts w:ascii="Times New Roman" w:hAnsi="Times New Roman"/>
                <w:sz w:val="24"/>
                <w:szCs w:val="24"/>
              </w:rPr>
            </w:pPr>
          </w:p>
        </w:tc>
        <w:tc>
          <w:tcPr>
            <w:tcW w:w="268" w:type="dxa"/>
            <w:tcBorders>
              <w:bottom w:val="nil"/>
            </w:tcBorders>
            <w:shd w:val="pct70" w:color="auto" w:fill="auto"/>
          </w:tcPr>
          <w:p w:rsidR="0025210B" w:rsidRPr="004E15E5" w:rsidRDefault="0025210B" w:rsidP="0096048F">
            <w:pPr>
              <w:spacing w:after="0"/>
              <w:jc w:val="both"/>
              <w:rPr>
                <w:rFonts w:ascii="Times New Roman" w:hAnsi="Times New Roman"/>
                <w:sz w:val="24"/>
                <w:szCs w:val="24"/>
              </w:rPr>
            </w:pPr>
          </w:p>
        </w:tc>
        <w:tc>
          <w:tcPr>
            <w:tcW w:w="236" w:type="dxa"/>
            <w:tcBorders>
              <w:bottom w:val="nil"/>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60" w:type="dxa"/>
          </w:tcPr>
          <w:p w:rsidR="0025210B" w:rsidRPr="004E15E5" w:rsidRDefault="0025210B" w:rsidP="0096048F">
            <w:pPr>
              <w:spacing w:after="0"/>
              <w:jc w:val="both"/>
              <w:rPr>
                <w:rFonts w:ascii="Times New Roman" w:hAnsi="Times New Roman"/>
                <w:sz w:val="24"/>
                <w:szCs w:val="24"/>
              </w:rPr>
            </w:pPr>
          </w:p>
        </w:tc>
        <w:tc>
          <w:tcPr>
            <w:tcW w:w="236" w:type="dxa"/>
          </w:tcPr>
          <w:p w:rsidR="0025210B" w:rsidRPr="004E15E5" w:rsidRDefault="0025210B" w:rsidP="0096048F">
            <w:pPr>
              <w:spacing w:after="0"/>
              <w:jc w:val="both"/>
              <w:rPr>
                <w:rFonts w:ascii="Times New Roman" w:hAnsi="Times New Roman"/>
                <w:sz w:val="24"/>
                <w:szCs w:val="24"/>
              </w:rPr>
            </w:pPr>
          </w:p>
        </w:tc>
      </w:tr>
      <w:tr w:rsidR="0025210B" w:rsidRPr="004E15E5" w:rsidTr="0096048F">
        <w:trPr>
          <w:cantSplit/>
          <w:trHeight w:val="251"/>
          <w:jc w:val="center"/>
        </w:trPr>
        <w:tc>
          <w:tcPr>
            <w:tcW w:w="544" w:type="dxa"/>
            <w:vMerge/>
          </w:tcPr>
          <w:p w:rsidR="0025210B" w:rsidRPr="004E15E5" w:rsidRDefault="0025210B" w:rsidP="0096048F">
            <w:pPr>
              <w:spacing w:after="0"/>
              <w:jc w:val="center"/>
              <w:rPr>
                <w:rFonts w:ascii="Times New Roman" w:hAnsi="Times New Roman"/>
                <w:sz w:val="24"/>
                <w:szCs w:val="24"/>
              </w:rPr>
            </w:pPr>
          </w:p>
        </w:tc>
        <w:tc>
          <w:tcPr>
            <w:tcW w:w="2542" w:type="dxa"/>
          </w:tcPr>
          <w:p w:rsidR="0025210B" w:rsidRPr="004E15E5" w:rsidRDefault="0025210B" w:rsidP="0025210B">
            <w:pPr>
              <w:numPr>
                <w:ilvl w:val="0"/>
                <w:numId w:val="13"/>
              </w:numPr>
              <w:spacing w:after="0" w:line="240" w:lineRule="auto"/>
              <w:ind w:left="222" w:hanging="171"/>
              <w:jc w:val="both"/>
              <w:rPr>
                <w:rFonts w:ascii="Times New Roman" w:hAnsi="Times New Roman"/>
                <w:sz w:val="24"/>
                <w:szCs w:val="24"/>
              </w:rPr>
            </w:pPr>
            <w:r w:rsidRPr="004E15E5">
              <w:rPr>
                <w:rFonts w:ascii="Times New Roman" w:hAnsi="Times New Roman"/>
                <w:sz w:val="24"/>
                <w:szCs w:val="24"/>
              </w:rPr>
              <w:t>Observasi</w:t>
            </w:r>
          </w:p>
        </w:tc>
        <w:tc>
          <w:tcPr>
            <w:tcW w:w="236"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50"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84"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40"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87"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36"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67" w:type="dxa"/>
            <w:tcBorders>
              <w:bottom w:val="single" w:sz="4" w:space="0" w:color="auto"/>
            </w:tcBorders>
          </w:tcPr>
          <w:p w:rsidR="0025210B" w:rsidRPr="004E15E5" w:rsidRDefault="0025210B" w:rsidP="0096048F">
            <w:pPr>
              <w:spacing w:after="0"/>
              <w:jc w:val="both"/>
              <w:rPr>
                <w:rFonts w:ascii="Times New Roman" w:hAnsi="Times New Roman"/>
                <w:sz w:val="24"/>
                <w:szCs w:val="24"/>
              </w:rPr>
            </w:pPr>
          </w:p>
        </w:tc>
        <w:tc>
          <w:tcPr>
            <w:tcW w:w="256" w:type="dxa"/>
            <w:tcBorders>
              <w:bottom w:val="nil"/>
            </w:tcBorders>
            <w:shd w:val="clear" w:color="auto" w:fill="auto"/>
          </w:tcPr>
          <w:p w:rsidR="0025210B" w:rsidRPr="004E15E5" w:rsidRDefault="0025210B" w:rsidP="0096048F">
            <w:pPr>
              <w:spacing w:after="0"/>
              <w:jc w:val="both"/>
              <w:rPr>
                <w:rFonts w:ascii="Times New Roman" w:hAnsi="Times New Roman"/>
                <w:sz w:val="24"/>
                <w:szCs w:val="24"/>
              </w:rPr>
            </w:pPr>
          </w:p>
        </w:tc>
        <w:tc>
          <w:tcPr>
            <w:tcW w:w="256" w:type="dxa"/>
            <w:tcBorders>
              <w:bottom w:val="nil"/>
            </w:tcBorders>
            <w:shd w:val="clear" w:color="auto" w:fill="auto"/>
          </w:tcPr>
          <w:p w:rsidR="0025210B" w:rsidRPr="004E15E5" w:rsidRDefault="0025210B" w:rsidP="0096048F">
            <w:pPr>
              <w:spacing w:after="0"/>
              <w:jc w:val="both"/>
              <w:rPr>
                <w:rFonts w:ascii="Times New Roman" w:hAnsi="Times New Roman"/>
                <w:sz w:val="24"/>
                <w:szCs w:val="24"/>
              </w:rPr>
            </w:pPr>
          </w:p>
        </w:tc>
        <w:tc>
          <w:tcPr>
            <w:tcW w:w="277"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81"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86"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84" w:type="dxa"/>
            <w:tcBorders>
              <w:bottom w:val="nil"/>
            </w:tcBorders>
            <w:shd w:val="pct70" w:color="auto" w:fill="auto"/>
          </w:tcPr>
          <w:p w:rsidR="0025210B" w:rsidRPr="004E15E5" w:rsidRDefault="0025210B" w:rsidP="0096048F">
            <w:pPr>
              <w:spacing w:after="0"/>
              <w:jc w:val="both"/>
              <w:rPr>
                <w:rFonts w:ascii="Times New Roman" w:hAnsi="Times New Roman"/>
                <w:sz w:val="24"/>
                <w:szCs w:val="24"/>
              </w:rPr>
            </w:pPr>
          </w:p>
        </w:tc>
        <w:tc>
          <w:tcPr>
            <w:tcW w:w="268" w:type="dxa"/>
            <w:tcBorders>
              <w:bottom w:val="nil"/>
            </w:tcBorders>
            <w:shd w:val="pct70" w:color="auto" w:fill="auto"/>
          </w:tcPr>
          <w:p w:rsidR="0025210B" w:rsidRPr="004E15E5" w:rsidRDefault="0025210B" w:rsidP="0096048F">
            <w:pPr>
              <w:spacing w:after="0"/>
              <w:jc w:val="both"/>
              <w:rPr>
                <w:rFonts w:ascii="Times New Roman" w:hAnsi="Times New Roman"/>
                <w:sz w:val="24"/>
                <w:szCs w:val="24"/>
              </w:rPr>
            </w:pPr>
          </w:p>
        </w:tc>
        <w:tc>
          <w:tcPr>
            <w:tcW w:w="236" w:type="dxa"/>
            <w:tcBorders>
              <w:bottom w:val="nil"/>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60" w:type="dxa"/>
          </w:tcPr>
          <w:p w:rsidR="0025210B" w:rsidRPr="004E15E5" w:rsidRDefault="0025210B" w:rsidP="0096048F">
            <w:pPr>
              <w:spacing w:after="0"/>
              <w:jc w:val="both"/>
              <w:rPr>
                <w:rFonts w:ascii="Times New Roman" w:hAnsi="Times New Roman"/>
                <w:sz w:val="24"/>
                <w:szCs w:val="24"/>
              </w:rPr>
            </w:pPr>
          </w:p>
        </w:tc>
        <w:tc>
          <w:tcPr>
            <w:tcW w:w="236" w:type="dxa"/>
          </w:tcPr>
          <w:p w:rsidR="0025210B" w:rsidRPr="004E15E5" w:rsidRDefault="0025210B" w:rsidP="0096048F">
            <w:pPr>
              <w:spacing w:after="0"/>
              <w:jc w:val="both"/>
              <w:rPr>
                <w:rFonts w:ascii="Times New Roman" w:hAnsi="Times New Roman"/>
                <w:sz w:val="24"/>
                <w:szCs w:val="24"/>
              </w:rPr>
            </w:pPr>
          </w:p>
        </w:tc>
      </w:tr>
      <w:tr w:rsidR="0025210B" w:rsidRPr="004E15E5" w:rsidTr="0096048F">
        <w:trPr>
          <w:cantSplit/>
          <w:trHeight w:val="166"/>
          <w:jc w:val="center"/>
        </w:trPr>
        <w:tc>
          <w:tcPr>
            <w:tcW w:w="544" w:type="dxa"/>
            <w:vMerge/>
          </w:tcPr>
          <w:p w:rsidR="0025210B" w:rsidRPr="004E15E5" w:rsidRDefault="0025210B" w:rsidP="0096048F">
            <w:pPr>
              <w:spacing w:after="0"/>
              <w:jc w:val="center"/>
              <w:rPr>
                <w:rFonts w:ascii="Times New Roman" w:hAnsi="Times New Roman"/>
                <w:sz w:val="24"/>
                <w:szCs w:val="24"/>
              </w:rPr>
            </w:pPr>
          </w:p>
        </w:tc>
        <w:tc>
          <w:tcPr>
            <w:tcW w:w="2542" w:type="dxa"/>
          </w:tcPr>
          <w:p w:rsidR="0025210B" w:rsidRPr="004E15E5" w:rsidRDefault="0025210B" w:rsidP="0025210B">
            <w:pPr>
              <w:numPr>
                <w:ilvl w:val="0"/>
                <w:numId w:val="14"/>
              </w:numPr>
              <w:spacing w:after="0" w:line="240" w:lineRule="auto"/>
              <w:ind w:left="222" w:hanging="171"/>
              <w:jc w:val="both"/>
              <w:rPr>
                <w:rFonts w:ascii="Times New Roman" w:hAnsi="Times New Roman"/>
                <w:sz w:val="24"/>
                <w:szCs w:val="24"/>
              </w:rPr>
            </w:pPr>
            <w:r w:rsidRPr="004E15E5">
              <w:rPr>
                <w:rFonts w:ascii="Times New Roman" w:hAnsi="Times New Roman"/>
                <w:sz w:val="24"/>
                <w:szCs w:val="24"/>
              </w:rPr>
              <w:t>Wawancara</w:t>
            </w:r>
          </w:p>
        </w:tc>
        <w:tc>
          <w:tcPr>
            <w:tcW w:w="236" w:type="dxa"/>
            <w:tcBorders>
              <w:top w:val="nil"/>
            </w:tcBorders>
          </w:tcPr>
          <w:p w:rsidR="0025210B" w:rsidRPr="004E15E5" w:rsidRDefault="0025210B" w:rsidP="0096048F">
            <w:pPr>
              <w:spacing w:after="0"/>
              <w:jc w:val="both"/>
              <w:rPr>
                <w:rFonts w:ascii="Times New Roman" w:hAnsi="Times New Roman"/>
                <w:sz w:val="24"/>
                <w:szCs w:val="24"/>
              </w:rPr>
            </w:pPr>
          </w:p>
        </w:tc>
        <w:tc>
          <w:tcPr>
            <w:tcW w:w="248" w:type="dxa"/>
            <w:tcBorders>
              <w:top w:val="nil"/>
            </w:tcBorders>
          </w:tcPr>
          <w:p w:rsidR="0025210B" w:rsidRPr="004E15E5" w:rsidRDefault="0025210B" w:rsidP="0096048F">
            <w:pPr>
              <w:spacing w:after="0"/>
              <w:jc w:val="both"/>
              <w:rPr>
                <w:rFonts w:ascii="Times New Roman" w:hAnsi="Times New Roman"/>
                <w:sz w:val="24"/>
                <w:szCs w:val="24"/>
              </w:rPr>
            </w:pPr>
          </w:p>
        </w:tc>
        <w:tc>
          <w:tcPr>
            <w:tcW w:w="250" w:type="dxa"/>
            <w:tcBorders>
              <w:top w:val="nil"/>
            </w:tcBorders>
          </w:tcPr>
          <w:p w:rsidR="0025210B" w:rsidRPr="004E15E5" w:rsidRDefault="0025210B" w:rsidP="0096048F">
            <w:pPr>
              <w:spacing w:after="0"/>
              <w:jc w:val="both"/>
              <w:rPr>
                <w:rFonts w:ascii="Times New Roman" w:hAnsi="Times New Roman"/>
                <w:sz w:val="24"/>
                <w:szCs w:val="24"/>
              </w:rPr>
            </w:pPr>
          </w:p>
        </w:tc>
        <w:tc>
          <w:tcPr>
            <w:tcW w:w="284" w:type="dxa"/>
            <w:tcBorders>
              <w:top w:val="nil"/>
            </w:tcBorders>
          </w:tcPr>
          <w:p w:rsidR="0025210B" w:rsidRPr="004E15E5" w:rsidRDefault="0025210B" w:rsidP="0096048F">
            <w:pPr>
              <w:spacing w:after="0"/>
              <w:jc w:val="both"/>
              <w:rPr>
                <w:rFonts w:ascii="Times New Roman" w:hAnsi="Times New Roman"/>
                <w:sz w:val="24"/>
                <w:szCs w:val="24"/>
              </w:rPr>
            </w:pPr>
          </w:p>
        </w:tc>
        <w:tc>
          <w:tcPr>
            <w:tcW w:w="240" w:type="dxa"/>
            <w:tcBorders>
              <w:top w:val="nil"/>
            </w:tcBorders>
          </w:tcPr>
          <w:p w:rsidR="0025210B" w:rsidRPr="004E15E5" w:rsidRDefault="0025210B" w:rsidP="0096048F">
            <w:pPr>
              <w:spacing w:after="0"/>
              <w:jc w:val="both"/>
              <w:rPr>
                <w:rFonts w:ascii="Times New Roman" w:hAnsi="Times New Roman"/>
                <w:sz w:val="24"/>
                <w:szCs w:val="24"/>
              </w:rPr>
            </w:pPr>
          </w:p>
        </w:tc>
        <w:tc>
          <w:tcPr>
            <w:tcW w:w="287" w:type="dxa"/>
            <w:tcBorders>
              <w:top w:val="nil"/>
            </w:tcBorders>
          </w:tcPr>
          <w:p w:rsidR="0025210B" w:rsidRPr="004E15E5" w:rsidRDefault="0025210B" w:rsidP="0096048F">
            <w:pPr>
              <w:spacing w:after="0"/>
              <w:jc w:val="both"/>
              <w:rPr>
                <w:rFonts w:ascii="Times New Roman" w:hAnsi="Times New Roman"/>
                <w:sz w:val="24"/>
                <w:szCs w:val="24"/>
              </w:rPr>
            </w:pPr>
          </w:p>
        </w:tc>
        <w:tc>
          <w:tcPr>
            <w:tcW w:w="236" w:type="dxa"/>
            <w:tcBorders>
              <w:top w:val="nil"/>
            </w:tcBorders>
          </w:tcPr>
          <w:p w:rsidR="0025210B" w:rsidRPr="004E15E5" w:rsidRDefault="0025210B" w:rsidP="0096048F">
            <w:pPr>
              <w:spacing w:after="0"/>
              <w:jc w:val="both"/>
              <w:rPr>
                <w:rFonts w:ascii="Times New Roman" w:hAnsi="Times New Roman"/>
                <w:sz w:val="24"/>
                <w:szCs w:val="24"/>
              </w:rPr>
            </w:pPr>
          </w:p>
        </w:tc>
        <w:tc>
          <w:tcPr>
            <w:tcW w:w="267" w:type="dxa"/>
            <w:tcBorders>
              <w:top w:val="nil"/>
            </w:tcBorders>
          </w:tcPr>
          <w:p w:rsidR="0025210B" w:rsidRPr="004E15E5" w:rsidRDefault="0025210B" w:rsidP="0096048F">
            <w:pPr>
              <w:spacing w:after="0"/>
              <w:jc w:val="both"/>
              <w:rPr>
                <w:rFonts w:ascii="Times New Roman" w:hAnsi="Times New Roman"/>
                <w:sz w:val="24"/>
                <w:szCs w:val="24"/>
              </w:rPr>
            </w:pPr>
          </w:p>
        </w:tc>
        <w:tc>
          <w:tcPr>
            <w:tcW w:w="256" w:type="dxa"/>
            <w:tcBorders>
              <w:top w:val="single" w:sz="4" w:space="0" w:color="auto"/>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56" w:type="dxa"/>
            <w:tcBorders>
              <w:top w:val="single" w:sz="4" w:space="0" w:color="auto"/>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77" w:type="dxa"/>
            <w:tcBorders>
              <w:top w:val="single" w:sz="4" w:space="0" w:color="auto"/>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81" w:type="dxa"/>
            <w:tcBorders>
              <w:top w:val="single" w:sz="4" w:space="0" w:color="auto"/>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86" w:type="dxa"/>
            <w:tcBorders>
              <w:top w:val="single" w:sz="4" w:space="0" w:color="auto"/>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84" w:type="dxa"/>
            <w:tcBorders>
              <w:top w:val="single" w:sz="4" w:space="0" w:color="auto"/>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68" w:type="dxa"/>
            <w:tcBorders>
              <w:top w:val="single" w:sz="4" w:space="0" w:color="auto"/>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36" w:type="dxa"/>
            <w:tcBorders>
              <w:top w:val="single" w:sz="4" w:space="0" w:color="auto"/>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top w:val="single" w:sz="4" w:space="0" w:color="auto"/>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top w:val="single" w:sz="4" w:space="0" w:color="auto"/>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top w:val="single" w:sz="4" w:space="0" w:color="auto"/>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48" w:type="dxa"/>
            <w:tcBorders>
              <w:top w:val="single" w:sz="4" w:space="0" w:color="auto"/>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60" w:type="dxa"/>
          </w:tcPr>
          <w:p w:rsidR="0025210B" w:rsidRPr="004E15E5" w:rsidRDefault="0025210B" w:rsidP="0096048F">
            <w:pPr>
              <w:spacing w:after="0"/>
              <w:jc w:val="both"/>
              <w:rPr>
                <w:rFonts w:ascii="Times New Roman" w:hAnsi="Times New Roman"/>
                <w:sz w:val="24"/>
                <w:szCs w:val="24"/>
              </w:rPr>
            </w:pPr>
          </w:p>
        </w:tc>
        <w:tc>
          <w:tcPr>
            <w:tcW w:w="236" w:type="dxa"/>
          </w:tcPr>
          <w:p w:rsidR="0025210B" w:rsidRPr="004E15E5" w:rsidRDefault="0025210B" w:rsidP="0096048F">
            <w:pPr>
              <w:spacing w:after="0"/>
              <w:jc w:val="both"/>
              <w:rPr>
                <w:rFonts w:ascii="Times New Roman" w:hAnsi="Times New Roman"/>
                <w:sz w:val="24"/>
                <w:szCs w:val="24"/>
              </w:rPr>
            </w:pPr>
          </w:p>
        </w:tc>
      </w:tr>
      <w:tr w:rsidR="0025210B" w:rsidRPr="004E15E5" w:rsidTr="0096048F">
        <w:trPr>
          <w:cantSplit/>
          <w:trHeight w:val="80"/>
          <w:jc w:val="center"/>
        </w:trPr>
        <w:tc>
          <w:tcPr>
            <w:tcW w:w="544" w:type="dxa"/>
            <w:vMerge/>
          </w:tcPr>
          <w:p w:rsidR="0025210B" w:rsidRPr="004E15E5" w:rsidRDefault="0025210B" w:rsidP="0096048F">
            <w:pPr>
              <w:spacing w:after="0"/>
              <w:jc w:val="center"/>
              <w:rPr>
                <w:rFonts w:ascii="Times New Roman" w:hAnsi="Times New Roman"/>
                <w:sz w:val="24"/>
                <w:szCs w:val="24"/>
              </w:rPr>
            </w:pPr>
          </w:p>
        </w:tc>
        <w:tc>
          <w:tcPr>
            <w:tcW w:w="2542" w:type="dxa"/>
          </w:tcPr>
          <w:p w:rsidR="0025210B" w:rsidRPr="004E15E5" w:rsidRDefault="0025210B" w:rsidP="0025210B">
            <w:pPr>
              <w:numPr>
                <w:ilvl w:val="0"/>
                <w:numId w:val="15"/>
              </w:numPr>
              <w:spacing w:after="0" w:line="240" w:lineRule="auto"/>
              <w:ind w:left="222" w:hanging="171"/>
              <w:jc w:val="both"/>
              <w:rPr>
                <w:rFonts w:ascii="Times New Roman" w:hAnsi="Times New Roman"/>
                <w:sz w:val="24"/>
                <w:szCs w:val="24"/>
              </w:rPr>
            </w:pPr>
            <w:r w:rsidRPr="004E15E5">
              <w:rPr>
                <w:rFonts w:ascii="Times New Roman" w:hAnsi="Times New Roman"/>
                <w:sz w:val="24"/>
                <w:szCs w:val="24"/>
              </w:rPr>
              <w:t>Angket</w:t>
            </w:r>
          </w:p>
        </w:tc>
        <w:tc>
          <w:tcPr>
            <w:tcW w:w="236"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50" w:type="dxa"/>
          </w:tcPr>
          <w:p w:rsidR="0025210B" w:rsidRPr="004E15E5" w:rsidRDefault="0025210B" w:rsidP="0096048F">
            <w:pPr>
              <w:spacing w:after="0"/>
              <w:jc w:val="both"/>
              <w:rPr>
                <w:rFonts w:ascii="Times New Roman" w:hAnsi="Times New Roman"/>
                <w:sz w:val="24"/>
                <w:szCs w:val="24"/>
              </w:rPr>
            </w:pPr>
          </w:p>
        </w:tc>
        <w:tc>
          <w:tcPr>
            <w:tcW w:w="284" w:type="dxa"/>
          </w:tcPr>
          <w:p w:rsidR="0025210B" w:rsidRPr="004E15E5" w:rsidRDefault="0025210B" w:rsidP="0096048F">
            <w:pPr>
              <w:spacing w:after="0"/>
              <w:jc w:val="both"/>
              <w:rPr>
                <w:rFonts w:ascii="Times New Roman" w:hAnsi="Times New Roman"/>
                <w:sz w:val="24"/>
                <w:szCs w:val="24"/>
              </w:rPr>
            </w:pPr>
          </w:p>
        </w:tc>
        <w:tc>
          <w:tcPr>
            <w:tcW w:w="240" w:type="dxa"/>
            <w:tcBorders>
              <w:bottom w:val="nil"/>
            </w:tcBorders>
          </w:tcPr>
          <w:p w:rsidR="0025210B" w:rsidRPr="004E15E5" w:rsidRDefault="0025210B" w:rsidP="0096048F">
            <w:pPr>
              <w:spacing w:after="0"/>
              <w:jc w:val="both"/>
              <w:rPr>
                <w:rFonts w:ascii="Times New Roman" w:hAnsi="Times New Roman"/>
                <w:sz w:val="24"/>
                <w:szCs w:val="24"/>
              </w:rPr>
            </w:pPr>
          </w:p>
        </w:tc>
        <w:tc>
          <w:tcPr>
            <w:tcW w:w="287" w:type="dxa"/>
            <w:tcBorders>
              <w:bottom w:val="nil"/>
            </w:tcBorders>
          </w:tcPr>
          <w:p w:rsidR="0025210B" w:rsidRPr="004E15E5" w:rsidRDefault="0025210B" w:rsidP="0096048F">
            <w:pPr>
              <w:spacing w:after="0"/>
              <w:jc w:val="both"/>
              <w:rPr>
                <w:rFonts w:ascii="Times New Roman" w:hAnsi="Times New Roman"/>
                <w:sz w:val="24"/>
                <w:szCs w:val="24"/>
              </w:rPr>
            </w:pPr>
          </w:p>
        </w:tc>
        <w:tc>
          <w:tcPr>
            <w:tcW w:w="236" w:type="dxa"/>
            <w:tcBorders>
              <w:bottom w:val="nil"/>
            </w:tcBorders>
          </w:tcPr>
          <w:p w:rsidR="0025210B" w:rsidRPr="004E15E5" w:rsidRDefault="0025210B" w:rsidP="0096048F">
            <w:pPr>
              <w:spacing w:after="0"/>
              <w:jc w:val="both"/>
              <w:rPr>
                <w:rFonts w:ascii="Times New Roman" w:hAnsi="Times New Roman"/>
                <w:sz w:val="24"/>
                <w:szCs w:val="24"/>
              </w:rPr>
            </w:pPr>
          </w:p>
        </w:tc>
        <w:tc>
          <w:tcPr>
            <w:tcW w:w="267" w:type="dxa"/>
            <w:tcBorders>
              <w:bottom w:val="nil"/>
            </w:tcBorders>
          </w:tcPr>
          <w:p w:rsidR="0025210B" w:rsidRPr="004E15E5" w:rsidRDefault="0025210B" w:rsidP="0096048F">
            <w:pPr>
              <w:spacing w:after="0"/>
              <w:jc w:val="both"/>
              <w:rPr>
                <w:rFonts w:ascii="Times New Roman" w:hAnsi="Times New Roman"/>
                <w:sz w:val="24"/>
                <w:szCs w:val="24"/>
              </w:rPr>
            </w:pPr>
          </w:p>
        </w:tc>
        <w:tc>
          <w:tcPr>
            <w:tcW w:w="256" w:type="dxa"/>
            <w:tcBorders>
              <w:top w:val="nil"/>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56" w:type="dxa"/>
            <w:tcBorders>
              <w:top w:val="nil"/>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77" w:type="dxa"/>
            <w:tcBorders>
              <w:top w:val="nil"/>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81" w:type="dxa"/>
            <w:tcBorders>
              <w:top w:val="nil"/>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86" w:type="dxa"/>
            <w:tcBorders>
              <w:top w:val="nil"/>
              <w:bottom w:val="nil"/>
            </w:tcBorders>
            <w:shd w:val="pct70" w:color="auto" w:fill="auto"/>
          </w:tcPr>
          <w:p w:rsidR="0025210B" w:rsidRPr="004E15E5" w:rsidRDefault="0025210B" w:rsidP="0096048F">
            <w:pPr>
              <w:spacing w:after="0"/>
              <w:jc w:val="both"/>
              <w:rPr>
                <w:rFonts w:ascii="Times New Roman" w:hAnsi="Times New Roman"/>
                <w:sz w:val="24"/>
                <w:szCs w:val="24"/>
              </w:rPr>
            </w:pPr>
          </w:p>
        </w:tc>
        <w:tc>
          <w:tcPr>
            <w:tcW w:w="284" w:type="dxa"/>
            <w:tcBorders>
              <w:top w:val="single" w:sz="4" w:space="0" w:color="auto"/>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68" w:type="dxa"/>
            <w:tcBorders>
              <w:top w:val="single" w:sz="4" w:space="0" w:color="auto"/>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36" w:type="dxa"/>
            <w:tcBorders>
              <w:top w:val="single" w:sz="4" w:space="0" w:color="auto"/>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top w:val="single" w:sz="4" w:space="0" w:color="auto"/>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top w:val="single" w:sz="4" w:space="0" w:color="auto"/>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top w:val="nil"/>
              <w:bottom w:val="nil"/>
            </w:tcBorders>
            <w:shd w:val="clear" w:color="auto" w:fill="auto"/>
          </w:tcPr>
          <w:p w:rsidR="0025210B" w:rsidRPr="004E15E5" w:rsidRDefault="0025210B" w:rsidP="0096048F">
            <w:pPr>
              <w:spacing w:after="0"/>
              <w:jc w:val="both"/>
              <w:rPr>
                <w:rFonts w:ascii="Times New Roman" w:hAnsi="Times New Roman"/>
                <w:sz w:val="24"/>
                <w:szCs w:val="24"/>
              </w:rPr>
            </w:pPr>
          </w:p>
        </w:tc>
        <w:tc>
          <w:tcPr>
            <w:tcW w:w="248" w:type="dxa"/>
            <w:tcBorders>
              <w:top w:val="nil"/>
              <w:bottom w:val="nil"/>
            </w:tcBorders>
            <w:shd w:val="clear" w:color="auto" w:fill="auto"/>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60" w:type="dxa"/>
            <w:tcBorders>
              <w:bottom w:val="nil"/>
            </w:tcBorders>
            <w:shd w:val="clear" w:color="auto" w:fill="auto"/>
          </w:tcPr>
          <w:p w:rsidR="0025210B" w:rsidRPr="004E15E5" w:rsidRDefault="0025210B" w:rsidP="0096048F">
            <w:pPr>
              <w:spacing w:after="0"/>
              <w:jc w:val="both"/>
              <w:rPr>
                <w:rFonts w:ascii="Times New Roman" w:hAnsi="Times New Roman"/>
                <w:sz w:val="24"/>
                <w:szCs w:val="24"/>
              </w:rPr>
            </w:pPr>
          </w:p>
        </w:tc>
        <w:tc>
          <w:tcPr>
            <w:tcW w:w="236" w:type="dxa"/>
            <w:tcBorders>
              <w:bottom w:val="nil"/>
            </w:tcBorders>
            <w:shd w:val="clear" w:color="auto" w:fill="auto"/>
          </w:tcPr>
          <w:p w:rsidR="0025210B" w:rsidRPr="004E15E5" w:rsidRDefault="0025210B" w:rsidP="0096048F">
            <w:pPr>
              <w:spacing w:after="0"/>
              <w:jc w:val="both"/>
              <w:rPr>
                <w:rFonts w:ascii="Times New Roman" w:hAnsi="Times New Roman"/>
                <w:sz w:val="24"/>
                <w:szCs w:val="24"/>
              </w:rPr>
            </w:pPr>
          </w:p>
        </w:tc>
      </w:tr>
      <w:tr w:rsidR="0025210B" w:rsidRPr="004E15E5" w:rsidTr="0096048F">
        <w:trPr>
          <w:cantSplit/>
          <w:jc w:val="center"/>
        </w:trPr>
        <w:tc>
          <w:tcPr>
            <w:tcW w:w="544" w:type="dxa"/>
          </w:tcPr>
          <w:p w:rsidR="0025210B" w:rsidRPr="004E15E5" w:rsidRDefault="0025210B" w:rsidP="0096048F">
            <w:pPr>
              <w:spacing w:after="0"/>
              <w:jc w:val="center"/>
              <w:rPr>
                <w:rFonts w:ascii="Times New Roman" w:hAnsi="Times New Roman"/>
                <w:sz w:val="24"/>
                <w:szCs w:val="24"/>
              </w:rPr>
            </w:pPr>
            <w:r w:rsidRPr="004E15E5">
              <w:rPr>
                <w:rFonts w:ascii="Times New Roman" w:hAnsi="Times New Roman"/>
                <w:sz w:val="24"/>
                <w:szCs w:val="24"/>
              </w:rPr>
              <w:t>4</w:t>
            </w:r>
          </w:p>
        </w:tc>
        <w:tc>
          <w:tcPr>
            <w:tcW w:w="2542" w:type="dxa"/>
          </w:tcPr>
          <w:p w:rsidR="0025210B" w:rsidRPr="004E15E5" w:rsidRDefault="0025210B" w:rsidP="0096048F">
            <w:pPr>
              <w:spacing w:after="0"/>
              <w:jc w:val="both"/>
              <w:rPr>
                <w:rFonts w:ascii="Times New Roman" w:hAnsi="Times New Roman"/>
                <w:sz w:val="24"/>
                <w:szCs w:val="24"/>
              </w:rPr>
            </w:pPr>
            <w:r w:rsidRPr="004E15E5">
              <w:rPr>
                <w:rFonts w:ascii="Times New Roman" w:hAnsi="Times New Roman"/>
                <w:sz w:val="24"/>
                <w:szCs w:val="24"/>
              </w:rPr>
              <w:t>Penulisan dan</w:t>
            </w:r>
          </w:p>
          <w:p w:rsidR="0025210B" w:rsidRPr="004E15E5" w:rsidRDefault="0025210B" w:rsidP="0096048F">
            <w:pPr>
              <w:spacing w:after="0"/>
              <w:jc w:val="both"/>
              <w:rPr>
                <w:rFonts w:ascii="Times New Roman" w:hAnsi="Times New Roman"/>
                <w:sz w:val="24"/>
                <w:szCs w:val="24"/>
              </w:rPr>
            </w:pPr>
            <w:r w:rsidRPr="004E15E5">
              <w:rPr>
                <w:rFonts w:ascii="Times New Roman" w:hAnsi="Times New Roman"/>
                <w:sz w:val="24"/>
                <w:szCs w:val="24"/>
              </w:rPr>
              <w:t>Konsultasi Tesis</w:t>
            </w:r>
          </w:p>
        </w:tc>
        <w:tc>
          <w:tcPr>
            <w:tcW w:w="236"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50" w:type="dxa"/>
          </w:tcPr>
          <w:p w:rsidR="0025210B" w:rsidRPr="004E15E5" w:rsidRDefault="0025210B" w:rsidP="0096048F">
            <w:pPr>
              <w:spacing w:after="0"/>
              <w:jc w:val="both"/>
              <w:rPr>
                <w:rFonts w:ascii="Times New Roman" w:hAnsi="Times New Roman"/>
                <w:sz w:val="24"/>
                <w:szCs w:val="24"/>
              </w:rPr>
            </w:pPr>
          </w:p>
        </w:tc>
        <w:tc>
          <w:tcPr>
            <w:tcW w:w="284" w:type="dxa"/>
          </w:tcPr>
          <w:p w:rsidR="0025210B" w:rsidRPr="004E15E5" w:rsidRDefault="0025210B" w:rsidP="0096048F">
            <w:pPr>
              <w:spacing w:after="0"/>
              <w:jc w:val="both"/>
              <w:rPr>
                <w:rFonts w:ascii="Times New Roman" w:hAnsi="Times New Roman"/>
                <w:sz w:val="24"/>
                <w:szCs w:val="24"/>
              </w:rPr>
            </w:pPr>
          </w:p>
        </w:tc>
        <w:tc>
          <w:tcPr>
            <w:tcW w:w="240" w:type="dxa"/>
          </w:tcPr>
          <w:p w:rsidR="0025210B" w:rsidRPr="004E15E5" w:rsidRDefault="0025210B" w:rsidP="0096048F">
            <w:pPr>
              <w:spacing w:after="0"/>
              <w:jc w:val="both"/>
              <w:rPr>
                <w:rFonts w:ascii="Times New Roman" w:hAnsi="Times New Roman"/>
                <w:sz w:val="24"/>
                <w:szCs w:val="24"/>
              </w:rPr>
            </w:pPr>
          </w:p>
        </w:tc>
        <w:tc>
          <w:tcPr>
            <w:tcW w:w="287" w:type="dxa"/>
          </w:tcPr>
          <w:p w:rsidR="0025210B" w:rsidRPr="004E15E5" w:rsidRDefault="0025210B" w:rsidP="0096048F">
            <w:pPr>
              <w:spacing w:after="0"/>
              <w:jc w:val="both"/>
              <w:rPr>
                <w:rFonts w:ascii="Times New Roman" w:hAnsi="Times New Roman"/>
                <w:sz w:val="24"/>
                <w:szCs w:val="24"/>
              </w:rPr>
            </w:pPr>
          </w:p>
        </w:tc>
        <w:tc>
          <w:tcPr>
            <w:tcW w:w="236" w:type="dxa"/>
          </w:tcPr>
          <w:p w:rsidR="0025210B" w:rsidRPr="004E15E5" w:rsidRDefault="0025210B" w:rsidP="0096048F">
            <w:pPr>
              <w:spacing w:after="0"/>
              <w:jc w:val="both"/>
              <w:rPr>
                <w:rFonts w:ascii="Times New Roman" w:hAnsi="Times New Roman"/>
                <w:sz w:val="24"/>
                <w:szCs w:val="24"/>
              </w:rPr>
            </w:pPr>
          </w:p>
        </w:tc>
        <w:tc>
          <w:tcPr>
            <w:tcW w:w="267" w:type="dxa"/>
          </w:tcPr>
          <w:p w:rsidR="0025210B" w:rsidRPr="004E15E5" w:rsidRDefault="0025210B" w:rsidP="0096048F">
            <w:pPr>
              <w:spacing w:after="0"/>
              <w:jc w:val="both"/>
              <w:rPr>
                <w:rFonts w:ascii="Times New Roman" w:hAnsi="Times New Roman"/>
                <w:sz w:val="24"/>
                <w:szCs w:val="24"/>
              </w:rPr>
            </w:pPr>
          </w:p>
        </w:tc>
        <w:tc>
          <w:tcPr>
            <w:tcW w:w="256" w:type="dxa"/>
            <w:tcBorders>
              <w:top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56" w:type="dxa"/>
            <w:tcBorders>
              <w:top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77" w:type="dxa"/>
            <w:tcBorders>
              <w:top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81" w:type="dxa"/>
            <w:tcBorders>
              <w:top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86" w:type="dxa"/>
            <w:tcBorders>
              <w:top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84" w:type="dxa"/>
            <w:tcBorders>
              <w:top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68" w:type="dxa"/>
            <w:tcBorders>
              <w:top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36" w:type="dxa"/>
            <w:tcBorders>
              <w:top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top w:val="single" w:sz="4" w:space="0" w:color="auto"/>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top w:val="single" w:sz="4" w:space="0" w:color="auto"/>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top w:val="single" w:sz="4" w:space="0" w:color="auto"/>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top w:val="single" w:sz="4" w:space="0" w:color="auto"/>
              <w:bottom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48" w:type="dxa"/>
            <w:tcBorders>
              <w:bottom w:val="single" w:sz="4" w:space="0" w:color="auto"/>
            </w:tcBorders>
            <w:shd w:val="clear" w:color="auto" w:fill="auto"/>
          </w:tcPr>
          <w:p w:rsidR="0025210B" w:rsidRPr="004E15E5" w:rsidRDefault="0025210B" w:rsidP="0096048F">
            <w:pPr>
              <w:spacing w:after="0"/>
              <w:jc w:val="both"/>
              <w:rPr>
                <w:rFonts w:ascii="Times New Roman" w:hAnsi="Times New Roman"/>
                <w:sz w:val="24"/>
                <w:szCs w:val="24"/>
              </w:rPr>
            </w:pPr>
          </w:p>
        </w:tc>
        <w:tc>
          <w:tcPr>
            <w:tcW w:w="260" w:type="dxa"/>
            <w:tcBorders>
              <w:bottom w:val="nil"/>
            </w:tcBorders>
            <w:shd w:val="clear" w:color="auto" w:fill="auto"/>
          </w:tcPr>
          <w:p w:rsidR="0025210B" w:rsidRPr="004E15E5" w:rsidRDefault="0025210B" w:rsidP="0096048F">
            <w:pPr>
              <w:spacing w:after="0"/>
              <w:jc w:val="both"/>
              <w:rPr>
                <w:rFonts w:ascii="Times New Roman" w:hAnsi="Times New Roman"/>
                <w:sz w:val="24"/>
                <w:szCs w:val="24"/>
              </w:rPr>
            </w:pPr>
          </w:p>
        </w:tc>
        <w:tc>
          <w:tcPr>
            <w:tcW w:w="236" w:type="dxa"/>
            <w:tcBorders>
              <w:bottom w:val="nil"/>
            </w:tcBorders>
            <w:shd w:val="clear" w:color="auto" w:fill="auto"/>
          </w:tcPr>
          <w:p w:rsidR="0025210B" w:rsidRPr="004E15E5" w:rsidRDefault="0025210B" w:rsidP="0096048F">
            <w:pPr>
              <w:spacing w:after="0"/>
              <w:jc w:val="both"/>
              <w:rPr>
                <w:rFonts w:ascii="Times New Roman" w:hAnsi="Times New Roman"/>
                <w:sz w:val="24"/>
                <w:szCs w:val="24"/>
              </w:rPr>
            </w:pPr>
          </w:p>
        </w:tc>
      </w:tr>
      <w:tr w:rsidR="0025210B" w:rsidRPr="004E15E5" w:rsidTr="0096048F">
        <w:trPr>
          <w:cantSplit/>
          <w:jc w:val="center"/>
        </w:trPr>
        <w:tc>
          <w:tcPr>
            <w:tcW w:w="544" w:type="dxa"/>
          </w:tcPr>
          <w:p w:rsidR="0025210B" w:rsidRPr="004E15E5" w:rsidRDefault="0025210B" w:rsidP="0096048F">
            <w:pPr>
              <w:spacing w:after="0"/>
              <w:jc w:val="center"/>
              <w:rPr>
                <w:rFonts w:ascii="Times New Roman" w:hAnsi="Times New Roman"/>
                <w:sz w:val="24"/>
                <w:szCs w:val="24"/>
              </w:rPr>
            </w:pPr>
            <w:r w:rsidRPr="004E15E5">
              <w:rPr>
                <w:rFonts w:ascii="Times New Roman" w:hAnsi="Times New Roman"/>
                <w:sz w:val="24"/>
                <w:szCs w:val="24"/>
              </w:rPr>
              <w:t>5</w:t>
            </w:r>
          </w:p>
        </w:tc>
        <w:tc>
          <w:tcPr>
            <w:tcW w:w="2542" w:type="dxa"/>
          </w:tcPr>
          <w:p w:rsidR="0025210B" w:rsidRPr="004E15E5" w:rsidRDefault="0025210B" w:rsidP="0096048F">
            <w:pPr>
              <w:spacing w:after="0"/>
              <w:jc w:val="both"/>
              <w:rPr>
                <w:rFonts w:ascii="Times New Roman" w:hAnsi="Times New Roman"/>
                <w:sz w:val="24"/>
                <w:szCs w:val="24"/>
              </w:rPr>
            </w:pPr>
            <w:r w:rsidRPr="004E15E5">
              <w:rPr>
                <w:rFonts w:ascii="Times New Roman" w:hAnsi="Times New Roman"/>
                <w:sz w:val="24"/>
                <w:szCs w:val="24"/>
              </w:rPr>
              <w:t>Ujian Tesis</w:t>
            </w:r>
          </w:p>
        </w:tc>
        <w:tc>
          <w:tcPr>
            <w:tcW w:w="236"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50" w:type="dxa"/>
          </w:tcPr>
          <w:p w:rsidR="0025210B" w:rsidRPr="004E15E5" w:rsidRDefault="0025210B" w:rsidP="0096048F">
            <w:pPr>
              <w:spacing w:after="0"/>
              <w:jc w:val="both"/>
              <w:rPr>
                <w:rFonts w:ascii="Times New Roman" w:hAnsi="Times New Roman"/>
                <w:sz w:val="24"/>
                <w:szCs w:val="24"/>
              </w:rPr>
            </w:pPr>
          </w:p>
        </w:tc>
        <w:tc>
          <w:tcPr>
            <w:tcW w:w="284" w:type="dxa"/>
          </w:tcPr>
          <w:p w:rsidR="0025210B" w:rsidRPr="004E15E5" w:rsidRDefault="0025210B" w:rsidP="0096048F">
            <w:pPr>
              <w:spacing w:after="0"/>
              <w:jc w:val="both"/>
              <w:rPr>
                <w:rFonts w:ascii="Times New Roman" w:hAnsi="Times New Roman"/>
                <w:sz w:val="24"/>
                <w:szCs w:val="24"/>
              </w:rPr>
            </w:pPr>
          </w:p>
        </w:tc>
        <w:tc>
          <w:tcPr>
            <w:tcW w:w="240" w:type="dxa"/>
          </w:tcPr>
          <w:p w:rsidR="0025210B" w:rsidRPr="004E15E5" w:rsidRDefault="0025210B" w:rsidP="0096048F">
            <w:pPr>
              <w:spacing w:after="0"/>
              <w:jc w:val="both"/>
              <w:rPr>
                <w:rFonts w:ascii="Times New Roman" w:hAnsi="Times New Roman"/>
                <w:sz w:val="24"/>
                <w:szCs w:val="24"/>
              </w:rPr>
            </w:pPr>
          </w:p>
        </w:tc>
        <w:tc>
          <w:tcPr>
            <w:tcW w:w="287" w:type="dxa"/>
          </w:tcPr>
          <w:p w:rsidR="0025210B" w:rsidRPr="004E15E5" w:rsidRDefault="0025210B" w:rsidP="0096048F">
            <w:pPr>
              <w:spacing w:after="0"/>
              <w:jc w:val="both"/>
              <w:rPr>
                <w:rFonts w:ascii="Times New Roman" w:hAnsi="Times New Roman"/>
                <w:sz w:val="24"/>
                <w:szCs w:val="24"/>
              </w:rPr>
            </w:pPr>
          </w:p>
        </w:tc>
        <w:tc>
          <w:tcPr>
            <w:tcW w:w="236" w:type="dxa"/>
          </w:tcPr>
          <w:p w:rsidR="0025210B" w:rsidRPr="004E15E5" w:rsidRDefault="0025210B" w:rsidP="0096048F">
            <w:pPr>
              <w:spacing w:after="0"/>
              <w:jc w:val="both"/>
              <w:rPr>
                <w:rFonts w:ascii="Times New Roman" w:hAnsi="Times New Roman"/>
                <w:sz w:val="24"/>
                <w:szCs w:val="24"/>
              </w:rPr>
            </w:pPr>
          </w:p>
        </w:tc>
        <w:tc>
          <w:tcPr>
            <w:tcW w:w="267" w:type="dxa"/>
          </w:tcPr>
          <w:p w:rsidR="0025210B" w:rsidRPr="004E15E5" w:rsidRDefault="0025210B" w:rsidP="0096048F">
            <w:pPr>
              <w:spacing w:after="0"/>
              <w:jc w:val="both"/>
              <w:rPr>
                <w:rFonts w:ascii="Times New Roman" w:hAnsi="Times New Roman"/>
                <w:sz w:val="24"/>
                <w:szCs w:val="24"/>
              </w:rPr>
            </w:pPr>
          </w:p>
        </w:tc>
        <w:tc>
          <w:tcPr>
            <w:tcW w:w="256" w:type="dxa"/>
          </w:tcPr>
          <w:p w:rsidR="0025210B" w:rsidRPr="004E15E5" w:rsidRDefault="0025210B" w:rsidP="0096048F">
            <w:pPr>
              <w:spacing w:after="0"/>
              <w:jc w:val="both"/>
              <w:rPr>
                <w:rFonts w:ascii="Times New Roman" w:hAnsi="Times New Roman"/>
                <w:sz w:val="24"/>
                <w:szCs w:val="24"/>
              </w:rPr>
            </w:pPr>
          </w:p>
        </w:tc>
        <w:tc>
          <w:tcPr>
            <w:tcW w:w="256" w:type="dxa"/>
          </w:tcPr>
          <w:p w:rsidR="0025210B" w:rsidRPr="004E15E5" w:rsidRDefault="0025210B" w:rsidP="0096048F">
            <w:pPr>
              <w:spacing w:after="0"/>
              <w:jc w:val="both"/>
              <w:rPr>
                <w:rFonts w:ascii="Times New Roman" w:hAnsi="Times New Roman"/>
                <w:sz w:val="24"/>
                <w:szCs w:val="24"/>
              </w:rPr>
            </w:pPr>
          </w:p>
        </w:tc>
        <w:tc>
          <w:tcPr>
            <w:tcW w:w="277" w:type="dxa"/>
          </w:tcPr>
          <w:p w:rsidR="0025210B" w:rsidRPr="004E15E5" w:rsidRDefault="0025210B" w:rsidP="0096048F">
            <w:pPr>
              <w:spacing w:after="0"/>
              <w:jc w:val="both"/>
              <w:rPr>
                <w:rFonts w:ascii="Times New Roman" w:hAnsi="Times New Roman"/>
                <w:sz w:val="24"/>
                <w:szCs w:val="24"/>
              </w:rPr>
            </w:pPr>
          </w:p>
        </w:tc>
        <w:tc>
          <w:tcPr>
            <w:tcW w:w="281" w:type="dxa"/>
          </w:tcPr>
          <w:p w:rsidR="0025210B" w:rsidRPr="004E15E5" w:rsidRDefault="0025210B" w:rsidP="0096048F">
            <w:pPr>
              <w:spacing w:after="0"/>
              <w:jc w:val="both"/>
              <w:rPr>
                <w:rFonts w:ascii="Times New Roman" w:hAnsi="Times New Roman"/>
                <w:sz w:val="24"/>
                <w:szCs w:val="24"/>
              </w:rPr>
            </w:pPr>
          </w:p>
        </w:tc>
        <w:tc>
          <w:tcPr>
            <w:tcW w:w="286" w:type="dxa"/>
          </w:tcPr>
          <w:p w:rsidR="0025210B" w:rsidRPr="004E15E5" w:rsidRDefault="0025210B" w:rsidP="0096048F">
            <w:pPr>
              <w:spacing w:after="0"/>
              <w:jc w:val="both"/>
              <w:rPr>
                <w:rFonts w:ascii="Times New Roman" w:hAnsi="Times New Roman"/>
                <w:sz w:val="24"/>
                <w:szCs w:val="24"/>
              </w:rPr>
            </w:pPr>
          </w:p>
        </w:tc>
        <w:tc>
          <w:tcPr>
            <w:tcW w:w="284" w:type="dxa"/>
          </w:tcPr>
          <w:p w:rsidR="0025210B" w:rsidRPr="004E15E5" w:rsidRDefault="0025210B" w:rsidP="0096048F">
            <w:pPr>
              <w:spacing w:after="0"/>
              <w:jc w:val="both"/>
              <w:rPr>
                <w:rFonts w:ascii="Times New Roman" w:hAnsi="Times New Roman"/>
                <w:sz w:val="24"/>
                <w:szCs w:val="24"/>
              </w:rPr>
            </w:pPr>
          </w:p>
        </w:tc>
        <w:tc>
          <w:tcPr>
            <w:tcW w:w="268" w:type="dxa"/>
          </w:tcPr>
          <w:p w:rsidR="0025210B" w:rsidRPr="004E15E5" w:rsidRDefault="0025210B" w:rsidP="0096048F">
            <w:pPr>
              <w:spacing w:after="0"/>
              <w:jc w:val="both"/>
              <w:rPr>
                <w:rFonts w:ascii="Times New Roman" w:hAnsi="Times New Roman"/>
                <w:sz w:val="24"/>
                <w:szCs w:val="24"/>
              </w:rPr>
            </w:pPr>
          </w:p>
        </w:tc>
        <w:tc>
          <w:tcPr>
            <w:tcW w:w="236" w:type="dxa"/>
          </w:tcPr>
          <w:p w:rsidR="0025210B" w:rsidRPr="004E15E5" w:rsidRDefault="0025210B" w:rsidP="0096048F">
            <w:pPr>
              <w:spacing w:after="0"/>
              <w:jc w:val="both"/>
              <w:rPr>
                <w:rFonts w:ascii="Times New Roman" w:hAnsi="Times New Roman"/>
                <w:sz w:val="24"/>
                <w:szCs w:val="24"/>
              </w:rPr>
            </w:pPr>
          </w:p>
        </w:tc>
        <w:tc>
          <w:tcPr>
            <w:tcW w:w="248" w:type="dxa"/>
            <w:shd w:val="clear" w:color="auto" w:fill="auto"/>
          </w:tcPr>
          <w:p w:rsidR="0025210B" w:rsidRPr="004E15E5" w:rsidRDefault="0025210B" w:rsidP="0096048F">
            <w:pPr>
              <w:spacing w:after="0"/>
              <w:jc w:val="both"/>
              <w:rPr>
                <w:rFonts w:ascii="Times New Roman" w:hAnsi="Times New Roman"/>
                <w:sz w:val="24"/>
                <w:szCs w:val="24"/>
              </w:rPr>
            </w:pPr>
          </w:p>
        </w:tc>
        <w:tc>
          <w:tcPr>
            <w:tcW w:w="248" w:type="dxa"/>
            <w:shd w:val="clear" w:color="auto" w:fill="auto"/>
          </w:tcPr>
          <w:p w:rsidR="0025210B" w:rsidRPr="004E15E5" w:rsidRDefault="0025210B" w:rsidP="0096048F">
            <w:pPr>
              <w:spacing w:after="0"/>
              <w:jc w:val="both"/>
              <w:rPr>
                <w:rFonts w:ascii="Times New Roman" w:hAnsi="Times New Roman"/>
                <w:sz w:val="24"/>
                <w:szCs w:val="24"/>
              </w:rPr>
            </w:pPr>
          </w:p>
        </w:tc>
        <w:tc>
          <w:tcPr>
            <w:tcW w:w="248" w:type="dxa"/>
            <w:shd w:val="clear" w:color="auto" w:fill="auto"/>
          </w:tcPr>
          <w:p w:rsidR="0025210B" w:rsidRPr="004E15E5" w:rsidRDefault="0025210B" w:rsidP="0096048F">
            <w:pPr>
              <w:spacing w:after="0"/>
              <w:jc w:val="both"/>
              <w:rPr>
                <w:rFonts w:ascii="Times New Roman" w:hAnsi="Times New Roman"/>
                <w:sz w:val="24"/>
                <w:szCs w:val="24"/>
              </w:rPr>
            </w:pPr>
          </w:p>
        </w:tc>
        <w:tc>
          <w:tcPr>
            <w:tcW w:w="248" w:type="dxa"/>
            <w:shd w:val="clear" w:color="auto" w:fill="auto"/>
          </w:tcPr>
          <w:p w:rsidR="0025210B" w:rsidRPr="004E15E5" w:rsidRDefault="0025210B" w:rsidP="0096048F">
            <w:pPr>
              <w:spacing w:after="0"/>
              <w:jc w:val="both"/>
              <w:rPr>
                <w:rFonts w:ascii="Times New Roman" w:hAnsi="Times New Roman"/>
                <w:sz w:val="24"/>
                <w:szCs w:val="24"/>
              </w:rPr>
            </w:pPr>
          </w:p>
        </w:tc>
        <w:tc>
          <w:tcPr>
            <w:tcW w:w="248" w:type="dxa"/>
            <w:tcBorders>
              <w:top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48" w:type="dxa"/>
            <w:tcBorders>
              <w:top w:val="single" w:sz="4" w:space="0" w:color="auto"/>
            </w:tcBorders>
            <w:shd w:val="pct70" w:color="auto" w:fill="auto"/>
          </w:tcPr>
          <w:p w:rsidR="0025210B" w:rsidRPr="004E15E5" w:rsidRDefault="0025210B" w:rsidP="0096048F">
            <w:pPr>
              <w:spacing w:after="0"/>
              <w:jc w:val="both"/>
              <w:rPr>
                <w:rFonts w:ascii="Times New Roman" w:hAnsi="Times New Roman"/>
                <w:sz w:val="24"/>
                <w:szCs w:val="24"/>
              </w:rPr>
            </w:pPr>
          </w:p>
        </w:tc>
        <w:tc>
          <w:tcPr>
            <w:tcW w:w="260" w:type="dxa"/>
            <w:tcBorders>
              <w:bottom w:val="nil"/>
            </w:tcBorders>
            <w:shd w:val="pct70" w:color="auto" w:fill="auto"/>
          </w:tcPr>
          <w:p w:rsidR="0025210B" w:rsidRPr="004E15E5" w:rsidRDefault="0025210B" w:rsidP="0096048F">
            <w:pPr>
              <w:spacing w:after="0"/>
              <w:jc w:val="both"/>
              <w:rPr>
                <w:rFonts w:ascii="Times New Roman" w:hAnsi="Times New Roman"/>
                <w:sz w:val="24"/>
                <w:szCs w:val="24"/>
              </w:rPr>
            </w:pPr>
          </w:p>
        </w:tc>
        <w:tc>
          <w:tcPr>
            <w:tcW w:w="236" w:type="dxa"/>
            <w:tcBorders>
              <w:bottom w:val="nil"/>
            </w:tcBorders>
            <w:shd w:val="pct70" w:color="auto" w:fill="auto"/>
          </w:tcPr>
          <w:p w:rsidR="0025210B" w:rsidRPr="004E15E5" w:rsidRDefault="0025210B" w:rsidP="0096048F">
            <w:pPr>
              <w:spacing w:after="0"/>
              <w:jc w:val="both"/>
              <w:rPr>
                <w:rFonts w:ascii="Times New Roman" w:hAnsi="Times New Roman"/>
                <w:sz w:val="24"/>
                <w:szCs w:val="24"/>
              </w:rPr>
            </w:pPr>
          </w:p>
        </w:tc>
      </w:tr>
      <w:tr w:rsidR="0025210B" w:rsidRPr="004E15E5" w:rsidTr="0096048F">
        <w:trPr>
          <w:cantSplit/>
          <w:jc w:val="center"/>
        </w:trPr>
        <w:tc>
          <w:tcPr>
            <w:tcW w:w="544" w:type="dxa"/>
          </w:tcPr>
          <w:p w:rsidR="0025210B" w:rsidRPr="004E15E5" w:rsidRDefault="0025210B" w:rsidP="0096048F">
            <w:pPr>
              <w:spacing w:after="0"/>
              <w:jc w:val="center"/>
              <w:rPr>
                <w:rFonts w:ascii="Times New Roman" w:hAnsi="Times New Roman"/>
                <w:sz w:val="24"/>
                <w:szCs w:val="24"/>
              </w:rPr>
            </w:pPr>
            <w:r w:rsidRPr="004E15E5">
              <w:rPr>
                <w:rFonts w:ascii="Times New Roman" w:hAnsi="Times New Roman"/>
                <w:sz w:val="24"/>
                <w:szCs w:val="24"/>
              </w:rPr>
              <w:t>6</w:t>
            </w:r>
          </w:p>
        </w:tc>
        <w:tc>
          <w:tcPr>
            <w:tcW w:w="2542" w:type="dxa"/>
          </w:tcPr>
          <w:p w:rsidR="0025210B" w:rsidRPr="004E15E5" w:rsidRDefault="0025210B" w:rsidP="0096048F">
            <w:pPr>
              <w:spacing w:after="0"/>
              <w:jc w:val="both"/>
              <w:rPr>
                <w:rFonts w:ascii="Times New Roman" w:hAnsi="Times New Roman"/>
                <w:sz w:val="24"/>
                <w:szCs w:val="24"/>
              </w:rPr>
            </w:pPr>
            <w:r w:rsidRPr="004E15E5">
              <w:rPr>
                <w:rFonts w:ascii="Times New Roman" w:hAnsi="Times New Roman"/>
                <w:sz w:val="24"/>
                <w:szCs w:val="24"/>
              </w:rPr>
              <w:t>Revisi Tesis</w:t>
            </w:r>
          </w:p>
        </w:tc>
        <w:tc>
          <w:tcPr>
            <w:tcW w:w="236" w:type="dxa"/>
          </w:tcPr>
          <w:p w:rsidR="0025210B" w:rsidRPr="004E15E5" w:rsidRDefault="0025210B" w:rsidP="0096048F">
            <w:pPr>
              <w:spacing w:after="0"/>
              <w:jc w:val="both"/>
              <w:rPr>
                <w:rFonts w:ascii="Times New Roman" w:hAnsi="Times New Roman"/>
                <w:sz w:val="24"/>
                <w:szCs w:val="24"/>
              </w:rPr>
            </w:pPr>
          </w:p>
        </w:tc>
        <w:tc>
          <w:tcPr>
            <w:tcW w:w="248" w:type="dxa"/>
          </w:tcPr>
          <w:p w:rsidR="0025210B" w:rsidRPr="004E15E5" w:rsidRDefault="0025210B" w:rsidP="0096048F">
            <w:pPr>
              <w:spacing w:after="0"/>
              <w:jc w:val="both"/>
              <w:rPr>
                <w:rFonts w:ascii="Times New Roman" w:hAnsi="Times New Roman"/>
                <w:sz w:val="24"/>
                <w:szCs w:val="24"/>
              </w:rPr>
            </w:pPr>
          </w:p>
        </w:tc>
        <w:tc>
          <w:tcPr>
            <w:tcW w:w="250" w:type="dxa"/>
          </w:tcPr>
          <w:p w:rsidR="0025210B" w:rsidRPr="004E15E5" w:rsidRDefault="0025210B" w:rsidP="0096048F">
            <w:pPr>
              <w:spacing w:after="0"/>
              <w:jc w:val="both"/>
              <w:rPr>
                <w:rFonts w:ascii="Times New Roman" w:hAnsi="Times New Roman"/>
                <w:sz w:val="24"/>
                <w:szCs w:val="24"/>
              </w:rPr>
            </w:pPr>
          </w:p>
        </w:tc>
        <w:tc>
          <w:tcPr>
            <w:tcW w:w="284" w:type="dxa"/>
          </w:tcPr>
          <w:p w:rsidR="0025210B" w:rsidRPr="004E15E5" w:rsidRDefault="0025210B" w:rsidP="0096048F">
            <w:pPr>
              <w:spacing w:after="0"/>
              <w:jc w:val="both"/>
              <w:rPr>
                <w:rFonts w:ascii="Times New Roman" w:hAnsi="Times New Roman"/>
                <w:sz w:val="24"/>
                <w:szCs w:val="24"/>
              </w:rPr>
            </w:pPr>
          </w:p>
        </w:tc>
        <w:tc>
          <w:tcPr>
            <w:tcW w:w="240" w:type="dxa"/>
          </w:tcPr>
          <w:p w:rsidR="0025210B" w:rsidRPr="004E15E5" w:rsidRDefault="0025210B" w:rsidP="0096048F">
            <w:pPr>
              <w:spacing w:after="0"/>
              <w:jc w:val="both"/>
              <w:rPr>
                <w:rFonts w:ascii="Times New Roman" w:hAnsi="Times New Roman"/>
                <w:sz w:val="24"/>
                <w:szCs w:val="24"/>
              </w:rPr>
            </w:pPr>
          </w:p>
        </w:tc>
        <w:tc>
          <w:tcPr>
            <w:tcW w:w="287" w:type="dxa"/>
          </w:tcPr>
          <w:p w:rsidR="0025210B" w:rsidRPr="004E15E5" w:rsidRDefault="0025210B" w:rsidP="0096048F">
            <w:pPr>
              <w:spacing w:after="0"/>
              <w:jc w:val="both"/>
              <w:rPr>
                <w:rFonts w:ascii="Times New Roman" w:hAnsi="Times New Roman"/>
                <w:sz w:val="24"/>
                <w:szCs w:val="24"/>
              </w:rPr>
            </w:pPr>
          </w:p>
        </w:tc>
        <w:tc>
          <w:tcPr>
            <w:tcW w:w="236" w:type="dxa"/>
          </w:tcPr>
          <w:p w:rsidR="0025210B" w:rsidRPr="004E15E5" w:rsidRDefault="0025210B" w:rsidP="0096048F">
            <w:pPr>
              <w:spacing w:after="0"/>
              <w:jc w:val="both"/>
              <w:rPr>
                <w:rFonts w:ascii="Times New Roman" w:hAnsi="Times New Roman"/>
                <w:sz w:val="24"/>
                <w:szCs w:val="24"/>
              </w:rPr>
            </w:pPr>
          </w:p>
        </w:tc>
        <w:tc>
          <w:tcPr>
            <w:tcW w:w="267" w:type="dxa"/>
          </w:tcPr>
          <w:p w:rsidR="0025210B" w:rsidRPr="004E15E5" w:rsidRDefault="0025210B" w:rsidP="0096048F">
            <w:pPr>
              <w:spacing w:after="0"/>
              <w:jc w:val="both"/>
              <w:rPr>
                <w:rFonts w:ascii="Times New Roman" w:hAnsi="Times New Roman"/>
                <w:sz w:val="24"/>
                <w:szCs w:val="24"/>
              </w:rPr>
            </w:pPr>
          </w:p>
        </w:tc>
        <w:tc>
          <w:tcPr>
            <w:tcW w:w="256" w:type="dxa"/>
          </w:tcPr>
          <w:p w:rsidR="0025210B" w:rsidRPr="004E15E5" w:rsidRDefault="0025210B" w:rsidP="0096048F">
            <w:pPr>
              <w:spacing w:after="0"/>
              <w:jc w:val="both"/>
              <w:rPr>
                <w:rFonts w:ascii="Times New Roman" w:hAnsi="Times New Roman"/>
                <w:sz w:val="24"/>
                <w:szCs w:val="24"/>
              </w:rPr>
            </w:pPr>
          </w:p>
        </w:tc>
        <w:tc>
          <w:tcPr>
            <w:tcW w:w="256" w:type="dxa"/>
          </w:tcPr>
          <w:p w:rsidR="0025210B" w:rsidRPr="004E15E5" w:rsidRDefault="0025210B" w:rsidP="0096048F">
            <w:pPr>
              <w:spacing w:after="0"/>
              <w:jc w:val="both"/>
              <w:rPr>
                <w:rFonts w:ascii="Times New Roman" w:hAnsi="Times New Roman"/>
                <w:sz w:val="24"/>
                <w:szCs w:val="24"/>
              </w:rPr>
            </w:pPr>
          </w:p>
        </w:tc>
        <w:tc>
          <w:tcPr>
            <w:tcW w:w="277" w:type="dxa"/>
          </w:tcPr>
          <w:p w:rsidR="0025210B" w:rsidRPr="004E15E5" w:rsidRDefault="0025210B" w:rsidP="0096048F">
            <w:pPr>
              <w:spacing w:after="0"/>
              <w:jc w:val="both"/>
              <w:rPr>
                <w:rFonts w:ascii="Times New Roman" w:hAnsi="Times New Roman"/>
                <w:sz w:val="24"/>
                <w:szCs w:val="24"/>
              </w:rPr>
            </w:pPr>
          </w:p>
        </w:tc>
        <w:tc>
          <w:tcPr>
            <w:tcW w:w="281" w:type="dxa"/>
          </w:tcPr>
          <w:p w:rsidR="0025210B" w:rsidRPr="004E15E5" w:rsidRDefault="0025210B" w:rsidP="0096048F">
            <w:pPr>
              <w:spacing w:after="0"/>
              <w:jc w:val="both"/>
              <w:rPr>
                <w:rFonts w:ascii="Times New Roman" w:hAnsi="Times New Roman"/>
                <w:sz w:val="24"/>
                <w:szCs w:val="24"/>
              </w:rPr>
            </w:pPr>
          </w:p>
        </w:tc>
        <w:tc>
          <w:tcPr>
            <w:tcW w:w="286" w:type="dxa"/>
          </w:tcPr>
          <w:p w:rsidR="0025210B" w:rsidRPr="004E15E5" w:rsidRDefault="0025210B" w:rsidP="0096048F">
            <w:pPr>
              <w:spacing w:after="0"/>
              <w:jc w:val="both"/>
              <w:rPr>
                <w:rFonts w:ascii="Times New Roman" w:hAnsi="Times New Roman"/>
                <w:sz w:val="24"/>
                <w:szCs w:val="24"/>
              </w:rPr>
            </w:pPr>
          </w:p>
        </w:tc>
        <w:tc>
          <w:tcPr>
            <w:tcW w:w="284" w:type="dxa"/>
          </w:tcPr>
          <w:p w:rsidR="0025210B" w:rsidRPr="004E15E5" w:rsidRDefault="0025210B" w:rsidP="0096048F">
            <w:pPr>
              <w:spacing w:after="0"/>
              <w:jc w:val="both"/>
              <w:rPr>
                <w:rFonts w:ascii="Times New Roman" w:hAnsi="Times New Roman"/>
                <w:sz w:val="24"/>
                <w:szCs w:val="24"/>
              </w:rPr>
            </w:pPr>
          </w:p>
        </w:tc>
        <w:tc>
          <w:tcPr>
            <w:tcW w:w="268" w:type="dxa"/>
          </w:tcPr>
          <w:p w:rsidR="0025210B" w:rsidRPr="004E15E5" w:rsidRDefault="0025210B" w:rsidP="0096048F">
            <w:pPr>
              <w:spacing w:after="0"/>
              <w:jc w:val="both"/>
              <w:rPr>
                <w:rFonts w:ascii="Times New Roman" w:hAnsi="Times New Roman"/>
                <w:sz w:val="24"/>
                <w:szCs w:val="24"/>
              </w:rPr>
            </w:pPr>
          </w:p>
        </w:tc>
        <w:tc>
          <w:tcPr>
            <w:tcW w:w="236" w:type="dxa"/>
          </w:tcPr>
          <w:p w:rsidR="0025210B" w:rsidRPr="004E15E5" w:rsidRDefault="0025210B" w:rsidP="0096048F">
            <w:pPr>
              <w:spacing w:after="0"/>
              <w:jc w:val="both"/>
              <w:rPr>
                <w:rFonts w:ascii="Times New Roman" w:hAnsi="Times New Roman"/>
                <w:sz w:val="24"/>
                <w:szCs w:val="24"/>
              </w:rPr>
            </w:pPr>
          </w:p>
        </w:tc>
        <w:tc>
          <w:tcPr>
            <w:tcW w:w="248" w:type="dxa"/>
            <w:shd w:val="clear" w:color="auto" w:fill="auto"/>
          </w:tcPr>
          <w:p w:rsidR="0025210B" w:rsidRPr="004E15E5" w:rsidRDefault="0025210B" w:rsidP="0096048F">
            <w:pPr>
              <w:spacing w:after="0"/>
              <w:jc w:val="both"/>
              <w:rPr>
                <w:rFonts w:ascii="Times New Roman" w:hAnsi="Times New Roman"/>
                <w:sz w:val="24"/>
                <w:szCs w:val="24"/>
              </w:rPr>
            </w:pPr>
          </w:p>
        </w:tc>
        <w:tc>
          <w:tcPr>
            <w:tcW w:w="248" w:type="dxa"/>
            <w:shd w:val="clear" w:color="auto" w:fill="auto"/>
          </w:tcPr>
          <w:p w:rsidR="0025210B" w:rsidRPr="004E15E5" w:rsidRDefault="0025210B" w:rsidP="0096048F">
            <w:pPr>
              <w:spacing w:after="0"/>
              <w:jc w:val="both"/>
              <w:rPr>
                <w:rFonts w:ascii="Times New Roman" w:hAnsi="Times New Roman"/>
                <w:sz w:val="24"/>
                <w:szCs w:val="24"/>
              </w:rPr>
            </w:pPr>
          </w:p>
        </w:tc>
        <w:tc>
          <w:tcPr>
            <w:tcW w:w="248" w:type="dxa"/>
            <w:shd w:val="clear" w:color="auto" w:fill="auto"/>
          </w:tcPr>
          <w:p w:rsidR="0025210B" w:rsidRPr="004E15E5" w:rsidRDefault="0025210B" w:rsidP="0096048F">
            <w:pPr>
              <w:spacing w:after="0"/>
              <w:jc w:val="both"/>
              <w:rPr>
                <w:rFonts w:ascii="Times New Roman" w:hAnsi="Times New Roman"/>
                <w:sz w:val="24"/>
                <w:szCs w:val="24"/>
              </w:rPr>
            </w:pPr>
          </w:p>
        </w:tc>
        <w:tc>
          <w:tcPr>
            <w:tcW w:w="248" w:type="dxa"/>
            <w:shd w:val="clear" w:color="auto" w:fill="auto"/>
          </w:tcPr>
          <w:p w:rsidR="0025210B" w:rsidRPr="004E15E5" w:rsidRDefault="0025210B" w:rsidP="0096048F">
            <w:pPr>
              <w:spacing w:after="0"/>
              <w:jc w:val="both"/>
              <w:rPr>
                <w:rFonts w:ascii="Times New Roman" w:hAnsi="Times New Roman"/>
                <w:sz w:val="24"/>
                <w:szCs w:val="24"/>
              </w:rPr>
            </w:pPr>
          </w:p>
        </w:tc>
        <w:tc>
          <w:tcPr>
            <w:tcW w:w="248" w:type="dxa"/>
            <w:shd w:val="pct70" w:color="auto" w:fill="auto"/>
          </w:tcPr>
          <w:p w:rsidR="0025210B" w:rsidRPr="004E15E5" w:rsidRDefault="0025210B" w:rsidP="0096048F">
            <w:pPr>
              <w:spacing w:after="0"/>
              <w:jc w:val="both"/>
              <w:rPr>
                <w:rFonts w:ascii="Times New Roman" w:hAnsi="Times New Roman"/>
                <w:sz w:val="24"/>
                <w:szCs w:val="24"/>
              </w:rPr>
            </w:pPr>
          </w:p>
        </w:tc>
        <w:tc>
          <w:tcPr>
            <w:tcW w:w="248" w:type="dxa"/>
            <w:shd w:val="pct70" w:color="auto" w:fill="auto"/>
          </w:tcPr>
          <w:p w:rsidR="0025210B" w:rsidRPr="004E15E5" w:rsidRDefault="0025210B" w:rsidP="0096048F">
            <w:pPr>
              <w:spacing w:after="0"/>
              <w:jc w:val="both"/>
              <w:rPr>
                <w:rFonts w:ascii="Times New Roman" w:hAnsi="Times New Roman"/>
                <w:sz w:val="24"/>
                <w:szCs w:val="24"/>
              </w:rPr>
            </w:pPr>
          </w:p>
        </w:tc>
        <w:tc>
          <w:tcPr>
            <w:tcW w:w="260" w:type="dxa"/>
            <w:shd w:val="pct70" w:color="auto" w:fill="auto"/>
          </w:tcPr>
          <w:p w:rsidR="0025210B" w:rsidRPr="004E15E5" w:rsidRDefault="0025210B" w:rsidP="0096048F">
            <w:pPr>
              <w:spacing w:after="0"/>
              <w:jc w:val="both"/>
              <w:rPr>
                <w:rFonts w:ascii="Times New Roman" w:hAnsi="Times New Roman"/>
                <w:sz w:val="24"/>
                <w:szCs w:val="24"/>
              </w:rPr>
            </w:pPr>
          </w:p>
        </w:tc>
        <w:tc>
          <w:tcPr>
            <w:tcW w:w="236" w:type="dxa"/>
            <w:shd w:val="pct70" w:color="auto" w:fill="auto"/>
          </w:tcPr>
          <w:p w:rsidR="0025210B" w:rsidRPr="004E15E5" w:rsidRDefault="0025210B" w:rsidP="0096048F">
            <w:pPr>
              <w:spacing w:after="0"/>
              <w:jc w:val="both"/>
              <w:rPr>
                <w:rFonts w:ascii="Times New Roman" w:hAnsi="Times New Roman"/>
                <w:sz w:val="24"/>
                <w:szCs w:val="24"/>
              </w:rPr>
            </w:pPr>
          </w:p>
        </w:tc>
      </w:tr>
    </w:tbl>
    <w:p w:rsidR="0025210B" w:rsidRPr="004E15E5" w:rsidRDefault="0025210B" w:rsidP="0025210B">
      <w:pPr>
        <w:pStyle w:val="BodyTextIndent2"/>
        <w:spacing w:line="240" w:lineRule="auto"/>
        <w:ind w:left="0"/>
        <w:jc w:val="center"/>
        <w:rPr>
          <w:szCs w:val="24"/>
        </w:rPr>
      </w:pPr>
    </w:p>
    <w:p w:rsidR="0025210B" w:rsidRPr="004E15E5" w:rsidRDefault="0025210B" w:rsidP="0025210B">
      <w:pPr>
        <w:pStyle w:val="BodyTextIndent2"/>
        <w:spacing w:line="240" w:lineRule="auto"/>
        <w:ind w:left="0"/>
        <w:jc w:val="center"/>
        <w:rPr>
          <w:szCs w:val="24"/>
        </w:rPr>
      </w:pPr>
      <w:r w:rsidRPr="004E15E5">
        <w:rPr>
          <w:szCs w:val="24"/>
        </w:rPr>
        <w:t>Diagram</w:t>
      </w:r>
      <w:r>
        <w:rPr>
          <w:szCs w:val="24"/>
        </w:rPr>
        <w:t xml:space="preserve"> 3.1 Jadw</w:t>
      </w:r>
      <w:r w:rsidRPr="004E15E5">
        <w:rPr>
          <w:szCs w:val="24"/>
        </w:rPr>
        <w:t>al Penelitian</w:t>
      </w:r>
    </w:p>
    <w:p w:rsidR="0025210B" w:rsidRDefault="0025210B" w:rsidP="0025210B"/>
    <w:p w:rsidR="008B73CB" w:rsidRDefault="008B73CB" w:rsidP="00AD45C7">
      <w:pPr>
        <w:shd w:val="clear" w:color="auto" w:fill="FFFFFF"/>
        <w:tabs>
          <w:tab w:val="left" w:pos="360"/>
        </w:tabs>
        <w:spacing w:line="480" w:lineRule="auto"/>
        <w:textAlignment w:val="baseline"/>
        <w:rPr>
          <w:rFonts w:ascii="Times New Roman" w:eastAsia="Times New Roman" w:hAnsi="Times New Roman" w:cs="Times New Roman"/>
          <w:b/>
          <w:color w:val="000000" w:themeColor="text1"/>
          <w:sz w:val="24"/>
          <w:szCs w:val="24"/>
        </w:rPr>
      </w:pPr>
    </w:p>
    <w:p w:rsidR="005E0BE0" w:rsidRDefault="005E0BE0" w:rsidP="00AD45C7">
      <w:pPr>
        <w:shd w:val="clear" w:color="auto" w:fill="FFFFFF"/>
        <w:tabs>
          <w:tab w:val="left" w:pos="360"/>
        </w:tabs>
        <w:spacing w:line="480" w:lineRule="auto"/>
        <w:textAlignment w:val="baseline"/>
        <w:rPr>
          <w:rFonts w:ascii="Times New Roman" w:eastAsia="Times New Roman" w:hAnsi="Times New Roman" w:cs="Times New Roman"/>
          <w:b/>
          <w:color w:val="000000" w:themeColor="text1"/>
          <w:sz w:val="24"/>
          <w:szCs w:val="24"/>
        </w:rPr>
      </w:pPr>
    </w:p>
    <w:p w:rsidR="008B73CB" w:rsidRDefault="008B73CB" w:rsidP="008B73CB">
      <w:pPr>
        <w:pStyle w:val="ListParagraph"/>
        <w:numPr>
          <w:ilvl w:val="0"/>
          <w:numId w:val="19"/>
        </w:numPr>
        <w:shd w:val="clear" w:color="auto" w:fill="FFFFFF"/>
        <w:tabs>
          <w:tab w:val="left" w:pos="360"/>
        </w:tabs>
        <w:spacing w:line="480" w:lineRule="auto"/>
        <w:ind w:hanging="720"/>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Hasil Penelitian dan Pembahasan</w:t>
      </w:r>
    </w:p>
    <w:p w:rsidR="00B64EAA" w:rsidRPr="004429F0" w:rsidRDefault="00B64EAA" w:rsidP="004429F0">
      <w:pPr>
        <w:pStyle w:val="ListParagraph"/>
        <w:numPr>
          <w:ilvl w:val="1"/>
          <w:numId w:val="42"/>
        </w:numPr>
        <w:spacing w:line="480" w:lineRule="auto"/>
        <w:jc w:val="both"/>
        <w:rPr>
          <w:rFonts w:ascii="Times New Roman" w:hAnsi="Times New Roman" w:cs="Times New Roman"/>
          <w:b/>
          <w:sz w:val="24"/>
          <w:szCs w:val="24"/>
        </w:rPr>
      </w:pPr>
      <w:r w:rsidRPr="004429F0">
        <w:rPr>
          <w:rFonts w:ascii="Times New Roman" w:hAnsi="Times New Roman" w:cs="Times New Roman"/>
          <w:b/>
          <w:sz w:val="24"/>
          <w:szCs w:val="24"/>
        </w:rPr>
        <w:t>Hasil Penelitian</w:t>
      </w:r>
    </w:p>
    <w:p w:rsidR="00B64EAA" w:rsidRPr="004429F0" w:rsidRDefault="00B64EAA" w:rsidP="004429F0">
      <w:pPr>
        <w:pStyle w:val="ListParagraph"/>
        <w:numPr>
          <w:ilvl w:val="2"/>
          <w:numId w:val="42"/>
        </w:numPr>
        <w:spacing w:line="480" w:lineRule="auto"/>
        <w:jc w:val="both"/>
        <w:rPr>
          <w:rFonts w:ascii="Times New Roman" w:hAnsi="Times New Roman" w:cs="Times New Roman"/>
          <w:b/>
          <w:sz w:val="24"/>
          <w:szCs w:val="24"/>
        </w:rPr>
      </w:pPr>
      <w:r w:rsidRPr="004429F0">
        <w:rPr>
          <w:rFonts w:ascii="Times New Roman" w:hAnsi="Times New Roman" w:cs="Times New Roman"/>
          <w:b/>
          <w:sz w:val="24"/>
          <w:szCs w:val="24"/>
        </w:rPr>
        <w:t>Gambaran Umum BLUD RSU Kota Banjar</w:t>
      </w:r>
    </w:p>
    <w:p w:rsidR="00B64EAA" w:rsidRPr="00B64EAA" w:rsidRDefault="00B64EAA" w:rsidP="00B64EAA">
      <w:pPr>
        <w:pStyle w:val="ListParagraph"/>
        <w:spacing w:line="480" w:lineRule="auto"/>
        <w:ind w:left="0" w:firstLine="810"/>
        <w:jc w:val="both"/>
        <w:rPr>
          <w:rFonts w:ascii="Times New Roman" w:hAnsi="Times New Roman" w:cs="Times New Roman"/>
          <w:sz w:val="24"/>
          <w:szCs w:val="24"/>
        </w:rPr>
      </w:pPr>
      <w:proofErr w:type="gramStart"/>
      <w:r w:rsidRPr="00B64EAA">
        <w:rPr>
          <w:rFonts w:ascii="Times New Roman" w:hAnsi="Times New Roman" w:cs="Times New Roman"/>
          <w:sz w:val="24"/>
          <w:szCs w:val="24"/>
        </w:rPr>
        <w:t>Rumah Sakit Umum Kota Banjar pertama kali didirikan bernama Balai Pengobatan atau Karantina pada tahun 1930 di bawahpengelolaan orang Jerman.</w:t>
      </w:r>
      <w:proofErr w:type="gramEnd"/>
      <w:r w:rsidRPr="00B64EAA">
        <w:rPr>
          <w:rFonts w:ascii="Times New Roman" w:hAnsi="Times New Roman" w:cs="Times New Roman"/>
          <w:sz w:val="24"/>
          <w:szCs w:val="24"/>
        </w:rPr>
        <w:t xml:space="preserve"> Sejak tahun 1950 berubah </w:t>
      </w:r>
      <w:proofErr w:type="gramStart"/>
      <w:r w:rsidRPr="00B64EAA">
        <w:rPr>
          <w:rFonts w:ascii="Times New Roman" w:hAnsi="Times New Roman" w:cs="Times New Roman"/>
          <w:sz w:val="24"/>
          <w:szCs w:val="24"/>
        </w:rPr>
        <w:t>nama</w:t>
      </w:r>
      <w:proofErr w:type="gramEnd"/>
      <w:r w:rsidRPr="00B64EAA">
        <w:rPr>
          <w:rFonts w:ascii="Times New Roman" w:hAnsi="Times New Roman" w:cs="Times New Roman"/>
          <w:sz w:val="24"/>
          <w:szCs w:val="24"/>
        </w:rPr>
        <w:t xml:space="preserve"> menjadi Rumah Sakit yang dikelola oleh pribumi, dengan fasilitas dan sumber daya terbatas.</w:t>
      </w:r>
    </w:p>
    <w:p w:rsidR="00B64EAA" w:rsidRPr="00B64EAA" w:rsidRDefault="00B64EAA" w:rsidP="00B64EAA">
      <w:pPr>
        <w:pStyle w:val="ListParagraph"/>
        <w:spacing w:line="480" w:lineRule="auto"/>
        <w:ind w:left="0" w:firstLine="810"/>
        <w:jc w:val="both"/>
        <w:rPr>
          <w:rFonts w:ascii="Times New Roman" w:hAnsi="Times New Roman" w:cs="Times New Roman"/>
          <w:sz w:val="24"/>
          <w:szCs w:val="24"/>
        </w:rPr>
      </w:pPr>
      <w:r w:rsidRPr="00B64EAA">
        <w:rPr>
          <w:rFonts w:ascii="Times New Roman" w:hAnsi="Times New Roman" w:cs="Times New Roman"/>
          <w:sz w:val="24"/>
          <w:szCs w:val="24"/>
        </w:rPr>
        <w:t>Pada tahun 1960 mengalami perubahan status menjadi puskesmas dan pada tahun 1970 berubah kembali menjadi Rumah Sakit Umum Banjar kelas D milik Pemerintah Daerah Tingkat II Kabupaten Ciamis (sebelum berdirinya Kota Banjar). Pada tahun 1993 berdasarkan Surat Keputusan Menteri Kesehatan RI Nomor: 009-C/Menkes/SK/I/1993, tanggal 9 Januari 1993 Rumah Sakit Umum Kota Banjar naik kelas dari kelas D menjadi kelas C.</w:t>
      </w:r>
    </w:p>
    <w:p w:rsidR="00B64EAA" w:rsidRPr="00B64EAA" w:rsidRDefault="00B64EAA" w:rsidP="00B64EAA">
      <w:pPr>
        <w:pStyle w:val="ListParagraph"/>
        <w:spacing w:line="480" w:lineRule="auto"/>
        <w:ind w:left="0" w:firstLine="810"/>
        <w:jc w:val="both"/>
        <w:rPr>
          <w:rFonts w:ascii="Times New Roman" w:hAnsi="Times New Roman" w:cs="Times New Roman"/>
          <w:sz w:val="24"/>
          <w:szCs w:val="24"/>
        </w:rPr>
      </w:pPr>
      <w:proofErr w:type="gramStart"/>
      <w:r w:rsidRPr="00B64EAA">
        <w:rPr>
          <w:rFonts w:ascii="Times New Roman" w:hAnsi="Times New Roman" w:cs="Times New Roman"/>
          <w:sz w:val="24"/>
          <w:szCs w:val="24"/>
        </w:rPr>
        <w:t>Lulus</w:t>
      </w:r>
      <w:proofErr w:type="gramEnd"/>
      <w:r w:rsidRPr="00B64EAA">
        <w:rPr>
          <w:rFonts w:ascii="Times New Roman" w:hAnsi="Times New Roman" w:cs="Times New Roman"/>
          <w:sz w:val="24"/>
          <w:szCs w:val="24"/>
        </w:rPr>
        <w:t xml:space="preserve"> akreditasi 5 bidang pelayanan tingkat dasar tanggal 26 Desember 2001 berdasarkan SK Direktorat Pelayanan Medik Nomor: YM.00.03.2.2208. </w:t>
      </w:r>
      <w:proofErr w:type="gramStart"/>
      <w:r w:rsidRPr="00B64EAA">
        <w:rPr>
          <w:rFonts w:ascii="Times New Roman" w:hAnsi="Times New Roman" w:cs="Times New Roman"/>
          <w:sz w:val="24"/>
          <w:szCs w:val="24"/>
        </w:rPr>
        <w:t>pada</w:t>
      </w:r>
      <w:proofErr w:type="gramEnd"/>
      <w:r w:rsidRPr="00B64EAA">
        <w:rPr>
          <w:rFonts w:ascii="Times New Roman" w:hAnsi="Times New Roman" w:cs="Times New Roman"/>
          <w:sz w:val="24"/>
          <w:szCs w:val="24"/>
        </w:rPr>
        <w:t xml:space="preserve"> tanggal 19 februari 2003 berdasarkan Keputusan Menteri Kesehatan RI Nomor: 195/Menkes/SK/II/2003 Rumah Sakit Umum Kota Banjar naik kelas dari kelas C menjadi kelas B non Pendidikan. Lulus akreditasi 12 Bidang Pelayanan tanggal 29 September 2004 berdasarkan Surat Keputusan Direktur Jenderal Pelayanan Medik Nomor: HK.000.06.3.5.2404. </w:t>
      </w:r>
      <w:proofErr w:type="gramStart"/>
      <w:r w:rsidRPr="00B64EAA">
        <w:rPr>
          <w:rFonts w:ascii="Times New Roman" w:hAnsi="Times New Roman" w:cs="Times New Roman"/>
          <w:sz w:val="24"/>
          <w:szCs w:val="24"/>
        </w:rPr>
        <w:t>perpanjangan</w:t>
      </w:r>
      <w:proofErr w:type="gramEnd"/>
      <w:r w:rsidRPr="00B64EAA">
        <w:rPr>
          <w:rFonts w:ascii="Times New Roman" w:hAnsi="Times New Roman" w:cs="Times New Roman"/>
          <w:sz w:val="24"/>
          <w:szCs w:val="24"/>
        </w:rPr>
        <w:t xml:space="preserve"> akreditasi 12 bidang pelayanan tanggal 06 Juli 2009 Nomor: YM.01.10/III/2517/09.</w:t>
      </w:r>
    </w:p>
    <w:p w:rsidR="00B64EAA" w:rsidRDefault="00B64EAA" w:rsidP="00B64EAA">
      <w:pPr>
        <w:tabs>
          <w:tab w:val="left" w:pos="270"/>
        </w:tabs>
        <w:spacing w:line="480" w:lineRule="auto"/>
        <w:jc w:val="both"/>
        <w:rPr>
          <w:rFonts w:cstheme="minorHAnsi"/>
          <w:b/>
          <w:sz w:val="24"/>
          <w:szCs w:val="24"/>
        </w:rPr>
      </w:pPr>
      <w:r>
        <w:rPr>
          <w:rFonts w:ascii="Times New Roman" w:hAnsi="Times New Roman" w:cs="Times New Roman"/>
          <w:sz w:val="24"/>
          <w:szCs w:val="24"/>
        </w:rPr>
        <w:tab/>
      </w:r>
      <w:proofErr w:type="gramStart"/>
      <w:r w:rsidRPr="00B64EAA">
        <w:rPr>
          <w:rFonts w:ascii="Times New Roman" w:hAnsi="Times New Roman" w:cs="Times New Roman"/>
          <w:sz w:val="24"/>
          <w:szCs w:val="24"/>
        </w:rPr>
        <w:t>Secara geografis Rumah Sakit Umum Kota Banjar terletak di daerah perbatasan Provinsi Jawa Barat dan Jawa Tengah, persisnya berada di Jalan RSU No. 5 Kota Banjar.</w:t>
      </w:r>
      <w:proofErr w:type="gramEnd"/>
      <w:r w:rsidRPr="00B64EAA">
        <w:rPr>
          <w:rFonts w:ascii="Times New Roman" w:hAnsi="Times New Roman" w:cs="Times New Roman"/>
          <w:sz w:val="24"/>
          <w:szCs w:val="24"/>
        </w:rPr>
        <w:t xml:space="preserve"> RSU Kota Banjar  berubah status menjadi Badan Layanan Umum Daerah (BLUD) Rumah Sakit Umum Kota Banjar  mulai tanggal 02 Januari 2012 sesuai dengan Surat Keputusan Wali Kota Banjar Nomor 445/Kpts.146-RSUD/2011.</w:t>
      </w:r>
    </w:p>
    <w:p w:rsidR="00B64EAA" w:rsidRPr="004429F0" w:rsidRDefault="00B64EAA" w:rsidP="004429F0">
      <w:pPr>
        <w:pStyle w:val="ListParagraph"/>
        <w:numPr>
          <w:ilvl w:val="2"/>
          <w:numId w:val="42"/>
        </w:numPr>
        <w:tabs>
          <w:tab w:val="left" w:pos="270"/>
        </w:tabs>
        <w:spacing w:line="480" w:lineRule="auto"/>
        <w:jc w:val="both"/>
        <w:rPr>
          <w:rFonts w:ascii="Times New Roman" w:hAnsi="Times New Roman" w:cs="Times New Roman"/>
          <w:b/>
          <w:sz w:val="24"/>
          <w:szCs w:val="24"/>
        </w:rPr>
      </w:pPr>
      <w:r w:rsidRPr="004429F0">
        <w:rPr>
          <w:rFonts w:ascii="Times New Roman" w:hAnsi="Times New Roman" w:cs="Times New Roman"/>
          <w:b/>
          <w:sz w:val="24"/>
          <w:szCs w:val="24"/>
        </w:rPr>
        <w:lastRenderedPageBreak/>
        <w:t>Visi dan Misi Rumah Sakit</w:t>
      </w:r>
    </w:p>
    <w:p w:rsidR="00B64EAA" w:rsidRPr="00B64EAA" w:rsidRDefault="00B64EAA" w:rsidP="00B64EAA">
      <w:pPr>
        <w:tabs>
          <w:tab w:val="left" w:pos="270"/>
        </w:tabs>
        <w:spacing w:line="480" w:lineRule="auto"/>
        <w:ind w:firstLine="810"/>
        <w:jc w:val="both"/>
        <w:rPr>
          <w:rFonts w:ascii="Times New Roman" w:hAnsi="Times New Roman" w:cs="Times New Roman"/>
          <w:sz w:val="24"/>
          <w:szCs w:val="24"/>
        </w:rPr>
      </w:pPr>
      <w:r w:rsidRPr="00B64EAA">
        <w:rPr>
          <w:rFonts w:ascii="Times New Roman" w:hAnsi="Times New Roman" w:cs="Times New Roman"/>
          <w:sz w:val="24"/>
          <w:szCs w:val="24"/>
        </w:rPr>
        <w:t xml:space="preserve">Pelaksanaan pelayanan kesehatan di RSU Kota Banjar mengacu kepada visi dan misi ke 1 dan isu strategis ke 1 dan ke 3 pembangunan Kota Banjar yaitu peningkatan kualitas sumber daya manusia dan peningkatan aksebilitas pelayanan kesehatan masyarakat, sehingga dalam kegiatannya RSU Kota Banjar mempunyai Visi yaitu </w:t>
      </w:r>
      <w:proofErr w:type="gramStart"/>
      <w:r w:rsidRPr="00B64EAA">
        <w:rPr>
          <w:rFonts w:ascii="Times New Roman" w:hAnsi="Times New Roman" w:cs="Times New Roman"/>
          <w:sz w:val="24"/>
          <w:szCs w:val="24"/>
        </w:rPr>
        <w:t>“ Menjadi</w:t>
      </w:r>
      <w:proofErr w:type="gramEnd"/>
      <w:r w:rsidRPr="00B64EAA">
        <w:rPr>
          <w:rFonts w:ascii="Times New Roman" w:hAnsi="Times New Roman" w:cs="Times New Roman"/>
          <w:sz w:val="24"/>
          <w:szCs w:val="24"/>
        </w:rPr>
        <w:t xml:space="preserve"> Rumah Sakit Unggulan dan Terpercaya di Priangan Timur”.Untuk mewujudkan visi tersebut ditetapkan beberapa misi sebagai berikut:</w:t>
      </w:r>
    </w:p>
    <w:p w:rsidR="00B64EAA" w:rsidRPr="00B64EAA" w:rsidRDefault="00B64EAA" w:rsidP="00B64EAA">
      <w:pPr>
        <w:pStyle w:val="ListParagraph"/>
        <w:numPr>
          <w:ilvl w:val="0"/>
          <w:numId w:val="25"/>
        </w:numPr>
        <w:tabs>
          <w:tab w:val="left" w:pos="270"/>
        </w:tabs>
        <w:spacing w:line="480" w:lineRule="auto"/>
        <w:ind w:hanging="720"/>
        <w:jc w:val="both"/>
        <w:rPr>
          <w:rFonts w:ascii="Times New Roman" w:hAnsi="Times New Roman" w:cs="Times New Roman"/>
          <w:sz w:val="24"/>
          <w:szCs w:val="24"/>
        </w:rPr>
      </w:pPr>
      <w:r w:rsidRPr="00B64EAA">
        <w:rPr>
          <w:rFonts w:ascii="Times New Roman" w:hAnsi="Times New Roman" w:cs="Times New Roman"/>
          <w:sz w:val="24"/>
          <w:szCs w:val="24"/>
        </w:rPr>
        <w:t>Menyelenggarakan pelayanan prima</w:t>
      </w:r>
    </w:p>
    <w:p w:rsidR="00B64EAA" w:rsidRPr="00B64EAA" w:rsidRDefault="00B64EAA" w:rsidP="00B64EAA">
      <w:pPr>
        <w:pStyle w:val="ListParagraph"/>
        <w:numPr>
          <w:ilvl w:val="0"/>
          <w:numId w:val="25"/>
        </w:numPr>
        <w:tabs>
          <w:tab w:val="left" w:pos="270"/>
        </w:tabs>
        <w:spacing w:line="480" w:lineRule="auto"/>
        <w:ind w:hanging="720"/>
        <w:jc w:val="both"/>
        <w:rPr>
          <w:rFonts w:ascii="Times New Roman" w:hAnsi="Times New Roman" w:cs="Times New Roman"/>
          <w:sz w:val="24"/>
          <w:szCs w:val="24"/>
        </w:rPr>
      </w:pPr>
      <w:r w:rsidRPr="00B64EAA">
        <w:rPr>
          <w:rFonts w:ascii="Times New Roman" w:hAnsi="Times New Roman" w:cs="Times New Roman"/>
          <w:sz w:val="24"/>
          <w:szCs w:val="24"/>
        </w:rPr>
        <w:t>Mengupayakan terpenuhinya sarana prasarana sesuai standar</w:t>
      </w:r>
    </w:p>
    <w:p w:rsidR="00B64EAA" w:rsidRPr="00B64EAA" w:rsidRDefault="00B64EAA" w:rsidP="00B64EAA">
      <w:pPr>
        <w:pStyle w:val="ListParagraph"/>
        <w:numPr>
          <w:ilvl w:val="0"/>
          <w:numId w:val="25"/>
        </w:numPr>
        <w:tabs>
          <w:tab w:val="left" w:pos="270"/>
        </w:tabs>
        <w:spacing w:line="480" w:lineRule="auto"/>
        <w:ind w:hanging="720"/>
        <w:jc w:val="both"/>
        <w:rPr>
          <w:rFonts w:ascii="Times New Roman" w:hAnsi="Times New Roman" w:cs="Times New Roman"/>
          <w:sz w:val="24"/>
          <w:szCs w:val="24"/>
        </w:rPr>
      </w:pPr>
      <w:r w:rsidRPr="00B64EAA">
        <w:rPr>
          <w:rFonts w:ascii="Times New Roman" w:hAnsi="Times New Roman" w:cs="Times New Roman"/>
          <w:sz w:val="24"/>
          <w:szCs w:val="24"/>
        </w:rPr>
        <w:t>Meningkatkan kualitas dan kuantitas SDM</w:t>
      </w:r>
    </w:p>
    <w:p w:rsidR="00B64EAA" w:rsidRPr="00B64EAA" w:rsidRDefault="00B64EAA" w:rsidP="00B64EAA">
      <w:pPr>
        <w:pStyle w:val="ListParagraph"/>
        <w:numPr>
          <w:ilvl w:val="0"/>
          <w:numId w:val="25"/>
        </w:numPr>
        <w:tabs>
          <w:tab w:val="left" w:pos="270"/>
        </w:tabs>
        <w:spacing w:line="480" w:lineRule="auto"/>
        <w:ind w:hanging="720"/>
        <w:jc w:val="both"/>
        <w:rPr>
          <w:rFonts w:ascii="Times New Roman" w:hAnsi="Times New Roman" w:cs="Times New Roman"/>
          <w:sz w:val="24"/>
          <w:szCs w:val="24"/>
        </w:rPr>
      </w:pPr>
      <w:r w:rsidRPr="00B64EAA">
        <w:rPr>
          <w:rFonts w:ascii="Times New Roman" w:hAnsi="Times New Roman" w:cs="Times New Roman"/>
          <w:sz w:val="24"/>
          <w:szCs w:val="24"/>
        </w:rPr>
        <w:t>Meningkatkan kesejahteraan karyawan</w:t>
      </w:r>
    </w:p>
    <w:p w:rsidR="00B64EAA" w:rsidRPr="00B64EAA" w:rsidRDefault="00B64EAA" w:rsidP="00B64EAA">
      <w:pPr>
        <w:pStyle w:val="ListParagraph"/>
        <w:tabs>
          <w:tab w:val="left" w:pos="270"/>
        </w:tabs>
        <w:spacing w:line="480" w:lineRule="auto"/>
        <w:ind w:left="0" w:firstLine="720"/>
        <w:jc w:val="both"/>
        <w:rPr>
          <w:rFonts w:ascii="Times New Roman" w:hAnsi="Times New Roman" w:cs="Times New Roman"/>
          <w:sz w:val="24"/>
          <w:szCs w:val="24"/>
        </w:rPr>
      </w:pPr>
      <w:r w:rsidRPr="00B64EAA">
        <w:rPr>
          <w:rFonts w:ascii="Times New Roman" w:hAnsi="Times New Roman" w:cs="Times New Roman"/>
          <w:sz w:val="24"/>
          <w:szCs w:val="24"/>
        </w:rPr>
        <w:t>Untuk mencapai visi 2014-2019, upaya kegiatan pokok yang dilaksanakan merupakan tahapan misi RSU Kota Banjar sebagai berikut:</w:t>
      </w:r>
    </w:p>
    <w:p w:rsidR="00B64EAA" w:rsidRPr="00B64EAA" w:rsidRDefault="00B64EAA" w:rsidP="00B64EAA">
      <w:pPr>
        <w:pStyle w:val="ListParagraph"/>
        <w:numPr>
          <w:ilvl w:val="0"/>
          <w:numId w:val="26"/>
        </w:numPr>
        <w:tabs>
          <w:tab w:val="left" w:pos="270"/>
        </w:tabs>
        <w:spacing w:line="480" w:lineRule="auto"/>
        <w:ind w:left="270" w:hanging="270"/>
        <w:jc w:val="both"/>
        <w:rPr>
          <w:rFonts w:ascii="Times New Roman" w:hAnsi="Times New Roman" w:cs="Times New Roman"/>
          <w:sz w:val="24"/>
          <w:szCs w:val="24"/>
        </w:rPr>
      </w:pPr>
      <w:r w:rsidRPr="00B64EAA">
        <w:rPr>
          <w:rFonts w:ascii="Times New Roman" w:hAnsi="Times New Roman" w:cs="Times New Roman"/>
          <w:sz w:val="24"/>
          <w:szCs w:val="24"/>
        </w:rPr>
        <w:t>RSU Kota Banjar menjadi pusat pelayanan kesehatan rujukan di Priangan Timur dan menjadi kebanggaan masyarakat Kota Banjar</w:t>
      </w:r>
    </w:p>
    <w:p w:rsidR="00B64EAA" w:rsidRPr="00B64EAA" w:rsidRDefault="00B64EAA" w:rsidP="00B64EAA">
      <w:pPr>
        <w:pStyle w:val="ListParagraph"/>
        <w:numPr>
          <w:ilvl w:val="0"/>
          <w:numId w:val="26"/>
        </w:numPr>
        <w:tabs>
          <w:tab w:val="left" w:pos="270"/>
        </w:tabs>
        <w:spacing w:line="480" w:lineRule="auto"/>
        <w:ind w:left="270" w:hanging="270"/>
        <w:jc w:val="both"/>
        <w:rPr>
          <w:rFonts w:ascii="Times New Roman" w:hAnsi="Times New Roman" w:cs="Times New Roman"/>
          <w:sz w:val="24"/>
          <w:szCs w:val="24"/>
        </w:rPr>
      </w:pPr>
      <w:r w:rsidRPr="00B64EAA">
        <w:rPr>
          <w:rFonts w:ascii="Times New Roman" w:hAnsi="Times New Roman" w:cs="Times New Roman"/>
          <w:sz w:val="24"/>
          <w:szCs w:val="24"/>
        </w:rPr>
        <w:t>Peningkatan kemampuan manajemen Rumah Sakit</w:t>
      </w:r>
    </w:p>
    <w:p w:rsidR="00B64EAA" w:rsidRPr="00B64EAA" w:rsidRDefault="00B64EAA" w:rsidP="00B64EAA">
      <w:pPr>
        <w:pStyle w:val="ListParagraph"/>
        <w:numPr>
          <w:ilvl w:val="0"/>
          <w:numId w:val="26"/>
        </w:numPr>
        <w:tabs>
          <w:tab w:val="left" w:pos="270"/>
        </w:tabs>
        <w:spacing w:line="480" w:lineRule="auto"/>
        <w:ind w:left="270" w:hanging="270"/>
        <w:jc w:val="both"/>
        <w:rPr>
          <w:rFonts w:ascii="Times New Roman" w:hAnsi="Times New Roman" w:cs="Times New Roman"/>
          <w:sz w:val="24"/>
          <w:szCs w:val="24"/>
        </w:rPr>
      </w:pPr>
      <w:r w:rsidRPr="00B64EAA">
        <w:rPr>
          <w:rFonts w:ascii="Times New Roman" w:hAnsi="Times New Roman" w:cs="Times New Roman"/>
          <w:sz w:val="24"/>
          <w:szCs w:val="24"/>
        </w:rPr>
        <w:t>Peningkatan efektifitas dan efisiensi kinerja rumah sakit</w:t>
      </w:r>
    </w:p>
    <w:p w:rsidR="00B64EAA" w:rsidRPr="00B64EAA" w:rsidRDefault="00B64EAA" w:rsidP="00B64EAA">
      <w:pPr>
        <w:pStyle w:val="ListParagraph"/>
        <w:numPr>
          <w:ilvl w:val="0"/>
          <w:numId w:val="26"/>
        </w:numPr>
        <w:tabs>
          <w:tab w:val="left" w:pos="270"/>
        </w:tabs>
        <w:spacing w:line="480" w:lineRule="auto"/>
        <w:ind w:left="270" w:hanging="270"/>
        <w:jc w:val="both"/>
        <w:rPr>
          <w:rFonts w:ascii="Times New Roman" w:hAnsi="Times New Roman" w:cs="Times New Roman"/>
          <w:sz w:val="24"/>
          <w:szCs w:val="24"/>
        </w:rPr>
      </w:pPr>
      <w:r w:rsidRPr="00B64EAA">
        <w:rPr>
          <w:rFonts w:ascii="Times New Roman" w:hAnsi="Times New Roman" w:cs="Times New Roman"/>
          <w:sz w:val="24"/>
          <w:szCs w:val="24"/>
        </w:rPr>
        <w:t>Peningkatan Transparansi dan Akuntabilitas kinerja rumah sakit</w:t>
      </w:r>
    </w:p>
    <w:p w:rsidR="00B64EAA" w:rsidRPr="00B64EAA" w:rsidRDefault="00B64EAA" w:rsidP="00B64EAA">
      <w:pPr>
        <w:pStyle w:val="ListParagraph"/>
        <w:numPr>
          <w:ilvl w:val="0"/>
          <w:numId w:val="26"/>
        </w:numPr>
        <w:tabs>
          <w:tab w:val="left" w:pos="270"/>
        </w:tabs>
        <w:spacing w:line="480" w:lineRule="auto"/>
        <w:ind w:left="270" w:hanging="270"/>
        <w:jc w:val="both"/>
        <w:rPr>
          <w:rFonts w:ascii="Times New Roman" w:hAnsi="Times New Roman" w:cs="Times New Roman"/>
          <w:sz w:val="24"/>
          <w:szCs w:val="24"/>
        </w:rPr>
      </w:pPr>
      <w:r w:rsidRPr="00B64EAA">
        <w:rPr>
          <w:rFonts w:ascii="Times New Roman" w:hAnsi="Times New Roman" w:cs="Times New Roman"/>
          <w:sz w:val="24"/>
          <w:szCs w:val="24"/>
        </w:rPr>
        <w:t>Peningkatan kompetensi dan kapabilitas sumber daya rumah sakit</w:t>
      </w:r>
    </w:p>
    <w:p w:rsidR="00B64EAA" w:rsidRPr="00B64EAA" w:rsidRDefault="00B64EAA" w:rsidP="00B64EAA">
      <w:pPr>
        <w:pStyle w:val="ListParagraph"/>
        <w:numPr>
          <w:ilvl w:val="0"/>
          <w:numId w:val="26"/>
        </w:numPr>
        <w:tabs>
          <w:tab w:val="left" w:pos="270"/>
        </w:tabs>
        <w:spacing w:line="480" w:lineRule="auto"/>
        <w:ind w:left="270" w:hanging="270"/>
        <w:jc w:val="both"/>
        <w:rPr>
          <w:rFonts w:ascii="Times New Roman" w:hAnsi="Times New Roman" w:cs="Times New Roman"/>
          <w:sz w:val="24"/>
          <w:szCs w:val="24"/>
        </w:rPr>
      </w:pPr>
      <w:r w:rsidRPr="00B64EAA">
        <w:rPr>
          <w:rFonts w:ascii="Times New Roman" w:hAnsi="Times New Roman" w:cs="Times New Roman"/>
          <w:sz w:val="24"/>
          <w:szCs w:val="24"/>
        </w:rPr>
        <w:t>Peningkatan sarana dan prasana rumah sakit</w:t>
      </w:r>
    </w:p>
    <w:p w:rsidR="00B64EAA" w:rsidRPr="00B64EAA" w:rsidRDefault="00B64EAA" w:rsidP="00B64EAA">
      <w:pPr>
        <w:pStyle w:val="ListParagraph"/>
        <w:numPr>
          <w:ilvl w:val="0"/>
          <w:numId w:val="26"/>
        </w:numPr>
        <w:tabs>
          <w:tab w:val="left" w:pos="270"/>
        </w:tabs>
        <w:spacing w:line="480" w:lineRule="auto"/>
        <w:ind w:left="270" w:hanging="270"/>
        <w:jc w:val="both"/>
        <w:rPr>
          <w:rFonts w:ascii="Times New Roman" w:hAnsi="Times New Roman" w:cs="Times New Roman"/>
          <w:sz w:val="24"/>
          <w:szCs w:val="24"/>
        </w:rPr>
      </w:pPr>
      <w:r w:rsidRPr="00B64EAA">
        <w:rPr>
          <w:rFonts w:ascii="Times New Roman" w:hAnsi="Times New Roman" w:cs="Times New Roman"/>
          <w:sz w:val="24"/>
          <w:szCs w:val="24"/>
        </w:rPr>
        <w:t>Peningkatan kemitraan serta promosi pelayanan kesehatan</w:t>
      </w:r>
    </w:p>
    <w:p w:rsidR="00B64EAA" w:rsidRPr="00B64EAA" w:rsidRDefault="00B64EAA" w:rsidP="00B64EAA">
      <w:pPr>
        <w:pStyle w:val="ListParagraph"/>
        <w:numPr>
          <w:ilvl w:val="0"/>
          <w:numId w:val="26"/>
        </w:numPr>
        <w:tabs>
          <w:tab w:val="left" w:pos="270"/>
        </w:tabs>
        <w:spacing w:line="480" w:lineRule="auto"/>
        <w:ind w:left="270" w:hanging="270"/>
        <w:jc w:val="both"/>
        <w:rPr>
          <w:rFonts w:ascii="Times New Roman" w:hAnsi="Times New Roman" w:cs="Times New Roman"/>
          <w:sz w:val="24"/>
          <w:szCs w:val="24"/>
        </w:rPr>
      </w:pPr>
      <w:r w:rsidRPr="00B64EAA">
        <w:rPr>
          <w:rFonts w:ascii="Times New Roman" w:hAnsi="Times New Roman" w:cs="Times New Roman"/>
          <w:sz w:val="24"/>
          <w:szCs w:val="24"/>
        </w:rPr>
        <w:t>Optimalisasi pelaksanaan Standart Pelayanan Minimal (SPM), Standart Operasional Prosedur (SOP)</w:t>
      </w:r>
    </w:p>
    <w:p w:rsidR="00B64EAA" w:rsidRPr="00B64EAA" w:rsidRDefault="00B64EAA" w:rsidP="00B64EAA">
      <w:pPr>
        <w:pStyle w:val="ListParagraph"/>
        <w:numPr>
          <w:ilvl w:val="0"/>
          <w:numId w:val="26"/>
        </w:numPr>
        <w:tabs>
          <w:tab w:val="left" w:pos="270"/>
        </w:tabs>
        <w:spacing w:line="480" w:lineRule="auto"/>
        <w:ind w:left="270" w:hanging="270"/>
        <w:jc w:val="both"/>
        <w:rPr>
          <w:rFonts w:ascii="Times New Roman" w:hAnsi="Times New Roman" w:cs="Times New Roman"/>
          <w:sz w:val="24"/>
          <w:szCs w:val="24"/>
        </w:rPr>
      </w:pPr>
      <w:r w:rsidRPr="00B64EAA">
        <w:rPr>
          <w:rFonts w:ascii="Times New Roman" w:hAnsi="Times New Roman" w:cs="Times New Roman"/>
          <w:sz w:val="24"/>
          <w:szCs w:val="24"/>
        </w:rPr>
        <w:lastRenderedPageBreak/>
        <w:t>Peningkatan pendapatan rumah sakit</w:t>
      </w:r>
    </w:p>
    <w:p w:rsidR="00B64EAA" w:rsidRDefault="00B64EAA" w:rsidP="00B64EAA">
      <w:pPr>
        <w:pStyle w:val="ListParagraph"/>
        <w:numPr>
          <w:ilvl w:val="0"/>
          <w:numId w:val="26"/>
        </w:numPr>
        <w:tabs>
          <w:tab w:val="left" w:pos="270"/>
        </w:tabs>
        <w:spacing w:line="480" w:lineRule="auto"/>
        <w:ind w:left="270" w:hanging="270"/>
        <w:jc w:val="both"/>
        <w:rPr>
          <w:rFonts w:ascii="Times New Roman" w:hAnsi="Times New Roman" w:cs="Times New Roman"/>
          <w:sz w:val="24"/>
          <w:szCs w:val="24"/>
        </w:rPr>
      </w:pPr>
      <w:r w:rsidRPr="00B64EAA">
        <w:rPr>
          <w:rFonts w:ascii="Times New Roman" w:hAnsi="Times New Roman" w:cs="Times New Roman"/>
          <w:sz w:val="24"/>
          <w:szCs w:val="24"/>
        </w:rPr>
        <w:t>Opimalisasi pembiayaan rumah sakit</w:t>
      </w:r>
    </w:p>
    <w:p w:rsidR="00B64EAA" w:rsidRDefault="00B64EAA" w:rsidP="00B64EAA">
      <w:pPr>
        <w:pStyle w:val="ListParagraph"/>
        <w:tabs>
          <w:tab w:val="left" w:pos="270"/>
        </w:tabs>
        <w:spacing w:line="480" w:lineRule="auto"/>
        <w:ind w:left="270"/>
        <w:jc w:val="both"/>
        <w:rPr>
          <w:rFonts w:ascii="Times New Roman" w:hAnsi="Times New Roman" w:cs="Times New Roman"/>
          <w:sz w:val="24"/>
          <w:szCs w:val="24"/>
        </w:rPr>
      </w:pPr>
    </w:p>
    <w:p w:rsidR="00B64EAA" w:rsidRPr="004429F0" w:rsidRDefault="00B64EAA" w:rsidP="004429F0">
      <w:pPr>
        <w:pStyle w:val="ListParagraph"/>
        <w:numPr>
          <w:ilvl w:val="2"/>
          <w:numId w:val="42"/>
        </w:numPr>
        <w:tabs>
          <w:tab w:val="left" w:pos="270"/>
          <w:tab w:val="left" w:pos="450"/>
          <w:tab w:val="left" w:pos="810"/>
        </w:tabs>
        <w:spacing w:line="480" w:lineRule="auto"/>
        <w:jc w:val="both"/>
        <w:rPr>
          <w:rFonts w:ascii="Times New Roman" w:hAnsi="Times New Roman" w:cs="Times New Roman"/>
          <w:b/>
          <w:sz w:val="24"/>
          <w:szCs w:val="24"/>
        </w:rPr>
      </w:pPr>
      <w:r w:rsidRPr="004429F0">
        <w:rPr>
          <w:rFonts w:ascii="Times New Roman" w:hAnsi="Times New Roman" w:cs="Times New Roman"/>
          <w:b/>
          <w:sz w:val="24"/>
          <w:szCs w:val="24"/>
        </w:rPr>
        <w:t>SUSUNAN DIREKSI DAN DEWAN PENGAWAS</w:t>
      </w:r>
    </w:p>
    <w:p w:rsidR="00B64EAA" w:rsidRPr="00B64EAA" w:rsidRDefault="00B64EAA" w:rsidP="00B64EAA">
      <w:pPr>
        <w:tabs>
          <w:tab w:val="left" w:pos="270"/>
          <w:tab w:val="left" w:pos="450"/>
          <w:tab w:val="left" w:pos="810"/>
        </w:tabs>
        <w:spacing w:line="480" w:lineRule="auto"/>
        <w:jc w:val="both"/>
        <w:rPr>
          <w:rFonts w:ascii="Times New Roman" w:hAnsi="Times New Roman" w:cs="Times New Roman"/>
          <w:sz w:val="24"/>
          <w:szCs w:val="24"/>
        </w:rPr>
      </w:pPr>
      <w:r w:rsidRPr="00B64EAA">
        <w:rPr>
          <w:rFonts w:ascii="Times New Roman" w:hAnsi="Times New Roman" w:cs="Times New Roman"/>
          <w:sz w:val="24"/>
          <w:szCs w:val="24"/>
        </w:rPr>
        <w:tab/>
      </w:r>
      <w:r w:rsidRPr="00B64EAA">
        <w:rPr>
          <w:rFonts w:ascii="Times New Roman" w:hAnsi="Times New Roman" w:cs="Times New Roman"/>
          <w:sz w:val="24"/>
          <w:szCs w:val="24"/>
        </w:rPr>
        <w:tab/>
        <w:t xml:space="preserve">Susunan organisasi Rumah Sakit Umum Daerah Kota Banjar sesuai Peraturan Wali Kota Nomor 8 Tahun 2011 tentang Tugas Pokok dan Fungsi Rumah Sakit Umum Kota  ditetapkan 1 Direktur dibantu 2 Wakil Direktur, 3 Kepala Bagian, 2 Kepala Bidang, 9 Kepala Sub Bagian dan 4 Kepala Seksi. </w:t>
      </w:r>
      <w:proofErr w:type="gramStart"/>
      <w:r w:rsidRPr="00B64EAA">
        <w:rPr>
          <w:rFonts w:ascii="Times New Roman" w:hAnsi="Times New Roman" w:cs="Times New Roman"/>
          <w:sz w:val="24"/>
          <w:szCs w:val="24"/>
        </w:rPr>
        <w:t xml:space="preserve">Sedangkan pada lini </w:t>
      </w:r>
      <w:r w:rsidRPr="00B64EAA">
        <w:rPr>
          <w:rFonts w:ascii="Times New Roman" w:hAnsi="Times New Roman" w:cs="Times New Roman"/>
          <w:i/>
          <w:sz w:val="24"/>
          <w:szCs w:val="24"/>
        </w:rPr>
        <w:t>revenue center</w:t>
      </w:r>
      <w:r w:rsidRPr="00B64EAA">
        <w:rPr>
          <w:rFonts w:ascii="Times New Roman" w:hAnsi="Times New Roman" w:cs="Times New Roman"/>
          <w:sz w:val="24"/>
          <w:szCs w:val="24"/>
        </w:rPr>
        <w:t xml:space="preserve"> telah ditetapkan sebanyak 13 Kepala Instalasi.</w:t>
      </w:r>
      <w:proofErr w:type="gramEnd"/>
      <w:r w:rsidRPr="00B64EAA">
        <w:rPr>
          <w:rFonts w:ascii="Times New Roman" w:hAnsi="Times New Roman" w:cs="Times New Roman"/>
          <w:sz w:val="24"/>
          <w:szCs w:val="24"/>
        </w:rPr>
        <w:t xml:space="preserve"> Adapun susunan organisasi Rumah Sakit Umum Kota Banjar sesuai Peraturan Wali Kota Banjar tahun 2016 tentang Tugas Pokok dan Fungsi Rumah Sakit Umum Kota Banjar adalah sebagai berikut:</w:t>
      </w:r>
    </w:p>
    <w:p w:rsidR="00B64EAA" w:rsidRPr="00B64EAA" w:rsidRDefault="00B64EAA" w:rsidP="00B64EAA">
      <w:pPr>
        <w:tabs>
          <w:tab w:val="left" w:pos="270"/>
        </w:tabs>
        <w:spacing w:line="480" w:lineRule="auto"/>
        <w:jc w:val="both"/>
        <w:rPr>
          <w:rFonts w:ascii="Times New Roman" w:hAnsi="Times New Roman" w:cs="Times New Roman"/>
          <w:sz w:val="24"/>
          <w:szCs w:val="24"/>
        </w:rPr>
      </w:pPr>
    </w:p>
    <w:p w:rsidR="00B64EAA" w:rsidRPr="00B64EAA" w:rsidRDefault="00B64EAA" w:rsidP="00B64EAA">
      <w:pPr>
        <w:pStyle w:val="ListParagraph"/>
        <w:spacing w:line="480" w:lineRule="auto"/>
        <w:ind w:left="0" w:firstLine="810"/>
        <w:jc w:val="both"/>
        <w:rPr>
          <w:rFonts w:ascii="Times New Roman" w:hAnsi="Times New Roman" w:cs="Times New Roman"/>
          <w:sz w:val="24"/>
          <w:szCs w:val="24"/>
        </w:rPr>
      </w:pPr>
    </w:p>
    <w:p w:rsidR="00B64EAA" w:rsidRPr="00B64EAA" w:rsidRDefault="00B64EAA" w:rsidP="00B64EAA">
      <w:pPr>
        <w:pStyle w:val="ListParagraph"/>
        <w:spacing w:line="480" w:lineRule="auto"/>
        <w:ind w:left="0" w:firstLine="810"/>
        <w:jc w:val="both"/>
        <w:rPr>
          <w:rFonts w:ascii="Times New Roman" w:hAnsi="Times New Roman" w:cs="Times New Roman"/>
          <w:sz w:val="24"/>
          <w:szCs w:val="24"/>
        </w:rPr>
      </w:pPr>
    </w:p>
    <w:p w:rsidR="00B64EAA" w:rsidRPr="00B64EAA" w:rsidRDefault="00B64EAA" w:rsidP="00B64EAA">
      <w:pPr>
        <w:shd w:val="clear" w:color="auto" w:fill="FFFFFF"/>
        <w:tabs>
          <w:tab w:val="left" w:pos="360"/>
        </w:tabs>
        <w:spacing w:line="480" w:lineRule="auto"/>
        <w:textAlignment w:val="baseline"/>
        <w:rPr>
          <w:rFonts w:ascii="Times New Roman" w:eastAsia="Times New Roman" w:hAnsi="Times New Roman" w:cs="Times New Roman"/>
          <w:b/>
          <w:color w:val="000000" w:themeColor="text1"/>
          <w:sz w:val="24"/>
          <w:szCs w:val="24"/>
        </w:rPr>
      </w:pPr>
    </w:p>
    <w:p w:rsidR="008B73CB" w:rsidRPr="00B64EAA" w:rsidRDefault="008B73CB" w:rsidP="00AD45C7">
      <w:pPr>
        <w:shd w:val="clear" w:color="auto" w:fill="FFFFFF"/>
        <w:tabs>
          <w:tab w:val="left" w:pos="360"/>
        </w:tabs>
        <w:spacing w:line="480" w:lineRule="auto"/>
        <w:textAlignment w:val="baseline"/>
        <w:rPr>
          <w:rFonts w:ascii="Times New Roman" w:eastAsia="Times New Roman" w:hAnsi="Times New Roman" w:cs="Times New Roman"/>
          <w:b/>
          <w:color w:val="000000" w:themeColor="text1"/>
          <w:sz w:val="24"/>
          <w:szCs w:val="24"/>
        </w:rPr>
      </w:pPr>
    </w:p>
    <w:p w:rsidR="008B73CB" w:rsidRPr="00B64EAA" w:rsidRDefault="008B73CB" w:rsidP="00AD45C7">
      <w:pPr>
        <w:shd w:val="clear" w:color="auto" w:fill="FFFFFF"/>
        <w:tabs>
          <w:tab w:val="left" w:pos="360"/>
        </w:tabs>
        <w:spacing w:line="480" w:lineRule="auto"/>
        <w:textAlignment w:val="baseline"/>
        <w:rPr>
          <w:rFonts w:ascii="Times New Roman" w:eastAsia="Times New Roman" w:hAnsi="Times New Roman" w:cs="Times New Roman"/>
          <w:b/>
          <w:color w:val="000000" w:themeColor="text1"/>
          <w:sz w:val="24"/>
          <w:szCs w:val="24"/>
        </w:rPr>
      </w:pPr>
    </w:p>
    <w:p w:rsidR="00160717" w:rsidRDefault="00160717"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CD01F9" w:rsidRPr="00B64EAA" w:rsidRDefault="00CD01F9" w:rsidP="009B7CA8">
      <w:pPr>
        <w:pStyle w:val="ListParagraph"/>
        <w:shd w:val="clear" w:color="auto" w:fill="FFFFFF"/>
        <w:spacing w:line="480" w:lineRule="auto"/>
        <w:ind w:left="0" w:firstLine="720"/>
        <w:jc w:val="both"/>
        <w:rPr>
          <w:rFonts w:ascii="Times New Roman" w:eastAsia="Times New Roman" w:hAnsi="Times New Roman" w:cs="Times New Roman"/>
          <w:color w:val="000000" w:themeColor="text1"/>
          <w:sz w:val="24"/>
          <w:szCs w:val="24"/>
        </w:rPr>
      </w:pPr>
    </w:p>
    <w:p w:rsidR="00B64EAA" w:rsidRPr="00696659" w:rsidRDefault="00B64EAA" w:rsidP="00696659">
      <w:pPr>
        <w:rPr>
          <w:rFonts w:ascii="Times New Roman" w:hAnsi="Times New Roman" w:cs="Times New Roman"/>
          <w:sz w:val="24"/>
          <w:szCs w:val="24"/>
          <w:lang w:val="id-ID"/>
        </w:rPr>
      </w:pPr>
    </w:p>
    <w:p w:rsidR="00B64EAA" w:rsidRDefault="00B64EAA" w:rsidP="009B7CA8">
      <w:pPr>
        <w:ind w:left="360"/>
        <w:rPr>
          <w:rFonts w:ascii="Times New Roman" w:hAnsi="Times New Roman" w:cs="Times New Roman"/>
          <w:sz w:val="24"/>
          <w:szCs w:val="24"/>
        </w:rPr>
      </w:pPr>
    </w:p>
    <w:p w:rsidR="00B64EAA" w:rsidRDefault="00B64EAA" w:rsidP="009B7CA8">
      <w:pPr>
        <w:ind w:left="360"/>
        <w:rPr>
          <w:rFonts w:ascii="Times New Roman" w:hAnsi="Times New Roman" w:cs="Times New Roman"/>
          <w:sz w:val="24"/>
          <w:szCs w:val="24"/>
        </w:rPr>
      </w:pPr>
    </w:p>
    <w:p w:rsidR="00B64EAA" w:rsidRDefault="004429F0" w:rsidP="00844E37">
      <w:pPr>
        <w:ind w:left="360" w:hanging="360"/>
        <w:rPr>
          <w:rFonts w:ascii="Times New Roman" w:hAnsi="Times New Roman" w:cs="Times New Roman"/>
          <w:b/>
          <w:sz w:val="24"/>
          <w:szCs w:val="24"/>
        </w:rPr>
      </w:pPr>
      <w:r>
        <w:rPr>
          <w:rFonts w:ascii="Times New Roman" w:hAnsi="Times New Roman" w:cs="Times New Roman"/>
          <w:b/>
          <w:sz w:val="24"/>
          <w:szCs w:val="24"/>
        </w:rPr>
        <w:t>2.1</w:t>
      </w:r>
      <w:r w:rsidR="00844E37" w:rsidRPr="00844E37">
        <w:rPr>
          <w:rFonts w:ascii="Times New Roman" w:hAnsi="Times New Roman" w:cs="Times New Roman"/>
          <w:b/>
          <w:sz w:val="24"/>
          <w:szCs w:val="24"/>
        </w:rPr>
        <w:t>.1. Pembahasan hasil penelitian</w:t>
      </w:r>
    </w:p>
    <w:p w:rsidR="00844E37" w:rsidRPr="004429F0" w:rsidRDefault="00CD01F9" w:rsidP="004429F0">
      <w:pPr>
        <w:pStyle w:val="ListParagraph"/>
        <w:numPr>
          <w:ilvl w:val="3"/>
          <w:numId w:val="43"/>
        </w:numPr>
        <w:tabs>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44E37" w:rsidRPr="004429F0">
        <w:rPr>
          <w:rFonts w:ascii="Times New Roman" w:hAnsi="Times New Roman" w:cs="Times New Roman"/>
          <w:b/>
          <w:sz w:val="24"/>
          <w:szCs w:val="24"/>
        </w:rPr>
        <w:t>Implementasi PPK BLUD pada RSU Kota Banjar</w:t>
      </w:r>
    </w:p>
    <w:p w:rsidR="006611E8" w:rsidRDefault="00844E37" w:rsidP="006611E8">
      <w:pPr>
        <w:spacing w:line="480" w:lineRule="auto"/>
        <w:ind w:firstLine="720"/>
        <w:jc w:val="both"/>
        <w:rPr>
          <w:rFonts w:cstheme="minorHAnsi"/>
          <w:sz w:val="24"/>
          <w:szCs w:val="24"/>
        </w:rPr>
      </w:pPr>
      <w:r w:rsidRPr="00844E37">
        <w:rPr>
          <w:rFonts w:ascii="Times New Roman" w:hAnsi="Times New Roman" w:cs="Times New Roman"/>
          <w:sz w:val="24"/>
          <w:szCs w:val="24"/>
        </w:rPr>
        <w:t xml:space="preserve">Peraturan mengamanatkan bahwa </w:t>
      </w:r>
      <w:r w:rsidRPr="00844E37">
        <w:rPr>
          <w:rFonts w:ascii="Times New Roman" w:hAnsi="Times New Roman" w:cs="Times New Roman"/>
          <w:color w:val="000000" w:themeColor="text1"/>
          <w:sz w:val="24"/>
          <w:szCs w:val="24"/>
        </w:rPr>
        <w:t xml:space="preserve">organisasi perangkat daerah yang memberikan pelayanan kepada masyarakat </w:t>
      </w:r>
      <w:r w:rsidRPr="00844E37">
        <w:rPr>
          <w:rFonts w:ascii="Times New Roman" w:hAnsi="Times New Roman" w:cs="Times New Roman"/>
          <w:sz w:val="24"/>
          <w:szCs w:val="24"/>
        </w:rPr>
        <w:t>wajib menerapkan Pola Pengelolaan Keuangan (PPK) Badan Layanan Umum Daerah (BLUD) dandengan Keputusan Wali Kota Banjar No. 445/Kpts.146-</w:t>
      </w:r>
      <w:r w:rsidRPr="00844E37">
        <w:rPr>
          <w:rFonts w:ascii="Times New Roman" w:hAnsi="Times New Roman" w:cs="Times New Roman"/>
          <w:sz w:val="24"/>
          <w:szCs w:val="24"/>
        </w:rPr>
        <w:lastRenderedPageBreak/>
        <w:t xml:space="preserve">RSUD/2011 tanggal 27 Desember 2011, RSU Kota Banjar ditetapkan menjadi sebagai Badan Layanan Umum Daerah (BLUD) dengan Status Penuh. </w:t>
      </w:r>
      <w:proofErr w:type="gramStart"/>
      <w:r w:rsidRPr="00844E37">
        <w:rPr>
          <w:rFonts w:ascii="Times New Roman" w:hAnsi="Times New Roman" w:cs="Times New Roman"/>
          <w:sz w:val="24"/>
          <w:szCs w:val="24"/>
        </w:rPr>
        <w:t>Tujuan dari perubahan status tersebut adalah meningkatkan kualitas pelayanan kepada masyarakat untuk mewujudkan penyelenggaraan tugas-tugas pemerintah dan/atau pemerintah daerah dalam memajukan kesejahteraan umum dan mencerdaskan kehidupan bangsa</w:t>
      </w:r>
      <w:r>
        <w:rPr>
          <w:rFonts w:cstheme="minorHAnsi"/>
          <w:sz w:val="24"/>
          <w:szCs w:val="24"/>
        </w:rPr>
        <w:t>.</w:t>
      </w:r>
      <w:proofErr w:type="gramEnd"/>
    </w:p>
    <w:p w:rsidR="006611E8" w:rsidRPr="004429F0" w:rsidRDefault="006611E8" w:rsidP="004429F0">
      <w:pPr>
        <w:pStyle w:val="ListParagraph"/>
        <w:numPr>
          <w:ilvl w:val="3"/>
          <w:numId w:val="43"/>
        </w:numPr>
        <w:tabs>
          <w:tab w:val="left" w:pos="90"/>
        </w:tabs>
        <w:spacing w:after="0" w:line="480" w:lineRule="auto"/>
        <w:ind w:left="810" w:hanging="810"/>
        <w:jc w:val="both"/>
        <w:rPr>
          <w:rFonts w:ascii="Times New Roman" w:hAnsi="Times New Roman"/>
          <w:b/>
          <w:spacing w:val="2"/>
          <w:sz w:val="24"/>
          <w:szCs w:val="24"/>
        </w:rPr>
      </w:pPr>
      <w:r w:rsidRPr="004429F0">
        <w:rPr>
          <w:rFonts w:ascii="Times New Roman" w:hAnsi="Times New Roman"/>
          <w:b/>
          <w:spacing w:val="2"/>
          <w:sz w:val="24"/>
          <w:szCs w:val="24"/>
        </w:rPr>
        <w:t>Gambaran Umum Penyusunan Rencana Bisnis Anggaran BLUD RSU Kota Banjar</w:t>
      </w:r>
    </w:p>
    <w:p w:rsidR="006611E8" w:rsidRDefault="006611E8" w:rsidP="006611E8">
      <w:pPr>
        <w:spacing w:line="480" w:lineRule="auto"/>
        <w:ind w:firstLine="720"/>
        <w:jc w:val="both"/>
        <w:rPr>
          <w:rFonts w:ascii="Times New Roman" w:hAnsi="Times New Roman"/>
          <w:color w:val="000000" w:themeColor="text1"/>
          <w:sz w:val="24"/>
          <w:szCs w:val="24"/>
        </w:rPr>
      </w:pPr>
      <w:r w:rsidRPr="00B939E9">
        <w:rPr>
          <w:rFonts w:ascii="Times New Roman" w:hAnsi="Times New Roman"/>
          <w:color w:val="000000" w:themeColor="text1"/>
          <w:sz w:val="24"/>
          <w:szCs w:val="24"/>
        </w:rPr>
        <w:t xml:space="preserve">Proses perencanaan dan penganggaran menjadi hal yang paling penting dalam menentukan arah organisasi untuk menjalankan aktivitas-aktivitas demi mencapai tujuan organisasi. </w:t>
      </w:r>
      <w:proofErr w:type="gramStart"/>
      <w:r w:rsidRPr="00B939E9">
        <w:rPr>
          <w:rFonts w:ascii="Times New Roman" w:hAnsi="Times New Roman"/>
          <w:color w:val="000000" w:themeColor="text1"/>
          <w:sz w:val="24"/>
          <w:szCs w:val="24"/>
        </w:rPr>
        <w:t>Perencanaan yang dibuat tentunya harus selaras dengan visi, misi dan strategi organisasi sebagai arahan utama yang telah ditentukan sebelumnya.Perencanaan merupakan langkah organisasi menentukan kegiatan yang tepat dengan memperhitungkan sumber daya yang tersedia.</w:t>
      </w:r>
      <w:r w:rsidR="00747C16" w:rsidRPr="00B939E9">
        <w:rPr>
          <w:rFonts w:ascii="Times New Roman" w:hAnsi="Times New Roman"/>
          <w:color w:val="000000" w:themeColor="text1"/>
          <w:sz w:val="24"/>
          <w:szCs w:val="24"/>
        </w:rPr>
        <w:t>Dalam RBA menyajikan informasi-informasi keuangan secara komprehensif mencakup proyeksi laporan keuangan dan kinerja keuangan tahun berjalan.</w:t>
      </w:r>
      <w:proofErr w:type="gramEnd"/>
      <w:r w:rsidR="00747C16" w:rsidRPr="00B939E9">
        <w:rPr>
          <w:rFonts w:ascii="Times New Roman" w:hAnsi="Times New Roman"/>
          <w:color w:val="000000" w:themeColor="text1"/>
          <w:sz w:val="24"/>
          <w:szCs w:val="24"/>
        </w:rPr>
        <w:t xml:space="preserve"> Tentunya Penyusunan RBA </w:t>
      </w:r>
      <w:proofErr w:type="gramStart"/>
      <w:r w:rsidR="00747C16" w:rsidRPr="00B939E9">
        <w:rPr>
          <w:rFonts w:ascii="Times New Roman" w:hAnsi="Times New Roman"/>
          <w:color w:val="000000" w:themeColor="text1"/>
          <w:sz w:val="24"/>
          <w:szCs w:val="24"/>
        </w:rPr>
        <w:t>akan</w:t>
      </w:r>
      <w:proofErr w:type="gramEnd"/>
      <w:r w:rsidR="00747C16" w:rsidRPr="00B939E9">
        <w:rPr>
          <w:rFonts w:ascii="Times New Roman" w:hAnsi="Times New Roman"/>
          <w:color w:val="000000" w:themeColor="text1"/>
          <w:sz w:val="24"/>
          <w:szCs w:val="24"/>
        </w:rPr>
        <w:t xml:space="preserve"> lebih praktis jika dihubungkan dengan teknologi informasi (TI) yang mendukung dan mengakomodir data-data yang diperlukan mengingat kompleksitas informasi yang dibutuhkan dalam penyusunan RBA.</w:t>
      </w:r>
    </w:p>
    <w:p w:rsidR="00747C16" w:rsidRPr="004429F0" w:rsidRDefault="00CD01F9" w:rsidP="004429F0">
      <w:pPr>
        <w:pStyle w:val="ListParagraph"/>
        <w:numPr>
          <w:ilvl w:val="3"/>
          <w:numId w:val="43"/>
        </w:numPr>
        <w:spacing w:after="0" w:line="48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747C16" w:rsidRPr="004429F0">
        <w:rPr>
          <w:rFonts w:ascii="Times New Roman" w:hAnsi="Times New Roman"/>
          <w:b/>
          <w:color w:val="000000" w:themeColor="text1"/>
          <w:sz w:val="24"/>
          <w:szCs w:val="24"/>
        </w:rPr>
        <w:t>Efektifitas</w:t>
      </w:r>
    </w:p>
    <w:p w:rsidR="00747C16" w:rsidRDefault="00747C16" w:rsidP="00747C16">
      <w:pPr>
        <w:spacing w:line="480" w:lineRule="auto"/>
        <w:ind w:firstLine="72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Pada dasarnya evaluasi kebijakan memang dimaksudkan untuk melihat keberhasilan atau tingkat pencapaian suatu kebijakan yang telah diimplementasikan terhadap kelompok sasaran yang dikenai kebijakan tersebut.William Dunn dalam bukunya </w:t>
      </w:r>
      <w:r w:rsidRPr="0009253B">
        <w:rPr>
          <w:rFonts w:ascii="Times New Roman" w:hAnsi="Times New Roman"/>
          <w:i/>
          <w:color w:val="000000" w:themeColor="text1"/>
          <w:sz w:val="24"/>
          <w:szCs w:val="24"/>
        </w:rPr>
        <w:t>Public Polcy</w:t>
      </w:r>
      <w:r>
        <w:rPr>
          <w:rFonts w:ascii="Times New Roman" w:hAnsi="Times New Roman"/>
          <w:color w:val="000000" w:themeColor="text1"/>
          <w:sz w:val="24"/>
          <w:szCs w:val="24"/>
        </w:rPr>
        <w:t xml:space="preserve"> (1994:610) salah satu indicator untuk mengukur criteria evaluasi kebijakan adalah efektifitas yang mempunyai arti tingkat capaian hasil yang diinginkan.</w:t>
      </w:r>
      <w:proofErr w:type="gramEnd"/>
    </w:p>
    <w:p w:rsidR="00747C16" w:rsidRPr="00747C16" w:rsidRDefault="00747C16" w:rsidP="004429F0">
      <w:pPr>
        <w:pStyle w:val="ListParagraph"/>
        <w:numPr>
          <w:ilvl w:val="3"/>
          <w:numId w:val="43"/>
        </w:numPr>
        <w:spacing w:after="0" w:line="480" w:lineRule="auto"/>
        <w:jc w:val="both"/>
        <w:rPr>
          <w:rFonts w:ascii="Times New Roman" w:hAnsi="Times New Roman"/>
          <w:color w:val="000000" w:themeColor="text1"/>
          <w:sz w:val="24"/>
          <w:szCs w:val="24"/>
        </w:rPr>
      </w:pPr>
      <w:r w:rsidRPr="00747C16">
        <w:rPr>
          <w:rFonts w:ascii="Times New Roman" w:hAnsi="Times New Roman"/>
          <w:b/>
          <w:color w:val="000000" w:themeColor="text1"/>
          <w:sz w:val="24"/>
          <w:szCs w:val="24"/>
        </w:rPr>
        <w:lastRenderedPageBreak/>
        <w:t xml:space="preserve"> Efisien</w:t>
      </w:r>
    </w:p>
    <w:p w:rsidR="00747C16" w:rsidRDefault="00747C16" w:rsidP="00747C16">
      <w:pPr>
        <w:spacing w:line="480" w:lineRule="auto"/>
        <w:ind w:firstLine="720"/>
        <w:jc w:val="both"/>
        <w:rPr>
          <w:rFonts w:ascii="Times New Roman" w:hAnsi="Times New Roman"/>
          <w:color w:val="000000" w:themeColor="text1"/>
          <w:sz w:val="24"/>
          <w:szCs w:val="24"/>
        </w:rPr>
      </w:pPr>
      <w:proofErr w:type="gramStart"/>
      <w:r w:rsidRPr="00606EA7">
        <w:rPr>
          <w:rFonts w:ascii="Times New Roman" w:hAnsi="Times New Roman"/>
          <w:color w:val="000000" w:themeColor="text1"/>
          <w:sz w:val="24"/>
          <w:szCs w:val="24"/>
        </w:rPr>
        <w:t xml:space="preserve">Efisien </w:t>
      </w:r>
      <w:r>
        <w:rPr>
          <w:rFonts w:ascii="Times New Roman" w:hAnsi="Times New Roman"/>
          <w:color w:val="000000" w:themeColor="text1"/>
          <w:sz w:val="24"/>
          <w:szCs w:val="24"/>
        </w:rPr>
        <w:t>tidak dapat lepas dari efektifitas karena efisien merupakan tingkat usaha yang diperlukan untuk mencapai hasil yang diinginkan (efektifitas).</w:t>
      </w:r>
      <w:proofErr w:type="gramEnd"/>
    </w:p>
    <w:p w:rsidR="00747C16" w:rsidRPr="00747C16" w:rsidRDefault="00CD01F9" w:rsidP="004429F0">
      <w:pPr>
        <w:pStyle w:val="ListParagraph"/>
        <w:numPr>
          <w:ilvl w:val="3"/>
          <w:numId w:val="43"/>
        </w:numPr>
        <w:spacing w:line="480" w:lineRule="auto"/>
        <w:jc w:val="both"/>
        <w:rPr>
          <w:rFonts w:ascii="Times New Roman" w:hAnsi="Times New Roman"/>
          <w:b/>
          <w:sz w:val="24"/>
          <w:szCs w:val="24"/>
          <w:lang w:eastAsia="id-ID"/>
        </w:rPr>
      </w:pPr>
      <w:r>
        <w:rPr>
          <w:rFonts w:ascii="Times New Roman" w:hAnsi="Times New Roman"/>
          <w:b/>
          <w:sz w:val="24"/>
          <w:szCs w:val="24"/>
          <w:lang w:eastAsia="id-ID"/>
        </w:rPr>
        <w:t xml:space="preserve"> </w:t>
      </w:r>
      <w:r w:rsidR="00747C16" w:rsidRPr="00747C16">
        <w:rPr>
          <w:rFonts w:ascii="Times New Roman" w:hAnsi="Times New Roman"/>
          <w:b/>
          <w:sz w:val="24"/>
          <w:szCs w:val="24"/>
          <w:lang w:eastAsia="id-ID"/>
        </w:rPr>
        <w:t>Kecukupan</w:t>
      </w:r>
    </w:p>
    <w:p w:rsidR="00747C16" w:rsidRDefault="00747C16" w:rsidP="00747C16">
      <w:pPr>
        <w:spacing w:line="480" w:lineRule="auto"/>
        <w:jc w:val="both"/>
        <w:rPr>
          <w:rFonts w:ascii="Times New Roman" w:hAnsi="Times New Roman"/>
          <w:sz w:val="24"/>
          <w:szCs w:val="24"/>
          <w:lang w:eastAsia="id-ID"/>
        </w:rPr>
      </w:pPr>
      <w:r>
        <w:rPr>
          <w:rFonts w:ascii="Times New Roman" w:hAnsi="Times New Roman"/>
          <w:b/>
          <w:sz w:val="24"/>
          <w:szCs w:val="24"/>
          <w:lang w:eastAsia="id-ID"/>
        </w:rPr>
        <w:tab/>
      </w:r>
      <w:r>
        <w:rPr>
          <w:rFonts w:ascii="Times New Roman" w:hAnsi="Times New Roman"/>
          <w:sz w:val="24"/>
          <w:szCs w:val="24"/>
          <w:lang w:eastAsia="id-ID"/>
        </w:rPr>
        <w:t>Kecukupan adalah tingkat capaian hasil dalam memecahkan masalah.Beberapa masalah yang dihadapi oleh beberapa rumah sakit termasuk BLUD RSU Kota Banjar diantaranya adalah pemenuhan sarana prasarana layanan untuk pasien, minimnya dokter specialis, serta pegawai yang kompeten dalam jabatan fungsional kesehatan. Berdasarkan dokumen RBA tahun anggaran 2017 BLUD RSU Kota Banjar, sarana dan prasarana yang dimiliki berupa Tanah; Gedung dan Bangunan; Peralatan dan Mesin; Jalan Irigasi dan Jaringan; Aset Tetap Lainnya; dan Konstruksi dalam Pengerjaan. Sarana dan prasarana khusunya beberapa bangunan yang sudah sukup berumur sehingga perlu adanya renovasi atau pembangunan baru.Dengan luas tanah yang dimiliki terbatas, maka pembangunan lebih diarahkan untuk mengganti bangunan lama dengan bangunan baru bertingkat.Disamping itu untuk meningkatkan pelayanan kesehatan maupun kepuasan pelanggan, BLUD RSU Kota Banjar masih perlu untuk melakukan penambahan beberapa peralatan medis yang modern.</w:t>
      </w:r>
    </w:p>
    <w:p w:rsidR="00EE0530" w:rsidRPr="00EE0530" w:rsidRDefault="00CD01F9" w:rsidP="004429F0">
      <w:pPr>
        <w:pStyle w:val="ListParagraph"/>
        <w:numPr>
          <w:ilvl w:val="3"/>
          <w:numId w:val="43"/>
        </w:numPr>
        <w:spacing w:line="480" w:lineRule="auto"/>
        <w:jc w:val="both"/>
        <w:rPr>
          <w:rFonts w:ascii="Times New Roman" w:hAnsi="Times New Roman"/>
          <w:b/>
          <w:sz w:val="24"/>
          <w:szCs w:val="24"/>
          <w:lang w:eastAsia="id-ID"/>
        </w:rPr>
      </w:pPr>
      <w:r>
        <w:rPr>
          <w:rFonts w:ascii="Times New Roman" w:hAnsi="Times New Roman"/>
          <w:b/>
          <w:sz w:val="24"/>
          <w:szCs w:val="24"/>
          <w:lang w:eastAsia="id-ID"/>
        </w:rPr>
        <w:t xml:space="preserve"> </w:t>
      </w:r>
      <w:r w:rsidR="00EE0530" w:rsidRPr="00EE0530">
        <w:rPr>
          <w:rFonts w:ascii="Times New Roman" w:hAnsi="Times New Roman"/>
          <w:b/>
          <w:sz w:val="24"/>
          <w:szCs w:val="24"/>
          <w:lang w:eastAsia="id-ID"/>
        </w:rPr>
        <w:t>Pemerataan</w:t>
      </w:r>
    </w:p>
    <w:p w:rsidR="00EE0530" w:rsidRDefault="00EE0530" w:rsidP="00EE0530">
      <w:pPr>
        <w:spacing w:line="480" w:lineRule="auto"/>
        <w:jc w:val="both"/>
        <w:rPr>
          <w:rFonts w:ascii="Times New Roman" w:hAnsi="Times New Roman"/>
          <w:sz w:val="24"/>
          <w:szCs w:val="24"/>
          <w:lang w:eastAsia="id-ID"/>
        </w:rPr>
      </w:pPr>
      <w:r>
        <w:rPr>
          <w:rFonts w:ascii="Times New Roman" w:hAnsi="Times New Roman"/>
          <w:b/>
          <w:sz w:val="24"/>
          <w:szCs w:val="24"/>
          <w:lang w:eastAsia="id-ID"/>
        </w:rPr>
        <w:tab/>
      </w:r>
      <w:r>
        <w:rPr>
          <w:rFonts w:ascii="Times New Roman" w:hAnsi="Times New Roman"/>
          <w:sz w:val="24"/>
          <w:szCs w:val="24"/>
          <w:lang w:eastAsia="id-ID"/>
        </w:rPr>
        <w:t>Pemerataan adalah tingkat pemerataan distribusi biaya.Melihat tabel 1.3.</w:t>
      </w:r>
      <w:r>
        <w:rPr>
          <w:rFonts w:ascii="Times New Roman" w:hAnsi="Times New Roman"/>
          <w:color w:val="000000" w:themeColor="text1"/>
          <w:sz w:val="24"/>
          <w:szCs w:val="24"/>
        </w:rPr>
        <w:t xml:space="preserve">Anggaran Dan Realisasi Pendapatan dan Belanja BLUD RSU Kota Banjar Tahun Anggaran 2015-207 jumlah anggaran belanja pegawai selalu di bawah anggaran belanja barang dan jasa juga anggaran belanja modal.Itu bukan berarti distribusi biaya tidak merata, justru agar anggaran belanja barang dan jasa serta anggaran belanja modal menjadi prioritas dalam RBA agar visi misi BLUD RSU </w:t>
      </w:r>
      <w:r>
        <w:rPr>
          <w:rFonts w:ascii="Times New Roman" w:hAnsi="Times New Roman"/>
          <w:color w:val="000000" w:themeColor="text1"/>
          <w:sz w:val="24"/>
          <w:szCs w:val="24"/>
        </w:rPr>
        <w:lastRenderedPageBreak/>
        <w:t xml:space="preserve">Kota Banjar dapat tercapai. Belanja pegawai yang salah satunya diatur  dalam </w:t>
      </w:r>
      <w:r>
        <w:rPr>
          <w:rFonts w:ascii="Times New Roman" w:hAnsi="Times New Roman"/>
          <w:sz w:val="24"/>
          <w:szCs w:val="24"/>
          <w:lang w:eastAsia="id-ID"/>
        </w:rPr>
        <w:t xml:space="preserve">Peraturan Walikota Banjar Nomor 22 Tahun 2014 tentang Sistem Remunerasi Badan Layanan Umum Daerah Rumah Sakit Umum Kota Banjar berazaskan: </w:t>
      </w:r>
    </w:p>
    <w:p w:rsidR="00EE0530" w:rsidRDefault="00EE0530" w:rsidP="00EE0530">
      <w:pPr>
        <w:pStyle w:val="ListParagraph"/>
        <w:numPr>
          <w:ilvl w:val="0"/>
          <w:numId w:val="32"/>
        </w:numPr>
        <w:spacing w:line="480" w:lineRule="auto"/>
        <w:jc w:val="both"/>
        <w:rPr>
          <w:rFonts w:ascii="Times New Roman" w:hAnsi="Times New Roman"/>
          <w:sz w:val="24"/>
          <w:szCs w:val="24"/>
          <w:lang w:eastAsia="id-ID"/>
        </w:rPr>
      </w:pPr>
      <w:r>
        <w:rPr>
          <w:rFonts w:ascii="Times New Roman" w:hAnsi="Times New Roman"/>
          <w:sz w:val="24"/>
          <w:szCs w:val="24"/>
          <w:lang w:eastAsia="id-ID"/>
        </w:rPr>
        <w:t>Proporsionalitas ialah penetapan remunerasi diukur dengan besarnya beban asset yang dikelola dan besaran pendapatan rumah sakit.</w:t>
      </w:r>
    </w:p>
    <w:p w:rsidR="00EE0530" w:rsidRDefault="00EE0530" w:rsidP="00EE0530">
      <w:pPr>
        <w:pStyle w:val="ListParagraph"/>
        <w:numPr>
          <w:ilvl w:val="0"/>
          <w:numId w:val="32"/>
        </w:numPr>
        <w:spacing w:line="480" w:lineRule="auto"/>
        <w:jc w:val="both"/>
        <w:rPr>
          <w:rFonts w:ascii="Times New Roman" w:hAnsi="Times New Roman"/>
          <w:sz w:val="24"/>
          <w:szCs w:val="24"/>
          <w:lang w:eastAsia="id-ID"/>
        </w:rPr>
      </w:pPr>
      <w:r>
        <w:rPr>
          <w:rFonts w:ascii="Times New Roman" w:hAnsi="Times New Roman"/>
          <w:sz w:val="24"/>
          <w:szCs w:val="24"/>
          <w:lang w:eastAsia="id-ID"/>
        </w:rPr>
        <w:t>Kesetaraan ialah remunerasi dibuat dengan memperhatikan industry pelayanan sejenis</w:t>
      </w:r>
    </w:p>
    <w:p w:rsidR="00EE0530" w:rsidRDefault="00EE0530" w:rsidP="00EE0530">
      <w:pPr>
        <w:pStyle w:val="ListParagraph"/>
        <w:numPr>
          <w:ilvl w:val="0"/>
          <w:numId w:val="32"/>
        </w:numPr>
        <w:spacing w:line="480" w:lineRule="auto"/>
        <w:jc w:val="both"/>
        <w:rPr>
          <w:rFonts w:ascii="Times New Roman" w:hAnsi="Times New Roman"/>
          <w:sz w:val="24"/>
          <w:szCs w:val="24"/>
          <w:lang w:eastAsia="id-ID"/>
        </w:rPr>
      </w:pPr>
      <w:r>
        <w:rPr>
          <w:rFonts w:ascii="Times New Roman" w:hAnsi="Times New Roman"/>
          <w:sz w:val="24"/>
          <w:szCs w:val="24"/>
          <w:lang w:eastAsia="id-ID"/>
        </w:rPr>
        <w:t xml:space="preserve">Kepatutan ialah dalam memberikan imbalan jasa yang </w:t>
      </w:r>
      <w:proofErr w:type="gramStart"/>
      <w:r>
        <w:rPr>
          <w:rFonts w:ascii="Times New Roman" w:hAnsi="Times New Roman"/>
          <w:sz w:val="24"/>
          <w:szCs w:val="24"/>
          <w:lang w:eastAsia="id-ID"/>
        </w:rPr>
        <w:t>akan</w:t>
      </w:r>
      <w:proofErr w:type="gramEnd"/>
      <w:r>
        <w:rPr>
          <w:rFonts w:ascii="Times New Roman" w:hAnsi="Times New Roman"/>
          <w:sz w:val="24"/>
          <w:szCs w:val="24"/>
          <w:lang w:eastAsia="id-ID"/>
        </w:rPr>
        <w:t xml:space="preserve"> diberikan kepada pegawai mempertimbangkan dan melihat kemampuan rumah sakit dan kompetensi pegawai.</w:t>
      </w:r>
    </w:p>
    <w:p w:rsidR="00EE0530" w:rsidRDefault="00EE0530" w:rsidP="00EE0530">
      <w:pPr>
        <w:pStyle w:val="ListParagraph"/>
        <w:spacing w:line="480" w:lineRule="auto"/>
        <w:jc w:val="both"/>
        <w:rPr>
          <w:rFonts w:ascii="Times New Roman" w:hAnsi="Times New Roman"/>
          <w:sz w:val="24"/>
          <w:szCs w:val="24"/>
          <w:lang w:eastAsia="id-ID"/>
        </w:rPr>
      </w:pPr>
    </w:p>
    <w:p w:rsidR="00EE0530" w:rsidRPr="004429F0" w:rsidRDefault="004429F0" w:rsidP="004429F0">
      <w:pPr>
        <w:spacing w:line="480" w:lineRule="auto"/>
        <w:jc w:val="both"/>
        <w:rPr>
          <w:rFonts w:ascii="Times New Roman" w:hAnsi="Times New Roman"/>
          <w:b/>
          <w:sz w:val="24"/>
          <w:szCs w:val="24"/>
          <w:lang w:eastAsia="id-ID"/>
        </w:rPr>
      </w:pPr>
      <w:r>
        <w:rPr>
          <w:rFonts w:ascii="Times New Roman" w:hAnsi="Times New Roman"/>
          <w:b/>
          <w:sz w:val="24"/>
          <w:szCs w:val="24"/>
          <w:lang w:eastAsia="id-ID"/>
        </w:rPr>
        <w:t>2.1.1.7.</w:t>
      </w:r>
      <w:r w:rsidR="00EE0530" w:rsidRPr="004429F0">
        <w:rPr>
          <w:rFonts w:ascii="Times New Roman" w:hAnsi="Times New Roman"/>
          <w:b/>
          <w:sz w:val="24"/>
          <w:szCs w:val="24"/>
          <w:lang w:eastAsia="id-ID"/>
        </w:rPr>
        <w:t xml:space="preserve"> Resvonsifitas </w:t>
      </w:r>
    </w:p>
    <w:p w:rsidR="00EE0530" w:rsidRDefault="00EE0530" w:rsidP="00EE0530">
      <w:pPr>
        <w:spacing w:line="480" w:lineRule="auto"/>
        <w:ind w:firstLine="720"/>
        <w:jc w:val="both"/>
        <w:rPr>
          <w:rFonts w:ascii="Times New Roman" w:hAnsi="Times New Roman"/>
          <w:sz w:val="24"/>
          <w:szCs w:val="24"/>
          <w:lang w:eastAsia="id-ID"/>
        </w:rPr>
      </w:pPr>
      <w:proofErr w:type="gramStart"/>
      <w:r w:rsidRPr="00EE0530">
        <w:rPr>
          <w:rFonts w:ascii="Times New Roman" w:hAnsi="Times New Roman"/>
          <w:sz w:val="24"/>
          <w:szCs w:val="24"/>
          <w:lang w:eastAsia="id-ID"/>
        </w:rPr>
        <w:t>Resvonsifitas adalah tingkat capai hasil kebijakan.</w:t>
      </w:r>
      <w:proofErr w:type="gramEnd"/>
      <w:r w:rsidRPr="00EE0530">
        <w:rPr>
          <w:rFonts w:ascii="Times New Roman" w:hAnsi="Times New Roman"/>
          <w:sz w:val="24"/>
          <w:szCs w:val="24"/>
          <w:lang w:eastAsia="id-ID"/>
        </w:rPr>
        <w:t xml:space="preserve"> PPK-BLUD memberikan fleksibilitas pengelolaan keuangan yaitu pendapatan jasa layanan yang diterima dapat digunakan untuk </w:t>
      </w:r>
      <w:proofErr w:type="gramStart"/>
      <w:r w:rsidRPr="00EE0530">
        <w:rPr>
          <w:rFonts w:ascii="Times New Roman" w:hAnsi="Times New Roman"/>
          <w:sz w:val="24"/>
          <w:szCs w:val="24"/>
          <w:lang w:eastAsia="id-ID"/>
        </w:rPr>
        <w:t>membiayai  biaya</w:t>
      </w:r>
      <w:proofErr w:type="gramEnd"/>
      <w:r w:rsidRPr="00EE0530">
        <w:rPr>
          <w:rFonts w:ascii="Times New Roman" w:hAnsi="Times New Roman"/>
          <w:sz w:val="24"/>
          <w:szCs w:val="24"/>
          <w:lang w:eastAsia="id-ID"/>
        </w:rPr>
        <w:t xml:space="preserve"> operasional dengan menentukan nilai ambang batas. Dalam menentukan nilai ambang batas, BLUD RSU Kota Banjar memperhatikan beberapa factor antara lain prosentase realisasi pendapatan dibandingkan anggaran pendapatan dari tahun ke tahun dan trend kenaikan pendapatan dari tahun ke tahun.</w:t>
      </w:r>
    </w:p>
    <w:p w:rsidR="00EE0530" w:rsidRDefault="00EE0530" w:rsidP="00EE0530">
      <w:pPr>
        <w:spacing w:line="480" w:lineRule="auto"/>
        <w:jc w:val="both"/>
        <w:rPr>
          <w:rFonts w:ascii="Times New Roman" w:hAnsi="Times New Roman"/>
          <w:sz w:val="24"/>
          <w:szCs w:val="24"/>
          <w:lang w:eastAsia="id-ID"/>
        </w:rPr>
      </w:pPr>
      <w:proofErr w:type="gramStart"/>
      <w:r>
        <w:rPr>
          <w:rFonts w:ascii="Times New Roman" w:hAnsi="Times New Roman"/>
          <w:sz w:val="24"/>
          <w:szCs w:val="24"/>
          <w:lang w:eastAsia="id-ID"/>
        </w:rPr>
        <w:t>Dalam hal pendapatan, BLUD dapat memungut biaya kepada masyarakat sebagai imbalan atas barang atau jasa layanan yang diberikan.</w:t>
      </w:r>
      <w:proofErr w:type="gramEnd"/>
      <w:r>
        <w:rPr>
          <w:rFonts w:ascii="Times New Roman" w:hAnsi="Times New Roman"/>
          <w:sz w:val="24"/>
          <w:szCs w:val="24"/>
          <w:lang w:eastAsia="id-ID"/>
        </w:rPr>
        <w:t xml:space="preserve"> Imbalan atas barang/jasa layanan yang diberikan ditetapkan dalam bentuk tarif yang disusun atas dasar perhitungan biaya per unit layanan hasil per investasi </w:t>
      </w:r>
      <w:proofErr w:type="gramStart"/>
      <w:r>
        <w:rPr>
          <w:rFonts w:ascii="Times New Roman" w:hAnsi="Times New Roman"/>
          <w:sz w:val="24"/>
          <w:szCs w:val="24"/>
          <w:lang w:eastAsia="id-ID"/>
        </w:rPr>
        <w:t>dana</w:t>
      </w:r>
      <w:proofErr w:type="gramEnd"/>
      <w:r>
        <w:rPr>
          <w:rFonts w:ascii="Times New Roman" w:hAnsi="Times New Roman"/>
          <w:sz w:val="24"/>
          <w:szCs w:val="24"/>
          <w:lang w:eastAsia="id-ID"/>
        </w:rPr>
        <w:t xml:space="preserve">. Tarip layanan harus mempertimbangkan: a. Kontinuitas dan pengembangan layanan b. daya beli masyarakat c. asas keadilan dan kepatutan d. kompetisi yang sehat. </w:t>
      </w:r>
      <w:proofErr w:type="gramStart"/>
      <w:r>
        <w:rPr>
          <w:rFonts w:ascii="Times New Roman" w:hAnsi="Times New Roman"/>
          <w:sz w:val="24"/>
          <w:szCs w:val="24"/>
          <w:lang w:eastAsia="id-ID"/>
        </w:rPr>
        <w:t xml:space="preserve">Tarif </w:t>
      </w:r>
      <w:r>
        <w:rPr>
          <w:rFonts w:ascii="Times New Roman" w:hAnsi="Times New Roman"/>
          <w:sz w:val="24"/>
          <w:szCs w:val="24"/>
          <w:lang w:eastAsia="id-ID"/>
        </w:rPr>
        <w:lastRenderedPageBreak/>
        <w:t>pelayanan kesehatan BLUD RSU Kota Banjar diatur dalam Peraturan Walikota Nomor 12 Tahun 2016.</w:t>
      </w:r>
      <w:proofErr w:type="gramEnd"/>
      <w:r>
        <w:rPr>
          <w:rFonts w:ascii="Times New Roman" w:hAnsi="Times New Roman"/>
          <w:sz w:val="24"/>
          <w:szCs w:val="24"/>
          <w:lang w:eastAsia="id-ID"/>
        </w:rPr>
        <w:t xml:space="preserve"> Misalnya untuk tarif rawat inap BLUD RSU Kota Banjar adalah:</w:t>
      </w:r>
    </w:p>
    <w:p w:rsidR="00EE0530" w:rsidRDefault="00EE0530" w:rsidP="00EE0530">
      <w:pPr>
        <w:pStyle w:val="ListParagraph"/>
        <w:numPr>
          <w:ilvl w:val="0"/>
          <w:numId w:val="34"/>
        </w:numPr>
        <w:spacing w:line="480" w:lineRule="auto"/>
        <w:jc w:val="both"/>
        <w:rPr>
          <w:rFonts w:ascii="Times New Roman" w:hAnsi="Times New Roman"/>
          <w:sz w:val="24"/>
          <w:szCs w:val="24"/>
          <w:lang w:eastAsia="id-ID"/>
        </w:rPr>
      </w:pPr>
      <w:r>
        <w:rPr>
          <w:rFonts w:ascii="Times New Roman" w:hAnsi="Times New Roman"/>
          <w:sz w:val="24"/>
          <w:szCs w:val="24"/>
          <w:lang w:eastAsia="id-ID"/>
        </w:rPr>
        <w:t>Kelas VVIP Rp450.000,-/hari</w:t>
      </w:r>
    </w:p>
    <w:p w:rsidR="00EE0530" w:rsidRDefault="00EE0530" w:rsidP="00EE0530">
      <w:pPr>
        <w:pStyle w:val="ListParagraph"/>
        <w:numPr>
          <w:ilvl w:val="0"/>
          <w:numId w:val="34"/>
        </w:numPr>
        <w:spacing w:line="480" w:lineRule="auto"/>
        <w:jc w:val="both"/>
        <w:rPr>
          <w:rFonts w:ascii="Times New Roman" w:hAnsi="Times New Roman"/>
          <w:sz w:val="24"/>
          <w:szCs w:val="24"/>
          <w:lang w:eastAsia="id-ID"/>
        </w:rPr>
      </w:pPr>
      <w:r>
        <w:rPr>
          <w:rFonts w:ascii="Times New Roman" w:hAnsi="Times New Roman"/>
          <w:sz w:val="24"/>
          <w:szCs w:val="24"/>
          <w:lang w:eastAsia="id-ID"/>
        </w:rPr>
        <w:t>Kelas VIP Rp400.000,-/hari</w:t>
      </w:r>
    </w:p>
    <w:p w:rsidR="00EE0530" w:rsidRDefault="00EE0530" w:rsidP="00EE0530">
      <w:pPr>
        <w:pStyle w:val="ListParagraph"/>
        <w:numPr>
          <w:ilvl w:val="0"/>
          <w:numId w:val="34"/>
        </w:numPr>
        <w:spacing w:line="480" w:lineRule="auto"/>
        <w:jc w:val="both"/>
        <w:rPr>
          <w:rFonts w:ascii="Times New Roman" w:hAnsi="Times New Roman"/>
          <w:sz w:val="24"/>
          <w:szCs w:val="24"/>
          <w:lang w:eastAsia="id-ID"/>
        </w:rPr>
      </w:pPr>
      <w:r>
        <w:rPr>
          <w:rFonts w:ascii="Times New Roman" w:hAnsi="Times New Roman"/>
          <w:sz w:val="24"/>
          <w:szCs w:val="24"/>
          <w:lang w:eastAsia="id-ID"/>
        </w:rPr>
        <w:t>Kelas Utama Rp262.500,-/hari</w:t>
      </w:r>
    </w:p>
    <w:p w:rsidR="00EE0530" w:rsidRDefault="00EE0530" w:rsidP="00EE0530">
      <w:pPr>
        <w:pStyle w:val="ListParagraph"/>
        <w:numPr>
          <w:ilvl w:val="0"/>
          <w:numId w:val="34"/>
        </w:numPr>
        <w:spacing w:line="480" w:lineRule="auto"/>
        <w:jc w:val="both"/>
        <w:rPr>
          <w:rFonts w:ascii="Times New Roman" w:hAnsi="Times New Roman"/>
          <w:sz w:val="24"/>
          <w:szCs w:val="24"/>
          <w:lang w:eastAsia="id-ID"/>
        </w:rPr>
      </w:pPr>
      <w:r>
        <w:rPr>
          <w:rFonts w:ascii="Times New Roman" w:hAnsi="Times New Roman"/>
          <w:sz w:val="24"/>
          <w:szCs w:val="24"/>
          <w:lang w:eastAsia="id-ID"/>
        </w:rPr>
        <w:t>Kelas I    Rp450.000,-/hari</w:t>
      </w:r>
    </w:p>
    <w:p w:rsidR="00EE0530" w:rsidRDefault="00EE0530" w:rsidP="00EE0530">
      <w:pPr>
        <w:pStyle w:val="ListParagraph"/>
        <w:numPr>
          <w:ilvl w:val="0"/>
          <w:numId w:val="34"/>
        </w:numPr>
        <w:spacing w:line="480" w:lineRule="auto"/>
        <w:jc w:val="both"/>
        <w:rPr>
          <w:rFonts w:ascii="Times New Roman" w:hAnsi="Times New Roman"/>
          <w:sz w:val="24"/>
          <w:szCs w:val="24"/>
          <w:lang w:eastAsia="id-ID"/>
        </w:rPr>
      </w:pPr>
      <w:r>
        <w:rPr>
          <w:rFonts w:ascii="Times New Roman" w:hAnsi="Times New Roman"/>
          <w:sz w:val="24"/>
          <w:szCs w:val="24"/>
          <w:lang w:eastAsia="id-ID"/>
        </w:rPr>
        <w:t>Kelas II   Rp125.500,-/hari</w:t>
      </w:r>
    </w:p>
    <w:p w:rsidR="00EE0530" w:rsidRDefault="00EE0530" w:rsidP="00EE0530">
      <w:pPr>
        <w:pStyle w:val="ListParagraph"/>
        <w:numPr>
          <w:ilvl w:val="0"/>
          <w:numId w:val="34"/>
        </w:numPr>
        <w:spacing w:line="480" w:lineRule="auto"/>
        <w:jc w:val="both"/>
        <w:rPr>
          <w:rFonts w:ascii="Times New Roman" w:hAnsi="Times New Roman"/>
          <w:sz w:val="24"/>
          <w:szCs w:val="24"/>
          <w:lang w:eastAsia="id-ID"/>
        </w:rPr>
      </w:pPr>
      <w:r>
        <w:rPr>
          <w:rFonts w:ascii="Times New Roman" w:hAnsi="Times New Roman"/>
          <w:sz w:val="24"/>
          <w:szCs w:val="24"/>
          <w:lang w:eastAsia="id-ID"/>
        </w:rPr>
        <w:t>Kelas III   Rp75.000,-/hari</w:t>
      </w:r>
    </w:p>
    <w:p w:rsidR="00EE0530" w:rsidRDefault="00EE0530" w:rsidP="00EE0530">
      <w:pPr>
        <w:spacing w:line="480" w:lineRule="auto"/>
        <w:ind w:firstLine="720"/>
        <w:jc w:val="both"/>
        <w:rPr>
          <w:rFonts w:ascii="Times New Roman" w:hAnsi="Times New Roman"/>
          <w:sz w:val="24"/>
          <w:szCs w:val="24"/>
          <w:lang w:eastAsia="id-ID"/>
        </w:rPr>
      </w:pPr>
      <w:r>
        <w:rPr>
          <w:rFonts w:ascii="Times New Roman" w:hAnsi="Times New Roman"/>
          <w:sz w:val="24"/>
          <w:szCs w:val="24"/>
          <w:lang w:eastAsia="id-ID"/>
        </w:rPr>
        <w:t>Namun menurut dokumen RBA tahun anggaran 2017 tarif pelayanan BLUD RSU Kota Banjar untuk beberapa pelayanan akan dilakukan penyesuaian mengingat adanya kenaikan inflasi maupun sebab-sebab lainnya.</w:t>
      </w:r>
    </w:p>
    <w:p w:rsidR="00EE0530" w:rsidRPr="004429F0" w:rsidRDefault="004429F0" w:rsidP="004429F0">
      <w:pPr>
        <w:spacing w:line="480" w:lineRule="auto"/>
        <w:jc w:val="both"/>
        <w:rPr>
          <w:rFonts w:ascii="Times New Roman" w:hAnsi="Times New Roman"/>
          <w:b/>
          <w:sz w:val="24"/>
          <w:szCs w:val="24"/>
          <w:lang w:eastAsia="id-ID"/>
        </w:rPr>
      </w:pPr>
      <w:r>
        <w:rPr>
          <w:rFonts w:ascii="Times New Roman" w:hAnsi="Times New Roman"/>
          <w:b/>
          <w:sz w:val="24"/>
          <w:szCs w:val="24"/>
          <w:lang w:eastAsia="id-ID"/>
        </w:rPr>
        <w:t>2.1.1.8.</w:t>
      </w:r>
      <w:r w:rsidR="00EE0530" w:rsidRPr="004429F0">
        <w:rPr>
          <w:rFonts w:ascii="Times New Roman" w:hAnsi="Times New Roman"/>
          <w:b/>
          <w:sz w:val="24"/>
          <w:szCs w:val="24"/>
          <w:lang w:eastAsia="id-ID"/>
        </w:rPr>
        <w:t xml:space="preserve"> Ketepatan</w:t>
      </w:r>
    </w:p>
    <w:p w:rsidR="00EE0530" w:rsidRDefault="00EE0530" w:rsidP="00EE0530">
      <w:pPr>
        <w:spacing w:line="480" w:lineRule="auto"/>
        <w:jc w:val="both"/>
        <w:rPr>
          <w:rFonts w:ascii="Times New Roman" w:hAnsi="Times New Roman"/>
          <w:sz w:val="24"/>
          <w:szCs w:val="24"/>
          <w:lang w:eastAsia="id-ID"/>
        </w:rPr>
      </w:pPr>
      <w:r>
        <w:rPr>
          <w:rFonts w:ascii="Times New Roman" w:hAnsi="Times New Roman"/>
          <w:b/>
          <w:sz w:val="24"/>
          <w:szCs w:val="24"/>
          <w:lang w:eastAsia="id-ID"/>
        </w:rPr>
        <w:tab/>
      </w:r>
      <w:proofErr w:type="gramStart"/>
      <w:r>
        <w:rPr>
          <w:rFonts w:ascii="Times New Roman" w:hAnsi="Times New Roman"/>
          <w:sz w:val="24"/>
          <w:szCs w:val="24"/>
          <w:lang w:eastAsia="id-ID"/>
        </w:rPr>
        <w:t>Ketepatan adalah tingkat hasil capaian bermanfaat.</w:t>
      </w:r>
      <w:proofErr w:type="gramEnd"/>
      <w:r>
        <w:rPr>
          <w:rFonts w:ascii="Times New Roman" w:hAnsi="Times New Roman"/>
          <w:sz w:val="24"/>
          <w:szCs w:val="24"/>
          <w:lang w:eastAsia="id-ID"/>
        </w:rPr>
        <w:t xml:space="preserve"> Komponen yang </w:t>
      </w:r>
      <w:proofErr w:type="gramStart"/>
      <w:r>
        <w:rPr>
          <w:rFonts w:ascii="Times New Roman" w:hAnsi="Times New Roman"/>
          <w:sz w:val="24"/>
          <w:szCs w:val="24"/>
          <w:lang w:eastAsia="id-ID"/>
        </w:rPr>
        <w:t>lain</w:t>
      </w:r>
      <w:proofErr w:type="gramEnd"/>
      <w:r>
        <w:rPr>
          <w:rFonts w:ascii="Times New Roman" w:hAnsi="Times New Roman"/>
          <w:sz w:val="24"/>
          <w:szCs w:val="24"/>
          <w:lang w:eastAsia="id-ID"/>
        </w:rPr>
        <w:t xml:space="preserve"> dari RBA adalah asumsi makro mikro. </w:t>
      </w:r>
      <w:proofErr w:type="gramStart"/>
      <w:r>
        <w:rPr>
          <w:rFonts w:ascii="Times New Roman" w:hAnsi="Times New Roman"/>
          <w:sz w:val="24"/>
          <w:szCs w:val="24"/>
          <w:lang w:eastAsia="id-ID"/>
        </w:rPr>
        <w:t>Namun yang berkaitan dengan tingkat hasil capaian bermanfaat terdapat pada asumsi mikro.</w:t>
      </w:r>
      <w:proofErr w:type="gramEnd"/>
      <w:r>
        <w:rPr>
          <w:rFonts w:ascii="Times New Roman" w:hAnsi="Times New Roman"/>
          <w:sz w:val="24"/>
          <w:szCs w:val="24"/>
          <w:lang w:eastAsia="id-ID"/>
        </w:rPr>
        <w:t xml:space="preserve"> Dalam RBA tahun anggaran 2017 asumsi mikro tersebut adalah pembiayaan dari pemerintah daerah sebagai fungsi Public Service Obligation (SPO) sebesar Rp24.350.215.115 yaitu pembiayaan dari Pemerintah Kota Banjar untuk membantu pendanaan operasional BLUD RSU Kota Banjar. </w:t>
      </w:r>
      <w:proofErr w:type="gramStart"/>
      <w:r>
        <w:rPr>
          <w:rFonts w:ascii="Times New Roman" w:hAnsi="Times New Roman"/>
          <w:sz w:val="24"/>
          <w:szCs w:val="24"/>
          <w:lang w:eastAsia="id-ID"/>
        </w:rPr>
        <w:t>Selain itu selesainya pembangunan ruang kebidanan, beroperasinya perluasan poliklinik baru, dan selesainya pendidikan dokter specialis.</w:t>
      </w:r>
      <w:proofErr w:type="gramEnd"/>
    </w:p>
    <w:p w:rsidR="00EE0530" w:rsidRDefault="00EE0530" w:rsidP="00EE0530">
      <w:pPr>
        <w:spacing w:line="480" w:lineRule="auto"/>
        <w:jc w:val="both"/>
        <w:rPr>
          <w:rFonts w:ascii="Times New Roman" w:hAnsi="Times New Roman"/>
          <w:sz w:val="24"/>
          <w:szCs w:val="24"/>
          <w:lang w:eastAsia="id-ID"/>
        </w:rPr>
      </w:pPr>
      <w:r>
        <w:rPr>
          <w:rFonts w:ascii="Times New Roman" w:hAnsi="Times New Roman"/>
          <w:sz w:val="24"/>
          <w:szCs w:val="24"/>
          <w:lang w:eastAsia="id-ID"/>
        </w:rPr>
        <w:tab/>
        <w:t xml:space="preserve">Selain asumsi mikro komponen RBA yang dapat dinilai untuk ketepatan adalah anggaran belanja barang dan jasa dan anggaran belanja modal sebagaimana yang telah disampaikan sebelumnya untuk menilai criteria evaluasi kebijakan yang lain. Ketepatan tersebut dapat dilihat </w:t>
      </w:r>
      <w:r>
        <w:rPr>
          <w:rFonts w:ascii="Times New Roman" w:hAnsi="Times New Roman"/>
          <w:sz w:val="24"/>
          <w:szCs w:val="24"/>
          <w:lang w:eastAsia="id-ID"/>
        </w:rPr>
        <w:lastRenderedPageBreak/>
        <w:t xml:space="preserve">dari </w:t>
      </w:r>
      <w:hyperlink r:id="rId7" w:history="1">
        <w:r w:rsidRPr="00F95DA3">
          <w:rPr>
            <w:rStyle w:val="Hyperlink"/>
            <w:rFonts w:ascii="Times New Roman" w:hAnsi="Times New Roman"/>
            <w:sz w:val="24"/>
            <w:szCs w:val="24"/>
            <w:lang w:eastAsia="id-ID"/>
          </w:rPr>
          <w:t>https://rsud.banjarkota.go.id/layanan-unggulan</w:t>
        </w:r>
      </w:hyperlink>
      <w:r>
        <w:rPr>
          <w:rFonts w:ascii="Times New Roman" w:hAnsi="Times New Roman"/>
          <w:sz w:val="24"/>
          <w:szCs w:val="24"/>
          <w:lang w:eastAsia="id-ID"/>
        </w:rPr>
        <w:t xml:space="preserve"> , dimana yang menjadi layanan unggulan tersebut adalah tersedianya layanan CT </w:t>
      </w:r>
      <w:proofErr w:type="gramStart"/>
      <w:r>
        <w:rPr>
          <w:rFonts w:ascii="Times New Roman" w:hAnsi="Times New Roman"/>
          <w:sz w:val="24"/>
          <w:szCs w:val="24"/>
          <w:lang w:eastAsia="id-ID"/>
        </w:rPr>
        <w:t>Scan</w:t>
      </w:r>
      <w:proofErr w:type="gramEnd"/>
      <w:r>
        <w:rPr>
          <w:rFonts w:ascii="Times New Roman" w:hAnsi="Times New Roman"/>
          <w:sz w:val="24"/>
          <w:szCs w:val="24"/>
          <w:lang w:eastAsia="id-ID"/>
        </w:rPr>
        <w:t xml:space="preserve">, Angiography/cathlab, EEG, Ekokandiografh, Treadmil, dan IGD 24 jam. </w:t>
      </w:r>
      <w:proofErr w:type="gramStart"/>
      <w:r>
        <w:rPr>
          <w:rFonts w:ascii="Times New Roman" w:hAnsi="Times New Roman"/>
          <w:sz w:val="24"/>
          <w:szCs w:val="24"/>
          <w:lang w:eastAsia="id-ID"/>
        </w:rPr>
        <w:t>Dimana layanan-layanan tersebut dibiayai dari anggaran belanja barang dan jasa dan anggaran belanja modal.</w:t>
      </w:r>
      <w:proofErr w:type="gramEnd"/>
    </w:p>
    <w:p w:rsidR="00EE0530" w:rsidRDefault="00EE0530" w:rsidP="00EE0530">
      <w:pPr>
        <w:spacing w:line="480" w:lineRule="auto"/>
        <w:jc w:val="both"/>
        <w:rPr>
          <w:rFonts w:ascii="Times New Roman" w:hAnsi="Times New Roman"/>
          <w:sz w:val="24"/>
          <w:szCs w:val="24"/>
          <w:lang w:eastAsia="id-ID"/>
        </w:rPr>
      </w:pPr>
      <w:r>
        <w:rPr>
          <w:rFonts w:ascii="Times New Roman" w:hAnsi="Times New Roman"/>
          <w:sz w:val="24"/>
          <w:szCs w:val="24"/>
          <w:lang w:eastAsia="id-ID"/>
        </w:rPr>
        <w:tab/>
      </w:r>
      <w:proofErr w:type="gramStart"/>
      <w:r>
        <w:rPr>
          <w:rFonts w:ascii="Times New Roman" w:hAnsi="Times New Roman"/>
          <w:sz w:val="24"/>
          <w:szCs w:val="24"/>
          <w:lang w:eastAsia="id-ID"/>
        </w:rPr>
        <w:t xml:space="preserve">Masih dari sumber </w:t>
      </w:r>
      <w:hyperlink r:id="rId8" w:history="1">
        <w:r w:rsidRPr="00F95DA3">
          <w:rPr>
            <w:rStyle w:val="Hyperlink"/>
            <w:rFonts w:ascii="Times New Roman" w:hAnsi="Times New Roman"/>
            <w:sz w:val="24"/>
            <w:szCs w:val="24"/>
            <w:lang w:eastAsia="id-ID"/>
          </w:rPr>
          <w:t>https://rsud.banjarkota.go.id/penyuluhan-kesehatan-rumah-sakit</w:t>
        </w:r>
      </w:hyperlink>
      <w:r>
        <w:rPr>
          <w:rFonts w:ascii="Times New Roman" w:hAnsi="Times New Roman"/>
          <w:sz w:val="24"/>
          <w:szCs w:val="24"/>
          <w:lang w:eastAsia="id-ID"/>
        </w:rPr>
        <w:t xml:space="preserve"> tingkat hasil capaian yang bermanfaat atau ketepatan dapat dilihat dari adanya kegiatan penyuluhan kesehatan rumah sakit.Misalnya kegiatan penyuluhan dalam rangka hari TBC Nasional, sosialisasi pelayanan rumah sakit serta promosi kesehatan rumah sakit, dsb.</w:t>
      </w:r>
      <w:proofErr w:type="gramEnd"/>
    </w:p>
    <w:p w:rsidR="005E0BE0" w:rsidRPr="00D03527" w:rsidRDefault="005E0BE0" w:rsidP="00EE0530">
      <w:pPr>
        <w:spacing w:line="480" w:lineRule="auto"/>
        <w:jc w:val="both"/>
        <w:rPr>
          <w:rFonts w:ascii="Times New Roman" w:hAnsi="Times New Roman"/>
          <w:b/>
          <w:sz w:val="24"/>
          <w:szCs w:val="24"/>
          <w:lang w:eastAsia="id-ID"/>
        </w:rPr>
      </w:pPr>
      <w:r w:rsidRPr="00D03527">
        <w:rPr>
          <w:rFonts w:ascii="Times New Roman" w:hAnsi="Times New Roman"/>
          <w:b/>
          <w:sz w:val="24"/>
          <w:szCs w:val="24"/>
          <w:lang w:eastAsia="id-ID"/>
        </w:rPr>
        <w:t xml:space="preserve">2.2.1. </w:t>
      </w:r>
      <w:r w:rsidR="00D03527" w:rsidRPr="00D03527">
        <w:rPr>
          <w:rFonts w:ascii="Times New Roman" w:hAnsi="Times New Roman"/>
          <w:b/>
          <w:sz w:val="24"/>
          <w:szCs w:val="24"/>
          <w:lang w:eastAsia="id-ID"/>
        </w:rPr>
        <w:t>Dampak</w:t>
      </w:r>
    </w:p>
    <w:p w:rsidR="00D03527" w:rsidRDefault="00D03527" w:rsidP="00EE0530">
      <w:pPr>
        <w:spacing w:line="480" w:lineRule="auto"/>
        <w:jc w:val="both"/>
        <w:rPr>
          <w:rFonts w:ascii="Times New Roman" w:hAnsi="Times New Roman"/>
          <w:sz w:val="24"/>
          <w:szCs w:val="24"/>
          <w:lang w:eastAsia="id-ID"/>
        </w:rPr>
      </w:pPr>
      <w:r>
        <w:rPr>
          <w:rFonts w:ascii="Times New Roman" w:hAnsi="Times New Roman"/>
          <w:sz w:val="24"/>
          <w:szCs w:val="24"/>
          <w:lang w:eastAsia="id-ID"/>
        </w:rPr>
        <w:tab/>
      </w:r>
      <w:proofErr w:type="gramStart"/>
      <w:r>
        <w:rPr>
          <w:rFonts w:ascii="Times New Roman" w:hAnsi="Times New Roman"/>
          <w:sz w:val="24"/>
          <w:szCs w:val="24"/>
          <w:lang w:eastAsia="id-ID"/>
        </w:rPr>
        <w:t>Dampak pada masalah public /kelompok sasaran.</w:t>
      </w:r>
      <w:proofErr w:type="gramEnd"/>
      <w:r>
        <w:rPr>
          <w:rFonts w:ascii="Times New Roman" w:hAnsi="Times New Roman"/>
          <w:sz w:val="24"/>
          <w:szCs w:val="24"/>
          <w:lang w:eastAsia="id-ID"/>
        </w:rPr>
        <w:t xml:space="preserve"> Dampak Kebijakan:</w:t>
      </w:r>
    </w:p>
    <w:p w:rsidR="00D03527" w:rsidRDefault="00D03527" w:rsidP="00D03527">
      <w:pPr>
        <w:pStyle w:val="ListParagraph"/>
        <w:numPr>
          <w:ilvl w:val="3"/>
          <w:numId w:val="26"/>
        </w:numPr>
        <w:spacing w:line="480" w:lineRule="auto"/>
        <w:ind w:left="360"/>
        <w:jc w:val="both"/>
        <w:rPr>
          <w:rFonts w:ascii="Times New Roman" w:hAnsi="Times New Roman"/>
          <w:sz w:val="24"/>
          <w:szCs w:val="24"/>
          <w:lang w:eastAsia="id-ID"/>
        </w:rPr>
      </w:pPr>
      <w:r>
        <w:rPr>
          <w:rFonts w:ascii="Times New Roman" w:hAnsi="Times New Roman"/>
          <w:sz w:val="24"/>
          <w:szCs w:val="24"/>
          <w:lang w:eastAsia="id-ID"/>
        </w:rPr>
        <w:t>Dampak pada kehidupan ekonomi atau penghasilan</w:t>
      </w:r>
    </w:p>
    <w:p w:rsidR="00D03527" w:rsidRDefault="00D03527" w:rsidP="00D03527">
      <w:pPr>
        <w:pStyle w:val="ListParagraph"/>
        <w:numPr>
          <w:ilvl w:val="3"/>
          <w:numId w:val="26"/>
        </w:numPr>
        <w:spacing w:line="480" w:lineRule="auto"/>
        <w:ind w:left="360"/>
        <w:jc w:val="both"/>
        <w:rPr>
          <w:rFonts w:ascii="Times New Roman" w:hAnsi="Times New Roman"/>
          <w:sz w:val="24"/>
          <w:szCs w:val="24"/>
          <w:lang w:eastAsia="id-ID"/>
        </w:rPr>
      </w:pPr>
      <w:r>
        <w:rPr>
          <w:rFonts w:ascii="Times New Roman" w:hAnsi="Times New Roman"/>
          <w:sz w:val="24"/>
          <w:szCs w:val="24"/>
          <w:lang w:eastAsia="id-ID"/>
        </w:rPr>
        <w:t>Dampak pada proses pembuatan kebijakan (apa yang akan dilakukan pada kebijakan berikutnya)</w:t>
      </w:r>
    </w:p>
    <w:p w:rsidR="00D03527" w:rsidRDefault="00D03527" w:rsidP="00D03527">
      <w:pPr>
        <w:pStyle w:val="ListParagraph"/>
        <w:numPr>
          <w:ilvl w:val="3"/>
          <w:numId w:val="26"/>
        </w:numPr>
        <w:spacing w:line="480" w:lineRule="auto"/>
        <w:ind w:left="360"/>
        <w:jc w:val="both"/>
        <w:rPr>
          <w:rFonts w:ascii="Times New Roman" w:hAnsi="Times New Roman"/>
          <w:sz w:val="24"/>
          <w:szCs w:val="24"/>
          <w:lang w:eastAsia="id-ID"/>
        </w:rPr>
      </w:pPr>
      <w:r>
        <w:rPr>
          <w:rFonts w:ascii="Times New Roman" w:hAnsi="Times New Roman"/>
          <w:sz w:val="24"/>
          <w:szCs w:val="24"/>
          <w:lang w:eastAsia="id-ID"/>
        </w:rPr>
        <w:t>Dampak pada sikap public: dukungan pada pemerintah</w:t>
      </w:r>
    </w:p>
    <w:p w:rsidR="00D03527" w:rsidRDefault="00D03527" w:rsidP="00D03527">
      <w:pPr>
        <w:pStyle w:val="ListParagraph"/>
        <w:numPr>
          <w:ilvl w:val="3"/>
          <w:numId w:val="26"/>
        </w:numPr>
        <w:spacing w:line="480" w:lineRule="auto"/>
        <w:ind w:left="360"/>
        <w:jc w:val="both"/>
        <w:rPr>
          <w:rFonts w:ascii="Times New Roman" w:hAnsi="Times New Roman"/>
          <w:sz w:val="24"/>
          <w:szCs w:val="24"/>
          <w:lang w:eastAsia="id-ID"/>
        </w:rPr>
      </w:pPr>
      <w:r>
        <w:rPr>
          <w:rFonts w:ascii="Times New Roman" w:hAnsi="Times New Roman"/>
          <w:sz w:val="24"/>
          <w:szCs w:val="24"/>
          <w:lang w:eastAsia="id-ID"/>
        </w:rPr>
        <w:t>Dampak pada kondisi kehidupan individu, kelompok, dan masyarakat yang bersifat non ekonomis.</w:t>
      </w:r>
    </w:p>
    <w:p w:rsidR="00D03527" w:rsidRPr="00D03527" w:rsidRDefault="00D03527" w:rsidP="00D03527">
      <w:pPr>
        <w:pStyle w:val="ListParagraph"/>
        <w:spacing w:line="480" w:lineRule="auto"/>
        <w:ind w:left="2160"/>
        <w:jc w:val="both"/>
        <w:rPr>
          <w:rFonts w:ascii="Times New Roman" w:hAnsi="Times New Roman"/>
          <w:sz w:val="24"/>
          <w:szCs w:val="24"/>
          <w:lang w:eastAsia="id-ID"/>
        </w:rPr>
      </w:pPr>
    </w:p>
    <w:p w:rsidR="00725907" w:rsidRDefault="00725907" w:rsidP="00725907">
      <w:pPr>
        <w:pStyle w:val="ListParagraph"/>
        <w:numPr>
          <w:ilvl w:val="0"/>
          <w:numId w:val="32"/>
        </w:numPr>
        <w:spacing w:line="480" w:lineRule="auto"/>
        <w:ind w:left="360"/>
        <w:jc w:val="both"/>
        <w:rPr>
          <w:rFonts w:ascii="Times New Roman" w:hAnsi="Times New Roman"/>
          <w:b/>
          <w:sz w:val="24"/>
          <w:szCs w:val="24"/>
          <w:lang w:eastAsia="id-ID"/>
        </w:rPr>
      </w:pPr>
      <w:r w:rsidRPr="00725907">
        <w:rPr>
          <w:rFonts w:ascii="Times New Roman" w:hAnsi="Times New Roman"/>
          <w:b/>
          <w:sz w:val="24"/>
          <w:szCs w:val="24"/>
          <w:lang w:eastAsia="id-ID"/>
        </w:rPr>
        <w:t>Kesimpulan</w:t>
      </w:r>
    </w:p>
    <w:p w:rsidR="003D51B0" w:rsidRDefault="003D51B0" w:rsidP="003D51B0">
      <w:pPr>
        <w:autoSpaceDE w:val="0"/>
        <w:autoSpaceDN w:val="0"/>
        <w:adjustRightInd w:val="0"/>
        <w:spacing w:after="0" w:line="480" w:lineRule="auto"/>
        <w:ind w:firstLine="360"/>
        <w:jc w:val="both"/>
        <w:rPr>
          <w:rFonts w:ascii="Times New Roman" w:hAnsi="Times New Roman"/>
          <w:sz w:val="24"/>
          <w:szCs w:val="24"/>
        </w:rPr>
      </w:pPr>
      <w:r>
        <w:rPr>
          <w:rFonts w:ascii="Times New Roman" w:hAnsi="Times New Roman"/>
          <w:sz w:val="24"/>
          <w:szCs w:val="24"/>
        </w:rPr>
        <w:t xml:space="preserve">Berdasarkan hasil penelitian dapat disimpulkan bahwa evaluasi kebijakan RBA pada BLUD RSU Kota Banjar bertujuan untuk meningkatkan </w:t>
      </w:r>
      <w:r w:rsidRPr="003E7975">
        <w:rPr>
          <w:rFonts w:ascii="Times New Roman" w:hAnsi="Times New Roman"/>
          <w:sz w:val="24"/>
          <w:szCs w:val="24"/>
        </w:rPr>
        <w:t>efektivitas,</w:t>
      </w:r>
      <w:r>
        <w:rPr>
          <w:rFonts w:ascii="Times New Roman" w:hAnsi="Times New Roman"/>
          <w:sz w:val="24"/>
          <w:szCs w:val="24"/>
        </w:rPr>
        <w:t xml:space="preserve"> efisiensi, kecukupan, pemerataan, responsifitas,</w:t>
      </w:r>
      <w:r w:rsidRPr="003E7975">
        <w:rPr>
          <w:rFonts w:ascii="Times New Roman" w:hAnsi="Times New Roman"/>
          <w:sz w:val="24"/>
          <w:szCs w:val="24"/>
        </w:rPr>
        <w:t xml:space="preserve"> dan</w:t>
      </w:r>
      <w:r>
        <w:rPr>
          <w:rFonts w:ascii="Times New Roman" w:hAnsi="Times New Roman"/>
          <w:sz w:val="24"/>
          <w:szCs w:val="24"/>
        </w:rPr>
        <w:t xml:space="preserve"> ketepatan dalam menyelenggarakan pelayanan kesehatan, </w:t>
      </w:r>
      <w:r w:rsidRPr="003E7975">
        <w:rPr>
          <w:rFonts w:ascii="Times New Roman" w:hAnsi="Times New Roman"/>
          <w:sz w:val="24"/>
          <w:szCs w:val="24"/>
        </w:rPr>
        <w:t>setelah ditetapkan sebagai BLU</w:t>
      </w:r>
      <w:r>
        <w:rPr>
          <w:rFonts w:ascii="Times New Roman" w:hAnsi="Times New Roman"/>
          <w:sz w:val="24"/>
          <w:szCs w:val="24"/>
        </w:rPr>
        <w:t>D</w:t>
      </w:r>
      <w:r w:rsidRPr="003E7975">
        <w:rPr>
          <w:rFonts w:ascii="Times New Roman" w:hAnsi="Times New Roman"/>
          <w:sz w:val="24"/>
          <w:szCs w:val="24"/>
        </w:rPr>
        <w:t xml:space="preserve">, maka dapat diketahui hal-hal berikut ini: </w:t>
      </w:r>
    </w:p>
    <w:p w:rsidR="003D51B0" w:rsidRPr="00CA4B22" w:rsidRDefault="003D51B0" w:rsidP="003D51B0">
      <w:pPr>
        <w:pStyle w:val="ListParagraph"/>
        <w:numPr>
          <w:ilvl w:val="0"/>
          <w:numId w:val="36"/>
        </w:numPr>
        <w:autoSpaceDE w:val="0"/>
        <w:autoSpaceDN w:val="0"/>
        <w:adjustRightInd w:val="0"/>
        <w:spacing w:after="0" w:line="480" w:lineRule="auto"/>
        <w:jc w:val="both"/>
        <w:rPr>
          <w:rFonts w:ascii="Times New Roman" w:hAnsi="Times New Roman"/>
          <w:sz w:val="24"/>
          <w:szCs w:val="24"/>
        </w:rPr>
      </w:pPr>
      <w:r w:rsidRPr="00CA4B22">
        <w:rPr>
          <w:rFonts w:ascii="Times New Roman" w:hAnsi="Times New Roman"/>
          <w:sz w:val="24"/>
          <w:szCs w:val="24"/>
        </w:rPr>
        <w:lastRenderedPageBreak/>
        <w:t>BLU</w:t>
      </w:r>
      <w:r w:rsidRPr="00D932B8">
        <w:rPr>
          <w:rFonts w:ascii="Times New Roman" w:hAnsi="Times New Roman"/>
          <w:sz w:val="24"/>
          <w:szCs w:val="24"/>
        </w:rPr>
        <w:t>D</w:t>
      </w:r>
      <w:r w:rsidRPr="00CA4B22">
        <w:rPr>
          <w:rFonts w:ascii="Times New Roman" w:hAnsi="Times New Roman"/>
          <w:sz w:val="24"/>
          <w:szCs w:val="24"/>
        </w:rPr>
        <w:t xml:space="preserve"> menerapkan praktek bisnis yang sehat sesuai dengan ketentuan PPK-BLU</w:t>
      </w:r>
      <w:r w:rsidRPr="000570EE">
        <w:rPr>
          <w:rFonts w:ascii="Times New Roman" w:hAnsi="Times New Roman"/>
          <w:sz w:val="24"/>
          <w:szCs w:val="24"/>
        </w:rPr>
        <w:t>D</w:t>
      </w:r>
      <w:r w:rsidRPr="00CA4B22">
        <w:rPr>
          <w:rFonts w:ascii="Times New Roman" w:hAnsi="Times New Roman"/>
          <w:sz w:val="24"/>
          <w:szCs w:val="24"/>
        </w:rPr>
        <w:t>, yaitu bahwa pengelolaan BLU</w:t>
      </w:r>
      <w:r w:rsidRPr="000570EE">
        <w:rPr>
          <w:rFonts w:ascii="Times New Roman" w:hAnsi="Times New Roman"/>
          <w:sz w:val="24"/>
          <w:szCs w:val="24"/>
        </w:rPr>
        <w:t>D</w:t>
      </w:r>
      <w:r w:rsidRPr="00CA4B22">
        <w:rPr>
          <w:rFonts w:ascii="Times New Roman" w:hAnsi="Times New Roman"/>
          <w:sz w:val="24"/>
          <w:szCs w:val="24"/>
        </w:rPr>
        <w:t xml:space="preserve"> didasarkan pada </w:t>
      </w:r>
      <w:r w:rsidRPr="003C19D4">
        <w:rPr>
          <w:rFonts w:ascii="Times New Roman" w:hAnsi="Times New Roman"/>
          <w:i/>
          <w:iCs/>
          <w:sz w:val="24"/>
          <w:szCs w:val="24"/>
        </w:rPr>
        <w:t>efisiensi, efektivitas dan produktivitas</w:t>
      </w:r>
      <w:r w:rsidRPr="00CA4B22">
        <w:rPr>
          <w:rFonts w:ascii="Times New Roman" w:hAnsi="Times New Roman"/>
          <w:sz w:val="24"/>
          <w:szCs w:val="24"/>
        </w:rPr>
        <w:t>, yang tujuannya adalah adanya kepastian bahwa masyarakat memperoleh pelayanan kesehatan dengan kualitas yang baik dan harga yang terjangkau.Pelaksanaannya dikawal dengan prosedur pengendalian manajemen, transparansi, dan akuntabilitas yang terarah dengan koridor peraturan perundang-undangan yang berlaku.</w:t>
      </w:r>
    </w:p>
    <w:p w:rsidR="003D51B0" w:rsidRPr="002567D6" w:rsidRDefault="003D51B0" w:rsidP="003D51B0">
      <w:pPr>
        <w:pStyle w:val="ListParagraph"/>
        <w:numPr>
          <w:ilvl w:val="0"/>
          <w:numId w:val="36"/>
        </w:numPr>
        <w:autoSpaceDE w:val="0"/>
        <w:autoSpaceDN w:val="0"/>
        <w:adjustRightInd w:val="0"/>
        <w:spacing w:after="0" w:line="480" w:lineRule="auto"/>
        <w:jc w:val="both"/>
        <w:rPr>
          <w:rFonts w:ascii="Times New Roman" w:hAnsi="Times New Roman"/>
          <w:sz w:val="24"/>
          <w:szCs w:val="24"/>
        </w:rPr>
      </w:pPr>
      <w:r w:rsidRPr="002567D6">
        <w:rPr>
          <w:rFonts w:ascii="Times New Roman" w:hAnsi="Times New Roman"/>
          <w:sz w:val="24"/>
          <w:szCs w:val="24"/>
        </w:rPr>
        <w:t xml:space="preserve">RBA BLUD disusun berdasarkan rencana kebutuhan unit serta anggaran pendapatan dan realisasi tahun-tahun sebelumnya sesuai dengan rencana strategis yang disusun setiap 5 tahun. </w:t>
      </w:r>
    </w:p>
    <w:p w:rsidR="003D51B0" w:rsidRPr="002567D6" w:rsidRDefault="003D51B0" w:rsidP="003D51B0">
      <w:pPr>
        <w:pStyle w:val="ListParagraph"/>
        <w:numPr>
          <w:ilvl w:val="0"/>
          <w:numId w:val="36"/>
        </w:numPr>
        <w:autoSpaceDE w:val="0"/>
        <w:autoSpaceDN w:val="0"/>
        <w:adjustRightInd w:val="0"/>
        <w:spacing w:after="0" w:line="480" w:lineRule="auto"/>
        <w:jc w:val="both"/>
        <w:rPr>
          <w:rFonts w:ascii="Times New Roman" w:hAnsi="Times New Roman"/>
          <w:sz w:val="24"/>
          <w:szCs w:val="24"/>
        </w:rPr>
      </w:pPr>
      <w:r w:rsidRPr="002567D6">
        <w:rPr>
          <w:rFonts w:ascii="Times New Roman" w:hAnsi="Times New Roman"/>
          <w:sz w:val="24"/>
          <w:szCs w:val="24"/>
        </w:rPr>
        <w:t>Fleksibilitas pola pengelolaan keuangan BLUD dapat dilihat dari :</w:t>
      </w:r>
    </w:p>
    <w:p w:rsidR="003D51B0" w:rsidRPr="00CA4B22" w:rsidRDefault="003D51B0" w:rsidP="003D51B0">
      <w:pPr>
        <w:pStyle w:val="ListParagraph"/>
        <w:numPr>
          <w:ilvl w:val="0"/>
          <w:numId w:val="37"/>
        </w:numPr>
        <w:autoSpaceDE w:val="0"/>
        <w:autoSpaceDN w:val="0"/>
        <w:adjustRightInd w:val="0"/>
        <w:spacing w:after="0" w:line="480" w:lineRule="auto"/>
        <w:ind w:left="1134" w:hanging="425"/>
        <w:jc w:val="both"/>
        <w:rPr>
          <w:rFonts w:ascii="Times New Roman" w:hAnsi="Times New Roman"/>
          <w:sz w:val="24"/>
          <w:szCs w:val="24"/>
        </w:rPr>
      </w:pPr>
      <w:r w:rsidRPr="00CA4B22">
        <w:rPr>
          <w:rFonts w:ascii="Times New Roman" w:hAnsi="Times New Roman"/>
          <w:sz w:val="24"/>
          <w:szCs w:val="24"/>
        </w:rPr>
        <w:t>Seluruh pendapatan BLU</w:t>
      </w:r>
      <w:r>
        <w:rPr>
          <w:rFonts w:ascii="Times New Roman" w:hAnsi="Times New Roman"/>
          <w:sz w:val="24"/>
          <w:szCs w:val="24"/>
        </w:rPr>
        <w:t>D</w:t>
      </w:r>
      <w:r w:rsidRPr="00CA4B22">
        <w:rPr>
          <w:rFonts w:ascii="Times New Roman" w:hAnsi="Times New Roman"/>
          <w:sz w:val="24"/>
          <w:szCs w:val="24"/>
        </w:rPr>
        <w:t xml:space="preserve"> dapat dikelola langsung untuk membiayai belanja BLU</w:t>
      </w:r>
      <w:r>
        <w:rPr>
          <w:rFonts w:ascii="Times New Roman" w:hAnsi="Times New Roman"/>
          <w:sz w:val="24"/>
          <w:szCs w:val="24"/>
        </w:rPr>
        <w:t>D</w:t>
      </w:r>
      <w:r w:rsidRPr="00CA4B22">
        <w:rPr>
          <w:rFonts w:ascii="Times New Roman" w:hAnsi="Times New Roman"/>
          <w:sz w:val="24"/>
          <w:szCs w:val="24"/>
        </w:rPr>
        <w:t xml:space="preserve"> sesuai RBA. </w:t>
      </w:r>
    </w:p>
    <w:p w:rsidR="003D51B0" w:rsidRPr="00CA4B22" w:rsidRDefault="003D51B0" w:rsidP="003D51B0">
      <w:pPr>
        <w:pStyle w:val="ListParagraph"/>
        <w:numPr>
          <w:ilvl w:val="0"/>
          <w:numId w:val="37"/>
        </w:numPr>
        <w:autoSpaceDE w:val="0"/>
        <w:autoSpaceDN w:val="0"/>
        <w:adjustRightInd w:val="0"/>
        <w:spacing w:after="0" w:line="480" w:lineRule="auto"/>
        <w:ind w:left="1134" w:hanging="425"/>
        <w:jc w:val="both"/>
        <w:rPr>
          <w:rFonts w:ascii="Times New Roman" w:hAnsi="Times New Roman"/>
          <w:sz w:val="24"/>
          <w:szCs w:val="24"/>
        </w:rPr>
      </w:pPr>
      <w:r w:rsidRPr="00CA4B22">
        <w:rPr>
          <w:rFonts w:ascii="Times New Roman" w:hAnsi="Times New Roman"/>
          <w:sz w:val="24"/>
          <w:szCs w:val="24"/>
        </w:rPr>
        <w:t>Dapat langsung menggunakan pendapatan tanpa ha</w:t>
      </w:r>
      <w:r>
        <w:rPr>
          <w:rFonts w:ascii="Times New Roman" w:hAnsi="Times New Roman"/>
          <w:sz w:val="24"/>
          <w:szCs w:val="24"/>
        </w:rPr>
        <w:t>rus disetor dahulu ke Kas Daerah</w:t>
      </w:r>
    </w:p>
    <w:p w:rsidR="003D51B0" w:rsidRDefault="003D51B0" w:rsidP="003D51B0">
      <w:pPr>
        <w:pStyle w:val="ListParagraph"/>
        <w:numPr>
          <w:ilvl w:val="0"/>
          <w:numId w:val="37"/>
        </w:numPr>
        <w:autoSpaceDE w:val="0"/>
        <w:autoSpaceDN w:val="0"/>
        <w:adjustRightInd w:val="0"/>
        <w:spacing w:after="0" w:line="480" w:lineRule="auto"/>
        <w:ind w:left="1134" w:hanging="425"/>
        <w:jc w:val="both"/>
        <w:rPr>
          <w:rFonts w:ascii="Times New Roman" w:hAnsi="Times New Roman"/>
          <w:sz w:val="24"/>
          <w:szCs w:val="24"/>
        </w:rPr>
      </w:pPr>
      <w:r w:rsidRPr="00CA4B22">
        <w:rPr>
          <w:rFonts w:ascii="Times New Roman" w:hAnsi="Times New Roman"/>
          <w:sz w:val="24"/>
          <w:szCs w:val="24"/>
        </w:rPr>
        <w:t>Pengelolaan belanja BLU</w:t>
      </w:r>
      <w:r>
        <w:rPr>
          <w:rFonts w:ascii="Times New Roman" w:hAnsi="Times New Roman"/>
          <w:sz w:val="24"/>
          <w:szCs w:val="24"/>
        </w:rPr>
        <w:t>D</w:t>
      </w:r>
      <w:r w:rsidRPr="00CA4B22">
        <w:rPr>
          <w:rFonts w:ascii="Times New Roman" w:hAnsi="Times New Roman"/>
          <w:sz w:val="24"/>
          <w:szCs w:val="24"/>
        </w:rPr>
        <w:t xml:space="preserve"> diselenggarakan secara fleksibel berdasarkan kesetaraan antara volume kegiatan pelayanan dengan jumlah pengeluaran, mengikuti praktek bisnis yang sehat. </w:t>
      </w:r>
    </w:p>
    <w:p w:rsidR="006F3E39" w:rsidRDefault="003D51B0" w:rsidP="006F3E39">
      <w:pPr>
        <w:pStyle w:val="ListParagraph"/>
        <w:numPr>
          <w:ilvl w:val="0"/>
          <w:numId w:val="36"/>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Peningkatan </w:t>
      </w:r>
      <w:r w:rsidRPr="003E7975">
        <w:rPr>
          <w:rFonts w:ascii="Times New Roman" w:hAnsi="Times New Roman"/>
          <w:sz w:val="24"/>
          <w:szCs w:val="24"/>
        </w:rPr>
        <w:t>efektivitas,</w:t>
      </w:r>
      <w:r>
        <w:rPr>
          <w:rFonts w:ascii="Times New Roman" w:hAnsi="Times New Roman"/>
          <w:sz w:val="24"/>
          <w:szCs w:val="24"/>
        </w:rPr>
        <w:t xml:space="preserve"> efisiensi, kecukupan, pemerataan, responsifitas,</w:t>
      </w:r>
      <w:r w:rsidRPr="003E7975">
        <w:rPr>
          <w:rFonts w:ascii="Times New Roman" w:hAnsi="Times New Roman"/>
          <w:sz w:val="24"/>
          <w:szCs w:val="24"/>
        </w:rPr>
        <w:t xml:space="preserve"> dan</w:t>
      </w:r>
      <w:r>
        <w:rPr>
          <w:rFonts w:ascii="Times New Roman" w:hAnsi="Times New Roman"/>
          <w:sz w:val="24"/>
          <w:szCs w:val="24"/>
        </w:rPr>
        <w:t xml:space="preserve"> ketepatan dalam menyelenggarakan pelayanan kesehatanyang merupakan tujuan evaluasi kebijakan</w:t>
      </w:r>
      <w:r w:rsidR="00C27354">
        <w:rPr>
          <w:rFonts w:ascii="Times New Roman" w:hAnsi="Times New Roman"/>
          <w:sz w:val="24"/>
          <w:szCs w:val="24"/>
        </w:rPr>
        <w:t xml:space="preserve"> </w:t>
      </w:r>
      <w:r>
        <w:rPr>
          <w:rFonts w:ascii="Times New Roman" w:hAnsi="Times New Roman"/>
          <w:sz w:val="24"/>
          <w:szCs w:val="24"/>
        </w:rPr>
        <w:t>RBA padaBLUD RSU Kota Banjar</w:t>
      </w:r>
      <w:r w:rsidRPr="007E1B02">
        <w:rPr>
          <w:rFonts w:ascii="Times New Roman" w:hAnsi="Times New Roman"/>
          <w:sz w:val="24"/>
          <w:szCs w:val="24"/>
        </w:rPr>
        <w:t xml:space="preserve">, </w:t>
      </w:r>
      <w:r>
        <w:rPr>
          <w:rFonts w:ascii="Times New Roman" w:hAnsi="Times New Roman"/>
          <w:sz w:val="24"/>
          <w:szCs w:val="24"/>
        </w:rPr>
        <w:t xml:space="preserve">dapat dicapai dengan memanfaatkan system aplikasi dalam penyusunan RBA </w:t>
      </w:r>
      <w:r w:rsidRPr="007E1B02">
        <w:rPr>
          <w:rFonts w:ascii="Times New Roman" w:hAnsi="Times New Roman"/>
          <w:sz w:val="24"/>
          <w:szCs w:val="24"/>
        </w:rPr>
        <w:t>sehingga</w:t>
      </w:r>
      <w:r>
        <w:rPr>
          <w:rFonts w:ascii="Times New Roman" w:hAnsi="Times New Roman"/>
          <w:sz w:val="24"/>
          <w:szCs w:val="24"/>
        </w:rPr>
        <w:t xml:space="preserve"> kesalahan penghitungan dan ketidaksesuaian barang yang telah tertuang dalam RKBU dapat diminimalisir. Selain itu peningkatan kualitas </w:t>
      </w:r>
      <w:proofErr w:type="gramStart"/>
      <w:r>
        <w:rPr>
          <w:rFonts w:ascii="Times New Roman" w:hAnsi="Times New Roman"/>
          <w:sz w:val="24"/>
          <w:szCs w:val="24"/>
        </w:rPr>
        <w:t>dan  kuantitas</w:t>
      </w:r>
      <w:proofErr w:type="gramEnd"/>
      <w:r>
        <w:rPr>
          <w:rFonts w:ascii="Times New Roman" w:hAnsi="Times New Roman"/>
          <w:sz w:val="24"/>
          <w:szCs w:val="24"/>
        </w:rPr>
        <w:t xml:space="preserve"> pegawaiyang kompeten dalam bidang masing-masing </w:t>
      </w:r>
      <w:r w:rsidRPr="007E1B02">
        <w:rPr>
          <w:rFonts w:ascii="Times New Roman" w:hAnsi="Times New Roman"/>
          <w:sz w:val="24"/>
          <w:szCs w:val="24"/>
        </w:rPr>
        <w:t>perlu</w:t>
      </w:r>
      <w:r>
        <w:rPr>
          <w:rFonts w:ascii="Times New Roman" w:hAnsi="Times New Roman"/>
          <w:sz w:val="24"/>
          <w:szCs w:val="24"/>
        </w:rPr>
        <w:t xml:space="preserve"> terus ditingkatkan.Serta p</w:t>
      </w:r>
      <w:r w:rsidRPr="007E1B02">
        <w:rPr>
          <w:rFonts w:ascii="Times New Roman" w:hAnsi="Times New Roman"/>
          <w:sz w:val="24"/>
          <w:szCs w:val="24"/>
        </w:rPr>
        <w:t xml:space="preserve">eningkatan sarana </w:t>
      </w:r>
      <w:r>
        <w:rPr>
          <w:rFonts w:ascii="Times New Roman" w:hAnsi="Times New Roman"/>
          <w:sz w:val="24"/>
          <w:szCs w:val="24"/>
        </w:rPr>
        <w:t>da</w:t>
      </w:r>
      <w:r w:rsidRPr="007E1B02">
        <w:rPr>
          <w:rFonts w:ascii="Times New Roman" w:hAnsi="Times New Roman"/>
          <w:sz w:val="24"/>
          <w:szCs w:val="24"/>
        </w:rPr>
        <w:t xml:space="preserve">nprasarana pelayanan kesehatan, peningkatan </w:t>
      </w:r>
      <w:r w:rsidRPr="007E1B02">
        <w:rPr>
          <w:rFonts w:ascii="Times New Roman" w:hAnsi="Times New Roman"/>
          <w:sz w:val="24"/>
          <w:szCs w:val="24"/>
        </w:rPr>
        <w:lastRenderedPageBreak/>
        <w:t>advokasi dan komunikasi lintas program dan lintas sektoral, peningkatan upaya promotif dan preventif serta penguatan menajemen.</w:t>
      </w:r>
      <w:r>
        <w:rPr>
          <w:rFonts w:ascii="Times New Roman" w:hAnsi="Times New Roman"/>
          <w:sz w:val="24"/>
          <w:szCs w:val="24"/>
        </w:rPr>
        <w:t xml:space="preserve"> Serta peningkatan pendapatan dapat dilakukan dengan menaikkan tarif layanan dan pemanfaatan asset yang dimiliki oleh BLUD RSU Kota Banjar.</w:t>
      </w:r>
    </w:p>
    <w:p w:rsidR="006F3E39" w:rsidRDefault="006F3E39" w:rsidP="006F3E39">
      <w:pPr>
        <w:pStyle w:val="ListParagraph"/>
        <w:autoSpaceDE w:val="0"/>
        <w:autoSpaceDN w:val="0"/>
        <w:adjustRightInd w:val="0"/>
        <w:spacing w:after="0" w:line="480" w:lineRule="auto"/>
        <w:jc w:val="both"/>
        <w:rPr>
          <w:rFonts w:ascii="Times New Roman" w:hAnsi="Times New Roman"/>
          <w:sz w:val="24"/>
          <w:szCs w:val="24"/>
        </w:rPr>
      </w:pPr>
    </w:p>
    <w:p w:rsidR="00CD01F9" w:rsidRDefault="00CD01F9" w:rsidP="006F3E39">
      <w:pPr>
        <w:pStyle w:val="ListParagraph"/>
        <w:autoSpaceDE w:val="0"/>
        <w:autoSpaceDN w:val="0"/>
        <w:adjustRightInd w:val="0"/>
        <w:spacing w:after="0" w:line="480" w:lineRule="auto"/>
        <w:jc w:val="both"/>
        <w:rPr>
          <w:rFonts w:ascii="Times New Roman" w:hAnsi="Times New Roman"/>
          <w:sz w:val="24"/>
          <w:szCs w:val="24"/>
        </w:rPr>
      </w:pPr>
    </w:p>
    <w:p w:rsidR="006F3E39" w:rsidRDefault="006F3E39" w:rsidP="006F3E39">
      <w:pPr>
        <w:pStyle w:val="ListParagraph"/>
        <w:autoSpaceDE w:val="0"/>
        <w:autoSpaceDN w:val="0"/>
        <w:adjustRightInd w:val="0"/>
        <w:spacing w:after="0" w:line="480" w:lineRule="auto"/>
        <w:jc w:val="both"/>
        <w:rPr>
          <w:rFonts w:ascii="Times New Roman" w:hAnsi="Times New Roman"/>
          <w:sz w:val="24"/>
          <w:szCs w:val="24"/>
        </w:rPr>
      </w:pPr>
    </w:p>
    <w:p w:rsidR="006F3E39" w:rsidRDefault="006F3E39" w:rsidP="006F3E39">
      <w:pPr>
        <w:pStyle w:val="ListParagraph"/>
        <w:autoSpaceDE w:val="0"/>
        <w:autoSpaceDN w:val="0"/>
        <w:adjustRightInd w:val="0"/>
        <w:spacing w:after="0" w:line="480" w:lineRule="auto"/>
        <w:jc w:val="both"/>
        <w:rPr>
          <w:rFonts w:ascii="Times New Roman" w:hAnsi="Times New Roman"/>
          <w:sz w:val="24"/>
          <w:szCs w:val="24"/>
        </w:rPr>
      </w:pPr>
    </w:p>
    <w:p w:rsidR="006F3E39" w:rsidRDefault="006F3E39" w:rsidP="006F3E39">
      <w:pPr>
        <w:pStyle w:val="ListParagraph"/>
        <w:autoSpaceDE w:val="0"/>
        <w:autoSpaceDN w:val="0"/>
        <w:adjustRightInd w:val="0"/>
        <w:spacing w:after="0" w:line="480" w:lineRule="auto"/>
        <w:jc w:val="both"/>
        <w:rPr>
          <w:rFonts w:ascii="Times New Roman" w:hAnsi="Times New Roman"/>
          <w:sz w:val="24"/>
          <w:szCs w:val="24"/>
        </w:rPr>
      </w:pPr>
    </w:p>
    <w:p w:rsidR="00CD01F9" w:rsidRDefault="00CD01F9" w:rsidP="006F3E39">
      <w:pPr>
        <w:pStyle w:val="ListParagraph"/>
        <w:autoSpaceDE w:val="0"/>
        <w:autoSpaceDN w:val="0"/>
        <w:adjustRightInd w:val="0"/>
        <w:spacing w:after="0" w:line="480" w:lineRule="auto"/>
        <w:jc w:val="both"/>
        <w:rPr>
          <w:rFonts w:ascii="Times New Roman" w:hAnsi="Times New Roman"/>
          <w:sz w:val="24"/>
          <w:szCs w:val="24"/>
        </w:rPr>
      </w:pPr>
    </w:p>
    <w:p w:rsidR="00CD01F9" w:rsidRDefault="00CD01F9" w:rsidP="006F3E39">
      <w:pPr>
        <w:pStyle w:val="ListParagraph"/>
        <w:autoSpaceDE w:val="0"/>
        <w:autoSpaceDN w:val="0"/>
        <w:adjustRightInd w:val="0"/>
        <w:spacing w:after="0" w:line="480" w:lineRule="auto"/>
        <w:jc w:val="both"/>
        <w:rPr>
          <w:rFonts w:ascii="Times New Roman" w:hAnsi="Times New Roman"/>
          <w:sz w:val="24"/>
          <w:szCs w:val="24"/>
        </w:rPr>
      </w:pPr>
    </w:p>
    <w:p w:rsidR="00CD01F9" w:rsidRDefault="00CD01F9" w:rsidP="006F3E39">
      <w:pPr>
        <w:pStyle w:val="ListParagraph"/>
        <w:autoSpaceDE w:val="0"/>
        <w:autoSpaceDN w:val="0"/>
        <w:adjustRightInd w:val="0"/>
        <w:spacing w:after="0" w:line="480" w:lineRule="auto"/>
        <w:jc w:val="both"/>
        <w:rPr>
          <w:rFonts w:ascii="Times New Roman" w:hAnsi="Times New Roman"/>
          <w:sz w:val="24"/>
          <w:szCs w:val="24"/>
        </w:rPr>
      </w:pPr>
    </w:p>
    <w:p w:rsidR="00CD01F9" w:rsidRDefault="00CD01F9" w:rsidP="006F3E39">
      <w:pPr>
        <w:pStyle w:val="ListParagraph"/>
        <w:autoSpaceDE w:val="0"/>
        <w:autoSpaceDN w:val="0"/>
        <w:adjustRightInd w:val="0"/>
        <w:spacing w:after="0" w:line="480" w:lineRule="auto"/>
        <w:jc w:val="both"/>
        <w:rPr>
          <w:rFonts w:ascii="Times New Roman" w:hAnsi="Times New Roman"/>
          <w:sz w:val="24"/>
          <w:szCs w:val="24"/>
        </w:rPr>
      </w:pPr>
    </w:p>
    <w:p w:rsidR="00CD01F9" w:rsidRDefault="00CD01F9" w:rsidP="006F3E39">
      <w:pPr>
        <w:pStyle w:val="ListParagraph"/>
        <w:autoSpaceDE w:val="0"/>
        <w:autoSpaceDN w:val="0"/>
        <w:adjustRightInd w:val="0"/>
        <w:spacing w:after="0" w:line="480" w:lineRule="auto"/>
        <w:jc w:val="both"/>
        <w:rPr>
          <w:rFonts w:ascii="Times New Roman" w:hAnsi="Times New Roman"/>
          <w:sz w:val="24"/>
          <w:szCs w:val="24"/>
        </w:rPr>
      </w:pPr>
    </w:p>
    <w:p w:rsidR="00CD01F9" w:rsidRDefault="00CD01F9" w:rsidP="006F3E39">
      <w:pPr>
        <w:pStyle w:val="ListParagraph"/>
        <w:autoSpaceDE w:val="0"/>
        <w:autoSpaceDN w:val="0"/>
        <w:adjustRightInd w:val="0"/>
        <w:spacing w:after="0" w:line="480" w:lineRule="auto"/>
        <w:jc w:val="both"/>
        <w:rPr>
          <w:rFonts w:ascii="Times New Roman" w:hAnsi="Times New Roman"/>
          <w:sz w:val="24"/>
          <w:szCs w:val="24"/>
        </w:rPr>
      </w:pPr>
    </w:p>
    <w:p w:rsidR="00CD01F9" w:rsidRDefault="00CD01F9" w:rsidP="006F3E39">
      <w:pPr>
        <w:pStyle w:val="ListParagraph"/>
        <w:autoSpaceDE w:val="0"/>
        <w:autoSpaceDN w:val="0"/>
        <w:adjustRightInd w:val="0"/>
        <w:spacing w:after="0" w:line="480" w:lineRule="auto"/>
        <w:jc w:val="both"/>
        <w:rPr>
          <w:rFonts w:ascii="Times New Roman" w:hAnsi="Times New Roman"/>
          <w:sz w:val="24"/>
          <w:szCs w:val="24"/>
        </w:rPr>
      </w:pPr>
    </w:p>
    <w:p w:rsidR="00CD01F9" w:rsidRDefault="00CD01F9" w:rsidP="006F3E39">
      <w:pPr>
        <w:pStyle w:val="ListParagraph"/>
        <w:autoSpaceDE w:val="0"/>
        <w:autoSpaceDN w:val="0"/>
        <w:adjustRightInd w:val="0"/>
        <w:spacing w:after="0" w:line="480" w:lineRule="auto"/>
        <w:jc w:val="both"/>
        <w:rPr>
          <w:rFonts w:ascii="Times New Roman" w:hAnsi="Times New Roman"/>
          <w:sz w:val="24"/>
          <w:szCs w:val="24"/>
        </w:rPr>
      </w:pPr>
    </w:p>
    <w:p w:rsidR="006F3E39" w:rsidRPr="006F3E39" w:rsidRDefault="006F3E39" w:rsidP="006F3E39">
      <w:pPr>
        <w:pStyle w:val="ListParagraph"/>
        <w:autoSpaceDE w:val="0"/>
        <w:autoSpaceDN w:val="0"/>
        <w:adjustRightInd w:val="0"/>
        <w:spacing w:after="0" w:line="480" w:lineRule="auto"/>
        <w:jc w:val="both"/>
        <w:rPr>
          <w:rFonts w:ascii="Times New Roman" w:hAnsi="Times New Roman"/>
          <w:sz w:val="24"/>
          <w:szCs w:val="24"/>
        </w:rPr>
      </w:pPr>
    </w:p>
    <w:p w:rsidR="003D51B0" w:rsidRDefault="003D51B0" w:rsidP="003D51B0">
      <w:pPr>
        <w:pStyle w:val="ListParagraph"/>
        <w:numPr>
          <w:ilvl w:val="0"/>
          <w:numId w:val="36"/>
        </w:numPr>
        <w:spacing w:line="480" w:lineRule="auto"/>
        <w:ind w:left="360"/>
        <w:jc w:val="both"/>
        <w:rPr>
          <w:rFonts w:ascii="Times New Roman" w:hAnsi="Times New Roman"/>
          <w:b/>
          <w:sz w:val="24"/>
          <w:szCs w:val="24"/>
          <w:lang w:eastAsia="id-ID"/>
        </w:rPr>
      </w:pPr>
      <w:r>
        <w:rPr>
          <w:rFonts w:ascii="Times New Roman" w:hAnsi="Times New Roman"/>
          <w:b/>
          <w:sz w:val="24"/>
          <w:szCs w:val="24"/>
          <w:lang w:eastAsia="id-ID"/>
        </w:rPr>
        <w:t>Daftar Pustaka</w:t>
      </w:r>
    </w:p>
    <w:p w:rsidR="003D51B0" w:rsidRPr="003D51B0" w:rsidRDefault="003D51B0" w:rsidP="003D51B0">
      <w:pPr>
        <w:spacing w:after="0" w:line="480" w:lineRule="auto"/>
        <w:ind w:left="360"/>
        <w:jc w:val="both"/>
        <w:rPr>
          <w:rStyle w:val="Strong"/>
          <w:rFonts w:ascii="Times New Roman" w:hAnsi="Times New Roman"/>
          <w:color w:val="000000"/>
          <w:sz w:val="24"/>
          <w:szCs w:val="24"/>
          <w:shd w:val="clear" w:color="auto" w:fill="FFFFFF"/>
        </w:rPr>
      </w:pPr>
      <w:r w:rsidRPr="003D51B0">
        <w:rPr>
          <w:rStyle w:val="Strong"/>
          <w:rFonts w:ascii="Times New Roman" w:hAnsi="Times New Roman"/>
          <w:color w:val="000000"/>
          <w:sz w:val="24"/>
          <w:szCs w:val="24"/>
          <w:shd w:val="clear" w:color="auto" w:fill="FFFFFF"/>
        </w:rPr>
        <w:t xml:space="preserve">Buku </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Style w:val="Strong"/>
          <w:rFonts w:ascii="Times New Roman" w:hAnsi="Times New Roman"/>
          <w:b w:val="0"/>
          <w:sz w:val="24"/>
          <w:szCs w:val="24"/>
          <w:shd w:val="clear" w:color="auto" w:fill="FFFFFF"/>
        </w:rPr>
        <w:t xml:space="preserve">Abidin, Said Zainal. 2004. Cetakan Kedua. </w:t>
      </w:r>
      <w:r w:rsidRPr="003D51B0">
        <w:rPr>
          <w:rStyle w:val="Strong"/>
          <w:rFonts w:ascii="Times New Roman" w:hAnsi="Times New Roman"/>
          <w:b w:val="0"/>
          <w:i/>
          <w:sz w:val="24"/>
          <w:szCs w:val="24"/>
          <w:shd w:val="clear" w:color="auto" w:fill="FFFFFF"/>
        </w:rPr>
        <w:t>Kebijakan Publik Edisi Revisi</w:t>
      </w:r>
      <w:r w:rsidRPr="003D51B0">
        <w:rPr>
          <w:rStyle w:val="Strong"/>
          <w:rFonts w:ascii="Times New Roman" w:hAnsi="Times New Roman"/>
          <w:b w:val="0"/>
          <w:sz w:val="24"/>
          <w:szCs w:val="24"/>
          <w:shd w:val="clear" w:color="auto" w:fill="FFFFFF"/>
        </w:rPr>
        <w:t xml:space="preserve">. Jakarta: Yayasan Pancur Siwah. </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B1671F" w:rsidRDefault="003D51B0" w:rsidP="002F7930">
      <w:pPr>
        <w:spacing w:after="0" w:line="240" w:lineRule="auto"/>
        <w:ind w:left="1080" w:hanging="720"/>
        <w:jc w:val="both"/>
      </w:pPr>
      <w:r w:rsidRPr="003D51B0">
        <w:rPr>
          <w:rFonts w:ascii="Times New Roman" w:hAnsi="Times New Roman"/>
          <w:sz w:val="24"/>
          <w:szCs w:val="24"/>
        </w:rPr>
        <w:t xml:space="preserve">Agustino, Leo. 2008. </w:t>
      </w:r>
      <w:r w:rsidRPr="003D51B0">
        <w:rPr>
          <w:rFonts w:ascii="Times New Roman" w:hAnsi="Times New Roman"/>
          <w:i/>
          <w:sz w:val="24"/>
          <w:szCs w:val="24"/>
        </w:rPr>
        <w:t>Dasar- dasar Kebijakan Publik</w:t>
      </w:r>
      <w:r w:rsidRPr="003D51B0">
        <w:rPr>
          <w:rFonts w:ascii="Times New Roman" w:hAnsi="Times New Roman"/>
          <w:sz w:val="24"/>
          <w:szCs w:val="24"/>
        </w:rPr>
        <w:t>. Alfabeta: Bandung</w:t>
      </w:r>
      <w:r w:rsidRPr="00B1671F">
        <w:t>.</w:t>
      </w:r>
    </w:p>
    <w:p w:rsidR="003D51B0" w:rsidRPr="00B1671F" w:rsidRDefault="003D51B0" w:rsidP="002F7930">
      <w:pPr>
        <w:spacing w:after="0" w:line="240" w:lineRule="auto"/>
        <w:ind w:left="1080" w:hanging="720"/>
        <w:jc w:val="both"/>
      </w:pPr>
    </w:p>
    <w:p w:rsidR="003D51B0" w:rsidRPr="003D51B0" w:rsidRDefault="003D51B0" w:rsidP="002F7930">
      <w:pPr>
        <w:spacing w:after="0" w:line="240" w:lineRule="auto"/>
        <w:ind w:left="1080" w:hanging="720"/>
        <w:jc w:val="both"/>
        <w:rPr>
          <w:rFonts w:ascii="Times New Roman" w:hAnsi="Times New Roman"/>
          <w:sz w:val="24"/>
          <w:szCs w:val="24"/>
        </w:rPr>
      </w:pPr>
      <w:r w:rsidRPr="003D51B0">
        <w:rPr>
          <w:rFonts w:ascii="Times New Roman" w:hAnsi="Times New Roman"/>
          <w:sz w:val="24"/>
          <w:szCs w:val="24"/>
        </w:rPr>
        <w:t xml:space="preserve">Agus, Riyanto. 2011. </w:t>
      </w:r>
      <w:r w:rsidRPr="003D51B0">
        <w:rPr>
          <w:rFonts w:ascii="Times New Roman" w:hAnsi="Times New Roman"/>
          <w:i/>
          <w:sz w:val="24"/>
          <w:szCs w:val="24"/>
        </w:rPr>
        <w:t xml:space="preserve">Buku </w:t>
      </w:r>
      <w:proofErr w:type="gramStart"/>
      <w:r w:rsidRPr="003D51B0">
        <w:rPr>
          <w:rFonts w:ascii="Times New Roman" w:hAnsi="Times New Roman"/>
          <w:i/>
          <w:sz w:val="24"/>
          <w:szCs w:val="24"/>
        </w:rPr>
        <w:t>Ajar</w:t>
      </w:r>
      <w:proofErr w:type="gramEnd"/>
      <w:r w:rsidRPr="003D51B0">
        <w:rPr>
          <w:rFonts w:ascii="Times New Roman" w:hAnsi="Times New Roman"/>
          <w:i/>
          <w:sz w:val="24"/>
          <w:szCs w:val="24"/>
        </w:rPr>
        <w:t xml:space="preserve"> Metodologi Penelitian</w:t>
      </w:r>
      <w:r w:rsidRPr="003D51B0">
        <w:rPr>
          <w:rFonts w:ascii="Times New Roman" w:hAnsi="Times New Roman"/>
          <w:sz w:val="24"/>
          <w:szCs w:val="24"/>
        </w:rPr>
        <w:t>. Jakarta: EGC</w:t>
      </w:r>
    </w:p>
    <w:p w:rsidR="003D51B0" w:rsidRPr="00B1671F" w:rsidRDefault="003D51B0" w:rsidP="002F7930">
      <w:pPr>
        <w:spacing w:after="0" w:line="240" w:lineRule="auto"/>
        <w:ind w:left="1080" w:hanging="720"/>
        <w:jc w:val="both"/>
      </w:pPr>
    </w:p>
    <w:p w:rsidR="003D51B0" w:rsidRPr="003D51B0" w:rsidRDefault="003D51B0" w:rsidP="002F7930">
      <w:pPr>
        <w:spacing w:after="0" w:line="240" w:lineRule="auto"/>
        <w:ind w:left="1080" w:hanging="720"/>
        <w:jc w:val="both"/>
        <w:rPr>
          <w:rFonts w:ascii="Times New Roman" w:hAnsi="Times New Roman"/>
          <w:sz w:val="24"/>
          <w:szCs w:val="24"/>
        </w:rPr>
      </w:pPr>
      <w:r w:rsidRPr="003D51B0">
        <w:rPr>
          <w:rFonts w:ascii="Times New Roman" w:hAnsi="Times New Roman"/>
          <w:sz w:val="24"/>
          <w:szCs w:val="24"/>
        </w:rPr>
        <w:t xml:space="preserve">Ahmad, Saebani Beni. 2008. </w:t>
      </w:r>
      <w:r w:rsidRPr="003D51B0">
        <w:rPr>
          <w:rFonts w:ascii="Times New Roman" w:hAnsi="Times New Roman"/>
          <w:i/>
          <w:sz w:val="24"/>
          <w:szCs w:val="24"/>
        </w:rPr>
        <w:t>Metode Penelitian</w:t>
      </w:r>
      <w:r w:rsidRPr="003D51B0">
        <w:rPr>
          <w:rFonts w:ascii="Times New Roman" w:hAnsi="Times New Roman"/>
          <w:sz w:val="24"/>
          <w:szCs w:val="24"/>
        </w:rPr>
        <w:t xml:space="preserve">. </w:t>
      </w:r>
      <w:proofErr w:type="gramStart"/>
      <w:r w:rsidRPr="003D51B0">
        <w:rPr>
          <w:rFonts w:ascii="Times New Roman" w:hAnsi="Times New Roman"/>
          <w:sz w:val="24"/>
          <w:szCs w:val="24"/>
        </w:rPr>
        <w:t>Bandung :</w:t>
      </w:r>
      <w:proofErr w:type="gramEnd"/>
      <w:r w:rsidRPr="003D51B0">
        <w:rPr>
          <w:rFonts w:ascii="Times New Roman" w:hAnsi="Times New Roman"/>
          <w:sz w:val="24"/>
          <w:szCs w:val="24"/>
        </w:rPr>
        <w:t xml:space="preserve"> Pustaka Setia</w:t>
      </w:r>
    </w:p>
    <w:p w:rsidR="003D51B0" w:rsidRPr="00B1671F" w:rsidRDefault="003D51B0" w:rsidP="002F7930">
      <w:pPr>
        <w:spacing w:after="0" w:line="240" w:lineRule="auto"/>
        <w:ind w:left="1080" w:hanging="720"/>
        <w:jc w:val="both"/>
      </w:pPr>
    </w:p>
    <w:p w:rsidR="003D51B0" w:rsidRPr="003D51B0" w:rsidRDefault="003D51B0" w:rsidP="002F7930">
      <w:pPr>
        <w:spacing w:after="0" w:line="240" w:lineRule="auto"/>
        <w:ind w:left="1080" w:hanging="720"/>
        <w:jc w:val="both"/>
        <w:rPr>
          <w:rFonts w:ascii="Times New Roman" w:hAnsi="Times New Roman"/>
          <w:sz w:val="24"/>
          <w:szCs w:val="24"/>
        </w:rPr>
      </w:pPr>
      <w:r w:rsidRPr="003D51B0">
        <w:rPr>
          <w:rFonts w:ascii="Times New Roman" w:hAnsi="Times New Roman"/>
          <w:sz w:val="24"/>
          <w:szCs w:val="24"/>
        </w:rPr>
        <w:t xml:space="preserve">Anderson, </w:t>
      </w:r>
      <w:proofErr w:type="gramStart"/>
      <w:r w:rsidRPr="003D51B0">
        <w:rPr>
          <w:rFonts w:ascii="Times New Roman" w:hAnsi="Times New Roman"/>
          <w:sz w:val="24"/>
          <w:szCs w:val="24"/>
        </w:rPr>
        <w:t>dkk.,</w:t>
      </w:r>
      <w:proofErr w:type="gramEnd"/>
      <w:r w:rsidRPr="003D51B0">
        <w:rPr>
          <w:rFonts w:ascii="Times New Roman" w:hAnsi="Times New Roman"/>
          <w:sz w:val="24"/>
          <w:szCs w:val="24"/>
        </w:rPr>
        <w:t xml:space="preserve"> 1996, </w:t>
      </w:r>
      <w:r w:rsidRPr="003D51B0">
        <w:rPr>
          <w:rFonts w:ascii="Times New Roman" w:hAnsi="Times New Roman"/>
          <w:i/>
          <w:sz w:val="24"/>
          <w:szCs w:val="24"/>
        </w:rPr>
        <w:t>Manajemen Sains Pendekatan Kuantitaif Untuk Pengambilan Keputusan Manajemen</w:t>
      </w:r>
      <w:r w:rsidRPr="003D51B0">
        <w:rPr>
          <w:rFonts w:ascii="Times New Roman" w:hAnsi="Times New Roman"/>
          <w:sz w:val="24"/>
          <w:szCs w:val="24"/>
        </w:rPr>
        <w:t>, Erlangga, Jakarta.</w:t>
      </w:r>
    </w:p>
    <w:p w:rsidR="003D51B0" w:rsidRPr="00B1671F" w:rsidRDefault="003D51B0" w:rsidP="002F7930">
      <w:pPr>
        <w:spacing w:after="0" w:line="240" w:lineRule="auto"/>
        <w:ind w:left="1080" w:hanging="720"/>
        <w:jc w:val="both"/>
      </w:pPr>
    </w:p>
    <w:p w:rsidR="003D51B0" w:rsidRPr="003D51B0" w:rsidRDefault="003D51B0" w:rsidP="002F7930">
      <w:pPr>
        <w:spacing w:after="0" w:line="240" w:lineRule="auto"/>
        <w:ind w:left="1080" w:hanging="720"/>
        <w:jc w:val="both"/>
        <w:rPr>
          <w:rFonts w:ascii="Times New Roman" w:hAnsi="Times New Roman"/>
          <w:sz w:val="24"/>
          <w:szCs w:val="24"/>
        </w:rPr>
      </w:pPr>
      <w:proofErr w:type="gramStart"/>
      <w:r w:rsidRPr="003D51B0">
        <w:rPr>
          <w:rFonts w:ascii="Times New Roman" w:hAnsi="Times New Roman"/>
          <w:sz w:val="24"/>
          <w:szCs w:val="24"/>
        </w:rPr>
        <w:t>Arthur G. Gedeian dkk.</w:t>
      </w:r>
      <w:proofErr w:type="gramEnd"/>
      <w:r w:rsidRPr="003D51B0">
        <w:rPr>
          <w:rFonts w:ascii="Times New Roman" w:hAnsi="Times New Roman"/>
          <w:sz w:val="24"/>
          <w:szCs w:val="24"/>
        </w:rPr>
        <w:t xml:space="preserve"> 1991. </w:t>
      </w:r>
      <w:r w:rsidRPr="003D51B0">
        <w:rPr>
          <w:rFonts w:ascii="Times New Roman" w:hAnsi="Times New Roman"/>
          <w:i/>
          <w:sz w:val="24"/>
          <w:szCs w:val="24"/>
        </w:rPr>
        <w:t>Organization Theory and Design</w:t>
      </w:r>
      <w:r w:rsidRPr="003D51B0">
        <w:rPr>
          <w:rFonts w:ascii="Times New Roman" w:hAnsi="Times New Roman"/>
          <w:sz w:val="24"/>
          <w:szCs w:val="24"/>
        </w:rPr>
        <w:t>. Jakarta: Universitas Terbuka.</w:t>
      </w:r>
    </w:p>
    <w:p w:rsidR="003D51B0" w:rsidRPr="003D51B0" w:rsidRDefault="003D51B0" w:rsidP="002F7930">
      <w:pPr>
        <w:spacing w:after="0" w:line="240" w:lineRule="auto"/>
        <w:ind w:left="1080" w:hanging="720"/>
        <w:jc w:val="both"/>
        <w:rPr>
          <w:rFonts w:ascii="Times New Roman" w:hAnsi="Times New Roman"/>
          <w:sz w:val="24"/>
          <w:szCs w:val="24"/>
        </w:rPr>
      </w:pPr>
    </w:p>
    <w:p w:rsidR="003D51B0" w:rsidRPr="00B1671F" w:rsidRDefault="003D51B0" w:rsidP="002F7930">
      <w:pPr>
        <w:spacing w:after="0" w:line="240" w:lineRule="auto"/>
        <w:ind w:left="1080" w:hanging="720"/>
        <w:jc w:val="both"/>
      </w:pPr>
      <w:r w:rsidRPr="003D51B0">
        <w:rPr>
          <w:rFonts w:ascii="Times New Roman" w:hAnsi="Times New Roman"/>
          <w:sz w:val="24"/>
          <w:szCs w:val="24"/>
        </w:rPr>
        <w:t xml:space="preserve">Babbie dalam Garna, Judistira, </w:t>
      </w:r>
      <w:proofErr w:type="gramStart"/>
      <w:r w:rsidRPr="003D51B0">
        <w:rPr>
          <w:rFonts w:ascii="Times New Roman" w:hAnsi="Times New Roman"/>
          <w:sz w:val="24"/>
          <w:szCs w:val="24"/>
        </w:rPr>
        <w:t>K..</w:t>
      </w:r>
      <w:proofErr w:type="gramEnd"/>
      <w:r w:rsidRPr="003D51B0">
        <w:rPr>
          <w:rFonts w:ascii="Times New Roman" w:hAnsi="Times New Roman"/>
          <w:sz w:val="24"/>
          <w:szCs w:val="24"/>
        </w:rPr>
        <w:t xml:space="preserve"> 1999. </w:t>
      </w:r>
      <w:r w:rsidRPr="003D51B0">
        <w:rPr>
          <w:rFonts w:ascii="Times New Roman" w:hAnsi="Times New Roman"/>
          <w:i/>
          <w:sz w:val="24"/>
          <w:szCs w:val="24"/>
        </w:rPr>
        <w:t>Metode Penelitian: Pendekatan Kualitatif</w:t>
      </w:r>
      <w:r w:rsidRPr="003D51B0">
        <w:rPr>
          <w:rFonts w:ascii="Times New Roman" w:hAnsi="Times New Roman"/>
          <w:sz w:val="24"/>
          <w:szCs w:val="24"/>
        </w:rPr>
        <w:t>. Bandung: Primaco Akademika</w:t>
      </w:r>
      <w:r w:rsidRPr="00B1671F">
        <w:t>.</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Fonts w:ascii="Times New Roman" w:hAnsi="Times New Roman"/>
          <w:sz w:val="24"/>
          <w:szCs w:val="24"/>
        </w:rPr>
      </w:pPr>
      <w:proofErr w:type="gramStart"/>
      <w:r w:rsidRPr="003D51B0">
        <w:rPr>
          <w:rFonts w:ascii="Times New Roman" w:hAnsi="Times New Roman"/>
          <w:sz w:val="24"/>
          <w:szCs w:val="24"/>
        </w:rPr>
        <w:t>Browne dan Wildavsky.</w:t>
      </w:r>
      <w:proofErr w:type="gramEnd"/>
      <w:r w:rsidRPr="003D51B0">
        <w:rPr>
          <w:rFonts w:ascii="Times New Roman" w:hAnsi="Times New Roman"/>
          <w:sz w:val="24"/>
          <w:szCs w:val="24"/>
        </w:rPr>
        <w:t xml:space="preserve"> 2004. (</w:t>
      </w:r>
      <w:proofErr w:type="gramStart"/>
      <w:r w:rsidRPr="003D51B0">
        <w:rPr>
          <w:rFonts w:ascii="Times New Roman" w:hAnsi="Times New Roman"/>
          <w:sz w:val="24"/>
          <w:szCs w:val="24"/>
        </w:rPr>
        <w:t>dalam</w:t>
      </w:r>
      <w:proofErr w:type="gramEnd"/>
      <w:r w:rsidRPr="003D51B0">
        <w:rPr>
          <w:rFonts w:ascii="Times New Roman" w:hAnsi="Times New Roman"/>
          <w:sz w:val="24"/>
          <w:szCs w:val="24"/>
        </w:rPr>
        <w:t xml:space="preserve"> Nurdin dan Usman,2004:70)</w:t>
      </w:r>
    </w:p>
    <w:p w:rsidR="003D51B0" w:rsidRPr="003D51B0" w:rsidRDefault="003D51B0" w:rsidP="002F7930">
      <w:pPr>
        <w:spacing w:after="0" w:line="240" w:lineRule="auto"/>
        <w:ind w:left="1080" w:hanging="720"/>
        <w:jc w:val="both"/>
        <w:rPr>
          <w:rFonts w:ascii="Times New Roman" w:hAnsi="Times New Roman"/>
          <w:sz w:val="24"/>
          <w:szCs w:val="24"/>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Fonts w:ascii="Times New Roman" w:hAnsi="Times New Roman"/>
          <w:sz w:val="24"/>
          <w:szCs w:val="24"/>
        </w:rPr>
        <w:t xml:space="preserve">Danim, Sudarwan. </w:t>
      </w:r>
      <w:proofErr w:type="gramStart"/>
      <w:r w:rsidRPr="003D51B0">
        <w:rPr>
          <w:rFonts w:ascii="Times New Roman" w:hAnsi="Times New Roman"/>
          <w:sz w:val="24"/>
          <w:szCs w:val="24"/>
        </w:rPr>
        <w:t xml:space="preserve">2004. </w:t>
      </w:r>
      <w:r w:rsidRPr="003D51B0">
        <w:rPr>
          <w:rFonts w:ascii="Times New Roman" w:hAnsi="Times New Roman"/>
          <w:i/>
          <w:sz w:val="24"/>
          <w:szCs w:val="24"/>
        </w:rPr>
        <w:t>Motivasi Kepemimpinan &amp; Efektivitas Kelompok</w:t>
      </w:r>
      <w:r w:rsidRPr="003D51B0">
        <w:rPr>
          <w:rFonts w:ascii="Times New Roman" w:hAnsi="Times New Roman"/>
          <w:sz w:val="24"/>
          <w:szCs w:val="24"/>
        </w:rPr>
        <w:t>.</w:t>
      </w:r>
      <w:proofErr w:type="gramEnd"/>
      <w:r w:rsidRPr="003D51B0">
        <w:rPr>
          <w:rFonts w:ascii="Times New Roman" w:hAnsi="Times New Roman"/>
          <w:sz w:val="24"/>
          <w:szCs w:val="24"/>
        </w:rPr>
        <w:t xml:space="preserve"> Jakarta: PT Rineka Cipta</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Style w:val="Strong"/>
          <w:rFonts w:ascii="Times New Roman" w:hAnsi="Times New Roman"/>
          <w:b w:val="0"/>
          <w:sz w:val="24"/>
          <w:szCs w:val="24"/>
          <w:shd w:val="clear" w:color="auto" w:fill="FFFFFF"/>
        </w:rPr>
        <w:t xml:space="preserve">Dunn, William N., 2003. </w:t>
      </w:r>
      <w:r w:rsidRPr="003D51B0">
        <w:rPr>
          <w:rStyle w:val="Strong"/>
          <w:rFonts w:ascii="Times New Roman" w:hAnsi="Times New Roman"/>
          <w:b w:val="0"/>
          <w:i/>
          <w:sz w:val="24"/>
          <w:szCs w:val="24"/>
          <w:shd w:val="clear" w:color="auto" w:fill="FFFFFF"/>
        </w:rPr>
        <w:t>Pengantar Analisis Kebijakan Publik</w:t>
      </w:r>
      <w:r w:rsidRPr="003D51B0">
        <w:rPr>
          <w:rStyle w:val="Strong"/>
          <w:rFonts w:ascii="Times New Roman" w:hAnsi="Times New Roman"/>
          <w:b w:val="0"/>
          <w:sz w:val="24"/>
          <w:szCs w:val="24"/>
          <w:shd w:val="clear" w:color="auto" w:fill="FFFFFF"/>
        </w:rPr>
        <w:t>. Gadjah Mada University Press, Yogyakarta.</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Style w:val="Strong"/>
          <w:rFonts w:ascii="Times New Roman" w:hAnsi="Times New Roman"/>
          <w:b w:val="0"/>
          <w:sz w:val="24"/>
          <w:szCs w:val="24"/>
          <w:shd w:val="clear" w:color="auto" w:fill="FFFFFF"/>
        </w:rPr>
        <w:t xml:space="preserve">Dwiyanto, Agus, dkk. </w:t>
      </w:r>
      <w:proofErr w:type="gramStart"/>
      <w:r w:rsidRPr="003D51B0">
        <w:rPr>
          <w:rStyle w:val="Strong"/>
          <w:rFonts w:ascii="Times New Roman" w:hAnsi="Times New Roman"/>
          <w:b w:val="0"/>
          <w:sz w:val="24"/>
          <w:szCs w:val="24"/>
          <w:shd w:val="clear" w:color="auto" w:fill="FFFFFF"/>
        </w:rPr>
        <w:t xml:space="preserve">2003, </w:t>
      </w:r>
      <w:r w:rsidRPr="003D51B0">
        <w:rPr>
          <w:rStyle w:val="Strong"/>
          <w:rFonts w:ascii="Times New Roman" w:hAnsi="Times New Roman"/>
          <w:b w:val="0"/>
          <w:i/>
          <w:sz w:val="24"/>
          <w:szCs w:val="24"/>
          <w:shd w:val="clear" w:color="auto" w:fill="FFFFFF"/>
        </w:rPr>
        <w:t>Reformasi Tata Pemerintahan dan Otonomi Daerah</w:t>
      </w:r>
      <w:r w:rsidRPr="003D51B0">
        <w:rPr>
          <w:rStyle w:val="Strong"/>
          <w:rFonts w:ascii="Times New Roman" w:hAnsi="Times New Roman"/>
          <w:b w:val="0"/>
          <w:sz w:val="24"/>
          <w:szCs w:val="24"/>
          <w:shd w:val="clear" w:color="auto" w:fill="FFFFFF"/>
        </w:rPr>
        <w:t>, Pusat studi Kependudukan dan Kebijakan Universitas Gajah Mada, Yogyakarta.</w:t>
      </w:r>
      <w:proofErr w:type="gramEnd"/>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Fonts w:ascii="Times New Roman" w:hAnsi="Times New Roman"/>
          <w:sz w:val="24"/>
          <w:szCs w:val="24"/>
        </w:rPr>
        <w:t xml:space="preserve">Dwiyanto, Agus, 2010, </w:t>
      </w:r>
      <w:r w:rsidRPr="003D51B0">
        <w:rPr>
          <w:rFonts w:ascii="Times New Roman" w:hAnsi="Times New Roman"/>
          <w:i/>
          <w:sz w:val="24"/>
          <w:szCs w:val="24"/>
        </w:rPr>
        <w:t xml:space="preserve">Manajemen Pelayanan </w:t>
      </w:r>
      <w:proofErr w:type="gramStart"/>
      <w:r w:rsidRPr="003D51B0">
        <w:rPr>
          <w:rFonts w:ascii="Times New Roman" w:hAnsi="Times New Roman"/>
          <w:i/>
          <w:sz w:val="24"/>
          <w:szCs w:val="24"/>
        </w:rPr>
        <w:t>Publik</w:t>
      </w:r>
      <w:r w:rsidRPr="003D51B0">
        <w:rPr>
          <w:rFonts w:ascii="Times New Roman" w:hAnsi="Times New Roman"/>
          <w:sz w:val="24"/>
          <w:szCs w:val="24"/>
        </w:rPr>
        <w:t xml:space="preserve"> :</w:t>
      </w:r>
      <w:proofErr w:type="gramEnd"/>
      <w:r w:rsidRPr="003D51B0">
        <w:rPr>
          <w:rFonts w:ascii="Times New Roman" w:hAnsi="Times New Roman"/>
          <w:sz w:val="24"/>
          <w:szCs w:val="24"/>
        </w:rPr>
        <w:t xml:space="preserve"> Peduli, Inklusif, dan Kolaboratif. UGM Press, Yogyakarta</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Fonts w:ascii="Times New Roman" w:hAnsi="Times New Roman"/>
          <w:sz w:val="24"/>
          <w:szCs w:val="24"/>
        </w:rPr>
        <w:t xml:space="preserve">H.B. Sutopo, 2006. </w:t>
      </w:r>
      <w:r w:rsidRPr="003D51B0">
        <w:rPr>
          <w:rFonts w:ascii="Times New Roman" w:hAnsi="Times New Roman"/>
          <w:i/>
          <w:sz w:val="24"/>
          <w:szCs w:val="24"/>
        </w:rPr>
        <w:t xml:space="preserve">Metodologi Penelitian </w:t>
      </w:r>
      <w:proofErr w:type="gramStart"/>
      <w:r w:rsidRPr="003D51B0">
        <w:rPr>
          <w:rFonts w:ascii="Times New Roman" w:hAnsi="Times New Roman"/>
          <w:i/>
          <w:sz w:val="24"/>
          <w:szCs w:val="24"/>
        </w:rPr>
        <w:t>Kualitatif :</w:t>
      </w:r>
      <w:proofErr w:type="gramEnd"/>
      <w:r w:rsidRPr="003D51B0">
        <w:rPr>
          <w:rFonts w:ascii="Times New Roman" w:hAnsi="Times New Roman"/>
          <w:i/>
          <w:sz w:val="24"/>
          <w:szCs w:val="24"/>
        </w:rPr>
        <w:t xml:space="preserve"> Dasar teori dan Terapannya dalam Penelitian.</w:t>
      </w:r>
      <w:r w:rsidRPr="003D51B0">
        <w:rPr>
          <w:rFonts w:ascii="Times New Roman" w:hAnsi="Times New Roman"/>
          <w:sz w:val="24"/>
          <w:szCs w:val="24"/>
        </w:rPr>
        <w:t xml:space="preserve"> Surakarta: Universitas Sebelas Maret.</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Style w:val="Strong"/>
          <w:rFonts w:ascii="Times New Roman" w:hAnsi="Times New Roman"/>
          <w:b w:val="0"/>
          <w:sz w:val="24"/>
          <w:szCs w:val="24"/>
          <w:shd w:val="clear" w:color="auto" w:fill="FFFFFF"/>
        </w:rPr>
        <w:t>Hutomo</w:t>
      </w:r>
      <w:proofErr w:type="gramStart"/>
      <w:r w:rsidRPr="003D51B0">
        <w:rPr>
          <w:rStyle w:val="Strong"/>
          <w:rFonts w:ascii="Times New Roman" w:hAnsi="Times New Roman"/>
          <w:b w:val="0"/>
          <w:sz w:val="24"/>
          <w:szCs w:val="24"/>
          <w:shd w:val="clear" w:color="auto" w:fill="FFFFFF"/>
        </w:rPr>
        <w:t>.(</w:t>
      </w:r>
      <w:proofErr w:type="gramEnd"/>
      <w:r w:rsidRPr="003D51B0">
        <w:rPr>
          <w:rStyle w:val="Strong"/>
          <w:rFonts w:ascii="Times New Roman" w:hAnsi="Times New Roman"/>
          <w:b w:val="0"/>
          <w:sz w:val="24"/>
          <w:szCs w:val="24"/>
          <w:shd w:val="clear" w:color="auto" w:fill="FFFFFF"/>
        </w:rPr>
        <w:t xml:space="preserve">1999). </w:t>
      </w:r>
      <w:proofErr w:type="gramStart"/>
      <w:r w:rsidRPr="003D51B0">
        <w:rPr>
          <w:rStyle w:val="Strong"/>
          <w:rFonts w:ascii="Times New Roman" w:hAnsi="Times New Roman"/>
          <w:b w:val="0"/>
          <w:sz w:val="24"/>
          <w:szCs w:val="24"/>
          <w:shd w:val="clear" w:color="auto" w:fill="FFFFFF"/>
        </w:rPr>
        <w:t>Cetakan Keempat.</w:t>
      </w:r>
      <w:r w:rsidRPr="003D51B0">
        <w:rPr>
          <w:rStyle w:val="Strong"/>
          <w:rFonts w:ascii="Times New Roman" w:hAnsi="Times New Roman"/>
          <w:b w:val="0"/>
          <w:i/>
          <w:sz w:val="24"/>
          <w:szCs w:val="24"/>
          <w:shd w:val="clear" w:color="auto" w:fill="FFFFFF"/>
        </w:rPr>
        <w:t>Prinsip-Prinsip Kebijaksanaan Negara</w:t>
      </w:r>
      <w:r w:rsidRPr="003D51B0">
        <w:rPr>
          <w:rStyle w:val="Strong"/>
          <w:rFonts w:ascii="Times New Roman" w:hAnsi="Times New Roman"/>
          <w:b w:val="0"/>
          <w:sz w:val="24"/>
          <w:szCs w:val="24"/>
          <w:shd w:val="clear" w:color="auto" w:fill="FFFFFF"/>
        </w:rPr>
        <w:t>.</w:t>
      </w:r>
      <w:proofErr w:type="gramEnd"/>
      <w:r w:rsidRPr="003D51B0">
        <w:rPr>
          <w:rStyle w:val="Strong"/>
          <w:rFonts w:ascii="Times New Roman" w:hAnsi="Times New Roman"/>
          <w:b w:val="0"/>
          <w:sz w:val="24"/>
          <w:szCs w:val="24"/>
          <w:shd w:val="clear" w:color="auto" w:fill="FFFFFF"/>
        </w:rPr>
        <w:t xml:space="preserve"> Malang: Bumi Aksara. </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Style w:val="Strong"/>
          <w:rFonts w:ascii="Times New Roman" w:hAnsi="Times New Roman"/>
          <w:b w:val="0"/>
          <w:sz w:val="24"/>
          <w:szCs w:val="24"/>
          <w:shd w:val="clear" w:color="auto" w:fill="FFFFFF"/>
        </w:rPr>
        <w:t xml:space="preserve">Indiahono, Dwiyanto. </w:t>
      </w:r>
      <w:proofErr w:type="gramStart"/>
      <w:r w:rsidRPr="003D51B0">
        <w:rPr>
          <w:rStyle w:val="Strong"/>
          <w:rFonts w:ascii="Times New Roman" w:hAnsi="Times New Roman"/>
          <w:b w:val="0"/>
          <w:sz w:val="24"/>
          <w:szCs w:val="24"/>
          <w:shd w:val="clear" w:color="auto" w:fill="FFFFFF"/>
        </w:rPr>
        <w:t xml:space="preserve">2009. </w:t>
      </w:r>
      <w:r w:rsidRPr="003D51B0">
        <w:rPr>
          <w:rStyle w:val="Strong"/>
          <w:rFonts w:ascii="Times New Roman" w:hAnsi="Times New Roman"/>
          <w:b w:val="0"/>
          <w:i/>
          <w:sz w:val="24"/>
          <w:szCs w:val="24"/>
          <w:shd w:val="clear" w:color="auto" w:fill="FFFFFF"/>
        </w:rPr>
        <w:t>Kebijakan Publik Berbasis Dynamic Public Analisys</w:t>
      </w:r>
      <w:r w:rsidRPr="003D51B0">
        <w:rPr>
          <w:rStyle w:val="Strong"/>
          <w:rFonts w:ascii="Times New Roman" w:hAnsi="Times New Roman"/>
          <w:b w:val="0"/>
          <w:sz w:val="24"/>
          <w:szCs w:val="24"/>
          <w:shd w:val="clear" w:color="auto" w:fill="FFFFFF"/>
        </w:rPr>
        <w:t>.</w:t>
      </w:r>
      <w:proofErr w:type="gramEnd"/>
      <w:r w:rsidRPr="003D51B0">
        <w:rPr>
          <w:rStyle w:val="Strong"/>
          <w:rFonts w:ascii="Times New Roman" w:hAnsi="Times New Roman"/>
          <w:b w:val="0"/>
          <w:sz w:val="24"/>
          <w:szCs w:val="24"/>
          <w:shd w:val="clear" w:color="auto" w:fill="FFFFFF"/>
        </w:rPr>
        <w:t xml:space="preserve"> Yogyakarta: Gava Media. </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Fonts w:ascii="Times New Roman" w:hAnsi="Times New Roman"/>
          <w:sz w:val="24"/>
          <w:szCs w:val="24"/>
        </w:rPr>
        <w:t xml:space="preserve">George, J. M., Gareth R. Jones. </w:t>
      </w:r>
      <w:proofErr w:type="gramStart"/>
      <w:r w:rsidRPr="003D51B0">
        <w:rPr>
          <w:rFonts w:ascii="Times New Roman" w:hAnsi="Times New Roman"/>
          <w:sz w:val="24"/>
          <w:szCs w:val="24"/>
        </w:rPr>
        <w:t>(1999). 2nd edition.</w:t>
      </w:r>
      <w:r w:rsidRPr="003D51B0">
        <w:rPr>
          <w:rFonts w:ascii="Times New Roman" w:hAnsi="Times New Roman"/>
          <w:i/>
          <w:sz w:val="24"/>
          <w:szCs w:val="24"/>
        </w:rPr>
        <w:t>Understanding and Managing Organizational Behavior</w:t>
      </w:r>
      <w:r w:rsidRPr="003D51B0">
        <w:rPr>
          <w:rFonts w:ascii="Times New Roman" w:hAnsi="Times New Roman"/>
          <w:sz w:val="24"/>
          <w:szCs w:val="24"/>
        </w:rPr>
        <w:t>.</w:t>
      </w:r>
      <w:proofErr w:type="gramEnd"/>
      <w:r w:rsidRPr="003D51B0">
        <w:rPr>
          <w:rFonts w:ascii="Times New Roman" w:hAnsi="Times New Roman"/>
          <w:sz w:val="24"/>
          <w:szCs w:val="24"/>
        </w:rPr>
        <w:t xml:space="preserve"> USA. Addison - Wesley Publishing Company</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Fonts w:ascii="Times New Roman" w:hAnsi="Times New Roman"/>
          <w:sz w:val="24"/>
          <w:szCs w:val="24"/>
        </w:rPr>
      </w:pPr>
      <w:r w:rsidRPr="003D51B0">
        <w:rPr>
          <w:rFonts w:ascii="Times New Roman" w:hAnsi="Times New Roman"/>
          <w:sz w:val="24"/>
          <w:szCs w:val="24"/>
        </w:rPr>
        <w:t xml:space="preserve">Grindle, Merilee S. 1980. </w:t>
      </w:r>
      <w:r w:rsidRPr="003D51B0">
        <w:rPr>
          <w:rFonts w:ascii="Times New Roman" w:hAnsi="Times New Roman"/>
          <w:i/>
          <w:sz w:val="24"/>
          <w:szCs w:val="24"/>
        </w:rPr>
        <w:t xml:space="preserve">Politics and Policy Implementation in </w:t>
      </w:r>
      <w:proofErr w:type="gramStart"/>
      <w:r w:rsidRPr="003D51B0">
        <w:rPr>
          <w:rFonts w:ascii="Times New Roman" w:hAnsi="Times New Roman"/>
          <w:i/>
          <w:sz w:val="24"/>
          <w:szCs w:val="24"/>
        </w:rPr>
        <w:t>The</w:t>
      </w:r>
      <w:proofErr w:type="gramEnd"/>
      <w:r w:rsidRPr="003D51B0">
        <w:rPr>
          <w:rFonts w:ascii="Times New Roman" w:hAnsi="Times New Roman"/>
          <w:i/>
          <w:sz w:val="24"/>
          <w:szCs w:val="24"/>
        </w:rPr>
        <w:t xml:space="preserve"> Third World</w:t>
      </w:r>
      <w:r w:rsidRPr="003D51B0">
        <w:rPr>
          <w:rFonts w:ascii="Times New Roman" w:hAnsi="Times New Roman"/>
          <w:sz w:val="24"/>
          <w:szCs w:val="24"/>
        </w:rPr>
        <w:t>. New Jersey: Princeton University Press.</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Fonts w:ascii="Times New Roman" w:hAnsi="Times New Roman"/>
          <w:sz w:val="24"/>
          <w:szCs w:val="24"/>
        </w:rPr>
      </w:pPr>
      <w:r w:rsidRPr="003D51B0">
        <w:rPr>
          <w:rFonts w:ascii="Times New Roman" w:hAnsi="Times New Roman"/>
          <w:sz w:val="24"/>
          <w:szCs w:val="24"/>
        </w:rPr>
        <w:t>Langbein, Laura Irwin. 1980. A Guide to Statistical Methods for Program Evaluation, London: Scott, Foreman and Company.</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Fonts w:ascii="Times New Roman" w:hAnsi="Times New Roman"/>
          <w:sz w:val="24"/>
          <w:szCs w:val="24"/>
        </w:rPr>
      </w:pPr>
      <w:r w:rsidRPr="003D51B0">
        <w:rPr>
          <w:rFonts w:ascii="Times New Roman" w:hAnsi="Times New Roman"/>
          <w:sz w:val="24"/>
          <w:szCs w:val="24"/>
        </w:rPr>
        <w:t>Mahmudi, (2005).</w:t>
      </w:r>
      <w:r w:rsidRPr="003D51B0">
        <w:rPr>
          <w:rFonts w:ascii="Times New Roman" w:hAnsi="Times New Roman"/>
          <w:i/>
          <w:sz w:val="24"/>
          <w:szCs w:val="24"/>
        </w:rPr>
        <w:t xml:space="preserve">Manajemen Kinerja Sektor </w:t>
      </w:r>
      <w:proofErr w:type="gramStart"/>
      <w:r w:rsidRPr="003D51B0">
        <w:rPr>
          <w:rFonts w:ascii="Times New Roman" w:hAnsi="Times New Roman"/>
          <w:i/>
          <w:sz w:val="24"/>
          <w:szCs w:val="24"/>
        </w:rPr>
        <w:t>Publik</w:t>
      </w:r>
      <w:r w:rsidRPr="003D51B0">
        <w:rPr>
          <w:rFonts w:ascii="Times New Roman" w:hAnsi="Times New Roman"/>
          <w:sz w:val="24"/>
          <w:szCs w:val="24"/>
        </w:rPr>
        <w:t>.Yogyakarta :</w:t>
      </w:r>
      <w:proofErr w:type="gramEnd"/>
      <w:r w:rsidRPr="003D51B0">
        <w:rPr>
          <w:rFonts w:ascii="Times New Roman" w:hAnsi="Times New Roman"/>
          <w:sz w:val="24"/>
          <w:szCs w:val="24"/>
        </w:rPr>
        <w:t xml:space="preserve"> UPP AMP YKPN.</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Fonts w:ascii="Times New Roman" w:hAnsi="Times New Roman"/>
          <w:sz w:val="24"/>
          <w:szCs w:val="24"/>
        </w:rPr>
        <w:lastRenderedPageBreak/>
        <w:t xml:space="preserve">Martoyo, Susilo. </w:t>
      </w:r>
      <w:proofErr w:type="gramStart"/>
      <w:r w:rsidRPr="003D51B0">
        <w:rPr>
          <w:rFonts w:ascii="Times New Roman" w:hAnsi="Times New Roman"/>
          <w:sz w:val="24"/>
          <w:szCs w:val="24"/>
        </w:rPr>
        <w:t>(2007). Manajemen Sumber Daya Manusia, Edisi 5, Cetakan Pertama.</w:t>
      </w:r>
      <w:proofErr w:type="gramEnd"/>
      <w:r w:rsidRPr="003D51B0">
        <w:rPr>
          <w:rFonts w:ascii="Times New Roman" w:hAnsi="Times New Roman"/>
          <w:sz w:val="24"/>
          <w:szCs w:val="24"/>
        </w:rPr>
        <w:t xml:space="preserve"> Yogyakarta: BPFE.</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Style w:val="Strong"/>
          <w:rFonts w:ascii="Times New Roman" w:hAnsi="Times New Roman"/>
          <w:b w:val="0"/>
          <w:sz w:val="24"/>
          <w:szCs w:val="24"/>
          <w:shd w:val="clear" w:color="auto" w:fill="FFFFFF"/>
        </w:rPr>
        <w:t xml:space="preserve">Moleong, Prof. Dr. Lexy J., M.A. 2006. </w:t>
      </w:r>
      <w:r w:rsidRPr="003D51B0">
        <w:rPr>
          <w:rStyle w:val="Strong"/>
          <w:rFonts w:ascii="Times New Roman" w:hAnsi="Times New Roman"/>
          <w:b w:val="0"/>
          <w:i/>
          <w:sz w:val="24"/>
          <w:szCs w:val="24"/>
          <w:shd w:val="clear" w:color="auto" w:fill="FFFFFF"/>
        </w:rPr>
        <w:t>Metodologi Penelitian Kualitatif</w:t>
      </w:r>
      <w:r w:rsidRPr="003D51B0">
        <w:rPr>
          <w:rStyle w:val="Strong"/>
          <w:rFonts w:ascii="Times New Roman" w:hAnsi="Times New Roman"/>
          <w:b w:val="0"/>
          <w:sz w:val="24"/>
          <w:szCs w:val="24"/>
          <w:shd w:val="clear" w:color="auto" w:fill="FFFFFF"/>
        </w:rPr>
        <w:t>. PT Remaja Rosdakarya, Bandung.</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Fonts w:ascii="Times New Roman" w:hAnsi="Times New Roman"/>
          <w:sz w:val="24"/>
          <w:szCs w:val="24"/>
        </w:rPr>
      </w:pPr>
      <w:r w:rsidRPr="003D51B0">
        <w:rPr>
          <w:rFonts w:ascii="Times New Roman" w:hAnsi="Times New Roman"/>
          <w:sz w:val="24"/>
          <w:szCs w:val="24"/>
          <w:lang w:eastAsia="id-ID"/>
        </w:rPr>
        <w:t xml:space="preserve">Muhlis, Madani. </w:t>
      </w:r>
      <w:proofErr w:type="gramStart"/>
      <w:r w:rsidRPr="003D51B0">
        <w:rPr>
          <w:rFonts w:ascii="Times New Roman" w:hAnsi="Times New Roman"/>
          <w:sz w:val="24"/>
          <w:szCs w:val="24"/>
          <w:lang w:eastAsia="id-ID"/>
        </w:rPr>
        <w:t>2011. Dimensi Interaksi Aktor Dalam Proses Perumusan Kebijakan Publik.</w:t>
      </w:r>
      <w:proofErr w:type="gramEnd"/>
      <w:r w:rsidRPr="003D51B0">
        <w:rPr>
          <w:rFonts w:ascii="Times New Roman" w:hAnsi="Times New Roman"/>
          <w:sz w:val="24"/>
          <w:szCs w:val="24"/>
          <w:lang w:eastAsia="id-ID"/>
        </w:rPr>
        <w:t xml:space="preserve"> Yogyakarta: Graha Ilmu, hlm. 29-30</w:t>
      </w:r>
    </w:p>
    <w:p w:rsidR="003D51B0" w:rsidRPr="003D51B0" w:rsidRDefault="003D51B0" w:rsidP="002F7930">
      <w:pPr>
        <w:spacing w:after="0" w:line="240" w:lineRule="auto"/>
        <w:ind w:left="1080" w:hanging="720"/>
        <w:jc w:val="both"/>
        <w:rPr>
          <w:rFonts w:ascii="Times New Roman" w:hAnsi="Times New Roman"/>
          <w:sz w:val="24"/>
          <w:szCs w:val="24"/>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Fonts w:ascii="Times New Roman" w:hAnsi="Times New Roman"/>
          <w:sz w:val="24"/>
          <w:szCs w:val="24"/>
        </w:rPr>
        <w:t xml:space="preserve">Mustopadidjaja, Dr. 1992. </w:t>
      </w:r>
      <w:r w:rsidRPr="003D51B0">
        <w:rPr>
          <w:rFonts w:ascii="Times New Roman" w:hAnsi="Times New Roman"/>
          <w:i/>
          <w:sz w:val="24"/>
          <w:szCs w:val="24"/>
        </w:rPr>
        <w:t>Studi Kebijaksanaan</w:t>
      </w:r>
      <w:r w:rsidRPr="003D51B0">
        <w:rPr>
          <w:rFonts w:ascii="Times New Roman" w:hAnsi="Times New Roman"/>
          <w:sz w:val="24"/>
          <w:szCs w:val="24"/>
        </w:rPr>
        <w:t>. Jakarta. Fakultas Ekonomi Universitas Indonesia</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Style w:val="Strong"/>
          <w:rFonts w:ascii="Times New Roman" w:hAnsi="Times New Roman"/>
          <w:b w:val="0"/>
          <w:sz w:val="24"/>
          <w:szCs w:val="24"/>
          <w:shd w:val="clear" w:color="auto" w:fill="FFFFFF"/>
        </w:rPr>
        <w:t xml:space="preserve">Nawawi, Ismail. 2009. </w:t>
      </w:r>
      <w:r w:rsidRPr="003D51B0">
        <w:rPr>
          <w:rStyle w:val="Strong"/>
          <w:rFonts w:ascii="Times New Roman" w:hAnsi="Times New Roman"/>
          <w:b w:val="0"/>
          <w:i/>
          <w:sz w:val="24"/>
          <w:szCs w:val="24"/>
          <w:shd w:val="clear" w:color="auto" w:fill="FFFFFF"/>
        </w:rPr>
        <w:t>PublicPolicy: Analisis, Strategi Advokasi Teori, dan Praktek</w:t>
      </w:r>
      <w:r w:rsidRPr="003D51B0">
        <w:rPr>
          <w:rStyle w:val="Strong"/>
          <w:rFonts w:ascii="Times New Roman" w:hAnsi="Times New Roman"/>
          <w:b w:val="0"/>
          <w:sz w:val="24"/>
          <w:szCs w:val="24"/>
          <w:shd w:val="clear" w:color="auto" w:fill="FFFFFF"/>
        </w:rPr>
        <w:t xml:space="preserve">. Surabaya: CV. Putra Media Nusantara. </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Style w:val="Strong"/>
          <w:rFonts w:ascii="Times New Roman" w:hAnsi="Times New Roman"/>
          <w:b w:val="0"/>
          <w:sz w:val="24"/>
          <w:szCs w:val="24"/>
          <w:shd w:val="clear" w:color="auto" w:fill="FFFFFF"/>
        </w:rPr>
        <w:t xml:space="preserve">Putra, Fadillah. 2001. </w:t>
      </w:r>
      <w:r w:rsidRPr="003D51B0">
        <w:rPr>
          <w:rStyle w:val="Strong"/>
          <w:rFonts w:ascii="Times New Roman" w:hAnsi="Times New Roman"/>
          <w:b w:val="0"/>
          <w:i/>
          <w:sz w:val="24"/>
          <w:szCs w:val="24"/>
          <w:shd w:val="clear" w:color="auto" w:fill="FFFFFF"/>
        </w:rPr>
        <w:t>Paradigma Kritis Dalam Studi KebijakanPublik</w:t>
      </w:r>
      <w:r w:rsidRPr="003D51B0">
        <w:rPr>
          <w:rStyle w:val="Strong"/>
          <w:rFonts w:ascii="Times New Roman" w:hAnsi="Times New Roman"/>
          <w:b w:val="0"/>
          <w:sz w:val="24"/>
          <w:szCs w:val="24"/>
          <w:shd w:val="clear" w:color="auto" w:fill="FFFFFF"/>
        </w:rPr>
        <w:t xml:space="preserve">. Surabaya: Pustaka Pelajar Offset. </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Fonts w:ascii="Times New Roman" w:hAnsi="Times New Roman"/>
          <w:sz w:val="24"/>
          <w:szCs w:val="24"/>
        </w:rPr>
      </w:pPr>
      <w:proofErr w:type="gramStart"/>
      <w:r w:rsidRPr="003D51B0">
        <w:rPr>
          <w:rFonts w:ascii="Times New Roman" w:hAnsi="Times New Roman"/>
          <w:sz w:val="24"/>
          <w:szCs w:val="24"/>
        </w:rPr>
        <w:t>Septi Winarsih, Atik &amp; Ratminto.</w:t>
      </w:r>
      <w:proofErr w:type="gramEnd"/>
      <w:r w:rsidRPr="003D51B0">
        <w:rPr>
          <w:rFonts w:ascii="Times New Roman" w:hAnsi="Times New Roman"/>
          <w:sz w:val="24"/>
          <w:szCs w:val="24"/>
        </w:rPr>
        <w:t xml:space="preserve"> 2012. </w:t>
      </w:r>
      <w:r w:rsidRPr="003D51B0">
        <w:rPr>
          <w:rFonts w:ascii="Times New Roman" w:hAnsi="Times New Roman"/>
          <w:i/>
          <w:sz w:val="24"/>
          <w:szCs w:val="24"/>
        </w:rPr>
        <w:t>Manajemen Pelayanan</w:t>
      </w:r>
      <w:r w:rsidRPr="003D51B0">
        <w:rPr>
          <w:rFonts w:ascii="Times New Roman" w:hAnsi="Times New Roman"/>
          <w:sz w:val="24"/>
          <w:szCs w:val="24"/>
        </w:rPr>
        <w:t>. Yogyakarta: Pustaka Pelajar</w:t>
      </w:r>
    </w:p>
    <w:p w:rsidR="003D51B0" w:rsidRPr="003D51B0" w:rsidRDefault="003D51B0" w:rsidP="002F7930">
      <w:pPr>
        <w:spacing w:after="0" w:line="240" w:lineRule="auto"/>
        <w:ind w:left="1080" w:hanging="720"/>
        <w:jc w:val="both"/>
        <w:rPr>
          <w:rFonts w:ascii="Times New Roman" w:hAnsi="Times New Roman"/>
          <w:sz w:val="24"/>
          <w:szCs w:val="24"/>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roofErr w:type="gramStart"/>
      <w:r w:rsidRPr="003D51B0">
        <w:rPr>
          <w:rFonts w:ascii="Times New Roman" w:hAnsi="Times New Roman"/>
          <w:sz w:val="24"/>
          <w:szCs w:val="24"/>
        </w:rPr>
        <w:t>Singarimbun, Masri &amp; Effendi, Sofyan.</w:t>
      </w:r>
      <w:proofErr w:type="gramEnd"/>
      <w:r w:rsidRPr="003D51B0">
        <w:rPr>
          <w:rFonts w:ascii="Times New Roman" w:hAnsi="Times New Roman"/>
          <w:sz w:val="24"/>
          <w:szCs w:val="24"/>
        </w:rPr>
        <w:t xml:space="preserve"> 1989. </w:t>
      </w:r>
      <w:r w:rsidRPr="003D51B0">
        <w:rPr>
          <w:rFonts w:ascii="Times New Roman" w:hAnsi="Times New Roman"/>
          <w:i/>
          <w:sz w:val="24"/>
          <w:szCs w:val="24"/>
        </w:rPr>
        <w:t>Metode penelitian survey</w:t>
      </w:r>
      <w:r w:rsidRPr="003D51B0">
        <w:rPr>
          <w:rFonts w:ascii="Times New Roman" w:hAnsi="Times New Roman"/>
          <w:sz w:val="24"/>
          <w:szCs w:val="24"/>
        </w:rPr>
        <w:t>. Jakarta: LP3ES.</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ind w:left="1080" w:hanging="720"/>
        <w:jc w:val="both"/>
        <w:rPr>
          <w:lang w:val="id-ID"/>
        </w:rPr>
      </w:pPr>
      <w:r w:rsidRPr="003D51B0">
        <w:rPr>
          <w:rFonts w:ascii="Times New Roman" w:hAnsi="Times New Roman"/>
          <w:sz w:val="24"/>
          <w:szCs w:val="24"/>
          <w:lang w:val="id-ID"/>
        </w:rPr>
        <w:t xml:space="preserve">Steers, M Richard. (1985). </w:t>
      </w:r>
      <w:r w:rsidRPr="003D51B0">
        <w:rPr>
          <w:rFonts w:ascii="Times New Roman" w:hAnsi="Times New Roman"/>
          <w:i/>
          <w:sz w:val="24"/>
          <w:szCs w:val="24"/>
          <w:lang w:val="id-ID"/>
        </w:rPr>
        <w:t>Efektivitas Organisasi</w:t>
      </w:r>
      <w:r w:rsidRPr="003D51B0">
        <w:rPr>
          <w:rFonts w:ascii="Times New Roman" w:hAnsi="Times New Roman"/>
          <w:i/>
          <w:sz w:val="24"/>
          <w:szCs w:val="24"/>
        </w:rPr>
        <w:t xml:space="preserve"> Perusahaan</w:t>
      </w:r>
      <w:r w:rsidRPr="003D51B0">
        <w:rPr>
          <w:rFonts w:ascii="Times New Roman" w:hAnsi="Times New Roman"/>
          <w:sz w:val="24"/>
          <w:szCs w:val="24"/>
          <w:lang w:val="id-ID"/>
        </w:rPr>
        <w:t>. Jakarta: Erlangga</w:t>
      </w:r>
      <w:r w:rsidRPr="003D51B0">
        <w:rPr>
          <w:lang w:val="id-ID"/>
        </w:rPr>
        <w:t>.</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Style w:val="Strong"/>
          <w:rFonts w:ascii="Times New Roman" w:hAnsi="Times New Roman"/>
          <w:b w:val="0"/>
          <w:sz w:val="24"/>
          <w:szCs w:val="24"/>
          <w:shd w:val="clear" w:color="auto" w:fill="FFFFFF"/>
        </w:rPr>
        <w:t xml:space="preserve">Subarsono, AG. 2009. </w:t>
      </w:r>
      <w:r w:rsidRPr="003D51B0">
        <w:rPr>
          <w:rStyle w:val="Strong"/>
          <w:rFonts w:ascii="Times New Roman" w:hAnsi="Times New Roman"/>
          <w:b w:val="0"/>
          <w:i/>
          <w:sz w:val="24"/>
          <w:szCs w:val="24"/>
          <w:shd w:val="clear" w:color="auto" w:fill="FFFFFF"/>
        </w:rPr>
        <w:t>Analisis Kebijakan Publik Konsep, Teori, dan Aplikasi</w:t>
      </w:r>
      <w:r w:rsidRPr="003D51B0">
        <w:rPr>
          <w:rStyle w:val="Strong"/>
          <w:rFonts w:ascii="Times New Roman" w:hAnsi="Times New Roman"/>
          <w:b w:val="0"/>
          <w:sz w:val="24"/>
          <w:szCs w:val="24"/>
          <w:shd w:val="clear" w:color="auto" w:fill="FFFFFF"/>
        </w:rPr>
        <w:t xml:space="preserve">. Yogyakarta: Pustaka Pelajar. </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roofErr w:type="gramStart"/>
      <w:r w:rsidRPr="003D51B0">
        <w:rPr>
          <w:rStyle w:val="Strong"/>
          <w:rFonts w:ascii="Times New Roman" w:hAnsi="Times New Roman"/>
          <w:b w:val="0"/>
          <w:sz w:val="24"/>
          <w:szCs w:val="24"/>
          <w:shd w:val="clear" w:color="auto" w:fill="FFFFFF"/>
        </w:rPr>
        <w:t>___________ 2005.</w:t>
      </w:r>
      <w:r w:rsidRPr="003D51B0">
        <w:rPr>
          <w:rStyle w:val="Strong"/>
          <w:rFonts w:ascii="Times New Roman" w:hAnsi="Times New Roman"/>
          <w:b w:val="0"/>
          <w:i/>
          <w:sz w:val="24"/>
          <w:szCs w:val="24"/>
          <w:shd w:val="clear" w:color="auto" w:fill="FFFFFF"/>
        </w:rPr>
        <w:t>Analisis Kebijakan Publik</w:t>
      </w:r>
      <w:r w:rsidRPr="003D51B0">
        <w:rPr>
          <w:rStyle w:val="Strong"/>
          <w:rFonts w:ascii="Times New Roman" w:hAnsi="Times New Roman"/>
          <w:b w:val="0"/>
          <w:sz w:val="24"/>
          <w:szCs w:val="24"/>
          <w:shd w:val="clear" w:color="auto" w:fill="FFFFFF"/>
        </w:rPr>
        <w:t>.</w:t>
      </w:r>
      <w:proofErr w:type="gramEnd"/>
      <w:r w:rsidRPr="003D51B0">
        <w:rPr>
          <w:rStyle w:val="Strong"/>
          <w:rFonts w:ascii="Times New Roman" w:hAnsi="Times New Roman"/>
          <w:b w:val="0"/>
          <w:sz w:val="24"/>
          <w:szCs w:val="24"/>
          <w:shd w:val="clear" w:color="auto" w:fill="FFFFFF"/>
        </w:rPr>
        <w:t xml:space="preserve"> Yogyakarta: Pustaka Pelajar. </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Fonts w:ascii="Times New Roman" w:hAnsi="Times New Roman"/>
          <w:sz w:val="24"/>
          <w:szCs w:val="24"/>
        </w:rPr>
        <w:t xml:space="preserve">Sugiyono, 2009, </w:t>
      </w:r>
      <w:r w:rsidRPr="003D51B0">
        <w:rPr>
          <w:rFonts w:ascii="Times New Roman" w:hAnsi="Times New Roman"/>
          <w:i/>
          <w:sz w:val="24"/>
          <w:szCs w:val="24"/>
        </w:rPr>
        <w:t>Metode Penelitian Kuantitatif, Kualitatif dan R&amp;D</w:t>
      </w:r>
      <w:r w:rsidRPr="003D51B0">
        <w:rPr>
          <w:rFonts w:ascii="Times New Roman" w:hAnsi="Times New Roman"/>
          <w:sz w:val="24"/>
          <w:szCs w:val="24"/>
        </w:rPr>
        <w:t xml:space="preserve">, </w:t>
      </w:r>
      <w:proofErr w:type="gramStart"/>
      <w:r w:rsidRPr="003D51B0">
        <w:rPr>
          <w:rFonts w:ascii="Times New Roman" w:hAnsi="Times New Roman"/>
          <w:sz w:val="24"/>
          <w:szCs w:val="24"/>
        </w:rPr>
        <w:t>Bandung :</w:t>
      </w:r>
      <w:proofErr w:type="gramEnd"/>
      <w:r w:rsidRPr="003D51B0">
        <w:rPr>
          <w:rFonts w:ascii="Times New Roman" w:hAnsi="Times New Roman"/>
          <w:sz w:val="24"/>
          <w:szCs w:val="24"/>
        </w:rPr>
        <w:t xml:space="preserve"> Alfabeta.</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Fonts w:ascii="Times New Roman" w:hAnsi="Times New Roman"/>
          <w:sz w:val="24"/>
          <w:szCs w:val="24"/>
        </w:rPr>
      </w:pPr>
      <w:r w:rsidRPr="003D51B0">
        <w:rPr>
          <w:rFonts w:ascii="Times New Roman" w:hAnsi="Times New Roman"/>
          <w:sz w:val="24"/>
          <w:szCs w:val="24"/>
        </w:rPr>
        <w:t xml:space="preserve">Susanto, Astrid S. (1975). </w:t>
      </w:r>
      <w:r w:rsidRPr="003D51B0">
        <w:rPr>
          <w:rFonts w:ascii="Times New Roman" w:hAnsi="Times New Roman"/>
          <w:i/>
          <w:iCs/>
          <w:sz w:val="24"/>
          <w:szCs w:val="24"/>
        </w:rPr>
        <w:t>Pendapat Umum</w:t>
      </w:r>
      <w:r w:rsidRPr="003D51B0">
        <w:rPr>
          <w:rFonts w:ascii="Times New Roman" w:hAnsi="Times New Roman"/>
          <w:sz w:val="24"/>
          <w:szCs w:val="24"/>
        </w:rPr>
        <w:t>.Bandung</w:t>
      </w:r>
      <w:proofErr w:type="gramStart"/>
      <w:r w:rsidRPr="003D51B0">
        <w:rPr>
          <w:rFonts w:ascii="Times New Roman" w:hAnsi="Times New Roman"/>
          <w:sz w:val="24"/>
          <w:szCs w:val="24"/>
        </w:rPr>
        <w:t>:Bina</w:t>
      </w:r>
      <w:proofErr w:type="gramEnd"/>
      <w:r w:rsidRPr="003D51B0">
        <w:rPr>
          <w:rFonts w:ascii="Times New Roman" w:hAnsi="Times New Roman"/>
          <w:sz w:val="24"/>
          <w:szCs w:val="24"/>
        </w:rPr>
        <w:t xml:space="preserve"> Cipta</w:t>
      </w:r>
    </w:p>
    <w:p w:rsidR="003D51B0" w:rsidRPr="003D51B0" w:rsidRDefault="003D51B0" w:rsidP="002F7930">
      <w:pPr>
        <w:spacing w:after="0" w:line="240" w:lineRule="auto"/>
        <w:ind w:left="1080" w:hanging="720"/>
        <w:jc w:val="both"/>
        <w:rPr>
          <w:rFonts w:ascii="Times New Roman" w:hAnsi="Times New Roman"/>
          <w:sz w:val="24"/>
          <w:szCs w:val="24"/>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roofErr w:type="gramStart"/>
      <w:r w:rsidRPr="003D51B0">
        <w:rPr>
          <w:rStyle w:val="Strong"/>
          <w:rFonts w:ascii="Times New Roman" w:hAnsi="Times New Roman"/>
          <w:b w:val="0"/>
          <w:sz w:val="24"/>
          <w:szCs w:val="24"/>
          <w:shd w:val="clear" w:color="auto" w:fill="FFFFFF"/>
        </w:rPr>
        <w:t>Tinarbuka dkk, 2011.Badan Layanan Umum (BLU) Rumah Sakit.Peminatan Administrasi dan Kebijakan Kesehatan Fakultas Kesehatan Masyarakat Semarang.</w:t>
      </w:r>
      <w:proofErr w:type="gramEnd"/>
      <w:r w:rsidRPr="003D51B0">
        <w:rPr>
          <w:rStyle w:val="Strong"/>
          <w:rFonts w:ascii="Times New Roman" w:hAnsi="Times New Roman"/>
          <w:b w:val="0"/>
          <w:sz w:val="24"/>
          <w:szCs w:val="24"/>
          <w:shd w:val="clear" w:color="auto" w:fill="FFFFFF"/>
        </w:rPr>
        <w:t xml:space="preserve"> Universitas Dipenogoro.</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Style w:val="Strong"/>
          <w:rFonts w:ascii="Times New Roman" w:hAnsi="Times New Roman"/>
          <w:b w:val="0"/>
          <w:sz w:val="24"/>
          <w:szCs w:val="24"/>
          <w:shd w:val="clear" w:color="auto" w:fill="FFFFFF"/>
        </w:rPr>
        <w:t xml:space="preserve">Trisnantoro L. 2005. </w:t>
      </w:r>
      <w:r w:rsidRPr="003D51B0">
        <w:rPr>
          <w:rStyle w:val="Strong"/>
          <w:rFonts w:ascii="Times New Roman" w:hAnsi="Times New Roman"/>
          <w:b w:val="0"/>
          <w:i/>
          <w:sz w:val="24"/>
          <w:szCs w:val="24"/>
          <w:shd w:val="clear" w:color="auto" w:fill="FFFFFF"/>
        </w:rPr>
        <w:t>Aspek Strategis Manajemen Rumah Sakit antara Misi Sosial dan Tekanan Pasar</w:t>
      </w:r>
      <w:r w:rsidRPr="003D51B0">
        <w:rPr>
          <w:rStyle w:val="Strong"/>
          <w:rFonts w:ascii="Times New Roman" w:hAnsi="Times New Roman"/>
          <w:b w:val="0"/>
          <w:sz w:val="24"/>
          <w:szCs w:val="24"/>
          <w:shd w:val="clear" w:color="auto" w:fill="FFFFFF"/>
        </w:rPr>
        <w:t>. Yogyakarta: Andi Offset.</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Fonts w:ascii="Times New Roman" w:hAnsi="Times New Roman"/>
          <w:sz w:val="24"/>
          <w:szCs w:val="24"/>
        </w:rPr>
      </w:pPr>
      <w:r w:rsidRPr="003D51B0">
        <w:rPr>
          <w:rFonts w:ascii="Times New Roman" w:hAnsi="Times New Roman"/>
          <w:sz w:val="24"/>
          <w:szCs w:val="24"/>
        </w:rPr>
        <w:t xml:space="preserve">Usman, Nurdin. </w:t>
      </w:r>
      <w:proofErr w:type="gramStart"/>
      <w:r w:rsidRPr="003D51B0">
        <w:rPr>
          <w:rFonts w:ascii="Times New Roman" w:hAnsi="Times New Roman"/>
          <w:sz w:val="24"/>
          <w:szCs w:val="24"/>
        </w:rPr>
        <w:t xml:space="preserve">(2002). </w:t>
      </w:r>
      <w:r w:rsidRPr="003D51B0">
        <w:rPr>
          <w:rFonts w:ascii="Times New Roman" w:hAnsi="Times New Roman"/>
          <w:i/>
          <w:sz w:val="24"/>
          <w:szCs w:val="24"/>
        </w:rPr>
        <w:t>Konteks Implementasi Berbasis Kurikulum</w:t>
      </w:r>
      <w:r w:rsidRPr="003D51B0">
        <w:rPr>
          <w:rFonts w:ascii="Times New Roman" w:hAnsi="Times New Roman"/>
          <w:sz w:val="24"/>
          <w:szCs w:val="24"/>
        </w:rPr>
        <w:t>.</w:t>
      </w:r>
      <w:proofErr w:type="gramEnd"/>
      <w:r w:rsidRPr="003D51B0">
        <w:rPr>
          <w:rFonts w:ascii="Times New Roman" w:hAnsi="Times New Roman"/>
          <w:sz w:val="24"/>
          <w:szCs w:val="24"/>
        </w:rPr>
        <w:t xml:space="preserve"> Jakarta</w:t>
      </w:r>
      <w:proofErr w:type="gramStart"/>
      <w:r w:rsidRPr="003D51B0">
        <w:rPr>
          <w:rFonts w:ascii="Times New Roman" w:hAnsi="Times New Roman"/>
          <w:sz w:val="24"/>
          <w:szCs w:val="24"/>
        </w:rPr>
        <w:t>:PT</w:t>
      </w:r>
      <w:proofErr w:type="gramEnd"/>
      <w:r w:rsidRPr="003D51B0">
        <w:rPr>
          <w:rFonts w:ascii="Times New Roman" w:hAnsi="Times New Roman"/>
          <w:sz w:val="24"/>
          <w:szCs w:val="24"/>
        </w:rPr>
        <w:t>. Raja Grafindo Persada.</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roofErr w:type="gramStart"/>
      <w:r w:rsidRPr="003D51B0">
        <w:rPr>
          <w:rStyle w:val="Strong"/>
          <w:rFonts w:ascii="Times New Roman" w:hAnsi="Times New Roman"/>
          <w:b w:val="0"/>
          <w:sz w:val="24"/>
          <w:szCs w:val="24"/>
          <w:shd w:val="clear" w:color="auto" w:fill="FFFFFF"/>
        </w:rPr>
        <w:t>Waluyo, indarto.2011.</w:t>
      </w:r>
      <w:r w:rsidRPr="003D51B0">
        <w:rPr>
          <w:rStyle w:val="Strong"/>
          <w:rFonts w:ascii="Times New Roman" w:hAnsi="Times New Roman"/>
          <w:b w:val="0"/>
          <w:i/>
          <w:sz w:val="24"/>
          <w:szCs w:val="24"/>
          <w:shd w:val="clear" w:color="auto" w:fill="FFFFFF"/>
        </w:rPr>
        <w:t>Badan Layanan Umum Sebuah Pola Baru Dalam Pengelolaan Keuangan di Satuan Kerja Pemerintah</w:t>
      </w:r>
      <w:r w:rsidRPr="003D51B0">
        <w:rPr>
          <w:rStyle w:val="Strong"/>
          <w:rFonts w:ascii="Times New Roman" w:hAnsi="Times New Roman"/>
          <w:b w:val="0"/>
          <w:sz w:val="24"/>
          <w:szCs w:val="24"/>
          <w:shd w:val="clear" w:color="auto" w:fill="FFFFFF"/>
        </w:rPr>
        <w:t>.</w:t>
      </w:r>
      <w:proofErr w:type="gramEnd"/>
      <w:r w:rsidRPr="003D51B0">
        <w:rPr>
          <w:rStyle w:val="Strong"/>
          <w:rFonts w:ascii="Times New Roman" w:hAnsi="Times New Roman"/>
          <w:b w:val="0"/>
          <w:sz w:val="24"/>
          <w:szCs w:val="24"/>
          <w:shd w:val="clear" w:color="auto" w:fill="FFFFFF"/>
        </w:rPr>
        <w:t xml:space="preserve"> Jurnal Pendidikan Akuntansi Indonesia, Vol. IX. </w:t>
      </w:r>
      <w:proofErr w:type="gramStart"/>
      <w:r w:rsidRPr="003D51B0">
        <w:rPr>
          <w:rStyle w:val="Strong"/>
          <w:rFonts w:ascii="Times New Roman" w:hAnsi="Times New Roman"/>
          <w:b w:val="0"/>
          <w:sz w:val="24"/>
          <w:szCs w:val="24"/>
          <w:shd w:val="clear" w:color="auto" w:fill="FFFFFF"/>
        </w:rPr>
        <w:t>No. 2 – Tahun 2011.</w:t>
      </w:r>
      <w:proofErr w:type="gramEnd"/>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Style w:val="Strong"/>
          <w:rFonts w:ascii="Times New Roman" w:hAnsi="Times New Roman"/>
          <w:b w:val="0"/>
          <w:sz w:val="24"/>
          <w:szCs w:val="24"/>
          <w:shd w:val="clear" w:color="auto" w:fill="FFFFFF"/>
        </w:rPr>
        <w:lastRenderedPageBreak/>
        <w:t xml:space="preserve">Wahab, Solichin Abdul. </w:t>
      </w:r>
      <w:proofErr w:type="gramStart"/>
      <w:r w:rsidRPr="003D51B0">
        <w:rPr>
          <w:rStyle w:val="Strong"/>
          <w:rFonts w:ascii="Times New Roman" w:hAnsi="Times New Roman"/>
          <w:b w:val="0"/>
          <w:sz w:val="24"/>
          <w:szCs w:val="24"/>
          <w:shd w:val="clear" w:color="auto" w:fill="FFFFFF"/>
        </w:rPr>
        <w:t xml:space="preserve">2005. </w:t>
      </w:r>
      <w:r w:rsidRPr="003D51B0">
        <w:rPr>
          <w:rStyle w:val="Strong"/>
          <w:rFonts w:ascii="Times New Roman" w:hAnsi="Times New Roman"/>
          <w:b w:val="0"/>
          <w:i/>
          <w:sz w:val="24"/>
          <w:szCs w:val="24"/>
          <w:shd w:val="clear" w:color="auto" w:fill="FFFFFF"/>
        </w:rPr>
        <w:t>Analisis Kebijakan dari Formulasi ke Implementasi Kebijakan Negara</w:t>
      </w:r>
      <w:r w:rsidRPr="003D51B0">
        <w:rPr>
          <w:rStyle w:val="Strong"/>
          <w:rFonts w:ascii="Times New Roman" w:hAnsi="Times New Roman"/>
          <w:b w:val="0"/>
          <w:sz w:val="24"/>
          <w:szCs w:val="24"/>
          <w:shd w:val="clear" w:color="auto" w:fill="FFFFFF"/>
        </w:rPr>
        <w:t>.</w:t>
      </w:r>
      <w:proofErr w:type="gramEnd"/>
      <w:r w:rsidRPr="003D51B0">
        <w:rPr>
          <w:rStyle w:val="Strong"/>
          <w:rFonts w:ascii="Times New Roman" w:hAnsi="Times New Roman"/>
          <w:b w:val="0"/>
          <w:sz w:val="24"/>
          <w:szCs w:val="24"/>
          <w:shd w:val="clear" w:color="auto" w:fill="FFFFFF"/>
        </w:rPr>
        <w:t xml:space="preserve"> Jakarta: Bumi Aksara.</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Fonts w:ascii="Times New Roman" w:hAnsi="Times New Roman"/>
          <w:sz w:val="24"/>
          <w:szCs w:val="24"/>
        </w:rPr>
        <w:t xml:space="preserve">Widoyoko, Eko Putro. 2014. </w:t>
      </w:r>
      <w:r w:rsidRPr="003D51B0">
        <w:rPr>
          <w:rFonts w:ascii="Times New Roman" w:hAnsi="Times New Roman"/>
          <w:i/>
          <w:sz w:val="24"/>
          <w:szCs w:val="24"/>
        </w:rPr>
        <w:t>Teknik Penyusunan Instrumen Penelitian</w:t>
      </w:r>
      <w:r w:rsidRPr="003D51B0">
        <w:rPr>
          <w:rFonts w:ascii="Times New Roman" w:hAnsi="Times New Roman"/>
          <w:sz w:val="24"/>
          <w:szCs w:val="24"/>
        </w:rPr>
        <w:t xml:space="preserve">. </w:t>
      </w:r>
      <w:proofErr w:type="gramStart"/>
      <w:r w:rsidRPr="003D51B0">
        <w:rPr>
          <w:rFonts w:ascii="Times New Roman" w:hAnsi="Times New Roman"/>
          <w:sz w:val="24"/>
          <w:szCs w:val="24"/>
        </w:rPr>
        <w:t>Yogyakarta :</w:t>
      </w:r>
      <w:proofErr w:type="gramEnd"/>
      <w:r w:rsidRPr="003D51B0">
        <w:rPr>
          <w:rFonts w:ascii="Times New Roman" w:hAnsi="Times New Roman"/>
          <w:sz w:val="24"/>
          <w:szCs w:val="24"/>
        </w:rPr>
        <w:t xml:space="preserve"> Pustaka Pelajar</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480" w:lineRule="auto"/>
        <w:ind w:left="1080" w:hanging="720"/>
        <w:jc w:val="both"/>
        <w:rPr>
          <w:rStyle w:val="Strong"/>
          <w:rFonts w:ascii="Times New Roman" w:hAnsi="Times New Roman"/>
          <w:b w:val="0"/>
          <w:sz w:val="24"/>
          <w:szCs w:val="24"/>
          <w:shd w:val="clear" w:color="auto" w:fill="FFFFFF"/>
        </w:rPr>
      </w:pPr>
      <w:r w:rsidRPr="003D51B0">
        <w:rPr>
          <w:rStyle w:val="Strong"/>
          <w:rFonts w:ascii="Times New Roman" w:hAnsi="Times New Roman"/>
          <w:b w:val="0"/>
          <w:sz w:val="24"/>
          <w:szCs w:val="24"/>
          <w:shd w:val="clear" w:color="auto" w:fill="FFFFFF"/>
        </w:rPr>
        <w:t xml:space="preserve">Wibawa, Samodra. 1994. </w:t>
      </w:r>
      <w:r w:rsidRPr="003D51B0">
        <w:rPr>
          <w:rStyle w:val="Strong"/>
          <w:rFonts w:ascii="Times New Roman" w:hAnsi="Times New Roman"/>
          <w:b w:val="0"/>
          <w:i/>
          <w:sz w:val="24"/>
          <w:szCs w:val="24"/>
          <w:shd w:val="clear" w:color="auto" w:fill="FFFFFF"/>
        </w:rPr>
        <w:t>Kebijakan Publik Proses dan Analisis</w:t>
      </w:r>
      <w:r w:rsidRPr="003D51B0">
        <w:rPr>
          <w:rStyle w:val="Strong"/>
          <w:rFonts w:ascii="Times New Roman" w:hAnsi="Times New Roman"/>
          <w:b w:val="0"/>
          <w:sz w:val="24"/>
          <w:szCs w:val="24"/>
          <w:shd w:val="clear" w:color="auto" w:fill="FFFFFF"/>
        </w:rPr>
        <w:t xml:space="preserve">. Jakarta: Intermedia. </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Style w:val="Strong"/>
          <w:rFonts w:ascii="Times New Roman" w:hAnsi="Times New Roman"/>
          <w:b w:val="0"/>
          <w:sz w:val="24"/>
          <w:szCs w:val="24"/>
          <w:shd w:val="clear" w:color="auto" w:fill="FFFFFF"/>
        </w:rPr>
        <w:t xml:space="preserve">Winarno, Budi. 2002. </w:t>
      </w:r>
      <w:r w:rsidRPr="003D51B0">
        <w:rPr>
          <w:rStyle w:val="Strong"/>
          <w:rFonts w:ascii="Times New Roman" w:hAnsi="Times New Roman"/>
          <w:b w:val="0"/>
          <w:i/>
          <w:sz w:val="24"/>
          <w:szCs w:val="24"/>
          <w:shd w:val="clear" w:color="auto" w:fill="FFFFFF"/>
        </w:rPr>
        <w:t>Teori dan Proses Kebijakan Publik</w:t>
      </w:r>
      <w:r w:rsidRPr="003D51B0">
        <w:rPr>
          <w:rStyle w:val="Strong"/>
          <w:rFonts w:ascii="Times New Roman" w:hAnsi="Times New Roman"/>
          <w:b w:val="0"/>
          <w:sz w:val="24"/>
          <w:szCs w:val="24"/>
          <w:shd w:val="clear" w:color="auto" w:fill="FFFFFF"/>
        </w:rPr>
        <w:t xml:space="preserve">. Yogyakarta: Media Pressindo. </w:t>
      </w:r>
    </w:p>
    <w:p w:rsidR="003D51B0" w:rsidRPr="003D51B0" w:rsidRDefault="003D51B0" w:rsidP="002F7930">
      <w:pPr>
        <w:spacing w:after="0" w:line="480" w:lineRule="auto"/>
        <w:ind w:left="1080" w:hanging="720"/>
        <w:jc w:val="both"/>
        <w:rPr>
          <w:rFonts w:ascii="Times New Roman" w:hAnsi="Times New Roman"/>
          <w:sz w:val="24"/>
          <w:szCs w:val="24"/>
        </w:rPr>
      </w:pPr>
    </w:p>
    <w:p w:rsidR="003D51B0" w:rsidRPr="003D51B0" w:rsidRDefault="003D51B0" w:rsidP="002F7930">
      <w:pPr>
        <w:spacing w:after="0" w:line="480" w:lineRule="auto"/>
        <w:ind w:left="1080" w:hanging="720"/>
        <w:jc w:val="both"/>
        <w:rPr>
          <w:rStyle w:val="Strong"/>
          <w:rFonts w:ascii="Times New Roman" w:hAnsi="Times New Roman"/>
          <w:b w:val="0"/>
          <w:sz w:val="24"/>
          <w:szCs w:val="24"/>
          <w:shd w:val="clear" w:color="auto" w:fill="FFFFFF"/>
        </w:rPr>
      </w:pPr>
      <w:proofErr w:type="gramStart"/>
      <w:r w:rsidRPr="003D51B0">
        <w:rPr>
          <w:rFonts w:ascii="Times New Roman" w:hAnsi="Times New Roman"/>
          <w:sz w:val="24"/>
          <w:szCs w:val="24"/>
        </w:rPr>
        <w:t>Zuldafrial.</w:t>
      </w:r>
      <w:proofErr w:type="gramEnd"/>
      <w:r w:rsidRPr="003D51B0">
        <w:rPr>
          <w:rFonts w:ascii="Times New Roman" w:hAnsi="Times New Roman"/>
          <w:sz w:val="24"/>
          <w:szCs w:val="24"/>
        </w:rPr>
        <w:t xml:space="preserve"> 2012, </w:t>
      </w:r>
      <w:r w:rsidRPr="003D51B0">
        <w:rPr>
          <w:rFonts w:ascii="Times New Roman" w:hAnsi="Times New Roman"/>
          <w:i/>
          <w:sz w:val="24"/>
          <w:szCs w:val="24"/>
        </w:rPr>
        <w:t>Penelitian Kuantitatif</w:t>
      </w:r>
      <w:r w:rsidRPr="003D51B0">
        <w:rPr>
          <w:rFonts w:ascii="Times New Roman" w:hAnsi="Times New Roman"/>
          <w:sz w:val="24"/>
          <w:szCs w:val="24"/>
        </w:rPr>
        <w:t>, Yogyakarta: Media Perkasa</w:t>
      </w:r>
    </w:p>
    <w:p w:rsidR="003D51B0" w:rsidRPr="003D51B0" w:rsidRDefault="00EC2D42" w:rsidP="002F7930">
      <w:pPr>
        <w:spacing w:after="0" w:line="480" w:lineRule="auto"/>
        <w:ind w:left="1080" w:hanging="720"/>
        <w:jc w:val="both"/>
        <w:rPr>
          <w:rStyle w:val="Strong"/>
          <w:rFonts w:ascii="Times New Roman" w:hAnsi="Times New Roman"/>
          <w:color w:val="000000"/>
          <w:sz w:val="24"/>
          <w:szCs w:val="24"/>
          <w:shd w:val="clear" w:color="auto" w:fill="FFFFFF"/>
        </w:rPr>
      </w:pPr>
      <w:hyperlink r:id="rId9" w:history="1">
        <w:r w:rsidR="003D51B0" w:rsidRPr="003D51B0">
          <w:rPr>
            <w:rStyle w:val="Hyperlink"/>
            <w:rFonts w:ascii="Times New Roman" w:hAnsi="Times New Roman"/>
            <w:color w:val="auto"/>
            <w:sz w:val="24"/>
            <w:szCs w:val="24"/>
            <w:shd w:val="clear" w:color="auto" w:fill="FFFFFF"/>
          </w:rPr>
          <w:t>https://rsud.banjarkota.go.id/</w:t>
        </w:r>
      </w:hyperlink>
      <w:bookmarkStart w:id="0" w:name="_GoBack"/>
      <w:bookmarkEnd w:id="0"/>
    </w:p>
    <w:p w:rsidR="003D51B0" w:rsidRPr="003D51B0" w:rsidRDefault="003D51B0" w:rsidP="002F7930">
      <w:pPr>
        <w:spacing w:after="0" w:line="480" w:lineRule="auto"/>
        <w:ind w:left="1080" w:hanging="720"/>
        <w:jc w:val="both"/>
        <w:rPr>
          <w:rStyle w:val="Strong"/>
          <w:rFonts w:ascii="Times New Roman" w:hAnsi="Times New Roman"/>
          <w:color w:val="000000"/>
          <w:sz w:val="24"/>
          <w:szCs w:val="24"/>
          <w:shd w:val="clear" w:color="auto" w:fill="FFFFFF"/>
        </w:rPr>
      </w:pPr>
      <w:r w:rsidRPr="003D51B0">
        <w:rPr>
          <w:rStyle w:val="Strong"/>
          <w:rFonts w:ascii="Times New Roman" w:hAnsi="Times New Roman"/>
          <w:color w:val="000000"/>
          <w:sz w:val="24"/>
          <w:szCs w:val="24"/>
          <w:shd w:val="clear" w:color="auto" w:fill="FFFFFF"/>
        </w:rPr>
        <w:t xml:space="preserve">Peraturan Perundang-undangan: </w:t>
      </w:r>
    </w:p>
    <w:p w:rsidR="003D51B0" w:rsidRPr="003D51B0" w:rsidRDefault="003D51B0" w:rsidP="002F7930">
      <w:pPr>
        <w:spacing w:after="0" w:line="240" w:lineRule="auto"/>
        <w:ind w:left="1080" w:hanging="720"/>
        <w:jc w:val="both"/>
        <w:rPr>
          <w:rStyle w:val="Strong"/>
          <w:rFonts w:ascii="Times New Roman" w:hAnsi="Times New Roman"/>
          <w:b w:val="0"/>
          <w:color w:val="000000"/>
          <w:sz w:val="24"/>
          <w:szCs w:val="24"/>
          <w:shd w:val="clear" w:color="auto" w:fill="FFFFFF"/>
        </w:rPr>
      </w:pPr>
      <w:r w:rsidRPr="003D51B0">
        <w:rPr>
          <w:rStyle w:val="Strong"/>
          <w:rFonts w:ascii="Times New Roman" w:hAnsi="Times New Roman"/>
          <w:b w:val="0"/>
          <w:color w:val="000000"/>
          <w:sz w:val="24"/>
          <w:szCs w:val="24"/>
          <w:shd w:val="clear" w:color="auto" w:fill="FFFFFF"/>
        </w:rPr>
        <w:t>Undang Undang Republik Indonesia No. 1 Tahun 2004 tentang Perbendaharaan Negara</w:t>
      </w:r>
    </w:p>
    <w:p w:rsidR="003D51B0" w:rsidRPr="003D51B0" w:rsidRDefault="003D51B0" w:rsidP="002F7930">
      <w:pPr>
        <w:spacing w:after="0" w:line="240" w:lineRule="auto"/>
        <w:ind w:left="1080" w:hanging="720"/>
        <w:jc w:val="both"/>
        <w:rPr>
          <w:rStyle w:val="Strong"/>
          <w:rFonts w:ascii="Times New Roman" w:hAnsi="Times New Roman"/>
          <w:color w:val="00000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color w:val="000000"/>
          <w:sz w:val="24"/>
          <w:szCs w:val="24"/>
          <w:shd w:val="clear" w:color="auto" w:fill="FFFFFF"/>
        </w:rPr>
      </w:pPr>
      <w:r w:rsidRPr="003D51B0">
        <w:rPr>
          <w:rStyle w:val="Strong"/>
          <w:rFonts w:ascii="Times New Roman" w:hAnsi="Times New Roman"/>
          <w:b w:val="0"/>
          <w:color w:val="000000"/>
          <w:sz w:val="24"/>
          <w:szCs w:val="24"/>
          <w:shd w:val="clear" w:color="auto" w:fill="FFFFFF"/>
        </w:rPr>
        <w:t>Undang Undang Republik Indonesia No. 27 Tahun 2002 tentang Pembentukan Kpta Banjar Provinsi Jawa Barat</w:t>
      </w:r>
    </w:p>
    <w:p w:rsidR="003D51B0" w:rsidRPr="003D51B0" w:rsidRDefault="003D51B0" w:rsidP="002F7930">
      <w:pPr>
        <w:spacing w:after="0" w:line="240" w:lineRule="auto"/>
        <w:ind w:left="1080" w:hanging="720"/>
        <w:jc w:val="both"/>
        <w:rPr>
          <w:rStyle w:val="Strong"/>
          <w:rFonts w:ascii="Times New Roman" w:hAnsi="Times New Roman"/>
          <w:b w:val="0"/>
          <w:color w:val="00000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Style w:val="Strong"/>
          <w:rFonts w:ascii="Times New Roman" w:hAnsi="Times New Roman"/>
          <w:b w:val="0"/>
          <w:color w:val="000000"/>
          <w:sz w:val="24"/>
          <w:szCs w:val="24"/>
          <w:shd w:val="clear" w:color="auto" w:fill="FFFFFF"/>
        </w:rPr>
        <w:t xml:space="preserve">Undang Undang Republik Indonesia No. 32 Tahun 2004 tentang Pemerintah Daerah </w:t>
      </w:r>
      <w:r w:rsidRPr="003D51B0">
        <w:rPr>
          <w:rStyle w:val="Strong"/>
          <w:rFonts w:ascii="Times New Roman" w:hAnsi="Times New Roman"/>
          <w:b w:val="0"/>
          <w:sz w:val="24"/>
          <w:szCs w:val="24"/>
          <w:shd w:val="clear" w:color="auto" w:fill="FFFFFF"/>
        </w:rPr>
        <w:t>sebagaimana telah diubah dengan Undang Undang Republik Indonesia No. 23 Tahun 2014 Tentang Pemerintah Daerah</w:t>
      </w: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sz w:val="24"/>
          <w:szCs w:val="24"/>
          <w:shd w:val="clear" w:color="auto" w:fill="FFFFFF"/>
        </w:rPr>
      </w:pPr>
      <w:r w:rsidRPr="003D51B0">
        <w:rPr>
          <w:rStyle w:val="Strong"/>
          <w:rFonts w:ascii="Times New Roman" w:hAnsi="Times New Roman"/>
          <w:b w:val="0"/>
          <w:sz w:val="24"/>
          <w:szCs w:val="24"/>
          <w:shd w:val="clear" w:color="auto" w:fill="FFFFFF"/>
        </w:rPr>
        <w:t>Undang Undang No. 44 Tahun 2009 tentang Republik Indonesia Tentang Rumah Sakit</w:t>
      </w:r>
    </w:p>
    <w:p w:rsidR="003D51B0" w:rsidRPr="003D51B0" w:rsidRDefault="003D51B0" w:rsidP="002F7930">
      <w:pPr>
        <w:spacing w:after="0" w:line="240" w:lineRule="auto"/>
        <w:ind w:left="1080" w:hanging="720"/>
        <w:jc w:val="both"/>
        <w:rPr>
          <w:rStyle w:val="Strong"/>
          <w:rFonts w:ascii="Times New Roman" w:hAnsi="Times New Roman"/>
          <w:b w:val="0"/>
          <w:color w:val="000000"/>
          <w:sz w:val="24"/>
          <w:szCs w:val="24"/>
          <w:shd w:val="clear" w:color="auto" w:fill="FFFFFF"/>
        </w:rPr>
      </w:pPr>
    </w:p>
    <w:p w:rsidR="003D51B0" w:rsidRPr="003D51B0" w:rsidRDefault="003D51B0" w:rsidP="002F7930">
      <w:pPr>
        <w:spacing w:after="0" w:line="240" w:lineRule="auto"/>
        <w:ind w:left="1080" w:hanging="720"/>
        <w:jc w:val="both"/>
        <w:rPr>
          <w:rFonts w:ascii="Times New Roman" w:hAnsi="Times New Roman"/>
          <w:bCs/>
          <w:sz w:val="24"/>
          <w:szCs w:val="24"/>
          <w:shd w:val="clear" w:color="auto" w:fill="FFFFFF"/>
        </w:rPr>
      </w:pPr>
      <w:r w:rsidRPr="003D51B0">
        <w:rPr>
          <w:rStyle w:val="Strong"/>
          <w:rFonts w:ascii="Times New Roman" w:hAnsi="Times New Roman"/>
          <w:b w:val="0"/>
          <w:sz w:val="24"/>
          <w:szCs w:val="24"/>
          <w:shd w:val="clear" w:color="auto" w:fill="FFFFFF"/>
        </w:rPr>
        <w:t>Peraturan Pemerintah No. 23 Tahun 2005 sebagaimana telah diubah dengan PP No. 74 Tahun 2012 tentang Pengelolaan Keuangan Badan Layanan Umum</w:t>
      </w:r>
    </w:p>
    <w:p w:rsidR="003D51B0" w:rsidRPr="003D51B0" w:rsidRDefault="003D51B0" w:rsidP="002F7930">
      <w:pPr>
        <w:spacing w:after="0" w:line="240" w:lineRule="auto"/>
        <w:ind w:left="1080" w:hanging="720"/>
        <w:jc w:val="both"/>
        <w:rPr>
          <w:rStyle w:val="Strong"/>
          <w:rFonts w:ascii="Times New Roman" w:hAnsi="Times New Roman"/>
          <w:b w:val="0"/>
          <w:color w:val="000000"/>
          <w:sz w:val="24"/>
          <w:szCs w:val="24"/>
          <w:shd w:val="clear" w:color="auto" w:fill="FFFFFF"/>
        </w:rPr>
      </w:pPr>
    </w:p>
    <w:p w:rsidR="003D51B0" w:rsidRPr="003D51B0" w:rsidRDefault="003D51B0" w:rsidP="002F7930">
      <w:pPr>
        <w:spacing w:after="0" w:line="240" w:lineRule="auto"/>
        <w:ind w:left="1080" w:hanging="720"/>
        <w:jc w:val="both"/>
        <w:rPr>
          <w:rFonts w:ascii="Times New Roman" w:hAnsi="Times New Roman"/>
          <w:sz w:val="24"/>
          <w:szCs w:val="24"/>
        </w:rPr>
      </w:pPr>
      <w:r w:rsidRPr="003D51B0">
        <w:rPr>
          <w:rFonts w:ascii="Times New Roman" w:hAnsi="Times New Roman"/>
          <w:sz w:val="24"/>
          <w:szCs w:val="24"/>
        </w:rPr>
        <w:t>Peraturan Pemerintah Nomor 41 Tahun 2007 tentang Organisasi Perangkat Daerah</w:t>
      </w:r>
    </w:p>
    <w:p w:rsidR="003D51B0" w:rsidRPr="003D51B0" w:rsidRDefault="003D51B0" w:rsidP="002F7930">
      <w:pPr>
        <w:spacing w:after="0" w:line="240" w:lineRule="auto"/>
        <w:ind w:left="1080" w:hanging="720"/>
        <w:jc w:val="both"/>
        <w:rPr>
          <w:rStyle w:val="Strong"/>
          <w:rFonts w:ascii="Times New Roman" w:hAnsi="Times New Roman"/>
          <w:b w:val="0"/>
          <w:color w:val="000000"/>
          <w:sz w:val="24"/>
          <w:szCs w:val="24"/>
          <w:shd w:val="clear" w:color="auto" w:fill="FFFFFF"/>
        </w:rPr>
      </w:pPr>
    </w:p>
    <w:p w:rsidR="003D51B0" w:rsidRPr="003D51B0" w:rsidRDefault="003D51B0" w:rsidP="002F7930">
      <w:pPr>
        <w:spacing w:after="0" w:line="240" w:lineRule="auto"/>
        <w:ind w:left="1080" w:hanging="720"/>
        <w:jc w:val="both"/>
        <w:rPr>
          <w:rStyle w:val="Strong"/>
          <w:rFonts w:ascii="Times New Roman" w:hAnsi="Times New Roman"/>
          <w:b w:val="0"/>
          <w:color w:val="000000"/>
          <w:sz w:val="24"/>
          <w:szCs w:val="24"/>
          <w:shd w:val="clear" w:color="auto" w:fill="FFFFFF"/>
        </w:rPr>
      </w:pPr>
      <w:r w:rsidRPr="003D51B0">
        <w:rPr>
          <w:rStyle w:val="Strong"/>
          <w:rFonts w:ascii="Times New Roman" w:hAnsi="Times New Roman"/>
          <w:b w:val="0"/>
          <w:color w:val="000000"/>
          <w:sz w:val="24"/>
          <w:szCs w:val="24"/>
          <w:shd w:val="clear" w:color="auto" w:fill="FFFFFF"/>
        </w:rPr>
        <w:t>Peraturan Pemerintah No. 58 Tahun 2005 tentang Pengelolaan Keuangan Daerah</w:t>
      </w:r>
    </w:p>
    <w:p w:rsidR="003D51B0" w:rsidRPr="003D51B0" w:rsidRDefault="003D51B0" w:rsidP="002F7930">
      <w:pPr>
        <w:spacing w:after="0" w:line="240" w:lineRule="auto"/>
        <w:ind w:left="1080" w:hanging="720"/>
        <w:jc w:val="both"/>
        <w:rPr>
          <w:rFonts w:ascii="Times New Roman" w:hAnsi="Times New Roman"/>
          <w:sz w:val="24"/>
          <w:szCs w:val="24"/>
        </w:rPr>
      </w:pPr>
    </w:p>
    <w:p w:rsidR="003D51B0" w:rsidRPr="003D51B0" w:rsidRDefault="003D51B0" w:rsidP="002F7930">
      <w:pPr>
        <w:spacing w:after="0" w:line="240" w:lineRule="auto"/>
        <w:ind w:left="1080" w:hanging="720"/>
        <w:jc w:val="both"/>
        <w:rPr>
          <w:rFonts w:ascii="Times New Roman" w:hAnsi="Times New Roman"/>
          <w:color w:val="FF0000"/>
          <w:sz w:val="24"/>
          <w:szCs w:val="24"/>
        </w:rPr>
      </w:pPr>
      <w:r w:rsidRPr="003D51B0">
        <w:rPr>
          <w:rFonts w:ascii="Times New Roman" w:hAnsi="Times New Roman"/>
          <w:sz w:val="24"/>
          <w:szCs w:val="24"/>
        </w:rPr>
        <w:t>Peraturan Menteri Dalam Negeri Nomor 57 Tahun 2007 tentang Penataan Organisasi Perangkat Daerah</w:t>
      </w:r>
    </w:p>
    <w:p w:rsidR="003D51B0" w:rsidRPr="003D51B0" w:rsidRDefault="003D51B0" w:rsidP="002F7930">
      <w:pPr>
        <w:spacing w:after="0" w:line="240" w:lineRule="auto"/>
        <w:ind w:left="1080" w:hanging="720"/>
        <w:jc w:val="both"/>
        <w:rPr>
          <w:rFonts w:ascii="Times New Roman" w:hAnsi="Times New Roman"/>
          <w:color w:val="FF0000"/>
          <w:sz w:val="24"/>
          <w:szCs w:val="24"/>
        </w:rPr>
      </w:pPr>
    </w:p>
    <w:p w:rsidR="003D51B0" w:rsidRPr="003D51B0" w:rsidRDefault="003D51B0" w:rsidP="002F7930">
      <w:pPr>
        <w:spacing w:after="0" w:line="240" w:lineRule="auto"/>
        <w:ind w:left="1080" w:hanging="720"/>
        <w:jc w:val="both"/>
        <w:rPr>
          <w:rStyle w:val="Strong"/>
          <w:rFonts w:ascii="Times New Roman" w:hAnsi="Times New Roman"/>
          <w:b w:val="0"/>
          <w:color w:val="000000"/>
          <w:sz w:val="24"/>
          <w:szCs w:val="24"/>
          <w:shd w:val="clear" w:color="auto" w:fill="FFFFFF"/>
        </w:rPr>
      </w:pPr>
      <w:r w:rsidRPr="003D51B0">
        <w:rPr>
          <w:rStyle w:val="Strong"/>
          <w:rFonts w:ascii="Times New Roman" w:hAnsi="Times New Roman"/>
          <w:b w:val="0"/>
          <w:color w:val="000000"/>
          <w:sz w:val="24"/>
          <w:szCs w:val="24"/>
          <w:shd w:val="clear" w:color="auto" w:fill="FFFFFF"/>
        </w:rPr>
        <w:t>Peraturan Menteri Dalam Negeri No. 61 Tahun 2007 tentang Pedoman Teknis Pengelolaan Keuangan Badan Layanan Umum Daerah</w:t>
      </w:r>
    </w:p>
    <w:p w:rsidR="003D51B0" w:rsidRPr="003D51B0" w:rsidRDefault="003D51B0" w:rsidP="002F7930">
      <w:pPr>
        <w:spacing w:after="0" w:line="240" w:lineRule="auto"/>
        <w:ind w:left="1080" w:hanging="720"/>
        <w:jc w:val="both"/>
        <w:rPr>
          <w:rFonts w:ascii="Times New Roman" w:hAnsi="Times New Roman"/>
          <w:color w:val="FF0000"/>
          <w:sz w:val="24"/>
          <w:szCs w:val="24"/>
        </w:rPr>
      </w:pPr>
    </w:p>
    <w:p w:rsidR="003D51B0" w:rsidRDefault="003D51B0" w:rsidP="002F7930">
      <w:pPr>
        <w:shd w:val="clear" w:color="auto" w:fill="FFFFFF"/>
        <w:ind w:left="1080" w:hanging="720"/>
        <w:jc w:val="both"/>
        <w:textAlignment w:val="baseline"/>
        <w:rPr>
          <w:rFonts w:ascii="Times New Roman" w:hAnsi="Times New Roman"/>
          <w:color w:val="000000"/>
          <w:sz w:val="24"/>
          <w:szCs w:val="24"/>
          <w:bdr w:val="none" w:sz="0" w:space="0" w:color="auto" w:frame="1"/>
        </w:rPr>
      </w:pPr>
      <w:r w:rsidRPr="003D51B0">
        <w:rPr>
          <w:rFonts w:ascii="Times New Roman" w:hAnsi="Times New Roman"/>
          <w:sz w:val="24"/>
          <w:szCs w:val="24"/>
        </w:rPr>
        <w:t xml:space="preserve">Surat Edaran Menteri Dalam Negeri </w:t>
      </w:r>
      <w:r w:rsidRPr="003D51B0">
        <w:rPr>
          <w:rFonts w:ascii="Times New Roman" w:hAnsi="Times New Roman"/>
          <w:color w:val="000000"/>
          <w:spacing w:val="5"/>
          <w:sz w:val="24"/>
          <w:szCs w:val="24"/>
          <w:bdr w:val="none" w:sz="0" w:space="0" w:color="auto" w:frame="1"/>
        </w:rPr>
        <w:t>NOMOR</w:t>
      </w:r>
      <w:r w:rsidRPr="003D51B0">
        <w:rPr>
          <w:rFonts w:ascii="Times New Roman" w:hAnsi="Times New Roman"/>
          <w:color w:val="000000"/>
          <w:spacing w:val="2"/>
          <w:sz w:val="24"/>
          <w:szCs w:val="24"/>
          <w:bdr w:val="none" w:sz="0" w:space="0" w:color="auto" w:frame="1"/>
        </w:rPr>
        <w:t>: 900/2759/SJTANGGAL</w:t>
      </w:r>
      <w:r w:rsidRPr="003D51B0">
        <w:rPr>
          <w:rFonts w:ascii="Times New Roman" w:hAnsi="Times New Roman"/>
          <w:color w:val="000000"/>
          <w:sz w:val="24"/>
          <w:szCs w:val="24"/>
          <w:bdr w:val="none" w:sz="0" w:space="0" w:color="auto" w:frame="1"/>
        </w:rPr>
        <w:t>: 10 September 2008 tentang Pedoman Penilaian Penerapan PPK-BLUD</w:t>
      </w:r>
    </w:p>
    <w:p w:rsidR="00CD01F9" w:rsidRDefault="00CD01F9" w:rsidP="00CD01F9">
      <w:pPr>
        <w:shd w:val="clear" w:color="auto" w:fill="FFFFFF"/>
        <w:ind w:left="1080" w:hanging="720"/>
        <w:jc w:val="both"/>
        <w:textAlignment w:val="baseline"/>
        <w:rPr>
          <w:rFonts w:ascii="Times New Roman" w:hAnsi="Times New Roman"/>
          <w:sz w:val="24"/>
          <w:szCs w:val="24"/>
        </w:rPr>
      </w:pPr>
      <w:r>
        <w:rPr>
          <w:rFonts w:ascii="Times New Roman" w:hAnsi="Times New Roman"/>
          <w:sz w:val="24"/>
          <w:szCs w:val="24"/>
        </w:rPr>
        <w:lastRenderedPageBreak/>
        <w:t>Peraturan Walikota No. 12 Tahun 2016 tentang Perubahan atas Peraturan Walikota No. 13 Tahun 2015 tentang Tarif Pelayanan Kesehatan dan Lainnya Pada BLUD RSU Kota Banjar</w:t>
      </w:r>
    </w:p>
    <w:p w:rsidR="00CD01F9" w:rsidRDefault="00CD01F9" w:rsidP="00CD01F9">
      <w:pPr>
        <w:shd w:val="clear" w:color="auto" w:fill="FFFFFF"/>
        <w:ind w:left="720" w:hanging="360"/>
        <w:jc w:val="both"/>
        <w:textAlignment w:val="baseline"/>
        <w:rPr>
          <w:rFonts w:ascii="Times New Roman" w:hAnsi="Times New Roman"/>
          <w:sz w:val="24"/>
          <w:szCs w:val="24"/>
        </w:rPr>
      </w:pPr>
      <w:r>
        <w:rPr>
          <w:rFonts w:ascii="Times New Roman" w:hAnsi="Times New Roman"/>
          <w:sz w:val="24"/>
          <w:szCs w:val="24"/>
        </w:rPr>
        <w:t>Peraturan Walikota No. 22 Tahun 2014 tentang Sistem Remunerasi BLUD RSU Kota Banjar</w:t>
      </w:r>
    </w:p>
    <w:p w:rsidR="00CD01F9" w:rsidRPr="00111C00" w:rsidRDefault="00CD01F9" w:rsidP="00CD01F9">
      <w:pPr>
        <w:shd w:val="clear" w:color="auto" w:fill="FFFFFF"/>
        <w:ind w:left="1080" w:hanging="720"/>
        <w:jc w:val="both"/>
        <w:textAlignment w:val="baseline"/>
        <w:rPr>
          <w:rFonts w:ascii="Times New Roman" w:hAnsi="Times New Roman"/>
          <w:color w:val="3D3D3D"/>
          <w:sz w:val="24"/>
          <w:szCs w:val="24"/>
        </w:rPr>
      </w:pPr>
      <w:r>
        <w:rPr>
          <w:rFonts w:ascii="Times New Roman" w:hAnsi="Times New Roman"/>
          <w:sz w:val="24"/>
          <w:szCs w:val="24"/>
        </w:rPr>
        <w:t>Peraturan Walikota No. 33 Tahun 2011 tentang Tata Kelola Rumah Sakit Umum Daerah Kota Banjar</w:t>
      </w:r>
    </w:p>
    <w:p w:rsidR="00CD01F9" w:rsidRPr="0066324B" w:rsidRDefault="00CD01F9" w:rsidP="00CD01F9">
      <w:pPr>
        <w:spacing w:after="0" w:line="240" w:lineRule="auto"/>
        <w:ind w:left="720" w:hanging="360"/>
        <w:jc w:val="both"/>
        <w:rPr>
          <w:rFonts w:ascii="Times New Roman" w:hAnsi="Times New Roman"/>
          <w:sz w:val="24"/>
          <w:szCs w:val="24"/>
        </w:rPr>
      </w:pPr>
      <w:r w:rsidRPr="0066324B">
        <w:rPr>
          <w:rFonts w:ascii="Times New Roman" w:hAnsi="Times New Roman"/>
          <w:sz w:val="24"/>
          <w:szCs w:val="24"/>
        </w:rPr>
        <w:t xml:space="preserve">Keputusan </w:t>
      </w:r>
      <w:r w:rsidRPr="0066324B">
        <w:rPr>
          <w:rFonts w:ascii="Times New Roman" w:hAnsi="Times New Roman"/>
          <w:color w:val="000000" w:themeColor="text1"/>
          <w:sz w:val="24"/>
          <w:szCs w:val="24"/>
        </w:rPr>
        <w:t>Wali Kota Banjar: No.445/Kpts.146-RSUD/2011</w:t>
      </w:r>
    </w:p>
    <w:p w:rsidR="00CD01F9" w:rsidRPr="003D51B0" w:rsidRDefault="00CD01F9" w:rsidP="002F7930">
      <w:pPr>
        <w:shd w:val="clear" w:color="auto" w:fill="FFFFFF"/>
        <w:ind w:left="1080" w:hanging="720"/>
        <w:jc w:val="both"/>
        <w:textAlignment w:val="baseline"/>
        <w:rPr>
          <w:rFonts w:ascii="Times New Roman" w:hAnsi="Times New Roman"/>
          <w:color w:val="3D3D3D"/>
          <w:sz w:val="24"/>
          <w:szCs w:val="24"/>
        </w:rPr>
      </w:pPr>
    </w:p>
    <w:p w:rsidR="003D51B0" w:rsidRPr="003D51B0" w:rsidRDefault="003D51B0" w:rsidP="002F7930">
      <w:pPr>
        <w:spacing w:line="480" w:lineRule="auto"/>
        <w:ind w:left="1080" w:hanging="720"/>
        <w:jc w:val="both"/>
        <w:rPr>
          <w:rFonts w:ascii="Times New Roman" w:hAnsi="Times New Roman"/>
          <w:b/>
          <w:sz w:val="24"/>
          <w:szCs w:val="24"/>
          <w:lang w:eastAsia="id-ID"/>
        </w:rPr>
      </w:pPr>
    </w:p>
    <w:p w:rsidR="00EE0530" w:rsidRDefault="00EE0530" w:rsidP="002F7930">
      <w:pPr>
        <w:spacing w:line="480" w:lineRule="auto"/>
        <w:ind w:left="1080" w:hanging="720"/>
        <w:jc w:val="both"/>
        <w:rPr>
          <w:rFonts w:ascii="Times New Roman" w:hAnsi="Times New Roman"/>
          <w:sz w:val="24"/>
          <w:szCs w:val="24"/>
          <w:lang w:eastAsia="id-ID"/>
        </w:rPr>
      </w:pPr>
    </w:p>
    <w:p w:rsidR="00747C16" w:rsidRPr="006611E8" w:rsidRDefault="00747C16" w:rsidP="002F7930">
      <w:pPr>
        <w:spacing w:line="480" w:lineRule="auto"/>
        <w:ind w:left="1080" w:hanging="720"/>
        <w:jc w:val="both"/>
        <w:rPr>
          <w:rFonts w:cstheme="minorHAnsi"/>
          <w:sz w:val="24"/>
          <w:szCs w:val="24"/>
        </w:rPr>
      </w:pPr>
    </w:p>
    <w:sectPr w:rsidR="00747C16" w:rsidRPr="006611E8" w:rsidSect="005A44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742"/>
    <w:multiLevelType w:val="multilevel"/>
    <w:tmpl w:val="22F8E59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9B6A28"/>
    <w:multiLevelType w:val="multilevel"/>
    <w:tmpl w:val="DD14FE5E"/>
    <w:lvl w:ilvl="0">
      <w:start w:val="4"/>
      <w:numFmt w:val="decimal"/>
      <w:lvlText w:val="%1."/>
      <w:lvlJc w:val="left"/>
      <w:pPr>
        <w:tabs>
          <w:tab w:val="num" w:pos="1008"/>
        </w:tabs>
        <w:ind w:left="1008" w:hanging="360"/>
      </w:pPr>
      <w:rPr>
        <w:rFonts w:hint="default"/>
      </w:rPr>
    </w:lvl>
    <w:lvl w:ilvl="1">
      <w:start w:val="1"/>
      <w:numFmt w:val="decimal"/>
      <w:isLgl/>
      <w:lvlText w:val="%1.%2"/>
      <w:lvlJc w:val="left"/>
      <w:pPr>
        <w:ind w:left="1008" w:hanging="360"/>
      </w:pPr>
      <w:rPr>
        <w:rFonts w:hint="default"/>
      </w:rPr>
    </w:lvl>
    <w:lvl w:ilvl="2">
      <w:start w:val="1"/>
      <w:numFmt w:val="decimal"/>
      <w:isLgl/>
      <w:lvlText w:val="%1.%2.%3"/>
      <w:lvlJc w:val="left"/>
      <w:pPr>
        <w:ind w:left="1368" w:hanging="720"/>
      </w:pPr>
      <w:rPr>
        <w:rFonts w:hint="default"/>
      </w:rPr>
    </w:lvl>
    <w:lvl w:ilvl="3">
      <w:start w:val="3"/>
      <w:numFmt w:val="decimal"/>
      <w:isLgl/>
      <w:lvlText w:val="%1.%2.%3.%4"/>
      <w:lvlJc w:val="left"/>
      <w:pPr>
        <w:ind w:left="1368"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28" w:hanging="108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088" w:hanging="1440"/>
      </w:pPr>
      <w:rPr>
        <w:rFonts w:hint="default"/>
      </w:rPr>
    </w:lvl>
    <w:lvl w:ilvl="8">
      <w:start w:val="1"/>
      <w:numFmt w:val="decimal"/>
      <w:isLgl/>
      <w:lvlText w:val="%1.%2.%3.%4.%5.%6.%7.%8.%9"/>
      <w:lvlJc w:val="left"/>
      <w:pPr>
        <w:ind w:left="2448" w:hanging="1800"/>
      </w:pPr>
      <w:rPr>
        <w:rFonts w:hint="default"/>
      </w:rPr>
    </w:lvl>
  </w:abstractNum>
  <w:abstractNum w:abstractNumId="2">
    <w:nsid w:val="06F33ED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
    <w:nsid w:val="0BF30FFC"/>
    <w:multiLevelType w:val="hybridMultilevel"/>
    <w:tmpl w:val="9FB0D262"/>
    <w:lvl w:ilvl="0" w:tplc="2D6CE1D8">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01670"/>
    <w:multiLevelType w:val="hybridMultilevel"/>
    <w:tmpl w:val="B870132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C90CCB"/>
    <w:multiLevelType w:val="hybridMultilevel"/>
    <w:tmpl w:val="B268C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4386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7">
    <w:nsid w:val="1007110B"/>
    <w:multiLevelType w:val="multilevel"/>
    <w:tmpl w:val="F11697BA"/>
    <w:lvl w:ilvl="0">
      <w:start w:val="4"/>
      <w:numFmt w:val="decimal"/>
      <w:lvlText w:val="%1."/>
      <w:lvlJc w:val="left"/>
      <w:pPr>
        <w:ind w:left="540" w:hanging="540"/>
      </w:pPr>
      <w:rPr>
        <w:rFonts w:hint="default"/>
      </w:rPr>
    </w:lvl>
    <w:lvl w:ilvl="1">
      <w:start w:val="1"/>
      <w:numFmt w:val="decimal"/>
      <w:lvlText w:val="%1.%2."/>
      <w:lvlJc w:val="left"/>
      <w:pPr>
        <w:ind w:left="1800" w:hanging="72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nsid w:val="17362FA6"/>
    <w:multiLevelType w:val="hybridMultilevel"/>
    <w:tmpl w:val="8D6A97A4"/>
    <w:lvl w:ilvl="0" w:tplc="04090011">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1F9258B9"/>
    <w:multiLevelType w:val="hybridMultilevel"/>
    <w:tmpl w:val="46243DA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0131E48"/>
    <w:multiLevelType w:val="multilevel"/>
    <w:tmpl w:val="E730C6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4001CF"/>
    <w:multiLevelType w:val="hybridMultilevel"/>
    <w:tmpl w:val="D10A2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91846"/>
    <w:multiLevelType w:val="multilevel"/>
    <w:tmpl w:val="864A6E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282378"/>
    <w:multiLevelType w:val="multilevel"/>
    <w:tmpl w:val="F306F1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E6051B8"/>
    <w:multiLevelType w:val="multilevel"/>
    <w:tmpl w:val="A28ECAB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5D2D73"/>
    <w:multiLevelType w:val="multilevel"/>
    <w:tmpl w:val="B906BB3A"/>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BC6BCA"/>
    <w:multiLevelType w:val="hybridMultilevel"/>
    <w:tmpl w:val="FEA47640"/>
    <w:lvl w:ilvl="0" w:tplc="5868F776">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7">
    <w:nsid w:val="30FD27C1"/>
    <w:multiLevelType w:val="multilevel"/>
    <w:tmpl w:val="D1C86540"/>
    <w:lvl w:ilvl="0">
      <w:start w:val="1"/>
      <w:numFmt w:val="decimal"/>
      <w:lvlText w:val="%1."/>
      <w:lvlJc w:val="left"/>
      <w:pPr>
        <w:tabs>
          <w:tab w:val="num" w:pos="360"/>
        </w:tabs>
        <w:ind w:left="357" w:hanging="357"/>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1C64379"/>
    <w:multiLevelType w:val="multilevel"/>
    <w:tmpl w:val="EA7653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16429F"/>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0">
    <w:nsid w:val="32E53D03"/>
    <w:multiLevelType w:val="multilevel"/>
    <w:tmpl w:val="AE0C986A"/>
    <w:lvl w:ilvl="0">
      <w:start w:val="1"/>
      <w:numFmt w:val="decimal"/>
      <w:lvlText w:val="%1."/>
      <w:lvlJc w:val="left"/>
      <w:pPr>
        <w:tabs>
          <w:tab w:val="num" w:pos="1008"/>
        </w:tabs>
        <w:ind w:left="1008" w:hanging="360"/>
      </w:pPr>
      <w:rPr>
        <w:rFonts w:hint="default"/>
      </w:rPr>
    </w:lvl>
    <w:lvl w:ilvl="1">
      <w:start w:val="1"/>
      <w:numFmt w:val="decimal"/>
      <w:isLgl/>
      <w:lvlText w:val="%1.%2"/>
      <w:lvlJc w:val="left"/>
      <w:pPr>
        <w:ind w:left="1008"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368"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28" w:hanging="108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088" w:hanging="1440"/>
      </w:pPr>
      <w:rPr>
        <w:rFonts w:hint="default"/>
      </w:rPr>
    </w:lvl>
    <w:lvl w:ilvl="8">
      <w:start w:val="1"/>
      <w:numFmt w:val="decimal"/>
      <w:isLgl/>
      <w:lvlText w:val="%1.%2.%3.%4.%5.%6.%7.%8.%9"/>
      <w:lvlJc w:val="left"/>
      <w:pPr>
        <w:ind w:left="2448" w:hanging="1800"/>
      </w:pPr>
      <w:rPr>
        <w:rFonts w:hint="default"/>
      </w:rPr>
    </w:lvl>
  </w:abstractNum>
  <w:abstractNum w:abstractNumId="21">
    <w:nsid w:val="379921B4"/>
    <w:multiLevelType w:val="multilevel"/>
    <w:tmpl w:val="670473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9609CB"/>
    <w:multiLevelType w:val="hybridMultilevel"/>
    <w:tmpl w:val="52A6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7495D"/>
    <w:multiLevelType w:val="multilevel"/>
    <w:tmpl w:val="650604E4"/>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62238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5">
    <w:nsid w:val="449B3DEE"/>
    <w:multiLevelType w:val="multilevel"/>
    <w:tmpl w:val="2196CA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CE56F2"/>
    <w:multiLevelType w:val="multilevel"/>
    <w:tmpl w:val="BD945CA2"/>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A601C93"/>
    <w:multiLevelType w:val="multilevel"/>
    <w:tmpl w:val="C0D2CE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EC81019"/>
    <w:multiLevelType w:val="multilevel"/>
    <w:tmpl w:val="99140298"/>
    <w:lvl w:ilvl="0">
      <w:start w:val="1"/>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9">
    <w:nsid w:val="52067E59"/>
    <w:multiLevelType w:val="hybridMultilevel"/>
    <w:tmpl w:val="32485620"/>
    <w:lvl w:ilvl="0" w:tplc="C0B68A6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nsid w:val="578E2186"/>
    <w:multiLevelType w:val="hybridMultilevel"/>
    <w:tmpl w:val="F124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F4DF2"/>
    <w:multiLevelType w:val="multilevel"/>
    <w:tmpl w:val="E0CEEA4A"/>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DFB1FAF"/>
    <w:multiLevelType w:val="multilevel"/>
    <w:tmpl w:val="45DC632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940482"/>
    <w:multiLevelType w:val="hybridMultilevel"/>
    <w:tmpl w:val="2B5A607C"/>
    <w:lvl w:ilvl="0" w:tplc="0409000F">
      <w:start w:val="1"/>
      <w:numFmt w:val="decimal"/>
      <w:lvlText w:val="%1."/>
      <w:lvlJc w:val="left"/>
      <w:pPr>
        <w:ind w:left="1211" w:hanging="360"/>
      </w:pPr>
    </w:lvl>
    <w:lvl w:ilvl="1" w:tplc="E4401D30">
      <w:start w:val="1"/>
      <w:numFmt w:val="decimal"/>
      <w:lvlText w:val="%2."/>
      <w:lvlJc w:val="left"/>
      <w:pPr>
        <w:ind w:left="1931" w:hanging="360"/>
      </w:pPr>
      <w:rPr>
        <w:rFonts w:hint="default"/>
      </w:rPr>
    </w:lvl>
    <w:lvl w:ilvl="2" w:tplc="0421001B">
      <w:start w:val="1"/>
      <w:numFmt w:val="lowerRoman"/>
      <w:lvlText w:val="%3."/>
      <w:lvlJc w:val="right"/>
      <w:pPr>
        <w:ind w:left="2651" w:hanging="180"/>
      </w:pPr>
    </w:lvl>
    <w:lvl w:ilvl="3" w:tplc="DFDEE1E8">
      <w:start w:val="1"/>
      <w:numFmt w:val="lowerLetter"/>
      <w:lvlText w:val="%4)"/>
      <w:lvlJc w:val="left"/>
      <w:pPr>
        <w:ind w:left="3371" w:hanging="360"/>
      </w:pPr>
      <w:rPr>
        <w:rFonts w:hint="default"/>
      </w:r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6384796A"/>
    <w:multiLevelType w:val="multilevel"/>
    <w:tmpl w:val="578E739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B1790D"/>
    <w:multiLevelType w:val="multilevel"/>
    <w:tmpl w:val="9388704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4E15EB"/>
    <w:multiLevelType w:val="multilevel"/>
    <w:tmpl w:val="3C20EE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71C7273"/>
    <w:multiLevelType w:val="hybridMultilevel"/>
    <w:tmpl w:val="D5EC73E0"/>
    <w:lvl w:ilvl="0" w:tplc="250815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98312D9"/>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9">
    <w:nsid w:val="6EAE5FAB"/>
    <w:multiLevelType w:val="multilevel"/>
    <w:tmpl w:val="BEE4A4A8"/>
    <w:lvl w:ilvl="0">
      <w:start w:val="1"/>
      <w:numFmt w:val="decimal"/>
      <w:lvlText w:val="%1."/>
      <w:lvlJc w:val="left"/>
      <w:pPr>
        <w:ind w:left="360" w:hanging="360"/>
      </w:pPr>
      <w:rPr>
        <w:rFonts w:hint="default"/>
        <w:b/>
      </w:rPr>
    </w:lvl>
    <w:lvl w:ilvl="1">
      <w:start w:val="4"/>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0">
    <w:nsid w:val="6FE578F8"/>
    <w:multiLevelType w:val="hybridMultilevel"/>
    <w:tmpl w:val="B7967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AB6BA3"/>
    <w:multiLevelType w:val="hybridMultilevel"/>
    <w:tmpl w:val="DD2C80BC"/>
    <w:lvl w:ilvl="0" w:tplc="63869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ED6B29"/>
    <w:multiLevelType w:val="hybridMultilevel"/>
    <w:tmpl w:val="B0C04434"/>
    <w:lvl w:ilvl="0" w:tplc="6802883C">
      <w:start w:val="3"/>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3"/>
  </w:num>
  <w:num w:numId="3">
    <w:abstractNumId w:val="8"/>
  </w:num>
  <w:num w:numId="4">
    <w:abstractNumId w:val="29"/>
  </w:num>
  <w:num w:numId="5">
    <w:abstractNumId w:val="16"/>
  </w:num>
  <w:num w:numId="6">
    <w:abstractNumId w:val="39"/>
  </w:num>
  <w:num w:numId="7">
    <w:abstractNumId w:val="28"/>
  </w:num>
  <w:num w:numId="8">
    <w:abstractNumId w:val="34"/>
  </w:num>
  <w:num w:numId="9">
    <w:abstractNumId w:val="30"/>
  </w:num>
  <w:num w:numId="10">
    <w:abstractNumId w:val="13"/>
  </w:num>
  <w:num w:numId="11">
    <w:abstractNumId w:val="6"/>
  </w:num>
  <w:num w:numId="12">
    <w:abstractNumId w:val="38"/>
  </w:num>
  <w:num w:numId="13">
    <w:abstractNumId w:val="24"/>
  </w:num>
  <w:num w:numId="14">
    <w:abstractNumId w:val="19"/>
  </w:num>
  <w:num w:numId="15">
    <w:abstractNumId w:val="2"/>
  </w:num>
  <w:num w:numId="16">
    <w:abstractNumId w:val="4"/>
  </w:num>
  <w:num w:numId="17">
    <w:abstractNumId w:val="17"/>
  </w:num>
  <w:num w:numId="18">
    <w:abstractNumId w:val="25"/>
  </w:num>
  <w:num w:numId="19">
    <w:abstractNumId w:val="42"/>
  </w:num>
  <w:num w:numId="20">
    <w:abstractNumId w:val="20"/>
  </w:num>
  <w:num w:numId="21">
    <w:abstractNumId w:val="36"/>
  </w:num>
  <w:num w:numId="22">
    <w:abstractNumId w:val="14"/>
  </w:num>
  <w:num w:numId="23">
    <w:abstractNumId w:val="27"/>
  </w:num>
  <w:num w:numId="24">
    <w:abstractNumId w:val="1"/>
  </w:num>
  <w:num w:numId="25">
    <w:abstractNumId w:val="40"/>
  </w:num>
  <w:num w:numId="26">
    <w:abstractNumId w:val="11"/>
  </w:num>
  <w:num w:numId="27">
    <w:abstractNumId w:val="18"/>
  </w:num>
  <w:num w:numId="28">
    <w:abstractNumId w:val="7"/>
  </w:num>
  <w:num w:numId="29">
    <w:abstractNumId w:val="26"/>
  </w:num>
  <w:num w:numId="30">
    <w:abstractNumId w:val="23"/>
  </w:num>
  <w:num w:numId="31">
    <w:abstractNumId w:val="35"/>
  </w:num>
  <w:num w:numId="32">
    <w:abstractNumId w:val="41"/>
  </w:num>
  <w:num w:numId="33">
    <w:abstractNumId w:val="15"/>
  </w:num>
  <w:num w:numId="34">
    <w:abstractNumId w:val="22"/>
  </w:num>
  <w:num w:numId="35">
    <w:abstractNumId w:val="12"/>
  </w:num>
  <w:num w:numId="36">
    <w:abstractNumId w:val="9"/>
  </w:num>
  <w:num w:numId="37">
    <w:abstractNumId w:val="37"/>
  </w:num>
  <w:num w:numId="38">
    <w:abstractNumId w:val="3"/>
  </w:num>
  <w:num w:numId="39">
    <w:abstractNumId w:val="21"/>
  </w:num>
  <w:num w:numId="40">
    <w:abstractNumId w:val="31"/>
  </w:num>
  <w:num w:numId="41">
    <w:abstractNumId w:val="32"/>
  </w:num>
  <w:num w:numId="42">
    <w:abstractNumId w:val="10"/>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C12D3"/>
    <w:rsid w:val="0001496F"/>
    <w:rsid w:val="00063D3E"/>
    <w:rsid w:val="00160717"/>
    <w:rsid w:val="001F4CC6"/>
    <w:rsid w:val="0025210B"/>
    <w:rsid w:val="002802FC"/>
    <w:rsid w:val="002B38BA"/>
    <w:rsid w:val="002C12D3"/>
    <w:rsid w:val="002F7930"/>
    <w:rsid w:val="003D51B0"/>
    <w:rsid w:val="003D6D37"/>
    <w:rsid w:val="004429F0"/>
    <w:rsid w:val="0049368B"/>
    <w:rsid w:val="00500E9A"/>
    <w:rsid w:val="00546820"/>
    <w:rsid w:val="005A44EE"/>
    <w:rsid w:val="005B215C"/>
    <w:rsid w:val="005E0BE0"/>
    <w:rsid w:val="006611E8"/>
    <w:rsid w:val="00696659"/>
    <w:rsid w:val="006F121C"/>
    <w:rsid w:val="006F3E39"/>
    <w:rsid w:val="00725907"/>
    <w:rsid w:val="00747C16"/>
    <w:rsid w:val="00774D53"/>
    <w:rsid w:val="007A201A"/>
    <w:rsid w:val="007F1F11"/>
    <w:rsid w:val="00844E37"/>
    <w:rsid w:val="0085353C"/>
    <w:rsid w:val="00857A26"/>
    <w:rsid w:val="0087655C"/>
    <w:rsid w:val="008A7EB6"/>
    <w:rsid w:val="008B22D6"/>
    <w:rsid w:val="008B73CB"/>
    <w:rsid w:val="0090380A"/>
    <w:rsid w:val="00974EFC"/>
    <w:rsid w:val="009B7CA8"/>
    <w:rsid w:val="00A07828"/>
    <w:rsid w:val="00A7740C"/>
    <w:rsid w:val="00AC47DD"/>
    <w:rsid w:val="00AD45C7"/>
    <w:rsid w:val="00B64EAA"/>
    <w:rsid w:val="00BC0330"/>
    <w:rsid w:val="00C16A50"/>
    <w:rsid w:val="00C27354"/>
    <w:rsid w:val="00CB08FA"/>
    <w:rsid w:val="00CD01F9"/>
    <w:rsid w:val="00D03527"/>
    <w:rsid w:val="00D34D62"/>
    <w:rsid w:val="00E51E43"/>
    <w:rsid w:val="00E65119"/>
    <w:rsid w:val="00E95B67"/>
    <w:rsid w:val="00EC2D42"/>
    <w:rsid w:val="00EE0530"/>
    <w:rsid w:val="00F619B0"/>
    <w:rsid w:val="00FB035C"/>
    <w:rsid w:val="00FD143C"/>
    <w:rsid w:val="00FE52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8" type="connector" idref="#AutoShape 42"/>
        <o:r id="V:Rule9" type="connector" idref="#AutoShape 48"/>
        <o:r id="V:Rule10" type="connector" idref="#AutoShape 46"/>
        <o:r id="V:Rule11" type="connector" idref="#AutoShape 47"/>
        <o:r id="V:Rule12" type="connector" idref="#AutoShape 43"/>
        <o:r id="V:Rule13" type="connector" idref="#AutoShape 45"/>
        <o:r id="V:Rule14"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EE"/>
  </w:style>
  <w:style w:type="paragraph" w:styleId="Heading2">
    <w:name w:val="heading 2"/>
    <w:basedOn w:val="Normal"/>
    <w:next w:val="Normal"/>
    <w:link w:val="Heading2Char"/>
    <w:uiPriority w:val="9"/>
    <w:semiHidden/>
    <w:unhideWhenUsed/>
    <w:qFormat/>
    <w:rsid w:val="0025210B"/>
    <w:pPr>
      <w:keepNext/>
      <w:spacing w:before="240" w:after="60"/>
      <w:outlineLvl w:val="1"/>
    </w:pPr>
    <w:rPr>
      <w:rFonts w:ascii="Cambria" w:eastAsia="Times New Roman" w:hAnsi="Cambria" w:cs="Times New Roman"/>
      <w:b/>
      <w:bCs/>
      <w:i/>
      <w:iCs/>
      <w:sz w:val="28"/>
      <w:szCs w:val="28"/>
      <w:lang w:val="id-ID"/>
    </w:rPr>
  </w:style>
  <w:style w:type="paragraph" w:styleId="Heading4">
    <w:name w:val="heading 4"/>
    <w:basedOn w:val="Normal"/>
    <w:next w:val="Normal"/>
    <w:link w:val="Heading4Char"/>
    <w:uiPriority w:val="9"/>
    <w:semiHidden/>
    <w:unhideWhenUsed/>
    <w:qFormat/>
    <w:rsid w:val="00FE52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FE52B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tabel,Char Char21,List Paragraph1,List Paragraph2"/>
    <w:basedOn w:val="Normal"/>
    <w:link w:val="ListParagraphChar"/>
    <w:uiPriority w:val="34"/>
    <w:qFormat/>
    <w:rsid w:val="009B7CA8"/>
    <w:pPr>
      <w:ind w:left="720"/>
      <w:contextualSpacing/>
    </w:pPr>
  </w:style>
  <w:style w:type="paragraph" w:styleId="BodyText">
    <w:name w:val="Body Text"/>
    <w:basedOn w:val="Normal"/>
    <w:link w:val="BodyTextChar"/>
    <w:uiPriority w:val="99"/>
    <w:rsid w:val="008A7EB6"/>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8A7EB6"/>
    <w:rPr>
      <w:rFonts w:ascii="Times New Roman" w:eastAsia="Times New Roman" w:hAnsi="Times New Roman" w:cs="Times New Roman"/>
      <w:sz w:val="24"/>
      <w:szCs w:val="20"/>
    </w:rPr>
  </w:style>
  <w:style w:type="character" w:customStyle="1" w:styleId="ListParagraphChar">
    <w:name w:val="List Paragraph Char"/>
    <w:aliases w:val="Body Text Char1 Char,Char Char2 Char,tabel Char,Char Char21 Char,List Paragraph1 Char,List Paragraph2 Char"/>
    <w:basedOn w:val="DefaultParagraphFont"/>
    <w:link w:val="ListParagraph"/>
    <w:uiPriority w:val="34"/>
    <w:locked/>
    <w:rsid w:val="008A7EB6"/>
  </w:style>
  <w:style w:type="paragraph" w:styleId="BodyTextIndent2">
    <w:name w:val="Body Text Indent 2"/>
    <w:basedOn w:val="Normal"/>
    <w:link w:val="BodyTextIndent2Char"/>
    <w:uiPriority w:val="99"/>
    <w:semiHidden/>
    <w:unhideWhenUsed/>
    <w:rsid w:val="0025210B"/>
    <w:pPr>
      <w:spacing w:after="120" w:line="480" w:lineRule="auto"/>
      <w:ind w:left="360"/>
    </w:pPr>
  </w:style>
  <w:style w:type="character" w:customStyle="1" w:styleId="BodyTextIndent2Char">
    <w:name w:val="Body Text Indent 2 Char"/>
    <w:basedOn w:val="DefaultParagraphFont"/>
    <w:link w:val="BodyTextIndent2"/>
    <w:uiPriority w:val="99"/>
    <w:semiHidden/>
    <w:rsid w:val="0025210B"/>
  </w:style>
  <w:style w:type="character" w:customStyle="1" w:styleId="Heading2Char">
    <w:name w:val="Heading 2 Char"/>
    <w:basedOn w:val="DefaultParagraphFont"/>
    <w:link w:val="Heading2"/>
    <w:uiPriority w:val="9"/>
    <w:semiHidden/>
    <w:rsid w:val="0025210B"/>
    <w:rPr>
      <w:rFonts w:ascii="Cambria" w:eastAsia="Times New Roman" w:hAnsi="Cambria" w:cs="Times New Roman"/>
      <w:b/>
      <w:bCs/>
      <w:i/>
      <w:iCs/>
      <w:sz w:val="28"/>
      <w:szCs w:val="28"/>
      <w:lang w:val="id-ID"/>
    </w:rPr>
  </w:style>
  <w:style w:type="character" w:styleId="Hyperlink">
    <w:name w:val="Hyperlink"/>
    <w:basedOn w:val="DefaultParagraphFont"/>
    <w:uiPriority w:val="99"/>
    <w:unhideWhenUsed/>
    <w:rsid w:val="00EE0530"/>
    <w:rPr>
      <w:rFonts w:cs="Times New Roman"/>
      <w:color w:val="0000FF"/>
      <w:u w:val="single"/>
    </w:rPr>
  </w:style>
  <w:style w:type="character" w:styleId="Strong">
    <w:name w:val="Strong"/>
    <w:basedOn w:val="DefaultParagraphFont"/>
    <w:uiPriority w:val="22"/>
    <w:qFormat/>
    <w:rsid w:val="003D51B0"/>
    <w:rPr>
      <w:rFonts w:cs="Times New Roman"/>
      <w:b/>
      <w:bCs/>
    </w:rPr>
  </w:style>
  <w:style w:type="character" w:customStyle="1" w:styleId="Heading4Char">
    <w:name w:val="Heading 4 Char"/>
    <w:basedOn w:val="DefaultParagraphFont"/>
    <w:link w:val="Heading4"/>
    <w:uiPriority w:val="9"/>
    <w:semiHidden/>
    <w:rsid w:val="00FE52BE"/>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FE52BE"/>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FE5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BE"/>
    <w:rPr>
      <w:rFonts w:ascii="Tahoma" w:hAnsi="Tahoma" w:cs="Tahoma"/>
      <w:sz w:val="16"/>
      <w:szCs w:val="16"/>
    </w:rPr>
  </w:style>
  <w:style w:type="paragraph" w:styleId="HTMLPreformatted">
    <w:name w:val="HTML Preformatted"/>
    <w:basedOn w:val="Normal"/>
    <w:link w:val="HTMLPreformattedChar"/>
    <w:uiPriority w:val="99"/>
    <w:unhideWhenUsed/>
    <w:rsid w:val="005B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B215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ud.banjarkota.go.id/penyuluhan-kesehatan-rumah-sakit" TargetMode="External"/><Relationship Id="rId3" Type="http://schemas.openxmlformats.org/officeDocument/2006/relationships/styles" Target="styles.xml"/><Relationship Id="rId7" Type="http://schemas.openxmlformats.org/officeDocument/2006/relationships/hyperlink" Target="https://rsud.banjarkota.go.id/layanan-unggulan"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sud.banjarkota.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1D84-1E78-44A1-8876-5EF0581C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28</Pages>
  <Words>5641</Words>
  <Characters>32159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34</cp:revision>
  <cp:lastPrinted>2019-04-20T03:58:00Z</cp:lastPrinted>
  <dcterms:created xsi:type="dcterms:W3CDTF">2019-04-15T11:48:00Z</dcterms:created>
  <dcterms:modified xsi:type="dcterms:W3CDTF">2019-04-24T04:43:00Z</dcterms:modified>
</cp:coreProperties>
</file>