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E117E" w14:textId="77777777" w:rsidR="00F65E06" w:rsidRPr="00F65E06" w:rsidRDefault="00F65E06" w:rsidP="00F65E06">
      <w:pPr>
        <w:keepNext/>
        <w:keepLines/>
        <w:spacing w:after="0" w:line="480" w:lineRule="auto"/>
        <w:jc w:val="center"/>
        <w:outlineLvl w:val="0"/>
        <w:rPr>
          <w:rFonts w:ascii="Times New Roman" w:eastAsia="DengXian Light" w:hAnsi="Times New Roman" w:cs="Times New Roman"/>
          <w:b/>
          <w:sz w:val="28"/>
          <w:szCs w:val="32"/>
        </w:rPr>
      </w:pPr>
      <w:bookmarkStart w:id="0" w:name="_Toc2159772"/>
      <w:bookmarkStart w:id="1" w:name="_Toc7699486"/>
      <w:r w:rsidRPr="00F65E06">
        <w:rPr>
          <w:rFonts w:ascii="Times New Roman" w:eastAsia="DengXian Light" w:hAnsi="Times New Roman" w:cs="Times New Roman"/>
          <w:b/>
          <w:sz w:val="28"/>
          <w:szCs w:val="32"/>
        </w:rPr>
        <w:t xml:space="preserve">BAB </w:t>
      </w:r>
      <w:bookmarkStart w:id="2" w:name="_Toc520537"/>
      <w:bookmarkStart w:id="3" w:name="_Toc520891"/>
      <w:bookmarkStart w:id="4" w:name="_Toc483512"/>
      <w:r w:rsidRPr="00F65E06">
        <w:rPr>
          <w:rFonts w:ascii="Times New Roman" w:eastAsia="DengXian Light" w:hAnsi="Times New Roman" w:cs="Times New Roman"/>
          <w:b/>
          <w:sz w:val="28"/>
          <w:szCs w:val="32"/>
        </w:rPr>
        <w:t>I</w:t>
      </w:r>
      <w:bookmarkEnd w:id="0"/>
      <w:bookmarkEnd w:id="1"/>
    </w:p>
    <w:p w14:paraId="72D1E6A9" w14:textId="77777777" w:rsidR="00F65E06" w:rsidRPr="00F65E06" w:rsidRDefault="00F65E06" w:rsidP="00F65E06">
      <w:pPr>
        <w:keepNext/>
        <w:keepLines/>
        <w:spacing w:after="0" w:line="480" w:lineRule="auto"/>
        <w:jc w:val="center"/>
        <w:outlineLvl w:val="0"/>
        <w:rPr>
          <w:rFonts w:ascii="Times New Roman" w:eastAsia="DengXian Light" w:hAnsi="Times New Roman" w:cs="Times New Roman"/>
          <w:b/>
          <w:sz w:val="28"/>
          <w:szCs w:val="32"/>
        </w:rPr>
      </w:pPr>
      <w:bookmarkStart w:id="5" w:name="_Toc525661"/>
      <w:bookmarkStart w:id="6" w:name="_Toc2159773"/>
      <w:bookmarkStart w:id="7" w:name="_Toc7699487"/>
      <w:r w:rsidRPr="00F65E06">
        <w:rPr>
          <w:rFonts w:ascii="Times New Roman" w:eastAsia="DengXian Light" w:hAnsi="Times New Roman" w:cs="Times New Roman"/>
          <w:b/>
          <w:sz w:val="28"/>
          <w:szCs w:val="32"/>
        </w:rPr>
        <w:t>PENDAHULUAN</w:t>
      </w:r>
      <w:bookmarkEnd w:id="2"/>
      <w:bookmarkEnd w:id="3"/>
      <w:bookmarkEnd w:id="4"/>
      <w:bookmarkEnd w:id="5"/>
      <w:bookmarkEnd w:id="6"/>
      <w:bookmarkEnd w:id="7"/>
    </w:p>
    <w:p w14:paraId="798AE411" w14:textId="77777777" w:rsidR="00F65E06" w:rsidRPr="00F65E06" w:rsidRDefault="00F65E06" w:rsidP="00F65E06">
      <w:pPr>
        <w:spacing w:after="0"/>
        <w:rPr>
          <w:rFonts w:ascii="Calibri" w:eastAsia="Calibri" w:hAnsi="Calibri" w:cs="Times New Roman"/>
          <w:lang w:eastAsia="zh-CN"/>
        </w:rPr>
      </w:pPr>
    </w:p>
    <w:p w14:paraId="605C57FC" w14:textId="77777777" w:rsidR="00F65E06" w:rsidRPr="00F65E06" w:rsidRDefault="00F65E06" w:rsidP="00F65E06">
      <w:pPr>
        <w:keepNext/>
        <w:keepLines/>
        <w:numPr>
          <w:ilvl w:val="0"/>
          <w:numId w:val="1"/>
        </w:numPr>
        <w:spacing w:after="0"/>
        <w:outlineLvl w:val="1"/>
        <w:rPr>
          <w:rFonts w:ascii="Times New Roman" w:eastAsia="SimSun" w:hAnsi="Times New Roman" w:cs="Times New Roman"/>
          <w:b/>
          <w:sz w:val="24"/>
          <w:szCs w:val="24"/>
          <w:lang w:eastAsia="zh-CN"/>
        </w:rPr>
      </w:pPr>
      <w:bookmarkStart w:id="8" w:name="_Toc483513"/>
      <w:bookmarkStart w:id="9" w:name="_Toc520892"/>
      <w:bookmarkStart w:id="10" w:name="_Toc525662"/>
      <w:bookmarkStart w:id="11" w:name="_Toc2159774"/>
      <w:bookmarkStart w:id="12" w:name="_Toc7699488"/>
      <w:r w:rsidRPr="00F65E06">
        <w:rPr>
          <w:rFonts w:ascii="Times New Roman" w:eastAsia="SimSun" w:hAnsi="Times New Roman" w:cs="Times New Roman"/>
          <w:b/>
          <w:sz w:val="24"/>
          <w:szCs w:val="24"/>
          <w:lang w:eastAsia="zh-CN"/>
        </w:rPr>
        <w:t>Latar Belakang Penelitian</w:t>
      </w:r>
      <w:bookmarkEnd w:id="8"/>
      <w:bookmarkEnd w:id="9"/>
      <w:bookmarkEnd w:id="10"/>
      <w:bookmarkEnd w:id="11"/>
      <w:bookmarkEnd w:id="12"/>
    </w:p>
    <w:p w14:paraId="51A84978" w14:textId="77777777" w:rsidR="00F65E06" w:rsidRPr="00F65E06" w:rsidRDefault="00F65E06" w:rsidP="00F65E06">
      <w:pPr>
        <w:spacing w:after="0"/>
        <w:rPr>
          <w:rFonts w:ascii="Calibri" w:eastAsia="Calibri" w:hAnsi="Calibri" w:cs="Times New Roman"/>
          <w:lang w:eastAsia="zh-CN"/>
        </w:rPr>
      </w:pPr>
    </w:p>
    <w:p w14:paraId="40176227" w14:textId="77777777" w:rsidR="00F65E06" w:rsidRPr="00F65E06" w:rsidRDefault="00F65E06" w:rsidP="00F65E06">
      <w:pPr>
        <w:spacing w:after="0" w:line="480" w:lineRule="auto"/>
        <w:ind w:firstLine="360"/>
        <w:jc w:val="both"/>
        <w:rPr>
          <w:rFonts w:ascii="Times New Roman" w:eastAsia="SimSun" w:hAnsi="Times New Roman" w:cs="Times New Roman"/>
          <w:sz w:val="24"/>
          <w:szCs w:val="24"/>
          <w:lang w:val="es-ES" w:eastAsia="zh-CN"/>
        </w:rPr>
      </w:pPr>
      <w:r w:rsidRPr="00F65E06">
        <w:rPr>
          <w:rFonts w:ascii="Times New Roman" w:eastAsia="SimSun" w:hAnsi="Times New Roman" w:cs="Times New Roman"/>
          <w:sz w:val="24"/>
          <w:szCs w:val="24"/>
          <w:lang w:val="es-ES" w:eastAsia="zh-CN"/>
        </w:rPr>
        <w:t>Studi Hubungan Internasional didefinisikan sebagai studi hubungan antar negara. Dimana hubungan tersebut hanya terbatas pada keamanan dan perang. Definisi mengenai hubungan internasional kemudian mulai berubah seiring dengan bertambahnya aktor-aktor dalam politik dunia dan dengan bentuk hubungan yang lebih kompleks.</w:t>
      </w:r>
      <w:r w:rsidRPr="00F65E06">
        <w:rPr>
          <w:rFonts w:ascii="Calibri" w:eastAsia="Calibri" w:hAnsi="Calibri" w:cs="Times New Roman"/>
          <w:lang w:val="es-ES"/>
        </w:rPr>
        <w:t xml:space="preserve"> </w:t>
      </w:r>
      <w:r w:rsidRPr="00F65E06">
        <w:rPr>
          <w:rFonts w:ascii="Times New Roman" w:eastAsia="SimSun" w:hAnsi="Times New Roman" w:cs="Times New Roman"/>
          <w:sz w:val="24"/>
          <w:szCs w:val="24"/>
          <w:lang w:val="es-ES" w:eastAsia="zh-CN"/>
        </w:rPr>
        <w:t xml:space="preserve">Kini dapat dikatakan bahwa hubungan internasional adalah ilmu yang membahas mengenai hubungan-hubungan antar aktor, baik itu negara, non negara (seperti organisasi internasional dan perusahaan multinasional) bahkan individu di dalam sistem internasional </w:t>
      </w:r>
      <w:r w:rsidRPr="00F65E06">
        <w:rPr>
          <w:rFonts w:ascii="Times New Roman" w:eastAsia="SimSun" w:hAnsi="Times New Roman" w:cs="Times New Roman"/>
          <w:sz w:val="24"/>
          <w:szCs w:val="24"/>
          <w:lang w:val="es-ES" w:eastAsia="zh-CN"/>
        </w:rPr>
        <w:fldChar w:fldCharType="begin"/>
      </w:r>
      <w:r w:rsidRPr="00F65E06">
        <w:rPr>
          <w:rFonts w:ascii="Times New Roman" w:eastAsia="SimSun" w:hAnsi="Times New Roman" w:cs="Times New Roman"/>
          <w:sz w:val="24"/>
          <w:szCs w:val="24"/>
          <w:lang w:val="es-ES" w:eastAsia="zh-CN"/>
        </w:rPr>
        <w:instrText xml:space="preserve"> ADDIN ZOTERO_ITEM CSL_CITATION {"citationID":"bXYjDEqM","properties":{"formattedCitation":"(Olivia, 2012)","plainCitation":"(Olivia, 2012)","noteIndex":0},"citationItems":[{"id":30,"uris":["http://zotero.org/users/local/wK41om36/items/F8XL4G2T"],"uri":["http://zotero.org/users/local/wK41om36/items/F8XL4G2T"],"itemData":{"id":30,"type":"article-journal","title":"Perkembangan Studi Hubungan Internasional","volume":"3","URL":"https://ejournal.unri.ac.id/index.php/JTS/article/viewFile/67/62","author":[{"family":"Olivia","given":"Yessi"}],"issued":{"date-parts":[["2012"]]},"accessed":{"date-parts":[["2019",2,12]]}}}],"schema":"https://github.com/citation-style-language/schema/raw/master/csl-citation.json"} </w:instrText>
      </w:r>
      <w:r w:rsidRPr="00F65E06">
        <w:rPr>
          <w:rFonts w:ascii="Times New Roman" w:eastAsia="SimSun" w:hAnsi="Times New Roman" w:cs="Times New Roman"/>
          <w:sz w:val="24"/>
          <w:szCs w:val="24"/>
          <w:lang w:val="es-ES" w:eastAsia="zh-CN"/>
        </w:rPr>
        <w:fldChar w:fldCharType="separate"/>
      </w:r>
      <w:r w:rsidRPr="00F65E06">
        <w:rPr>
          <w:rFonts w:ascii="Times New Roman" w:eastAsia="Calibri" w:hAnsi="Times New Roman" w:cs="Times New Roman"/>
          <w:sz w:val="24"/>
          <w:lang w:val="es-ES"/>
        </w:rPr>
        <w:t>(Olivia, 2012)</w:t>
      </w:r>
      <w:r w:rsidRPr="00F65E06">
        <w:rPr>
          <w:rFonts w:ascii="Times New Roman" w:eastAsia="SimSun" w:hAnsi="Times New Roman" w:cs="Times New Roman"/>
          <w:sz w:val="24"/>
          <w:szCs w:val="24"/>
          <w:lang w:val="es-ES" w:eastAsia="zh-CN"/>
        </w:rPr>
        <w:fldChar w:fldCharType="end"/>
      </w:r>
      <w:r w:rsidRPr="00F65E06">
        <w:rPr>
          <w:rFonts w:ascii="Times New Roman" w:eastAsia="SimSun" w:hAnsi="Times New Roman" w:cs="Times New Roman"/>
          <w:sz w:val="24"/>
          <w:szCs w:val="24"/>
          <w:lang w:val="es-ES" w:eastAsia="zh-CN"/>
        </w:rPr>
        <w:t>.</w:t>
      </w:r>
    </w:p>
    <w:p w14:paraId="5C1D38AD" w14:textId="77777777" w:rsidR="00F65E06" w:rsidRPr="00F65E06" w:rsidRDefault="00F65E06" w:rsidP="00F65E06">
      <w:pPr>
        <w:spacing w:after="0" w:line="480" w:lineRule="auto"/>
        <w:ind w:firstLine="360"/>
        <w:jc w:val="both"/>
        <w:rPr>
          <w:rFonts w:ascii="Times New Roman" w:eastAsia="SimSun" w:hAnsi="Times New Roman" w:cs="Times New Roman"/>
          <w:sz w:val="24"/>
          <w:szCs w:val="24"/>
          <w:lang w:val="es-ES" w:eastAsia="zh-CN"/>
        </w:rPr>
      </w:pPr>
      <w:r w:rsidRPr="00F65E06">
        <w:rPr>
          <w:rFonts w:ascii="Times New Roman" w:eastAsia="SimSun" w:hAnsi="Times New Roman" w:cs="Times New Roman"/>
          <w:sz w:val="24"/>
          <w:szCs w:val="24"/>
          <w:lang w:val="es-ES" w:eastAsia="zh-CN"/>
        </w:rPr>
        <w:t xml:space="preserve">Perkembangan hubungan internasional juga memiliki implikasi pada isu-isu yang dibahas dalam hubungan internasional, hubungan internasional tidak lagi terfokus pada hal-hal yang bersifat konvensional seperti perang dan konflik, isu-isu kebutuhan dasar manusia seperti ekonomi, sosial, pendidikan, lingkungan hidup, kesehatan juga menjadi perhatian dari hubungan internasional sehingga memunculkan hubungan internasional yang kontemporer. </w:t>
      </w:r>
    </w:p>
    <w:p w14:paraId="68141BC3" w14:textId="77777777" w:rsidR="00F65E06" w:rsidRPr="00F65E06" w:rsidRDefault="00F65E06" w:rsidP="00F65E06">
      <w:pPr>
        <w:spacing w:after="0" w:line="480" w:lineRule="auto"/>
        <w:ind w:firstLine="360"/>
        <w:jc w:val="both"/>
        <w:rPr>
          <w:rFonts w:ascii="Times New Roman" w:eastAsia="SimSun" w:hAnsi="Times New Roman" w:cs="Times New Roman"/>
          <w:sz w:val="24"/>
          <w:szCs w:val="24"/>
          <w:lang w:val="es-ES" w:eastAsia="zh-CN"/>
        </w:rPr>
      </w:pPr>
      <w:r w:rsidRPr="00F65E06">
        <w:rPr>
          <w:rFonts w:ascii="Times New Roman" w:eastAsia="SimSun" w:hAnsi="Times New Roman" w:cs="Times New Roman"/>
          <w:sz w:val="24"/>
          <w:szCs w:val="24"/>
          <w:lang w:val="es-ES" w:eastAsia="zh-CN"/>
        </w:rPr>
        <w:t xml:space="preserve">Hubungan internasional yang kontemporer tidak hanya memperhatikan politik antar negara tetapi juga dengan subjek lain seperti interdependensia ekonomi, hak asasi manusia, perusahaan transnasional, organisasi internasional, lingkungan hidup, ketimpangan gender, keterbelakangan, dan lain-lain </w:t>
      </w:r>
      <w:r w:rsidRPr="00F65E06">
        <w:rPr>
          <w:rFonts w:ascii="Times New Roman" w:eastAsia="Calibri" w:hAnsi="Times New Roman" w:cs="Times New Roman"/>
          <w:lang w:val="es-ES"/>
        </w:rPr>
        <w:fldChar w:fldCharType="begin"/>
      </w:r>
      <w:r w:rsidRPr="00F65E06">
        <w:rPr>
          <w:rFonts w:ascii="Times New Roman" w:eastAsia="Calibri" w:hAnsi="Times New Roman" w:cs="Times New Roman"/>
          <w:lang w:val="es-ES"/>
        </w:rPr>
        <w:instrText xml:space="preserve"> ADDIN ZOTERO_ITEM CSL_CITATION {"citationID":"8ALUbG9h","properties":{"formattedCitation":"(Jackson &amp; Soresen, 1999)","plainCitation":"(Jackson &amp; Soresen, 1999)","noteIndex":0},"citationItems":[{"id":7,"uris":["http://zotero.org/users/local/wK41om36/items/QWWZT8MH"],"uri":["http://zotero.org/users/local/wK41om36/items/QWWZT8MH"],"itemData":{"id":7,"type":"book","title":"Introduction to International Relations","publisher":"Oxford University Press","publisher-place":"Denmark","number-of-pages":"34","event-place":"Denmark","author":[{"family":"Jackson","given":"Robert"},{"family":"Soresen","given":"George"}],"issued":{"date-parts":[["1999"]]}}}],"schema":"https://github.com/citation-style-language/schema/raw/master/csl-citation.json"} </w:instrText>
      </w:r>
      <w:r w:rsidRPr="00F65E06">
        <w:rPr>
          <w:rFonts w:ascii="Times New Roman" w:eastAsia="Calibri" w:hAnsi="Times New Roman" w:cs="Times New Roman"/>
          <w:lang w:val="es-ES"/>
        </w:rPr>
        <w:fldChar w:fldCharType="separate"/>
      </w:r>
      <w:r w:rsidRPr="00F65E06">
        <w:rPr>
          <w:rFonts w:ascii="Times New Roman" w:eastAsia="Calibri" w:hAnsi="Times New Roman" w:cs="Times New Roman"/>
          <w:lang w:val="es-ES"/>
        </w:rPr>
        <w:t>(Jackson &amp; Soresen, 1999)</w:t>
      </w:r>
      <w:r w:rsidRPr="00F65E06">
        <w:rPr>
          <w:rFonts w:ascii="Times New Roman" w:eastAsia="Calibri" w:hAnsi="Times New Roman" w:cs="Times New Roman"/>
          <w:lang w:val="es-ES"/>
        </w:rPr>
        <w:fldChar w:fldCharType="end"/>
      </w:r>
      <w:r w:rsidRPr="00F65E06">
        <w:rPr>
          <w:rFonts w:ascii="Times New Roman" w:eastAsia="SimSun" w:hAnsi="Times New Roman" w:cs="Times New Roman"/>
          <w:sz w:val="24"/>
          <w:szCs w:val="24"/>
          <w:lang w:val="es-ES" w:eastAsia="zh-CN"/>
        </w:rPr>
        <w:t xml:space="preserve">.  </w:t>
      </w:r>
    </w:p>
    <w:p w14:paraId="6679FCA7" w14:textId="77777777" w:rsidR="00F65E06" w:rsidRPr="00F65E06" w:rsidRDefault="00F65E06" w:rsidP="00F65E06">
      <w:pPr>
        <w:spacing w:after="0" w:line="480" w:lineRule="auto"/>
        <w:ind w:firstLine="360"/>
        <w:jc w:val="both"/>
        <w:rPr>
          <w:rFonts w:ascii="Times New Roman" w:eastAsia="SimSun" w:hAnsi="Times New Roman" w:cs="Times New Roman"/>
          <w:sz w:val="24"/>
          <w:szCs w:val="24"/>
          <w:lang w:val="es-ES" w:eastAsia="zh-CN"/>
        </w:rPr>
        <w:sectPr w:rsidR="00F65E06" w:rsidRPr="00F65E06" w:rsidSect="001142EF">
          <w:headerReference w:type="default" r:id="rId5"/>
          <w:footerReference w:type="default" r:id="rId6"/>
          <w:pgSz w:w="12240" w:h="15840"/>
          <w:pgMar w:top="1260" w:right="1701" w:bottom="1701" w:left="2268" w:header="720" w:footer="720" w:gutter="0"/>
          <w:pgNumType w:start="1"/>
          <w:cols w:space="720"/>
          <w:docGrid w:linePitch="360"/>
        </w:sectPr>
      </w:pPr>
    </w:p>
    <w:p w14:paraId="70DE7353" w14:textId="77777777" w:rsidR="00F65E06" w:rsidRPr="00F65E06" w:rsidRDefault="00F65E06" w:rsidP="00F65E06">
      <w:pPr>
        <w:spacing w:after="0" w:line="480" w:lineRule="auto"/>
        <w:ind w:firstLine="360"/>
        <w:jc w:val="both"/>
        <w:rPr>
          <w:rFonts w:ascii="Times New Roman" w:eastAsia="SimSun" w:hAnsi="Times New Roman" w:cs="Times New Roman"/>
          <w:sz w:val="24"/>
          <w:szCs w:val="24"/>
          <w:lang w:val="es-ES" w:eastAsia="zh-CN"/>
        </w:rPr>
      </w:pPr>
      <w:r w:rsidRPr="00F65E06">
        <w:rPr>
          <w:rFonts w:ascii="Times New Roman" w:eastAsia="SimSun" w:hAnsi="Times New Roman" w:cs="Times New Roman"/>
          <w:sz w:val="24"/>
          <w:szCs w:val="24"/>
          <w:lang w:val="es-ES" w:eastAsia="zh-CN"/>
        </w:rPr>
        <w:lastRenderedPageBreak/>
        <w:t>Berbagai kecenderungan baru yang tengah melanda Dunia membawa berbagai konsekuensi baru terhadap interaksi global, seperti yang dikatakan Stanley Hoffman bahwa “</w:t>
      </w:r>
      <w:r w:rsidRPr="00F65E06">
        <w:rPr>
          <w:rFonts w:ascii="Times New Roman" w:eastAsia="SimSun" w:hAnsi="Times New Roman" w:cs="Times New Roman"/>
          <w:i/>
          <w:sz w:val="24"/>
          <w:szCs w:val="24"/>
          <w:lang w:val="es-ES" w:eastAsia="zh-CN"/>
        </w:rPr>
        <w:t>our world becomes more and more complex</w:t>
      </w:r>
      <w:r w:rsidRPr="00F65E06">
        <w:rPr>
          <w:rFonts w:ascii="Times New Roman" w:eastAsia="SimSun" w:hAnsi="Times New Roman" w:cs="Times New Roman"/>
          <w:sz w:val="24"/>
          <w:szCs w:val="24"/>
          <w:lang w:val="es-ES" w:eastAsia="zh-CN"/>
        </w:rPr>
        <w:t>”</w:t>
      </w:r>
      <w:r w:rsidRPr="00F65E06">
        <w:rPr>
          <w:rFonts w:ascii="Times New Roman" w:eastAsia="SimSun" w:hAnsi="Times New Roman" w:cs="Times New Roman"/>
          <w:i/>
          <w:sz w:val="24"/>
          <w:szCs w:val="24"/>
          <w:lang w:val="es-ES" w:eastAsia="zh-CN"/>
        </w:rPr>
        <w:fldChar w:fldCharType="begin"/>
      </w:r>
      <w:r w:rsidRPr="00F65E06">
        <w:rPr>
          <w:rFonts w:ascii="Times New Roman" w:eastAsia="SimSun" w:hAnsi="Times New Roman" w:cs="Times New Roman"/>
          <w:i/>
          <w:sz w:val="24"/>
          <w:szCs w:val="24"/>
          <w:lang w:val="es-ES" w:eastAsia="zh-CN"/>
        </w:rPr>
        <w:instrText xml:space="preserve"> ADDIN ZOTERO_ITEM CSL_CITATION {"citationID":"beBDt1iI","properties":{"formattedCitation":"(Hoffman, 1998)","plainCitation":"(Hoffman, 1998)","noteIndex":0},"citationItems":[{"id":32,"uris":["http://zotero.org/users/local/wK41om36/items/SAHM8NPH"],"uri":["http://zotero.org/users/local/wK41om36/items/SAHM8NPH"],"itemData":{"id":32,"type":"chapter","title":"A World of Complexity","container-title":"The defense policies of Nations: A Comparative Study","publisher":"Lexington Books","publisher-place":"Lexington","event-place":"Lexington","author":[{"family":"Hoffman","given":"Stanley"}],"issued":{"date-parts":[["1998"]]}}}],"schema":"https://github.com/citation-style-language/schema/raw/master/csl-citation.json"} </w:instrText>
      </w:r>
      <w:r w:rsidRPr="00F65E06">
        <w:rPr>
          <w:rFonts w:ascii="Times New Roman" w:eastAsia="SimSun" w:hAnsi="Times New Roman" w:cs="Times New Roman"/>
          <w:i/>
          <w:sz w:val="24"/>
          <w:szCs w:val="24"/>
          <w:lang w:val="es-ES" w:eastAsia="zh-CN"/>
        </w:rPr>
        <w:fldChar w:fldCharType="separate"/>
      </w:r>
      <w:r w:rsidRPr="00F65E06">
        <w:rPr>
          <w:rFonts w:ascii="Times New Roman" w:eastAsia="Calibri" w:hAnsi="Times New Roman" w:cs="Times New Roman"/>
          <w:sz w:val="24"/>
          <w:lang w:val="es-ES"/>
        </w:rPr>
        <w:t>(Hoffman, 1998)</w:t>
      </w:r>
      <w:r w:rsidRPr="00F65E06">
        <w:rPr>
          <w:rFonts w:ascii="Times New Roman" w:eastAsia="SimSun" w:hAnsi="Times New Roman" w:cs="Times New Roman"/>
          <w:i/>
          <w:sz w:val="24"/>
          <w:szCs w:val="24"/>
          <w:lang w:val="es-ES" w:eastAsia="zh-CN"/>
        </w:rPr>
        <w:fldChar w:fldCharType="end"/>
      </w:r>
      <w:r w:rsidRPr="00F65E06">
        <w:rPr>
          <w:rFonts w:ascii="Times New Roman" w:eastAsia="SimSun" w:hAnsi="Times New Roman" w:cs="Times New Roman"/>
          <w:sz w:val="24"/>
          <w:szCs w:val="24"/>
          <w:lang w:val="es-ES" w:eastAsia="zh-CN"/>
        </w:rPr>
        <w:t xml:space="preserve">. </w:t>
      </w:r>
    </w:p>
    <w:p w14:paraId="20FB1D22" w14:textId="77777777" w:rsidR="00F65E06" w:rsidRPr="00F65E06" w:rsidRDefault="00F65E06" w:rsidP="00F65E06">
      <w:pPr>
        <w:spacing w:after="0" w:line="480" w:lineRule="auto"/>
        <w:ind w:firstLine="420"/>
        <w:jc w:val="both"/>
        <w:rPr>
          <w:rFonts w:ascii="Times New Roman" w:eastAsia="SimSun" w:hAnsi="Times New Roman" w:cs="Times New Roman"/>
          <w:sz w:val="24"/>
          <w:szCs w:val="24"/>
          <w:lang w:eastAsia="zh-CN"/>
        </w:rPr>
      </w:pPr>
      <w:r w:rsidRPr="00F65E06">
        <w:rPr>
          <w:rFonts w:ascii="Times New Roman" w:eastAsia="SimSun" w:hAnsi="Times New Roman" w:cs="Times New Roman"/>
          <w:sz w:val="24"/>
          <w:szCs w:val="24"/>
          <w:lang w:val="es-ES" w:eastAsia="zh-CN"/>
        </w:rPr>
        <w:t xml:space="preserve">Negara-negara di dunia serta organisasi internasional mulai berkomitmen untuk melakukan perbaikan taraf hidup dan pembangunan berdasarkan prinsip-prinsip kemanusian bagi seluruh umat manusia. </w:t>
      </w:r>
      <w:r w:rsidRPr="00F65E06">
        <w:rPr>
          <w:rFonts w:ascii="Times New Roman" w:eastAsia="SimSun" w:hAnsi="Times New Roman" w:cs="Times New Roman"/>
          <w:sz w:val="24"/>
          <w:szCs w:val="24"/>
          <w:lang w:eastAsia="zh-CN"/>
        </w:rPr>
        <w:t xml:space="preserve">Salah satu aktor hubungan internasional yang berperan dalam hal ini adalah </w:t>
      </w:r>
      <w:r w:rsidRPr="00F65E06">
        <w:rPr>
          <w:rFonts w:ascii="Times New Roman" w:eastAsia="SimSun" w:hAnsi="Times New Roman" w:cs="Times New Roman"/>
          <w:i/>
          <w:sz w:val="24"/>
          <w:szCs w:val="24"/>
          <w:lang w:eastAsia="zh-CN"/>
        </w:rPr>
        <w:t>United Nations Children’s Emergency Fund</w:t>
      </w:r>
      <w:r w:rsidRPr="00F65E06">
        <w:rPr>
          <w:rFonts w:ascii="Times New Roman" w:eastAsia="SimSun" w:hAnsi="Times New Roman" w:cs="Times New Roman"/>
          <w:sz w:val="24"/>
          <w:szCs w:val="24"/>
          <w:lang w:eastAsia="zh-CN"/>
        </w:rPr>
        <w:t xml:space="preserve"> (UNICEF). </w:t>
      </w:r>
    </w:p>
    <w:p w14:paraId="5C995D11" w14:textId="77777777" w:rsidR="00F65E06" w:rsidRPr="00F65E06" w:rsidRDefault="00F65E06" w:rsidP="00F65E06">
      <w:pPr>
        <w:spacing w:after="0" w:line="480" w:lineRule="auto"/>
        <w:ind w:firstLine="420"/>
        <w:jc w:val="both"/>
        <w:rPr>
          <w:rFonts w:ascii="Times New Roman" w:eastAsia="SimSun" w:hAnsi="Times New Roman" w:cs="Times New Roman"/>
          <w:sz w:val="24"/>
          <w:szCs w:val="24"/>
          <w:lang w:eastAsia="zh-CN"/>
        </w:rPr>
      </w:pPr>
      <w:r w:rsidRPr="00F65E06">
        <w:rPr>
          <w:rFonts w:ascii="Times New Roman" w:eastAsia="SimSun" w:hAnsi="Times New Roman" w:cs="Times New Roman"/>
          <w:sz w:val="24"/>
          <w:szCs w:val="24"/>
          <w:lang w:eastAsia="zh-CN"/>
        </w:rPr>
        <w:t xml:space="preserve">UNICEF merupakan sebuah organisasi anak yang berdiri dibawah PBB, dan didirikan setelah Perang Dunia II pada tahun 1946. UNICEF bekerja diseluruh dunia untuk menanggulangi kemiskinan, kekerasan terhadap anak dan perempuan, wabah penyakit, diskriminasi, serta pendidikan. Tujuan utama dari organisasi ini adalah untuk memberikan perawatan kesehatan yang layak dan menyediakan makanan untuk anak-anak dan perempuan di seluruh dunia. </w:t>
      </w:r>
    </w:p>
    <w:p w14:paraId="02944C77" w14:textId="77777777" w:rsidR="00F65E06" w:rsidRPr="00F65E06" w:rsidRDefault="00F65E06" w:rsidP="00F65E06">
      <w:pPr>
        <w:spacing w:after="0" w:line="480" w:lineRule="auto"/>
        <w:ind w:firstLine="420"/>
        <w:jc w:val="both"/>
        <w:rPr>
          <w:rFonts w:ascii="Times New Roman" w:eastAsia="SimSun" w:hAnsi="Times New Roman" w:cs="Times New Roman"/>
          <w:sz w:val="24"/>
          <w:szCs w:val="24"/>
          <w:lang w:eastAsia="zh-CN"/>
        </w:rPr>
      </w:pPr>
      <w:r w:rsidRPr="00F65E06">
        <w:rPr>
          <w:rFonts w:ascii="Times New Roman" w:eastAsia="SimSun" w:hAnsi="Times New Roman" w:cs="Times New Roman"/>
          <w:sz w:val="24"/>
          <w:szCs w:val="24"/>
          <w:lang w:eastAsia="zh-CN"/>
        </w:rPr>
        <w:t>Sebagai Lembaga yang peduli terhadap permasalahan anak, UNICEF membantu menyediakan infrastruktur pendidikan dasar di dunia, meningkatkan tingkat hidup anak di negara berkembang, kesetaraan gender melalui pendidikan bagi perempuan, memberikan perlindungan bagi anak-anak terhadap kekerasan dan pelecehan seksual, imunisasi bayi dari berbagai penyakit, dan penyediaan gizi yang memadai dan air minum yang aman untuk anak-anak.</w:t>
      </w:r>
    </w:p>
    <w:p w14:paraId="0E462B4E" w14:textId="77777777" w:rsidR="00F65E06" w:rsidRPr="00F65E06" w:rsidRDefault="00F65E06" w:rsidP="00F65E06">
      <w:pPr>
        <w:spacing w:after="0" w:line="480" w:lineRule="auto"/>
        <w:ind w:firstLine="420"/>
        <w:jc w:val="both"/>
        <w:rPr>
          <w:rFonts w:ascii="Times New Roman" w:eastAsia="SimSun" w:hAnsi="Times New Roman" w:cs="Times New Roman"/>
          <w:sz w:val="24"/>
          <w:szCs w:val="24"/>
          <w:lang w:eastAsia="zh-CN"/>
        </w:rPr>
      </w:pPr>
      <w:r w:rsidRPr="00F65E06">
        <w:rPr>
          <w:rFonts w:ascii="Times New Roman" w:eastAsia="SimSun" w:hAnsi="Times New Roman" w:cs="Times New Roman"/>
          <w:sz w:val="24"/>
          <w:szCs w:val="24"/>
          <w:lang w:eastAsia="zh-CN"/>
        </w:rPr>
        <w:t xml:space="preserve">UNICEF adalah bagian dari suatu pola hubungan kerjasama yang mengkaitkan berbagai lembaga pembangunan PBB dan badan-badan pemberi bantuan bilateral dan </w:t>
      </w:r>
      <w:r w:rsidRPr="00F65E06">
        <w:rPr>
          <w:rFonts w:ascii="Times New Roman" w:eastAsia="SimSun" w:hAnsi="Times New Roman" w:cs="Times New Roman"/>
          <w:i/>
          <w:sz w:val="24"/>
          <w:szCs w:val="24"/>
          <w:lang w:eastAsia="zh-CN"/>
        </w:rPr>
        <w:t>Non-Governmental Organizations</w:t>
      </w:r>
      <w:r w:rsidRPr="00F65E06">
        <w:rPr>
          <w:rFonts w:ascii="Times New Roman" w:eastAsia="SimSun" w:hAnsi="Times New Roman" w:cs="Times New Roman"/>
          <w:sz w:val="24"/>
          <w:szCs w:val="24"/>
          <w:lang w:eastAsia="zh-CN"/>
        </w:rPr>
        <w:t xml:space="preserve"> (NGOs) dengan memperoleh dana dari berbagai sumber dan menciptakan berbagai keterampilan teknis dan operasional untuk </w:t>
      </w:r>
      <w:r w:rsidRPr="00F65E06">
        <w:rPr>
          <w:rFonts w:ascii="Times New Roman" w:eastAsia="SimSun" w:hAnsi="Times New Roman" w:cs="Times New Roman"/>
          <w:sz w:val="24"/>
          <w:szCs w:val="24"/>
          <w:lang w:eastAsia="zh-CN"/>
        </w:rPr>
        <w:lastRenderedPageBreak/>
        <w:t xml:space="preserve">memperkuat keefektifan suatu program yang ikut memanfaatkan dana yang ada pada UNICEF </w:t>
      </w:r>
      <w:r w:rsidRPr="00F65E06">
        <w:rPr>
          <w:rFonts w:ascii="Times New Roman" w:eastAsia="Calibri" w:hAnsi="Times New Roman" w:cs="Times New Roman"/>
        </w:rPr>
        <w:fldChar w:fldCharType="begin"/>
      </w:r>
      <w:r w:rsidRPr="00F65E06">
        <w:rPr>
          <w:rFonts w:ascii="Times New Roman" w:eastAsia="Calibri" w:hAnsi="Times New Roman" w:cs="Times New Roman"/>
        </w:rPr>
        <w:instrText xml:space="preserve"> ADDIN ZOTERO_ITEM CSL_CITATION {"citationID":"MSIGmdH2","properties":{"formattedCitation":"({\\i{}Kerjasama Pemerintah Indonesia-Unicef}, t.t.)","plainCitation":"(Kerjasama Pemerintah Indonesia-Unicef, t.t.)","noteIndex":0},"citationItems":[{"id":26,"uris":["http://zotero.org/users/local/wK41om36/items/TL4HTGY5"],"uri":["http://zotero.org/users/local/wK41om36/items/TL4HTGY5"],"itemData":{"id":26,"type":"article-journal","title":"Kerjasama Pemerintah Indonesia-Unicef","page":"22","URL":"https://studylibid.com/doc/412958/kerjasama-pemerintah-indonesia---unicef"}}],"schema":"https://github.com/citation-style-language/schema/raw/master/csl-citation.json"} </w:instrText>
      </w:r>
      <w:r w:rsidRPr="00F65E06">
        <w:rPr>
          <w:rFonts w:ascii="Times New Roman" w:eastAsia="Calibri" w:hAnsi="Times New Roman" w:cs="Times New Roman"/>
        </w:rPr>
        <w:fldChar w:fldCharType="separate"/>
      </w:r>
      <w:r w:rsidRPr="00F65E06">
        <w:rPr>
          <w:rFonts w:ascii="Times New Roman" w:eastAsia="Calibri" w:hAnsi="Times New Roman" w:cs="Times New Roman"/>
          <w:szCs w:val="24"/>
        </w:rPr>
        <w:t>(</w:t>
      </w:r>
      <w:r w:rsidRPr="00F65E06">
        <w:rPr>
          <w:rFonts w:ascii="Times New Roman" w:eastAsia="Calibri" w:hAnsi="Times New Roman" w:cs="Times New Roman"/>
          <w:i/>
          <w:iCs/>
          <w:szCs w:val="24"/>
        </w:rPr>
        <w:t>Kerjasama Pemerintah Indonesia-Unicef</w:t>
      </w:r>
      <w:r w:rsidRPr="00F65E06">
        <w:rPr>
          <w:rFonts w:ascii="Times New Roman" w:eastAsia="Calibri" w:hAnsi="Times New Roman" w:cs="Times New Roman"/>
          <w:szCs w:val="24"/>
        </w:rPr>
        <w:t>, t.t.)</w:t>
      </w:r>
      <w:r w:rsidRPr="00F65E06">
        <w:rPr>
          <w:rFonts w:ascii="Times New Roman" w:eastAsia="Calibri" w:hAnsi="Times New Roman" w:cs="Times New Roman"/>
        </w:rPr>
        <w:fldChar w:fldCharType="end"/>
      </w:r>
      <w:r w:rsidRPr="00F65E06">
        <w:rPr>
          <w:rFonts w:ascii="Times New Roman" w:eastAsia="Calibri" w:hAnsi="Times New Roman" w:cs="Times New Roman"/>
        </w:rPr>
        <w:t>.</w:t>
      </w:r>
    </w:p>
    <w:p w14:paraId="34F7FA0C" w14:textId="77777777" w:rsidR="00F65E06" w:rsidRPr="00F65E06" w:rsidRDefault="00F65E06" w:rsidP="00F65E06">
      <w:pPr>
        <w:spacing w:after="0" w:line="480" w:lineRule="auto"/>
        <w:ind w:firstLine="420"/>
        <w:jc w:val="both"/>
        <w:rPr>
          <w:rFonts w:ascii="Times New Roman" w:eastAsia="SimSun" w:hAnsi="Times New Roman" w:cs="Times New Roman"/>
          <w:sz w:val="24"/>
          <w:szCs w:val="24"/>
          <w:lang w:val="es-ES" w:eastAsia="zh-CN"/>
        </w:rPr>
      </w:pPr>
      <w:r w:rsidRPr="00F65E06">
        <w:rPr>
          <w:rFonts w:ascii="Times New Roman" w:eastAsia="SimSun" w:hAnsi="Times New Roman" w:cs="Times New Roman"/>
          <w:sz w:val="24"/>
          <w:szCs w:val="24"/>
          <w:lang w:eastAsia="zh-CN"/>
        </w:rPr>
        <w:t xml:space="preserve">Kemitraan UNICEF dan Indonesia terjalin pertama kali pada tahun 1948, saat terjadi situasi darurat yang memerlukan penanganan cepat pada kekeringan yang terjadi di Lombok. </w:t>
      </w:r>
      <w:r w:rsidRPr="00F65E06">
        <w:rPr>
          <w:rFonts w:ascii="Times New Roman" w:eastAsia="SimSun" w:hAnsi="Times New Roman" w:cs="Times New Roman"/>
          <w:sz w:val="24"/>
          <w:szCs w:val="24"/>
          <w:lang w:val="es-ES" w:eastAsia="zh-CN"/>
        </w:rPr>
        <w:t xml:space="preserve">Kemudian kerjasama resmi Indonesia dan UNICEF dijalin pertama kali pada tahun 1950. Sejak masa awal kemerdekaan, UNICEF telah menjadi mitra tetap Indonesia dalam berkomitmen untuk memperbaiki taraf hidup anak-anak dan wanita di Indonesia. Program-program UNICEF di Indonesia saat ini mencakup serangkaian isu seperti Kesehatan Gizi ibu dan anak, Pendidikan dasar dan Kesehatan untuk semua, Perlindungan anak, Memerangi HIV/Aids, serta Air dan Kebersihan Lingkungan </w:t>
      </w:r>
      <w:r w:rsidRPr="00F65E06">
        <w:rPr>
          <w:rFonts w:ascii="Times New Roman" w:eastAsia="Calibri" w:hAnsi="Times New Roman" w:cs="Times New Roman"/>
          <w:lang w:val="es-ES"/>
        </w:rPr>
        <w:fldChar w:fldCharType="begin"/>
      </w:r>
      <w:r w:rsidRPr="00F65E06">
        <w:rPr>
          <w:rFonts w:ascii="Times New Roman" w:eastAsia="Calibri" w:hAnsi="Times New Roman" w:cs="Times New Roman"/>
          <w:lang w:val="es-ES"/>
        </w:rPr>
        <w:instrText xml:space="preserve"> ADDIN ZOTERO_ITEM CSL_CITATION {"citationID":"Fq1VpsFK","properties":{"formattedCitation":"(Nurul, 2014)","plainCitation":"(Nurul, 2014)","noteIndex":0},"citationItems":[{"id":4,"uris":["http://zotero.org/users/local/wK41om36/items/M5DAMLVZ"],"uri":["http://zotero.org/users/local/wK41om36/items/M5DAMLVZ"],"itemData":{"id":4,"type":"report","title":"Peran United Nations Children's Emergency's Fund (UNICEF) terhadap Pengembagan dan Kesehatan anak Melalui PAUD-HI di Sulawesi Selatan","publisher":"Universitas Hasannudin","publisher-place":"Makassar","genre":"Skripsi","event-place":"Makassar","author":[{"family":"Nurul","given":"Anisa"}],"issued":{"date-parts":[["2014"]]}}}],"schema":"https://github.com/citation-style-language/schema/raw/master/csl-citation.json"} </w:instrText>
      </w:r>
      <w:r w:rsidRPr="00F65E06">
        <w:rPr>
          <w:rFonts w:ascii="Times New Roman" w:eastAsia="Calibri" w:hAnsi="Times New Roman" w:cs="Times New Roman"/>
          <w:lang w:val="es-ES"/>
        </w:rPr>
        <w:fldChar w:fldCharType="separate"/>
      </w:r>
      <w:r w:rsidRPr="00F65E06">
        <w:rPr>
          <w:rFonts w:ascii="Times New Roman" w:eastAsia="Calibri" w:hAnsi="Times New Roman" w:cs="Times New Roman"/>
          <w:lang w:val="es-ES"/>
        </w:rPr>
        <w:t>(Nurul, 2014)</w:t>
      </w:r>
      <w:r w:rsidRPr="00F65E06">
        <w:rPr>
          <w:rFonts w:ascii="Times New Roman" w:eastAsia="Calibri" w:hAnsi="Times New Roman" w:cs="Times New Roman"/>
          <w:lang w:val="es-ES"/>
        </w:rPr>
        <w:fldChar w:fldCharType="end"/>
      </w:r>
      <w:r w:rsidRPr="00F65E06">
        <w:rPr>
          <w:rFonts w:ascii="Times New Roman" w:eastAsia="Calibri" w:hAnsi="Times New Roman" w:cs="Times New Roman"/>
          <w:lang w:val="es-ES"/>
        </w:rPr>
        <w:t>.</w:t>
      </w:r>
    </w:p>
    <w:p w14:paraId="28407D5F" w14:textId="77777777" w:rsidR="00F65E06" w:rsidRPr="00F65E06" w:rsidRDefault="00F65E06" w:rsidP="00F65E06">
      <w:pPr>
        <w:spacing w:after="0" w:line="480" w:lineRule="auto"/>
        <w:ind w:firstLine="420"/>
        <w:jc w:val="both"/>
        <w:rPr>
          <w:rFonts w:ascii="Times New Roman" w:eastAsia="SimSun" w:hAnsi="Times New Roman" w:cs="Times New Roman"/>
          <w:sz w:val="24"/>
          <w:szCs w:val="24"/>
          <w:lang w:val="es-ES" w:eastAsia="zh-CN"/>
        </w:rPr>
      </w:pPr>
      <w:r w:rsidRPr="00F65E06">
        <w:rPr>
          <w:rFonts w:ascii="Times New Roman" w:eastAsia="SimSun" w:hAnsi="Times New Roman" w:cs="Times New Roman"/>
          <w:sz w:val="24"/>
          <w:szCs w:val="24"/>
          <w:lang w:val="es-ES" w:eastAsia="zh-CN"/>
        </w:rPr>
        <w:t xml:space="preserve">Salah satu bentuk kerjasama yang dilakukan Indonesia-UNICEF adalah kerjasama dalam bidang pendidikan di Tanah Papua (Papua dan Papua Barat), hal ini tidak terlepas dari kondisi pendidikan di dua provinsi tersebut yang jauh tertinggal dari rata-rata pendidikan nasional. Meskipun pemerintah telah mengeluarkan 20% dari APBN, nyatanya tak menjamin pendistribusian pendidikan yang merata. Unicef mencatat 30% siswa Papua tidak menyelesaikan pendidikan Sekolah Dasar dan Sekolah Menengah Pertama. Sementara di pedalaman, sekitar 50% siswa SD dan 73% siswa SMP memilih putus sekolah. Tingkat pendidikan yang rendah itu berimbas pada indeks pembangunan manusia masyarakat Papua </w:t>
      </w:r>
      <w:r w:rsidRPr="00F65E06">
        <w:rPr>
          <w:rFonts w:ascii="Times New Roman" w:eastAsia="SimSun" w:hAnsi="Times New Roman" w:cs="Times New Roman"/>
          <w:sz w:val="24"/>
          <w:szCs w:val="24"/>
          <w:lang w:val="es-ES" w:eastAsia="zh-CN"/>
        </w:rPr>
        <w:fldChar w:fldCharType="begin"/>
      </w:r>
      <w:r w:rsidRPr="00F65E06">
        <w:rPr>
          <w:rFonts w:ascii="Times New Roman" w:eastAsia="SimSun" w:hAnsi="Times New Roman" w:cs="Times New Roman"/>
          <w:sz w:val="24"/>
          <w:szCs w:val="24"/>
          <w:lang w:val="es-ES" w:eastAsia="zh-CN"/>
        </w:rPr>
        <w:instrText xml:space="preserve"> ADDIN ZOTERO_ITEM CSL_CITATION {"citationID":"mwGBwzzS","properties":{"formattedCitation":"(Dirhantoro, 2017)","plainCitation":"(Dirhantoro, 2017)","noteIndex":0},"citationItems":[{"id":33,"uris":["http://zotero.org/users/local/wK41om36/items/2P2M3H4Q"],"uri":["http://zotero.org/users/local/wK41om36/items/2P2M3H4Q"],"itemData":{"id":33,"type":"post","title":"Upaya Memajukan Papua","container-title":"Jurnal Ruang","URL":"https://jurnalruang.com/read/1487428234-upaya-memajukan-papua","author":[{"family":"Dirhantoro","given":"Tito"}],"issued":{"date-parts":[["2017",2,15]]},"accessed":{"date-parts":[["2019",2,12]]}}}],"schema":"https://github.com/citation-style-language/schema/raw/master/csl-citation.json"} </w:instrText>
      </w:r>
      <w:r w:rsidRPr="00F65E06">
        <w:rPr>
          <w:rFonts w:ascii="Times New Roman" w:eastAsia="SimSun" w:hAnsi="Times New Roman" w:cs="Times New Roman"/>
          <w:sz w:val="24"/>
          <w:szCs w:val="24"/>
          <w:lang w:val="es-ES" w:eastAsia="zh-CN"/>
        </w:rPr>
        <w:fldChar w:fldCharType="separate"/>
      </w:r>
      <w:r w:rsidRPr="00F65E06">
        <w:rPr>
          <w:rFonts w:ascii="Times New Roman" w:eastAsia="Calibri" w:hAnsi="Times New Roman" w:cs="Times New Roman"/>
          <w:sz w:val="24"/>
          <w:lang w:val="es-ES"/>
        </w:rPr>
        <w:t>(Dirhantoro, 2017)</w:t>
      </w:r>
      <w:r w:rsidRPr="00F65E06">
        <w:rPr>
          <w:rFonts w:ascii="Times New Roman" w:eastAsia="SimSun" w:hAnsi="Times New Roman" w:cs="Times New Roman"/>
          <w:sz w:val="24"/>
          <w:szCs w:val="24"/>
          <w:lang w:val="es-ES" w:eastAsia="zh-CN"/>
        </w:rPr>
        <w:fldChar w:fldCharType="end"/>
      </w:r>
      <w:r w:rsidRPr="00F65E06">
        <w:rPr>
          <w:rFonts w:ascii="Times New Roman" w:eastAsia="SimSun" w:hAnsi="Times New Roman" w:cs="Times New Roman"/>
          <w:sz w:val="24"/>
          <w:szCs w:val="24"/>
          <w:lang w:val="es-ES" w:eastAsia="zh-CN"/>
        </w:rPr>
        <w:t>.</w:t>
      </w:r>
    </w:p>
    <w:p w14:paraId="4D166546" w14:textId="77777777" w:rsidR="00F65E06" w:rsidRPr="00F65E06" w:rsidRDefault="00F65E06" w:rsidP="00F65E06">
      <w:pPr>
        <w:spacing w:after="0" w:line="480" w:lineRule="auto"/>
        <w:ind w:firstLine="420"/>
        <w:jc w:val="both"/>
        <w:rPr>
          <w:rFonts w:ascii="Times New Roman" w:eastAsia="sans-serif" w:hAnsi="Times New Roman" w:cs="Times New Roman"/>
          <w:sz w:val="24"/>
          <w:szCs w:val="24"/>
          <w:lang w:val="es-ES" w:eastAsia="zh-CN"/>
        </w:rPr>
      </w:pPr>
      <w:r w:rsidRPr="00F65E06">
        <w:rPr>
          <w:rFonts w:ascii="Times New Roman" w:eastAsia="SimSun" w:hAnsi="Times New Roman" w:cs="Times New Roman"/>
          <w:sz w:val="24"/>
          <w:szCs w:val="24"/>
          <w:lang w:val="es-ES" w:eastAsia="zh-CN"/>
        </w:rPr>
        <w:t xml:space="preserve">Menurut catatan Wikipedia, Papua dan Papua Barat menempati posisi terendah dalam Indeks Pembangunan Manusia (IPM), berdasarkan data dari Badan Pusat Statistik (BPS) Indonesia pada tahun 2017, </w:t>
      </w:r>
      <w:r w:rsidRPr="00F65E06">
        <w:rPr>
          <w:rFonts w:ascii="Times New Roman" w:eastAsia="sans-serif" w:hAnsi="Times New Roman" w:cs="Times New Roman"/>
          <w:sz w:val="24"/>
          <w:szCs w:val="24"/>
          <w:lang w:val="es-ES" w:eastAsia="zh-CN"/>
        </w:rPr>
        <w:t xml:space="preserve">nilai IPM keseluruhan Indonesia adalah </w:t>
      </w:r>
      <w:r w:rsidRPr="00F65E06">
        <w:rPr>
          <w:rFonts w:ascii="Times New Roman" w:eastAsia="sans-serif" w:hAnsi="Times New Roman" w:cs="Times New Roman"/>
          <w:sz w:val="24"/>
          <w:szCs w:val="24"/>
          <w:lang w:val="es-ES" w:eastAsia="zh-CN"/>
        </w:rPr>
        <w:lastRenderedPageBreak/>
        <w:t xml:space="preserve">70,81% dengan nilai IPM tertinggi berada di provinsi </w:t>
      </w:r>
      <w:hyperlink r:id="rId7" w:tooltip="DKI Jakarta" w:history="1">
        <w:r w:rsidRPr="00F65E06">
          <w:rPr>
            <w:rFonts w:ascii="Times New Roman" w:eastAsia="sans-serif" w:hAnsi="Times New Roman" w:cs="Times New Roman"/>
            <w:sz w:val="24"/>
            <w:szCs w:val="24"/>
            <w:lang w:val="es-ES" w:eastAsia="zh-CN"/>
          </w:rPr>
          <w:t>DKI Jakarta</w:t>
        </w:r>
      </w:hyperlink>
      <w:r w:rsidRPr="00F65E06">
        <w:rPr>
          <w:rFonts w:ascii="Times New Roman" w:eastAsia="sans-serif" w:hAnsi="Times New Roman" w:cs="Times New Roman"/>
          <w:sz w:val="24"/>
          <w:szCs w:val="24"/>
          <w:lang w:val="es-ES" w:eastAsia="zh-CN"/>
        </w:rPr>
        <w:t> sebesar 80,06% dan terendah berada di provinsi </w:t>
      </w:r>
      <w:hyperlink r:id="rId8" w:tooltip="Papua" w:history="1">
        <w:r w:rsidRPr="00F65E06">
          <w:rPr>
            <w:rFonts w:ascii="Times New Roman" w:eastAsia="sans-serif" w:hAnsi="Times New Roman" w:cs="Times New Roman"/>
            <w:sz w:val="24"/>
            <w:szCs w:val="24"/>
            <w:lang w:val="es-ES" w:eastAsia="zh-CN"/>
          </w:rPr>
          <w:t>Papua</w:t>
        </w:r>
      </w:hyperlink>
      <w:r w:rsidRPr="00F65E06">
        <w:rPr>
          <w:rFonts w:ascii="Times New Roman" w:eastAsia="sans-serif" w:hAnsi="Times New Roman" w:cs="Times New Roman"/>
          <w:sz w:val="24"/>
          <w:szCs w:val="24"/>
          <w:lang w:val="es-ES" w:eastAsia="zh-CN"/>
        </w:rPr>
        <w:t> sebesar 59,09% dan Papua Barat 62,99%. Indeks pembangunan yang rendah di Tanah Papua disebabkan karena kualitas pendidikan yang buruk, tingkat buta huruf yang tinggi, kesehatan yang rendah, serta kemiskinan sehingga berdampak pada rendahnya kualitas sumber daya manusia di Papua.</w:t>
      </w:r>
    </w:p>
    <w:p w14:paraId="6F381E5F" w14:textId="77777777" w:rsidR="00F65E06" w:rsidRPr="00F65E06" w:rsidRDefault="00F65E06" w:rsidP="00F65E06">
      <w:pPr>
        <w:spacing w:after="0" w:line="480" w:lineRule="auto"/>
        <w:ind w:firstLine="420"/>
        <w:jc w:val="both"/>
        <w:rPr>
          <w:rFonts w:ascii="Times New Roman" w:eastAsia="sans-serif" w:hAnsi="Times New Roman" w:cs="Times New Roman"/>
          <w:sz w:val="24"/>
          <w:szCs w:val="24"/>
          <w:lang w:val="es-ES" w:eastAsia="zh-CN"/>
        </w:rPr>
      </w:pPr>
      <w:r w:rsidRPr="00F65E06">
        <w:rPr>
          <w:rFonts w:ascii="Times New Roman" w:eastAsia="sans-serif" w:hAnsi="Times New Roman" w:cs="Times New Roman"/>
          <w:sz w:val="24"/>
          <w:szCs w:val="24"/>
          <w:lang w:val="es-ES" w:eastAsia="zh-CN"/>
        </w:rPr>
        <w:t xml:space="preserve"> Sementara dalam aspek literasi, </w:t>
      </w:r>
      <w:r w:rsidRPr="00F65E06">
        <w:rPr>
          <w:rFonts w:ascii="Times New Roman" w:eastAsia="Georgia" w:hAnsi="Times New Roman" w:cs="Times New Roman"/>
          <w:sz w:val="24"/>
          <w:szCs w:val="24"/>
          <w:lang w:val="es-ES" w:eastAsia="zh-CN"/>
        </w:rPr>
        <w:t xml:space="preserve">Papua menjadi provinsi dengan persentase penduduk tuna aksara yang tertinggi. Berdasarkan data Kemendikbud, penduduk tuna aksara berusia 15-59 tahun di Papua mencapai 28,61%. Sementara Nusa Tenggara Barat (NTB) dengan 10,62%, dan Sulawesi Barat di posisi ketiga dengan 7,63% </w:t>
      </w:r>
      <w:r w:rsidRPr="00F65E06">
        <w:rPr>
          <w:rFonts w:ascii="Times New Roman" w:eastAsia="Calibri" w:hAnsi="Times New Roman" w:cs="Times New Roman"/>
          <w:lang w:val="es-ES"/>
        </w:rPr>
        <w:fldChar w:fldCharType="begin"/>
      </w:r>
      <w:r w:rsidRPr="00F65E06">
        <w:rPr>
          <w:rFonts w:ascii="Times New Roman" w:eastAsia="Calibri" w:hAnsi="Times New Roman" w:cs="Times New Roman"/>
          <w:lang w:val="es-ES"/>
        </w:rPr>
        <w:instrText xml:space="preserve"> ADDIN ZOTERO_ITEM CSL_CITATION {"citationID":"lluwsvdq","properties":{"formattedCitation":"(Puspitasari, 2016)","plainCitation":"(Puspitasari, 2016)","noteIndex":0},"citationItems":[{"id":10,"uris":["http://zotero.org/users/local/wK41om36/items/7DUMYECB"],"uri":["http://zotero.org/users/local/wK41om36/items/7DUMYECB"],"itemData":{"id":10,"type":"article-newspaper","title":"3,56 persen penduduk Indonesia buta aksara","container-title":"Pikiran Rakyat","URL":"https://www.pikiran-rakyat.com/pendidikan/2016/09/09/356-persen-penduduk-indonesia-buta-aksara-379525","author":[{"family":"Puspitasari","given":"Siska Nurmala"}],"issued":{"date-parts":[["2016",9,9]]},"accessed":{"date-parts":[["2018",8,8]]}}}],"schema":"https://github.com/citation-style-language/schema/raw/master/csl-citation.json"} </w:instrText>
      </w:r>
      <w:r w:rsidRPr="00F65E06">
        <w:rPr>
          <w:rFonts w:ascii="Times New Roman" w:eastAsia="Calibri" w:hAnsi="Times New Roman" w:cs="Times New Roman"/>
          <w:lang w:val="es-ES"/>
        </w:rPr>
        <w:fldChar w:fldCharType="separate"/>
      </w:r>
      <w:r w:rsidRPr="00F65E06">
        <w:rPr>
          <w:rFonts w:ascii="Times New Roman" w:eastAsia="Calibri" w:hAnsi="Times New Roman" w:cs="Times New Roman"/>
          <w:lang w:val="es-ES"/>
        </w:rPr>
        <w:t>(Puspitasari, 2016)</w:t>
      </w:r>
      <w:r w:rsidRPr="00F65E06">
        <w:rPr>
          <w:rFonts w:ascii="Times New Roman" w:eastAsia="Calibri" w:hAnsi="Times New Roman" w:cs="Times New Roman"/>
          <w:lang w:val="es-ES"/>
        </w:rPr>
        <w:fldChar w:fldCharType="end"/>
      </w:r>
      <w:r w:rsidRPr="00F65E06">
        <w:rPr>
          <w:rFonts w:ascii="Times New Roman" w:eastAsia="Calibri" w:hAnsi="Times New Roman" w:cs="Times New Roman"/>
          <w:lang w:val="es-ES"/>
        </w:rPr>
        <w:t>.</w:t>
      </w:r>
      <w:r w:rsidRPr="00F65E06">
        <w:rPr>
          <w:rFonts w:ascii="Times New Roman" w:eastAsia="Georgia" w:hAnsi="Times New Roman" w:cs="Times New Roman"/>
          <w:sz w:val="24"/>
          <w:szCs w:val="24"/>
          <w:lang w:val="es-ES" w:eastAsia="zh-CN"/>
        </w:rPr>
        <w:t xml:space="preserve"> </w:t>
      </w:r>
      <w:r w:rsidRPr="00F65E06">
        <w:rPr>
          <w:rFonts w:ascii="Times New Roman" w:eastAsia="sans-serif" w:hAnsi="Times New Roman" w:cs="Times New Roman"/>
          <w:sz w:val="24"/>
          <w:szCs w:val="24"/>
          <w:lang w:val="es-ES" w:eastAsia="zh-CN"/>
        </w:rPr>
        <w:t xml:space="preserve">Kurangnya akses layanan pendidikan berkualitas, buku bacaan, dan tenaga pendidik mengakibatkan tingginya angka anak yang tidak bisa membaca dan menulis di Papua hingga mencapai 48% </w:t>
      </w:r>
      <w:r w:rsidRPr="00F65E06">
        <w:rPr>
          <w:rFonts w:ascii="Times New Roman" w:eastAsia="Calibri" w:hAnsi="Times New Roman" w:cs="Times New Roman"/>
        </w:rPr>
        <w:fldChar w:fldCharType="begin"/>
      </w:r>
      <w:r w:rsidRPr="00F65E06">
        <w:rPr>
          <w:rFonts w:ascii="Times New Roman" w:eastAsia="Calibri" w:hAnsi="Times New Roman" w:cs="Times New Roman"/>
          <w:lang w:val="es-ES"/>
        </w:rPr>
        <w:instrText xml:space="preserve"> ADDIN ZOTERO_ITEM CSL_CITATION {"citationID":"PvAEmwZ7","properties":{"formattedCitation":"({\\i{}Papua Reads}, 2018)","plainCitation":"(Papua Reads, 2018)","noteIndex":0},"citationItems":[{"id":22,"uris":["http://zotero.org/users/local/wK41om36/items/9CZZILLQ"],"uri":["http://zotero.org/users/local/wK41om36/items/9CZZILLQ"],"itemData":{"id":22,"type":"motion_picture","title":"Papua Reads","dimensions":"2:57","issued":{"date-parts":[["2018",5,17]]},"accessed":{"date-parts":[["2019",2,12]]}}}],"schema":"https://github.com/citation-style-language/schema/raw/master/csl-citation.json"} </w:instrText>
      </w:r>
      <w:r w:rsidRPr="00F65E06">
        <w:rPr>
          <w:rFonts w:ascii="Times New Roman" w:eastAsia="Calibri" w:hAnsi="Times New Roman" w:cs="Times New Roman"/>
        </w:rPr>
        <w:fldChar w:fldCharType="separate"/>
      </w:r>
      <w:r w:rsidRPr="00F65E06">
        <w:rPr>
          <w:rFonts w:ascii="Times New Roman" w:eastAsia="Calibri" w:hAnsi="Times New Roman" w:cs="Times New Roman"/>
          <w:szCs w:val="24"/>
          <w:lang w:val="es-ES"/>
        </w:rPr>
        <w:t>(</w:t>
      </w:r>
      <w:r w:rsidRPr="00F65E06">
        <w:rPr>
          <w:rFonts w:ascii="Times New Roman" w:eastAsia="Calibri" w:hAnsi="Times New Roman" w:cs="Times New Roman"/>
          <w:i/>
          <w:iCs/>
          <w:szCs w:val="24"/>
          <w:lang w:val="es-ES"/>
        </w:rPr>
        <w:t>Papua Reads</w:t>
      </w:r>
      <w:r w:rsidRPr="00F65E06">
        <w:rPr>
          <w:rFonts w:ascii="Times New Roman" w:eastAsia="Calibri" w:hAnsi="Times New Roman" w:cs="Times New Roman"/>
          <w:szCs w:val="24"/>
          <w:lang w:val="es-ES"/>
        </w:rPr>
        <w:t>, 2018)</w:t>
      </w:r>
      <w:r w:rsidRPr="00F65E06">
        <w:rPr>
          <w:rFonts w:ascii="Times New Roman" w:eastAsia="Calibri" w:hAnsi="Times New Roman" w:cs="Times New Roman"/>
        </w:rPr>
        <w:fldChar w:fldCharType="end"/>
      </w:r>
      <w:r w:rsidRPr="00F65E06">
        <w:rPr>
          <w:rFonts w:ascii="Times New Roman" w:eastAsia="Calibri" w:hAnsi="Times New Roman" w:cs="Times New Roman"/>
          <w:lang w:val="es-ES"/>
        </w:rPr>
        <w:t>.</w:t>
      </w:r>
    </w:p>
    <w:p w14:paraId="56F20A96" w14:textId="77777777" w:rsidR="00F65E06" w:rsidRPr="00F65E06" w:rsidRDefault="00F65E06" w:rsidP="00F65E06">
      <w:pPr>
        <w:spacing w:after="0" w:line="480" w:lineRule="auto"/>
        <w:ind w:firstLine="420"/>
        <w:jc w:val="both"/>
        <w:rPr>
          <w:rFonts w:ascii="Times New Roman" w:eastAsia="sans-serif" w:hAnsi="Times New Roman" w:cs="Times New Roman"/>
          <w:sz w:val="24"/>
          <w:szCs w:val="24"/>
          <w:lang w:val="es-ES" w:eastAsia="zh-CN"/>
        </w:rPr>
      </w:pPr>
      <w:r w:rsidRPr="00F65E06">
        <w:rPr>
          <w:rFonts w:ascii="Times New Roman" w:eastAsia="sans-serif" w:hAnsi="Times New Roman" w:cs="Times New Roman"/>
          <w:sz w:val="24"/>
          <w:szCs w:val="24"/>
          <w:lang w:val="es-ES" w:eastAsia="zh-CN"/>
        </w:rPr>
        <w:t xml:space="preserve">Menurut data dari </w:t>
      </w:r>
      <w:r w:rsidRPr="00F65E06">
        <w:rPr>
          <w:rFonts w:ascii="Times New Roman" w:eastAsia="sans-serif" w:hAnsi="Times New Roman" w:cs="Times New Roman"/>
          <w:i/>
          <w:sz w:val="24"/>
          <w:szCs w:val="24"/>
          <w:lang w:val="es-ES" w:eastAsia="zh-CN"/>
        </w:rPr>
        <w:t>Multiple Indicator Cluster Survey</w:t>
      </w:r>
      <w:r w:rsidRPr="00F65E06">
        <w:rPr>
          <w:rFonts w:ascii="Times New Roman" w:eastAsia="sans-serif" w:hAnsi="Times New Roman" w:cs="Times New Roman"/>
          <w:sz w:val="24"/>
          <w:szCs w:val="24"/>
          <w:lang w:val="es-ES" w:eastAsia="zh-CN"/>
        </w:rPr>
        <w:t xml:space="preserve"> (MICS) tahun 2011 dan </w:t>
      </w:r>
      <w:r w:rsidRPr="00F65E06">
        <w:rPr>
          <w:rFonts w:ascii="Times New Roman" w:eastAsia="sans-serif" w:hAnsi="Times New Roman" w:cs="Times New Roman"/>
          <w:i/>
          <w:sz w:val="24"/>
          <w:szCs w:val="24"/>
          <w:lang w:val="es-ES" w:eastAsia="zh-CN"/>
        </w:rPr>
        <w:t>Indonesian Demogrhapic and Health Survey</w:t>
      </w:r>
      <w:r w:rsidRPr="00F65E06">
        <w:rPr>
          <w:rFonts w:ascii="Times New Roman" w:eastAsia="sans-serif" w:hAnsi="Times New Roman" w:cs="Times New Roman"/>
          <w:sz w:val="24"/>
          <w:szCs w:val="24"/>
          <w:lang w:val="es-ES" w:eastAsia="zh-CN"/>
        </w:rPr>
        <w:t xml:space="preserve"> (IDHS) tahun 2012 menunjukkan masih ada kesenjangan ekuitas yang signifikan di Papua dan Papua Barat berdasarkan distribusi geografis, kekayaan, perkotaan, perdesaan, penduduk asli dan non-pribumi. </w:t>
      </w:r>
      <w:r w:rsidRPr="00F65E06">
        <w:rPr>
          <w:rFonts w:ascii="Times New Roman" w:eastAsia="sans-serif" w:hAnsi="Times New Roman" w:cs="Times New Roman"/>
          <w:sz w:val="24"/>
          <w:szCs w:val="24"/>
          <w:lang w:eastAsia="zh-CN"/>
        </w:rPr>
        <w:t>Secara umum, anak-anak di daerah pedesaan menghadapi hambatan yang signifikan untuk mengakses layanan pendidikan yang efektif.</w:t>
      </w:r>
      <w:r w:rsidRPr="00F65E06">
        <w:rPr>
          <w:rFonts w:ascii="Times New Roman" w:eastAsia="sans-serif" w:hAnsi="Times New Roman" w:cs="Times New Roman"/>
          <w:sz w:val="24"/>
          <w:szCs w:val="24"/>
          <w:lang w:val="es-ES" w:eastAsia="zh-CN"/>
        </w:rPr>
        <w:t xml:space="preserve"> Hal ini</w:t>
      </w:r>
      <w:r w:rsidRPr="00F65E06">
        <w:rPr>
          <w:rFonts w:ascii="Times New Roman" w:eastAsia="sans-serif" w:hAnsi="Times New Roman" w:cs="Times New Roman"/>
          <w:sz w:val="24"/>
          <w:szCs w:val="24"/>
          <w:lang w:eastAsia="zh-CN"/>
        </w:rPr>
        <w:t xml:space="preserve"> terkait dengan lemahnya pengetahuan pedagogis para guru, buruknya kualitas pengajaran dan adanya hukuman fisik, dan rendahnya nilai terkait dengan sekolah oleh siswa dan orang tua.</w:t>
      </w:r>
    </w:p>
    <w:p w14:paraId="1E8D01DF" w14:textId="77777777" w:rsidR="00F65E06" w:rsidRPr="00F65E06" w:rsidRDefault="00F65E06" w:rsidP="00F65E06">
      <w:pPr>
        <w:spacing w:after="0" w:line="480" w:lineRule="auto"/>
        <w:ind w:firstLine="420"/>
        <w:jc w:val="both"/>
        <w:rPr>
          <w:rFonts w:ascii="Times New Roman" w:eastAsia="sans-serif" w:hAnsi="Times New Roman" w:cs="Times New Roman"/>
          <w:sz w:val="24"/>
          <w:szCs w:val="24"/>
          <w:lang w:eastAsia="zh-CN"/>
        </w:rPr>
      </w:pPr>
      <w:r w:rsidRPr="00F65E06">
        <w:rPr>
          <w:rFonts w:ascii="Times New Roman" w:eastAsia="sans-serif" w:hAnsi="Times New Roman" w:cs="Times New Roman"/>
          <w:sz w:val="24"/>
          <w:szCs w:val="24"/>
          <w:lang w:eastAsia="zh-CN"/>
        </w:rPr>
        <w:t xml:space="preserve">Dalam mendukung upaya Pemerintah Indonesia untuk mengatasi kesenjangan Pendidikan di Papua dan Papua Barat, UNICEF dengan dukungan finansial dari Departemen Luar Negeri dan Perdagangan Australia mengimplementasikan program </w:t>
      </w:r>
      <w:r w:rsidRPr="00F65E06">
        <w:rPr>
          <w:rFonts w:ascii="Times New Roman" w:eastAsia="sans-serif" w:hAnsi="Times New Roman" w:cs="Times New Roman"/>
          <w:i/>
          <w:iCs/>
          <w:sz w:val="24"/>
          <w:szCs w:val="24"/>
          <w:lang w:eastAsia="zh-CN"/>
        </w:rPr>
        <w:lastRenderedPageBreak/>
        <w:t>Rural and Remote Education Initiative for Papuan Provinces</w:t>
      </w:r>
      <w:r w:rsidRPr="00F65E06">
        <w:rPr>
          <w:rFonts w:ascii="Times New Roman" w:eastAsia="sans-serif" w:hAnsi="Times New Roman" w:cs="Times New Roman"/>
          <w:sz w:val="24"/>
          <w:szCs w:val="24"/>
          <w:lang w:eastAsia="zh-CN"/>
        </w:rPr>
        <w:t>. Program ini bertujuan untuk menguji pendekatan yang efektif dan berkelanjutan untuk meningkatkan keterampilan membaca siswa kelas awal/dasar (kelas 2 &amp; 3) di daerah pedesaan dan terpencil di Papua dan Papua Barat. Dengan hasil akhir peningkatan keterampilan membaca anak-anak siswa kelas dasar, peningkatan keterampilan guru dalam mengajar, serta meningkatkan kesadaran masyarakat dan pemerintah daerah setempat terkait pendidikan.</w:t>
      </w:r>
    </w:p>
    <w:p w14:paraId="228D98A3" w14:textId="77777777" w:rsidR="00F65E06" w:rsidRPr="00F65E06" w:rsidRDefault="00F65E06" w:rsidP="00F65E06">
      <w:pPr>
        <w:spacing w:after="0" w:line="480" w:lineRule="auto"/>
        <w:ind w:firstLine="420"/>
        <w:jc w:val="both"/>
        <w:rPr>
          <w:rFonts w:ascii="Times New Roman" w:eastAsia="sans-serif" w:hAnsi="Times New Roman" w:cs="Times New Roman"/>
          <w:sz w:val="24"/>
          <w:szCs w:val="24"/>
          <w:lang w:eastAsia="zh-CN"/>
        </w:rPr>
      </w:pPr>
      <w:r w:rsidRPr="00F65E06">
        <w:rPr>
          <w:rFonts w:ascii="Times New Roman" w:eastAsia="sans-serif" w:hAnsi="Times New Roman" w:cs="Times New Roman"/>
          <w:sz w:val="24"/>
          <w:szCs w:val="24"/>
          <w:lang w:eastAsia="zh-CN"/>
        </w:rPr>
        <w:t xml:space="preserve">Beroperasi dibawah kemitraan antara Pemerintah Indonesia dan UNICEF, program ini merupakan bagian dari program kerjasama lima tahunan UNICEF dan Pemerintah Indonesia, yaitu </w:t>
      </w:r>
      <w:r w:rsidRPr="00F65E06">
        <w:rPr>
          <w:rFonts w:ascii="Calibri" w:eastAsia="Calibri" w:hAnsi="Calibri" w:cs="Times New Roman"/>
        </w:rPr>
        <w:t xml:space="preserve"> </w:t>
      </w:r>
      <w:r w:rsidRPr="00F65E06">
        <w:rPr>
          <w:rFonts w:ascii="Times New Roman" w:eastAsia="sans-serif" w:hAnsi="Times New Roman" w:cs="Times New Roman"/>
          <w:sz w:val="24"/>
          <w:szCs w:val="24"/>
          <w:lang w:eastAsia="zh-CN"/>
        </w:rPr>
        <w:t>UNICEF-Indonesia</w:t>
      </w:r>
      <w:r w:rsidRPr="00F65E06">
        <w:rPr>
          <w:rFonts w:ascii="Times New Roman" w:eastAsia="sans-serif" w:hAnsi="Times New Roman" w:cs="Times New Roman"/>
          <w:i/>
          <w:sz w:val="24"/>
          <w:szCs w:val="24"/>
          <w:lang w:eastAsia="zh-CN"/>
        </w:rPr>
        <w:t xml:space="preserve"> Country Programme of Cooperation </w:t>
      </w:r>
      <w:r w:rsidRPr="00F65E06">
        <w:rPr>
          <w:rFonts w:ascii="Times New Roman" w:eastAsia="sans-serif" w:hAnsi="Times New Roman" w:cs="Times New Roman"/>
          <w:sz w:val="24"/>
          <w:szCs w:val="24"/>
          <w:lang w:eastAsia="zh-CN"/>
        </w:rPr>
        <w:t xml:space="preserve">2016-2020, dalam konteks </w:t>
      </w:r>
      <w:r w:rsidRPr="00F65E06">
        <w:rPr>
          <w:rFonts w:ascii="Times New Roman" w:eastAsia="sans-serif" w:hAnsi="Times New Roman" w:cs="Times New Roman"/>
          <w:i/>
          <w:sz w:val="24"/>
          <w:szCs w:val="24"/>
          <w:lang w:eastAsia="zh-CN"/>
        </w:rPr>
        <w:t>the new Country Programme Action Plan</w:t>
      </w:r>
      <w:r w:rsidRPr="00F65E06">
        <w:rPr>
          <w:rFonts w:ascii="Times New Roman" w:eastAsia="sans-serif" w:hAnsi="Times New Roman" w:cs="Times New Roman"/>
          <w:sz w:val="24"/>
          <w:szCs w:val="24"/>
          <w:lang w:eastAsia="zh-CN"/>
        </w:rPr>
        <w:t xml:space="preserve"> (CPAP) 2016-2020 yang disepakati antara Pemerintah Indonesia dan UNICEF pada bulan Desember 2015, program ini akan membantu mencapai hasil yang bertujuan untuk mewujudkan hak-hak bagi semua anak (Pendidikan, Kesehatan, perlindungan terhadap kekerasan dan pelecehan).</w:t>
      </w:r>
    </w:p>
    <w:p w14:paraId="2D2569C7" w14:textId="77777777" w:rsidR="00F65E06" w:rsidRPr="00F65E06" w:rsidRDefault="00F65E06" w:rsidP="00F65E06">
      <w:pPr>
        <w:spacing w:after="0" w:line="480" w:lineRule="auto"/>
        <w:ind w:firstLine="420"/>
        <w:jc w:val="both"/>
        <w:rPr>
          <w:rFonts w:ascii="Times New Roman" w:eastAsia="Calibri" w:hAnsi="Times New Roman" w:cs="Times New Roman"/>
          <w:lang w:val="es-ES"/>
        </w:rPr>
      </w:pPr>
      <w:r w:rsidRPr="00F65E06">
        <w:rPr>
          <w:rFonts w:ascii="Times New Roman" w:eastAsia="sans-serif" w:hAnsi="Times New Roman" w:cs="Times New Roman"/>
          <w:sz w:val="24"/>
          <w:szCs w:val="24"/>
          <w:lang w:eastAsia="zh-CN"/>
        </w:rPr>
        <w:t xml:space="preserve">Dalam implementasinya, program ini menargetkan 120 sekolah dari 6 kabupaten di Papua dan Papua Barat. Yakni, 4 Kabupaten di Papua diantaranya Biak, Jayawijaya, Jayapura, dan Mimika. </w:t>
      </w:r>
      <w:r w:rsidRPr="00F65E06">
        <w:rPr>
          <w:rFonts w:ascii="Times New Roman" w:eastAsia="sans-serif" w:hAnsi="Times New Roman" w:cs="Times New Roman"/>
          <w:sz w:val="24"/>
          <w:szCs w:val="24"/>
          <w:lang w:val="es-ES" w:eastAsia="zh-CN"/>
        </w:rPr>
        <w:t xml:space="preserve">Dan 2 kabupaten di Papua Barat, diantaranya adalah Sorong dan Manokwari. 6 kabupaten tersebut merupakan hasil konsultasi UNICEF dan pemerintah daerah terkait untuk kemudian diikutsertakan dalam </w:t>
      </w:r>
      <w:r w:rsidRPr="00F65E06">
        <w:rPr>
          <w:rFonts w:ascii="Times New Roman" w:eastAsia="sans-serif" w:hAnsi="Times New Roman" w:cs="Times New Roman"/>
          <w:i/>
          <w:sz w:val="24"/>
          <w:szCs w:val="24"/>
          <w:lang w:val="es-ES" w:eastAsia="zh-CN"/>
        </w:rPr>
        <w:t>Piloting Project</w:t>
      </w:r>
      <w:r w:rsidRPr="00F65E06">
        <w:rPr>
          <w:rFonts w:ascii="Times New Roman" w:eastAsia="sans-serif" w:hAnsi="Times New Roman" w:cs="Times New Roman"/>
          <w:sz w:val="24"/>
          <w:szCs w:val="24"/>
          <w:lang w:val="es-ES" w:eastAsia="zh-CN"/>
        </w:rPr>
        <w:t xml:space="preserve"> </w:t>
      </w:r>
      <w:r w:rsidRPr="00F65E06">
        <w:rPr>
          <w:rFonts w:ascii="Times New Roman" w:eastAsia="Calibri" w:hAnsi="Times New Roman" w:cs="Times New Roman"/>
          <w:lang w:val="es-ES"/>
        </w:rPr>
        <w:fldChar w:fldCharType="begin"/>
      </w:r>
      <w:r w:rsidRPr="00F65E06">
        <w:rPr>
          <w:rFonts w:ascii="Times New Roman" w:eastAsia="Calibri" w:hAnsi="Times New Roman" w:cs="Times New Roman"/>
          <w:lang w:val="es-ES"/>
        </w:rPr>
        <w:instrText xml:space="preserve"> ADDIN ZOTERO_ITEM CSL_CITATION {"citationID":"kPg3pLmq","properties":{"formattedCitation":"(Mufti, 2019)","plainCitation":"(Mufti, 2019)","noteIndex":0},"citationItems":[{"id":8,"uris":["http://zotero.org/users/local/wK41om36/items/J6HJUVM5"],"uri":["http://zotero.org/users/local/wK41om36/items/J6HJUVM5"],"itemData":{"id":8,"type":"interview","title":"Wawancara Program Literasi UNICEF di Papua","medium":"Telephone","author":[{"family":"Mufti","given":"Siti Eliza"}],"issued":{"date-parts":[["2019",2,1]]}}}],"schema":"https://github.com/citation-style-language/schema/raw/master/csl-citation.json"} </w:instrText>
      </w:r>
      <w:r w:rsidRPr="00F65E06">
        <w:rPr>
          <w:rFonts w:ascii="Times New Roman" w:eastAsia="Calibri" w:hAnsi="Times New Roman" w:cs="Times New Roman"/>
          <w:lang w:val="es-ES"/>
        </w:rPr>
        <w:fldChar w:fldCharType="separate"/>
      </w:r>
      <w:r w:rsidRPr="00F65E06">
        <w:rPr>
          <w:rFonts w:ascii="Times New Roman" w:eastAsia="Calibri" w:hAnsi="Times New Roman" w:cs="Times New Roman"/>
          <w:lang w:val="es-ES"/>
        </w:rPr>
        <w:t>(Mufti, 2019)</w:t>
      </w:r>
      <w:r w:rsidRPr="00F65E06">
        <w:rPr>
          <w:rFonts w:ascii="Times New Roman" w:eastAsia="Calibri" w:hAnsi="Times New Roman" w:cs="Times New Roman"/>
          <w:lang w:val="es-ES"/>
        </w:rPr>
        <w:fldChar w:fldCharType="end"/>
      </w:r>
      <w:r w:rsidRPr="00F65E06">
        <w:rPr>
          <w:rFonts w:ascii="Times New Roman" w:eastAsia="Calibri" w:hAnsi="Times New Roman" w:cs="Times New Roman"/>
          <w:lang w:val="es-ES"/>
        </w:rPr>
        <w:t>.</w:t>
      </w:r>
    </w:p>
    <w:p w14:paraId="0F57B27D" w14:textId="77777777" w:rsidR="00F65E06" w:rsidRPr="00F65E06" w:rsidRDefault="00F65E06" w:rsidP="00F65E06">
      <w:pPr>
        <w:spacing w:after="0" w:line="480" w:lineRule="auto"/>
        <w:ind w:firstLine="420"/>
        <w:jc w:val="both"/>
        <w:rPr>
          <w:rFonts w:ascii="Times New Roman" w:eastAsia="sans-serif" w:hAnsi="Times New Roman" w:cs="Times New Roman"/>
          <w:sz w:val="24"/>
          <w:szCs w:val="24"/>
          <w:lang w:val="es-ES" w:eastAsia="zh-CN"/>
        </w:rPr>
      </w:pPr>
      <w:r w:rsidRPr="00F65E06">
        <w:rPr>
          <w:rFonts w:ascii="Times New Roman" w:eastAsia="sans-serif" w:hAnsi="Times New Roman" w:cs="Times New Roman"/>
          <w:sz w:val="24"/>
          <w:szCs w:val="24"/>
          <w:lang w:val="es-ES" w:eastAsia="zh-CN"/>
        </w:rPr>
        <w:t xml:space="preserve"> Program </w:t>
      </w:r>
      <w:r w:rsidRPr="00F65E06">
        <w:rPr>
          <w:rFonts w:ascii="Times New Roman" w:eastAsia="sans-serif" w:hAnsi="Times New Roman" w:cs="Times New Roman"/>
          <w:i/>
          <w:sz w:val="24"/>
          <w:szCs w:val="24"/>
          <w:lang w:val="es-ES" w:eastAsia="zh-CN"/>
        </w:rPr>
        <w:t>Rural and Remote Education and Initiative for Papuan Provinces</w:t>
      </w:r>
      <w:r w:rsidRPr="00F65E06">
        <w:rPr>
          <w:rFonts w:ascii="Times New Roman" w:eastAsia="sans-serif" w:hAnsi="Times New Roman" w:cs="Times New Roman"/>
          <w:sz w:val="24"/>
          <w:szCs w:val="24"/>
          <w:lang w:val="es-ES" w:eastAsia="zh-CN"/>
        </w:rPr>
        <w:t xml:space="preserve"> dilaksanakan melalui dua pilar/pendekatan secara terkoordinasi melalui mitra lokal </w:t>
      </w:r>
      <w:r w:rsidRPr="00F65E06">
        <w:rPr>
          <w:rFonts w:ascii="Times New Roman" w:eastAsia="sans-serif" w:hAnsi="Times New Roman" w:cs="Times New Roman"/>
          <w:sz w:val="24"/>
          <w:szCs w:val="24"/>
          <w:lang w:eastAsia="zh-CN"/>
        </w:rPr>
        <w:lastRenderedPageBreak/>
        <w:t>yang mengelola unsur-unsur berbasis sekolah (Pilar 1)</w:t>
      </w:r>
      <w:r w:rsidRPr="00F65E06">
        <w:rPr>
          <w:rFonts w:ascii="Times New Roman" w:eastAsia="sans-serif" w:hAnsi="Times New Roman" w:cs="Times New Roman"/>
          <w:sz w:val="24"/>
          <w:szCs w:val="24"/>
          <w:lang w:val="es-ES" w:eastAsia="zh-CN"/>
        </w:rPr>
        <w:t xml:space="preserve"> </w:t>
      </w:r>
      <w:r w:rsidRPr="00F65E06">
        <w:rPr>
          <w:rFonts w:ascii="Times New Roman" w:eastAsia="sans-serif" w:hAnsi="Times New Roman" w:cs="Times New Roman"/>
          <w:sz w:val="24"/>
          <w:szCs w:val="24"/>
          <w:lang w:eastAsia="zh-CN"/>
        </w:rPr>
        <w:t>juga melibatkan pejabat pemerintah</w:t>
      </w:r>
      <w:r w:rsidRPr="00F65E06">
        <w:rPr>
          <w:rFonts w:ascii="Times New Roman" w:eastAsia="sans-serif" w:hAnsi="Times New Roman" w:cs="Times New Roman"/>
          <w:sz w:val="24"/>
          <w:szCs w:val="24"/>
          <w:lang w:val="es-ES" w:eastAsia="zh-CN"/>
        </w:rPr>
        <w:t xml:space="preserve"> daerah setempat</w:t>
      </w:r>
      <w:r w:rsidRPr="00F65E06">
        <w:rPr>
          <w:rFonts w:ascii="Times New Roman" w:eastAsia="sans-serif" w:hAnsi="Times New Roman" w:cs="Times New Roman"/>
          <w:sz w:val="24"/>
          <w:szCs w:val="24"/>
          <w:lang w:eastAsia="zh-CN"/>
        </w:rPr>
        <w:t xml:space="preserve"> dan anggota parlemen tentang kemajuan kegiatan yang dilaksanakan di sekolah (Pil</w:t>
      </w:r>
      <w:r w:rsidRPr="00F65E06">
        <w:rPr>
          <w:rFonts w:ascii="Times New Roman" w:eastAsia="Calibri" w:hAnsi="Times New Roman" w:cs="Times New Roman"/>
          <w:sz w:val="24"/>
          <w:szCs w:val="24"/>
          <w:lang w:val="es-ES"/>
        </w:rPr>
        <w:t>ar 2).</w:t>
      </w:r>
    </w:p>
    <w:p w14:paraId="32672BEB" w14:textId="77777777" w:rsidR="00F65E06" w:rsidRPr="00F65E06" w:rsidRDefault="00F65E06" w:rsidP="00F65E06">
      <w:pPr>
        <w:spacing w:after="0" w:line="480" w:lineRule="auto"/>
        <w:ind w:firstLine="420"/>
        <w:jc w:val="both"/>
        <w:rPr>
          <w:rFonts w:ascii="Times New Roman" w:eastAsia="sans-serif" w:hAnsi="Times New Roman" w:cs="Times New Roman"/>
          <w:sz w:val="24"/>
          <w:szCs w:val="24"/>
          <w:lang w:val="es-ES" w:eastAsia="zh-CN"/>
        </w:rPr>
      </w:pPr>
      <w:r w:rsidRPr="00F65E06">
        <w:rPr>
          <w:rFonts w:ascii="Times New Roman" w:eastAsia="sans-serif" w:hAnsi="Times New Roman" w:cs="Times New Roman"/>
          <w:sz w:val="24"/>
          <w:szCs w:val="24"/>
          <w:lang w:val="es-ES" w:eastAsia="zh-CN"/>
        </w:rPr>
        <w:t>Tujuan akhir dari hasil program kerjasama ini adalah meningkatkan literasi kelas awal disekolah-sekolah sasaran, perubahan perilaku guru dan praktik mengajar di ruang kelas, m</w:t>
      </w:r>
      <w:r w:rsidRPr="00F65E06">
        <w:rPr>
          <w:rFonts w:ascii="Times New Roman" w:eastAsia="sans-serif" w:hAnsi="Times New Roman" w:cs="Times New Roman"/>
          <w:sz w:val="24"/>
          <w:szCs w:val="24"/>
          <w:lang w:eastAsia="zh-CN"/>
        </w:rPr>
        <w:t xml:space="preserve">emberikan saran teknis untuk pejabat pendidikan kabupaten </w:t>
      </w:r>
      <w:r w:rsidRPr="00F65E06">
        <w:rPr>
          <w:rFonts w:ascii="Times New Roman" w:eastAsia="sans-serif" w:hAnsi="Times New Roman" w:cs="Times New Roman"/>
          <w:sz w:val="24"/>
          <w:szCs w:val="24"/>
          <w:lang w:val="es-ES" w:eastAsia="zh-CN"/>
        </w:rPr>
        <w:t xml:space="preserve">terkait </w:t>
      </w:r>
      <w:r w:rsidRPr="00F65E06">
        <w:rPr>
          <w:rFonts w:ascii="Times New Roman" w:eastAsia="sans-serif" w:hAnsi="Times New Roman" w:cs="Times New Roman"/>
          <w:sz w:val="24"/>
          <w:szCs w:val="24"/>
          <w:lang w:eastAsia="zh-CN"/>
        </w:rPr>
        <w:t>tentang perencanaan dan penganggaran yang adil</w:t>
      </w:r>
      <w:r w:rsidRPr="00F65E06">
        <w:rPr>
          <w:rFonts w:ascii="Times New Roman" w:eastAsia="sans-serif" w:hAnsi="Times New Roman" w:cs="Times New Roman"/>
          <w:sz w:val="24"/>
          <w:szCs w:val="24"/>
          <w:lang w:val="es-ES" w:eastAsia="zh-CN"/>
        </w:rPr>
        <w:t xml:space="preserve">. </w:t>
      </w:r>
      <w:r w:rsidRPr="00F65E06">
        <w:rPr>
          <w:rFonts w:ascii="Times New Roman" w:eastAsia="sans-serif" w:hAnsi="Times New Roman" w:cs="Times New Roman"/>
          <w:sz w:val="24"/>
          <w:szCs w:val="24"/>
          <w:lang w:eastAsia="zh-CN"/>
        </w:rPr>
        <w:t>Tujuan keseluruhan</w:t>
      </w:r>
      <w:r w:rsidRPr="00F65E06">
        <w:rPr>
          <w:rFonts w:ascii="Times New Roman" w:eastAsia="sans-serif" w:hAnsi="Times New Roman" w:cs="Times New Roman"/>
          <w:sz w:val="24"/>
          <w:szCs w:val="24"/>
          <w:lang w:val="es-ES" w:eastAsia="zh-CN"/>
        </w:rPr>
        <w:t xml:space="preserve"> atau sasaran </w:t>
      </w:r>
      <w:r w:rsidRPr="00F65E06">
        <w:rPr>
          <w:rFonts w:ascii="Times New Roman" w:eastAsia="sans-serif" w:hAnsi="Times New Roman" w:cs="Times New Roman"/>
          <w:sz w:val="24"/>
          <w:szCs w:val="24"/>
          <w:lang w:eastAsia="zh-CN"/>
        </w:rPr>
        <w:t>dari program ini adalah untuk menguji pendekatan yang efektif dan berkelanjutan untuk peningkatan hasil keaksaraan di tingkat awal di daerah pedesaan dan terpencil di provinsi Papua dan Papua Barat</w:t>
      </w:r>
      <w:r w:rsidRPr="00F65E06">
        <w:rPr>
          <w:rFonts w:ascii="Times New Roman" w:eastAsia="sans-serif" w:hAnsi="Times New Roman" w:cs="Times New Roman"/>
          <w:sz w:val="24"/>
          <w:szCs w:val="24"/>
          <w:lang w:val="es-ES" w:eastAsia="zh-CN"/>
        </w:rPr>
        <w:t xml:space="preserve">. </w:t>
      </w:r>
    </w:p>
    <w:p w14:paraId="3B0CAD4A" w14:textId="77777777" w:rsidR="00F65E06" w:rsidRPr="00F65E06" w:rsidRDefault="00F65E06" w:rsidP="00F65E06">
      <w:pPr>
        <w:spacing w:after="0" w:line="480" w:lineRule="auto"/>
        <w:ind w:firstLine="420"/>
        <w:jc w:val="both"/>
        <w:rPr>
          <w:rFonts w:ascii="Times New Roman" w:eastAsia="sans-serif" w:hAnsi="Times New Roman" w:cs="Times New Roman"/>
          <w:sz w:val="24"/>
          <w:szCs w:val="24"/>
          <w:lang w:val="es-ES" w:eastAsia="zh-CN"/>
        </w:rPr>
      </w:pPr>
      <w:r w:rsidRPr="00F65E06">
        <w:rPr>
          <w:rFonts w:ascii="Times New Roman" w:eastAsia="sans-serif" w:hAnsi="Times New Roman" w:cs="Times New Roman"/>
          <w:sz w:val="24"/>
          <w:szCs w:val="24"/>
          <w:lang w:eastAsia="zh-CN"/>
        </w:rPr>
        <w:t>Program ini konsisten dengan kebijakan pemerintah Australia dan Indonesia serta kebijakan UNICEF</w:t>
      </w:r>
      <w:r w:rsidRPr="00F65E06">
        <w:rPr>
          <w:rFonts w:ascii="Times New Roman" w:eastAsia="sans-serif" w:hAnsi="Times New Roman" w:cs="Times New Roman"/>
          <w:sz w:val="24"/>
          <w:szCs w:val="24"/>
          <w:lang w:val="es-ES" w:eastAsia="zh-CN"/>
        </w:rPr>
        <w:t xml:space="preserve"> yang </w:t>
      </w:r>
      <w:r w:rsidRPr="00F65E06">
        <w:rPr>
          <w:rFonts w:ascii="Times New Roman" w:eastAsia="sans-serif" w:hAnsi="Times New Roman" w:cs="Times New Roman"/>
          <w:sz w:val="24"/>
          <w:szCs w:val="24"/>
          <w:lang w:eastAsia="zh-CN"/>
        </w:rPr>
        <w:t xml:space="preserve">membahas </w:t>
      </w:r>
      <w:r w:rsidRPr="00F65E06">
        <w:rPr>
          <w:rFonts w:ascii="Times New Roman" w:eastAsia="sans-serif" w:hAnsi="Times New Roman" w:cs="Times New Roman"/>
          <w:sz w:val="24"/>
          <w:szCs w:val="24"/>
          <w:lang w:val="es-ES" w:eastAsia="zh-CN"/>
        </w:rPr>
        <w:t xml:space="preserve">mengenai </w:t>
      </w:r>
      <w:r w:rsidRPr="00F65E06">
        <w:rPr>
          <w:rFonts w:ascii="Times New Roman" w:eastAsia="sans-serif" w:hAnsi="Times New Roman" w:cs="Times New Roman"/>
          <w:sz w:val="24"/>
          <w:szCs w:val="24"/>
          <w:lang w:eastAsia="zh-CN"/>
        </w:rPr>
        <w:t>Tujuan Pembangunan Berkelanjutan</w:t>
      </w:r>
      <w:r w:rsidRPr="00F65E06">
        <w:rPr>
          <w:rFonts w:ascii="Times New Roman" w:eastAsia="sans-serif" w:hAnsi="Times New Roman" w:cs="Times New Roman"/>
          <w:sz w:val="24"/>
          <w:szCs w:val="24"/>
          <w:lang w:val="es-ES" w:eastAsia="zh-CN"/>
        </w:rPr>
        <w:t xml:space="preserve"> atau </w:t>
      </w:r>
      <w:r w:rsidRPr="00F65E06">
        <w:rPr>
          <w:rFonts w:ascii="Times New Roman" w:eastAsia="sans-serif" w:hAnsi="Times New Roman" w:cs="Times New Roman"/>
          <w:i/>
          <w:sz w:val="24"/>
          <w:szCs w:val="24"/>
          <w:lang w:val="es-ES" w:eastAsia="zh-CN"/>
        </w:rPr>
        <w:t>Sustainable Development Goals</w:t>
      </w:r>
      <w:r w:rsidRPr="00F65E06">
        <w:rPr>
          <w:rFonts w:ascii="Times New Roman" w:eastAsia="sans-serif" w:hAnsi="Times New Roman" w:cs="Times New Roman"/>
          <w:sz w:val="24"/>
          <w:szCs w:val="24"/>
          <w:lang w:eastAsia="zh-CN"/>
        </w:rPr>
        <w:t xml:space="preserve"> (SDG</w:t>
      </w:r>
      <w:r w:rsidRPr="00F65E06">
        <w:rPr>
          <w:rFonts w:ascii="Times New Roman" w:eastAsia="sans-serif" w:hAnsi="Times New Roman" w:cs="Times New Roman"/>
          <w:sz w:val="24"/>
          <w:szCs w:val="24"/>
          <w:lang w:val="es-ES" w:eastAsia="zh-CN"/>
        </w:rPr>
        <w:t>s</w:t>
      </w:r>
      <w:r w:rsidRPr="00F65E06">
        <w:rPr>
          <w:rFonts w:ascii="Times New Roman" w:eastAsia="sans-serif" w:hAnsi="Times New Roman" w:cs="Times New Roman"/>
          <w:sz w:val="24"/>
          <w:szCs w:val="24"/>
          <w:lang w:eastAsia="zh-CN"/>
        </w:rPr>
        <w:t>) 4</w:t>
      </w:r>
      <w:r w:rsidRPr="00F65E06">
        <w:rPr>
          <w:rFonts w:ascii="Times New Roman" w:eastAsia="sans-serif" w:hAnsi="Times New Roman" w:cs="Times New Roman"/>
          <w:sz w:val="24"/>
          <w:szCs w:val="24"/>
          <w:lang w:val="es-ES" w:eastAsia="zh-CN"/>
        </w:rPr>
        <w:t>, yaitu untuk mema</w:t>
      </w:r>
      <w:r w:rsidRPr="00F65E06">
        <w:rPr>
          <w:rFonts w:ascii="Times New Roman" w:eastAsia="sans-serif" w:hAnsi="Times New Roman" w:cs="Times New Roman"/>
          <w:sz w:val="24"/>
          <w:szCs w:val="24"/>
          <w:lang w:eastAsia="zh-CN"/>
        </w:rPr>
        <w:t>stikan pendidikan berkualitas inklusif dan adil dan mempromosikan kesempatan belajar seumur hidup untuk semua</w:t>
      </w:r>
      <w:r w:rsidRPr="00F65E06">
        <w:rPr>
          <w:rFonts w:ascii="Times New Roman" w:eastAsia="sans-serif" w:hAnsi="Times New Roman" w:cs="Times New Roman"/>
          <w:sz w:val="24"/>
          <w:szCs w:val="24"/>
          <w:lang w:val="es-ES" w:eastAsia="zh-CN"/>
        </w:rPr>
        <w:t xml:space="preserve"> anak.</w:t>
      </w:r>
    </w:p>
    <w:p w14:paraId="7060BE55" w14:textId="77777777" w:rsidR="00F65E06" w:rsidRPr="00F65E06" w:rsidRDefault="00F65E06" w:rsidP="00F65E06">
      <w:pPr>
        <w:spacing w:after="0" w:line="480" w:lineRule="auto"/>
        <w:ind w:firstLine="420"/>
        <w:jc w:val="both"/>
        <w:rPr>
          <w:rFonts w:ascii="Times New Roman" w:eastAsia="SimSun" w:hAnsi="Times New Roman" w:cs="Times New Roman"/>
          <w:sz w:val="24"/>
          <w:szCs w:val="24"/>
          <w:lang w:eastAsia="zh-CN"/>
        </w:rPr>
      </w:pPr>
      <w:r w:rsidRPr="00F65E06">
        <w:rPr>
          <w:rFonts w:ascii="Times New Roman" w:eastAsia="SimSun" w:hAnsi="Times New Roman" w:cs="Times New Roman"/>
          <w:sz w:val="24"/>
          <w:szCs w:val="24"/>
          <w:lang w:eastAsia="zh-CN"/>
        </w:rPr>
        <w:t>Berdasarkan uraian diatas, penulis tertarik untuk menganalisa kerjasama UNICEF-Indonesia yang berfokus pada peningkatan pendidikan untuk anak-anak di Papua.</w:t>
      </w:r>
      <w:r w:rsidRPr="00F65E06">
        <w:rPr>
          <w:rFonts w:ascii="Times New Roman" w:eastAsia="SimSun" w:hAnsi="Times New Roman" w:cs="Times New Roman"/>
          <w:sz w:val="24"/>
          <w:szCs w:val="24"/>
          <w:lang w:val="es-ES" w:eastAsia="zh-CN"/>
        </w:rPr>
        <w:t xml:space="preserve"> </w:t>
      </w:r>
      <w:r w:rsidRPr="00F65E06">
        <w:rPr>
          <w:rFonts w:ascii="Times New Roman" w:eastAsia="SimSun" w:hAnsi="Times New Roman" w:cs="Times New Roman"/>
          <w:sz w:val="24"/>
          <w:szCs w:val="24"/>
          <w:lang w:eastAsia="zh-CN"/>
        </w:rPr>
        <w:t>Hal inilah yang menjadi latar belakang penulis untuk membuat penelitian dengan judul:</w:t>
      </w:r>
    </w:p>
    <w:p w14:paraId="4A72A389" w14:textId="77777777" w:rsidR="00F65E06" w:rsidRPr="00F65E06" w:rsidRDefault="00F65E06" w:rsidP="00F65E06">
      <w:pPr>
        <w:spacing w:after="0" w:line="480" w:lineRule="auto"/>
        <w:jc w:val="both"/>
        <w:rPr>
          <w:rFonts w:ascii="Times New Roman" w:eastAsia="SimSun" w:hAnsi="Times New Roman" w:cs="Times New Roman"/>
          <w:b/>
          <w:bCs/>
          <w:i/>
          <w:iCs/>
          <w:sz w:val="24"/>
          <w:szCs w:val="24"/>
          <w:lang w:val="es-ES" w:eastAsia="zh-CN"/>
        </w:rPr>
      </w:pPr>
      <w:r w:rsidRPr="00F65E06">
        <w:rPr>
          <w:rFonts w:ascii="Times New Roman" w:eastAsia="SimSun" w:hAnsi="Times New Roman" w:cs="Times New Roman"/>
          <w:b/>
          <w:bCs/>
          <w:sz w:val="24"/>
          <w:szCs w:val="24"/>
          <w:lang w:val="es-ES" w:eastAsia="zh-CN"/>
        </w:rPr>
        <w:t xml:space="preserve">“Kerjasama Indonesia-UNICEF melalui Program </w:t>
      </w:r>
      <w:r w:rsidRPr="00F65E06">
        <w:rPr>
          <w:rFonts w:ascii="Times New Roman" w:eastAsia="SimSun" w:hAnsi="Times New Roman" w:cs="Times New Roman"/>
          <w:b/>
          <w:bCs/>
          <w:i/>
          <w:iCs/>
          <w:sz w:val="24"/>
          <w:szCs w:val="24"/>
          <w:lang w:val="es-ES" w:eastAsia="zh-CN"/>
        </w:rPr>
        <w:t xml:space="preserve">Rural and Remote Education Initiative for Papuan Provinces </w:t>
      </w:r>
      <w:r w:rsidRPr="00F65E06">
        <w:rPr>
          <w:rFonts w:ascii="Times New Roman" w:eastAsia="SimSun" w:hAnsi="Times New Roman" w:cs="Times New Roman"/>
          <w:b/>
          <w:bCs/>
          <w:sz w:val="24"/>
          <w:szCs w:val="24"/>
          <w:lang w:val="es-ES" w:eastAsia="zh-CN"/>
        </w:rPr>
        <w:t>dalam Meningkatkan Pendidikan di Papua</w:t>
      </w:r>
      <w:r w:rsidRPr="00F65E06">
        <w:rPr>
          <w:rFonts w:ascii="Times New Roman" w:eastAsia="SimSun" w:hAnsi="Times New Roman" w:cs="Times New Roman"/>
          <w:b/>
          <w:bCs/>
          <w:i/>
          <w:iCs/>
          <w:sz w:val="24"/>
          <w:szCs w:val="24"/>
          <w:lang w:val="es-ES" w:eastAsia="zh-CN"/>
        </w:rPr>
        <w:t>”</w:t>
      </w:r>
    </w:p>
    <w:p w14:paraId="2AF8A4E6" w14:textId="77777777" w:rsidR="00F65E06" w:rsidRPr="00F65E06" w:rsidRDefault="00F65E06" w:rsidP="00F65E06">
      <w:pPr>
        <w:spacing w:after="0" w:line="480" w:lineRule="auto"/>
        <w:jc w:val="both"/>
        <w:rPr>
          <w:rFonts w:ascii="Times New Roman" w:eastAsia="SimSun" w:hAnsi="Times New Roman" w:cs="Times New Roman"/>
          <w:b/>
          <w:bCs/>
          <w:i/>
          <w:iCs/>
          <w:sz w:val="24"/>
          <w:szCs w:val="24"/>
          <w:lang w:val="es-ES" w:eastAsia="zh-CN"/>
        </w:rPr>
      </w:pPr>
    </w:p>
    <w:p w14:paraId="1FDAD523" w14:textId="77777777" w:rsidR="00F65E06" w:rsidRPr="00F65E06" w:rsidRDefault="00F65E06" w:rsidP="00F65E06">
      <w:pPr>
        <w:spacing w:after="0" w:line="480" w:lineRule="auto"/>
        <w:jc w:val="both"/>
        <w:rPr>
          <w:rFonts w:ascii="Times New Roman" w:eastAsia="SimSun" w:hAnsi="Times New Roman" w:cs="Times New Roman"/>
          <w:b/>
          <w:bCs/>
          <w:iCs/>
          <w:sz w:val="24"/>
          <w:szCs w:val="24"/>
          <w:lang w:val="es-ES" w:eastAsia="zh-CN"/>
        </w:rPr>
      </w:pPr>
    </w:p>
    <w:p w14:paraId="292F616E" w14:textId="77777777" w:rsidR="00F65E06" w:rsidRPr="00F65E06" w:rsidRDefault="00F65E06" w:rsidP="00F65E06">
      <w:pPr>
        <w:keepNext/>
        <w:keepLines/>
        <w:numPr>
          <w:ilvl w:val="0"/>
          <w:numId w:val="1"/>
        </w:numPr>
        <w:spacing w:after="0"/>
        <w:outlineLvl w:val="1"/>
        <w:rPr>
          <w:rFonts w:ascii="Times New Roman" w:eastAsia="SimSun" w:hAnsi="Times New Roman" w:cs="Times New Roman"/>
          <w:b/>
          <w:sz w:val="24"/>
          <w:szCs w:val="26"/>
          <w:lang w:eastAsia="zh-CN"/>
        </w:rPr>
      </w:pPr>
      <w:bookmarkStart w:id="13" w:name="_Toc483514"/>
      <w:bookmarkStart w:id="14" w:name="_Toc525663"/>
      <w:bookmarkStart w:id="15" w:name="_Toc520893"/>
      <w:bookmarkStart w:id="16" w:name="_Toc2159775"/>
      <w:bookmarkStart w:id="17" w:name="_Toc7699489"/>
      <w:r w:rsidRPr="00F65E06">
        <w:rPr>
          <w:rFonts w:ascii="Times New Roman" w:eastAsia="SimSun" w:hAnsi="Times New Roman" w:cs="Times New Roman"/>
          <w:b/>
          <w:sz w:val="24"/>
          <w:szCs w:val="26"/>
          <w:lang w:eastAsia="zh-CN"/>
        </w:rPr>
        <w:lastRenderedPageBreak/>
        <w:t>Identifikasi Masalah</w:t>
      </w:r>
      <w:bookmarkEnd w:id="13"/>
      <w:bookmarkEnd w:id="14"/>
      <w:bookmarkEnd w:id="15"/>
      <w:bookmarkEnd w:id="16"/>
      <w:bookmarkEnd w:id="17"/>
    </w:p>
    <w:p w14:paraId="19B977E7" w14:textId="77777777" w:rsidR="00F65E06" w:rsidRPr="00F65E06" w:rsidRDefault="00F65E06" w:rsidP="00F65E06">
      <w:pPr>
        <w:spacing w:after="0"/>
        <w:rPr>
          <w:rFonts w:ascii="Calibri" w:eastAsia="Calibri" w:hAnsi="Calibri" w:cs="Times New Roman"/>
          <w:lang w:eastAsia="zh-CN"/>
        </w:rPr>
      </w:pPr>
    </w:p>
    <w:p w14:paraId="7B39A292" w14:textId="77777777" w:rsidR="00F65E06" w:rsidRPr="00F65E06" w:rsidRDefault="00F65E06" w:rsidP="00F65E06">
      <w:pPr>
        <w:spacing w:after="0" w:line="480" w:lineRule="auto"/>
        <w:ind w:firstLine="420"/>
        <w:jc w:val="both"/>
        <w:rPr>
          <w:rFonts w:ascii="Times New Roman" w:eastAsia="SimSun" w:hAnsi="Times New Roman" w:cs="Times New Roman"/>
          <w:sz w:val="24"/>
          <w:szCs w:val="24"/>
          <w:lang w:eastAsia="zh-CN"/>
        </w:rPr>
      </w:pPr>
      <w:r w:rsidRPr="00F65E06">
        <w:rPr>
          <w:rFonts w:ascii="Times New Roman" w:eastAsia="SimSun" w:hAnsi="Times New Roman" w:cs="Times New Roman"/>
          <w:sz w:val="24"/>
          <w:szCs w:val="24"/>
          <w:lang w:eastAsia="zh-CN"/>
        </w:rPr>
        <w:t>Berdasarkan latar belakang masalah yang telah diutarakan di atas, maka dapat di identifikasikan beberapa permasalahan sebagai berikut:</w:t>
      </w:r>
    </w:p>
    <w:p w14:paraId="6D1EAA15" w14:textId="77777777" w:rsidR="00F65E06" w:rsidRPr="00F65E06" w:rsidRDefault="00F65E06" w:rsidP="00F65E06">
      <w:pPr>
        <w:numPr>
          <w:ilvl w:val="0"/>
          <w:numId w:val="2"/>
        </w:numPr>
        <w:spacing w:after="0" w:line="480" w:lineRule="auto"/>
        <w:ind w:left="845"/>
        <w:jc w:val="both"/>
        <w:rPr>
          <w:rFonts w:ascii="Times New Roman" w:eastAsia="SimSun" w:hAnsi="Times New Roman" w:cs="Times New Roman"/>
          <w:sz w:val="24"/>
          <w:szCs w:val="24"/>
          <w:lang w:val="es-ES" w:eastAsia="zh-CN"/>
        </w:rPr>
      </w:pPr>
      <w:r w:rsidRPr="00F65E06">
        <w:rPr>
          <w:rFonts w:ascii="Times New Roman" w:eastAsia="SimSun" w:hAnsi="Times New Roman" w:cs="Times New Roman"/>
          <w:sz w:val="24"/>
          <w:szCs w:val="24"/>
          <w:lang w:val="es-ES" w:eastAsia="zh-CN"/>
        </w:rPr>
        <w:t>Bagaimana kerjasama Indonesia-UNICEF?</w:t>
      </w:r>
    </w:p>
    <w:p w14:paraId="4C6FC8F6" w14:textId="77777777" w:rsidR="00F65E06" w:rsidRPr="00F65E06" w:rsidRDefault="00F65E06" w:rsidP="00F65E06">
      <w:pPr>
        <w:numPr>
          <w:ilvl w:val="0"/>
          <w:numId w:val="2"/>
        </w:numPr>
        <w:spacing w:after="0" w:line="480" w:lineRule="auto"/>
        <w:ind w:left="845"/>
        <w:jc w:val="both"/>
        <w:rPr>
          <w:rFonts w:ascii="Times New Roman" w:eastAsia="SimSun" w:hAnsi="Times New Roman" w:cs="Times New Roman"/>
          <w:sz w:val="24"/>
          <w:szCs w:val="24"/>
          <w:lang w:eastAsia="zh-CN"/>
        </w:rPr>
      </w:pPr>
      <w:r w:rsidRPr="00F65E06">
        <w:rPr>
          <w:rFonts w:ascii="Times New Roman" w:eastAsia="SimSun" w:hAnsi="Times New Roman" w:cs="Times New Roman"/>
          <w:sz w:val="24"/>
          <w:szCs w:val="24"/>
          <w:lang w:eastAsia="zh-CN"/>
        </w:rPr>
        <w:t>Bagaimana kondisi pendidikan di Papua?</w:t>
      </w:r>
    </w:p>
    <w:p w14:paraId="777D5D68" w14:textId="77777777" w:rsidR="00F65E06" w:rsidRPr="00F65E06" w:rsidRDefault="00F65E06" w:rsidP="00F65E06">
      <w:pPr>
        <w:numPr>
          <w:ilvl w:val="0"/>
          <w:numId w:val="2"/>
        </w:numPr>
        <w:spacing w:after="0" w:line="480" w:lineRule="auto"/>
        <w:ind w:left="845"/>
        <w:jc w:val="both"/>
        <w:rPr>
          <w:rFonts w:ascii="Times New Roman" w:eastAsia="SimSun" w:hAnsi="Times New Roman" w:cs="Times New Roman"/>
          <w:sz w:val="24"/>
          <w:szCs w:val="24"/>
          <w:lang w:eastAsia="zh-CN"/>
        </w:rPr>
      </w:pPr>
      <w:r w:rsidRPr="00F65E06">
        <w:rPr>
          <w:rFonts w:ascii="Times New Roman" w:eastAsia="SimSun" w:hAnsi="Times New Roman" w:cs="Times New Roman"/>
          <w:sz w:val="24"/>
          <w:szCs w:val="24"/>
          <w:lang w:eastAsia="zh-CN"/>
        </w:rPr>
        <w:t xml:space="preserve">Bagaimana program </w:t>
      </w:r>
      <w:r w:rsidRPr="00F65E06">
        <w:rPr>
          <w:rFonts w:ascii="Times New Roman" w:eastAsia="SimSun" w:hAnsi="Times New Roman" w:cs="Times New Roman"/>
          <w:i/>
          <w:sz w:val="24"/>
          <w:szCs w:val="24"/>
          <w:lang w:eastAsia="zh-CN"/>
        </w:rPr>
        <w:t>Rural and Remote Education Initiative for Papuan Provinces</w:t>
      </w:r>
      <w:r w:rsidRPr="00F65E06">
        <w:rPr>
          <w:rFonts w:ascii="Times New Roman" w:eastAsia="SimSun" w:hAnsi="Times New Roman" w:cs="Times New Roman"/>
          <w:i/>
          <w:iCs/>
          <w:sz w:val="24"/>
          <w:szCs w:val="24"/>
          <w:lang w:eastAsia="zh-CN"/>
        </w:rPr>
        <w:t xml:space="preserve"> </w:t>
      </w:r>
      <w:r w:rsidRPr="00F65E06">
        <w:rPr>
          <w:rFonts w:ascii="Times New Roman" w:eastAsia="SimSun" w:hAnsi="Times New Roman" w:cs="Times New Roman"/>
          <w:sz w:val="24"/>
          <w:szCs w:val="24"/>
          <w:lang w:eastAsia="zh-CN"/>
        </w:rPr>
        <w:t>menangani pendidikan di Papua?</w:t>
      </w:r>
    </w:p>
    <w:p w14:paraId="1F754908" w14:textId="77777777" w:rsidR="00F65E06" w:rsidRPr="00F65E06" w:rsidRDefault="00F65E06" w:rsidP="00F65E06">
      <w:pPr>
        <w:numPr>
          <w:ilvl w:val="0"/>
          <w:numId w:val="3"/>
        </w:numPr>
        <w:spacing w:after="0"/>
        <w:contextualSpacing/>
        <w:rPr>
          <w:rFonts w:ascii="Times New Roman" w:eastAsia="Calibri" w:hAnsi="Times New Roman" w:cs="Times New Roman"/>
          <w:b/>
          <w:sz w:val="24"/>
          <w:lang w:eastAsia="zh-CN"/>
        </w:rPr>
      </w:pPr>
      <w:bookmarkStart w:id="18" w:name="_Toc483515"/>
      <w:bookmarkStart w:id="19" w:name="_Toc520894"/>
      <w:bookmarkStart w:id="20" w:name="_Toc525664"/>
      <w:r w:rsidRPr="00F65E06">
        <w:rPr>
          <w:rFonts w:ascii="Times New Roman" w:eastAsia="Calibri" w:hAnsi="Times New Roman" w:cs="Times New Roman"/>
          <w:b/>
          <w:sz w:val="24"/>
          <w:lang w:eastAsia="zh-CN"/>
        </w:rPr>
        <w:t>Pembatasan Masalah</w:t>
      </w:r>
      <w:bookmarkEnd w:id="18"/>
      <w:bookmarkEnd w:id="19"/>
      <w:bookmarkEnd w:id="20"/>
    </w:p>
    <w:p w14:paraId="717F8142" w14:textId="77777777" w:rsidR="00F65E06" w:rsidRPr="00F65E06" w:rsidRDefault="00F65E06" w:rsidP="00F65E06">
      <w:pPr>
        <w:spacing w:after="0"/>
        <w:ind w:left="720"/>
        <w:contextualSpacing/>
        <w:rPr>
          <w:rFonts w:ascii="Times New Roman" w:eastAsia="Calibri" w:hAnsi="Times New Roman" w:cs="Times New Roman"/>
          <w:b/>
          <w:sz w:val="24"/>
          <w:lang w:eastAsia="zh-CN"/>
        </w:rPr>
      </w:pPr>
    </w:p>
    <w:p w14:paraId="438EBA83" w14:textId="77777777" w:rsidR="00F65E06" w:rsidRPr="00F65E06" w:rsidRDefault="00F65E06" w:rsidP="00F65E06">
      <w:pPr>
        <w:spacing w:after="0" w:line="480" w:lineRule="auto"/>
        <w:ind w:left="420" w:firstLine="300"/>
        <w:jc w:val="both"/>
        <w:rPr>
          <w:rFonts w:ascii="Times New Roman" w:eastAsia="SimSun" w:hAnsi="Times New Roman" w:cs="Times New Roman"/>
          <w:b/>
          <w:bCs/>
          <w:sz w:val="24"/>
          <w:szCs w:val="24"/>
          <w:lang w:eastAsia="zh-CN"/>
        </w:rPr>
      </w:pPr>
      <w:r w:rsidRPr="00F65E06">
        <w:rPr>
          <w:rFonts w:ascii="Times New Roman" w:eastAsia="SimSun" w:hAnsi="Times New Roman" w:cs="Times New Roman"/>
          <w:sz w:val="24"/>
          <w:szCs w:val="24"/>
          <w:lang w:eastAsia="zh-CN"/>
        </w:rPr>
        <w:t>Karena luasnya permasalahan yang ada, maka peneliti membatasi masalah dengan menitikberatkan pada,</w:t>
      </w:r>
      <w:r w:rsidRPr="00F65E06">
        <w:rPr>
          <w:rFonts w:ascii="Times New Roman" w:eastAsia="SimSun" w:hAnsi="Times New Roman" w:cs="Times New Roman"/>
          <w:b/>
          <w:bCs/>
          <w:sz w:val="24"/>
          <w:szCs w:val="24"/>
          <w:lang w:eastAsia="zh-CN"/>
        </w:rPr>
        <w:t xml:space="preserve"> “Kerjasama Indonesia-UNICEF melalui Program </w:t>
      </w:r>
      <w:r w:rsidRPr="00F65E06">
        <w:rPr>
          <w:rFonts w:ascii="Times New Roman" w:eastAsia="SimSun" w:hAnsi="Times New Roman" w:cs="Times New Roman"/>
          <w:b/>
          <w:bCs/>
          <w:i/>
          <w:iCs/>
          <w:sz w:val="24"/>
          <w:szCs w:val="24"/>
          <w:lang w:eastAsia="zh-CN"/>
        </w:rPr>
        <w:t xml:space="preserve">Rural and Remote Education Initiative for Papuan Provinces </w:t>
      </w:r>
      <w:r w:rsidRPr="00F65E06">
        <w:rPr>
          <w:rFonts w:ascii="Times New Roman" w:eastAsia="SimSun" w:hAnsi="Times New Roman" w:cs="Times New Roman"/>
          <w:b/>
          <w:bCs/>
          <w:sz w:val="24"/>
          <w:szCs w:val="24"/>
          <w:lang w:eastAsia="zh-CN"/>
        </w:rPr>
        <w:t>dalam Meningkatkan Pendidikan di Papua 2015-2018”</w:t>
      </w:r>
    </w:p>
    <w:p w14:paraId="5595FF0B" w14:textId="77777777" w:rsidR="00F65E06" w:rsidRPr="00F65E06" w:rsidRDefault="00F65E06" w:rsidP="00F65E06">
      <w:pPr>
        <w:numPr>
          <w:ilvl w:val="0"/>
          <w:numId w:val="3"/>
        </w:numPr>
        <w:spacing w:after="0"/>
        <w:contextualSpacing/>
        <w:rPr>
          <w:rFonts w:ascii="Times New Roman" w:eastAsia="Calibri" w:hAnsi="Times New Roman" w:cs="Times New Roman"/>
          <w:b/>
          <w:sz w:val="24"/>
          <w:lang w:eastAsia="zh-CN"/>
        </w:rPr>
      </w:pPr>
      <w:bookmarkStart w:id="21" w:name="_Toc483516"/>
      <w:bookmarkStart w:id="22" w:name="_Toc525665"/>
      <w:bookmarkStart w:id="23" w:name="_Toc520895"/>
      <w:r w:rsidRPr="00F65E06">
        <w:rPr>
          <w:rFonts w:ascii="Times New Roman" w:eastAsia="Calibri" w:hAnsi="Times New Roman" w:cs="Times New Roman"/>
          <w:b/>
          <w:sz w:val="24"/>
          <w:lang w:eastAsia="zh-CN"/>
        </w:rPr>
        <w:t>Perumusan Masalah</w:t>
      </w:r>
      <w:bookmarkEnd w:id="21"/>
      <w:bookmarkEnd w:id="22"/>
      <w:bookmarkEnd w:id="23"/>
    </w:p>
    <w:p w14:paraId="76661F76" w14:textId="77777777" w:rsidR="00F65E06" w:rsidRPr="00F65E06" w:rsidRDefault="00F65E06" w:rsidP="00F65E06">
      <w:pPr>
        <w:spacing w:after="0"/>
        <w:rPr>
          <w:rFonts w:ascii="Calibri" w:eastAsia="Calibri" w:hAnsi="Calibri" w:cs="Times New Roman"/>
          <w:lang w:eastAsia="zh-CN"/>
        </w:rPr>
      </w:pPr>
    </w:p>
    <w:p w14:paraId="46D1E33C" w14:textId="77777777" w:rsidR="00F65E06" w:rsidRPr="00F65E06" w:rsidRDefault="00F65E06" w:rsidP="00F65E06">
      <w:pPr>
        <w:spacing w:after="0" w:line="480" w:lineRule="auto"/>
        <w:ind w:left="420" w:firstLine="300"/>
        <w:jc w:val="both"/>
        <w:rPr>
          <w:rFonts w:ascii="Times New Roman" w:eastAsia="SimSun" w:hAnsi="Times New Roman" w:cs="Times New Roman"/>
          <w:b/>
          <w:bCs/>
          <w:sz w:val="24"/>
          <w:szCs w:val="24"/>
          <w:lang w:eastAsia="zh-CN"/>
        </w:rPr>
      </w:pPr>
      <w:r w:rsidRPr="00F65E06">
        <w:rPr>
          <w:rFonts w:ascii="Times New Roman" w:eastAsia="SimSun" w:hAnsi="Times New Roman" w:cs="Times New Roman"/>
          <w:sz w:val="24"/>
          <w:szCs w:val="24"/>
          <w:lang w:eastAsia="zh-CN"/>
        </w:rPr>
        <w:t xml:space="preserve">Berdasarkan latar belakang dan identifikasi yang telah diuraikan, maka rumusan masalah dalam penelitian ini adalah: </w:t>
      </w:r>
      <w:r w:rsidRPr="00F65E06">
        <w:rPr>
          <w:rFonts w:ascii="Times New Roman" w:eastAsia="SimSun" w:hAnsi="Times New Roman" w:cs="Times New Roman"/>
          <w:b/>
          <w:bCs/>
          <w:sz w:val="24"/>
          <w:szCs w:val="24"/>
          <w:lang w:eastAsia="zh-CN"/>
        </w:rPr>
        <w:t>“Bagaimana implementasi program</w:t>
      </w:r>
      <w:r w:rsidRPr="00F65E06">
        <w:rPr>
          <w:rFonts w:ascii="Times New Roman" w:eastAsia="SimSun" w:hAnsi="Times New Roman" w:cs="Times New Roman"/>
          <w:b/>
          <w:bCs/>
          <w:i/>
          <w:iCs/>
          <w:sz w:val="24"/>
          <w:szCs w:val="24"/>
          <w:lang w:eastAsia="zh-CN"/>
        </w:rPr>
        <w:t xml:space="preserve"> Rural and Remote Education Initiative for Papuan Provinces</w:t>
      </w:r>
      <w:r w:rsidRPr="00F65E06">
        <w:rPr>
          <w:rFonts w:ascii="Times New Roman" w:eastAsia="SimSun" w:hAnsi="Times New Roman" w:cs="Times New Roman"/>
          <w:b/>
          <w:bCs/>
          <w:sz w:val="24"/>
          <w:szCs w:val="24"/>
          <w:lang w:eastAsia="zh-CN"/>
        </w:rPr>
        <w:t xml:space="preserve">  dalam meningkatkan pendidikan di Papua?”</w:t>
      </w:r>
    </w:p>
    <w:p w14:paraId="7D0747E4" w14:textId="77777777" w:rsidR="00F65E06" w:rsidRPr="00F65E06" w:rsidRDefault="00F65E06" w:rsidP="00F65E06">
      <w:pPr>
        <w:spacing w:after="0" w:line="480" w:lineRule="auto"/>
        <w:ind w:left="420" w:firstLine="300"/>
        <w:jc w:val="both"/>
        <w:rPr>
          <w:rFonts w:ascii="Times New Roman" w:eastAsia="SimSun" w:hAnsi="Times New Roman" w:cs="Times New Roman"/>
          <w:b/>
          <w:bCs/>
          <w:sz w:val="24"/>
          <w:szCs w:val="24"/>
          <w:lang w:eastAsia="zh-CN"/>
        </w:rPr>
      </w:pPr>
    </w:p>
    <w:p w14:paraId="1B5DE087" w14:textId="77777777" w:rsidR="00F65E06" w:rsidRPr="00F65E06" w:rsidRDefault="00F65E06" w:rsidP="00F65E06">
      <w:pPr>
        <w:spacing w:after="0" w:line="480" w:lineRule="auto"/>
        <w:ind w:left="420" w:firstLine="300"/>
        <w:jc w:val="both"/>
        <w:rPr>
          <w:rFonts w:ascii="Times New Roman" w:eastAsia="SimSun" w:hAnsi="Times New Roman" w:cs="Times New Roman"/>
          <w:b/>
          <w:bCs/>
          <w:sz w:val="24"/>
          <w:szCs w:val="24"/>
          <w:lang w:eastAsia="zh-CN"/>
        </w:rPr>
      </w:pPr>
    </w:p>
    <w:p w14:paraId="7B7B67B1" w14:textId="77777777" w:rsidR="00F65E06" w:rsidRPr="00F65E06" w:rsidRDefault="00F65E06" w:rsidP="00F65E06">
      <w:pPr>
        <w:spacing w:after="0" w:line="480" w:lineRule="auto"/>
        <w:ind w:left="420" w:firstLine="300"/>
        <w:jc w:val="both"/>
        <w:rPr>
          <w:rFonts w:ascii="Times New Roman" w:eastAsia="SimSun" w:hAnsi="Times New Roman" w:cs="Times New Roman"/>
          <w:b/>
          <w:bCs/>
          <w:sz w:val="24"/>
          <w:szCs w:val="24"/>
          <w:lang w:eastAsia="zh-CN"/>
        </w:rPr>
      </w:pPr>
    </w:p>
    <w:p w14:paraId="4845EA89" w14:textId="77777777" w:rsidR="00F65E06" w:rsidRPr="00F65E06" w:rsidRDefault="00F65E06" w:rsidP="00F65E06">
      <w:pPr>
        <w:spacing w:after="0" w:line="480" w:lineRule="auto"/>
        <w:ind w:left="420" w:firstLine="300"/>
        <w:jc w:val="both"/>
        <w:rPr>
          <w:rFonts w:ascii="Times New Roman" w:eastAsia="SimSun" w:hAnsi="Times New Roman" w:cs="Times New Roman"/>
          <w:b/>
          <w:bCs/>
          <w:sz w:val="24"/>
          <w:szCs w:val="24"/>
          <w:lang w:eastAsia="zh-CN"/>
        </w:rPr>
      </w:pPr>
    </w:p>
    <w:p w14:paraId="3D435FB6" w14:textId="77777777" w:rsidR="00F65E06" w:rsidRPr="00F65E06" w:rsidRDefault="00F65E06" w:rsidP="00F65E06">
      <w:pPr>
        <w:spacing w:after="0" w:line="480" w:lineRule="auto"/>
        <w:ind w:left="420" w:firstLine="300"/>
        <w:jc w:val="both"/>
        <w:rPr>
          <w:rFonts w:ascii="Times New Roman" w:eastAsia="SimSun" w:hAnsi="Times New Roman" w:cs="Times New Roman"/>
          <w:b/>
          <w:bCs/>
          <w:sz w:val="24"/>
          <w:szCs w:val="24"/>
          <w:lang w:eastAsia="zh-CN"/>
        </w:rPr>
      </w:pPr>
    </w:p>
    <w:p w14:paraId="5CBBB011" w14:textId="77777777" w:rsidR="00F65E06" w:rsidRPr="00F65E06" w:rsidRDefault="00F65E06" w:rsidP="00F65E06">
      <w:pPr>
        <w:keepNext/>
        <w:keepLines/>
        <w:numPr>
          <w:ilvl w:val="0"/>
          <w:numId w:val="1"/>
        </w:numPr>
        <w:spacing w:after="0"/>
        <w:outlineLvl w:val="1"/>
        <w:rPr>
          <w:rFonts w:ascii="Times New Roman" w:eastAsia="SimSun" w:hAnsi="Times New Roman" w:cs="Times New Roman"/>
          <w:b/>
          <w:sz w:val="24"/>
          <w:szCs w:val="26"/>
          <w:lang w:eastAsia="zh-CN"/>
        </w:rPr>
      </w:pPr>
      <w:bookmarkStart w:id="24" w:name="_Toc483517"/>
      <w:bookmarkStart w:id="25" w:name="_Toc520896"/>
      <w:bookmarkStart w:id="26" w:name="_Toc525666"/>
      <w:bookmarkStart w:id="27" w:name="_Toc2159776"/>
      <w:bookmarkStart w:id="28" w:name="_Toc7699490"/>
      <w:r w:rsidRPr="00F65E06">
        <w:rPr>
          <w:rFonts w:ascii="Times New Roman" w:eastAsia="SimSun" w:hAnsi="Times New Roman" w:cs="Times New Roman"/>
          <w:b/>
          <w:sz w:val="24"/>
          <w:szCs w:val="26"/>
          <w:lang w:eastAsia="zh-CN"/>
        </w:rPr>
        <w:lastRenderedPageBreak/>
        <w:t>Tujuan dan Kegunaan Penelitian</w:t>
      </w:r>
      <w:bookmarkEnd w:id="24"/>
      <w:bookmarkEnd w:id="25"/>
      <w:bookmarkEnd w:id="26"/>
      <w:bookmarkEnd w:id="27"/>
      <w:bookmarkEnd w:id="28"/>
    </w:p>
    <w:p w14:paraId="275E6C0C" w14:textId="77777777" w:rsidR="00F65E06" w:rsidRPr="00F65E06" w:rsidRDefault="00F65E06" w:rsidP="00F65E06">
      <w:pPr>
        <w:spacing w:after="0"/>
        <w:rPr>
          <w:rFonts w:ascii="Calibri" w:eastAsia="Calibri" w:hAnsi="Calibri" w:cs="Times New Roman"/>
          <w:lang w:eastAsia="zh-CN"/>
        </w:rPr>
      </w:pPr>
    </w:p>
    <w:p w14:paraId="6C63C31A" w14:textId="77777777" w:rsidR="00F65E06" w:rsidRPr="00F65E06" w:rsidRDefault="00F65E06" w:rsidP="00F65E06">
      <w:pPr>
        <w:numPr>
          <w:ilvl w:val="0"/>
          <w:numId w:val="4"/>
        </w:numPr>
        <w:spacing w:after="0"/>
        <w:contextualSpacing/>
        <w:rPr>
          <w:rFonts w:ascii="Times New Roman" w:eastAsia="Calibri" w:hAnsi="Times New Roman" w:cs="Times New Roman"/>
          <w:b/>
          <w:sz w:val="24"/>
          <w:lang w:eastAsia="zh-CN"/>
        </w:rPr>
      </w:pPr>
      <w:bookmarkStart w:id="29" w:name="_Toc520897"/>
      <w:bookmarkStart w:id="30" w:name="_Toc483518"/>
      <w:bookmarkStart w:id="31" w:name="_Toc525667"/>
      <w:r w:rsidRPr="00F65E06">
        <w:rPr>
          <w:rFonts w:ascii="Times New Roman" w:eastAsia="Calibri" w:hAnsi="Times New Roman" w:cs="Times New Roman"/>
          <w:b/>
          <w:sz w:val="24"/>
          <w:lang w:eastAsia="zh-CN"/>
        </w:rPr>
        <w:t>Tujuan Penelitian</w:t>
      </w:r>
      <w:bookmarkEnd w:id="29"/>
      <w:bookmarkEnd w:id="30"/>
      <w:bookmarkEnd w:id="31"/>
    </w:p>
    <w:p w14:paraId="4A40A5DE" w14:textId="77777777" w:rsidR="00F65E06" w:rsidRPr="00F65E06" w:rsidRDefault="00F65E06" w:rsidP="00F65E06">
      <w:pPr>
        <w:spacing w:after="0"/>
        <w:rPr>
          <w:rFonts w:ascii="Calibri" w:eastAsia="Calibri" w:hAnsi="Calibri" w:cs="Times New Roman"/>
          <w:lang w:eastAsia="zh-CN"/>
        </w:rPr>
      </w:pPr>
    </w:p>
    <w:p w14:paraId="2D28255E" w14:textId="77777777" w:rsidR="00F65E06" w:rsidRPr="00F65E06" w:rsidRDefault="00F65E06" w:rsidP="00F65E06">
      <w:pPr>
        <w:spacing w:after="0" w:line="480" w:lineRule="auto"/>
        <w:ind w:left="360" w:firstLine="360"/>
        <w:jc w:val="both"/>
        <w:rPr>
          <w:rFonts w:ascii="Times New Roman" w:eastAsia="SimSun" w:hAnsi="Times New Roman" w:cs="Times New Roman"/>
          <w:sz w:val="24"/>
          <w:szCs w:val="24"/>
          <w:lang w:val="es-ES" w:eastAsia="zh-CN"/>
        </w:rPr>
      </w:pPr>
      <w:r w:rsidRPr="00F65E06">
        <w:rPr>
          <w:rFonts w:ascii="Times New Roman" w:eastAsia="SimSun" w:hAnsi="Times New Roman" w:cs="Times New Roman"/>
          <w:sz w:val="24"/>
          <w:szCs w:val="24"/>
          <w:lang w:eastAsia="zh-CN"/>
        </w:rPr>
        <w:t xml:space="preserve">Suatu kegiatan yang dilakukan hendaknya memiliki tujuan yang hendak dicapai. </w:t>
      </w:r>
      <w:r w:rsidRPr="00F65E06">
        <w:rPr>
          <w:rFonts w:ascii="Times New Roman" w:eastAsia="SimSun" w:hAnsi="Times New Roman" w:cs="Times New Roman"/>
          <w:sz w:val="24"/>
          <w:szCs w:val="24"/>
          <w:lang w:val="es-ES" w:eastAsia="zh-CN"/>
        </w:rPr>
        <w:t>Adapun tujuan dari penelitian ini diantaranya adalah sebagai berikut :</w:t>
      </w:r>
    </w:p>
    <w:p w14:paraId="782E5A51" w14:textId="77777777" w:rsidR="00F65E06" w:rsidRPr="00F65E06" w:rsidRDefault="00F65E06" w:rsidP="00F65E06">
      <w:pPr>
        <w:numPr>
          <w:ilvl w:val="0"/>
          <w:numId w:val="5"/>
        </w:numPr>
        <w:spacing w:after="0" w:line="480" w:lineRule="auto"/>
        <w:ind w:left="1080"/>
        <w:contextualSpacing/>
        <w:jc w:val="both"/>
        <w:rPr>
          <w:rFonts w:ascii="Times New Roman" w:eastAsia="SimSun" w:hAnsi="Times New Roman" w:cs="Times New Roman"/>
          <w:sz w:val="24"/>
          <w:szCs w:val="24"/>
          <w:lang w:val="es-ES" w:eastAsia="zh-CN"/>
        </w:rPr>
      </w:pPr>
      <w:r w:rsidRPr="00F65E06">
        <w:rPr>
          <w:rFonts w:ascii="Times New Roman" w:eastAsia="SimSun" w:hAnsi="Times New Roman" w:cs="Times New Roman"/>
          <w:sz w:val="24"/>
          <w:szCs w:val="24"/>
          <w:lang w:val="es-ES" w:eastAsia="zh-CN"/>
        </w:rPr>
        <w:t>Menjelaskan tentang bentuk kerjasama Indonesia dan UNICEF secara umum.</w:t>
      </w:r>
    </w:p>
    <w:p w14:paraId="254BC718" w14:textId="77777777" w:rsidR="00F65E06" w:rsidRPr="00F65E06" w:rsidRDefault="00F65E06" w:rsidP="00F65E06">
      <w:pPr>
        <w:numPr>
          <w:ilvl w:val="0"/>
          <w:numId w:val="5"/>
        </w:numPr>
        <w:spacing w:after="0" w:line="480" w:lineRule="auto"/>
        <w:ind w:left="1080"/>
        <w:contextualSpacing/>
        <w:jc w:val="both"/>
        <w:rPr>
          <w:rFonts w:ascii="Times New Roman" w:eastAsia="SimSun" w:hAnsi="Times New Roman" w:cs="Times New Roman"/>
          <w:sz w:val="24"/>
          <w:szCs w:val="24"/>
          <w:lang w:val="es-ES" w:eastAsia="zh-CN"/>
        </w:rPr>
      </w:pPr>
      <w:r w:rsidRPr="00F65E06">
        <w:rPr>
          <w:rFonts w:ascii="Times New Roman" w:eastAsia="SimSun" w:hAnsi="Times New Roman" w:cs="Times New Roman"/>
          <w:sz w:val="24"/>
          <w:szCs w:val="24"/>
          <w:lang w:val="es-ES" w:eastAsia="zh-CN"/>
        </w:rPr>
        <w:t>Untuk mengetahui kondisi pendidikan di Tanah Papua (Papua dan Papua Barat).</w:t>
      </w:r>
    </w:p>
    <w:p w14:paraId="6721AC52" w14:textId="77777777" w:rsidR="00F65E06" w:rsidRPr="00F65E06" w:rsidRDefault="00F65E06" w:rsidP="00F65E06">
      <w:pPr>
        <w:numPr>
          <w:ilvl w:val="0"/>
          <w:numId w:val="5"/>
        </w:numPr>
        <w:spacing w:after="0" w:line="480" w:lineRule="auto"/>
        <w:ind w:left="1080"/>
        <w:contextualSpacing/>
        <w:jc w:val="both"/>
        <w:rPr>
          <w:rFonts w:ascii="Times New Roman" w:eastAsia="SimSun" w:hAnsi="Times New Roman" w:cs="Times New Roman"/>
          <w:sz w:val="24"/>
          <w:szCs w:val="24"/>
          <w:lang w:eastAsia="zh-CN"/>
        </w:rPr>
      </w:pPr>
      <w:r w:rsidRPr="00F65E06">
        <w:rPr>
          <w:rFonts w:ascii="Times New Roman" w:eastAsia="SimSun" w:hAnsi="Times New Roman" w:cs="Times New Roman"/>
          <w:sz w:val="24"/>
          <w:szCs w:val="24"/>
          <w:lang w:eastAsia="zh-CN"/>
        </w:rPr>
        <w:t xml:space="preserve">Untuk mengetahui bagaimana program </w:t>
      </w:r>
      <w:r w:rsidRPr="00F65E06">
        <w:rPr>
          <w:rFonts w:ascii="Times New Roman" w:eastAsia="SimSun" w:hAnsi="Times New Roman" w:cs="Times New Roman"/>
          <w:i/>
          <w:sz w:val="24"/>
          <w:szCs w:val="24"/>
          <w:lang w:eastAsia="zh-CN"/>
        </w:rPr>
        <w:t xml:space="preserve">Rural and Remote Education Initiative for Papuan Provinces </w:t>
      </w:r>
      <w:r w:rsidRPr="00F65E06">
        <w:rPr>
          <w:rFonts w:ascii="Times New Roman" w:eastAsia="SimSun" w:hAnsi="Times New Roman" w:cs="Times New Roman"/>
          <w:sz w:val="24"/>
          <w:szCs w:val="24"/>
          <w:lang w:eastAsia="zh-CN"/>
        </w:rPr>
        <w:t>meningkatkan pendidikan di Papua dan Papua Barat.</w:t>
      </w:r>
      <w:bookmarkStart w:id="32" w:name="_Toc520898"/>
      <w:bookmarkStart w:id="33" w:name="_Toc525668"/>
      <w:bookmarkStart w:id="34" w:name="_Toc483519"/>
    </w:p>
    <w:p w14:paraId="11DCC65F" w14:textId="77777777" w:rsidR="00F65E06" w:rsidRPr="00F65E06" w:rsidRDefault="00F65E06" w:rsidP="00F65E06">
      <w:pPr>
        <w:numPr>
          <w:ilvl w:val="0"/>
          <w:numId w:val="4"/>
        </w:numPr>
        <w:spacing w:after="0" w:line="480" w:lineRule="auto"/>
        <w:contextualSpacing/>
        <w:jc w:val="both"/>
        <w:rPr>
          <w:rFonts w:ascii="Times New Roman" w:eastAsia="Calibri" w:hAnsi="Times New Roman" w:cs="Times New Roman"/>
          <w:b/>
          <w:sz w:val="24"/>
          <w:lang w:eastAsia="zh-CN"/>
        </w:rPr>
      </w:pPr>
      <w:r w:rsidRPr="00F65E06">
        <w:rPr>
          <w:rFonts w:ascii="Times New Roman" w:eastAsia="Calibri" w:hAnsi="Times New Roman" w:cs="Times New Roman"/>
          <w:b/>
          <w:sz w:val="24"/>
          <w:lang w:eastAsia="zh-CN"/>
        </w:rPr>
        <w:t xml:space="preserve"> Kegunaan Penelitian</w:t>
      </w:r>
      <w:bookmarkEnd w:id="32"/>
      <w:bookmarkEnd w:id="33"/>
      <w:bookmarkEnd w:id="34"/>
    </w:p>
    <w:p w14:paraId="5DB2D24C" w14:textId="77777777" w:rsidR="00F65E06" w:rsidRPr="00F65E06" w:rsidRDefault="00F65E06" w:rsidP="00F65E06">
      <w:pPr>
        <w:numPr>
          <w:ilvl w:val="0"/>
          <w:numId w:val="6"/>
        </w:numPr>
        <w:spacing w:after="0"/>
        <w:contextualSpacing/>
        <w:rPr>
          <w:rFonts w:ascii="Times New Roman" w:eastAsia="SimSun" w:hAnsi="Times New Roman" w:cs="Times New Roman"/>
          <w:b/>
          <w:sz w:val="24"/>
          <w:szCs w:val="24"/>
          <w:lang w:eastAsia="zh-CN"/>
        </w:rPr>
      </w:pPr>
      <w:r w:rsidRPr="00F65E06">
        <w:rPr>
          <w:rFonts w:ascii="Times New Roman" w:eastAsia="SimSun" w:hAnsi="Times New Roman" w:cs="Times New Roman"/>
          <w:b/>
          <w:sz w:val="24"/>
          <w:szCs w:val="24"/>
          <w:lang w:eastAsia="zh-CN"/>
        </w:rPr>
        <w:t>Kegunaan Teoritis</w:t>
      </w:r>
    </w:p>
    <w:p w14:paraId="303A98C2" w14:textId="77777777" w:rsidR="00F65E06" w:rsidRPr="00F65E06" w:rsidRDefault="00F65E06" w:rsidP="00F65E06">
      <w:pPr>
        <w:spacing w:after="0"/>
        <w:ind w:left="1200"/>
        <w:contextualSpacing/>
        <w:rPr>
          <w:rFonts w:ascii="Times New Roman" w:eastAsia="SimSun" w:hAnsi="Times New Roman" w:cs="Times New Roman"/>
          <w:b/>
          <w:sz w:val="24"/>
          <w:szCs w:val="24"/>
          <w:lang w:eastAsia="zh-CN"/>
        </w:rPr>
      </w:pPr>
    </w:p>
    <w:p w14:paraId="53031A93" w14:textId="77777777" w:rsidR="00F65E06" w:rsidRPr="00F65E06" w:rsidRDefault="00F65E06" w:rsidP="00F65E06">
      <w:pPr>
        <w:numPr>
          <w:ilvl w:val="0"/>
          <w:numId w:val="7"/>
        </w:numPr>
        <w:tabs>
          <w:tab w:val="left" w:pos="425"/>
        </w:tabs>
        <w:spacing w:after="0" w:line="480" w:lineRule="auto"/>
        <w:contextualSpacing/>
        <w:jc w:val="both"/>
        <w:rPr>
          <w:rFonts w:ascii="Times New Roman" w:eastAsia="SimSun" w:hAnsi="Times New Roman" w:cs="Times New Roman"/>
          <w:sz w:val="24"/>
          <w:szCs w:val="24"/>
          <w:lang w:eastAsia="zh-CN"/>
        </w:rPr>
      </w:pPr>
      <w:r w:rsidRPr="00F65E06">
        <w:rPr>
          <w:rFonts w:ascii="Times New Roman" w:eastAsia="SimSun" w:hAnsi="Times New Roman" w:cs="Times New Roman"/>
          <w:sz w:val="24"/>
          <w:szCs w:val="24"/>
          <w:lang w:eastAsia="zh-CN"/>
        </w:rPr>
        <w:t>Hasil dari penelitian ini diharapkan dapat menambah pengetahuan dalam melaksanakan penelitian yang berpedoman pada metode dan teknik ilmiah.</w:t>
      </w:r>
    </w:p>
    <w:p w14:paraId="391F59E9" w14:textId="77777777" w:rsidR="00F65E06" w:rsidRPr="00F65E06" w:rsidRDefault="00F65E06" w:rsidP="00F65E06">
      <w:pPr>
        <w:numPr>
          <w:ilvl w:val="0"/>
          <w:numId w:val="7"/>
        </w:numPr>
        <w:tabs>
          <w:tab w:val="left" w:pos="425"/>
        </w:tabs>
        <w:spacing w:after="0" w:line="480" w:lineRule="auto"/>
        <w:contextualSpacing/>
        <w:jc w:val="both"/>
        <w:rPr>
          <w:rFonts w:ascii="Times New Roman" w:eastAsia="SimSun" w:hAnsi="Times New Roman" w:cs="Times New Roman"/>
          <w:sz w:val="24"/>
          <w:szCs w:val="24"/>
          <w:lang w:eastAsia="zh-CN"/>
        </w:rPr>
      </w:pPr>
      <w:r w:rsidRPr="00F65E06">
        <w:rPr>
          <w:rFonts w:ascii="Times New Roman" w:eastAsia="SimSun" w:hAnsi="Times New Roman" w:cs="Times New Roman"/>
          <w:sz w:val="24"/>
          <w:szCs w:val="24"/>
          <w:lang w:eastAsia="zh-CN"/>
        </w:rPr>
        <w:t xml:space="preserve"> Hasil dari penelitian ini diharapkan dapat memenuhi salah satu syarat dalam menempuh ujian sarjana strata satu Jurusan Hubungan Internasional, Universitas Pasundan Bandung.</w:t>
      </w:r>
    </w:p>
    <w:p w14:paraId="02C917B0" w14:textId="77777777" w:rsidR="00F65E06" w:rsidRPr="00F65E06" w:rsidRDefault="00F65E06" w:rsidP="00F65E06">
      <w:pPr>
        <w:numPr>
          <w:ilvl w:val="0"/>
          <w:numId w:val="7"/>
        </w:numPr>
        <w:tabs>
          <w:tab w:val="left" w:pos="425"/>
        </w:tabs>
        <w:spacing w:after="0" w:line="480" w:lineRule="auto"/>
        <w:contextualSpacing/>
        <w:jc w:val="both"/>
        <w:rPr>
          <w:rFonts w:ascii="Times New Roman" w:eastAsia="SimSun" w:hAnsi="Times New Roman" w:cs="Times New Roman"/>
          <w:sz w:val="24"/>
          <w:szCs w:val="24"/>
          <w:lang w:eastAsia="zh-CN"/>
        </w:rPr>
      </w:pPr>
      <w:r w:rsidRPr="00F65E06">
        <w:rPr>
          <w:rFonts w:ascii="Times New Roman" w:eastAsia="SimSun" w:hAnsi="Times New Roman" w:cs="Times New Roman"/>
          <w:sz w:val="24"/>
          <w:szCs w:val="24"/>
          <w:lang w:eastAsia="zh-CN"/>
        </w:rPr>
        <w:t xml:space="preserve"> Hasil dari penelitian ini diharapkan dapat menambah khasanah pengetahuan mengenai kerjasama internasional antara Indonesia dan </w:t>
      </w:r>
      <w:r w:rsidRPr="00F65E06">
        <w:rPr>
          <w:rFonts w:ascii="Times New Roman" w:eastAsia="SimSun" w:hAnsi="Times New Roman" w:cs="Times New Roman"/>
          <w:sz w:val="24"/>
          <w:szCs w:val="24"/>
          <w:lang w:eastAsia="zh-CN"/>
        </w:rPr>
        <w:lastRenderedPageBreak/>
        <w:t>UNICEF di Fakultas Ilmu Sosial dan Ilmu Politik Jurusan Hubungan Internasional, Universitas Pasundan Bandung.</w:t>
      </w:r>
    </w:p>
    <w:p w14:paraId="779E7ED2" w14:textId="77777777" w:rsidR="00F65E06" w:rsidRPr="00F65E06" w:rsidRDefault="00F65E06" w:rsidP="00F65E06">
      <w:pPr>
        <w:tabs>
          <w:tab w:val="left" w:pos="425"/>
        </w:tabs>
        <w:spacing w:after="0" w:line="480" w:lineRule="auto"/>
        <w:ind w:left="845"/>
        <w:jc w:val="both"/>
        <w:rPr>
          <w:rFonts w:ascii="Times New Roman" w:eastAsia="SimSun" w:hAnsi="Times New Roman" w:cs="Times New Roman"/>
          <w:b/>
          <w:sz w:val="24"/>
          <w:szCs w:val="24"/>
          <w:lang w:eastAsia="zh-CN"/>
        </w:rPr>
      </w:pPr>
      <w:r w:rsidRPr="00F65E06">
        <w:rPr>
          <w:rFonts w:ascii="Times New Roman" w:eastAsia="SimSun" w:hAnsi="Times New Roman" w:cs="Times New Roman"/>
          <w:b/>
          <w:sz w:val="24"/>
          <w:szCs w:val="24"/>
          <w:lang w:eastAsia="zh-CN"/>
        </w:rPr>
        <w:t>b. Kegunaan Praktis</w:t>
      </w:r>
    </w:p>
    <w:p w14:paraId="16742DDD" w14:textId="77777777" w:rsidR="00F65E06" w:rsidRPr="00F65E06" w:rsidRDefault="00F65E06" w:rsidP="00F65E06">
      <w:pPr>
        <w:numPr>
          <w:ilvl w:val="0"/>
          <w:numId w:val="8"/>
        </w:numPr>
        <w:tabs>
          <w:tab w:val="left" w:pos="425"/>
        </w:tabs>
        <w:spacing w:after="0" w:line="480" w:lineRule="auto"/>
        <w:contextualSpacing/>
        <w:jc w:val="both"/>
        <w:rPr>
          <w:rFonts w:ascii="Times New Roman" w:eastAsia="SimSun" w:hAnsi="Times New Roman" w:cs="Times New Roman"/>
          <w:sz w:val="24"/>
          <w:szCs w:val="24"/>
          <w:lang w:eastAsia="zh-CN"/>
        </w:rPr>
      </w:pPr>
      <w:r w:rsidRPr="00F65E06">
        <w:rPr>
          <w:rFonts w:ascii="Times New Roman" w:eastAsia="SimSun" w:hAnsi="Times New Roman" w:cs="Times New Roman"/>
          <w:sz w:val="24"/>
          <w:szCs w:val="24"/>
          <w:lang w:eastAsia="zh-CN"/>
        </w:rPr>
        <w:t>Hasil penelitian ini diharapkan dapat bermanfaat bagi penulis dalam mengembangkan kemampuan secara nalar dan dapat menjadi referensi bagi pihak-pihak yang berminat dalam meneliti masalah-masalah Hubungan Internasional khususnya mengenai kerjasama Indonesia-UNICEF.</w:t>
      </w:r>
    </w:p>
    <w:p w14:paraId="02102D2A" w14:textId="77777777" w:rsidR="00F65E06" w:rsidRPr="00F65E06" w:rsidRDefault="00F65E06" w:rsidP="00F65E06">
      <w:pPr>
        <w:numPr>
          <w:ilvl w:val="0"/>
          <w:numId w:val="8"/>
        </w:numPr>
        <w:tabs>
          <w:tab w:val="left" w:pos="425"/>
        </w:tabs>
        <w:spacing w:after="0" w:line="480" w:lineRule="auto"/>
        <w:contextualSpacing/>
        <w:jc w:val="both"/>
        <w:rPr>
          <w:rFonts w:ascii="Times New Roman" w:eastAsia="SimSun" w:hAnsi="Times New Roman" w:cs="Times New Roman"/>
          <w:sz w:val="24"/>
          <w:szCs w:val="24"/>
          <w:lang w:eastAsia="zh-CN"/>
        </w:rPr>
      </w:pPr>
      <w:r w:rsidRPr="00F65E06">
        <w:rPr>
          <w:rFonts w:ascii="Times New Roman" w:eastAsia="SimSun" w:hAnsi="Times New Roman" w:cs="Times New Roman"/>
          <w:sz w:val="24"/>
          <w:szCs w:val="24"/>
          <w:lang w:eastAsia="zh-CN"/>
        </w:rPr>
        <w:t>Dari hasil penelitian ini diharapkan dapat memberikan informasi lebih lanjut terkait kondisi pendidikan di Papua dan dapat menjadi sebuah informasi bagi negara dalam mengelola sistem pendidikan di Indonesia.</w:t>
      </w:r>
    </w:p>
    <w:p w14:paraId="41A14860" w14:textId="77777777" w:rsidR="00F65E06" w:rsidRPr="00F65E06" w:rsidRDefault="00F65E06" w:rsidP="00F65E06">
      <w:pPr>
        <w:numPr>
          <w:ilvl w:val="0"/>
          <w:numId w:val="8"/>
        </w:numPr>
        <w:tabs>
          <w:tab w:val="left" w:pos="425"/>
        </w:tabs>
        <w:spacing w:after="0" w:line="480" w:lineRule="auto"/>
        <w:contextualSpacing/>
        <w:jc w:val="both"/>
        <w:rPr>
          <w:rFonts w:ascii="Times New Roman" w:eastAsia="SimSun" w:hAnsi="Times New Roman" w:cs="Times New Roman"/>
          <w:sz w:val="24"/>
          <w:szCs w:val="24"/>
          <w:lang w:eastAsia="zh-CN"/>
        </w:rPr>
        <w:sectPr w:rsidR="00F65E06" w:rsidRPr="00F65E06" w:rsidSect="00D46426">
          <w:headerReference w:type="default" r:id="rId9"/>
          <w:footerReference w:type="default" r:id="rId10"/>
          <w:pgSz w:w="12240" w:h="15840"/>
          <w:pgMar w:top="1701" w:right="1701" w:bottom="1701" w:left="2268" w:header="720" w:footer="720" w:gutter="0"/>
          <w:pgNumType w:start="2"/>
          <w:cols w:space="720"/>
          <w:docGrid w:linePitch="360"/>
        </w:sectPr>
      </w:pPr>
      <w:r w:rsidRPr="00F65E06">
        <w:rPr>
          <w:rFonts w:ascii="Times New Roman" w:eastAsia="SimSun" w:hAnsi="Times New Roman" w:cs="Times New Roman"/>
          <w:sz w:val="24"/>
          <w:szCs w:val="24"/>
          <w:lang w:eastAsia="zh-CN"/>
        </w:rPr>
        <w:t>Diharapkan dapat memberikan wawasan bagi para peneliti dan para akademis ilmu Hubungan Internasional mengenai kerjasama UNICEF dian Indonesia khususnya dalam menangani Pendidikan di Papua.</w:t>
      </w:r>
    </w:p>
    <w:p w14:paraId="53451981" w14:textId="77777777" w:rsidR="005A69DE" w:rsidRDefault="005A69DE">
      <w:bookmarkStart w:id="35" w:name="_GoBack"/>
      <w:bookmarkEnd w:id="35"/>
    </w:p>
    <w:sectPr w:rsidR="005A6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Light">
    <w:charset w:val="86"/>
    <w:family w:val="auto"/>
    <w:pitch w:val="variable"/>
    <w:sig w:usb0="A00002BF" w:usb1="38CF7CFA" w:usb2="00000016" w:usb3="00000000" w:csb0="0004000F" w:csb1="00000000"/>
  </w:font>
  <w:font w:name="sans-serif">
    <w:altName w:val="Segoe Print"/>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3969321"/>
      <w:docPartObj>
        <w:docPartGallery w:val="Page Numbers (Bottom of Page)"/>
        <w:docPartUnique/>
      </w:docPartObj>
    </w:sdtPr>
    <w:sdtEndPr>
      <w:rPr>
        <w:noProof/>
      </w:rPr>
    </w:sdtEndPr>
    <w:sdtContent>
      <w:p w14:paraId="047E18FA" w14:textId="77777777" w:rsidR="004C12A2" w:rsidRDefault="00F65E0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490D87A" w14:textId="77777777" w:rsidR="004C12A2" w:rsidRDefault="00F65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3C2B7" w14:textId="77777777" w:rsidR="004C12A2" w:rsidRDefault="00F65E0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918702"/>
      <w:docPartObj>
        <w:docPartGallery w:val="Page Numbers (Top of Page)"/>
        <w:docPartUnique/>
      </w:docPartObj>
    </w:sdtPr>
    <w:sdtEndPr>
      <w:rPr>
        <w:noProof/>
      </w:rPr>
    </w:sdtEndPr>
    <w:sdtContent>
      <w:p w14:paraId="6362537B" w14:textId="77777777" w:rsidR="004C12A2" w:rsidRDefault="00F65E06">
        <w:pPr>
          <w:pStyle w:val="Header"/>
          <w:jc w:val="right"/>
        </w:pPr>
      </w:p>
    </w:sdtContent>
  </w:sdt>
  <w:p w14:paraId="4E2986E6" w14:textId="77777777" w:rsidR="004C12A2" w:rsidRDefault="00F65E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2473841"/>
      <w:docPartObj>
        <w:docPartGallery w:val="Page Numbers (Top of Page)"/>
        <w:docPartUnique/>
      </w:docPartObj>
    </w:sdtPr>
    <w:sdtEndPr>
      <w:rPr>
        <w:noProof/>
      </w:rPr>
    </w:sdtEndPr>
    <w:sdtContent>
      <w:p w14:paraId="375426F2" w14:textId="77777777" w:rsidR="004C12A2" w:rsidRDefault="00F65E06">
        <w:pPr>
          <w:pStyle w:val="Header"/>
          <w:jc w:val="right"/>
        </w:pPr>
        <w:r>
          <w:fldChar w:fldCharType="begin"/>
        </w:r>
        <w:r>
          <w:instrText xml:space="preserve"> PAGE   \* MERGEFORMAT </w:instrText>
        </w:r>
        <w:r>
          <w:fldChar w:fldCharType="separate"/>
        </w:r>
        <w:r>
          <w:rPr>
            <w:noProof/>
          </w:rPr>
          <w:t>9</w:t>
        </w:r>
        <w:r>
          <w:rPr>
            <w:noProof/>
          </w:rPr>
          <w:fldChar w:fldCharType="end"/>
        </w:r>
      </w:p>
    </w:sdtContent>
  </w:sdt>
  <w:p w14:paraId="3266DC78" w14:textId="77777777" w:rsidR="004C12A2" w:rsidRDefault="00F65E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26124D"/>
    <w:multiLevelType w:val="multilevel"/>
    <w:tmpl w:val="E1ECD854"/>
    <w:lvl w:ilvl="0">
      <w:start w:val="1"/>
      <w:numFmt w:val="lowerLetter"/>
      <w:lvlText w:val="%1."/>
      <w:lvlJc w:val="left"/>
      <w:pPr>
        <w:ind w:left="360" w:hanging="360"/>
      </w:pPr>
      <w:rPr>
        <w:rFonts w:ascii="Times New Roman" w:eastAsia="SimSun" w:hAnsi="Times New Roman" w:cs="Times New Roman"/>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FAD6247E"/>
    <w:multiLevelType w:val="singleLevel"/>
    <w:tmpl w:val="FAD6247E"/>
    <w:lvl w:ilvl="0">
      <w:start w:val="1"/>
      <w:numFmt w:val="decimal"/>
      <w:lvlText w:val="%1."/>
      <w:lvlJc w:val="left"/>
      <w:pPr>
        <w:tabs>
          <w:tab w:val="left" w:pos="425"/>
        </w:tabs>
        <w:ind w:left="425" w:hanging="425"/>
      </w:pPr>
      <w:rPr>
        <w:rFonts w:hint="default"/>
      </w:rPr>
    </w:lvl>
  </w:abstractNum>
  <w:abstractNum w:abstractNumId="2" w15:restartNumberingAfterBreak="0">
    <w:nsid w:val="0744678B"/>
    <w:multiLevelType w:val="hybridMultilevel"/>
    <w:tmpl w:val="1478C384"/>
    <w:lvl w:ilvl="0" w:tplc="0409000F">
      <w:start w:val="1"/>
      <w:numFmt w:val="decimal"/>
      <w:lvlText w:val="%1."/>
      <w:lvlJc w:val="left"/>
      <w:pPr>
        <w:ind w:left="1205" w:hanging="360"/>
      </w:pPr>
    </w:lvl>
    <w:lvl w:ilvl="1" w:tplc="04090019" w:tentative="1">
      <w:start w:val="1"/>
      <w:numFmt w:val="lowerLetter"/>
      <w:lvlText w:val="%2."/>
      <w:lvlJc w:val="left"/>
      <w:pPr>
        <w:ind w:left="1925" w:hanging="360"/>
      </w:pPr>
    </w:lvl>
    <w:lvl w:ilvl="2" w:tplc="0409001B" w:tentative="1">
      <w:start w:val="1"/>
      <w:numFmt w:val="lowerRoman"/>
      <w:lvlText w:val="%3."/>
      <w:lvlJc w:val="right"/>
      <w:pPr>
        <w:ind w:left="2645" w:hanging="180"/>
      </w:pPr>
    </w:lvl>
    <w:lvl w:ilvl="3" w:tplc="0409000F" w:tentative="1">
      <w:start w:val="1"/>
      <w:numFmt w:val="decimal"/>
      <w:lvlText w:val="%4."/>
      <w:lvlJc w:val="left"/>
      <w:pPr>
        <w:ind w:left="3365" w:hanging="360"/>
      </w:pPr>
    </w:lvl>
    <w:lvl w:ilvl="4" w:tplc="04090019" w:tentative="1">
      <w:start w:val="1"/>
      <w:numFmt w:val="lowerLetter"/>
      <w:lvlText w:val="%5."/>
      <w:lvlJc w:val="left"/>
      <w:pPr>
        <w:ind w:left="4085" w:hanging="360"/>
      </w:pPr>
    </w:lvl>
    <w:lvl w:ilvl="5" w:tplc="0409001B" w:tentative="1">
      <w:start w:val="1"/>
      <w:numFmt w:val="lowerRoman"/>
      <w:lvlText w:val="%6."/>
      <w:lvlJc w:val="right"/>
      <w:pPr>
        <w:ind w:left="4805" w:hanging="180"/>
      </w:pPr>
    </w:lvl>
    <w:lvl w:ilvl="6" w:tplc="0409000F" w:tentative="1">
      <w:start w:val="1"/>
      <w:numFmt w:val="decimal"/>
      <w:lvlText w:val="%7."/>
      <w:lvlJc w:val="left"/>
      <w:pPr>
        <w:ind w:left="5525" w:hanging="360"/>
      </w:pPr>
    </w:lvl>
    <w:lvl w:ilvl="7" w:tplc="04090019" w:tentative="1">
      <w:start w:val="1"/>
      <w:numFmt w:val="lowerLetter"/>
      <w:lvlText w:val="%8."/>
      <w:lvlJc w:val="left"/>
      <w:pPr>
        <w:ind w:left="6245" w:hanging="360"/>
      </w:pPr>
    </w:lvl>
    <w:lvl w:ilvl="8" w:tplc="0409001B" w:tentative="1">
      <w:start w:val="1"/>
      <w:numFmt w:val="lowerRoman"/>
      <w:lvlText w:val="%9."/>
      <w:lvlJc w:val="right"/>
      <w:pPr>
        <w:ind w:left="6965" w:hanging="180"/>
      </w:pPr>
    </w:lvl>
  </w:abstractNum>
  <w:abstractNum w:abstractNumId="3" w15:restartNumberingAfterBreak="0">
    <w:nsid w:val="1AF71A33"/>
    <w:multiLevelType w:val="multilevel"/>
    <w:tmpl w:val="1AF71A33"/>
    <w:lvl w:ilvl="0">
      <w:start w:val="1"/>
      <w:numFmt w:val="lowerLetter"/>
      <w:lvlText w:val="%1."/>
      <w:lvlJc w:val="left"/>
      <w:pPr>
        <w:ind w:left="1200" w:hanging="360"/>
      </w:pPr>
      <w:rPr>
        <w:rFonts w:hint="default"/>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4" w15:restartNumberingAfterBreak="0">
    <w:nsid w:val="39F234C9"/>
    <w:multiLevelType w:val="multilevel"/>
    <w:tmpl w:val="39F234C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28058E"/>
    <w:multiLevelType w:val="hybridMultilevel"/>
    <w:tmpl w:val="956029BE"/>
    <w:lvl w:ilvl="0" w:tplc="0409000F">
      <w:start w:val="1"/>
      <w:numFmt w:val="decimal"/>
      <w:lvlText w:val="%1."/>
      <w:lvlJc w:val="left"/>
      <w:pPr>
        <w:ind w:left="1205" w:hanging="360"/>
      </w:pPr>
    </w:lvl>
    <w:lvl w:ilvl="1" w:tplc="04090019" w:tentative="1">
      <w:start w:val="1"/>
      <w:numFmt w:val="lowerLetter"/>
      <w:lvlText w:val="%2."/>
      <w:lvlJc w:val="left"/>
      <w:pPr>
        <w:ind w:left="1925" w:hanging="360"/>
      </w:pPr>
    </w:lvl>
    <w:lvl w:ilvl="2" w:tplc="0409001B" w:tentative="1">
      <w:start w:val="1"/>
      <w:numFmt w:val="lowerRoman"/>
      <w:lvlText w:val="%3."/>
      <w:lvlJc w:val="right"/>
      <w:pPr>
        <w:ind w:left="2645" w:hanging="180"/>
      </w:pPr>
    </w:lvl>
    <w:lvl w:ilvl="3" w:tplc="0409000F" w:tentative="1">
      <w:start w:val="1"/>
      <w:numFmt w:val="decimal"/>
      <w:lvlText w:val="%4."/>
      <w:lvlJc w:val="left"/>
      <w:pPr>
        <w:ind w:left="3365" w:hanging="360"/>
      </w:pPr>
    </w:lvl>
    <w:lvl w:ilvl="4" w:tplc="04090019" w:tentative="1">
      <w:start w:val="1"/>
      <w:numFmt w:val="lowerLetter"/>
      <w:lvlText w:val="%5."/>
      <w:lvlJc w:val="left"/>
      <w:pPr>
        <w:ind w:left="4085" w:hanging="360"/>
      </w:pPr>
    </w:lvl>
    <w:lvl w:ilvl="5" w:tplc="0409001B" w:tentative="1">
      <w:start w:val="1"/>
      <w:numFmt w:val="lowerRoman"/>
      <w:lvlText w:val="%6."/>
      <w:lvlJc w:val="right"/>
      <w:pPr>
        <w:ind w:left="4805" w:hanging="180"/>
      </w:pPr>
    </w:lvl>
    <w:lvl w:ilvl="6" w:tplc="0409000F" w:tentative="1">
      <w:start w:val="1"/>
      <w:numFmt w:val="decimal"/>
      <w:lvlText w:val="%7."/>
      <w:lvlJc w:val="left"/>
      <w:pPr>
        <w:ind w:left="5525" w:hanging="360"/>
      </w:pPr>
    </w:lvl>
    <w:lvl w:ilvl="7" w:tplc="04090019" w:tentative="1">
      <w:start w:val="1"/>
      <w:numFmt w:val="lowerLetter"/>
      <w:lvlText w:val="%8."/>
      <w:lvlJc w:val="left"/>
      <w:pPr>
        <w:ind w:left="6245" w:hanging="360"/>
      </w:pPr>
    </w:lvl>
    <w:lvl w:ilvl="8" w:tplc="0409001B" w:tentative="1">
      <w:start w:val="1"/>
      <w:numFmt w:val="lowerRoman"/>
      <w:lvlText w:val="%9."/>
      <w:lvlJc w:val="right"/>
      <w:pPr>
        <w:ind w:left="6965" w:hanging="180"/>
      </w:pPr>
    </w:lvl>
  </w:abstractNum>
  <w:abstractNum w:abstractNumId="6" w15:restartNumberingAfterBreak="0">
    <w:nsid w:val="57D43189"/>
    <w:multiLevelType w:val="multilevel"/>
    <w:tmpl w:val="57D4318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EFD4050"/>
    <w:multiLevelType w:val="multilevel"/>
    <w:tmpl w:val="6EFD405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num>
  <w:num w:numId="2">
    <w:abstractNumId w:val="1"/>
  </w:num>
  <w:num w:numId="3">
    <w:abstractNumId w:val="7"/>
  </w:num>
  <w:num w:numId="4">
    <w:abstractNumId w:val="4"/>
  </w:num>
  <w:num w:numId="5">
    <w:abstractNumId w:val="0"/>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E06"/>
    <w:rsid w:val="004B4C34"/>
    <w:rsid w:val="005A69DE"/>
    <w:rsid w:val="00BB23A7"/>
    <w:rsid w:val="00F65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1699F"/>
  <w15:chartTrackingRefBased/>
  <w15:docId w15:val="{BC4D59C9-A364-45B3-9094-A3E7C666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5E06"/>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F65E06"/>
    <w:rPr>
      <w:lang w:val="id-ID"/>
    </w:rPr>
  </w:style>
  <w:style w:type="paragraph" w:styleId="Header">
    <w:name w:val="header"/>
    <w:basedOn w:val="Normal"/>
    <w:link w:val="HeaderChar"/>
    <w:uiPriority w:val="99"/>
    <w:unhideWhenUsed/>
    <w:rsid w:val="00F65E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E06"/>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Papua" TargetMode="External"/><Relationship Id="rId3" Type="http://schemas.openxmlformats.org/officeDocument/2006/relationships/settings" Target="settings.xml"/><Relationship Id="rId7" Type="http://schemas.openxmlformats.org/officeDocument/2006/relationships/hyperlink" Target="https://id.wikipedia.org/wiki/DKI_Jakar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2799</Words>
  <Characters>15955</Characters>
  <Application>Microsoft Office Word</Application>
  <DocSecurity>0</DocSecurity>
  <Lines>132</Lines>
  <Paragraphs>37</Paragraphs>
  <ScaleCrop>false</ScaleCrop>
  <Company/>
  <LinksUpToDate>false</LinksUpToDate>
  <CharactersWithSpaces>18717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Febi N</dc:creator>
  <cp:keywords/>
  <dc:description/>
  <cp:lastModifiedBy>Febi N</cp:lastModifiedBy>
  <cp:revision>1</cp:revision>
  <dcterms:created xsi:type="dcterms:W3CDTF">2019-07-28T11:47:00Z</dcterms:created>
  <dcterms:modified xsi:type="dcterms:W3CDTF">2019-07-28T11:48:00Z</dcterms:modified>
</cp:coreProperties>
</file>