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0CA2" w14:textId="571613AD" w:rsidR="008D0614" w:rsidRPr="00983371" w:rsidRDefault="00983371">
      <w:pPr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983371">
        <w:rPr>
          <w:rFonts w:ascii="Tahoma" w:hAnsi="Tahoma" w:cs="Tahoma"/>
          <w:b/>
          <w:bCs/>
          <w:sz w:val="24"/>
          <w:szCs w:val="24"/>
        </w:rPr>
        <w:t>Abstrak</w:t>
      </w:r>
      <w:proofErr w:type="spellEnd"/>
    </w:p>
    <w:p w14:paraId="04FDC8D1" w14:textId="77777777" w:rsidR="00983371" w:rsidRPr="00983371" w:rsidRDefault="00983371">
      <w:pPr>
        <w:rPr>
          <w:b/>
          <w:bCs/>
          <w:sz w:val="24"/>
          <w:szCs w:val="24"/>
        </w:rPr>
      </w:pPr>
      <w:bookmarkStart w:id="0" w:name="_GoBack"/>
      <w:bookmarkEnd w:id="0"/>
    </w:p>
    <w:p w14:paraId="75BD6310" w14:textId="77FD57C0" w:rsidR="00983371" w:rsidRDefault="00983371" w:rsidP="00983371">
      <w:pPr>
        <w:spacing w:after="0" w:line="240" w:lineRule="auto"/>
        <w:ind w:firstLine="720"/>
        <w:jc w:val="both"/>
        <w:rPr>
          <w:rFonts w:ascii="Tahoma"/>
          <w:sz w:val="24"/>
        </w:rPr>
      </w:pPr>
      <w:proofErr w:type="spellStart"/>
      <w:r>
        <w:rPr>
          <w:rFonts w:ascii="Tahoma"/>
          <w:sz w:val="24"/>
        </w:rPr>
        <w:t>Buku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sebagai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upaya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memberikan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bekal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kepada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mahasiswa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pentingnya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>kebijakan publik lingkup administrasi keseharian</w:t>
      </w:r>
      <w:r>
        <w:rPr>
          <w:rFonts w:ascii="Tahoma"/>
          <w:sz w:val="24"/>
        </w:rPr>
        <w:t xml:space="preserve">. </w:t>
      </w:r>
      <w:proofErr w:type="spellStart"/>
      <w:r>
        <w:rPr>
          <w:rFonts w:ascii="Tahoma"/>
          <w:sz w:val="24"/>
        </w:rPr>
        <w:t>Melalui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buku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ingin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memberikan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wawasan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tentang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fenomena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dibalik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kebijakan publik yang diawali dari pengembangan </w:t>
      </w:r>
      <w:proofErr w:type="spellStart"/>
      <w:r>
        <w:rPr>
          <w:rFonts w:ascii="Tahoma"/>
          <w:sz w:val="24"/>
        </w:rPr>
        <w:t>ilmu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administrasi </w:t>
      </w:r>
      <w:r>
        <w:rPr>
          <w:rFonts w:ascii="Tahoma"/>
          <w:sz w:val="24"/>
        </w:rPr>
        <w:t xml:space="preserve">yang </w:t>
      </w:r>
      <w:proofErr w:type="spellStart"/>
      <w:r>
        <w:rPr>
          <w:rFonts w:ascii="Tahoma"/>
          <w:sz w:val="24"/>
        </w:rPr>
        <w:t>terjadi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saat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dan </w:t>
      </w:r>
      <w:proofErr w:type="spellStart"/>
      <w:r>
        <w:rPr>
          <w:rFonts w:ascii="Tahoma"/>
          <w:sz w:val="24"/>
        </w:rPr>
        <w:t>melihat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ketika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perkembangan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kebijakan publik </w:t>
      </w:r>
      <w:r>
        <w:rPr>
          <w:rFonts w:ascii="Tahoma"/>
          <w:sz w:val="24"/>
        </w:rPr>
        <w:t xml:space="preserve">di masa </w:t>
      </w:r>
      <w:proofErr w:type="spellStart"/>
      <w:r>
        <w:rPr>
          <w:rFonts w:ascii="Tahoma"/>
          <w:sz w:val="24"/>
        </w:rPr>
        <w:t>lampau</w:t>
      </w:r>
      <w:proofErr w:type="spellEnd"/>
      <w:r>
        <w:rPr>
          <w:rFonts w:ascii="Tahoma"/>
          <w:sz w:val="24"/>
        </w:rPr>
        <w:t xml:space="preserve">. </w:t>
      </w:r>
    </w:p>
    <w:p w14:paraId="7D8E5033" w14:textId="77777777" w:rsidR="00983371" w:rsidRDefault="00983371" w:rsidP="00983371">
      <w:pPr>
        <w:spacing w:after="0" w:line="240" w:lineRule="auto"/>
        <w:ind w:firstLine="720"/>
        <w:jc w:val="both"/>
        <w:rPr>
          <w:rFonts w:ascii="Tahoma"/>
          <w:sz w:val="24"/>
        </w:rPr>
      </w:pPr>
      <w:proofErr w:type="spellStart"/>
      <w:r>
        <w:rPr>
          <w:rFonts w:ascii="Tahoma"/>
          <w:sz w:val="24"/>
        </w:rPr>
        <w:t>Perkembangan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ilmu administrasi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setiap</w:t>
      </w:r>
      <w:proofErr w:type="spellEnd"/>
      <w:r>
        <w:rPr>
          <w:rFonts w:ascii="Tahoma"/>
          <w:sz w:val="24"/>
        </w:rPr>
        <w:t xml:space="preserve"> negara </w:t>
      </w:r>
      <w:proofErr w:type="spellStart"/>
      <w:r>
        <w:rPr>
          <w:rFonts w:ascii="Tahoma"/>
          <w:sz w:val="24"/>
        </w:rPr>
        <w:t>senantiasa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diwarnai</w:t>
      </w:r>
      <w:proofErr w:type="spellEnd"/>
      <w:r>
        <w:rPr>
          <w:rFonts w:ascii="Tahoma"/>
          <w:sz w:val="24"/>
        </w:rPr>
        <w:t xml:space="preserve"> oleh </w:t>
      </w:r>
      <w:proofErr w:type="spellStart"/>
      <w:r>
        <w:rPr>
          <w:rFonts w:ascii="Tahoma"/>
          <w:sz w:val="24"/>
        </w:rPr>
        <w:t>dinamika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politik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dan kebijakan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setiap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prosesnya</w:t>
      </w:r>
      <w:proofErr w:type="spellEnd"/>
      <w:r>
        <w:rPr>
          <w:rFonts w:ascii="Tahoma"/>
          <w:sz w:val="24"/>
        </w:rPr>
        <w:t xml:space="preserve">. </w:t>
      </w:r>
      <w:proofErr w:type="spellStart"/>
      <w:r>
        <w:rPr>
          <w:rFonts w:ascii="Tahoma"/>
          <w:sz w:val="24"/>
        </w:rPr>
        <w:t>Selain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itu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diwarnai</w:t>
      </w:r>
      <w:proofErr w:type="spellEnd"/>
      <w:r>
        <w:rPr>
          <w:rFonts w:ascii="Tahoma"/>
          <w:sz w:val="24"/>
        </w:rPr>
        <w:t xml:space="preserve"> pula </w:t>
      </w:r>
      <w:proofErr w:type="spellStart"/>
      <w:r>
        <w:rPr>
          <w:rFonts w:ascii="Tahoma"/>
          <w:sz w:val="24"/>
        </w:rPr>
        <w:t>adanya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perubahan-perubahan</w:t>
      </w:r>
      <w:proofErr w:type="spellEnd"/>
      <w:r>
        <w:rPr>
          <w:rFonts w:ascii="Tahoma"/>
          <w:sz w:val="24"/>
        </w:rPr>
        <w:t xml:space="preserve"> pada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persamaan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diferensiasi</w:t>
      </w:r>
      <w:proofErr w:type="spellEnd"/>
      <w:r>
        <w:rPr>
          <w:rFonts w:ascii="Tahoma"/>
          <w:sz w:val="24"/>
        </w:rPr>
        <w:t xml:space="preserve"> dan </w:t>
      </w:r>
      <w:proofErr w:type="spellStart"/>
      <w:r>
        <w:rPr>
          <w:rFonts w:ascii="Tahoma"/>
          <w:sz w:val="24"/>
        </w:rPr>
        <w:t>kapasitas</w:t>
      </w:r>
      <w:proofErr w:type="spellEnd"/>
      <w:r>
        <w:rPr>
          <w:rFonts w:ascii="Tahoma"/>
          <w:sz w:val="24"/>
        </w:rPr>
        <w:t>/</w:t>
      </w:r>
      <w:proofErr w:type="spellStart"/>
      <w:r>
        <w:rPr>
          <w:rFonts w:ascii="Tahoma"/>
          <w:sz w:val="24"/>
        </w:rPr>
        <w:t>kemampuan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pembangunan</w:t>
      </w:r>
      <w:proofErr w:type="spellEnd"/>
      <w:r>
        <w:rPr>
          <w:rFonts w:ascii="Tahoma"/>
          <w:sz w:val="24"/>
        </w:rPr>
        <w:t xml:space="preserve"> yang </w:t>
      </w:r>
      <w:proofErr w:type="spellStart"/>
      <w:r>
        <w:rPr>
          <w:rFonts w:ascii="Tahoma"/>
          <w:sz w:val="24"/>
        </w:rPr>
        <w:t>mempengaruhi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budaya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politik</w:t>
      </w:r>
      <w:proofErr w:type="spellEnd"/>
      <w:r>
        <w:rPr>
          <w:rFonts w:ascii="Tahoma"/>
          <w:sz w:val="24"/>
        </w:rPr>
        <w:t xml:space="preserve"> elite dan </w:t>
      </w:r>
      <w:proofErr w:type="spellStart"/>
      <w:r>
        <w:rPr>
          <w:rFonts w:ascii="Tahoma"/>
          <w:sz w:val="24"/>
        </w:rPr>
        <w:t>massa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perubahan</w:t>
      </w:r>
      <w:proofErr w:type="spellEnd"/>
      <w:r>
        <w:rPr>
          <w:rFonts w:ascii="Tahoma"/>
          <w:sz w:val="24"/>
        </w:rPr>
        <w:t xml:space="preserve"> (</w:t>
      </w:r>
      <w:r>
        <w:rPr>
          <w:rFonts w:ascii="Tahoma"/>
          <w:i/>
          <w:sz w:val="24"/>
        </w:rPr>
        <w:t>smooth</w:t>
      </w:r>
      <w:r>
        <w:rPr>
          <w:rFonts w:ascii="Tahoma"/>
          <w:sz w:val="24"/>
        </w:rPr>
        <w:t xml:space="preserve">) </w:t>
      </w:r>
      <w:proofErr w:type="spellStart"/>
      <w:r>
        <w:rPr>
          <w:rFonts w:ascii="Tahoma"/>
          <w:sz w:val="24"/>
        </w:rPr>
        <w:t>dimana</w:t>
      </w:r>
      <w:proofErr w:type="spellEnd"/>
      <w:r>
        <w:rPr>
          <w:rFonts w:ascii="Tahoma"/>
          <w:sz w:val="24"/>
        </w:rPr>
        <w:t xml:space="preserve"> elite </w:t>
      </w:r>
      <w:proofErr w:type="spellStart"/>
      <w:r>
        <w:rPr>
          <w:rFonts w:ascii="Tahoma"/>
          <w:sz w:val="24"/>
        </w:rPr>
        <w:t>maupun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massa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terakomodasi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budaya-budayanya</w:t>
      </w:r>
      <w:proofErr w:type="spellEnd"/>
      <w:r>
        <w:rPr>
          <w:rFonts w:ascii="Tahoma"/>
          <w:sz w:val="24"/>
        </w:rPr>
        <w:t xml:space="preserve">. Hal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menunjukkan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dinamika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kebijakan publik terjadi dalam pemerintahan dan </w:t>
      </w:r>
      <w:proofErr w:type="spellStart"/>
      <w:r>
        <w:rPr>
          <w:rFonts w:ascii="Tahoma"/>
          <w:sz w:val="24"/>
        </w:rPr>
        <w:t>masyarakat</w:t>
      </w:r>
      <w:proofErr w:type="spellEnd"/>
      <w:r>
        <w:rPr>
          <w:rFonts w:ascii="Tahoma"/>
          <w:sz w:val="24"/>
        </w:rPr>
        <w:t>.</w:t>
      </w:r>
      <w:r>
        <w:rPr>
          <w:rFonts w:ascii="Tahoma"/>
          <w:sz w:val="24"/>
        </w:rPr>
        <w:t> </w:t>
      </w:r>
    </w:p>
    <w:p w14:paraId="57A7AA3D" w14:textId="77777777" w:rsidR="00983371" w:rsidRDefault="00983371" w:rsidP="00983371">
      <w:pPr>
        <w:spacing w:after="0" w:line="240" w:lineRule="auto"/>
        <w:ind w:firstLine="720"/>
        <w:jc w:val="both"/>
        <w:rPr>
          <w:rFonts w:ascii="Tahoma"/>
          <w:sz w:val="24"/>
        </w:rPr>
      </w:pPr>
      <w:proofErr w:type="spellStart"/>
      <w:r>
        <w:rPr>
          <w:rFonts w:ascii="Tahoma"/>
          <w:sz w:val="24"/>
        </w:rPr>
        <w:t>Perkembangan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kebijakan publik </w:t>
      </w:r>
      <w:r>
        <w:rPr>
          <w:rFonts w:ascii="Tahoma"/>
          <w:sz w:val="24"/>
        </w:rPr>
        <w:t xml:space="preserve">juga </w:t>
      </w:r>
      <w:proofErr w:type="spellStart"/>
      <w:r>
        <w:rPr>
          <w:rFonts w:ascii="Tahoma"/>
          <w:sz w:val="24"/>
        </w:rPr>
        <w:t>sebagai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pertambahan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persamaan</w:t>
      </w:r>
      <w:proofErr w:type="spellEnd"/>
      <w:r>
        <w:rPr>
          <w:rFonts w:ascii="Tahoma"/>
          <w:sz w:val="24"/>
        </w:rPr>
        <w:t xml:space="preserve"> (</w:t>
      </w:r>
      <w:r>
        <w:rPr>
          <w:rFonts w:ascii="Tahoma"/>
          <w:i/>
          <w:sz w:val="24"/>
        </w:rPr>
        <w:t>equality</w:t>
      </w:r>
      <w:r>
        <w:rPr>
          <w:rFonts w:ascii="Tahoma"/>
          <w:sz w:val="24"/>
        </w:rPr>
        <w:t xml:space="preserve">) </w:t>
      </w:r>
      <w:proofErr w:type="spellStart"/>
      <w:r>
        <w:rPr>
          <w:rFonts w:ascii="Tahoma"/>
          <w:sz w:val="24"/>
        </w:rPr>
        <w:t>antara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individu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hubungannya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dengan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sistem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politik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pertambahan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kemampuan</w:t>
      </w:r>
      <w:proofErr w:type="spellEnd"/>
      <w:r>
        <w:rPr>
          <w:rFonts w:ascii="Tahoma"/>
          <w:sz w:val="24"/>
        </w:rPr>
        <w:t xml:space="preserve"> (</w:t>
      </w:r>
      <w:r>
        <w:rPr>
          <w:rFonts w:ascii="Tahoma"/>
          <w:i/>
          <w:sz w:val="24"/>
        </w:rPr>
        <w:t>capacity</w:t>
      </w:r>
      <w:r>
        <w:rPr>
          <w:rFonts w:ascii="Tahoma"/>
          <w:sz w:val="24"/>
        </w:rPr>
        <w:t xml:space="preserve">) </w:t>
      </w:r>
      <w:proofErr w:type="spellStart"/>
      <w:r>
        <w:rPr>
          <w:rFonts w:ascii="Tahoma"/>
          <w:sz w:val="24"/>
        </w:rPr>
        <w:t>sistem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politik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hubungannya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dengan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lingkungan</w:t>
      </w:r>
      <w:proofErr w:type="spellEnd"/>
      <w:r>
        <w:rPr>
          <w:rFonts w:ascii="Tahoma"/>
          <w:sz w:val="24"/>
        </w:rPr>
        <w:t xml:space="preserve">, dan </w:t>
      </w:r>
      <w:proofErr w:type="spellStart"/>
      <w:r>
        <w:rPr>
          <w:rFonts w:ascii="Tahoma"/>
          <w:sz w:val="24"/>
        </w:rPr>
        <w:t>pertambahan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pembedaan</w:t>
      </w:r>
      <w:proofErr w:type="spellEnd"/>
      <w:r>
        <w:rPr>
          <w:rFonts w:ascii="Tahoma"/>
          <w:sz w:val="24"/>
        </w:rPr>
        <w:t xml:space="preserve"> (</w:t>
      </w:r>
      <w:r>
        <w:rPr>
          <w:rFonts w:ascii="Tahoma"/>
          <w:i/>
          <w:sz w:val="24"/>
        </w:rPr>
        <w:t>differentiation and specialization</w:t>
      </w:r>
      <w:r>
        <w:rPr>
          <w:rFonts w:ascii="Tahoma"/>
          <w:sz w:val="24"/>
        </w:rPr>
        <w:t xml:space="preserve">) </w:t>
      </w:r>
      <w:proofErr w:type="spellStart"/>
      <w:r>
        <w:rPr>
          <w:rFonts w:ascii="Tahoma"/>
          <w:sz w:val="24"/>
        </w:rPr>
        <w:t>lembaga</w:t>
      </w:r>
      <w:proofErr w:type="spellEnd"/>
      <w:r>
        <w:rPr>
          <w:rFonts w:ascii="Tahoma"/>
          <w:sz w:val="24"/>
        </w:rPr>
        <w:t xml:space="preserve"> dan </w:t>
      </w:r>
      <w:proofErr w:type="spellStart"/>
      <w:r>
        <w:rPr>
          <w:rFonts w:ascii="Tahoma"/>
          <w:sz w:val="24"/>
        </w:rPr>
        <w:t>struktur</w:t>
      </w:r>
      <w:proofErr w:type="spellEnd"/>
      <w:r>
        <w:rPr>
          <w:rFonts w:ascii="Tahoma"/>
          <w:sz w:val="24"/>
        </w:rPr>
        <w:t xml:space="preserve"> di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sistem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politik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itu</w:t>
      </w:r>
      <w:proofErr w:type="spellEnd"/>
      <w:r>
        <w:rPr>
          <w:rFonts w:ascii="Tahoma"/>
          <w:sz w:val="24"/>
        </w:rPr>
        <w:t xml:space="preserve">. Hal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merupakan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dasar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dalam </w:t>
      </w:r>
      <w:proofErr w:type="spellStart"/>
      <w:r>
        <w:rPr>
          <w:rFonts w:ascii="Tahoma"/>
          <w:sz w:val="24"/>
        </w:rPr>
        <w:t>pembangunan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ketika</w:t>
      </w:r>
      <w:proofErr w:type="spellEnd"/>
      <w:r>
        <w:rPr>
          <w:rFonts w:ascii="Tahoma"/>
          <w:sz w:val="24"/>
        </w:rPr>
        <w:t xml:space="preserve"> proses </w:t>
      </w:r>
      <w:r>
        <w:rPr>
          <w:rFonts w:ascii="Tahoma"/>
          <w:sz w:val="24"/>
          <w:lang w:val="id-ID"/>
        </w:rPr>
        <w:t>kebijakan publik dilakukan oleh penentu kebijakan/penguasa</w:t>
      </w:r>
      <w:r>
        <w:rPr>
          <w:rFonts w:ascii="Tahoma"/>
          <w:sz w:val="24"/>
        </w:rPr>
        <w:t>.</w:t>
      </w:r>
    </w:p>
    <w:p w14:paraId="563ACDC9" w14:textId="77777777" w:rsidR="00983371" w:rsidRDefault="00983371" w:rsidP="00983371">
      <w:pPr>
        <w:spacing w:after="0" w:line="240" w:lineRule="auto"/>
        <w:ind w:firstLine="720"/>
        <w:jc w:val="both"/>
        <w:rPr>
          <w:rFonts w:ascii="Tahoma"/>
          <w:sz w:val="24"/>
        </w:rPr>
      </w:pPr>
      <w:r>
        <w:rPr>
          <w:rFonts w:ascii="Tahoma"/>
          <w:sz w:val="24"/>
          <w:lang w:val="id-ID"/>
        </w:rPr>
        <w:t xml:space="preserve">Kebijakan menjadi </w:t>
      </w:r>
      <w:proofErr w:type="spellStart"/>
      <w:r>
        <w:rPr>
          <w:rFonts w:ascii="Tahoma"/>
          <w:sz w:val="24"/>
        </w:rPr>
        <w:t>kompleks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ketika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z w:val="24"/>
          <w:lang w:val="id-ID"/>
        </w:rPr>
        <w:t xml:space="preserve">kekuatan elite </w:t>
      </w:r>
      <w:proofErr w:type="spellStart"/>
      <w:r>
        <w:rPr>
          <w:rFonts w:ascii="Tahoma"/>
          <w:sz w:val="24"/>
        </w:rPr>
        <w:t>politik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melipatgandakan</w:t>
      </w:r>
      <w:proofErr w:type="spellEnd"/>
      <w:r>
        <w:rPr>
          <w:rFonts w:ascii="Tahoma"/>
          <w:sz w:val="24"/>
        </w:rPr>
        <w:t xml:space="preserve"> volume</w:t>
      </w:r>
      <w:r>
        <w:rPr>
          <w:rFonts w:ascii="Tahoma"/>
          <w:sz w:val="24"/>
          <w:lang w:val="id-ID"/>
        </w:rPr>
        <w:t xml:space="preserve"> penaruhnya</w:t>
      </w:r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ruang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lingkup</w:t>
      </w:r>
      <w:proofErr w:type="spellEnd"/>
      <w:r>
        <w:rPr>
          <w:rFonts w:ascii="Tahoma"/>
          <w:sz w:val="24"/>
        </w:rPr>
        <w:t xml:space="preserve"> dan </w:t>
      </w:r>
      <w:proofErr w:type="spellStart"/>
      <w:r>
        <w:rPr>
          <w:rFonts w:ascii="Tahoma"/>
          <w:sz w:val="24"/>
        </w:rPr>
        <w:t>efisiensi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keputusan-keputusan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resmi</w:t>
      </w:r>
      <w:proofErr w:type="spellEnd"/>
      <w:r>
        <w:rPr>
          <w:rFonts w:ascii="Tahoma"/>
          <w:sz w:val="24"/>
        </w:rPr>
        <w:t xml:space="preserve">; </w:t>
      </w:r>
      <w:r>
        <w:rPr>
          <w:rFonts w:ascii="Tahoma"/>
          <w:sz w:val="24"/>
          <w:lang w:val="id-ID"/>
        </w:rPr>
        <w:t xml:space="preserve">maka </w:t>
      </w:r>
      <w:proofErr w:type="spellStart"/>
      <w:r>
        <w:rPr>
          <w:rFonts w:ascii="Tahoma"/>
          <w:sz w:val="24"/>
        </w:rPr>
        <w:t>lembaga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pemerintahan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harus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mengembangkan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tingkat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diferensiasi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struktural</w:t>
      </w:r>
      <w:proofErr w:type="spellEnd"/>
      <w:r>
        <w:rPr>
          <w:rFonts w:ascii="Tahoma"/>
          <w:sz w:val="24"/>
        </w:rPr>
        <w:t xml:space="preserve"> dan </w:t>
      </w:r>
      <w:proofErr w:type="spellStart"/>
      <w:r>
        <w:rPr>
          <w:rFonts w:ascii="Tahoma"/>
          <w:sz w:val="24"/>
        </w:rPr>
        <w:t>spesialisasi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fungsional</w:t>
      </w:r>
      <w:proofErr w:type="spellEnd"/>
      <w:r>
        <w:rPr>
          <w:rFonts w:ascii="Tahoma"/>
          <w:sz w:val="24"/>
        </w:rPr>
        <w:t xml:space="preserve"> yang </w:t>
      </w:r>
      <w:proofErr w:type="spellStart"/>
      <w:r>
        <w:rPr>
          <w:rFonts w:ascii="Tahoma"/>
          <w:sz w:val="24"/>
        </w:rPr>
        <w:t>tinggi</w:t>
      </w:r>
      <w:proofErr w:type="spellEnd"/>
      <w:r>
        <w:rPr>
          <w:rFonts w:ascii="Tahoma"/>
          <w:sz w:val="24"/>
          <w:lang w:val="id-ID"/>
        </w:rPr>
        <w:t xml:space="preserve"> sehingga tidak salah melahirkan kebijakan sebab salah-salah kebijakan, maka berdampak patal terhadap kelangsungkan hidup masyarakat</w:t>
      </w:r>
      <w:r>
        <w:rPr>
          <w:rFonts w:ascii="Tahoma"/>
          <w:sz w:val="24"/>
        </w:rPr>
        <w:t xml:space="preserve">. </w:t>
      </w:r>
    </w:p>
    <w:p w14:paraId="28F579E1" w14:textId="77777777" w:rsidR="00983371" w:rsidRDefault="00983371"/>
    <w:sectPr w:rsidR="0098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71"/>
    <w:rsid w:val="008D0614"/>
    <w:rsid w:val="009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AC8F"/>
  <w15:chartTrackingRefBased/>
  <w15:docId w15:val="{25BFFDBD-9529-434A-A693-0C9BBD1C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RAVITA</dc:creator>
  <cp:keywords/>
  <dc:description/>
  <cp:lastModifiedBy>RAVITA</cp:lastModifiedBy>
  <cp:revision>1</cp:revision>
  <dcterms:created xsi:type="dcterms:W3CDTF">2019-06-27T02:10:00Z</dcterms:created>
  <dcterms:modified xsi:type="dcterms:W3CDTF">2019-06-27T02:11:00Z</dcterms:modified>
</cp:coreProperties>
</file>