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A7A" w:rsidRPr="00E2559B" w:rsidRDefault="00AF4A7A" w:rsidP="00E2559B">
      <w:pPr>
        <w:jc w:val="center"/>
        <w:rPr>
          <w:b/>
          <w:sz w:val="20"/>
          <w:szCs w:val="20"/>
        </w:rPr>
      </w:pPr>
      <w:r w:rsidRPr="00E2559B">
        <w:rPr>
          <w:b/>
          <w:sz w:val="20"/>
          <w:szCs w:val="20"/>
        </w:rPr>
        <w:t xml:space="preserve">Analisis Pengaruh </w:t>
      </w:r>
      <w:r w:rsidR="0012227A" w:rsidRPr="00E2559B">
        <w:rPr>
          <w:b/>
          <w:sz w:val="20"/>
          <w:szCs w:val="20"/>
        </w:rPr>
        <w:t>Penerapan Anggaran Daerah</w:t>
      </w:r>
      <w:r w:rsidRPr="00E2559B">
        <w:rPr>
          <w:b/>
          <w:sz w:val="20"/>
          <w:szCs w:val="20"/>
        </w:rPr>
        <w:t xml:space="preserve"> </w:t>
      </w:r>
      <w:r w:rsidRPr="00E2559B">
        <w:rPr>
          <w:b/>
          <w:sz w:val="20"/>
          <w:szCs w:val="20"/>
          <w:lang w:val="en-ID"/>
        </w:rPr>
        <w:t>t</w:t>
      </w:r>
      <w:r w:rsidRPr="00E2559B">
        <w:rPr>
          <w:b/>
          <w:sz w:val="20"/>
          <w:szCs w:val="20"/>
        </w:rPr>
        <w:t xml:space="preserve">erhadap Kinerja Pegawai </w:t>
      </w:r>
    </w:p>
    <w:p w:rsidR="009756AF" w:rsidRPr="00E2559B" w:rsidRDefault="00AF4A7A" w:rsidP="00E2559B">
      <w:pPr>
        <w:jc w:val="center"/>
        <w:rPr>
          <w:b/>
          <w:sz w:val="20"/>
          <w:szCs w:val="20"/>
        </w:rPr>
      </w:pPr>
      <w:proofErr w:type="gramStart"/>
      <w:r w:rsidRPr="00E2559B">
        <w:rPr>
          <w:b/>
          <w:sz w:val="20"/>
          <w:szCs w:val="20"/>
          <w:lang w:val="en-ID"/>
        </w:rPr>
        <w:t>p</w:t>
      </w:r>
      <w:r w:rsidRPr="00E2559B">
        <w:rPr>
          <w:b/>
          <w:sz w:val="20"/>
          <w:szCs w:val="20"/>
        </w:rPr>
        <w:t>ada</w:t>
      </w:r>
      <w:proofErr w:type="gramEnd"/>
      <w:r w:rsidRPr="00E2559B">
        <w:rPr>
          <w:b/>
          <w:sz w:val="20"/>
          <w:szCs w:val="20"/>
        </w:rPr>
        <w:t xml:space="preserve"> </w:t>
      </w:r>
      <w:r w:rsidR="0012227A" w:rsidRPr="00E2559B">
        <w:rPr>
          <w:b/>
          <w:sz w:val="20"/>
          <w:szCs w:val="20"/>
        </w:rPr>
        <w:t>Badan Perencanaan Pembangunan Daerah Kota Banjar</w:t>
      </w:r>
    </w:p>
    <w:p w:rsidR="00D865FC" w:rsidRPr="00E2559B" w:rsidRDefault="00D865FC" w:rsidP="00E2559B">
      <w:pPr>
        <w:jc w:val="center"/>
        <w:rPr>
          <w:sz w:val="20"/>
          <w:szCs w:val="20"/>
        </w:rPr>
      </w:pPr>
    </w:p>
    <w:p w:rsidR="00307234" w:rsidRPr="00E2559B" w:rsidRDefault="00307234" w:rsidP="00E2559B">
      <w:pPr>
        <w:jc w:val="center"/>
        <w:rPr>
          <w:sz w:val="20"/>
          <w:szCs w:val="20"/>
        </w:rPr>
      </w:pPr>
      <w:r w:rsidRPr="00E2559B">
        <w:rPr>
          <w:sz w:val="20"/>
          <w:szCs w:val="20"/>
        </w:rPr>
        <w:t>Oleh:</w:t>
      </w:r>
    </w:p>
    <w:p w:rsidR="009756AF" w:rsidRPr="00E2559B" w:rsidRDefault="0012227A" w:rsidP="00E2559B">
      <w:pPr>
        <w:jc w:val="center"/>
        <w:rPr>
          <w:b/>
          <w:sz w:val="20"/>
          <w:szCs w:val="20"/>
        </w:rPr>
      </w:pPr>
      <w:r w:rsidRPr="00E2559B">
        <w:rPr>
          <w:b/>
          <w:sz w:val="20"/>
          <w:szCs w:val="20"/>
          <w:lang w:val="en-ID"/>
        </w:rPr>
        <w:t>Micky Adam</w:t>
      </w:r>
      <w:r w:rsidR="0071696B" w:rsidRPr="00E2559B">
        <w:rPr>
          <w:b/>
          <w:sz w:val="20"/>
          <w:szCs w:val="20"/>
        </w:rPr>
        <w:t xml:space="preserve"> *)</w:t>
      </w:r>
    </w:p>
    <w:p w:rsidR="009756AF" w:rsidRPr="00E2559B" w:rsidRDefault="009756AF" w:rsidP="00E2559B">
      <w:pPr>
        <w:jc w:val="center"/>
        <w:rPr>
          <w:sz w:val="20"/>
          <w:szCs w:val="20"/>
        </w:rPr>
      </w:pPr>
    </w:p>
    <w:p w:rsidR="009756AF" w:rsidRPr="00E2559B" w:rsidRDefault="00187C43" w:rsidP="00E2559B">
      <w:pPr>
        <w:jc w:val="center"/>
        <w:rPr>
          <w:b/>
          <w:i/>
          <w:sz w:val="20"/>
          <w:szCs w:val="20"/>
        </w:rPr>
      </w:pPr>
      <w:r w:rsidRPr="00E2559B">
        <w:rPr>
          <w:b/>
          <w:i/>
          <w:sz w:val="20"/>
          <w:szCs w:val="20"/>
        </w:rPr>
        <w:t>Abstract</w:t>
      </w:r>
    </w:p>
    <w:p w:rsidR="00187C43" w:rsidRPr="00E2559B" w:rsidRDefault="00187C43" w:rsidP="00E2559B">
      <w:pPr>
        <w:jc w:val="center"/>
        <w:rPr>
          <w:b/>
          <w:i/>
          <w:sz w:val="20"/>
          <w:szCs w:val="20"/>
        </w:rPr>
      </w:pPr>
    </w:p>
    <w:p w:rsidR="009756AF" w:rsidRPr="00E2559B" w:rsidRDefault="0012227A" w:rsidP="00E2559B">
      <w:pPr>
        <w:ind w:firstLine="720"/>
        <w:jc w:val="both"/>
        <w:rPr>
          <w:i/>
          <w:sz w:val="20"/>
          <w:szCs w:val="20"/>
        </w:rPr>
      </w:pPr>
      <w:r w:rsidRPr="00E2559B">
        <w:rPr>
          <w:i/>
          <w:sz w:val="20"/>
          <w:szCs w:val="20"/>
          <w:lang w:eastAsia="ja-JP"/>
        </w:rPr>
        <w:t xml:space="preserve">This research based on main problem, that is the low of </w:t>
      </w:r>
      <w:r w:rsidRPr="00E2559B">
        <w:rPr>
          <w:i/>
          <w:sz w:val="20"/>
          <w:szCs w:val="20"/>
          <w:lang w:val="en-GB" w:eastAsia="ja-JP"/>
        </w:rPr>
        <w:t>Employee Performace</w:t>
      </w:r>
      <w:r w:rsidRPr="00E2559B">
        <w:rPr>
          <w:i/>
          <w:sz w:val="20"/>
          <w:szCs w:val="20"/>
          <w:lang w:eastAsia="ja-JP"/>
        </w:rPr>
        <w:t xml:space="preserve">. </w:t>
      </w:r>
      <w:r w:rsidRPr="00E2559B">
        <w:rPr>
          <w:rStyle w:val="tlid-translation"/>
          <w:i/>
          <w:sz w:val="20"/>
          <w:szCs w:val="20"/>
        </w:rPr>
        <w:t>This is thought to be caused by not being implemented</w:t>
      </w:r>
      <w:r w:rsidRPr="00E2559B">
        <w:rPr>
          <w:i/>
          <w:sz w:val="20"/>
          <w:szCs w:val="20"/>
          <w:lang w:val="en-US" w:eastAsia="ja-JP"/>
        </w:rPr>
        <w:t xml:space="preserve"> yet </w:t>
      </w:r>
      <w:r w:rsidRPr="00E2559B">
        <w:rPr>
          <w:rStyle w:val="tlid-translation"/>
          <w:i/>
          <w:sz w:val="20"/>
          <w:szCs w:val="20"/>
        </w:rPr>
        <w:t xml:space="preserve">Dimensions of </w:t>
      </w:r>
      <w:r w:rsidRPr="00E2559B">
        <w:rPr>
          <w:rStyle w:val="tlid-translation"/>
          <w:i/>
          <w:sz w:val="20"/>
          <w:szCs w:val="20"/>
          <w:lang w:val="en-ID"/>
        </w:rPr>
        <w:t xml:space="preserve">Aplication </w:t>
      </w:r>
      <w:r w:rsidRPr="00E2559B">
        <w:rPr>
          <w:i/>
          <w:sz w:val="20"/>
          <w:szCs w:val="20"/>
          <w:lang w:val="en-US" w:eastAsia="ja-JP"/>
        </w:rPr>
        <w:t xml:space="preserve">of </w:t>
      </w:r>
      <w:r w:rsidRPr="00E2559B">
        <w:rPr>
          <w:rStyle w:val="tlid-translation"/>
          <w:i/>
          <w:sz w:val="20"/>
          <w:szCs w:val="20"/>
        </w:rPr>
        <w:t xml:space="preserve">Regional Budget </w:t>
      </w:r>
      <w:r w:rsidRPr="00E2559B">
        <w:rPr>
          <w:i/>
          <w:sz w:val="20"/>
          <w:szCs w:val="20"/>
          <w:lang w:val="en-US" w:eastAsia="ja-JP"/>
        </w:rPr>
        <w:t xml:space="preserve">at </w:t>
      </w:r>
      <w:r w:rsidRPr="00E2559B">
        <w:rPr>
          <w:rStyle w:val="hps"/>
          <w:i/>
          <w:sz w:val="20"/>
          <w:szCs w:val="20"/>
        </w:rPr>
        <w:t>Regional Development Planning Bodies in Banjar</w:t>
      </w:r>
      <w:r w:rsidRPr="00E2559B">
        <w:rPr>
          <w:i/>
          <w:sz w:val="20"/>
          <w:szCs w:val="20"/>
          <w:lang w:val="en-US" w:eastAsia="ja-JP"/>
        </w:rPr>
        <w:t>.</w:t>
      </w:r>
      <w:r w:rsidR="00973523" w:rsidRPr="00E2559B">
        <w:rPr>
          <w:i/>
          <w:sz w:val="20"/>
          <w:szCs w:val="20"/>
          <w:lang w:eastAsia="ja-JP"/>
        </w:rPr>
        <w:t xml:space="preserve"> </w:t>
      </w:r>
      <w:r w:rsidRPr="00E2559B">
        <w:rPr>
          <w:i/>
          <w:sz w:val="20"/>
          <w:szCs w:val="20"/>
          <w:lang w:eastAsia="ja-JP"/>
        </w:rPr>
        <w:t xml:space="preserve">Approach in this research about </w:t>
      </w:r>
      <w:r w:rsidRPr="00E2559B">
        <w:rPr>
          <w:rStyle w:val="tlid-translation"/>
          <w:i/>
          <w:sz w:val="20"/>
          <w:szCs w:val="20"/>
          <w:lang w:val="en-ID"/>
        </w:rPr>
        <w:t xml:space="preserve">Aplication </w:t>
      </w:r>
      <w:r w:rsidRPr="00E2559B">
        <w:rPr>
          <w:i/>
          <w:sz w:val="20"/>
          <w:szCs w:val="20"/>
          <w:lang w:val="en-US" w:eastAsia="ja-JP"/>
        </w:rPr>
        <w:t xml:space="preserve">of </w:t>
      </w:r>
      <w:r w:rsidRPr="00E2559B">
        <w:rPr>
          <w:rStyle w:val="tlid-translation"/>
          <w:i/>
          <w:sz w:val="20"/>
          <w:szCs w:val="20"/>
        </w:rPr>
        <w:t xml:space="preserve">Regional Budget </w:t>
      </w:r>
      <w:r w:rsidRPr="00E2559B">
        <w:rPr>
          <w:i/>
          <w:sz w:val="20"/>
          <w:szCs w:val="20"/>
          <w:lang w:eastAsia="ja-JP"/>
        </w:rPr>
        <w:t xml:space="preserve">and </w:t>
      </w:r>
      <w:r w:rsidRPr="00E2559B">
        <w:rPr>
          <w:i/>
          <w:sz w:val="20"/>
          <w:szCs w:val="20"/>
          <w:lang w:val="en-GB" w:eastAsia="ja-JP"/>
        </w:rPr>
        <w:t>Employee Performace</w:t>
      </w:r>
      <w:r w:rsidRPr="00E2559B">
        <w:rPr>
          <w:i/>
          <w:sz w:val="20"/>
          <w:szCs w:val="20"/>
          <w:lang w:eastAsia="ja-JP"/>
        </w:rPr>
        <w:t xml:space="preserve"> from Public Policy and Public Administration</w:t>
      </w:r>
      <w:r w:rsidRPr="00E2559B">
        <w:rPr>
          <w:i/>
          <w:sz w:val="20"/>
          <w:szCs w:val="20"/>
          <w:lang w:val="en-US" w:eastAsia="ja-JP"/>
        </w:rPr>
        <w:t xml:space="preserve"> </w:t>
      </w:r>
      <w:r w:rsidRPr="00E2559B">
        <w:rPr>
          <w:i/>
          <w:sz w:val="20"/>
          <w:szCs w:val="20"/>
          <w:lang w:eastAsia="ja-JP"/>
        </w:rPr>
        <w:t>as master theory to develop science area of public administration</w:t>
      </w:r>
      <w:r w:rsidRPr="00E2559B">
        <w:rPr>
          <w:i/>
          <w:sz w:val="20"/>
          <w:szCs w:val="20"/>
          <w:lang w:val="en-GB" w:eastAsia="ja-JP"/>
        </w:rPr>
        <w:t>.</w:t>
      </w:r>
      <w:r w:rsidR="0016426D" w:rsidRPr="00E2559B">
        <w:rPr>
          <w:i/>
          <w:sz w:val="20"/>
          <w:szCs w:val="20"/>
          <w:lang w:eastAsia="ja-JP"/>
        </w:rPr>
        <w:t xml:space="preserve"> </w:t>
      </w:r>
      <w:r w:rsidRPr="00E2559B">
        <w:rPr>
          <w:i/>
          <w:sz w:val="20"/>
          <w:szCs w:val="20"/>
          <w:lang w:eastAsia="ja-JP"/>
        </w:rPr>
        <w:t xml:space="preserve">Research method is explanatory survey descriptive. This method used to explain social phenomenon which in this case used to check influence of </w:t>
      </w:r>
      <w:r w:rsidRPr="00E2559B">
        <w:rPr>
          <w:rStyle w:val="tlid-translation"/>
          <w:i/>
          <w:sz w:val="20"/>
          <w:szCs w:val="20"/>
          <w:lang w:val="en-ID"/>
        </w:rPr>
        <w:t xml:space="preserve">Aplication </w:t>
      </w:r>
      <w:r w:rsidRPr="00E2559B">
        <w:rPr>
          <w:i/>
          <w:sz w:val="20"/>
          <w:szCs w:val="20"/>
          <w:lang w:val="en-US" w:eastAsia="ja-JP"/>
        </w:rPr>
        <w:t xml:space="preserve">of </w:t>
      </w:r>
      <w:r w:rsidRPr="00E2559B">
        <w:rPr>
          <w:rStyle w:val="tlid-translation"/>
          <w:i/>
          <w:sz w:val="20"/>
          <w:szCs w:val="20"/>
        </w:rPr>
        <w:t xml:space="preserve">Regional Budget </w:t>
      </w:r>
      <w:r w:rsidRPr="00E2559B">
        <w:rPr>
          <w:i/>
          <w:sz w:val="20"/>
          <w:szCs w:val="20"/>
          <w:lang w:eastAsia="ja-JP"/>
        </w:rPr>
        <w:t xml:space="preserve">(as independent variable) used </w:t>
      </w:r>
      <w:r w:rsidRPr="00E2559B">
        <w:rPr>
          <w:i/>
          <w:sz w:val="20"/>
          <w:szCs w:val="20"/>
          <w:lang w:val="en-US" w:eastAsia="ja-JP"/>
        </w:rPr>
        <w:t>X</w:t>
      </w:r>
      <w:r w:rsidRPr="00E2559B">
        <w:rPr>
          <w:i/>
          <w:sz w:val="20"/>
          <w:szCs w:val="20"/>
          <w:lang w:eastAsia="ja-JP"/>
        </w:rPr>
        <w:t xml:space="preserve"> symbol to </w:t>
      </w:r>
      <w:r w:rsidRPr="00E2559B">
        <w:rPr>
          <w:i/>
          <w:sz w:val="20"/>
          <w:szCs w:val="20"/>
          <w:lang w:val="en-GB" w:eastAsia="ja-JP"/>
        </w:rPr>
        <w:t>Employee Performace</w:t>
      </w:r>
      <w:r w:rsidRPr="00E2559B">
        <w:rPr>
          <w:i/>
          <w:sz w:val="20"/>
          <w:szCs w:val="20"/>
          <w:lang w:eastAsia="ja-JP"/>
        </w:rPr>
        <w:t xml:space="preserve"> (as dependent variable) used Y symbol. This research use quantitative analysis usage Path Analysis Method meant to know value influence </w:t>
      </w:r>
      <w:r w:rsidRPr="00E2559B">
        <w:rPr>
          <w:i/>
          <w:sz w:val="20"/>
          <w:szCs w:val="20"/>
          <w:lang w:val="en-US" w:eastAsia="ja-JP"/>
        </w:rPr>
        <w:t xml:space="preserve">Dimensions of </w:t>
      </w:r>
      <w:r w:rsidRPr="00E2559B">
        <w:rPr>
          <w:rStyle w:val="tlid-translation"/>
          <w:i/>
          <w:sz w:val="20"/>
          <w:szCs w:val="20"/>
          <w:lang w:val="en-ID"/>
        </w:rPr>
        <w:t xml:space="preserve">Aplication </w:t>
      </w:r>
      <w:r w:rsidRPr="00E2559B">
        <w:rPr>
          <w:i/>
          <w:sz w:val="20"/>
          <w:szCs w:val="20"/>
          <w:lang w:val="en-US" w:eastAsia="ja-JP"/>
        </w:rPr>
        <w:t xml:space="preserve">of </w:t>
      </w:r>
      <w:r w:rsidRPr="00E2559B">
        <w:rPr>
          <w:rStyle w:val="tlid-translation"/>
          <w:i/>
          <w:sz w:val="20"/>
          <w:szCs w:val="20"/>
        </w:rPr>
        <w:t xml:space="preserve">Regional Budget </w:t>
      </w:r>
      <w:r w:rsidRPr="00E2559B">
        <w:rPr>
          <w:i/>
          <w:sz w:val="20"/>
          <w:szCs w:val="20"/>
          <w:lang w:eastAsia="ja-JP"/>
        </w:rPr>
        <w:t xml:space="preserve">variable to </w:t>
      </w:r>
      <w:r w:rsidRPr="00E2559B">
        <w:rPr>
          <w:i/>
          <w:sz w:val="20"/>
          <w:szCs w:val="20"/>
          <w:lang w:val="en-GB" w:eastAsia="ja-JP"/>
        </w:rPr>
        <w:t>Employee Performace</w:t>
      </w:r>
      <w:r w:rsidRPr="00E2559B">
        <w:rPr>
          <w:i/>
          <w:sz w:val="20"/>
          <w:szCs w:val="20"/>
          <w:lang w:val="en-US" w:eastAsia="ja-JP"/>
        </w:rPr>
        <w:t xml:space="preserve"> Factors </w:t>
      </w:r>
      <w:r w:rsidRPr="00E2559B">
        <w:rPr>
          <w:i/>
          <w:sz w:val="20"/>
          <w:szCs w:val="20"/>
          <w:lang w:eastAsia="ja-JP"/>
        </w:rPr>
        <w:t xml:space="preserve">at </w:t>
      </w:r>
      <w:r w:rsidRPr="00E2559B">
        <w:rPr>
          <w:rStyle w:val="hps"/>
          <w:i/>
          <w:sz w:val="20"/>
          <w:szCs w:val="20"/>
        </w:rPr>
        <w:t>Regional Development Planning Bodies in Banjar</w:t>
      </w:r>
      <w:r w:rsidRPr="00E2559B">
        <w:rPr>
          <w:i/>
          <w:sz w:val="20"/>
          <w:szCs w:val="20"/>
          <w:lang w:eastAsia="ja-JP"/>
        </w:rPr>
        <w:t>, either through simultan and also by parsial.</w:t>
      </w:r>
      <w:r w:rsidRPr="00E2559B">
        <w:rPr>
          <w:i/>
          <w:sz w:val="20"/>
          <w:szCs w:val="20"/>
          <w:lang w:val="en-ID" w:eastAsia="ja-JP"/>
        </w:rPr>
        <w:t xml:space="preserve"> </w:t>
      </w:r>
      <w:r w:rsidRPr="00E2559B">
        <w:rPr>
          <w:rStyle w:val="tlid-translation"/>
          <w:i/>
          <w:sz w:val="20"/>
          <w:szCs w:val="20"/>
          <w:lang w:val="en-ID"/>
        </w:rPr>
        <w:t xml:space="preserve">Aplication </w:t>
      </w:r>
      <w:r w:rsidRPr="00E2559B">
        <w:rPr>
          <w:i/>
          <w:sz w:val="20"/>
          <w:szCs w:val="20"/>
          <w:lang w:val="en-US" w:eastAsia="ja-JP"/>
        </w:rPr>
        <w:t xml:space="preserve">of </w:t>
      </w:r>
      <w:r w:rsidRPr="00E2559B">
        <w:rPr>
          <w:rStyle w:val="tlid-translation"/>
          <w:i/>
          <w:sz w:val="20"/>
          <w:szCs w:val="20"/>
        </w:rPr>
        <w:t xml:space="preserve">Regional Budget </w:t>
      </w:r>
      <w:r w:rsidRPr="00E2559B">
        <w:rPr>
          <w:i/>
          <w:sz w:val="20"/>
          <w:szCs w:val="20"/>
          <w:lang w:val="en-US" w:eastAsia="ja-JP"/>
        </w:rPr>
        <w:t xml:space="preserve">influential in </w:t>
      </w:r>
      <w:r w:rsidRPr="00E2559B">
        <w:rPr>
          <w:i/>
          <w:sz w:val="20"/>
          <w:szCs w:val="20"/>
          <w:lang w:eastAsia="ja-JP"/>
        </w:rPr>
        <w:t xml:space="preserve">positive and </w:t>
      </w:r>
      <w:r w:rsidRPr="00E2559B">
        <w:rPr>
          <w:i/>
          <w:sz w:val="20"/>
          <w:szCs w:val="20"/>
          <w:lang w:val="en-US" w:eastAsia="ja-JP"/>
        </w:rPr>
        <w:t>significance</w:t>
      </w:r>
      <w:r w:rsidRPr="00E2559B">
        <w:rPr>
          <w:i/>
          <w:sz w:val="20"/>
          <w:szCs w:val="20"/>
          <w:lang w:eastAsia="ja-JP"/>
        </w:rPr>
        <w:t xml:space="preserve"> </w:t>
      </w:r>
      <w:r w:rsidRPr="00E2559B">
        <w:rPr>
          <w:i/>
          <w:sz w:val="20"/>
          <w:szCs w:val="20"/>
          <w:lang w:val="en-US" w:eastAsia="ja-JP"/>
        </w:rPr>
        <w:t xml:space="preserve">to </w:t>
      </w:r>
      <w:r w:rsidRPr="00E2559B">
        <w:rPr>
          <w:i/>
          <w:sz w:val="20"/>
          <w:szCs w:val="20"/>
          <w:lang w:val="en-GB" w:eastAsia="ja-JP"/>
        </w:rPr>
        <w:t>Employee Performace</w:t>
      </w:r>
      <w:r w:rsidRPr="00E2559B">
        <w:rPr>
          <w:i/>
          <w:sz w:val="20"/>
          <w:szCs w:val="20"/>
          <w:lang w:eastAsia="ja-JP"/>
        </w:rPr>
        <w:t xml:space="preserve"> </w:t>
      </w:r>
      <w:r w:rsidRPr="00E2559B">
        <w:rPr>
          <w:i/>
          <w:sz w:val="20"/>
          <w:szCs w:val="20"/>
          <w:lang w:val="en-US" w:eastAsia="ja-JP"/>
        </w:rPr>
        <w:t xml:space="preserve">at </w:t>
      </w:r>
      <w:r w:rsidRPr="00E2559B">
        <w:rPr>
          <w:rStyle w:val="hps"/>
          <w:i/>
          <w:sz w:val="20"/>
          <w:szCs w:val="20"/>
        </w:rPr>
        <w:t>Regional Development Planning Bodies in Banjar</w:t>
      </w:r>
      <w:r w:rsidRPr="00E2559B">
        <w:rPr>
          <w:i/>
          <w:sz w:val="20"/>
          <w:szCs w:val="20"/>
          <w:lang w:val="en-US" w:eastAsia="ja-JP"/>
        </w:rPr>
        <w:t xml:space="preserve">. That accross the board </w:t>
      </w:r>
      <w:r w:rsidRPr="00E2559B">
        <w:rPr>
          <w:rStyle w:val="tlid-translation"/>
          <w:i/>
          <w:sz w:val="20"/>
          <w:szCs w:val="20"/>
          <w:lang w:val="en-ID"/>
        </w:rPr>
        <w:t xml:space="preserve">Aplication </w:t>
      </w:r>
      <w:r w:rsidRPr="00E2559B">
        <w:rPr>
          <w:i/>
          <w:sz w:val="20"/>
          <w:szCs w:val="20"/>
          <w:lang w:val="en-US" w:eastAsia="ja-JP"/>
        </w:rPr>
        <w:t xml:space="preserve">of </w:t>
      </w:r>
      <w:r w:rsidRPr="00E2559B">
        <w:rPr>
          <w:rStyle w:val="tlid-translation"/>
          <w:i/>
          <w:sz w:val="20"/>
          <w:szCs w:val="20"/>
        </w:rPr>
        <w:t xml:space="preserve">Regional Budget </w:t>
      </w:r>
      <w:r w:rsidRPr="00E2559B">
        <w:rPr>
          <w:i/>
          <w:sz w:val="20"/>
          <w:szCs w:val="20"/>
          <w:lang w:val="en-US" w:eastAsia="ja-JP"/>
        </w:rPr>
        <w:t xml:space="preserve">has been executed and implemented as according to </w:t>
      </w:r>
      <w:r w:rsidRPr="00E2559B">
        <w:rPr>
          <w:i/>
          <w:sz w:val="20"/>
          <w:szCs w:val="20"/>
          <w:lang w:val="en-GB" w:eastAsia="ja-JP"/>
        </w:rPr>
        <w:t>Employee Performace</w:t>
      </w:r>
      <w:r w:rsidRPr="00E2559B">
        <w:rPr>
          <w:i/>
          <w:sz w:val="20"/>
          <w:szCs w:val="20"/>
          <w:lang w:eastAsia="ja-JP"/>
        </w:rPr>
        <w:t xml:space="preserve"> </w:t>
      </w:r>
      <w:r w:rsidRPr="00E2559B">
        <w:rPr>
          <w:i/>
          <w:sz w:val="20"/>
          <w:szCs w:val="20"/>
          <w:lang w:val="en-US" w:eastAsia="ja-JP"/>
        </w:rPr>
        <w:t>factors</w:t>
      </w:r>
      <w:r w:rsidR="00AF4A7A" w:rsidRPr="00E2559B">
        <w:rPr>
          <w:i/>
          <w:sz w:val="20"/>
          <w:szCs w:val="20"/>
          <w:lang w:val="en-US" w:eastAsia="ja-JP"/>
        </w:rPr>
        <w:t>.</w:t>
      </w:r>
    </w:p>
    <w:p w:rsidR="009756AF" w:rsidRPr="00E2559B" w:rsidRDefault="009756AF" w:rsidP="00E2559B">
      <w:pPr>
        <w:ind w:firstLine="720"/>
        <w:jc w:val="both"/>
        <w:rPr>
          <w:i/>
          <w:sz w:val="20"/>
          <w:szCs w:val="20"/>
        </w:rPr>
      </w:pPr>
    </w:p>
    <w:p w:rsidR="009756AF" w:rsidRPr="00E2559B" w:rsidRDefault="009756AF" w:rsidP="00E2559B">
      <w:pPr>
        <w:tabs>
          <w:tab w:val="left" w:pos="993"/>
        </w:tabs>
        <w:jc w:val="both"/>
        <w:rPr>
          <w:i/>
          <w:sz w:val="20"/>
          <w:szCs w:val="20"/>
        </w:rPr>
      </w:pPr>
      <w:r w:rsidRPr="00E2559B">
        <w:rPr>
          <w:b/>
          <w:i/>
          <w:sz w:val="20"/>
          <w:szCs w:val="20"/>
        </w:rPr>
        <w:t>Keywords:</w:t>
      </w:r>
      <w:r w:rsidR="002019AB" w:rsidRPr="00E2559B">
        <w:rPr>
          <w:b/>
          <w:i/>
          <w:sz w:val="20"/>
          <w:szCs w:val="20"/>
        </w:rPr>
        <w:tab/>
      </w:r>
      <w:r w:rsidR="003A0D09" w:rsidRPr="00E2559B">
        <w:rPr>
          <w:i/>
          <w:sz w:val="20"/>
          <w:szCs w:val="20"/>
        </w:rPr>
        <w:t>public administration</w:t>
      </w:r>
      <w:r w:rsidR="003A0D09" w:rsidRPr="00E2559B">
        <w:rPr>
          <w:rStyle w:val="hps"/>
          <w:rFonts w:eastAsiaTheme="majorEastAsia"/>
          <w:i/>
          <w:sz w:val="20"/>
          <w:szCs w:val="20"/>
        </w:rPr>
        <w:t xml:space="preserve">, </w:t>
      </w:r>
      <w:r w:rsidR="0012227A" w:rsidRPr="00E2559B">
        <w:rPr>
          <w:rStyle w:val="tlid-translation"/>
          <w:i/>
          <w:sz w:val="20"/>
          <w:szCs w:val="20"/>
          <w:lang w:val="en-ID"/>
        </w:rPr>
        <w:t xml:space="preserve">aplication </w:t>
      </w:r>
      <w:r w:rsidR="0012227A" w:rsidRPr="00E2559B">
        <w:rPr>
          <w:i/>
          <w:sz w:val="20"/>
          <w:szCs w:val="20"/>
          <w:lang w:val="en-US" w:eastAsia="ja-JP"/>
        </w:rPr>
        <w:t xml:space="preserve">of </w:t>
      </w:r>
      <w:r w:rsidR="0012227A" w:rsidRPr="00E2559B">
        <w:rPr>
          <w:rStyle w:val="tlid-translation"/>
          <w:i/>
          <w:sz w:val="20"/>
          <w:szCs w:val="20"/>
        </w:rPr>
        <w:t>regional budget</w:t>
      </w:r>
      <w:r w:rsidR="00181970" w:rsidRPr="00E2559B">
        <w:rPr>
          <w:i/>
          <w:sz w:val="20"/>
          <w:szCs w:val="20"/>
        </w:rPr>
        <w:t xml:space="preserve">, </w:t>
      </w:r>
      <w:r w:rsidR="005F11C4" w:rsidRPr="00E2559B">
        <w:rPr>
          <w:i/>
          <w:sz w:val="20"/>
          <w:szCs w:val="20"/>
          <w:lang w:val="en-GB" w:eastAsia="ja-JP"/>
        </w:rPr>
        <w:t xml:space="preserve">employee </w:t>
      </w:r>
      <w:r w:rsidR="005F11C4" w:rsidRPr="00E2559B">
        <w:rPr>
          <w:i/>
          <w:sz w:val="20"/>
          <w:szCs w:val="20"/>
          <w:lang w:eastAsia="ja-JP"/>
        </w:rPr>
        <w:t>performance</w:t>
      </w:r>
      <w:r w:rsidR="00D72834" w:rsidRPr="00E2559B">
        <w:rPr>
          <w:i/>
          <w:sz w:val="20"/>
          <w:szCs w:val="20"/>
        </w:rPr>
        <w:t>.</w:t>
      </w:r>
    </w:p>
    <w:p w:rsidR="00A45200" w:rsidRPr="00E2559B" w:rsidRDefault="00A45200" w:rsidP="00E2559B">
      <w:pPr>
        <w:tabs>
          <w:tab w:val="left" w:pos="993"/>
        </w:tabs>
        <w:jc w:val="both"/>
        <w:rPr>
          <w:i/>
          <w:sz w:val="20"/>
          <w:szCs w:val="20"/>
        </w:rPr>
      </w:pPr>
    </w:p>
    <w:p w:rsidR="002019AB" w:rsidRPr="00E2559B" w:rsidRDefault="002019AB" w:rsidP="00E2559B">
      <w:pPr>
        <w:tabs>
          <w:tab w:val="left" w:pos="1134"/>
        </w:tabs>
        <w:jc w:val="both"/>
        <w:rPr>
          <w:b/>
          <w:i/>
          <w:sz w:val="20"/>
          <w:szCs w:val="20"/>
        </w:rPr>
      </w:pPr>
    </w:p>
    <w:p w:rsidR="002019AB" w:rsidRPr="00E2559B" w:rsidRDefault="002019AB" w:rsidP="00E2559B">
      <w:pPr>
        <w:pStyle w:val="Heading2"/>
        <w:numPr>
          <w:ilvl w:val="0"/>
          <w:numId w:val="9"/>
        </w:numPr>
        <w:spacing w:line="240" w:lineRule="auto"/>
        <w:ind w:left="426" w:hanging="437"/>
        <w:rPr>
          <w:rFonts w:cs="Times New Roman"/>
          <w:color w:val="auto"/>
          <w:sz w:val="20"/>
          <w:szCs w:val="20"/>
        </w:rPr>
        <w:sectPr w:rsidR="002019AB" w:rsidRPr="00E2559B" w:rsidSect="00F0289C">
          <w:headerReference w:type="default" r:id="rId8"/>
          <w:footerReference w:type="default" r:id="rId9"/>
          <w:footerReference w:type="first" r:id="rId10"/>
          <w:pgSz w:w="10319" w:h="14571" w:code="13"/>
          <w:pgMar w:top="1418" w:right="1134" w:bottom="1134" w:left="1418" w:header="851" w:footer="1123" w:gutter="0"/>
          <w:cols w:space="282"/>
          <w:titlePg/>
          <w:docGrid w:linePitch="360"/>
        </w:sectPr>
      </w:pPr>
    </w:p>
    <w:p w:rsidR="0047310D" w:rsidRPr="00E2559B" w:rsidRDefault="00A94F13" w:rsidP="00E2559B">
      <w:pPr>
        <w:pStyle w:val="Heading2"/>
        <w:numPr>
          <w:ilvl w:val="0"/>
          <w:numId w:val="10"/>
        </w:numPr>
        <w:spacing w:line="240" w:lineRule="auto"/>
        <w:ind w:left="284" w:hanging="295"/>
        <w:rPr>
          <w:rFonts w:cs="Times New Roman"/>
          <w:color w:val="auto"/>
          <w:sz w:val="20"/>
          <w:szCs w:val="20"/>
        </w:rPr>
      </w:pPr>
      <w:r w:rsidRPr="00E2559B">
        <w:rPr>
          <w:rFonts w:cs="Times New Roman"/>
          <w:color w:val="auto"/>
          <w:sz w:val="20"/>
          <w:szCs w:val="20"/>
        </w:rPr>
        <w:lastRenderedPageBreak/>
        <w:t>Latar Belakang Penelitian</w:t>
      </w:r>
    </w:p>
    <w:p w:rsidR="00B62585" w:rsidRPr="00E2559B" w:rsidRDefault="00B62585" w:rsidP="00E2559B">
      <w:pPr>
        <w:ind w:firstLine="720"/>
        <w:jc w:val="both"/>
        <w:rPr>
          <w:sz w:val="20"/>
          <w:szCs w:val="20"/>
          <w:lang w:val="en-ID"/>
        </w:rPr>
      </w:pPr>
      <w:r w:rsidRPr="00E2559B">
        <w:rPr>
          <w:kern w:val="2"/>
          <w:sz w:val="20"/>
          <w:szCs w:val="20"/>
          <w:lang w:val="en-ID"/>
        </w:rPr>
        <w:t xml:space="preserve">Negara </w:t>
      </w:r>
      <w:r w:rsidRPr="00E2559B">
        <w:rPr>
          <w:sz w:val="20"/>
          <w:szCs w:val="20"/>
          <w:lang w:val="en-ID"/>
        </w:rPr>
        <w:t>Kesatuan Republik Indonesia (NKRI) menyelenggarakan pemerintahan Negara dan Pebangunan Nasional untuk mencapai masyarakat yang adil, makmur dan sejahtera berdasarkan Pancasila dan Undang-undang Dasar Negara Republik Indonesia Tahun 1945. Dalam rangka tujuan bernegara ini, penyelenggara negara melaksanakan fungsi pemerintahan dalam berbagai bidang, sehingga berkonsekuensi pada timbulnya hak dan kewajiban negara, termasuk berkaitan dengan keuangan negara. Secara lebih khusus di Indonesia, pengertian keuangan negara tercantum pada Undang-undang Nomor 17 Tahun 2003 Tentang Keuangan Negara.</w:t>
      </w:r>
    </w:p>
    <w:p w:rsidR="00B62585" w:rsidRPr="00E2559B" w:rsidRDefault="00B62585" w:rsidP="00E2559B">
      <w:pPr>
        <w:ind w:firstLine="720"/>
        <w:jc w:val="both"/>
        <w:rPr>
          <w:sz w:val="20"/>
          <w:szCs w:val="20"/>
          <w:lang w:val="en-ID"/>
        </w:rPr>
      </w:pPr>
      <w:r w:rsidRPr="00E2559B">
        <w:rPr>
          <w:sz w:val="20"/>
          <w:szCs w:val="20"/>
          <w:lang w:val="en-ID"/>
        </w:rPr>
        <w:t xml:space="preserve">Pemahaman tentang keuangan negara, dinyatakan dalam Undang-undang Nomor 17 Tahun 2003, khususnya pasal 1 ayat 1 dinyatakan bahwa yang dimaksud keuangan negara adalah semua hak dan kewajiban negara yang dapat dinilai dengan uang, serta segala sesuatu baik berupa uang </w:t>
      </w:r>
      <w:r w:rsidRPr="00E2559B">
        <w:rPr>
          <w:sz w:val="20"/>
          <w:szCs w:val="20"/>
          <w:lang w:val="en-ID"/>
        </w:rPr>
        <w:lastRenderedPageBreak/>
        <w:t>maupun berupa barang yang dapat dijadikan milik negara berhubung dengan pelaksanaan hak dan kewajiban tersebut. Dengan demikian uang sangat penting dalam melaksanakan berbagai pembangunan, termasuk pembangunan daerah. Dalam pembiayaan pembangunan daerah ditetapkan melalui anggaran dan pendapatan daerah.</w:t>
      </w:r>
    </w:p>
    <w:p w:rsidR="00B62585" w:rsidRPr="00E2559B" w:rsidRDefault="00B62585" w:rsidP="00E2559B">
      <w:pPr>
        <w:ind w:firstLine="720"/>
        <w:jc w:val="both"/>
        <w:rPr>
          <w:sz w:val="20"/>
          <w:szCs w:val="20"/>
          <w:lang w:val="en-ID"/>
        </w:rPr>
      </w:pPr>
      <w:r w:rsidRPr="00E2559B">
        <w:rPr>
          <w:sz w:val="20"/>
          <w:szCs w:val="20"/>
          <w:lang w:val="en-ID"/>
        </w:rPr>
        <w:t>Anggaran dan pendapatan serta belanja daerah adalah rencana keuangan tahunan pemerintah daerah di Indonesia yang disetujui oleh Dewan Perwakilan Rakyat Darah yang ditetapkan dengan Peraturan Daerah. Adapun anggaran daerah dimaksud merupakan dasar untuk melaksanakan pendapatan dan belanja pada tahun bersangkutan. Anggaran belanja daerah dimaksud yang digunakan untuk keperluan penyelenggaraan tugas pemerintah di daerah.</w:t>
      </w:r>
    </w:p>
    <w:p w:rsidR="00B62585" w:rsidRPr="00E2559B" w:rsidRDefault="00B62585" w:rsidP="00E2559B">
      <w:pPr>
        <w:ind w:firstLine="720"/>
        <w:jc w:val="both"/>
        <w:rPr>
          <w:sz w:val="20"/>
          <w:szCs w:val="20"/>
          <w:lang w:val="en-ID"/>
        </w:rPr>
      </w:pPr>
      <w:r w:rsidRPr="00E2559B">
        <w:rPr>
          <w:sz w:val="20"/>
          <w:szCs w:val="20"/>
          <w:lang w:val="en-ID"/>
        </w:rPr>
        <w:t>Berkaitan dengan anggaran, khususnya anggaran pemerintah Sabeni dan Ghozali (2001: 39) menyatakan bahwa:</w:t>
      </w:r>
      <w:r w:rsidR="00E2559B" w:rsidRPr="00E2559B">
        <w:rPr>
          <w:sz w:val="20"/>
          <w:szCs w:val="20"/>
          <w:lang w:val="en-ID"/>
        </w:rPr>
        <w:t xml:space="preserve"> “</w:t>
      </w:r>
      <w:r w:rsidRPr="00E2559B">
        <w:rPr>
          <w:sz w:val="20"/>
          <w:szCs w:val="20"/>
          <w:lang w:val="en-ID"/>
        </w:rPr>
        <w:t xml:space="preserve">Anggaran pemerintah merupakan pedoman </w:t>
      </w:r>
      <w:r w:rsidRPr="00E2559B">
        <w:rPr>
          <w:sz w:val="20"/>
          <w:szCs w:val="20"/>
          <w:lang w:val="en-ID"/>
        </w:rPr>
        <w:lastRenderedPageBreak/>
        <w:t>bagi tindakan yang akan dilaksanakan dan di dalam anggaran disajikan rencana-rencana penerimaan dan pengeluaran dalam satuan rupiah yang disusun menurut klasifikasinya secara sistematis. Jumlah penerimaan dan pengeluaran yang diharapkan dapat dicapai dalam tahun anggaran tertentu yang pada hakekatnya menggambarkan kegiatan-kegiatan yang akan dilaksanakan oleh aparat pemerintah bersama-sama rakyat</w:t>
      </w:r>
      <w:r w:rsidR="00E2559B" w:rsidRPr="00E2559B">
        <w:rPr>
          <w:sz w:val="20"/>
          <w:szCs w:val="20"/>
          <w:lang w:val="en-ID"/>
        </w:rPr>
        <w:t>”</w:t>
      </w:r>
      <w:r w:rsidRPr="00E2559B">
        <w:rPr>
          <w:sz w:val="20"/>
          <w:szCs w:val="20"/>
          <w:lang w:val="en-ID"/>
        </w:rPr>
        <w:t>.</w:t>
      </w:r>
    </w:p>
    <w:p w:rsidR="00B62585" w:rsidRPr="00E2559B" w:rsidRDefault="00B62585" w:rsidP="00E2559B">
      <w:pPr>
        <w:ind w:firstLine="720"/>
        <w:jc w:val="both"/>
        <w:rPr>
          <w:sz w:val="20"/>
          <w:szCs w:val="20"/>
          <w:lang w:val="en-ID"/>
        </w:rPr>
      </w:pPr>
      <w:r w:rsidRPr="00E2559B">
        <w:rPr>
          <w:sz w:val="20"/>
          <w:szCs w:val="20"/>
          <w:lang w:val="en-ID"/>
        </w:rPr>
        <w:t xml:space="preserve">Intinya anggaran pemerintah itu disusun dalam rangka merencanakan dan mengatur berapa rupiah anggaran yang </w:t>
      </w:r>
      <w:proofErr w:type="gramStart"/>
      <w:r w:rsidRPr="00E2559B">
        <w:rPr>
          <w:sz w:val="20"/>
          <w:szCs w:val="20"/>
          <w:lang w:val="en-ID"/>
        </w:rPr>
        <w:t>akan</w:t>
      </w:r>
      <w:proofErr w:type="gramEnd"/>
      <w:r w:rsidRPr="00E2559B">
        <w:rPr>
          <w:sz w:val="20"/>
          <w:szCs w:val="20"/>
          <w:lang w:val="en-ID"/>
        </w:rPr>
        <w:t xml:space="preserve"> dikeluarkan dalam satu periode anggaran, termasuk penyusunan anggaran daerah. Tujuan dirumuskannya anggaran sebagai alat ukur dalam menentukan Kinerja Pegawai dan menyediakan informasi yang mendasari perlu tidaknya tindakan koreksi bagi peningkatan Kinerja Pegawai.</w:t>
      </w:r>
    </w:p>
    <w:p w:rsidR="00B62585" w:rsidRPr="00E2559B" w:rsidRDefault="00B62585" w:rsidP="00E2559B">
      <w:pPr>
        <w:ind w:firstLine="720"/>
        <w:jc w:val="both"/>
        <w:rPr>
          <w:sz w:val="20"/>
          <w:szCs w:val="20"/>
          <w:lang w:val="sv-SE"/>
        </w:rPr>
      </w:pPr>
      <w:r w:rsidRPr="00E2559B">
        <w:rPr>
          <w:kern w:val="2"/>
          <w:sz w:val="20"/>
          <w:szCs w:val="20"/>
        </w:rPr>
        <w:t xml:space="preserve">Kinerja pegawai merupakan suatu hasil kerja yang dicapai seorang pegawai, baik secara kualitas maupun kuantitas dalam melaksanakan tugasnya. Pengertian tersebut sebagaimana dikemukakan oleh Mangkunegara (2000: 67) yang menyatakan bahwa </w:t>
      </w:r>
      <w:r w:rsidRPr="00E2559B">
        <w:rPr>
          <w:bCs/>
          <w:kern w:val="2"/>
          <w:sz w:val="20"/>
          <w:szCs w:val="20"/>
        </w:rPr>
        <w:t xml:space="preserve">“Kinerja pegawai adalah hasil kerja secara kualitas dan kuantitas yang dicapai oleh seorang dalam melaksanakan tugasnya sesuai dengan tanggung jawab yang diberikan kepadanya”. </w:t>
      </w:r>
      <w:r w:rsidRPr="00E2559B">
        <w:rPr>
          <w:sz w:val="20"/>
          <w:szCs w:val="20"/>
        </w:rPr>
        <w:t xml:space="preserve">Dari penjelasan tersebut tampak bahwa kinerja pegawai dimaksud berkaitan dengan penyelesaian pekerjaan yang tepat waktu disertai dengan kualitas dan kuantitas serta mutu kerja yang dihasilkan sesuai target yang telah ditentukan. Pelaksanaan suatu pekerjaan dinilai memenuhi standar yang baku bila mengacu pada hasil pekerjaan yang telah ditetapkan, sehingga mencapai hasil dan sasaran secara optimal, termasuk pada </w:t>
      </w:r>
      <w:r w:rsidRPr="00E2559B">
        <w:rPr>
          <w:sz w:val="20"/>
          <w:szCs w:val="20"/>
          <w:lang w:val="sv-SE"/>
        </w:rPr>
        <w:t>Badan Perencanaan Pembangunan Daerah Kota Banjar.</w:t>
      </w:r>
    </w:p>
    <w:p w:rsidR="00B62585" w:rsidRPr="00E2559B" w:rsidRDefault="00B62585" w:rsidP="00E2559B">
      <w:pPr>
        <w:ind w:firstLine="720"/>
        <w:jc w:val="both"/>
        <w:rPr>
          <w:sz w:val="20"/>
          <w:szCs w:val="20"/>
        </w:rPr>
      </w:pPr>
      <w:r w:rsidRPr="00E2559B">
        <w:rPr>
          <w:sz w:val="20"/>
          <w:szCs w:val="20"/>
          <w:lang w:val="sv-SE"/>
        </w:rPr>
        <w:t xml:space="preserve">Berdasarkan Peraturan Wali Kota Banjar Nomor 30 Tahun 2016, </w:t>
      </w:r>
      <w:r w:rsidRPr="00E2559B">
        <w:rPr>
          <w:sz w:val="20"/>
          <w:szCs w:val="20"/>
        </w:rPr>
        <w:t xml:space="preserve">Badan Perencanaan Pembangunan Daerah Kota Banjar </w:t>
      </w:r>
      <w:r w:rsidRPr="00E2559B">
        <w:rPr>
          <w:sz w:val="20"/>
          <w:szCs w:val="20"/>
          <w:lang w:val="sv-SE"/>
        </w:rPr>
        <w:t xml:space="preserve">mempunyai tugas pokok memimpin, mengkoordinasikan dan melaksanakan fungsi penunjang urusan pemerintahan yang menjadi kewenangan daerah dalam perencaan pembangunan daerah. </w:t>
      </w:r>
      <w:r w:rsidRPr="00E2559B">
        <w:rPr>
          <w:sz w:val="20"/>
          <w:szCs w:val="20"/>
        </w:rPr>
        <w:t xml:space="preserve">Badan Perencanaan </w:t>
      </w:r>
      <w:r w:rsidRPr="00E2559B">
        <w:rPr>
          <w:sz w:val="20"/>
          <w:szCs w:val="20"/>
        </w:rPr>
        <w:lastRenderedPageBreak/>
        <w:t xml:space="preserve">Pembangunan Daerah Kota Banjar dalam melaksanakan tugas pokok, fungsi, rincian tugas unit dan tata kerja mengalami berbagai hambatan, terutama yang berkaitan dengan rendahnya </w:t>
      </w:r>
      <w:r w:rsidRPr="00E2559B">
        <w:rPr>
          <w:sz w:val="20"/>
          <w:szCs w:val="20"/>
          <w:lang w:val="sv-SE"/>
        </w:rPr>
        <w:t>Kinerja Pegawai</w:t>
      </w:r>
      <w:r w:rsidRPr="00E2559B">
        <w:rPr>
          <w:sz w:val="20"/>
          <w:szCs w:val="20"/>
        </w:rPr>
        <w:t xml:space="preserve"> yang dilakukan aparat, sehingga tidak sesuai dengan tuntutan dan kebutuhan Badan Perencanaan Pembangunan Daerah Kota Banjar.</w:t>
      </w:r>
    </w:p>
    <w:p w:rsidR="00B62585" w:rsidRPr="00E2559B" w:rsidRDefault="00B62585" w:rsidP="00E2559B">
      <w:pPr>
        <w:ind w:firstLine="720"/>
        <w:jc w:val="both"/>
        <w:rPr>
          <w:rFonts w:eastAsia="Calibri"/>
          <w:sz w:val="20"/>
          <w:szCs w:val="20"/>
          <w:lang w:val="en-US"/>
        </w:rPr>
      </w:pPr>
      <w:r w:rsidRPr="00E2559B">
        <w:rPr>
          <w:sz w:val="20"/>
          <w:szCs w:val="20"/>
        </w:rPr>
        <w:t xml:space="preserve">Penelitian awal yang yang dilakukan peneliti, terkait dengan tugas-tugas Badan Perencanaan Pembangunan Daerah Kota Banjar ditemukan masalah yang berhubungan dengan </w:t>
      </w:r>
      <w:r w:rsidRPr="00E2559B">
        <w:rPr>
          <w:sz w:val="20"/>
          <w:szCs w:val="20"/>
          <w:lang w:val="sv-SE"/>
        </w:rPr>
        <w:t xml:space="preserve">kinerja </w:t>
      </w:r>
      <w:r w:rsidRPr="00E2559B">
        <w:rPr>
          <w:sz w:val="20"/>
          <w:szCs w:val="20"/>
        </w:rPr>
        <w:t xml:space="preserve">rendah. </w:t>
      </w:r>
      <w:r w:rsidRPr="00E2559B">
        <w:rPr>
          <w:sz w:val="20"/>
          <w:szCs w:val="20"/>
          <w:lang w:val="sv-SE"/>
        </w:rPr>
        <w:t>Hal ini tampak dari adanya beberapa indikator masalah sebagai berikut:</w:t>
      </w:r>
    </w:p>
    <w:p w:rsidR="00B62585" w:rsidRPr="00E2559B" w:rsidRDefault="00B62585" w:rsidP="00E2559B">
      <w:pPr>
        <w:pStyle w:val="BodyText"/>
        <w:numPr>
          <w:ilvl w:val="0"/>
          <w:numId w:val="18"/>
        </w:numPr>
        <w:tabs>
          <w:tab w:val="clear" w:pos="2880"/>
          <w:tab w:val="num" w:pos="360"/>
        </w:tabs>
        <w:spacing w:after="0"/>
        <w:ind w:left="360"/>
        <w:jc w:val="both"/>
        <w:rPr>
          <w:sz w:val="20"/>
          <w:szCs w:val="20"/>
          <w:lang w:val="de-DE"/>
        </w:rPr>
      </w:pPr>
      <w:r w:rsidRPr="00E2559B">
        <w:rPr>
          <w:sz w:val="20"/>
          <w:szCs w:val="20"/>
          <w:lang w:val="id-ID"/>
        </w:rPr>
        <w:t xml:space="preserve">Kuantitas </w:t>
      </w:r>
      <w:r w:rsidRPr="00E2559B">
        <w:rPr>
          <w:sz w:val="20"/>
          <w:szCs w:val="20"/>
          <w:lang w:val="de-DE"/>
        </w:rPr>
        <w:t xml:space="preserve">Kerja </w:t>
      </w:r>
      <w:r w:rsidRPr="00E2559B">
        <w:rPr>
          <w:sz w:val="20"/>
          <w:szCs w:val="20"/>
          <w:lang w:val="id-ID"/>
        </w:rPr>
        <w:t xml:space="preserve">Pegawai </w:t>
      </w:r>
      <w:r w:rsidRPr="00E2559B">
        <w:rPr>
          <w:sz w:val="20"/>
          <w:szCs w:val="20"/>
          <w:lang w:val="de-DE"/>
        </w:rPr>
        <w:t xml:space="preserve">Rendah. Contohnya: pada </w:t>
      </w:r>
      <w:r w:rsidRPr="00E2559B">
        <w:rPr>
          <w:sz w:val="20"/>
          <w:szCs w:val="20"/>
          <w:lang w:val="id-ID"/>
        </w:rPr>
        <w:t>Bidang Statistik dan Evaluasi</w:t>
      </w:r>
      <w:r w:rsidRPr="00E2559B">
        <w:rPr>
          <w:sz w:val="20"/>
          <w:szCs w:val="20"/>
          <w:lang w:val="de-DE"/>
        </w:rPr>
        <w:t xml:space="preserve">, </w:t>
      </w:r>
      <w:r w:rsidRPr="00E2559B">
        <w:rPr>
          <w:sz w:val="20"/>
          <w:szCs w:val="20"/>
          <w:lang w:val="id-ID"/>
        </w:rPr>
        <w:t xml:space="preserve">dalam pembuatan laporan pelaksanaan tugas penyusunan dan pelayanan statistik serta evaluasi </w:t>
      </w:r>
      <w:r w:rsidRPr="00E2559B">
        <w:rPr>
          <w:sz w:val="20"/>
          <w:szCs w:val="20"/>
          <w:lang w:val="de-DE"/>
        </w:rPr>
        <w:t xml:space="preserve">mengalami keterlambatan </w:t>
      </w:r>
      <w:r w:rsidRPr="00E2559B">
        <w:rPr>
          <w:sz w:val="20"/>
          <w:szCs w:val="20"/>
          <w:lang w:val="id-ID"/>
        </w:rPr>
        <w:t xml:space="preserve">penyelesaian </w:t>
      </w:r>
      <w:r w:rsidRPr="00E2559B">
        <w:rPr>
          <w:sz w:val="20"/>
          <w:szCs w:val="20"/>
          <w:lang w:val="de-DE"/>
        </w:rPr>
        <w:t xml:space="preserve">pada waktu yang telah ditentukan, berdasarkan ketentuan yang seharusnya dikerjakan </w:t>
      </w:r>
      <w:r w:rsidRPr="00E2559B">
        <w:rPr>
          <w:sz w:val="20"/>
          <w:szCs w:val="20"/>
          <w:lang w:val="id-ID"/>
        </w:rPr>
        <w:t xml:space="preserve">5 kali dalam satu tahun, pada </w:t>
      </w:r>
      <w:r w:rsidRPr="00E2559B">
        <w:rPr>
          <w:sz w:val="20"/>
          <w:szCs w:val="20"/>
          <w:lang w:val="de-DE"/>
        </w:rPr>
        <w:t xml:space="preserve">kenyataanya </w:t>
      </w:r>
      <w:r w:rsidRPr="00E2559B">
        <w:rPr>
          <w:sz w:val="20"/>
          <w:szCs w:val="20"/>
          <w:lang w:val="id-ID"/>
        </w:rPr>
        <w:t>dikerjakan 2 kali dalam satu tahun</w:t>
      </w:r>
      <w:r w:rsidRPr="00E2559B">
        <w:rPr>
          <w:sz w:val="20"/>
          <w:szCs w:val="20"/>
          <w:lang w:val="de-DE"/>
        </w:rPr>
        <w:t xml:space="preserve">, hal ini menyebabkan terlambatnya laporan </w:t>
      </w:r>
      <w:r w:rsidRPr="00E2559B">
        <w:rPr>
          <w:sz w:val="20"/>
          <w:szCs w:val="20"/>
          <w:lang w:val="id-ID"/>
        </w:rPr>
        <w:t>statistik dan evaluasi yang diperlukan untuk penyusunan program oleh Bidang lain.</w:t>
      </w:r>
    </w:p>
    <w:p w:rsidR="00B62585" w:rsidRPr="00E2559B" w:rsidRDefault="00B62585" w:rsidP="00E2559B">
      <w:pPr>
        <w:pStyle w:val="BodyText"/>
        <w:numPr>
          <w:ilvl w:val="0"/>
          <w:numId w:val="18"/>
        </w:numPr>
        <w:tabs>
          <w:tab w:val="clear" w:pos="2880"/>
          <w:tab w:val="num" w:pos="360"/>
        </w:tabs>
        <w:spacing w:after="0"/>
        <w:ind w:left="360"/>
        <w:jc w:val="both"/>
        <w:rPr>
          <w:sz w:val="20"/>
          <w:szCs w:val="20"/>
          <w:lang w:val="de-DE"/>
        </w:rPr>
      </w:pPr>
      <w:r w:rsidRPr="00E2559B">
        <w:rPr>
          <w:sz w:val="20"/>
          <w:szCs w:val="20"/>
          <w:lang w:val="de-DE"/>
        </w:rPr>
        <w:t>Keandalan Kerja Pegawai Rendah</w:t>
      </w:r>
      <w:r w:rsidRPr="00E2559B">
        <w:rPr>
          <w:i/>
          <w:iCs/>
          <w:sz w:val="20"/>
          <w:szCs w:val="20"/>
          <w:lang w:val="de-DE"/>
        </w:rPr>
        <w:t>.</w:t>
      </w:r>
      <w:r w:rsidRPr="00E2559B">
        <w:rPr>
          <w:sz w:val="20"/>
          <w:szCs w:val="20"/>
          <w:lang w:val="de-DE"/>
        </w:rPr>
        <w:t xml:space="preserve"> Contohnya: pada </w:t>
      </w:r>
      <w:r w:rsidRPr="00E2559B">
        <w:rPr>
          <w:sz w:val="20"/>
          <w:szCs w:val="20"/>
          <w:lang w:val="id-ID"/>
        </w:rPr>
        <w:t>Sekretariat Badan</w:t>
      </w:r>
      <w:r w:rsidRPr="00E2559B">
        <w:rPr>
          <w:sz w:val="20"/>
          <w:szCs w:val="20"/>
          <w:lang w:val="de-DE"/>
        </w:rPr>
        <w:t xml:space="preserve">, </w:t>
      </w:r>
      <w:r w:rsidRPr="00E2559B">
        <w:rPr>
          <w:sz w:val="20"/>
          <w:szCs w:val="20"/>
          <w:lang w:val="id-ID"/>
        </w:rPr>
        <w:t xml:space="preserve">dalam </w:t>
      </w:r>
      <w:r w:rsidRPr="00E2559B">
        <w:rPr>
          <w:sz w:val="20"/>
          <w:szCs w:val="20"/>
          <w:lang w:val="de-DE"/>
        </w:rPr>
        <w:t>pengaturan</w:t>
      </w:r>
      <w:r w:rsidRPr="00E2559B">
        <w:rPr>
          <w:sz w:val="20"/>
          <w:szCs w:val="20"/>
          <w:lang w:val="id-ID"/>
        </w:rPr>
        <w:t>,</w:t>
      </w:r>
      <w:r w:rsidRPr="00E2559B">
        <w:rPr>
          <w:sz w:val="20"/>
          <w:szCs w:val="20"/>
          <w:lang w:val="de-DE"/>
        </w:rPr>
        <w:t xml:space="preserve"> penyusunan dan penyimpanan dokumentasi </w:t>
      </w:r>
      <w:r w:rsidRPr="00E2559B">
        <w:rPr>
          <w:sz w:val="20"/>
          <w:szCs w:val="20"/>
          <w:lang w:val="id-ID"/>
        </w:rPr>
        <w:t xml:space="preserve">surat-surat, naskah dinas dan data pegawai </w:t>
      </w:r>
      <w:r w:rsidRPr="00E2559B">
        <w:rPr>
          <w:sz w:val="20"/>
          <w:szCs w:val="20"/>
          <w:lang w:val="de-DE"/>
        </w:rPr>
        <w:t>mengalami kesulitan dalam pengarsipannya, sehingga pada saat dibutuhkan untuk mencari data</w:t>
      </w:r>
      <w:r w:rsidRPr="00E2559B">
        <w:rPr>
          <w:sz w:val="20"/>
          <w:szCs w:val="20"/>
          <w:lang w:val="id-ID"/>
        </w:rPr>
        <w:t xml:space="preserve">-data tersebut </w:t>
      </w:r>
      <w:r w:rsidRPr="00E2559B">
        <w:rPr>
          <w:sz w:val="20"/>
          <w:szCs w:val="20"/>
          <w:lang w:val="de-DE"/>
        </w:rPr>
        <w:t xml:space="preserve">sulit </w:t>
      </w:r>
      <w:r w:rsidRPr="00E2559B">
        <w:rPr>
          <w:sz w:val="20"/>
          <w:szCs w:val="20"/>
          <w:lang w:val="id-ID"/>
        </w:rPr>
        <w:t xml:space="preserve">dilakukan </w:t>
      </w:r>
      <w:r w:rsidRPr="00E2559B">
        <w:rPr>
          <w:sz w:val="20"/>
          <w:szCs w:val="20"/>
          <w:lang w:val="de-DE"/>
        </w:rPr>
        <w:t xml:space="preserve">dalam waktu 1 hari, kenyataannya data </w:t>
      </w:r>
      <w:r w:rsidRPr="00E2559B">
        <w:rPr>
          <w:sz w:val="20"/>
          <w:szCs w:val="20"/>
          <w:lang w:val="id-ID"/>
        </w:rPr>
        <w:t xml:space="preserve">baru </w:t>
      </w:r>
      <w:r w:rsidRPr="00E2559B">
        <w:rPr>
          <w:sz w:val="20"/>
          <w:szCs w:val="20"/>
          <w:lang w:val="de-DE"/>
        </w:rPr>
        <w:t>didapatkan selama 3</w:t>
      </w:r>
      <w:r w:rsidRPr="00E2559B">
        <w:rPr>
          <w:sz w:val="20"/>
          <w:szCs w:val="20"/>
          <w:lang w:val="id-ID"/>
        </w:rPr>
        <w:t xml:space="preserve"> sampai 5</w:t>
      </w:r>
      <w:r w:rsidRPr="00E2559B">
        <w:rPr>
          <w:sz w:val="20"/>
          <w:szCs w:val="20"/>
          <w:lang w:val="de-DE"/>
        </w:rPr>
        <w:t xml:space="preserve"> hari kemudian, sehingga mengalami hambatan dalam memenuhi kebutuhan </w:t>
      </w:r>
      <w:r w:rsidRPr="00E2559B">
        <w:rPr>
          <w:sz w:val="20"/>
          <w:szCs w:val="20"/>
          <w:lang w:val="id-ID"/>
        </w:rPr>
        <w:t>dalam pelaksanaan tugas Badan</w:t>
      </w:r>
      <w:r w:rsidRPr="00E2559B">
        <w:rPr>
          <w:sz w:val="20"/>
          <w:szCs w:val="20"/>
          <w:lang w:val="de-DE"/>
        </w:rPr>
        <w:t>.</w:t>
      </w:r>
    </w:p>
    <w:p w:rsidR="00BB3A76" w:rsidRPr="00E2559B" w:rsidRDefault="00BB3A76" w:rsidP="00E2559B">
      <w:pPr>
        <w:ind w:firstLine="426"/>
        <w:jc w:val="both"/>
        <w:rPr>
          <w:sz w:val="20"/>
          <w:szCs w:val="20"/>
          <w:lang w:val="de-DE"/>
        </w:rPr>
      </w:pPr>
    </w:p>
    <w:p w:rsidR="0095641C" w:rsidRPr="00E2559B" w:rsidRDefault="00924382" w:rsidP="00E2559B">
      <w:pPr>
        <w:pStyle w:val="Heading2"/>
        <w:numPr>
          <w:ilvl w:val="0"/>
          <w:numId w:val="10"/>
        </w:numPr>
        <w:spacing w:line="240" w:lineRule="auto"/>
        <w:ind w:left="284" w:hanging="284"/>
        <w:rPr>
          <w:rFonts w:cs="Times New Roman"/>
          <w:color w:val="auto"/>
          <w:sz w:val="20"/>
          <w:szCs w:val="20"/>
        </w:rPr>
      </w:pPr>
      <w:bookmarkStart w:id="0" w:name="_Toc310186738"/>
      <w:r w:rsidRPr="00E2559B">
        <w:rPr>
          <w:rFonts w:cs="Times New Roman"/>
          <w:sz w:val="20"/>
          <w:szCs w:val="20"/>
        </w:rPr>
        <w:t>Identifikasi Masalah</w:t>
      </w:r>
    </w:p>
    <w:p w:rsidR="00FB37BA" w:rsidRPr="00E2559B" w:rsidRDefault="00924382" w:rsidP="00E2559B">
      <w:pPr>
        <w:ind w:firstLine="426"/>
        <w:jc w:val="both"/>
        <w:rPr>
          <w:sz w:val="20"/>
          <w:szCs w:val="20"/>
        </w:rPr>
      </w:pPr>
      <w:r w:rsidRPr="00E2559B">
        <w:rPr>
          <w:sz w:val="20"/>
          <w:szCs w:val="20"/>
        </w:rPr>
        <w:t xml:space="preserve">Berdasarkan </w:t>
      </w:r>
      <w:r w:rsidR="00937EC9" w:rsidRPr="00E2559B">
        <w:rPr>
          <w:sz w:val="20"/>
          <w:szCs w:val="20"/>
        </w:rPr>
        <w:t>latar belakang penelitian di atas, maka peneliti mengemukakan pernyataan masalah (</w:t>
      </w:r>
      <w:r w:rsidR="00937EC9" w:rsidRPr="00E2559B">
        <w:rPr>
          <w:i/>
          <w:sz w:val="20"/>
          <w:szCs w:val="20"/>
        </w:rPr>
        <w:t>Problem Statement</w:t>
      </w:r>
      <w:r w:rsidR="00937EC9" w:rsidRPr="00E2559B">
        <w:rPr>
          <w:sz w:val="20"/>
          <w:szCs w:val="20"/>
        </w:rPr>
        <w:t xml:space="preserve">), yaitu rendahnya Kinerja Pegawai yang diduga disebabkan oleh belum dijalankannya </w:t>
      </w:r>
      <w:r w:rsidR="0012227A" w:rsidRPr="00E2559B">
        <w:rPr>
          <w:kern w:val="2"/>
          <w:sz w:val="20"/>
          <w:szCs w:val="20"/>
        </w:rPr>
        <w:lastRenderedPageBreak/>
        <w:t>Penerapan Anggaran Daerah</w:t>
      </w:r>
      <w:r w:rsidR="00937EC9" w:rsidRPr="00E2559B">
        <w:rPr>
          <w:kern w:val="2"/>
          <w:sz w:val="20"/>
          <w:szCs w:val="20"/>
        </w:rPr>
        <w:t xml:space="preserve"> </w:t>
      </w:r>
      <w:r w:rsidR="00937EC9" w:rsidRPr="00E2559B">
        <w:rPr>
          <w:sz w:val="20"/>
          <w:szCs w:val="20"/>
        </w:rPr>
        <w:t>secara penuh. Selanjutnya berdasarkan pernyataan masalah tersebut dirumuskan identifikasi masalah sebagai berikut:</w:t>
      </w:r>
    </w:p>
    <w:p w:rsidR="005515AD" w:rsidRPr="00E2559B" w:rsidRDefault="00B62585" w:rsidP="00E2559B">
      <w:pPr>
        <w:numPr>
          <w:ilvl w:val="0"/>
          <w:numId w:val="1"/>
        </w:numPr>
        <w:ind w:left="284" w:hanging="284"/>
        <w:jc w:val="both"/>
        <w:rPr>
          <w:sz w:val="20"/>
          <w:szCs w:val="20"/>
        </w:rPr>
      </w:pPr>
      <w:r w:rsidRPr="00E2559B">
        <w:rPr>
          <w:sz w:val="20"/>
          <w:szCs w:val="20"/>
        </w:rPr>
        <w:t xml:space="preserve">Berapa besar pengaruh Penerapan Anggaran Daerah </w:t>
      </w:r>
      <w:r w:rsidRPr="00E2559B">
        <w:rPr>
          <w:sz w:val="20"/>
          <w:szCs w:val="20"/>
          <w:lang w:val="en-ID"/>
        </w:rPr>
        <w:t xml:space="preserve">secara simultan </w:t>
      </w:r>
      <w:r w:rsidRPr="00E2559B">
        <w:rPr>
          <w:sz w:val="20"/>
          <w:szCs w:val="20"/>
        </w:rPr>
        <w:t>terhadap Kinerja Pegawai pada Badan Perencanaan Pembangunan Daerah Kota Banjar</w:t>
      </w:r>
      <w:r w:rsidRPr="00E2559B">
        <w:rPr>
          <w:color w:val="FF0000"/>
          <w:sz w:val="20"/>
          <w:szCs w:val="20"/>
        </w:rPr>
        <w:t>.</w:t>
      </w:r>
    </w:p>
    <w:p w:rsidR="00C304F6" w:rsidRPr="00E2559B" w:rsidRDefault="00B62585" w:rsidP="00E2559B">
      <w:pPr>
        <w:numPr>
          <w:ilvl w:val="0"/>
          <w:numId w:val="1"/>
        </w:numPr>
        <w:ind w:left="284" w:hanging="284"/>
        <w:jc w:val="both"/>
        <w:rPr>
          <w:color w:val="FF0000"/>
          <w:sz w:val="20"/>
          <w:szCs w:val="20"/>
        </w:rPr>
      </w:pPr>
      <w:r w:rsidRPr="00E2559B">
        <w:rPr>
          <w:sz w:val="20"/>
          <w:szCs w:val="20"/>
        </w:rPr>
        <w:t xml:space="preserve">Berapa besar pengaruh Penerapan Anggaran Daerah secara parsial yang ditentukan Dimensi-dimensi Penerapan Anggaran Daerah yang meliputi: </w:t>
      </w:r>
      <w:r w:rsidRPr="00E2559B">
        <w:rPr>
          <w:bCs/>
          <w:sz w:val="20"/>
          <w:szCs w:val="20"/>
        </w:rPr>
        <w:t xml:space="preserve">Bertumpu pada kepentingan publik, Anggaran dikelola dengan tepat, Transparansi dan akuntabilitas, Pendekatan kinerja, Menumbuhkan profesionalisme kerja serta Adanya keleluasaan bagi pelaksana berpengaruh </w:t>
      </w:r>
      <w:r w:rsidRPr="00E2559B">
        <w:rPr>
          <w:sz w:val="20"/>
          <w:szCs w:val="20"/>
        </w:rPr>
        <w:t>terhadap Kinerja Pegawai pada Badan Perencanaan Pembangunan Daerah Kota Banjar.</w:t>
      </w:r>
    </w:p>
    <w:p w:rsidR="008A15E9" w:rsidRPr="00E2559B" w:rsidRDefault="008A15E9" w:rsidP="00E2559B">
      <w:pPr>
        <w:jc w:val="both"/>
        <w:rPr>
          <w:bCs/>
          <w:sz w:val="20"/>
          <w:szCs w:val="20"/>
        </w:rPr>
      </w:pPr>
    </w:p>
    <w:bookmarkEnd w:id="0"/>
    <w:p w:rsidR="00803701" w:rsidRPr="00E2559B" w:rsidRDefault="00924382" w:rsidP="00E2559B">
      <w:pPr>
        <w:pStyle w:val="Heading2"/>
        <w:numPr>
          <w:ilvl w:val="0"/>
          <w:numId w:val="10"/>
        </w:numPr>
        <w:spacing w:line="240" w:lineRule="auto"/>
        <w:ind w:left="284" w:hanging="284"/>
        <w:rPr>
          <w:rFonts w:cs="Times New Roman"/>
          <w:color w:val="auto"/>
          <w:sz w:val="20"/>
          <w:szCs w:val="20"/>
        </w:rPr>
      </w:pPr>
      <w:r w:rsidRPr="00E2559B">
        <w:rPr>
          <w:rFonts w:cs="Times New Roman"/>
          <w:sz w:val="20"/>
          <w:szCs w:val="20"/>
        </w:rPr>
        <w:t>Tujuan Penelitian</w:t>
      </w:r>
    </w:p>
    <w:p w:rsidR="00B445EA" w:rsidRPr="00E2559B" w:rsidRDefault="00924382" w:rsidP="00E2559B">
      <w:pPr>
        <w:ind w:firstLine="426"/>
        <w:jc w:val="both"/>
        <w:rPr>
          <w:bCs/>
          <w:sz w:val="20"/>
          <w:szCs w:val="20"/>
        </w:rPr>
      </w:pPr>
      <w:r w:rsidRPr="00E2559B">
        <w:rPr>
          <w:sz w:val="20"/>
          <w:szCs w:val="20"/>
        </w:rPr>
        <w:t>T</w:t>
      </w:r>
      <w:r w:rsidR="00FF0162" w:rsidRPr="00E2559B">
        <w:rPr>
          <w:sz w:val="20"/>
          <w:szCs w:val="20"/>
        </w:rPr>
        <w:t>ujuan dari p</w:t>
      </w:r>
      <w:r w:rsidR="004D663B" w:rsidRPr="00E2559B">
        <w:rPr>
          <w:bCs/>
          <w:sz w:val="20"/>
          <w:szCs w:val="20"/>
        </w:rPr>
        <w:t xml:space="preserve">enelitian ini </w:t>
      </w:r>
      <w:r w:rsidRPr="00E2559B">
        <w:rPr>
          <w:bCs/>
          <w:sz w:val="20"/>
          <w:szCs w:val="20"/>
        </w:rPr>
        <w:t>dikemukakan sebagai berikut</w:t>
      </w:r>
      <w:r w:rsidR="00FF0162" w:rsidRPr="00E2559B">
        <w:rPr>
          <w:bCs/>
          <w:sz w:val="20"/>
          <w:szCs w:val="20"/>
        </w:rPr>
        <w:t>:</w:t>
      </w:r>
      <w:r w:rsidR="004D663B" w:rsidRPr="00E2559B">
        <w:rPr>
          <w:bCs/>
          <w:sz w:val="20"/>
          <w:szCs w:val="20"/>
        </w:rPr>
        <w:t xml:space="preserve"> </w:t>
      </w:r>
    </w:p>
    <w:p w:rsidR="005515AD" w:rsidRPr="00E2559B" w:rsidRDefault="00B62585" w:rsidP="00E2559B">
      <w:pPr>
        <w:numPr>
          <w:ilvl w:val="0"/>
          <w:numId w:val="2"/>
        </w:numPr>
        <w:ind w:left="284" w:hanging="284"/>
        <w:jc w:val="both"/>
        <w:rPr>
          <w:sz w:val="20"/>
          <w:szCs w:val="20"/>
        </w:rPr>
      </w:pPr>
      <w:r w:rsidRPr="00E2559B">
        <w:rPr>
          <w:sz w:val="20"/>
          <w:szCs w:val="20"/>
        </w:rPr>
        <w:t xml:space="preserve">Menganalisis besarnya pengaruh Penerapan Anggaran Daerah </w:t>
      </w:r>
      <w:r w:rsidRPr="00E2559B">
        <w:rPr>
          <w:sz w:val="20"/>
          <w:szCs w:val="20"/>
          <w:lang w:val="en-ID"/>
        </w:rPr>
        <w:t xml:space="preserve">secara simultan </w:t>
      </w:r>
      <w:r w:rsidRPr="00E2559B">
        <w:rPr>
          <w:sz w:val="20"/>
          <w:szCs w:val="20"/>
        </w:rPr>
        <w:t>terhadap Kinerja Pegawai pada Badan Perencanaan Pembangunan Daerah Kota Banjar.</w:t>
      </w:r>
    </w:p>
    <w:p w:rsidR="00C304F6" w:rsidRPr="00E2559B" w:rsidRDefault="00B62585" w:rsidP="00E2559B">
      <w:pPr>
        <w:numPr>
          <w:ilvl w:val="0"/>
          <w:numId w:val="2"/>
        </w:numPr>
        <w:ind w:left="284" w:hanging="284"/>
        <w:jc w:val="both"/>
        <w:rPr>
          <w:sz w:val="20"/>
          <w:szCs w:val="20"/>
        </w:rPr>
      </w:pPr>
      <w:r w:rsidRPr="00E2559B">
        <w:rPr>
          <w:sz w:val="20"/>
          <w:szCs w:val="20"/>
        </w:rPr>
        <w:t xml:space="preserve">Menganalisis besarnya pengaruh Penerapan Anggaran Daerah secara parsial yang ditentukan Dimensi-dimensi Penerapan Anggaran Daerah yang meliputi: </w:t>
      </w:r>
      <w:r w:rsidRPr="00E2559B">
        <w:rPr>
          <w:bCs/>
          <w:sz w:val="20"/>
          <w:szCs w:val="20"/>
        </w:rPr>
        <w:t xml:space="preserve">Bertumpu pada kepentingan publik, Anggaran dikelola dengan tepat, Transparansi dan akuntabilitas, Pendekatan kinerja, Menumbuhkan profesionalisme kerja serta Adanya keleluasaan bagi pelaksana </w:t>
      </w:r>
      <w:r w:rsidRPr="00E2559B">
        <w:rPr>
          <w:sz w:val="20"/>
          <w:szCs w:val="20"/>
        </w:rPr>
        <w:t>terhadap Kinerja Pegawai pada Badan Perencanaan Pembangunan Daerah Kota Banjar.</w:t>
      </w:r>
    </w:p>
    <w:p w:rsidR="00C64C57" w:rsidRPr="00E2559B" w:rsidRDefault="00C64C57" w:rsidP="00E2559B">
      <w:pPr>
        <w:rPr>
          <w:sz w:val="20"/>
          <w:szCs w:val="20"/>
        </w:rPr>
      </w:pPr>
    </w:p>
    <w:p w:rsidR="009C1438" w:rsidRPr="00E2559B" w:rsidRDefault="002C26B3" w:rsidP="00E2559B">
      <w:pPr>
        <w:pStyle w:val="Heading2"/>
        <w:numPr>
          <w:ilvl w:val="0"/>
          <w:numId w:val="10"/>
        </w:numPr>
        <w:spacing w:line="240" w:lineRule="auto"/>
        <w:ind w:left="284" w:hanging="295"/>
        <w:rPr>
          <w:rFonts w:cs="Times New Roman"/>
          <w:color w:val="auto"/>
          <w:sz w:val="20"/>
          <w:szCs w:val="20"/>
        </w:rPr>
      </w:pPr>
      <w:r w:rsidRPr="00E2559B">
        <w:rPr>
          <w:rFonts w:cs="Times New Roman"/>
          <w:color w:val="auto"/>
          <w:sz w:val="20"/>
          <w:szCs w:val="20"/>
        </w:rPr>
        <w:t>Kerangka Berpikir</w:t>
      </w:r>
    </w:p>
    <w:p w:rsidR="00B62585" w:rsidRPr="00E2559B" w:rsidRDefault="00B62585" w:rsidP="00E2559B">
      <w:pPr>
        <w:ind w:firstLine="720"/>
        <w:jc w:val="both"/>
        <w:rPr>
          <w:sz w:val="20"/>
          <w:szCs w:val="20"/>
          <w:lang w:val="en-ID"/>
        </w:rPr>
      </w:pPr>
      <w:r w:rsidRPr="00E2559B">
        <w:rPr>
          <w:sz w:val="20"/>
          <w:szCs w:val="20"/>
          <w:lang w:val="en-ID"/>
        </w:rPr>
        <w:t>Penerapan ang</w:t>
      </w:r>
      <w:r w:rsidRPr="00E2559B">
        <w:rPr>
          <w:sz w:val="20"/>
          <w:szCs w:val="20"/>
          <w:lang w:val="en-ID"/>
        </w:rPr>
        <w:t>g</w:t>
      </w:r>
      <w:r w:rsidRPr="00E2559B">
        <w:rPr>
          <w:sz w:val="20"/>
          <w:szCs w:val="20"/>
          <w:lang w:val="en-ID"/>
        </w:rPr>
        <w:t xml:space="preserve">aran daerah dilakukan secara menyeluruh di semua unit pengguna anggaran baik itu </w:t>
      </w:r>
      <w:proofErr w:type="gramStart"/>
      <w:r w:rsidRPr="00E2559B">
        <w:rPr>
          <w:sz w:val="20"/>
          <w:szCs w:val="20"/>
          <w:lang w:val="en-ID"/>
        </w:rPr>
        <w:t>dinas</w:t>
      </w:r>
      <w:proofErr w:type="gramEnd"/>
      <w:r w:rsidRPr="00E2559B">
        <w:rPr>
          <w:sz w:val="20"/>
          <w:szCs w:val="20"/>
          <w:lang w:val="en-ID"/>
        </w:rPr>
        <w:t xml:space="preserve"> maupun instansi terkait lain. Sebab, pemerintah daerah tidak mungkin menerapkan anggaran daerah hanya pada sejumah dinas/instansi tertentu </w:t>
      </w:r>
      <w:r w:rsidRPr="00E2559B">
        <w:rPr>
          <w:sz w:val="20"/>
          <w:szCs w:val="20"/>
          <w:lang w:val="en-ID"/>
        </w:rPr>
        <w:lastRenderedPageBreak/>
        <w:t xml:space="preserve">saja. Anggaran daerah sebaiknya diterapkan pada sejumlah unit pengguna anggaran daerah. Mardiasmo (2009: 61) mengemukakan bahwa: “Anggaran merupakan pernyataan mengenai estimasi kinerja yang hendak dicapai selama periode tertentu yang dinyatakan dalam ukuran finansial”. Pendapat ini mengandung arti bahwa anggaran merupakan perkiraan mengenai tujuan pencapaian kinerja yang diharapkan oleh suatu organisasi dan dinyatakan dalam bentuk finansial. </w:t>
      </w:r>
    </w:p>
    <w:p w:rsidR="00B62585" w:rsidRPr="00E2559B" w:rsidRDefault="00B62585" w:rsidP="00E2559B">
      <w:pPr>
        <w:ind w:firstLine="720"/>
        <w:jc w:val="both"/>
        <w:rPr>
          <w:sz w:val="20"/>
          <w:szCs w:val="20"/>
        </w:rPr>
      </w:pPr>
      <w:r w:rsidRPr="00E2559B">
        <w:rPr>
          <w:sz w:val="20"/>
          <w:szCs w:val="20"/>
          <w:lang w:val="en-ID"/>
        </w:rPr>
        <w:t>Selanjutnya Mardiasmo (2009: 107) selanjutnya mengemukakan bahwa dimensi-dimensi dari paradigm anggaran daerah yang diperlukan, antara lain yaitu:</w:t>
      </w:r>
      <w:r w:rsidRPr="00E2559B">
        <w:rPr>
          <w:sz w:val="20"/>
          <w:szCs w:val="20"/>
        </w:rPr>
        <w:t xml:space="preserve"> </w:t>
      </w:r>
    </w:p>
    <w:p w:rsidR="00B62585" w:rsidRPr="00E2559B" w:rsidRDefault="00B62585" w:rsidP="00E2559B">
      <w:pPr>
        <w:pStyle w:val="ListParagraph"/>
        <w:numPr>
          <w:ilvl w:val="0"/>
          <w:numId w:val="35"/>
        </w:numPr>
        <w:jc w:val="both"/>
        <w:rPr>
          <w:sz w:val="20"/>
          <w:szCs w:val="20"/>
        </w:rPr>
      </w:pPr>
      <w:r w:rsidRPr="00E2559B">
        <w:rPr>
          <w:sz w:val="20"/>
          <w:szCs w:val="20"/>
          <w:lang w:val="en-ID"/>
        </w:rPr>
        <w:t>Anggaran daerah harus bertumpu pada kepentingan publik.</w:t>
      </w:r>
    </w:p>
    <w:p w:rsidR="00B62585" w:rsidRPr="00E2559B" w:rsidRDefault="00B62585" w:rsidP="00E2559B">
      <w:pPr>
        <w:pStyle w:val="ListParagraph"/>
        <w:numPr>
          <w:ilvl w:val="0"/>
          <w:numId w:val="35"/>
        </w:numPr>
        <w:jc w:val="both"/>
        <w:rPr>
          <w:sz w:val="20"/>
          <w:szCs w:val="20"/>
        </w:rPr>
      </w:pPr>
      <w:r w:rsidRPr="00E2559B">
        <w:rPr>
          <w:sz w:val="20"/>
          <w:szCs w:val="20"/>
          <w:lang w:val="en-ID"/>
        </w:rPr>
        <w:t>Anggaran daerah harus dikelola dengan hasil yang baik dan biaya rendah (</w:t>
      </w:r>
      <w:r w:rsidRPr="00E2559B">
        <w:rPr>
          <w:i/>
          <w:sz w:val="20"/>
          <w:szCs w:val="20"/>
          <w:lang w:val="en-ID"/>
        </w:rPr>
        <w:t>work better and cost less</w:t>
      </w:r>
      <w:r w:rsidRPr="00E2559B">
        <w:rPr>
          <w:sz w:val="20"/>
          <w:szCs w:val="20"/>
          <w:lang w:val="en-ID"/>
        </w:rPr>
        <w:t>).</w:t>
      </w:r>
    </w:p>
    <w:p w:rsidR="00B62585" w:rsidRPr="00E2559B" w:rsidRDefault="00B62585" w:rsidP="00E2559B">
      <w:pPr>
        <w:pStyle w:val="ListParagraph"/>
        <w:numPr>
          <w:ilvl w:val="0"/>
          <w:numId w:val="35"/>
        </w:numPr>
        <w:jc w:val="both"/>
        <w:rPr>
          <w:sz w:val="20"/>
          <w:szCs w:val="20"/>
        </w:rPr>
      </w:pPr>
      <w:r w:rsidRPr="00E2559B">
        <w:rPr>
          <w:sz w:val="20"/>
          <w:szCs w:val="20"/>
          <w:lang w:val="en-ID"/>
        </w:rPr>
        <w:t>Anggaran daerah harus mampu memberikan transparansi dan akuntabilitas secara rasional untuk keseluruhan siklus anggaran.</w:t>
      </w:r>
    </w:p>
    <w:p w:rsidR="00B62585" w:rsidRPr="00E2559B" w:rsidRDefault="00B62585" w:rsidP="00E2559B">
      <w:pPr>
        <w:pStyle w:val="ListParagraph"/>
        <w:numPr>
          <w:ilvl w:val="0"/>
          <w:numId w:val="35"/>
        </w:numPr>
        <w:jc w:val="both"/>
        <w:rPr>
          <w:sz w:val="20"/>
          <w:szCs w:val="20"/>
        </w:rPr>
      </w:pPr>
      <w:r w:rsidRPr="00E2559B">
        <w:rPr>
          <w:sz w:val="20"/>
          <w:szCs w:val="20"/>
          <w:lang w:val="en-ID"/>
        </w:rPr>
        <w:t>Anggaran daerah harus dikelola dengan pendekatan kinerja (</w:t>
      </w:r>
      <w:r w:rsidRPr="00E2559B">
        <w:rPr>
          <w:i/>
          <w:sz w:val="20"/>
          <w:szCs w:val="20"/>
          <w:lang w:val="en-ID"/>
        </w:rPr>
        <w:t>performance oriented</w:t>
      </w:r>
      <w:r w:rsidRPr="00E2559B">
        <w:rPr>
          <w:sz w:val="20"/>
          <w:szCs w:val="20"/>
          <w:lang w:val="en-ID"/>
        </w:rPr>
        <w:t>) untuk semua jenis pengeluaran maupun pendapatan.</w:t>
      </w:r>
    </w:p>
    <w:p w:rsidR="00B62585" w:rsidRPr="00E2559B" w:rsidRDefault="00B62585" w:rsidP="00E2559B">
      <w:pPr>
        <w:pStyle w:val="ListParagraph"/>
        <w:numPr>
          <w:ilvl w:val="0"/>
          <w:numId w:val="35"/>
        </w:numPr>
        <w:jc w:val="both"/>
        <w:rPr>
          <w:sz w:val="20"/>
          <w:szCs w:val="20"/>
        </w:rPr>
      </w:pPr>
      <w:r w:rsidRPr="00E2559B">
        <w:rPr>
          <w:sz w:val="20"/>
          <w:szCs w:val="20"/>
          <w:lang w:val="en-ID"/>
        </w:rPr>
        <w:t>Anggaran harus mampu menumbuhkan profesionalisme kerja di setiap organisasi yang terkait.</w:t>
      </w:r>
    </w:p>
    <w:p w:rsidR="00B62585" w:rsidRPr="00E2559B" w:rsidRDefault="00B62585" w:rsidP="00E2559B">
      <w:pPr>
        <w:pStyle w:val="ListParagraph"/>
        <w:numPr>
          <w:ilvl w:val="0"/>
          <w:numId w:val="35"/>
        </w:numPr>
        <w:jc w:val="both"/>
        <w:rPr>
          <w:sz w:val="20"/>
          <w:szCs w:val="20"/>
        </w:rPr>
      </w:pPr>
      <w:r w:rsidRPr="00E2559B">
        <w:rPr>
          <w:sz w:val="20"/>
          <w:szCs w:val="20"/>
          <w:lang w:val="en-ID"/>
        </w:rPr>
        <w:t xml:space="preserve">Anggaran daerah harus dapat memberikan keleluasaan bagi para pelaksananya untuk memaksimalkan pengelolaan dananya dengan memperhatikan prinsip </w:t>
      </w:r>
      <w:r w:rsidRPr="00E2559B">
        <w:rPr>
          <w:i/>
          <w:sz w:val="20"/>
          <w:szCs w:val="20"/>
          <w:lang w:val="en-ID"/>
        </w:rPr>
        <w:t>value for money</w:t>
      </w:r>
      <w:r w:rsidRPr="00E2559B">
        <w:rPr>
          <w:sz w:val="20"/>
          <w:szCs w:val="20"/>
          <w:lang w:val="en-ID"/>
        </w:rPr>
        <w:t>.</w:t>
      </w:r>
    </w:p>
    <w:p w:rsidR="00B62585" w:rsidRPr="00E2559B" w:rsidRDefault="00B62585" w:rsidP="00E2559B">
      <w:pPr>
        <w:ind w:firstLine="720"/>
        <w:jc w:val="both"/>
        <w:rPr>
          <w:sz w:val="20"/>
          <w:szCs w:val="20"/>
        </w:rPr>
      </w:pPr>
      <w:r w:rsidRPr="00E2559B">
        <w:rPr>
          <w:sz w:val="20"/>
          <w:szCs w:val="20"/>
        </w:rPr>
        <w:t>Dimensi-dimensi anggaran daerah di atas menjelaskan bahwa penyusunan angaran di era otonomi daerah harus disusun dengan sistem anggaran yang mengutamakan pada upaya pencapaian hasil kerja dari perencanaan alokasi biaya yang ditetapkan, ini dimaksudkan bahwa sistem anggaran tersebut bertujuan sebagai alat pengukuran kinerja pegawai pada institusi publik.</w:t>
      </w:r>
    </w:p>
    <w:p w:rsidR="00B62585" w:rsidRPr="00E2559B" w:rsidRDefault="00B62585" w:rsidP="00E2559B">
      <w:pPr>
        <w:ind w:firstLine="720"/>
        <w:jc w:val="both"/>
        <w:rPr>
          <w:sz w:val="20"/>
          <w:szCs w:val="20"/>
          <w:lang w:val="en-US"/>
        </w:rPr>
      </w:pPr>
      <w:r w:rsidRPr="00E2559B">
        <w:rPr>
          <w:sz w:val="20"/>
          <w:szCs w:val="20"/>
        </w:rPr>
        <w:t xml:space="preserve">Setelah dikemukakan tentang unsur-unsur penerapan anggaran daerah sebagaimana dikemukakan di atas, selanjutnya dikemukakan pemahaman mengenai kinerja </w:t>
      </w:r>
      <w:r w:rsidRPr="00E2559B">
        <w:rPr>
          <w:sz w:val="20"/>
          <w:szCs w:val="20"/>
        </w:rPr>
        <w:lastRenderedPageBreak/>
        <w:t>pegawai, menurut Miner dalam sudarmanto (2009: 10)</w:t>
      </w:r>
      <w:r w:rsidRPr="00E2559B">
        <w:rPr>
          <w:sz w:val="20"/>
          <w:szCs w:val="20"/>
          <w:lang w:val="sv-SE"/>
        </w:rPr>
        <w:t xml:space="preserve"> sebagai berikut:</w:t>
      </w:r>
      <w:r w:rsidRPr="00E2559B">
        <w:rPr>
          <w:sz w:val="20"/>
          <w:szCs w:val="20"/>
        </w:rPr>
        <w:t xml:space="preserve"> “Kinerja adalah tingkat keberhasilan seorang pegawai di dalam melaksanakan pekerjaan”. Dengan demikian dapat dikatakan bahwa kinerja merupakan penampilan kerja atau hasil kerja dari seorang atau sekelompok orang pegawai dalam melaksanakan pekerjaannya atau unjuk kerja secara optimal yang dapat dikatakan pula bahwa kinerja adalah hasil dari suatu proses pekerjaan yang dilakukan sesuai dengan yang diharapkan.</w:t>
      </w:r>
      <w:r w:rsidRPr="00E2559B">
        <w:rPr>
          <w:sz w:val="20"/>
          <w:szCs w:val="20"/>
          <w:lang w:val="sv-SE"/>
        </w:rPr>
        <w:t xml:space="preserve"> </w:t>
      </w:r>
      <w:r w:rsidRPr="00E2559B">
        <w:rPr>
          <w:sz w:val="20"/>
          <w:szCs w:val="20"/>
          <w:lang w:val="en-US"/>
        </w:rPr>
        <w:t xml:space="preserve">Lebih lanjut </w:t>
      </w:r>
      <w:r w:rsidRPr="00E2559B">
        <w:rPr>
          <w:sz w:val="20"/>
          <w:szCs w:val="20"/>
        </w:rPr>
        <w:t xml:space="preserve">John Miner dalam Sudarmanto (2009: 12) mengemukakan 4 dimensi kinerja pegawai sebagai berikut:  </w:t>
      </w:r>
    </w:p>
    <w:p w:rsidR="00B62585" w:rsidRPr="00E2559B" w:rsidRDefault="00B62585" w:rsidP="00E2559B">
      <w:pPr>
        <w:numPr>
          <w:ilvl w:val="0"/>
          <w:numId w:val="36"/>
        </w:numPr>
        <w:ind w:right="85"/>
        <w:jc w:val="both"/>
        <w:rPr>
          <w:sz w:val="20"/>
          <w:szCs w:val="20"/>
        </w:rPr>
      </w:pPr>
      <w:r w:rsidRPr="00E2559B">
        <w:rPr>
          <w:sz w:val="20"/>
          <w:szCs w:val="20"/>
        </w:rPr>
        <w:t>Kualitas, yaitu tingkat kesalahan, kerusakan dan kecermatan dalam bekerja.</w:t>
      </w:r>
    </w:p>
    <w:p w:rsidR="00B62585" w:rsidRPr="00E2559B" w:rsidRDefault="00B62585" w:rsidP="00E2559B">
      <w:pPr>
        <w:numPr>
          <w:ilvl w:val="0"/>
          <w:numId w:val="36"/>
        </w:numPr>
        <w:ind w:right="85"/>
        <w:jc w:val="both"/>
        <w:rPr>
          <w:sz w:val="20"/>
          <w:szCs w:val="20"/>
        </w:rPr>
      </w:pPr>
      <w:r w:rsidRPr="00E2559B">
        <w:rPr>
          <w:sz w:val="20"/>
          <w:szCs w:val="20"/>
        </w:rPr>
        <w:t>Kua</w:t>
      </w:r>
      <w:r w:rsidRPr="00E2559B">
        <w:rPr>
          <w:sz w:val="20"/>
          <w:szCs w:val="20"/>
          <w:lang w:val="en-US"/>
        </w:rPr>
        <w:t>nt</w:t>
      </w:r>
      <w:r w:rsidRPr="00E2559B">
        <w:rPr>
          <w:sz w:val="20"/>
          <w:szCs w:val="20"/>
        </w:rPr>
        <w:t>itas, yaitu jumlah pekerjaan yang dihasilkan atau keluaran.</w:t>
      </w:r>
    </w:p>
    <w:p w:rsidR="00B62585" w:rsidRPr="00E2559B" w:rsidRDefault="00B62585" w:rsidP="00E2559B">
      <w:pPr>
        <w:numPr>
          <w:ilvl w:val="0"/>
          <w:numId w:val="36"/>
        </w:numPr>
        <w:ind w:right="85"/>
        <w:jc w:val="both"/>
        <w:rPr>
          <w:sz w:val="20"/>
          <w:szCs w:val="20"/>
        </w:rPr>
      </w:pPr>
      <w:r w:rsidRPr="00E2559B">
        <w:rPr>
          <w:sz w:val="20"/>
          <w:szCs w:val="20"/>
        </w:rPr>
        <w:t>Penggunaan waktu, yaitu tingkat ketidakhadiran, keterlambatan dan keefektipan kerja.</w:t>
      </w:r>
    </w:p>
    <w:p w:rsidR="00B62585" w:rsidRPr="00E2559B" w:rsidRDefault="00B62585" w:rsidP="00E2559B">
      <w:pPr>
        <w:numPr>
          <w:ilvl w:val="0"/>
          <w:numId w:val="36"/>
        </w:numPr>
        <w:ind w:right="85"/>
        <w:jc w:val="both"/>
        <w:rPr>
          <w:sz w:val="20"/>
          <w:szCs w:val="20"/>
        </w:rPr>
      </w:pPr>
      <w:r w:rsidRPr="00E2559B">
        <w:rPr>
          <w:sz w:val="20"/>
          <w:szCs w:val="20"/>
        </w:rPr>
        <w:t>Kerjasama, yaitu kemampuan bekerjasama dengan orang lain, saling memahami dan pengertian.</w:t>
      </w:r>
    </w:p>
    <w:p w:rsidR="00B62585" w:rsidRPr="00E2559B" w:rsidRDefault="00B62585" w:rsidP="00E2559B">
      <w:pPr>
        <w:ind w:firstLine="720"/>
        <w:jc w:val="both"/>
        <w:rPr>
          <w:sz w:val="20"/>
          <w:szCs w:val="20"/>
        </w:rPr>
      </w:pPr>
      <w:r w:rsidRPr="00E2559B">
        <w:rPr>
          <w:sz w:val="20"/>
          <w:szCs w:val="20"/>
        </w:rPr>
        <w:t xml:space="preserve">Berdasarkan pendapat di atas, dapat diketahui bahwa dua hal di atas terkait dengan aspek keluaran atau hasil pekerjaan yaitu kualitas dan kuantitas, sedangkan dua hal lainnya terkait aspek perilaku individu yaitu penggunaan waktu dan kerjasama. Keempat dimensi kinerja tersebut dapat dikatakan bertujuan untuk mengukur kinerja pada level individu. Setelah dijelaskan kerangka berpikir variabel Penerapan Anggaran Daerah dan Kinerja Pegawai, selanjutnya dikemukakan keterkaitan antara kedua variabel tersebut menurut Mardiasmo (2009: 63) sebagai berikut: “Kinerja dapat dinilai berdasarkan hasil yang dicapai dikaitkan dengan anggaran yang telah ditetapkan. </w:t>
      </w:r>
      <w:r w:rsidRPr="00E2559B">
        <w:rPr>
          <w:sz w:val="20"/>
          <w:szCs w:val="20"/>
          <w:lang w:val="en-ID"/>
        </w:rPr>
        <w:t xml:space="preserve">Anggaran merupakan alat yang efektif untuk pengendalian dan penilaian kinerja”. </w:t>
      </w:r>
      <w:r w:rsidRPr="00E2559B">
        <w:rPr>
          <w:sz w:val="20"/>
          <w:szCs w:val="20"/>
        </w:rPr>
        <w:t xml:space="preserve">Pendapat di atas menunjukan bahwa </w:t>
      </w:r>
      <w:r w:rsidRPr="00E2559B">
        <w:rPr>
          <w:sz w:val="20"/>
          <w:szCs w:val="20"/>
          <w:lang w:val="en-ID"/>
        </w:rPr>
        <w:t>anggaran dapat dijadikan tolak ukur untuk menentukan keberhasilan pencapain kinerja</w:t>
      </w:r>
      <w:r w:rsidRPr="00E2559B">
        <w:rPr>
          <w:sz w:val="20"/>
          <w:szCs w:val="20"/>
        </w:rPr>
        <w:t xml:space="preserve"> kinerja pegawai secara menyeluruh. Untuk melihat hubungan keterkaitan variabel </w:t>
      </w:r>
      <w:r w:rsidRPr="00E2559B">
        <w:rPr>
          <w:sz w:val="20"/>
          <w:szCs w:val="20"/>
          <w:lang w:val="en-ID"/>
        </w:rPr>
        <w:t xml:space="preserve">Penerapan Anggaran </w:t>
      </w:r>
      <w:r w:rsidRPr="00E2559B">
        <w:rPr>
          <w:sz w:val="20"/>
          <w:szCs w:val="20"/>
          <w:lang w:val="en-ID"/>
        </w:rPr>
        <w:lastRenderedPageBreak/>
        <w:t xml:space="preserve">Daerah </w:t>
      </w:r>
      <w:r w:rsidRPr="00E2559B">
        <w:rPr>
          <w:sz w:val="20"/>
          <w:szCs w:val="20"/>
        </w:rPr>
        <w:t xml:space="preserve">dan </w:t>
      </w:r>
      <w:r w:rsidRPr="00E2559B">
        <w:rPr>
          <w:sz w:val="20"/>
          <w:szCs w:val="20"/>
          <w:lang w:val="en-ID"/>
        </w:rPr>
        <w:t xml:space="preserve">Kinerja </w:t>
      </w:r>
      <w:r w:rsidRPr="00E2559B">
        <w:rPr>
          <w:sz w:val="20"/>
          <w:szCs w:val="20"/>
        </w:rPr>
        <w:t>Pegawai dapat dilihat pada gambar berikut ini:</w:t>
      </w:r>
    </w:p>
    <w:p w:rsidR="00B62585" w:rsidRPr="00E2559B" w:rsidRDefault="00E2559B" w:rsidP="00E2559B">
      <w:pPr>
        <w:spacing w:before="120"/>
        <w:jc w:val="center"/>
        <w:rPr>
          <w:sz w:val="20"/>
          <w:szCs w:val="20"/>
          <w:lang w:val="en-US"/>
        </w:rPr>
      </w:pPr>
      <w:r w:rsidRPr="00E2559B">
        <w:rPr>
          <w:sz w:val="20"/>
          <w:szCs w:val="20"/>
        </w:rPr>
        <w:object w:dxaOrig="7840" w:dyaOrig="9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57pt" o:ole="">
            <v:imagedata r:id="rId11" o:title=""/>
          </v:shape>
          <o:OLEObject Type="Embed" ProgID="Visio.Drawing.15" ShapeID="_x0000_i1025" DrawAspect="Content" ObjectID="_1614231107" r:id="rId12"/>
        </w:object>
      </w:r>
    </w:p>
    <w:p w:rsidR="00B62585" w:rsidRPr="00E2559B" w:rsidRDefault="00B62585" w:rsidP="00E2559B">
      <w:pPr>
        <w:jc w:val="center"/>
        <w:rPr>
          <w:sz w:val="20"/>
          <w:szCs w:val="20"/>
        </w:rPr>
      </w:pPr>
      <w:r w:rsidRPr="00E2559B">
        <w:rPr>
          <w:sz w:val="20"/>
          <w:szCs w:val="20"/>
          <w:lang w:val="en-US"/>
        </w:rPr>
        <w:t xml:space="preserve">Gambar </w:t>
      </w:r>
      <w:r w:rsidRPr="00E2559B">
        <w:rPr>
          <w:sz w:val="20"/>
          <w:szCs w:val="20"/>
        </w:rPr>
        <w:t>1</w:t>
      </w:r>
    </w:p>
    <w:p w:rsidR="00254554" w:rsidRPr="00E2559B" w:rsidRDefault="00B62585" w:rsidP="00E2559B">
      <w:pPr>
        <w:jc w:val="center"/>
        <w:rPr>
          <w:sz w:val="20"/>
          <w:szCs w:val="20"/>
        </w:rPr>
      </w:pPr>
      <w:r w:rsidRPr="00E2559B">
        <w:rPr>
          <w:sz w:val="20"/>
          <w:szCs w:val="20"/>
          <w:lang w:val="en-US"/>
        </w:rPr>
        <w:t xml:space="preserve">Paradigma </w:t>
      </w:r>
      <w:r w:rsidRPr="00E2559B">
        <w:rPr>
          <w:sz w:val="20"/>
          <w:szCs w:val="20"/>
        </w:rPr>
        <w:t>Berpikir</w:t>
      </w:r>
      <w:r w:rsidRPr="00E2559B">
        <w:rPr>
          <w:sz w:val="20"/>
          <w:szCs w:val="20"/>
          <w:lang w:val="en-US"/>
        </w:rPr>
        <w:t xml:space="preserve"> tentang </w:t>
      </w:r>
      <w:r w:rsidRPr="00E2559B">
        <w:rPr>
          <w:sz w:val="20"/>
          <w:szCs w:val="20"/>
        </w:rPr>
        <w:t xml:space="preserve">Penerapan Anggaran Daerah </w:t>
      </w:r>
      <w:r w:rsidRPr="00E2559B">
        <w:rPr>
          <w:sz w:val="20"/>
          <w:szCs w:val="20"/>
          <w:lang w:val="en-US"/>
        </w:rPr>
        <w:t>dan Kinerja Pegawai</w:t>
      </w:r>
    </w:p>
    <w:p w:rsidR="002A64B8" w:rsidRPr="00E2559B" w:rsidRDefault="002A64B8" w:rsidP="00E2559B">
      <w:pPr>
        <w:ind w:firstLine="720"/>
        <w:jc w:val="both"/>
        <w:rPr>
          <w:sz w:val="20"/>
          <w:szCs w:val="20"/>
        </w:rPr>
      </w:pPr>
    </w:p>
    <w:p w:rsidR="002A64B8" w:rsidRPr="00E2559B" w:rsidRDefault="002A64B8" w:rsidP="00E2559B">
      <w:pPr>
        <w:pStyle w:val="Heading2"/>
        <w:numPr>
          <w:ilvl w:val="0"/>
          <w:numId w:val="10"/>
        </w:numPr>
        <w:spacing w:line="240" w:lineRule="auto"/>
        <w:ind w:left="284" w:hanging="295"/>
        <w:rPr>
          <w:rFonts w:cs="Times New Roman"/>
          <w:color w:val="auto"/>
          <w:sz w:val="20"/>
          <w:szCs w:val="20"/>
        </w:rPr>
      </w:pPr>
      <w:r w:rsidRPr="00E2559B">
        <w:rPr>
          <w:rFonts w:cs="Times New Roman"/>
          <w:color w:val="auto"/>
          <w:sz w:val="20"/>
          <w:szCs w:val="20"/>
        </w:rPr>
        <w:t>Hipotesis</w:t>
      </w:r>
    </w:p>
    <w:p w:rsidR="002A64B8" w:rsidRPr="00E2559B" w:rsidRDefault="002A64B8" w:rsidP="00E2559B">
      <w:pPr>
        <w:ind w:firstLine="426"/>
        <w:jc w:val="both"/>
        <w:rPr>
          <w:sz w:val="20"/>
          <w:szCs w:val="20"/>
          <w:lang w:val="en-US"/>
        </w:rPr>
      </w:pPr>
      <w:r w:rsidRPr="00E2559B">
        <w:rPr>
          <w:sz w:val="20"/>
          <w:szCs w:val="20"/>
        </w:rPr>
        <w:t xml:space="preserve">Berdasarkan identifikasi masalah dan kerangka </w:t>
      </w:r>
      <w:r w:rsidR="008B3363" w:rsidRPr="00E2559B">
        <w:rPr>
          <w:sz w:val="20"/>
          <w:szCs w:val="20"/>
        </w:rPr>
        <w:t xml:space="preserve">berpikir </w:t>
      </w:r>
      <w:r w:rsidRPr="00E2559B">
        <w:rPr>
          <w:sz w:val="20"/>
          <w:szCs w:val="20"/>
        </w:rPr>
        <w:t>di atas, penulis mengajukan hipotesis sebagai berikut:</w:t>
      </w:r>
    </w:p>
    <w:p w:rsidR="008B3363" w:rsidRPr="00E2559B" w:rsidRDefault="00B62585" w:rsidP="00E2559B">
      <w:pPr>
        <w:pStyle w:val="ListParagraph"/>
        <w:numPr>
          <w:ilvl w:val="0"/>
          <w:numId w:val="7"/>
        </w:numPr>
        <w:tabs>
          <w:tab w:val="clear" w:pos="360"/>
        </w:tabs>
        <w:ind w:left="284" w:hanging="284"/>
        <w:contextualSpacing w:val="0"/>
        <w:jc w:val="both"/>
        <w:rPr>
          <w:sz w:val="20"/>
          <w:szCs w:val="20"/>
          <w:lang w:val="en-US"/>
        </w:rPr>
      </w:pPr>
      <w:r w:rsidRPr="00E2559B">
        <w:rPr>
          <w:bCs/>
          <w:sz w:val="20"/>
          <w:szCs w:val="20"/>
        </w:rPr>
        <w:t xml:space="preserve">Besarnya </w:t>
      </w:r>
      <w:r w:rsidRPr="00E2559B">
        <w:rPr>
          <w:sz w:val="20"/>
          <w:szCs w:val="20"/>
        </w:rPr>
        <w:t xml:space="preserve">Penerapan Anggaran Daerah </w:t>
      </w:r>
      <w:r w:rsidRPr="00E2559B">
        <w:rPr>
          <w:bCs/>
          <w:sz w:val="20"/>
          <w:szCs w:val="20"/>
        </w:rPr>
        <w:t xml:space="preserve">berpengaruh terhadap </w:t>
      </w:r>
      <w:r w:rsidRPr="00E2559B">
        <w:rPr>
          <w:sz w:val="20"/>
          <w:szCs w:val="20"/>
        </w:rPr>
        <w:t>Kinerja Pegawai pada Badan Perencanaan Pembangunan Daerah Kota Banjar</w:t>
      </w:r>
      <w:r w:rsidRPr="00E2559B">
        <w:rPr>
          <w:bCs/>
          <w:sz w:val="20"/>
          <w:szCs w:val="20"/>
        </w:rPr>
        <w:t>.</w:t>
      </w:r>
    </w:p>
    <w:p w:rsidR="005867BD" w:rsidRPr="00E2559B" w:rsidRDefault="00B62585" w:rsidP="00E2559B">
      <w:pPr>
        <w:pStyle w:val="ListParagraph"/>
        <w:numPr>
          <w:ilvl w:val="0"/>
          <w:numId w:val="7"/>
        </w:numPr>
        <w:tabs>
          <w:tab w:val="clear" w:pos="360"/>
        </w:tabs>
        <w:ind w:left="284" w:hanging="284"/>
        <w:contextualSpacing w:val="0"/>
        <w:jc w:val="both"/>
        <w:rPr>
          <w:sz w:val="20"/>
          <w:szCs w:val="20"/>
          <w:lang w:val="en-US"/>
        </w:rPr>
      </w:pPr>
      <w:r w:rsidRPr="00E2559B">
        <w:rPr>
          <w:bCs/>
          <w:sz w:val="20"/>
          <w:szCs w:val="20"/>
        </w:rPr>
        <w:t xml:space="preserve">Besarnya </w:t>
      </w:r>
      <w:r w:rsidRPr="00E2559B">
        <w:rPr>
          <w:sz w:val="20"/>
          <w:szCs w:val="20"/>
        </w:rPr>
        <w:t xml:space="preserve">Penerapan Anggaran Daerah </w:t>
      </w:r>
      <w:r w:rsidRPr="00E2559B">
        <w:rPr>
          <w:bCs/>
          <w:sz w:val="20"/>
          <w:szCs w:val="20"/>
        </w:rPr>
        <w:t xml:space="preserve">yang ditentukan oleh </w:t>
      </w:r>
      <w:r w:rsidRPr="00E2559B">
        <w:rPr>
          <w:sz w:val="20"/>
          <w:szCs w:val="20"/>
        </w:rPr>
        <w:t xml:space="preserve">Dimensi-dimensi Penerapan Anggaran Daerah yang meliputi: </w:t>
      </w:r>
      <w:r w:rsidRPr="00E2559B">
        <w:rPr>
          <w:bCs/>
          <w:sz w:val="20"/>
          <w:szCs w:val="20"/>
        </w:rPr>
        <w:t xml:space="preserve">Bertumpu pada kepentingan publik, Anggaran dikelola dengan tepat, Transparansi dan akuntabilitas, Pendekatan kinerja, Menumbuhkan profesionalisme kerja serta Adanya keleluasaan bagi pelaksana berpengaruh </w:t>
      </w:r>
      <w:r w:rsidRPr="00E2559B">
        <w:rPr>
          <w:sz w:val="20"/>
          <w:szCs w:val="20"/>
        </w:rPr>
        <w:t>terhadap Kinerja Pegawai pada Badan Perencanaan Pembangunan Daerah Kota Banjar.</w:t>
      </w:r>
    </w:p>
    <w:p w:rsidR="00B83259" w:rsidRPr="00E2559B" w:rsidRDefault="00B83259" w:rsidP="00E2559B">
      <w:pPr>
        <w:pStyle w:val="ListParagraph"/>
        <w:ind w:left="284"/>
        <w:contextualSpacing w:val="0"/>
        <w:jc w:val="both"/>
        <w:rPr>
          <w:sz w:val="20"/>
          <w:szCs w:val="20"/>
        </w:rPr>
      </w:pPr>
    </w:p>
    <w:p w:rsidR="007674EC" w:rsidRPr="00E2559B" w:rsidRDefault="007674EC" w:rsidP="00E2559B">
      <w:pPr>
        <w:pStyle w:val="Heading2"/>
        <w:numPr>
          <w:ilvl w:val="0"/>
          <w:numId w:val="10"/>
        </w:numPr>
        <w:spacing w:line="240" w:lineRule="auto"/>
        <w:ind w:left="284" w:hanging="295"/>
        <w:rPr>
          <w:rFonts w:cs="Times New Roman"/>
          <w:color w:val="auto"/>
          <w:sz w:val="20"/>
          <w:szCs w:val="20"/>
        </w:rPr>
      </w:pPr>
      <w:r w:rsidRPr="00E2559B">
        <w:rPr>
          <w:rFonts w:cs="Times New Roman"/>
          <w:color w:val="auto"/>
          <w:sz w:val="20"/>
          <w:szCs w:val="20"/>
        </w:rPr>
        <w:lastRenderedPageBreak/>
        <w:t>Metode Penelitian</w:t>
      </w:r>
    </w:p>
    <w:p w:rsidR="00B25651" w:rsidRPr="00E2559B" w:rsidRDefault="007674EC" w:rsidP="00E2559B">
      <w:pPr>
        <w:ind w:firstLine="426"/>
        <w:jc w:val="both"/>
        <w:rPr>
          <w:sz w:val="20"/>
          <w:szCs w:val="20"/>
        </w:rPr>
      </w:pPr>
      <w:r w:rsidRPr="00E2559B">
        <w:rPr>
          <w:sz w:val="20"/>
          <w:szCs w:val="20"/>
        </w:rPr>
        <w:t xml:space="preserve">Metode penelitian yang digunakan dalam penelitian ini adalah </w:t>
      </w:r>
      <w:r w:rsidRPr="00E2559B">
        <w:rPr>
          <w:i/>
          <w:sz w:val="20"/>
          <w:szCs w:val="20"/>
          <w:lang w:val="en-US"/>
        </w:rPr>
        <w:t xml:space="preserve">explanatory </w:t>
      </w:r>
      <w:r w:rsidRPr="00E2559B">
        <w:rPr>
          <w:i/>
          <w:sz w:val="20"/>
          <w:szCs w:val="20"/>
        </w:rPr>
        <w:t>survey</w:t>
      </w:r>
      <w:r w:rsidRPr="00E2559B">
        <w:rPr>
          <w:sz w:val="20"/>
          <w:szCs w:val="20"/>
        </w:rPr>
        <w:t xml:space="preserve">. </w:t>
      </w:r>
      <w:r w:rsidR="00690BC8" w:rsidRPr="00E2559B">
        <w:rPr>
          <w:sz w:val="20"/>
          <w:szCs w:val="20"/>
        </w:rPr>
        <w:t xml:space="preserve">Populasi dalam penelitian ini </w:t>
      </w:r>
      <w:r w:rsidR="0012227A" w:rsidRPr="00E2559B">
        <w:rPr>
          <w:sz w:val="20"/>
          <w:szCs w:val="20"/>
        </w:rPr>
        <w:t>Badan Perencanaan Pembangunan Daerah Kota Banjar</w:t>
      </w:r>
      <w:r w:rsidR="00AD1862" w:rsidRPr="00E2559B">
        <w:rPr>
          <w:sz w:val="20"/>
          <w:szCs w:val="20"/>
        </w:rPr>
        <w:t xml:space="preserve">. Adapun jumlah responden </w:t>
      </w:r>
      <w:r w:rsidR="00937EC9" w:rsidRPr="00E2559B">
        <w:rPr>
          <w:sz w:val="20"/>
          <w:szCs w:val="20"/>
        </w:rPr>
        <w:t xml:space="preserve">pada penelitian ini yaitu </w:t>
      </w:r>
      <w:r w:rsidR="00B62585" w:rsidRPr="00E2559B">
        <w:rPr>
          <w:sz w:val="20"/>
          <w:szCs w:val="20"/>
        </w:rPr>
        <w:t>30</w:t>
      </w:r>
      <w:r w:rsidR="00AD1862" w:rsidRPr="00E2559B">
        <w:rPr>
          <w:sz w:val="20"/>
          <w:szCs w:val="20"/>
        </w:rPr>
        <w:t xml:space="preserve"> orang</w:t>
      </w:r>
      <w:r w:rsidRPr="00E2559B">
        <w:rPr>
          <w:sz w:val="20"/>
          <w:szCs w:val="20"/>
        </w:rPr>
        <w:t xml:space="preserve">. </w:t>
      </w:r>
    </w:p>
    <w:p w:rsidR="00B25651" w:rsidRPr="00E2559B" w:rsidRDefault="007674EC" w:rsidP="00E2559B">
      <w:pPr>
        <w:ind w:firstLine="426"/>
        <w:jc w:val="both"/>
        <w:rPr>
          <w:sz w:val="20"/>
          <w:szCs w:val="20"/>
        </w:rPr>
      </w:pPr>
      <w:r w:rsidRPr="00E2559B">
        <w:rPr>
          <w:sz w:val="20"/>
          <w:szCs w:val="20"/>
        </w:rPr>
        <w:t xml:space="preserve">Teknik pengumpulan data yang digunakan dalam melaksanakan penelitian ini yaitu: (1) studi kepustakaan, yaitu studi dengan mempelajari buku-buku atau bahan-bahan tertulis lainnya yang ada hubungannya dengan penelitian yang dilakukan; (2) </w:t>
      </w:r>
      <w:r w:rsidR="00C675C4" w:rsidRPr="00E2559B">
        <w:rPr>
          <w:sz w:val="20"/>
          <w:szCs w:val="20"/>
        </w:rPr>
        <w:t>Observasi, yaitu teknik pengumpulan data yang dilakukan melalui pengamatan lapangan terhadap obyek penelitian secara non partisipan</w:t>
      </w:r>
      <w:r w:rsidRPr="00E2559B">
        <w:rPr>
          <w:sz w:val="20"/>
          <w:szCs w:val="20"/>
        </w:rPr>
        <w:t xml:space="preserve">; (3) </w:t>
      </w:r>
      <w:r w:rsidR="00AD1862" w:rsidRPr="00E2559B">
        <w:rPr>
          <w:sz w:val="20"/>
          <w:szCs w:val="20"/>
        </w:rPr>
        <w:t xml:space="preserve">Wawancara, yaitu teknik pengumpulan data dengan mengadakan tanya-jawab dengan </w:t>
      </w:r>
      <w:r w:rsidR="006A2901" w:rsidRPr="00E2559B">
        <w:rPr>
          <w:sz w:val="20"/>
          <w:szCs w:val="20"/>
        </w:rPr>
        <w:t xml:space="preserve">Kepala </w:t>
      </w:r>
      <w:r w:rsidR="0012227A" w:rsidRPr="00E2559B">
        <w:rPr>
          <w:sz w:val="20"/>
          <w:szCs w:val="20"/>
        </w:rPr>
        <w:t>Badan Perencanaan Pembangunan Daerah Kota Banjar</w:t>
      </w:r>
      <w:r w:rsidRPr="00E2559B">
        <w:rPr>
          <w:sz w:val="20"/>
          <w:szCs w:val="20"/>
        </w:rPr>
        <w:t xml:space="preserve">; (4) </w:t>
      </w:r>
      <w:r w:rsidR="00AD1862" w:rsidRPr="00E2559B">
        <w:rPr>
          <w:sz w:val="20"/>
          <w:szCs w:val="20"/>
        </w:rPr>
        <w:t xml:space="preserve">Angket, yaitu teknik pengumpulan data primer yang diajukan kepada </w:t>
      </w:r>
      <w:r w:rsidR="00B62585" w:rsidRPr="00E2559B">
        <w:rPr>
          <w:sz w:val="20"/>
          <w:szCs w:val="20"/>
        </w:rPr>
        <w:t>30</w:t>
      </w:r>
      <w:r w:rsidR="00AD1862" w:rsidRPr="00E2559B">
        <w:rPr>
          <w:sz w:val="20"/>
          <w:szCs w:val="20"/>
        </w:rPr>
        <w:t xml:space="preserve"> pegawai </w:t>
      </w:r>
      <w:r w:rsidR="0012227A" w:rsidRPr="00E2559B">
        <w:rPr>
          <w:sz w:val="20"/>
          <w:szCs w:val="20"/>
        </w:rPr>
        <w:t>Badan Perencanaan Pembangunan Daerah Kota Banjar</w:t>
      </w:r>
      <w:r w:rsidR="00AD1862" w:rsidRPr="00E2559B">
        <w:rPr>
          <w:sz w:val="20"/>
          <w:szCs w:val="20"/>
        </w:rPr>
        <w:t xml:space="preserve"> dengan teknik sensus</w:t>
      </w:r>
      <w:r w:rsidRPr="00E2559B">
        <w:rPr>
          <w:sz w:val="20"/>
          <w:szCs w:val="20"/>
        </w:rPr>
        <w:t>.</w:t>
      </w:r>
    </w:p>
    <w:p w:rsidR="003E7AE8" w:rsidRPr="00E2559B" w:rsidRDefault="003E7AE8" w:rsidP="00E2559B">
      <w:pPr>
        <w:ind w:firstLine="426"/>
        <w:jc w:val="both"/>
        <w:rPr>
          <w:sz w:val="20"/>
          <w:szCs w:val="20"/>
        </w:rPr>
      </w:pPr>
      <w:r w:rsidRPr="00E2559B">
        <w:rPr>
          <w:sz w:val="20"/>
          <w:szCs w:val="20"/>
          <w:lang w:val="en-US"/>
        </w:rPr>
        <w:t xml:space="preserve">Sebelum angket digunakan dalam pengumpulan data, maka terlebih dahulu diuji validitas dan reliabilitas-nya terhadap alat ukur (angket) penelitian yang </w:t>
      </w:r>
      <w:proofErr w:type="gramStart"/>
      <w:r w:rsidRPr="00E2559B">
        <w:rPr>
          <w:sz w:val="20"/>
          <w:szCs w:val="20"/>
          <w:lang w:val="en-US"/>
        </w:rPr>
        <w:t>akan</w:t>
      </w:r>
      <w:proofErr w:type="gramEnd"/>
      <w:r w:rsidRPr="00E2559B">
        <w:rPr>
          <w:sz w:val="20"/>
          <w:szCs w:val="20"/>
          <w:lang w:val="en-US"/>
        </w:rPr>
        <w:t xml:space="preserve"> dipergunakan.</w:t>
      </w:r>
      <w:r w:rsidRPr="00E2559B">
        <w:rPr>
          <w:sz w:val="20"/>
          <w:szCs w:val="20"/>
        </w:rPr>
        <w:t xml:space="preserve"> Uji validitas dilakukan dengan cara mengkorelasikan skor untuk setiap item dengan skor total melalui rumus korelasi </w:t>
      </w:r>
      <w:r w:rsidRPr="00E2559B">
        <w:rPr>
          <w:i/>
          <w:sz w:val="20"/>
          <w:szCs w:val="20"/>
        </w:rPr>
        <w:t>Person,</w:t>
      </w:r>
      <w:r w:rsidRPr="00E2559B">
        <w:rPr>
          <w:sz w:val="20"/>
          <w:szCs w:val="20"/>
        </w:rPr>
        <w:t xml:space="preserve"> sedangkan uji reliabilitas menggunakan rumusan koefisien alfa cronbach.</w:t>
      </w:r>
      <w:r w:rsidR="00145FD3" w:rsidRPr="00E2559B">
        <w:rPr>
          <w:sz w:val="20"/>
          <w:szCs w:val="20"/>
        </w:rPr>
        <w:t xml:space="preserve"> </w:t>
      </w:r>
      <w:r w:rsidRPr="00E2559B">
        <w:rPr>
          <w:sz w:val="20"/>
          <w:szCs w:val="20"/>
          <w:lang w:val="en-US"/>
        </w:rPr>
        <w:t xml:space="preserve">Teknik analisis data yang digunakan untuk menguji model dan hipotesis yang digunakan adalah </w:t>
      </w:r>
      <w:r w:rsidR="009420CC" w:rsidRPr="00E2559B">
        <w:rPr>
          <w:sz w:val="20"/>
          <w:szCs w:val="20"/>
        </w:rPr>
        <w:t>analisis jalur (</w:t>
      </w:r>
      <w:r w:rsidR="009420CC" w:rsidRPr="00E2559B">
        <w:rPr>
          <w:i/>
          <w:iCs/>
          <w:sz w:val="20"/>
          <w:szCs w:val="20"/>
        </w:rPr>
        <w:t>Path Analysis)</w:t>
      </w:r>
      <w:r w:rsidRPr="00E2559B">
        <w:rPr>
          <w:sz w:val="20"/>
          <w:szCs w:val="20"/>
        </w:rPr>
        <w:t xml:space="preserve">. </w:t>
      </w:r>
    </w:p>
    <w:p w:rsidR="007674EC" w:rsidRPr="00E2559B" w:rsidRDefault="007674EC" w:rsidP="00E2559B">
      <w:pPr>
        <w:jc w:val="both"/>
        <w:rPr>
          <w:sz w:val="20"/>
          <w:szCs w:val="20"/>
        </w:rPr>
      </w:pPr>
    </w:p>
    <w:p w:rsidR="007674EC" w:rsidRPr="00E2559B" w:rsidRDefault="008A6C02" w:rsidP="00E2559B">
      <w:pPr>
        <w:pStyle w:val="Heading2"/>
        <w:numPr>
          <w:ilvl w:val="0"/>
          <w:numId w:val="10"/>
        </w:numPr>
        <w:spacing w:line="240" w:lineRule="auto"/>
        <w:ind w:left="284" w:hanging="295"/>
        <w:rPr>
          <w:rFonts w:cs="Times New Roman"/>
          <w:color w:val="auto"/>
          <w:sz w:val="20"/>
          <w:szCs w:val="20"/>
        </w:rPr>
      </w:pPr>
      <w:r w:rsidRPr="00E2559B">
        <w:rPr>
          <w:rFonts w:cs="Times New Roman"/>
          <w:color w:val="auto"/>
          <w:sz w:val="20"/>
          <w:szCs w:val="20"/>
        </w:rPr>
        <w:t>Hasil Penelitian</w:t>
      </w:r>
    </w:p>
    <w:p w:rsidR="00741D3A" w:rsidRPr="00E2559B" w:rsidRDefault="00655948" w:rsidP="00E2559B">
      <w:pPr>
        <w:ind w:firstLine="426"/>
        <w:jc w:val="both"/>
        <w:rPr>
          <w:rFonts w:eastAsiaTheme="minorEastAsia"/>
          <w:sz w:val="20"/>
          <w:szCs w:val="20"/>
        </w:rPr>
      </w:pPr>
      <w:r w:rsidRPr="00E2559B">
        <w:rPr>
          <w:sz w:val="20"/>
          <w:szCs w:val="20"/>
        </w:rPr>
        <w:t xml:space="preserve">Hasil uji validitas dan reliabilitas menunjukkan setiap angket telah menunjukkan validitas dan reliabilitas yang baik. Hal ini ditunjukkan dengan nilai r atau nilai korelasi antara skors item dengan totalnya menunjukkan koefisien yang signifikan dan </w:t>
      </w:r>
      <w:r w:rsidRPr="00E2559B">
        <w:rPr>
          <w:rFonts w:eastAsiaTheme="minorEastAsia"/>
          <w:sz w:val="20"/>
          <w:szCs w:val="20"/>
        </w:rPr>
        <w:t>mempunyai nilai reliabilitas yang reliabel.</w:t>
      </w:r>
      <w:r w:rsidR="00271340" w:rsidRPr="00E2559B">
        <w:rPr>
          <w:rFonts w:eastAsiaTheme="minorEastAsia"/>
          <w:sz w:val="20"/>
          <w:szCs w:val="20"/>
        </w:rPr>
        <w:t xml:space="preserve"> </w:t>
      </w:r>
    </w:p>
    <w:p w:rsidR="00271340" w:rsidRPr="00E2559B" w:rsidRDefault="00195EF1" w:rsidP="00E2559B">
      <w:pPr>
        <w:ind w:firstLine="426"/>
        <w:jc w:val="both"/>
        <w:rPr>
          <w:rFonts w:eastAsiaTheme="minorEastAsia"/>
          <w:sz w:val="20"/>
          <w:szCs w:val="20"/>
        </w:rPr>
      </w:pPr>
      <w:r w:rsidRPr="00E2559B">
        <w:rPr>
          <w:sz w:val="20"/>
          <w:szCs w:val="20"/>
        </w:rPr>
        <w:t>Penetapan Pengaruh Langsung Variabel X terhadap Y dan Pengaruh Tidak Langsung Variabel X</w:t>
      </w:r>
      <w:r w:rsidRPr="00E2559B">
        <w:rPr>
          <w:sz w:val="20"/>
          <w:szCs w:val="20"/>
          <w:vertAlign w:val="subscript"/>
        </w:rPr>
        <w:t>1</w:t>
      </w:r>
      <w:r w:rsidRPr="00E2559B">
        <w:rPr>
          <w:sz w:val="20"/>
          <w:szCs w:val="20"/>
        </w:rPr>
        <w:t xml:space="preserve"> sampai X</w:t>
      </w:r>
      <w:r w:rsidR="00937EC9" w:rsidRPr="00E2559B">
        <w:rPr>
          <w:sz w:val="20"/>
          <w:szCs w:val="20"/>
          <w:vertAlign w:val="subscript"/>
        </w:rPr>
        <w:t>6</w:t>
      </w:r>
      <w:r w:rsidRPr="00E2559B">
        <w:rPr>
          <w:sz w:val="20"/>
          <w:szCs w:val="20"/>
        </w:rPr>
        <w:t xml:space="preserve"> terhadap Y</w:t>
      </w:r>
      <w:r w:rsidRPr="00E2559B">
        <w:rPr>
          <w:rFonts w:eastAsiaTheme="minorEastAsia"/>
          <w:sz w:val="20"/>
          <w:szCs w:val="20"/>
        </w:rPr>
        <w:t xml:space="preserve"> </w:t>
      </w:r>
      <w:r w:rsidRPr="00E2559B">
        <w:rPr>
          <w:rFonts w:eastAsiaTheme="minorEastAsia"/>
          <w:sz w:val="20"/>
          <w:szCs w:val="20"/>
        </w:rPr>
        <w:lastRenderedPageBreak/>
        <w:t xml:space="preserve">berdasarkan </w:t>
      </w:r>
      <w:r w:rsidR="00741D3A" w:rsidRPr="00E2559B">
        <w:rPr>
          <w:sz w:val="20"/>
          <w:szCs w:val="20"/>
        </w:rPr>
        <w:t>analisis jalur (</w:t>
      </w:r>
      <w:r w:rsidR="00741D3A" w:rsidRPr="00E2559B">
        <w:rPr>
          <w:i/>
          <w:iCs/>
          <w:sz w:val="20"/>
          <w:szCs w:val="20"/>
        </w:rPr>
        <w:t xml:space="preserve">Path Analysis) </w:t>
      </w:r>
      <w:r w:rsidR="000D2C4B" w:rsidRPr="00E2559B">
        <w:rPr>
          <w:rFonts w:eastAsiaTheme="minorEastAsia"/>
          <w:sz w:val="20"/>
          <w:szCs w:val="20"/>
        </w:rPr>
        <w:t xml:space="preserve">serta </w:t>
      </w:r>
      <w:r w:rsidR="00271340" w:rsidRPr="00E2559B">
        <w:rPr>
          <w:rFonts w:eastAsiaTheme="minorEastAsia"/>
          <w:sz w:val="20"/>
          <w:szCs w:val="20"/>
        </w:rPr>
        <w:t>keterkaitannya dengan hipotesis penelitian</w:t>
      </w:r>
      <w:r w:rsidR="000D2C4B" w:rsidRPr="00E2559B">
        <w:rPr>
          <w:rFonts w:eastAsiaTheme="minorEastAsia"/>
          <w:sz w:val="20"/>
          <w:szCs w:val="20"/>
        </w:rPr>
        <w:t xml:space="preserve"> yang dibangun sebelumnya</w:t>
      </w:r>
      <w:r w:rsidR="00271340" w:rsidRPr="00E2559B">
        <w:rPr>
          <w:rFonts w:eastAsiaTheme="minorEastAsia"/>
          <w:sz w:val="20"/>
          <w:szCs w:val="20"/>
        </w:rPr>
        <w:t xml:space="preserve">, dirangkum pada </w:t>
      </w:r>
      <w:r w:rsidR="00741D3A" w:rsidRPr="00E2559B">
        <w:rPr>
          <w:rFonts w:eastAsiaTheme="minorEastAsia"/>
          <w:sz w:val="20"/>
          <w:szCs w:val="20"/>
        </w:rPr>
        <w:t xml:space="preserve">gambar </w:t>
      </w:r>
      <w:r w:rsidR="00271340" w:rsidRPr="00E2559B">
        <w:rPr>
          <w:rFonts w:eastAsiaTheme="minorEastAsia"/>
          <w:sz w:val="20"/>
          <w:szCs w:val="20"/>
        </w:rPr>
        <w:t xml:space="preserve">berikut ini: </w:t>
      </w:r>
    </w:p>
    <w:p w:rsidR="00195EF1" w:rsidRPr="00E2559B" w:rsidRDefault="00B62585" w:rsidP="00E2559B">
      <w:pPr>
        <w:jc w:val="center"/>
        <w:rPr>
          <w:iCs/>
          <w:sz w:val="20"/>
          <w:szCs w:val="20"/>
        </w:rPr>
      </w:pPr>
      <w:r w:rsidRPr="00E2559B">
        <w:rPr>
          <w:sz w:val="20"/>
          <w:szCs w:val="20"/>
        </w:rPr>
        <w:object w:dxaOrig="2594" w:dyaOrig="2117">
          <v:shape id="_x0000_i1026" type="#_x0000_t75" style="width:123pt;height:99.5pt" o:ole="">
            <v:imagedata r:id="rId13" o:title=""/>
          </v:shape>
          <o:OLEObject Type="Embed" ProgID="Visio.Drawing.11" ShapeID="_x0000_i1026" DrawAspect="Content" ObjectID="_1614231108" r:id="rId14"/>
        </w:object>
      </w:r>
    </w:p>
    <w:p w:rsidR="00195EF1" w:rsidRPr="00E2559B" w:rsidRDefault="00195EF1" w:rsidP="00E2559B">
      <w:pPr>
        <w:ind w:left="-142"/>
        <w:jc w:val="center"/>
        <w:rPr>
          <w:sz w:val="20"/>
          <w:szCs w:val="20"/>
        </w:rPr>
      </w:pPr>
      <w:r w:rsidRPr="00E2559B">
        <w:rPr>
          <w:sz w:val="20"/>
          <w:szCs w:val="20"/>
          <w:lang w:val="en-US"/>
        </w:rPr>
        <w:t>Gambar</w:t>
      </w:r>
      <w:r w:rsidRPr="00E2559B">
        <w:rPr>
          <w:sz w:val="20"/>
          <w:szCs w:val="20"/>
        </w:rPr>
        <w:t xml:space="preserve"> 2</w:t>
      </w:r>
    </w:p>
    <w:p w:rsidR="008A6C02" w:rsidRPr="00E2559B" w:rsidRDefault="00195EF1" w:rsidP="00E2559B">
      <w:pPr>
        <w:jc w:val="center"/>
        <w:rPr>
          <w:sz w:val="20"/>
          <w:szCs w:val="20"/>
        </w:rPr>
      </w:pPr>
      <w:r w:rsidRPr="00E2559B">
        <w:rPr>
          <w:sz w:val="20"/>
          <w:szCs w:val="20"/>
        </w:rPr>
        <w:t>Pengaruh Langsung Variabel  X  terhadap Y</w:t>
      </w:r>
    </w:p>
    <w:p w:rsidR="00195EF1" w:rsidRPr="00E2559B" w:rsidRDefault="00255317" w:rsidP="00E2559B">
      <w:pPr>
        <w:ind w:firstLine="426"/>
        <w:jc w:val="both"/>
        <w:rPr>
          <w:sz w:val="20"/>
          <w:szCs w:val="20"/>
        </w:rPr>
      </w:pPr>
      <w:r w:rsidRPr="00E2559B">
        <w:rPr>
          <w:sz w:val="20"/>
          <w:szCs w:val="20"/>
        </w:rPr>
        <w:t xml:space="preserve">Gambar di atas memperlihatkan bahwa Pengaruh Langsung Variabel  X  </w:t>
      </w:r>
      <w:r w:rsidR="00A61EC7" w:rsidRPr="00E2559B">
        <w:rPr>
          <w:sz w:val="20"/>
          <w:szCs w:val="20"/>
        </w:rPr>
        <w:t xml:space="preserve">terhadap Y sebesar </w:t>
      </w:r>
      <w:r w:rsidR="00B62585" w:rsidRPr="00E2559B">
        <w:rPr>
          <w:sz w:val="20"/>
          <w:szCs w:val="20"/>
          <w:lang w:val="en-ID"/>
        </w:rPr>
        <w:t>71,41</w:t>
      </w:r>
      <w:r w:rsidRPr="00E2559B">
        <w:rPr>
          <w:sz w:val="20"/>
          <w:szCs w:val="20"/>
        </w:rPr>
        <w:t>%, sementara Pengaruh Langsung Variabel Lain (</w:t>
      </w:r>
      <w:r w:rsidRPr="00E2559B">
        <w:rPr>
          <w:sz w:val="20"/>
          <w:szCs w:val="20"/>
        </w:rPr>
        <w:sym w:font="Symbol" w:char="F065"/>
      </w:r>
      <w:r w:rsidRPr="00E2559B">
        <w:rPr>
          <w:sz w:val="20"/>
          <w:szCs w:val="20"/>
        </w:rPr>
        <w:t xml:space="preserve">) terhadap Y sebesar </w:t>
      </w:r>
      <w:r w:rsidR="00B62585" w:rsidRPr="00E2559B">
        <w:rPr>
          <w:sz w:val="20"/>
          <w:szCs w:val="20"/>
          <w:lang w:val="en-ID"/>
        </w:rPr>
        <w:t>28,59</w:t>
      </w:r>
      <w:r w:rsidRPr="00E2559B">
        <w:rPr>
          <w:sz w:val="20"/>
          <w:szCs w:val="20"/>
        </w:rPr>
        <w:t xml:space="preserve">%. </w:t>
      </w:r>
      <w:r w:rsidR="00195EF1" w:rsidRPr="00E2559B">
        <w:rPr>
          <w:sz w:val="20"/>
          <w:szCs w:val="20"/>
        </w:rPr>
        <w:t xml:space="preserve">Statistik uji yang digunakan adalah Statistik </w:t>
      </w:r>
      <w:r w:rsidR="00195EF1" w:rsidRPr="00E2559B">
        <w:rPr>
          <w:i/>
          <w:sz w:val="20"/>
          <w:szCs w:val="20"/>
        </w:rPr>
        <w:t xml:space="preserve">F-Snedechor. </w:t>
      </w:r>
      <w:r w:rsidR="00195EF1" w:rsidRPr="00E2559B">
        <w:rPr>
          <w:sz w:val="20"/>
          <w:szCs w:val="20"/>
        </w:rPr>
        <w:t>Hasilnya</w:t>
      </w:r>
      <w:r w:rsidR="00195EF1" w:rsidRPr="00E2559B">
        <w:rPr>
          <w:i/>
          <w:sz w:val="20"/>
          <w:szCs w:val="20"/>
        </w:rPr>
        <w:t xml:space="preserve"> </w:t>
      </w:r>
      <w:r w:rsidR="00195EF1" w:rsidRPr="00E2559B">
        <w:rPr>
          <w:sz w:val="20"/>
          <w:szCs w:val="20"/>
        </w:rPr>
        <w:t xml:space="preserve">nilai F hitung lebih besar dari nilai F tabel, maka hipotesis nol ditolak (signifikan), yang berarti bahwa sedikitnya ada satu koefisien jalur yang berpengaruh secara signifikan. Adapaun pengaruh </w:t>
      </w:r>
      <w:r w:rsidR="00195EF1" w:rsidRPr="00E2559B">
        <w:rPr>
          <w:sz w:val="20"/>
          <w:szCs w:val="20"/>
          <w:lang w:val="en-US"/>
        </w:rPr>
        <w:t xml:space="preserve">langsung dan </w:t>
      </w:r>
      <w:r w:rsidR="00195EF1" w:rsidRPr="00E2559B">
        <w:rPr>
          <w:sz w:val="20"/>
          <w:szCs w:val="20"/>
        </w:rPr>
        <w:t>tidak langsung variabel X</w:t>
      </w:r>
      <w:r w:rsidR="00195EF1" w:rsidRPr="00E2559B">
        <w:rPr>
          <w:sz w:val="20"/>
          <w:szCs w:val="20"/>
          <w:vertAlign w:val="subscript"/>
        </w:rPr>
        <w:t>1</w:t>
      </w:r>
      <w:r w:rsidR="00195EF1" w:rsidRPr="00E2559B">
        <w:rPr>
          <w:sz w:val="20"/>
          <w:szCs w:val="20"/>
        </w:rPr>
        <w:t xml:space="preserve"> sampai X</w:t>
      </w:r>
      <w:r w:rsidR="00937EC9" w:rsidRPr="00E2559B">
        <w:rPr>
          <w:sz w:val="20"/>
          <w:szCs w:val="20"/>
          <w:vertAlign w:val="subscript"/>
        </w:rPr>
        <w:t>6</w:t>
      </w:r>
      <w:r w:rsidR="00195EF1" w:rsidRPr="00E2559B">
        <w:rPr>
          <w:sz w:val="20"/>
          <w:szCs w:val="20"/>
        </w:rPr>
        <w:t xml:space="preserve"> terhadap Y ditunjukkan pada gamabar </w:t>
      </w:r>
      <w:r w:rsidR="00195EF1" w:rsidRPr="00E2559B">
        <w:rPr>
          <w:sz w:val="20"/>
          <w:szCs w:val="20"/>
          <w:lang w:val="en-US"/>
        </w:rPr>
        <w:t>sebagai berikut:</w:t>
      </w:r>
    </w:p>
    <w:p w:rsidR="00195EF1" w:rsidRPr="00E2559B" w:rsidRDefault="00B62585" w:rsidP="00E2559B">
      <w:pPr>
        <w:ind w:left="-142"/>
        <w:jc w:val="center"/>
        <w:rPr>
          <w:b/>
          <w:sz w:val="20"/>
          <w:szCs w:val="20"/>
        </w:rPr>
      </w:pPr>
      <w:r w:rsidRPr="00E2559B">
        <w:rPr>
          <w:sz w:val="20"/>
          <w:szCs w:val="20"/>
        </w:rPr>
        <w:object w:dxaOrig="9730" w:dyaOrig="8767">
          <v:shape id="_x0000_i1027" type="#_x0000_t75" style="width:192.5pt;height:172pt" o:ole="">
            <v:imagedata r:id="rId15" o:title=""/>
          </v:shape>
          <o:OLEObject Type="Embed" ProgID="Visio.Drawing.11" ShapeID="_x0000_i1027" DrawAspect="Content" ObjectID="_1614231109" r:id="rId16"/>
        </w:object>
      </w:r>
      <w:r w:rsidR="00195EF1" w:rsidRPr="00E2559B">
        <w:rPr>
          <w:sz w:val="20"/>
          <w:szCs w:val="20"/>
        </w:rPr>
        <w:t>Gambar 3</w:t>
      </w:r>
    </w:p>
    <w:p w:rsidR="000632CD" w:rsidRPr="00E2559B" w:rsidRDefault="00195EF1" w:rsidP="00E2559B">
      <w:pPr>
        <w:jc w:val="center"/>
        <w:rPr>
          <w:sz w:val="20"/>
          <w:szCs w:val="20"/>
        </w:rPr>
      </w:pPr>
      <w:r w:rsidRPr="00E2559B">
        <w:rPr>
          <w:sz w:val="20"/>
          <w:szCs w:val="20"/>
        </w:rPr>
        <w:t>Pengaruh Tidak Langsung Variabel X</w:t>
      </w:r>
      <w:r w:rsidRPr="00E2559B">
        <w:rPr>
          <w:sz w:val="20"/>
          <w:szCs w:val="20"/>
          <w:vertAlign w:val="subscript"/>
        </w:rPr>
        <w:t>1</w:t>
      </w:r>
      <w:r w:rsidRPr="00E2559B">
        <w:rPr>
          <w:sz w:val="20"/>
          <w:szCs w:val="20"/>
        </w:rPr>
        <w:t xml:space="preserve"> </w:t>
      </w:r>
    </w:p>
    <w:p w:rsidR="00195EF1" w:rsidRPr="00E2559B" w:rsidRDefault="00195EF1" w:rsidP="00E2559B">
      <w:pPr>
        <w:jc w:val="center"/>
        <w:rPr>
          <w:sz w:val="20"/>
          <w:szCs w:val="20"/>
        </w:rPr>
      </w:pPr>
      <w:r w:rsidRPr="00E2559B">
        <w:rPr>
          <w:sz w:val="20"/>
          <w:szCs w:val="20"/>
        </w:rPr>
        <w:t>sampai dengan X</w:t>
      </w:r>
      <w:r w:rsidR="00937EC9" w:rsidRPr="00E2559B">
        <w:rPr>
          <w:sz w:val="20"/>
          <w:szCs w:val="20"/>
          <w:vertAlign w:val="subscript"/>
        </w:rPr>
        <w:t>6</w:t>
      </w:r>
      <w:r w:rsidRPr="00E2559B">
        <w:rPr>
          <w:sz w:val="20"/>
          <w:szCs w:val="20"/>
        </w:rPr>
        <w:t xml:space="preserve"> terhadap Y</w:t>
      </w:r>
    </w:p>
    <w:p w:rsidR="00195EF1" w:rsidRPr="00E2559B" w:rsidRDefault="008520B6" w:rsidP="00E2559B">
      <w:pPr>
        <w:ind w:firstLine="426"/>
        <w:jc w:val="both"/>
        <w:rPr>
          <w:sz w:val="20"/>
          <w:szCs w:val="20"/>
        </w:rPr>
      </w:pPr>
      <w:r w:rsidRPr="00E2559B">
        <w:rPr>
          <w:sz w:val="20"/>
          <w:szCs w:val="20"/>
        </w:rPr>
        <w:t>Kesimpulan Pengaruh Langsung dan Tidak Langsung Variabel X</w:t>
      </w:r>
      <w:r w:rsidRPr="00E2559B">
        <w:rPr>
          <w:sz w:val="20"/>
          <w:szCs w:val="20"/>
          <w:vertAlign w:val="subscript"/>
        </w:rPr>
        <w:t>1</w:t>
      </w:r>
      <w:r w:rsidRPr="00E2559B">
        <w:rPr>
          <w:sz w:val="20"/>
          <w:szCs w:val="20"/>
        </w:rPr>
        <w:t xml:space="preserve"> sampai dengan X</w:t>
      </w:r>
      <w:r w:rsidR="00937EC9" w:rsidRPr="00E2559B">
        <w:rPr>
          <w:sz w:val="20"/>
          <w:szCs w:val="20"/>
          <w:vertAlign w:val="subscript"/>
        </w:rPr>
        <w:t>6</w:t>
      </w:r>
      <w:r w:rsidRPr="00E2559B">
        <w:rPr>
          <w:sz w:val="20"/>
          <w:szCs w:val="20"/>
          <w:vertAlign w:val="subscript"/>
        </w:rPr>
        <w:t xml:space="preserve"> </w:t>
      </w:r>
      <w:r w:rsidRPr="00E2559B">
        <w:rPr>
          <w:sz w:val="20"/>
          <w:szCs w:val="20"/>
        </w:rPr>
        <w:t xml:space="preserve">sebagai </w:t>
      </w:r>
      <w:r w:rsidR="00B62585" w:rsidRPr="00E2559B">
        <w:rPr>
          <w:sz w:val="20"/>
          <w:szCs w:val="20"/>
          <w:lang w:val="en-ID"/>
        </w:rPr>
        <w:t>Dimensi-dimensi</w:t>
      </w:r>
      <w:r w:rsidR="00937EC9" w:rsidRPr="00E2559B">
        <w:rPr>
          <w:sz w:val="20"/>
          <w:szCs w:val="20"/>
        </w:rPr>
        <w:t xml:space="preserve"> </w:t>
      </w:r>
      <w:r w:rsidR="0012227A" w:rsidRPr="00E2559B">
        <w:rPr>
          <w:sz w:val="20"/>
          <w:szCs w:val="20"/>
        </w:rPr>
        <w:t>Penerapan Anggaran Daerah</w:t>
      </w:r>
      <w:r w:rsidR="00104C28" w:rsidRPr="00E2559B">
        <w:rPr>
          <w:sz w:val="20"/>
          <w:szCs w:val="20"/>
        </w:rPr>
        <w:t xml:space="preserve"> </w:t>
      </w:r>
      <w:r w:rsidRPr="00E2559B">
        <w:rPr>
          <w:sz w:val="20"/>
          <w:szCs w:val="20"/>
        </w:rPr>
        <w:t xml:space="preserve">terhadap variabel Y Kinerja </w:t>
      </w:r>
      <w:r w:rsidR="00D7247C" w:rsidRPr="00E2559B">
        <w:rPr>
          <w:sz w:val="20"/>
          <w:szCs w:val="20"/>
        </w:rPr>
        <w:lastRenderedPageBreak/>
        <w:t xml:space="preserve">Pegawai </w:t>
      </w:r>
      <w:r w:rsidRPr="00E2559B">
        <w:rPr>
          <w:sz w:val="20"/>
          <w:szCs w:val="20"/>
        </w:rPr>
        <w:t>dapat dilihat pada tabel sebagai berikut:</w:t>
      </w:r>
    </w:p>
    <w:p w:rsidR="00531D86" w:rsidRPr="00E2559B" w:rsidRDefault="00CB52F5" w:rsidP="00E2559B">
      <w:pPr>
        <w:jc w:val="center"/>
        <w:rPr>
          <w:sz w:val="20"/>
          <w:szCs w:val="20"/>
        </w:rPr>
      </w:pPr>
      <w:r w:rsidRPr="00E2559B">
        <w:rPr>
          <w:sz w:val="20"/>
          <w:szCs w:val="20"/>
        </w:rPr>
        <w:t>Tabel 1</w:t>
      </w:r>
    </w:p>
    <w:p w:rsidR="00531D86" w:rsidRPr="00E2559B" w:rsidRDefault="00531D86" w:rsidP="00E2559B">
      <w:pPr>
        <w:jc w:val="center"/>
        <w:rPr>
          <w:sz w:val="20"/>
          <w:szCs w:val="20"/>
        </w:rPr>
      </w:pPr>
      <w:r w:rsidRPr="00E2559B">
        <w:rPr>
          <w:sz w:val="20"/>
          <w:szCs w:val="20"/>
        </w:rPr>
        <w:t xml:space="preserve">Kesimpulan Analisis Statistik </w:t>
      </w:r>
    </w:p>
    <w:p w:rsidR="00531D86" w:rsidRPr="00E2559B" w:rsidRDefault="00255317" w:rsidP="00E2559B">
      <w:pPr>
        <w:jc w:val="center"/>
        <w:rPr>
          <w:sz w:val="20"/>
          <w:szCs w:val="20"/>
        </w:rPr>
      </w:pPr>
      <w:r w:rsidRPr="00E2559B">
        <w:rPr>
          <w:sz w:val="20"/>
          <w:szCs w:val="20"/>
        </w:rPr>
        <w:t xml:space="preserve">Variabel </w:t>
      </w:r>
      <w:r w:rsidR="0012227A" w:rsidRPr="00E2559B">
        <w:rPr>
          <w:sz w:val="20"/>
          <w:szCs w:val="20"/>
          <w:lang w:val="en-US"/>
        </w:rPr>
        <w:t>Penerapan Anggaran Daerah</w:t>
      </w:r>
      <w:r w:rsidR="00E676D2" w:rsidRPr="00E2559B">
        <w:rPr>
          <w:sz w:val="20"/>
          <w:szCs w:val="20"/>
          <w:lang w:val="en-US"/>
        </w:rPr>
        <w:t xml:space="preserve"> </w:t>
      </w:r>
      <w:r w:rsidR="00E676D2" w:rsidRPr="00E2559B">
        <w:rPr>
          <w:sz w:val="20"/>
          <w:szCs w:val="20"/>
        </w:rPr>
        <w:t xml:space="preserve">terhadap Kinerja </w:t>
      </w:r>
      <w:r w:rsidR="00DE663E" w:rsidRPr="00E2559B">
        <w:rPr>
          <w:sz w:val="20"/>
          <w:szCs w:val="20"/>
        </w:rPr>
        <w:t>Pegawai</w:t>
      </w:r>
    </w:p>
    <w:tbl>
      <w:tblPr>
        <w:tblW w:w="5000" w:type="pct"/>
        <w:jc w:val="center"/>
        <w:tblLook w:val="04A0" w:firstRow="1" w:lastRow="0" w:firstColumn="1" w:lastColumn="0" w:noHBand="0" w:noVBand="1"/>
      </w:tblPr>
      <w:tblGrid>
        <w:gridCol w:w="318"/>
        <w:gridCol w:w="771"/>
        <w:gridCol w:w="640"/>
        <w:gridCol w:w="1141"/>
        <w:gridCol w:w="928"/>
      </w:tblGrid>
      <w:tr w:rsidR="005D2C23" w:rsidRPr="00E2559B" w:rsidTr="00147E33">
        <w:trPr>
          <w:trHeight w:val="20"/>
          <w:jc w:val="center"/>
        </w:trPr>
        <w:tc>
          <w:tcPr>
            <w:tcW w:w="4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31D86" w:rsidRPr="00E2559B" w:rsidRDefault="00531D86" w:rsidP="00E2559B">
            <w:pPr>
              <w:spacing w:before="20" w:after="20"/>
              <w:jc w:val="center"/>
              <w:rPr>
                <w:b/>
                <w:sz w:val="20"/>
                <w:szCs w:val="20"/>
              </w:rPr>
            </w:pPr>
            <w:r w:rsidRPr="00E2559B">
              <w:rPr>
                <w:b/>
                <w:sz w:val="20"/>
                <w:szCs w:val="20"/>
              </w:rPr>
              <w:t>Xi</w:t>
            </w:r>
          </w:p>
        </w:tc>
        <w:tc>
          <w:tcPr>
            <w:tcW w:w="10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531D86" w:rsidRPr="00E2559B" w:rsidRDefault="00531D86" w:rsidP="00E2559B">
            <w:pPr>
              <w:spacing w:before="20" w:after="20"/>
              <w:jc w:val="center"/>
              <w:rPr>
                <w:b/>
                <w:sz w:val="20"/>
                <w:szCs w:val="20"/>
              </w:rPr>
            </w:pPr>
            <w:r w:rsidRPr="00E2559B">
              <w:rPr>
                <w:b/>
                <w:sz w:val="20"/>
                <w:szCs w:val="20"/>
              </w:rPr>
              <w:t>t hitung</w:t>
            </w:r>
          </w:p>
        </w:tc>
        <w:tc>
          <w:tcPr>
            <w:tcW w:w="84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531D86" w:rsidRPr="00E2559B" w:rsidRDefault="00531D86" w:rsidP="00E2559B">
            <w:pPr>
              <w:spacing w:before="20" w:after="20"/>
              <w:jc w:val="center"/>
              <w:rPr>
                <w:b/>
                <w:sz w:val="20"/>
                <w:szCs w:val="20"/>
              </w:rPr>
            </w:pPr>
            <w:r w:rsidRPr="00E2559B">
              <w:rPr>
                <w:b/>
                <w:sz w:val="20"/>
                <w:szCs w:val="20"/>
              </w:rPr>
              <w:t>t tabel</w:t>
            </w:r>
          </w:p>
        </w:tc>
        <w:tc>
          <w:tcPr>
            <w:tcW w:w="150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531D86" w:rsidRPr="00E2559B" w:rsidRDefault="00531D86" w:rsidP="00E2559B">
            <w:pPr>
              <w:spacing w:before="20" w:after="20"/>
              <w:jc w:val="center"/>
              <w:rPr>
                <w:b/>
                <w:sz w:val="20"/>
                <w:szCs w:val="20"/>
              </w:rPr>
            </w:pPr>
            <w:r w:rsidRPr="00E2559B">
              <w:rPr>
                <w:b/>
                <w:sz w:val="20"/>
                <w:szCs w:val="20"/>
              </w:rPr>
              <w:t>Kesimpulan</w:t>
            </w:r>
          </w:p>
        </w:tc>
        <w:tc>
          <w:tcPr>
            <w:tcW w:w="1223" w:type="pct"/>
            <w:tcBorders>
              <w:top w:val="single" w:sz="4" w:space="0" w:color="auto"/>
              <w:left w:val="nil"/>
              <w:bottom w:val="single" w:sz="4" w:space="0" w:color="auto"/>
              <w:right w:val="single" w:sz="4" w:space="0" w:color="auto"/>
            </w:tcBorders>
            <w:tcMar>
              <w:left w:w="28" w:type="dxa"/>
              <w:right w:w="28" w:type="dxa"/>
            </w:tcMar>
            <w:vAlign w:val="center"/>
          </w:tcPr>
          <w:p w:rsidR="00531D86" w:rsidRPr="00E2559B" w:rsidRDefault="00531D86" w:rsidP="00E2559B">
            <w:pPr>
              <w:spacing w:before="20" w:after="20"/>
              <w:jc w:val="center"/>
              <w:rPr>
                <w:b/>
                <w:sz w:val="20"/>
                <w:szCs w:val="20"/>
              </w:rPr>
            </w:pPr>
            <w:r w:rsidRPr="00E2559B">
              <w:rPr>
                <w:b/>
                <w:sz w:val="20"/>
                <w:szCs w:val="20"/>
              </w:rPr>
              <w:t>Ket.</w:t>
            </w:r>
          </w:p>
        </w:tc>
      </w:tr>
      <w:tr w:rsidR="00B62585" w:rsidRPr="00E2559B" w:rsidTr="00147E33">
        <w:trPr>
          <w:trHeight w:val="20"/>
          <w:jc w:val="center"/>
        </w:trPr>
        <w:tc>
          <w:tcPr>
            <w:tcW w:w="41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spacing w:before="20" w:after="20"/>
              <w:jc w:val="center"/>
              <w:rPr>
                <w:sz w:val="20"/>
                <w:szCs w:val="20"/>
              </w:rPr>
            </w:pPr>
            <w:r w:rsidRPr="00E2559B">
              <w:rPr>
                <w:sz w:val="20"/>
                <w:szCs w:val="20"/>
              </w:rPr>
              <w:t>X</w:t>
            </w:r>
            <w:r w:rsidRPr="00E2559B">
              <w:rPr>
                <w:sz w:val="20"/>
                <w:szCs w:val="20"/>
                <w:vertAlign w:val="subscript"/>
              </w:rPr>
              <w:t>1</w:t>
            </w:r>
          </w:p>
        </w:tc>
        <w:tc>
          <w:tcPr>
            <w:tcW w:w="10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jc w:val="center"/>
              <w:rPr>
                <w:sz w:val="20"/>
                <w:szCs w:val="20"/>
              </w:rPr>
            </w:pPr>
            <w:r w:rsidRPr="00E2559B">
              <w:rPr>
                <w:sz w:val="20"/>
                <w:szCs w:val="20"/>
              </w:rPr>
              <w:t>-2,392</w:t>
            </w:r>
          </w:p>
        </w:tc>
        <w:tc>
          <w:tcPr>
            <w:tcW w:w="8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spacing w:before="20" w:after="20"/>
              <w:jc w:val="center"/>
              <w:rPr>
                <w:color w:val="000000"/>
                <w:sz w:val="20"/>
                <w:szCs w:val="20"/>
                <w:lang w:val="en-US"/>
              </w:rPr>
            </w:pPr>
            <w:r w:rsidRPr="00E2559B">
              <w:rPr>
                <w:color w:val="000000"/>
                <w:sz w:val="20"/>
                <w:szCs w:val="20"/>
              </w:rPr>
              <w:t>1,</w:t>
            </w:r>
            <w:r w:rsidRPr="00E2559B">
              <w:rPr>
                <w:color w:val="000000"/>
                <w:sz w:val="20"/>
                <w:szCs w:val="20"/>
                <w:lang w:val="en-US"/>
              </w:rPr>
              <w:t>671</w:t>
            </w:r>
          </w:p>
        </w:tc>
        <w:tc>
          <w:tcPr>
            <w:tcW w:w="150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spacing w:before="20" w:after="20"/>
              <w:jc w:val="center"/>
              <w:rPr>
                <w:color w:val="000000"/>
                <w:sz w:val="20"/>
                <w:szCs w:val="20"/>
              </w:rPr>
            </w:pPr>
            <w:r w:rsidRPr="00E2559B">
              <w:rPr>
                <w:color w:val="000000"/>
                <w:sz w:val="20"/>
                <w:szCs w:val="20"/>
              </w:rPr>
              <w:t>HO Diterima</w:t>
            </w:r>
          </w:p>
        </w:tc>
        <w:tc>
          <w:tcPr>
            <w:tcW w:w="1223" w:type="pct"/>
            <w:tcBorders>
              <w:top w:val="nil"/>
              <w:left w:val="nil"/>
              <w:bottom w:val="single" w:sz="4" w:space="0" w:color="auto"/>
              <w:right w:val="single" w:sz="4" w:space="0" w:color="auto"/>
            </w:tcBorders>
            <w:tcMar>
              <w:left w:w="28" w:type="dxa"/>
              <w:right w:w="28" w:type="dxa"/>
            </w:tcMar>
            <w:vAlign w:val="center"/>
          </w:tcPr>
          <w:p w:rsidR="00B62585" w:rsidRPr="00E2559B" w:rsidRDefault="00B62585" w:rsidP="00E2559B">
            <w:pPr>
              <w:spacing w:before="20" w:after="20"/>
              <w:jc w:val="center"/>
              <w:rPr>
                <w:sz w:val="20"/>
                <w:szCs w:val="20"/>
              </w:rPr>
            </w:pPr>
            <w:r w:rsidRPr="00E2559B">
              <w:rPr>
                <w:sz w:val="20"/>
                <w:szCs w:val="20"/>
              </w:rPr>
              <w:t>Tidak Signifikan</w:t>
            </w:r>
          </w:p>
        </w:tc>
      </w:tr>
      <w:tr w:rsidR="00B62585" w:rsidRPr="00E2559B" w:rsidTr="00147E33">
        <w:trPr>
          <w:trHeight w:val="20"/>
          <w:jc w:val="center"/>
        </w:trPr>
        <w:tc>
          <w:tcPr>
            <w:tcW w:w="41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spacing w:before="20" w:after="20"/>
              <w:jc w:val="center"/>
              <w:rPr>
                <w:sz w:val="20"/>
                <w:szCs w:val="20"/>
              </w:rPr>
            </w:pPr>
            <w:r w:rsidRPr="00E2559B">
              <w:rPr>
                <w:sz w:val="20"/>
                <w:szCs w:val="20"/>
              </w:rPr>
              <w:t>X</w:t>
            </w:r>
            <w:r w:rsidRPr="00E2559B">
              <w:rPr>
                <w:sz w:val="20"/>
                <w:szCs w:val="20"/>
                <w:vertAlign w:val="subscript"/>
              </w:rPr>
              <w:t>2</w:t>
            </w:r>
          </w:p>
        </w:tc>
        <w:tc>
          <w:tcPr>
            <w:tcW w:w="10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jc w:val="center"/>
              <w:rPr>
                <w:sz w:val="20"/>
                <w:szCs w:val="20"/>
              </w:rPr>
            </w:pPr>
            <w:r w:rsidRPr="00E2559B">
              <w:rPr>
                <w:sz w:val="20"/>
                <w:szCs w:val="20"/>
              </w:rPr>
              <w:t>0,824</w:t>
            </w:r>
          </w:p>
        </w:tc>
        <w:tc>
          <w:tcPr>
            <w:tcW w:w="8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spacing w:before="20" w:after="20"/>
              <w:jc w:val="center"/>
              <w:rPr>
                <w:color w:val="000000"/>
                <w:sz w:val="20"/>
                <w:szCs w:val="20"/>
                <w:lang w:val="en-US"/>
              </w:rPr>
            </w:pPr>
            <w:r w:rsidRPr="00E2559B">
              <w:rPr>
                <w:color w:val="000000"/>
                <w:sz w:val="20"/>
                <w:szCs w:val="20"/>
              </w:rPr>
              <w:t>1,</w:t>
            </w:r>
            <w:r w:rsidRPr="00E2559B">
              <w:rPr>
                <w:color w:val="000000"/>
                <w:sz w:val="20"/>
                <w:szCs w:val="20"/>
                <w:lang w:val="en-US"/>
              </w:rPr>
              <w:t>671</w:t>
            </w:r>
          </w:p>
        </w:tc>
        <w:tc>
          <w:tcPr>
            <w:tcW w:w="150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spacing w:before="20" w:after="20"/>
              <w:jc w:val="center"/>
              <w:rPr>
                <w:color w:val="000000"/>
                <w:sz w:val="20"/>
                <w:szCs w:val="20"/>
              </w:rPr>
            </w:pPr>
            <w:r w:rsidRPr="00E2559B">
              <w:rPr>
                <w:color w:val="000000"/>
                <w:sz w:val="20"/>
                <w:szCs w:val="20"/>
              </w:rPr>
              <w:t>HO Diterima</w:t>
            </w:r>
          </w:p>
        </w:tc>
        <w:tc>
          <w:tcPr>
            <w:tcW w:w="1223" w:type="pct"/>
            <w:tcBorders>
              <w:top w:val="nil"/>
              <w:left w:val="nil"/>
              <w:bottom w:val="single" w:sz="4" w:space="0" w:color="auto"/>
              <w:right w:val="single" w:sz="4" w:space="0" w:color="auto"/>
            </w:tcBorders>
            <w:tcMar>
              <w:left w:w="28" w:type="dxa"/>
              <w:right w:w="28" w:type="dxa"/>
            </w:tcMar>
            <w:vAlign w:val="center"/>
          </w:tcPr>
          <w:p w:rsidR="00B62585" w:rsidRPr="00E2559B" w:rsidRDefault="00B62585" w:rsidP="00E2559B">
            <w:pPr>
              <w:spacing w:before="20" w:after="20"/>
              <w:jc w:val="center"/>
              <w:rPr>
                <w:sz w:val="20"/>
                <w:szCs w:val="20"/>
              </w:rPr>
            </w:pPr>
            <w:r w:rsidRPr="00E2559B">
              <w:rPr>
                <w:sz w:val="20"/>
                <w:szCs w:val="20"/>
              </w:rPr>
              <w:t>Tidak Signifikan</w:t>
            </w:r>
          </w:p>
        </w:tc>
      </w:tr>
      <w:tr w:rsidR="00B62585" w:rsidRPr="00E2559B" w:rsidTr="00147E33">
        <w:trPr>
          <w:trHeight w:val="20"/>
          <w:jc w:val="center"/>
        </w:trPr>
        <w:tc>
          <w:tcPr>
            <w:tcW w:w="41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spacing w:before="20" w:after="20"/>
              <w:jc w:val="center"/>
              <w:rPr>
                <w:sz w:val="20"/>
                <w:szCs w:val="20"/>
              </w:rPr>
            </w:pPr>
            <w:r w:rsidRPr="00E2559B">
              <w:rPr>
                <w:sz w:val="20"/>
                <w:szCs w:val="20"/>
              </w:rPr>
              <w:t>X</w:t>
            </w:r>
            <w:r w:rsidRPr="00E2559B">
              <w:rPr>
                <w:sz w:val="20"/>
                <w:szCs w:val="20"/>
                <w:vertAlign w:val="subscript"/>
              </w:rPr>
              <w:t>3</w:t>
            </w:r>
          </w:p>
        </w:tc>
        <w:tc>
          <w:tcPr>
            <w:tcW w:w="1015"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jc w:val="center"/>
              <w:rPr>
                <w:sz w:val="20"/>
                <w:szCs w:val="20"/>
              </w:rPr>
            </w:pPr>
            <w:r w:rsidRPr="00E2559B">
              <w:rPr>
                <w:sz w:val="20"/>
                <w:szCs w:val="20"/>
              </w:rPr>
              <w:t>0,946</w:t>
            </w:r>
          </w:p>
        </w:tc>
        <w:tc>
          <w:tcPr>
            <w:tcW w:w="843"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spacing w:before="20" w:after="20"/>
              <w:jc w:val="center"/>
              <w:rPr>
                <w:color w:val="000000"/>
                <w:sz w:val="20"/>
                <w:szCs w:val="20"/>
                <w:lang w:val="en-US"/>
              </w:rPr>
            </w:pPr>
            <w:r w:rsidRPr="00E2559B">
              <w:rPr>
                <w:color w:val="000000"/>
                <w:sz w:val="20"/>
                <w:szCs w:val="20"/>
              </w:rPr>
              <w:t>1,</w:t>
            </w:r>
            <w:r w:rsidRPr="00E2559B">
              <w:rPr>
                <w:color w:val="000000"/>
                <w:sz w:val="20"/>
                <w:szCs w:val="20"/>
                <w:lang w:val="en-US"/>
              </w:rPr>
              <w:t>671</w:t>
            </w:r>
          </w:p>
        </w:tc>
        <w:tc>
          <w:tcPr>
            <w:tcW w:w="1502"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62585" w:rsidRPr="00E2559B" w:rsidRDefault="00B62585" w:rsidP="00E2559B">
            <w:pPr>
              <w:spacing w:before="20" w:after="20"/>
              <w:jc w:val="center"/>
              <w:rPr>
                <w:color w:val="000000"/>
                <w:sz w:val="20"/>
                <w:szCs w:val="20"/>
              </w:rPr>
            </w:pPr>
            <w:r w:rsidRPr="00E2559B">
              <w:rPr>
                <w:color w:val="000000"/>
                <w:sz w:val="20"/>
                <w:szCs w:val="20"/>
              </w:rPr>
              <w:t>HO Ditolak</w:t>
            </w:r>
          </w:p>
        </w:tc>
        <w:tc>
          <w:tcPr>
            <w:tcW w:w="1223" w:type="pct"/>
            <w:tcBorders>
              <w:top w:val="nil"/>
              <w:left w:val="nil"/>
              <w:bottom w:val="single" w:sz="4" w:space="0" w:color="auto"/>
              <w:right w:val="single" w:sz="4" w:space="0" w:color="auto"/>
            </w:tcBorders>
            <w:tcMar>
              <w:left w:w="28" w:type="dxa"/>
              <w:right w:w="28" w:type="dxa"/>
            </w:tcMar>
            <w:vAlign w:val="center"/>
          </w:tcPr>
          <w:p w:rsidR="00B62585" w:rsidRPr="00E2559B" w:rsidRDefault="00B62585" w:rsidP="00E2559B">
            <w:pPr>
              <w:spacing w:before="20" w:after="20"/>
              <w:jc w:val="center"/>
              <w:rPr>
                <w:sz w:val="20"/>
                <w:szCs w:val="20"/>
              </w:rPr>
            </w:pPr>
            <w:r w:rsidRPr="00E2559B">
              <w:rPr>
                <w:sz w:val="20"/>
                <w:szCs w:val="20"/>
              </w:rPr>
              <w:t>Tidak Signifikan</w:t>
            </w:r>
          </w:p>
        </w:tc>
      </w:tr>
      <w:tr w:rsidR="00B62585" w:rsidRPr="00E2559B" w:rsidTr="00147E33">
        <w:trPr>
          <w:trHeight w:val="20"/>
          <w:jc w:val="center"/>
        </w:trPr>
        <w:tc>
          <w:tcPr>
            <w:tcW w:w="4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spacing w:before="20" w:after="20"/>
              <w:jc w:val="center"/>
              <w:rPr>
                <w:sz w:val="20"/>
                <w:szCs w:val="20"/>
              </w:rPr>
            </w:pPr>
            <w:r w:rsidRPr="00E2559B">
              <w:rPr>
                <w:sz w:val="20"/>
                <w:szCs w:val="20"/>
              </w:rPr>
              <w:t>X</w:t>
            </w:r>
            <w:r w:rsidRPr="00E2559B">
              <w:rPr>
                <w:sz w:val="20"/>
                <w:szCs w:val="20"/>
                <w:vertAlign w:val="subscript"/>
              </w:rPr>
              <w:t>4</w:t>
            </w:r>
          </w:p>
        </w:tc>
        <w:tc>
          <w:tcPr>
            <w:tcW w:w="10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jc w:val="center"/>
              <w:rPr>
                <w:sz w:val="20"/>
                <w:szCs w:val="20"/>
              </w:rPr>
            </w:pPr>
            <w:r w:rsidRPr="00E2559B">
              <w:rPr>
                <w:sz w:val="20"/>
                <w:szCs w:val="20"/>
              </w:rPr>
              <w:t>2,247</w:t>
            </w:r>
          </w:p>
        </w:tc>
        <w:tc>
          <w:tcPr>
            <w:tcW w:w="84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spacing w:before="20" w:after="20"/>
              <w:jc w:val="center"/>
              <w:rPr>
                <w:color w:val="000000"/>
                <w:sz w:val="20"/>
                <w:szCs w:val="20"/>
                <w:lang w:val="en-US"/>
              </w:rPr>
            </w:pPr>
            <w:r w:rsidRPr="00E2559B">
              <w:rPr>
                <w:color w:val="000000"/>
                <w:sz w:val="20"/>
                <w:szCs w:val="20"/>
              </w:rPr>
              <w:t>1,</w:t>
            </w:r>
            <w:r w:rsidRPr="00E2559B">
              <w:rPr>
                <w:color w:val="000000"/>
                <w:sz w:val="20"/>
                <w:szCs w:val="20"/>
                <w:lang w:val="en-US"/>
              </w:rPr>
              <w:t>671</w:t>
            </w:r>
          </w:p>
        </w:tc>
        <w:tc>
          <w:tcPr>
            <w:tcW w:w="150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spacing w:before="20" w:after="20"/>
              <w:jc w:val="center"/>
              <w:rPr>
                <w:color w:val="000000"/>
                <w:sz w:val="20"/>
                <w:szCs w:val="20"/>
              </w:rPr>
            </w:pPr>
            <w:r w:rsidRPr="00E2559B">
              <w:rPr>
                <w:color w:val="000000"/>
                <w:sz w:val="20"/>
                <w:szCs w:val="20"/>
              </w:rPr>
              <w:t>HO Ditolak</w:t>
            </w:r>
          </w:p>
        </w:tc>
        <w:tc>
          <w:tcPr>
            <w:tcW w:w="1223" w:type="pct"/>
            <w:tcBorders>
              <w:top w:val="single" w:sz="4" w:space="0" w:color="auto"/>
              <w:left w:val="nil"/>
              <w:bottom w:val="single" w:sz="4" w:space="0" w:color="auto"/>
              <w:right w:val="single" w:sz="4" w:space="0" w:color="auto"/>
            </w:tcBorders>
            <w:tcMar>
              <w:left w:w="28" w:type="dxa"/>
              <w:right w:w="28" w:type="dxa"/>
            </w:tcMar>
            <w:vAlign w:val="center"/>
          </w:tcPr>
          <w:p w:rsidR="00B62585" w:rsidRPr="00E2559B" w:rsidRDefault="00B62585" w:rsidP="00E2559B">
            <w:pPr>
              <w:spacing w:before="20" w:after="20"/>
              <w:jc w:val="center"/>
              <w:rPr>
                <w:sz w:val="20"/>
                <w:szCs w:val="20"/>
              </w:rPr>
            </w:pPr>
            <w:r w:rsidRPr="00E2559B">
              <w:rPr>
                <w:sz w:val="20"/>
                <w:szCs w:val="20"/>
              </w:rPr>
              <w:t>Signifikan</w:t>
            </w:r>
          </w:p>
        </w:tc>
      </w:tr>
      <w:tr w:rsidR="00B62585" w:rsidRPr="00E2559B" w:rsidTr="00147E33">
        <w:trPr>
          <w:trHeight w:val="20"/>
          <w:jc w:val="center"/>
        </w:trPr>
        <w:tc>
          <w:tcPr>
            <w:tcW w:w="4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spacing w:before="20" w:after="20"/>
              <w:jc w:val="center"/>
              <w:rPr>
                <w:sz w:val="20"/>
                <w:szCs w:val="20"/>
              </w:rPr>
            </w:pPr>
            <w:r w:rsidRPr="00E2559B">
              <w:rPr>
                <w:sz w:val="20"/>
                <w:szCs w:val="20"/>
              </w:rPr>
              <w:t>X</w:t>
            </w:r>
            <w:r w:rsidRPr="00E2559B">
              <w:rPr>
                <w:sz w:val="20"/>
                <w:szCs w:val="20"/>
                <w:vertAlign w:val="subscript"/>
              </w:rPr>
              <w:t>5</w:t>
            </w:r>
          </w:p>
        </w:tc>
        <w:tc>
          <w:tcPr>
            <w:tcW w:w="10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jc w:val="center"/>
              <w:rPr>
                <w:sz w:val="20"/>
                <w:szCs w:val="20"/>
              </w:rPr>
            </w:pPr>
            <w:r w:rsidRPr="00E2559B">
              <w:rPr>
                <w:sz w:val="20"/>
                <w:szCs w:val="20"/>
              </w:rPr>
              <w:t>2,181</w:t>
            </w:r>
          </w:p>
        </w:tc>
        <w:tc>
          <w:tcPr>
            <w:tcW w:w="84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spacing w:before="20" w:after="20"/>
              <w:jc w:val="center"/>
              <w:rPr>
                <w:color w:val="000000"/>
                <w:sz w:val="20"/>
                <w:szCs w:val="20"/>
                <w:lang w:val="en-US"/>
              </w:rPr>
            </w:pPr>
            <w:r w:rsidRPr="00E2559B">
              <w:rPr>
                <w:color w:val="000000"/>
                <w:sz w:val="20"/>
                <w:szCs w:val="20"/>
              </w:rPr>
              <w:t>1,</w:t>
            </w:r>
            <w:r w:rsidRPr="00E2559B">
              <w:rPr>
                <w:color w:val="000000"/>
                <w:sz w:val="20"/>
                <w:szCs w:val="20"/>
                <w:lang w:val="en-US"/>
              </w:rPr>
              <w:t>671</w:t>
            </w:r>
          </w:p>
        </w:tc>
        <w:tc>
          <w:tcPr>
            <w:tcW w:w="150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spacing w:before="20" w:after="20"/>
              <w:jc w:val="center"/>
              <w:rPr>
                <w:color w:val="000000"/>
                <w:sz w:val="20"/>
                <w:szCs w:val="20"/>
              </w:rPr>
            </w:pPr>
            <w:r w:rsidRPr="00E2559B">
              <w:rPr>
                <w:color w:val="000000"/>
                <w:sz w:val="20"/>
                <w:szCs w:val="20"/>
              </w:rPr>
              <w:t>HO Ditolak</w:t>
            </w:r>
          </w:p>
        </w:tc>
        <w:tc>
          <w:tcPr>
            <w:tcW w:w="1223" w:type="pct"/>
            <w:tcBorders>
              <w:top w:val="single" w:sz="4" w:space="0" w:color="auto"/>
              <w:left w:val="nil"/>
              <w:bottom w:val="single" w:sz="4" w:space="0" w:color="auto"/>
              <w:right w:val="single" w:sz="4" w:space="0" w:color="auto"/>
            </w:tcBorders>
            <w:tcMar>
              <w:left w:w="28" w:type="dxa"/>
              <w:right w:w="28" w:type="dxa"/>
            </w:tcMar>
            <w:vAlign w:val="center"/>
          </w:tcPr>
          <w:p w:rsidR="00B62585" w:rsidRPr="00E2559B" w:rsidRDefault="00B62585" w:rsidP="00E2559B">
            <w:pPr>
              <w:spacing w:before="20" w:after="20"/>
              <w:jc w:val="center"/>
              <w:rPr>
                <w:sz w:val="20"/>
                <w:szCs w:val="20"/>
              </w:rPr>
            </w:pPr>
            <w:r w:rsidRPr="00E2559B">
              <w:rPr>
                <w:sz w:val="20"/>
                <w:szCs w:val="20"/>
              </w:rPr>
              <w:t>Signifikan</w:t>
            </w:r>
          </w:p>
        </w:tc>
      </w:tr>
      <w:tr w:rsidR="00B62585" w:rsidRPr="00E2559B" w:rsidTr="00147E33">
        <w:trPr>
          <w:trHeight w:val="20"/>
          <w:jc w:val="center"/>
        </w:trPr>
        <w:tc>
          <w:tcPr>
            <w:tcW w:w="4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spacing w:before="20" w:after="20"/>
              <w:jc w:val="center"/>
              <w:rPr>
                <w:sz w:val="20"/>
                <w:szCs w:val="20"/>
              </w:rPr>
            </w:pPr>
            <w:r w:rsidRPr="00E2559B">
              <w:rPr>
                <w:sz w:val="20"/>
                <w:szCs w:val="20"/>
              </w:rPr>
              <w:t>X</w:t>
            </w:r>
            <w:r w:rsidRPr="00E2559B">
              <w:rPr>
                <w:sz w:val="20"/>
                <w:szCs w:val="20"/>
                <w:vertAlign w:val="subscript"/>
              </w:rPr>
              <w:t>6</w:t>
            </w:r>
          </w:p>
        </w:tc>
        <w:tc>
          <w:tcPr>
            <w:tcW w:w="101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jc w:val="center"/>
              <w:rPr>
                <w:sz w:val="20"/>
                <w:szCs w:val="20"/>
              </w:rPr>
            </w:pPr>
            <w:r w:rsidRPr="00E2559B">
              <w:rPr>
                <w:sz w:val="20"/>
                <w:szCs w:val="20"/>
              </w:rPr>
              <w:t>1,733</w:t>
            </w:r>
          </w:p>
        </w:tc>
        <w:tc>
          <w:tcPr>
            <w:tcW w:w="84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spacing w:before="20" w:after="20"/>
              <w:jc w:val="center"/>
              <w:rPr>
                <w:color w:val="000000"/>
                <w:sz w:val="20"/>
                <w:szCs w:val="20"/>
                <w:lang w:val="en-US"/>
              </w:rPr>
            </w:pPr>
            <w:r w:rsidRPr="00E2559B">
              <w:rPr>
                <w:color w:val="000000"/>
                <w:sz w:val="20"/>
                <w:szCs w:val="20"/>
              </w:rPr>
              <w:t>1,</w:t>
            </w:r>
            <w:r w:rsidRPr="00E2559B">
              <w:rPr>
                <w:color w:val="000000"/>
                <w:sz w:val="20"/>
                <w:szCs w:val="20"/>
                <w:lang w:val="en-US"/>
              </w:rPr>
              <w:t>671</w:t>
            </w:r>
          </w:p>
        </w:tc>
        <w:tc>
          <w:tcPr>
            <w:tcW w:w="150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62585" w:rsidRPr="00E2559B" w:rsidRDefault="00B62585" w:rsidP="00E2559B">
            <w:pPr>
              <w:spacing w:before="20" w:after="20"/>
              <w:jc w:val="center"/>
              <w:rPr>
                <w:color w:val="000000"/>
                <w:sz w:val="20"/>
                <w:szCs w:val="20"/>
              </w:rPr>
            </w:pPr>
            <w:r w:rsidRPr="00E2559B">
              <w:rPr>
                <w:color w:val="000000"/>
                <w:sz w:val="20"/>
                <w:szCs w:val="20"/>
              </w:rPr>
              <w:t>HO Ditolak</w:t>
            </w:r>
          </w:p>
        </w:tc>
        <w:tc>
          <w:tcPr>
            <w:tcW w:w="1223" w:type="pct"/>
            <w:tcBorders>
              <w:top w:val="single" w:sz="4" w:space="0" w:color="auto"/>
              <w:left w:val="nil"/>
              <w:bottom w:val="single" w:sz="4" w:space="0" w:color="auto"/>
              <w:right w:val="single" w:sz="4" w:space="0" w:color="auto"/>
            </w:tcBorders>
            <w:tcMar>
              <w:left w:w="28" w:type="dxa"/>
              <w:right w:w="28" w:type="dxa"/>
            </w:tcMar>
            <w:vAlign w:val="center"/>
          </w:tcPr>
          <w:p w:rsidR="00B62585" w:rsidRPr="00E2559B" w:rsidRDefault="00B62585" w:rsidP="00E2559B">
            <w:pPr>
              <w:spacing w:before="20" w:after="20"/>
              <w:jc w:val="center"/>
              <w:rPr>
                <w:sz w:val="20"/>
                <w:szCs w:val="20"/>
              </w:rPr>
            </w:pPr>
            <w:r w:rsidRPr="00E2559B">
              <w:rPr>
                <w:sz w:val="20"/>
                <w:szCs w:val="20"/>
              </w:rPr>
              <w:t>Signifikan</w:t>
            </w:r>
          </w:p>
        </w:tc>
      </w:tr>
    </w:tbl>
    <w:p w:rsidR="00531D86" w:rsidRPr="00E2559B" w:rsidRDefault="00531D86" w:rsidP="00E2559B">
      <w:pPr>
        <w:pStyle w:val="Title"/>
        <w:jc w:val="both"/>
        <w:rPr>
          <w:b w:val="0"/>
          <w:sz w:val="20"/>
          <w:szCs w:val="20"/>
          <w:lang w:val="id-ID"/>
        </w:rPr>
      </w:pPr>
      <w:r w:rsidRPr="00E2559B">
        <w:rPr>
          <w:b w:val="0"/>
          <w:sz w:val="20"/>
          <w:szCs w:val="20"/>
          <w:lang w:val="id-ID"/>
        </w:rPr>
        <w:t>Sumber</w:t>
      </w:r>
      <w:r w:rsidR="00B62585" w:rsidRPr="00E2559B">
        <w:rPr>
          <w:b w:val="0"/>
          <w:sz w:val="20"/>
          <w:szCs w:val="20"/>
          <w:lang w:val="id-ID"/>
        </w:rPr>
        <w:t>: Hasil Analisis Penelitian 2019</w:t>
      </w:r>
      <w:r w:rsidRPr="00E2559B">
        <w:rPr>
          <w:b w:val="0"/>
          <w:sz w:val="20"/>
          <w:szCs w:val="20"/>
          <w:lang w:val="id-ID"/>
        </w:rPr>
        <w:t>.</w:t>
      </w:r>
    </w:p>
    <w:p w:rsidR="008A6C02" w:rsidRPr="00E2559B" w:rsidRDefault="008A6C02" w:rsidP="00E2559B">
      <w:pPr>
        <w:jc w:val="both"/>
        <w:rPr>
          <w:sz w:val="20"/>
          <w:szCs w:val="20"/>
        </w:rPr>
      </w:pPr>
    </w:p>
    <w:p w:rsidR="007674EC" w:rsidRPr="00E2559B" w:rsidRDefault="00177F32" w:rsidP="00E2559B">
      <w:pPr>
        <w:pStyle w:val="Heading2"/>
        <w:numPr>
          <w:ilvl w:val="0"/>
          <w:numId w:val="10"/>
        </w:numPr>
        <w:spacing w:line="240" w:lineRule="auto"/>
        <w:ind w:left="284" w:hanging="295"/>
        <w:rPr>
          <w:rFonts w:cs="Times New Roman"/>
          <w:color w:val="auto"/>
          <w:sz w:val="20"/>
          <w:szCs w:val="20"/>
        </w:rPr>
      </w:pPr>
      <w:r w:rsidRPr="00E2559B">
        <w:rPr>
          <w:rFonts w:cs="Times New Roman"/>
          <w:color w:val="auto"/>
          <w:sz w:val="20"/>
          <w:szCs w:val="20"/>
        </w:rPr>
        <w:t>Pembahasan</w:t>
      </w:r>
    </w:p>
    <w:p w:rsidR="007950F2" w:rsidRPr="00E2559B" w:rsidRDefault="00103B6C" w:rsidP="00E2559B">
      <w:pPr>
        <w:ind w:firstLine="426"/>
        <w:jc w:val="both"/>
        <w:rPr>
          <w:sz w:val="20"/>
          <w:szCs w:val="20"/>
        </w:rPr>
      </w:pPr>
      <w:r w:rsidRPr="00E2559B">
        <w:rPr>
          <w:rFonts w:eastAsiaTheme="minorEastAsia"/>
          <w:sz w:val="20"/>
          <w:szCs w:val="20"/>
        </w:rPr>
        <w:t xml:space="preserve">Setelah </w:t>
      </w:r>
      <w:r w:rsidR="00DE2DFA" w:rsidRPr="00E2559B">
        <w:rPr>
          <w:rFonts w:eastAsiaTheme="minorEastAsia"/>
          <w:sz w:val="20"/>
          <w:szCs w:val="20"/>
        </w:rPr>
        <w:t xml:space="preserve">diketahui hasil penelitian melalui analisis </w:t>
      </w:r>
      <w:r w:rsidR="003F65A1" w:rsidRPr="00E2559B">
        <w:rPr>
          <w:rFonts w:eastAsiaTheme="minorEastAsia"/>
          <w:sz w:val="20"/>
          <w:szCs w:val="20"/>
        </w:rPr>
        <w:t>jalur (</w:t>
      </w:r>
      <w:r w:rsidR="003F65A1" w:rsidRPr="00E2559B">
        <w:rPr>
          <w:i/>
          <w:iCs/>
          <w:sz w:val="20"/>
          <w:szCs w:val="20"/>
        </w:rPr>
        <w:t>Path Analysis</w:t>
      </w:r>
      <w:r w:rsidR="003F65A1" w:rsidRPr="00E2559B">
        <w:rPr>
          <w:rFonts w:eastAsiaTheme="minorEastAsia"/>
          <w:sz w:val="20"/>
          <w:szCs w:val="20"/>
        </w:rPr>
        <w:t>)</w:t>
      </w:r>
      <w:r w:rsidR="00DE2DFA" w:rsidRPr="00E2559B">
        <w:rPr>
          <w:rFonts w:eastAsiaTheme="minorEastAsia"/>
          <w:sz w:val="20"/>
          <w:szCs w:val="20"/>
        </w:rPr>
        <w:t>, maka selanjutnya dilakuk</w:t>
      </w:r>
      <w:r w:rsidR="003F65A1" w:rsidRPr="00E2559B">
        <w:rPr>
          <w:rFonts w:eastAsiaTheme="minorEastAsia"/>
          <w:sz w:val="20"/>
          <w:szCs w:val="20"/>
        </w:rPr>
        <w:t xml:space="preserve">an analisis tahapan pembahasan. </w:t>
      </w:r>
      <w:r w:rsidR="003F65A1" w:rsidRPr="00E2559B">
        <w:rPr>
          <w:sz w:val="20"/>
          <w:szCs w:val="20"/>
        </w:rPr>
        <w:t xml:space="preserve">Pembahasan pengaruh </w:t>
      </w:r>
      <w:r w:rsidR="0012227A" w:rsidRPr="00E2559B">
        <w:rPr>
          <w:sz w:val="20"/>
          <w:szCs w:val="20"/>
        </w:rPr>
        <w:t>Penerapan Anggaran Daerah</w:t>
      </w:r>
      <w:r w:rsidR="0015040E" w:rsidRPr="00E2559B">
        <w:rPr>
          <w:sz w:val="20"/>
          <w:szCs w:val="20"/>
        </w:rPr>
        <w:t xml:space="preserve"> </w:t>
      </w:r>
      <w:r w:rsidR="00E43A95" w:rsidRPr="00E2559B">
        <w:rPr>
          <w:sz w:val="20"/>
          <w:szCs w:val="20"/>
        </w:rPr>
        <w:t xml:space="preserve">terhadap Kinerja Pegawai </w:t>
      </w:r>
      <w:r w:rsidR="003F65A1" w:rsidRPr="00E2559B">
        <w:rPr>
          <w:sz w:val="20"/>
          <w:szCs w:val="20"/>
        </w:rPr>
        <w:t>dimaksud untuk mengungkapkan dan menjelaskan hasil penelitian serta menganalisis hasil penelitian dengan menggunakan pendekatan kuantitatif dan kualitatif, juga membahas hasil pengujian hipotesis dengan mengungkapkan temuan-temuan yang akan dibahas,</w:t>
      </w:r>
      <w:r w:rsidR="003F65A1" w:rsidRPr="00E2559B">
        <w:rPr>
          <w:sz w:val="20"/>
          <w:szCs w:val="20"/>
          <w:lang w:val="en-US"/>
        </w:rPr>
        <w:t xml:space="preserve"> baik pembahasan secara langsung (simultan) maupun </w:t>
      </w:r>
      <w:r w:rsidR="003F65A1" w:rsidRPr="00E2559B">
        <w:rPr>
          <w:sz w:val="20"/>
          <w:szCs w:val="20"/>
        </w:rPr>
        <w:t>tidak langsung (</w:t>
      </w:r>
      <w:r w:rsidR="003F65A1" w:rsidRPr="00E2559B">
        <w:rPr>
          <w:sz w:val="20"/>
          <w:szCs w:val="20"/>
          <w:lang w:val="en-US"/>
        </w:rPr>
        <w:t>parsial</w:t>
      </w:r>
      <w:r w:rsidR="003F65A1" w:rsidRPr="00E2559B">
        <w:rPr>
          <w:sz w:val="20"/>
          <w:szCs w:val="20"/>
        </w:rPr>
        <w:t>)</w:t>
      </w:r>
    </w:p>
    <w:p w:rsidR="005C3915" w:rsidRPr="00E2559B" w:rsidRDefault="00181859" w:rsidP="00E2559B">
      <w:pPr>
        <w:pStyle w:val="ListParagraph"/>
        <w:numPr>
          <w:ilvl w:val="0"/>
          <w:numId w:val="11"/>
        </w:numPr>
        <w:ind w:left="284" w:hanging="284"/>
        <w:jc w:val="both"/>
        <w:rPr>
          <w:b/>
          <w:sz w:val="20"/>
          <w:szCs w:val="20"/>
        </w:rPr>
      </w:pPr>
      <w:bookmarkStart w:id="1" w:name="_Toc334171956"/>
      <w:bookmarkStart w:id="2" w:name="_Toc334171957"/>
      <w:r w:rsidRPr="00E2559B">
        <w:rPr>
          <w:b/>
          <w:sz w:val="20"/>
          <w:szCs w:val="20"/>
        </w:rPr>
        <w:t xml:space="preserve">Pembahasan Pengaruh Simultan </w:t>
      </w:r>
      <w:r w:rsidR="0012227A" w:rsidRPr="00E2559B">
        <w:rPr>
          <w:b/>
          <w:sz w:val="20"/>
          <w:szCs w:val="20"/>
        </w:rPr>
        <w:t>Penerapan Anggaran Daerah</w:t>
      </w:r>
      <w:r w:rsidRPr="00E2559B">
        <w:rPr>
          <w:b/>
          <w:sz w:val="20"/>
          <w:szCs w:val="20"/>
        </w:rPr>
        <w:t xml:space="preserve"> Terhadap Kinerja Pegawai Pada </w:t>
      </w:r>
      <w:r w:rsidR="0012227A" w:rsidRPr="00E2559B">
        <w:rPr>
          <w:b/>
          <w:sz w:val="20"/>
          <w:szCs w:val="20"/>
        </w:rPr>
        <w:t>Badan Perencanaan Pembangunan Daerah Kota Banjar</w:t>
      </w:r>
    </w:p>
    <w:p w:rsidR="00E2559B" w:rsidRPr="00E2559B" w:rsidRDefault="00E2559B" w:rsidP="00E2559B">
      <w:pPr>
        <w:pStyle w:val="Title"/>
        <w:ind w:firstLine="720"/>
        <w:jc w:val="both"/>
        <w:rPr>
          <w:b w:val="0"/>
          <w:sz w:val="20"/>
          <w:szCs w:val="20"/>
          <w:lang w:val="id-ID"/>
        </w:rPr>
      </w:pPr>
      <w:r w:rsidRPr="00E2559B">
        <w:rPr>
          <w:b w:val="0"/>
          <w:sz w:val="20"/>
          <w:szCs w:val="20"/>
          <w:lang w:val="id-ID"/>
        </w:rPr>
        <w:t>Besarnya pengaruh Penetapan Anggaran Daerah terhadap Kinerja Pegawai</w:t>
      </w:r>
      <w:r w:rsidRPr="00E2559B">
        <w:rPr>
          <w:sz w:val="20"/>
          <w:szCs w:val="20"/>
          <w:lang w:val="id-ID"/>
        </w:rPr>
        <w:t xml:space="preserve"> </w:t>
      </w:r>
      <w:r w:rsidRPr="00E2559B">
        <w:rPr>
          <w:b w:val="0"/>
          <w:sz w:val="20"/>
          <w:szCs w:val="20"/>
          <w:lang w:val="id-ID"/>
        </w:rPr>
        <w:t>sebesar 71,41%, artinya pengaruh Penetapan anggaran daerah terhadap Kinerja Pegawai</w:t>
      </w:r>
      <w:r w:rsidRPr="00E2559B">
        <w:rPr>
          <w:sz w:val="20"/>
          <w:szCs w:val="20"/>
          <w:lang w:val="id-ID"/>
        </w:rPr>
        <w:t xml:space="preserve"> </w:t>
      </w:r>
      <w:r w:rsidRPr="00E2559B">
        <w:rPr>
          <w:b w:val="0"/>
          <w:sz w:val="20"/>
          <w:szCs w:val="20"/>
          <w:lang w:val="id-ID"/>
        </w:rPr>
        <w:t xml:space="preserve">ini menunjukkan pengaruh yang positif. Nilai tersebut memperlihatkan bahwa </w:t>
      </w:r>
      <w:r w:rsidRPr="00E2559B">
        <w:rPr>
          <w:b w:val="0"/>
          <w:sz w:val="20"/>
          <w:szCs w:val="20"/>
        </w:rPr>
        <w:t xml:space="preserve">Penetapan anggaran daerah </w:t>
      </w:r>
      <w:r w:rsidRPr="00E2559B">
        <w:rPr>
          <w:b w:val="0"/>
          <w:sz w:val="20"/>
          <w:szCs w:val="20"/>
          <w:lang w:val="id-ID"/>
        </w:rPr>
        <w:t xml:space="preserve">yang dilakukan oleh pimpinan terhadap bawahan telah dijalankan dengan sungguh-sungguh. Dalam hal ini pimpinan telah </w:t>
      </w:r>
      <w:r w:rsidRPr="00E2559B">
        <w:rPr>
          <w:b w:val="0"/>
          <w:sz w:val="20"/>
          <w:szCs w:val="20"/>
          <w:lang w:val="en-ID"/>
        </w:rPr>
        <w:t xml:space="preserve">menyusun </w:t>
      </w:r>
      <w:r w:rsidRPr="00E2559B">
        <w:rPr>
          <w:b w:val="0"/>
          <w:sz w:val="20"/>
          <w:szCs w:val="20"/>
          <w:lang w:val="id-ID"/>
        </w:rPr>
        <w:t xml:space="preserve">Penetapan anggaran daerah </w:t>
      </w:r>
      <w:r w:rsidRPr="00E2559B">
        <w:rPr>
          <w:b w:val="0"/>
          <w:sz w:val="20"/>
          <w:szCs w:val="20"/>
          <w:lang w:val="en-ID"/>
        </w:rPr>
        <w:t xml:space="preserve">yang terprogram </w:t>
      </w:r>
      <w:r w:rsidRPr="00E2559B">
        <w:rPr>
          <w:b w:val="0"/>
          <w:sz w:val="20"/>
          <w:szCs w:val="20"/>
          <w:lang w:val="id-ID"/>
        </w:rPr>
        <w:t xml:space="preserve">sesuai dengan agenda </w:t>
      </w:r>
      <w:r w:rsidRPr="00E2559B">
        <w:rPr>
          <w:b w:val="0"/>
          <w:sz w:val="20"/>
          <w:szCs w:val="20"/>
          <w:lang w:val="id-ID"/>
        </w:rPr>
        <w:lastRenderedPageBreak/>
        <w:t xml:space="preserve">kerja yang telah </w:t>
      </w:r>
      <w:r w:rsidRPr="00E2559B">
        <w:rPr>
          <w:b w:val="0"/>
          <w:sz w:val="20"/>
          <w:szCs w:val="20"/>
          <w:lang w:val="en-ID"/>
        </w:rPr>
        <w:t>ditetapkan</w:t>
      </w:r>
      <w:r w:rsidRPr="00E2559B">
        <w:rPr>
          <w:b w:val="0"/>
          <w:sz w:val="20"/>
          <w:szCs w:val="20"/>
          <w:lang w:val="id-ID"/>
        </w:rPr>
        <w:t xml:space="preserve">. Hal itu dapat diketahui </w:t>
      </w:r>
      <w:r w:rsidRPr="00E2559B">
        <w:rPr>
          <w:b w:val="0"/>
          <w:sz w:val="20"/>
          <w:szCs w:val="20"/>
          <w:lang w:val="en-ID"/>
        </w:rPr>
        <w:t xml:space="preserve">berdasarkan </w:t>
      </w:r>
      <w:r w:rsidRPr="00E2559B">
        <w:rPr>
          <w:b w:val="0"/>
          <w:sz w:val="20"/>
          <w:szCs w:val="20"/>
          <w:lang w:val="id-ID"/>
        </w:rPr>
        <w:t xml:space="preserve">evaluasi yang dilakukan secara rutin oleh Kepala </w:t>
      </w:r>
      <w:r w:rsidRPr="00E2559B">
        <w:rPr>
          <w:b w:val="0"/>
          <w:sz w:val="20"/>
          <w:szCs w:val="20"/>
        </w:rPr>
        <w:t>Badan Perencanaan Pembangunan Daerah Kota Banjar</w:t>
      </w:r>
      <w:r w:rsidRPr="00E2559B">
        <w:rPr>
          <w:b w:val="0"/>
          <w:sz w:val="20"/>
          <w:szCs w:val="20"/>
          <w:lang w:val="id-ID"/>
        </w:rPr>
        <w:t xml:space="preserve">. Dengan demikian variabel Penetapan anggaran daerah telah memberikan makna dan arti yang cukup positif bagi peningkatan Kinerja Pegawai pada Badan Perencanaan Pembangunan Daerah Kota Banjar. </w:t>
      </w:r>
    </w:p>
    <w:p w:rsidR="00E2559B" w:rsidRPr="00E2559B" w:rsidRDefault="00E2559B" w:rsidP="00E2559B">
      <w:pPr>
        <w:pStyle w:val="Title"/>
        <w:ind w:firstLine="720"/>
        <w:jc w:val="both"/>
        <w:rPr>
          <w:b w:val="0"/>
          <w:sz w:val="20"/>
          <w:szCs w:val="20"/>
          <w:lang w:val="id-ID"/>
        </w:rPr>
      </w:pPr>
      <w:r w:rsidRPr="00E2559B">
        <w:rPr>
          <w:b w:val="0"/>
          <w:sz w:val="20"/>
          <w:szCs w:val="20"/>
          <w:lang w:val="id-ID"/>
        </w:rPr>
        <w:t xml:space="preserve">Hasil penelitian menunjukan </w:t>
      </w:r>
      <w:r w:rsidRPr="00E2559B">
        <w:rPr>
          <w:b w:val="0"/>
          <w:sz w:val="20"/>
          <w:szCs w:val="20"/>
          <w:lang w:val="en-ID"/>
        </w:rPr>
        <w:t xml:space="preserve">bahwa </w:t>
      </w:r>
      <w:r w:rsidRPr="00E2559B">
        <w:rPr>
          <w:b w:val="0"/>
          <w:sz w:val="20"/>
          <w:szCs w:val="20"/>
          <w:lang w:val="id-ID"/>
        </w:rPr>
        <w:t xml:space="preserve">peran </w:t>
      </w:r>
      <w:r w:rsidRPr="00E2559B">
        <w:rPr>
          <w:b w:val="0"/>
          <w:sz w:val="20"/>
          <w:szCs w:val="20"/>
          <w:lang w:val="en-ID"/>
        </w:rPr>
        <w:t xml:space="preserve">Penetapan anggaran daerah </w:t>
      </w:r>
      <w:r w:rsidRPr="00E2559B">
        <w:rPr>
          <w:b w:val="0"/>
          <w:sz w:val="20"/>
          <w:szCs w:val="20"/>
          <w:lang w:val="id-ID"/>
        </w:rPr>
        <w:t xml:space="preserve">telah menunjukkan arti penting bagi pegawai, di mana </w:t>
      </w:r>
      <w:r w:rsidRPr="00E2559B">
        <w:rPr>
          <w:b w:val="0"/>
          <w:sz w:val="20"/>
          <w:szCs w:val="20"/>
          <w:lang w:val="en-ID"/>
        </w:rPr>
        <w:t>tepatnya pengalokasian anggaran akan memperlancar program dan kegiatan yang dilakukan oleh instansi</w:t>
      </w:r>
      <w:r w:rsidRPr="00E2559B">
        <w:rPr>
          <w:b w:val="0"/>
          <w:sz w:val="20"/>
          <w:szCs w:val="20"/>
          <w:lang w:val="id-ID"/>
        </w:rPr>
        <w:t xml:space="preserve">. Makna dari besaran nilai di atas, dapat diasumsikan bahwa semakin efektif pelaksanaan Penetapan anggaran daerah, semakin besar pula Kinerja Pegawai untuk memberi kontribusi terhadap keberhasilan organisasi secara menyeluruh. </w:t>
      </w:r>
      <w:r w:rsidRPr="00E2559B">
        <w:rPr>
          <w:b w:val="0"/>
          <w:sz w:val="20"/>
          <w:szCs w:val="20"/>
          <w:lang w:val="en-ID"/>
        </w:rPr>
        <w:t xml:space="preserve">Variabel </w:t>
      </w:r>
      <w:r w:rsidRPr="00E2559B">
        <w:rPr>
          <w:b w:val="0"/>
          <w:sz w:val="20"/>
          <w:szCs w:val="20"/>
          <w:lang w:val="id-ID"/>
        </w:rPr>
        <w:t xml:space="preserve">Penetapan anggaran daerah ini </w:t>
      </w:r>
      <w:r w:rsidRPr="00E2559B">
        <w:rPr>
          <w:b w:val="0"/>
          <w:sz w:val="20"/>
          <w:szCs w:val="20"/>
          <w:lang w:val="en-ID"/>
        </w:rPr>
        <w:t xml:space="preserve">kenyataannya </w:t>
      </w:r>
      <w:r w:rsidRPr="00E2559B">
        <w:rPr>
          <w:b w:val="0"/>
          <w:sz w:val="20"/>
          <w:szCs w:val="20"/>
          <w:lang w:val="id-ID"/>
        </w:rPr>
        <w:t xml:space="preserve">telah sesuai dengan visi dan misi serta tujuan yang ingin dicapai oleh Badan Perencanaan Pembangunan Daerah Kota Banjar. </w:t>
      </w:r>
    </w:p>
    <w:p w:rsidR="00E2559B" w:rsidRPr="00E2559B" w:rsidRDefault="00E2559B" w:rsidP="00E2559B">
      <w:pPr>
        <w:pStyle w:val="Title"/>
        <w:ind w:firstLine="720"/>
        <w:jc w:val="both"/>
        <w:rPr>
          <w:b w:val="0"/>
          <w:sz w:val="20"/>
          <w:szCs w:val="20"/>
          <w:lang w:val="en-ID"/>
        </w:rPr>
      </w:pPr>
      <w:r w:rsidRPr="00E2559B">
        <w:rPr>
          <w:b w:val="0"/>
          <w:sz w:val="20"/>
          <w:szCs w:val="20"/>
          <w:lang w:val="id-ID"/>
        </w:rPr>
        <w:t xml:space="preserve">Visi </w:t>
      </w:r>
      <w:r w:rsidRPr="00E2559B">
        <w:rPr>
          <w:b w:val="0"/>
          <w:sz w:val="20"/>
          <w:szCs w:val="20"/>
        </w:rPr>
        <w:t>Badan Perencanaan Pembangunan Daerah Kota Banjar</w:t>
      </w:r>
      <w:r w:rsidRPr="00E2559B">
        <w:rPr>
          <w:b w:val="0"/>
          <w:sz w:val="20"/>
          <w:szCs w:val="20"/>
          <w:lang w:val="id-ID"/>
        </w:rPr>
        <w:t xml:space="preserve"> yaitu Terwujudnya Perencanaan </w:t>
      </w:r>
      <w:r w:rsidRPr="00E2559B">
        <w:rPr>
          <w:b w:val="0"/>
          <w:sz w:val="20"/>
          <w:szCs w:val="20"/>
          <w:lang w:val="en-ID"/>
        </w:rPr>
        <w:t xml:space="preserve">Pembangunan Daerah yang Berkualitas, </w:t>
      </w:r>
      <w:r w:rsidRPr="00E2559B">
        <w:rPr>
          <w:b w:val="0"/>
          <w:sz w:val="20"/>
          <w:szCs w:val="20"/>
          <w:lang w:val="id-ID"/>
        </w:rPr>
        <w:t xml:space="preserve">Partisipatif, </w:t>
      </w:r>
      <w:r w:rsidRPr="00E2559B">
        <w:rPr>
          <w:b w:val="0"/>
          <w:sz w:val="20"/>
          <w:szCs w:val="20"/>
          <w:lang w:val="en-ID"/>
        </w:rPr>
        <w:t>Transparan dan Akuntabel</w:t>
      </w:r>
      <w:r w:rsidRPr="00E2559B">
        <w:rPr>
          <w:b w:val="0"/>
          <w:sz w:val="20"/>
          <w:szCs w:val="20"/>
          <w:lang w:val="id-ID"/>
        </w:rPr>
        <w:t xml:space="preserve">. Sedangkan misi yang akan dicapai adalah: </w:t>
      </w:r>
      <w:r w:rsidRPr="00E2559B">
        <w:rPr>
          <w:b w:val="0"/>
          <w:sz w:val="20"/>
          <w:szCs w:val="20"/>
          <w:lang w:val="en-ID"/>
        </w:rPr>
        <w:t>(1) Meningkatkan kualitas poses dan produk perencanaan pembangunan daerah berdasarkan data dan informasi yang akurat dan dapat dipertanggungjawabkan, (2) Meningkatkan koordinasi perencanaan pembangunan, dan (3) Mewujudkan aparatur Bappeda yang proporsional dan memiliki integritas.</w:t>
      </w:r>
    </w:p>
    <w:p w:rsidR="00E2559B" w:rsidRPr="00E2559B" w:rsidRDefault="00E2559B" w:rsidP="00E2559B">
      <w:pPr>
        <w:pStyle w:val="Title"/>
        <w:ind w:firstLine="720"/>
        <w:jc w:val="both"/>
        <w:rPr>
          <w:b w:val="0"/>
          <w:sz w:val="20"/>
          <w:szCs w:val="20"/>
          <w:lang w:val="en-ID"/>
        </w:rPr>
      </w:pPr>
      <w:r w:rsidRPr="00E2559B">
        <w:rPr>
          <w:b w:val="0"/>
          <w:sz w:val="20"/>
          <w:szCs w:val="20"/>
          <w:lang w:val="en-ID"/>
        </w:rPr>
        <w:t>Berdasarkan pada visi dan misi di atas, sasaran yang harus dicapai meliputi: (1) Meningkatnya kinerja pengelolaan administrasi perkantoran. (2) Tersusunnya dokumen perencanaan pembangunan yang transparan dan akuntabel</w:t>
      </w:r>
      <w:r w:rsidRPr="00E2559B">
        <w:rPr>
          <w:b w:val="0"/>
          <w:sz w:val="20"/>
          <w:szCs w:val="20"/>
        </w:rPr>
        <w:t>. (3) Meningkatnya ketersediaan data yang akurat untuk perencanaan pembangunan daerah</w:t>
      </w:r>
      <w:r w:rsidRPr="00E2559B">
        <w:rPr>
          <w:b w:val="0"/>
          <w:sz w:val="20"/>
          <w:szCs w:val="20"/>
        </w:rPr>
        <w:t xml:space="preserve">. (4) Meningkatnya </w:t>
      </w:r>
      <w:r w:rsidRPr="00E2559B">
        <w:rPr>
          <w:b w:val="0"/>
          <w:sz w:val="20"/>
          <w:szCs w:val="20"/>
        </w:rPr>
        <w:t>koordinasi dan kerjasama antar sektoral dan antar daerah. (5) Meningkatnya kualitas dan profesionalisme aparatur perencana.</w:t>
      </w:r>
    </w:p>
    <w:p w:rsidR="00E2559B" w:rsidRPr="00E2559B" w:rsidRDefault="00E2559B" w:rsidP="00E2559B">
      <w:pPr>
        <w:pStyle w:val="Title"/>
        <w:ind w:firstLine="720"/>
        <w:jc w:val="both"/>
        <w:rPr>
          <w:b w:val="0"/>
          <w:sz w:val="20"/>
          <w:szCs w:val="20"/>
        </w:rPr>
      </w:pPr>
      <w:r w:rsidRPr="00E2559B">
        <w:rPr>
          <w:b w:val="0"/>
          <w:sz w:val="20"/>
          <w:szCs w:val="20"/>
          <w:lang w:val="id-ID"/>
        </w:rPr>
        <w:lastRenderedPageBreak/>
        <w:t>Berdasarkan uraian di atas, maka makna dari pelaksanaan Penetapan anggaran daerah tersebut telah menunjukkan bahwa Penetapan anggaran daerah memiliki peran penting bagi peningkatan Kinerja Pegawai pada Badan Perencanaan Pembangunan Daerah Kota Banjar. Keberhasilan ini menunjukkan pengaruh positif bagi keberhasilan organisasi secara keseluruhan untuk memberikan pelayanan kepada masyarakat dengan sebaik-baiknya. Dengan demikian, pengaruh secara simultan ini telah menunjukkan hasil yang valid dan potensial untuk meningkatkan Kinerja Pegawai pada Badan Perencanaan Pembangunan Daerah Kota Banjar.</w:t>
      </w:r>
    </w:p>
    <w:p w:rsidR="00E2559B" w:rsidRPr="00E2559B" w:rsidRDefault="00E2559B" w:rsidP="00E2559B">
      <w:pPr>
        <w:pStyle w:val="Title"/>
        <w:ind w:firstLine="720"/>
        <w:jc w:val="both"/>
        <w:rPr>
          <w:b w:val="0"/>
          <w:sz w:val="20"/>
          <w:szCs w:val="20"/>
          <w:lang w:val="id-ID"/>
        </w:rPr>
      </w:pPr>
      <w:r w:rsidRPr="00E2559B">
        <w:rPr>
          <w:b w:val="0"/>
          <w:sz w:val="20"/>
          <w:szCs w:val="20"/>
          <w:lang w:val="id-ID"/>
        </w:rPr>
        <w:t xml:space="preserve">Setelah diketahui hasil secara langsung, maka untuk selanjutnya  hal-hal yang berkaitan dengan peningkatan </w:t>
      </w:r>
      <w:r w:rsidRPr="00E2559B">
        <w:rPr>
          <w:b w:val="0"/>
          <w:sz w:val="20"/>
          <w:szCs w:val="20"/>
        </w:rPr>
        <w:t>Kinerja Pegawai</w:t>
      </w:r>
      <w:r w:rsidRPr="00E2559B">
        <w:rPr>
          <w:b w:val="0"/>
          <w:sz w:val="20"/>
          <w:szCs w:val="20"/>
          <w:lang w:val="id-ID"/>
        </w:rPr>
        <w:t xml:space="preserve"> pada Badan Perencanaan Pembangunan Daerah Kota Banjar  akan dapat diatasi dengan penuh kecermatan, sehingga pekerjaan yang dilakukan dapat dijalankan dengan sebaik-baiknya untuk mengurangi permasalahan yang timbul di kemudian hari.</w:t>
      </w:r>
    </w:p>
    <w:bookmarkEnd w:id="1"/>
    <w:p w:rsidR="005C3915" w:rsidRPr="00E2559B" w:rsidRDefault="003F65A1" w:rsidP="00E2559B">
      <w:pPr>
        <w:pStyle w:val="ListParagraph"/>
        <w:numPr>
          <w:ilvl w:val="0"/>
          <w:numId w:val="11"/>
        </w:numPr>
        <w:ind w:left="284" w:hanging="284"/>
        <w:jc w:val="both"/>
        <w:rPr>
          <w:b/>
          <w:sz w:val="20"/>
          <w:szCs w:val="20"/>
        </w:rPr>
      </w:pPr>
      <w:r w:rsidRPr="00E2559B">
        <w:rPr>
          <w:b/>
          <w:sz w:val="20"/>
          <w:szCs w:val="20"/>
        </w:rPr>
        <w:t>Pengaruh Variabel Lain di luar Variabel yang Dikaji</w:t>
      </w:r>
    </w:p>
    <w:p w:rsidR="00AC09C7" w:rsidRPr="00E2559B" w:rsidRDefault="00FF1FE5" w:rsidP="00E2559B">
      <w:pPr>
        <w:ind w:firstLine="426"/>
        <w:jc w:val="both"/>
        <w:rPr>
          <w:sz w:val="20"/>
          <w:szCs w:val="20"/>
        </w:rPr>
      </w:pPr>
      <w:r w:rsidRPr="00E2559B">
        <w:rPr>
          <w:sz w:val="20"/>
          <w:szCs w:val="20"/>
        </w:rPr>
        <w:t xml:space="preserve">Selain variabel yang dikaji di muka, banyak variabel lain yang berpengaruh terhadap Kinerja Pegawai untuk dikaji dan dibahas lebih lanjut di kemudian hari untuk memperkuat dan memperkokoh teori-teori yang telah dibahas dan dikembangkan dalam penelitian ini, pengaruh lain tersebut sebesar </w:t>
      </w:r>
      <w:r w:rsidR="00E2559B" w:rsidRPr="00E2559B">
        <w:rPr>
          <w:sz w:val="20"/>
          <w:szCs w:val="20"/>
        </w:rPr>
        <w:t>28,59</w:t>
      </w:r>
      <w:r w:rsidRPr="00E2559B">
        <w:rPr>
          <w:sz w:val="20"/>
          <w:szCs w:val="20"/>
        </w:rPr>
        <w:t>%.</w:t>
      </w:r>
    </w:p>
    <w:p w:rsidR="00AC09C7" w:rsidRDefault="00FF1FE5" w:rsidP="00E2559B">
      <w:pPr>
        <w:ind w:firstLine="426"/>
        <w:jc w:val="both"/>
        <w:rPr>
          <w:sz w:val="20"/>
          <w:szCs w:val="20"/>
        </w:rPr>
      </w:pPr>
      <w:r w:rsidRPr="00E2559B">
        <w:rPr>
          <w:sz w:val="20"/>
          <w:szCs w:val="20"/>
        </w:rPr>
        <w:t xml:space="preserve">Variabel lain yang berpengaruh ini </w:t>
      </w:r>
      <w:r w:rsidRPr="00E2559B">
        <w:rPr>
          <w:sz w:val="20"/>
          <w:szCs w:val="20"/>
          <w:lang w:val="en-ID"/>
        </w:rPr>
        <w:t xml:space="preserve">telah </w:t>
      </w:r>
      <w:r w:rsidRPr="00E2559B">
        <w:rPr>
          <w:sz w:val="20"/>
          <w:szCs w:val="20"/>
        </w:rPr>
        <w:t xml:space="preserve">mengingatkan bahwa variabel luar </w:t>
      </w:r>
      <w:r w:rsidRPr="00E2559B">
        <w:rPr>
          <w:sz w:val="20"/>
          <w:szCs w:val="20"/>
          <w:lang w:val="en-ID"/>
        </w:rPr>
        <w:t xml:space="preserve">juga </w:t>
      </w:r>
      <w:r w:rsidRPr="00E2559B">
        <w:rPr>
          <w:sz w:val="20"/>
          <w:szCs w:val="20"/>
        </w:rPr>
        <w:t xml:space="preserve">sama pentingnya dengan variabel yang telah dibahas dalam penelitian ini. Untuk itu variabel luar ini dapat dijadikan </w:t>
      </w:r>
      <w:r w:rsidRPr="00E2559B">
        <w:rPr>
          <w:sz w:val="20"/>
          <w:szCs w:val="20"/>
          <w:lang w:val="en-ID"/>
        </w:rPr>
        <w:t xml:space="preserve">rencana </w:t>
      </w:r>
      <w:r w:rsidRPr="00E2559B">
        <w:rPr>
          <w:sz w:val="20"/>
          <w:szCs w:val="20"/>
        </w:rPr>
        <w:t xml:space="preserve">studi lanjutan dalam penelitian mendatang agar dapat </w:t>
      </w:r>
      <w:r w:rsidRPr="00E2559B">
        <w:rPr>
          <w:sz w:val="20"/>
          <w:szCs w:val="20"/>
          <w:lang w:val="en-ID"/>
        </w:rPr>
        <w:t xml:space="preserve">mengembangkan </w:t>
      </w:r>
      <w:r w:rsidRPr="00E2559B">
        <w:rPr>
          <w:sz w:val="20"/>
          <w:szCs w:val="20"/>
        </w:rPr>
        <w:t xml:space="preserve">penelitian lebih luas dilihat dari variabel </w:t>
      </w:r>
      <w:r w:rsidRPr="00E2559B">
        <w:rPr>
          <w:sz w:val="20"/>
          <w:szCs w:val="20"/>
          <w:lang w:val="en-ID"/>
        </w:rPr>
        <w:t>lain</w:t>
      </w:r>
      <w:r w:rsidRPr="00E2559B">
        <w:rPr>
          <w:sz w:val="20"/>
          <w:szCs w:val="20"/>
        </w:rPr>
        <w:t>.</w:t>
      </w:r>
    </w:p>
    <w:p w:rsidR="00EF19B3" w:rsidRDefault="00EF19B3" w:rsidP="00E2559B">
      <w:pPr>
        <w:ind w:firstLine="426"/>
        <w:jc w:val="both"/>
        <w:rPr>
          <w:sz w:val="20"/>
          <w:szCs w:val="20"/>
        </w:rPr>
      </w:pPr>
    </w:p>
    <w:p w:rsidR="00EF19B3" w:rsidRDefault="00EF19B3" w:rsidP="00E2559B">
      <w:pPr>
        <w:ind w:firstLine="426"/>
        <w:jc w:val="both"/>
        <w:rPr>
          <w:sz w:val="20"/>
          <w:szCs w:val="20"/>
        </w:rPr>
      </w:pPr>
    </w:p>
    <w:p w:rsidR="00EF19B3" w:rsidRDefault="00EF19B3" w:rsidP="00E2559B">
      <w:pPr>
        <w:ind w:firstLine="426"/>
        <w:jc w:val="both"/>
        <w:rPr>
          <w:sz w:val="20"/>
          <w:szCs w:val="20"/>
        </w:rPr>
      </w:pPr>
    </w:p>
    <w:p w:rsidR="00EF19B3" w:rsidRDefault="00EF19B3" w:rsidP="00E2559B">
      <w:pPr>
        <w:ind w:firstLine="426"/>
        <w:jc w:val="both"/>
        <w:rPr>
          <w:sz w:val="20"/>
          <w:szCs w:val="20"/>
        </w:rPr>
      </w:pPr>
    </w:p>
    <w:p w:rsidR="00EF19B3" w:rsidRPr="00E2559B" w:rsidRDefault="00EF19B3" w:rsidP="00E2559B">
      <w:pPr>
        <w:ind w:firstLine="426"/>
        <w:jc w:val="both"/>
        <w:rPr>
          <w:sz w:val="20"/>
          <w:szCs w:val="20"/>
        </w:rPr>
      </w:pPr>
    </w:p>
    <w:bookmarkEnd w:id="2"/>
    <w:p w:rsidR="005B14EB" w:rsidRPr="00E2559B" w:rsidRDefault="00FF1FE5" w:rsidP="00E2559B">
      <w:pPr>
        <w:pStyle w:val="ListParagraph"/>
        <w:numPr>
          <w:ilvl w:val="0"/>
          <w:numId w:val="11"/>
        </w:numPr>
        <w:ind w:left="284" w:hanging="284"/>
        <w:jc w:val="both"/>
        <w:rPr>
          <w:b/>
          <w:sz w:val="20"/>
          <w:szCs w:val="20"/>
        </w:rPr>
      </w:pPr>
      <w:r w:rsidRPr="00E2559B">
        <w:rPr>
          <w:b/>
          <w:sz w:val="20"/>
          <w:szCs w:val="20"/>
        </w:rPr>
        <w:lastRenderedPageBreak/>
        <w:t xml:space="preserve">Pembahasan Pengaruh Parsial </w:t>
      </w:r>
      <w:r w:rsidR="0012227A" w:rsidRPr="00E2559B">
        <w:rPr>
          <w:b/>
          <w:sz w:val="20"/>
          <w:szCs w:val="20"/>
        </w:rPr>
        <w:t>Penerapan Anggaran Daerah</w:t>
      </w:r>
      <w:r w:rsidRPr="00E2559B">
        <w:rPr>
          <w:b/>
          <w:sz w:val="20"/>
          <w:szCs w:val="20"/>
        </w:rPr>
        <w:t xml:space="preserve"> Terhadap Kinerja Pegawai Pada </w:t>
      </w:r>
      <w:r w:rsidR="0012227A" w:rsidRPr="00E2559B">
        <w:rPr>
          <w:b/>
          <w:sz w:val="20"/>
          <w:szCs w:val="20"/>
        </w:rPr>
        <w:t>Badan Perencanaan Pembangunan Daerah Kota Banjar</w:t>
      </w:r>
    </w:p>
    <w:p w:rsidR="00637270" w:rsidRPr="00E2559B" w:rsidRDefault="00E2559B" w:rsidP="00E2559B">
      <w:pPr>
        <w:ind w:firstLine="426"/>
        <w:jc w:val="both"/>
        <w:rPr>
          <w:sz w:val="20"/>
          <w:szCs w:val="20"/>
        </w:rPr>
      </w:pPr>
      <w:r w:rsidRPr="00E2559B">
        <w:rPr>
          <w:sz w:val="20"/>
          <w:szCs w:val="20"/>
        </w:rPr>
        <w:t xml:space="preserve">Pengaruh Penetapan anggaran daerah melalui Dimensi Bertumpu pada kepentingan publik terhadap Kinerja Pegawai menunjukkan pengaruh yang </w:t>
      </w:r>
      <w:r w:rsidRPr="00E2559B">
        <w:rPr>
          <w:sz w:val="20"/>
          <w:szCs w:val="20"/>
          <w:lang w:val="en-ID"/>
        </w:rPr>
        <w:t>tidak signifikan</w:t>
      </w:r>
      <w:r w:rsidRPr="00E2559B">
        <w:rPr>
          <w:sz w:val="20"/>
          <w:szCs w:val="20"/>
        </w:rPr>
        <w:t xml:space="preserve"> berdasarkan pada hitungan statistik dengan besaran angka -</w:t>
      </w:r>
      <w:r w:rsidRPr="00E2559B">
        <w:rPr>
          <w:sz w:val="20"/>
          <w:szCs w:val="20"/>
          <w:lang w:val="en-ID"/>
        </w:rPr>
        <w:t>3,17</w:t>
      </w:r>
      <w:r w:rsidRPr="00E2559B">
        <w:rPr>
          <w:sz w:val="20"/>
          <w:szCs w:val="20"/>
        </w:rPr>
        <w:t xml:space="preserve">%. Hal ini menunjukkan bahwa Dimensi Bertumpu pada kepentingan publik belum memberikan makna penting pada peningkatan kinerja pegawai Badan Perencanaan Pembangunan Daerah Kota Banjar. Rendahnya pengaruh Dimensi Bertumpu pada kepentingan publik terhadap Kinerja Pegawai ini ditunjukkan oleh belum sepenuhnya perencanaan mengenai anggaran sesuai dengan kepentingan publik. Melihat hasil penelitian di atas, tampak bahwa pengaruh Penetapan anggaran daerah melalui Dimensi Bertumpu pada kepentingan publik melalui indikator: </w:t>
      </w:r>
      <w:r w:rsidRPr="00E2559B">
        <w:rPr>
          <w:rFonts w:eastAsia="MS Mincho"/>
          <w:sz w:val="20"/>
          <w:szCs w:val="20"/>
          <w:lang w:eastAsia="ja-JP"/>
        </w:rPr>
        <w:t>T</w:t>
      </w:r>
      <w:r w:rsidRPr="00E2559B">
        <w:rPr>
          <w:sz w:val="20"/>
          <w:szCs w:val="20"/>
        </w:rPr>
        <w:t>untutan masyarakat</w:t>
      </w:r>
      <w:r w:rsidRPr="00E2559B">
        <w:rPr>
          <w:rFonts w:eastAsia="MS Mincho"/>
          <w:sz w:val="20"/>
          <w:szCs w:val="20"/>
          <w:lang w:eastAsia="ja-JP"/>
        </w:rPr>
        <w:t>, Insentif alat pendorong dan Sesuai dengan sasaran</w:t>
      </w:r>
      <w:r w:rsidRPr="00E2559B">
        <w:rPr>
          <w:sz w:val="20"/>
          <w:szCs w:val="20"/>
        </w:rPr>
        <w:t xml:space="preserve"> belum dijalankan sesuai dengan peraturan yang berlaku terhadap kinerja pegawai pada Badan Perencanaan Pembangunan Daerah Kota Banjar.</w:t>
      </w:r>
    </w:p>
    <w:p w:rsidR="00637270" w:rsidRPr="00E2559B" w:rsidRDefault="00E2559B" w:rsidP="00E2559B">
      <w:pPr>
        <w:ind w:firstLine="426"/>
        <w:jc w:val="both"/>
        <w:rPr>
          <w:sz w:val="20"/>
          <w:szCs w:val="20"/>
        </w:rPr>
      </w:pPr>
      <w:r w:rsidRPr="00E2559B">
        <w:rPr>
          <w:sz w:val="20"/>
          <w:szCs w:val="20"/>
        </w:rPr>
        <w:t xml:space="preserve">Pengaruh Penetapan Anggaran Daerah melalui Dimensi Anggaran dikelola dengan tepat terhadap Kinerja Pegawai menunjukkan pengaruh yang </w:t>
      </w:r>
      <w:r w:rsidRPr="00E2559B">
        <w:rPr>
          <w:sz w:val="20"/>
          <w:szCs w:val="20"/>
          <w:lang w:val="en-ID"/>
        </w:rPr>
        <w:t xml:space="preserve">tidak signifikan </w:t>
      </w:r>
      <w:r w:rsidRPr="00E2559B">
        <w:rPr>
          <w:sz w:val="20"/>
          <w:szCs w:val="20"/>
        </w:rPr>
        <w:t xml:space="preserve">berdasarkan hitungan statistik dengan besaran angka </w:t>
      </w:r>
      <w:r w:rsidRPr="00E2559B">
        <w:rPr>
          <w:sz w:val="20"/>
          <w:szCs w:val="20"/>
          <w:lang w:val="en-ID"/>
        </w:rPr>
        <w:t>7,23</w:t>
      </w:r>
      <w:r w:rsidRPr="00E2559B">
        <w:rPr>
          <w:sz w:val="20"/>
          <w:szCs w:val="20"/>
        </w:rPr>
        <w:t xml:space="preserve">%. Hal ini menunjukkan bahwa Dimensi Anggaran dikelola dengan tepat belum memberi makna yang cukup penting terhadap Kinerja Pegawai Badan Perencanaan Pembangunan Daerah Kota Banjar. Rendahnya pengaruh Dimensi Anggaran dikelola dengan tepat terhadap Kinerja Pegawai ini karena masih seringnya terjadi keterlambatan dalam proses penetapan anggaran daerah, terutama pada tahapan perencanaan. Melihat hasil penelitian di atas, tampak bahwa pengaruh Penetapan anggaran daerah melalui Dimensi Anggaran dikelola dengan tepat dengan indikator: </w:t>
      </w:r>
      <w:r w:rsidRPr="00E2559B">
        <w:rPr>
          <w:sz w:val="20"/>
          <w:szCs w:val="20"/>
          <w:lang w:val="en-ID"/>
        </w:rPr>
        <w:t>Penentuan sasaran</w:t>
      </w:r>
      <w:r w:rsidRPr="00E2559B">
        <w:rPr>
          <w:rFonts w:eastAsia="MS Mincho"/>
          <w:sz w:val="20"/>
          <w:szCs w:val="20"/>
          <w:lang w:eastAsia="ja-JP"/>
        </w:rPr>
        <w:t xml:space="preserve">, </w:t>
      </w:r>
      <w:r w:rsidRPr="00E2559B">
        <w:rPr>
          <w:sz w:val="20"/>
          <w:szCs w:val="20"/>
          <w:lang w:val="en-ID"/>
        </w:rPr>
        <w:t>Perencanaan anggaran</w:t>
      </w:r>
      <w:r w:rsidRPr="00E2559B">
        <w:rPr>
          <w:rFonts w:eastAsia="MS Mincho"/>
          <w:sz w:val="20"/>
          <w:szCs w:val="20"/>
          <w:lang w:eastAsia="ja-JP"/>
        </w:rPr>
        <w:t xml:space="preserve"> dan </w:t>
      </w:r>
      <w:r w:rsidRPr="00E2559B">
        <w:rPr>
          <w:sz w:val="20"/>
          <w:szCs w:val="20"/>
          <w:lang w:val="en-ID"/>
        </w:rPr>
        <w:t>Penggunaan anggaran</w:t>
      </w:r>
      <w:r w:rsidRPr="00E2559B">
        <w:rPr>
          <w:sz w:val="20"/>
          <w:szCs w:val="20"/>
        </w:rPr>
        <w:t xml:space="preserve"> </w:t>
      </w:r>
      <w:r w:rsidRPr="00E2559B">
        <w:rPr>
          <w:sz w:val="20"/>
          <w:szCs w:val="20"/>
          <w:lang w:val="en-ID"/>
        </w:rPr>
        <w:t xml:space="preserve">belum </w:t>
      </w:r>
      <w:r w:rsidRPr="00E2559B">
        <w:rPr>
          <w:sz w:val="20"/>
          <w:szCs w:val="20"/>
        </w:rPr>
        <w:t xml:space="preserve">dijalankan </w:t>
      </w:r>
      <w:r w:rsidRPr="00E2559B">
        <w:rPr>
          <w:sz w:val="20"/>
          <w:szCs w:val="20"/>
        </w:rPr>
        <w:lastRenderedPageBreak/>
        <w:t>sepenuhnya oleh pimpinan sesuai dengan standar dan prosedur yang ditetapkan Badan Perencanaan Pembangunan Daerah Kota Banjar.</w:t>
      </w:r>
    </w:p>
    <w:p w:rsidR="00EA41B9" w:rsidRPr="00E2559B" w:rsidRDefault="00E2559B" w:rsidP="00E2559B">
      <w:pPr>
        <w:ind w:firstLine="426"/>
        <w:jc w:val="both"/>
        <w:rPr>
          <w:sz w:val="20"/>
          <w:szCs w:val="20"/>
        </w:rPr>
      </w:pPr>
      <w:r w:rsidRPr="00E2559B">
        <w:rPr>
          <w:sz w:val="20"/>
          <w:szCs w:val="20"/>
        </w:rPr>
        <w:t xml:space="preserve">Pengaruh Penetapan anggaran daerah melalui Dimensi Transparansi dan akuntabilitas terhadap Kinerja Pegawai menunjukkan pengaruh </w:t>
      </w:r>
      <w:r w:rsidRPr="00E2559B">
        <w:rPr>
          <w:sz w:val="20"/>
          <w:szCs w:val="20"/>
          <w:lang w:val="en-ID"/>
        </w:rPr>
        <w:t xml:space="preserve">tidak signifikan </w:t>
      </w:r>
      <w:r w:rsidRPr="00E2559B">
        <w:rPr>
          <w:sz w:val="20"/>
          <w:szCs w:val="20"/>
        </w:rPr>
        <w:t xml:space="preserve">berdasarkan hitungan statistik dengan besaran angka </w:t>
      </w:r>
      <w:r w:rsidRPr="00E2559B">
        <w:rPr>
          <w:sz w:val="20"/>
          <w:szCs w:val="20"/>
          <w:lang w:val="en-ID"/>
        </w:rPr>
        <w:t>4,18</w:t>
      </w:r>
      <w:r w:rsidRPr="00E2559B">
        <w:rPr>
          <w:sz w:val="20"/>
          <w:szCs w:val="20"/>
        </w:rPr>
        <w:t xml:space="preserve">%. Hal ini menunjukkan bahwa Dimensi Transparansi dan akuntabilitas </w:t>
      </w:r>
      <w:r w:rsidRPr="00E2559B">
        <w:rPr>
          <w:sz w:val="20"/>
          <w:szCs w:val="20"/>
          <w:lang w:val="en-ID"/>
        </w:rPr>
        <w:t xml:space="preserve">belum </w:t>
      </w:r>
      <w:r w:rsidRPr="00E2559B">
        <w:rPr>
          <w:sz w:val="20"/>
          <w:szCs w:val="20"/>
        </w:rPr>
        <w:t>memberikan makna penting pada Badan Perencanaan Pembangunan Daerah Kota Banjar. Rendahnya pengaruh Dimensi Transparansi dan akuntabilitas terhadap Kinerja Pegawai karena anggaran belum sepenuhnya dapat diakses secara bebas oleh publik. Melihat hasil penelitian di atas, tampak bahwa pengaruh Penetapan anggaran daerah melalui Dimensi Transparansi dan akuntabilitas dengan indikator: Keterbukaan, Perumusan kebijakan dapat diakses serta Dikomunikasikan telah dilaksanakan oleh pimpinan dengan sepenuhnya pada Badan Perencanaan Pembangunan Daerah Kota Banjar.</w:t>
      </w:r>
    </w:p>
    <w:p w:rsidR="00AC09C7" w:rsidRPr="00E2559B" w:rsidRDefault="00E2559B" w:rsidP="00E2559B">
      <w:pPr>
        <w:ind w:firstLine="426"/>
        <w:jc w:val="both"/>
        <w:rPr>
          <w:sz w:val="20"/>
          <w:szCs w:val="20"/>
        </w:rPr>
      </w:pPr>
      <w:r w:rsidRPr="00E2559B">
        <w:rPr>
          <w:sz w:val="20"/>
          <w:szCs w:val="20"/>
        </w:rPr>
        <w:t xml:space="preserve">Pengaruh Penetapan anggaran daerah melalui Dimensi Pendekatan kinerja terhadap Kinerja Pegawai menunjukkan pengaruh yang </w:t>
      </w:r>
      <w:r w:rsidRPr="00E2559B">
        <w:rPr>
          <w:sz w:val="20"/>
          <w:szCs w:val="20"/>
          <w:lang w:val="en-ID"/>
        </w:rPr>
        <w:t xml:space="preserve">signifikan </w:t>
      </w:r>
      <w:r w:rsidRPr="00E2559B">
        <w:rPr>
          <w:sz w:val="20"/>
          <w:szCs w:val="20"/>
        </w:rPr>
        <w:t xml:space="preserve">berdasarkan hitungan statistik dengan besaran angka </w:t>
      </w:r>
      <w:r w:rsidRPr="00E2559B">
        <w:rPr>
          <w:sz w:val="20"/>
          <w:szCs w:val="20"/>
          <w:lang w:val="en-ID"/>
        </w:rPr>
        <w:t>28,54</w:t>
      </w:r>
      <w:r w:rsidRPr="00E2559B">
        <w:rPr>
          <w:sz w:val="20"/>
          <w:szCs w:val="20"/>
        </w:rPr>
        <w:t>%. Hal ini menunjukkan bahwa Dimensi Pendekatan kinerja telah memberi makna yang penting bagi peningkatan kinerja pegawai pada Badan Perencanaan Pembangunan Daerah Kota Banjar. Tingginya pengaruh Dimensi Pendekatan kinerja terhadap Kinerja Pegawai ditunjukkan dengan adanya pendekatan kinerja atau pembagian tugas yang dilakukan pimpinan terhadap para pegawai agar tidak terjadi tumpang tindih pelaksanaan tugas. Melihat hasil penelitian di atas, tampak bahwa pengaruh Penetapan anggaran daerah melalui Dimensi Pendekatan kinerja dengan indikator: Efisiensi, Pengendalian dan Standarisasi penyusunan telah dijalankan dengan sepenuhnya oleh pimpinan bagi peningkatan kinerja pegawai pada Badan Perencanaan Pembangunan Daerah Kota Banjar.</w:t>
      </w:r>
    </w:p>
    <w:p w:rsidR="0015040E" w:rsidRPr="00E2559B" w:rsidRDefault="00E2559B" w:rsidP="00E2559B">
      <w:pPr>
        <w:ind w:firstLine="426"/>
        <w:jc w:val="both"/>
        <w:rPr>
          <w:sz w:val="20"/>
          <w:szCs w:val="20"/>
        </w:rPr>
      </w:pPr>
      <w:r w:rsidRPr="00E2559B">
        <w:rPr>
          <w:sz w:val="20"/>
          <w:szCs w:val="20"/>
        </w:rPr>
        <w:lastRenderedPageBreak/>
        <w:t>Pengaruh Penetapan anggaran daerah  melalui Dimensi Menumbuhkan profesionalisme kerja terhadap Kinerja Pegawai menunjukkan pengaruh yang signifikan, berdasarkan hitungan statistik dengan besaran angka 23,82%. Hal ini menunjukkan bahwa Dimensi Menumbuhkan profesionalisme kerja telah memberi makna yang penting bagi peningkatan kinerja pegawai pada Badan Perencanaan Pembangunan Daerah Kota Banjar. Tingginya pengaruh Dimensi Menumbuhkan profesionalisme kerja terhadap Kinerja Pegawai ini ditunjukkan dengan pelaksanaan pekerjaan ataupun kegiatan yang telah disesuaikan dengan alokasi anggarannya. Melihat hasil penelitian di atas, tampak bahwa pengaruh Penetapan anggaran daerah melalui Dimensi Menumbuhkan profesionalisme kerja dengan indikator: Kapabilitas, Prosedur kerja dan Produktivitas sudah dijalankan sepenuhnya oleh pimpinan bagi peningkatan kinerja pegawai Badan Perencanaan Pembangunan Daerah Kota Banjar.</w:t>
      </w:r>
    </w:p>
    <w:p w:rsidR="0015040E" w:rsidRPr="00E2559B" w:rsidRDefault="00E2559B" w:rsidP="00E2559B">
      <w:pPr>
        <w:ind w:firstLine="426"/>
        <w:jc w:val="both"/>
        <w:rPr>
          <w:sz w:val="20"/>
          <w:szCs w:val="20"/>
        </w:rPr>
      </w:pPr>
      <w:r w:rsidRPr="00E2559B">
        <w:rPr>
          <w:sz w:val="20"/>
          <w:szCs w:val="20"/>
        </w:rPr>
        <w:t xml:space="preserve">Pengaruh Penetapan anggaran daerah melalui Dimensi Adanya keleluasaan bagi pelaksana terhadap Kinerja Pegawai menunjukkan pengaruh yang </w:t>
      </w:r>
      <w:r w:rsidRPr="00E2559B">
        <w:rPr>
          <w:sz w:val="20"/>
          <w:szCs w:val="20"/>
          <w:lang w:val="en-ID"/>
        </w:rPr>
        <w:t>signifikan</w:t>
      </w:r>
      <w:r w:rsidRPr="00E2559B">
        <w:rPr>
          <w:sz w:val="20"/>
          <w:szCs w:val="20"/>
        </w:rPr>
        <w:t>, berdasarkan hitungan statistik dengan besaran angka 10,</w:t>
      </w:r>
      <w:r w:rsidRPr="00E2559B">
        <w:rPr>
          <w:sz w:val="20"/>
          <w:szCs w:val="20"/>
          <w:lang w:val="en-ID"/>
        </w:rPr>
        <w:t>81</w:t>
      </w:r>
      <w:r w:rsidRPr="00E2559B">
        <w:rPr>
          <w:sz w:val="20"/>
          <w:szCs w:val="20"/>
        </w:rPr>
        <w:t>%. Hal ini menunjukkan bahwa Dimensi Adanya keleluasaan bagi pelaksana telah memberi makna penting bagi peningkatan kinerja pegawai pada Badan Perencanaan Pembangunan Daerah Kota Banjar. Tingginya pengaruh Dimensi Adanya keleluasaan bagi pelaksana terhadap Kinerja Pegawai ditunjukkan dengan adanya rencana keuangan yang pasti dalam tingkatan periode tertentu. Melihat hasil penelitian di atas, tampak bahwa pengaruh Penetapan anggaran daerah melalui Dimensi Adanya keleluasaan bagi pelaksana dengan indikator: Keleluasaan, Maksimal dan Efektif dan efisien telah dijalankan sepenuhnya oleh pimpinan bagi peningkatan kinerja pegawai pada Badan Perencanaan Pembangunan Daerah Kota Banjar.</w:t>
      </w:r>
    </w:p>
    <w:p w:rsidR="00FA05BF" w:rsidRPr="00E2559B" w:rsidRDefault="00FA05BF" w:rsidP="00E2559B">
      <w:pPr>
        <w:ind w:firstLine="426"/>
        <w:jc w:val="both"/>
        <w:rPr>
          <w:sz w:val="20"/>
          <w:szCs w:val="20"/>
        </w:rPr>
      </w:pPr>
    </w:p>
    <w:p w:rsidR="007674EC" w:rsidRPr="00E2559B" w:rsidRDefault="00DD5E53" w:rsidP="00E2559B">
      <w:pPr>
        <w:pStyle w:val="Heading2"/>
        <w:numPr>
          <w:ilvl w:val="0"/>
          <w:numId w:val="10"/>
        </w:numPr>
        <w:spacing w:line="240" w:lineRule="auto"/>
        <w:ind w:left="284" w:hanging="295"/>
        <w:rPr>
          <w:rFonts w:cs="Times New Roman"/>
          <w:color w:val="auto"/>
          <w:sz w:val="20"/>
          <w:szCs w:val="20"/>
        </w:rPr>
      </w:pPr>
      <w:r w:rsidRPr="00E2559B">
        <w:rPr>
          <w:rFonts w:cs="Times New Roman"/>
          <w:color w:val="auto"/>
          <w:sz w:val="20"/>
          <w:szCs w:val="20"/>
        </w:rPr>
        <w:lastRenderedPageBreak/>
        <w:t>Kesimpulan</w:t>
      </w:r>
    </w:p>
    <w:p w:rsidR="00667BBB" w:rsidRPr="00E2559B" w:rsidRDefault="00A700CB" w:rsidP="00E2559B">
      <w:pPr>
        <w:ind w:firstLine="426"/>
        <w:jc w:val="both"/>
        <w:rPr>
          <w:rFonts w:eastAsia="MS Mincho"/>
          <w:sz w:val="20"/>
          <w:szCs w:val="20"/>
          <w:lang w:eastAsia="ja-JP"/>
        </w:rPr>
      </w:pPr>
      <w:r w:rsidRPr="00E2559B">
        <w:rPr>
          <w:rFonts w:eastAsia="MS Mincho"/>
          <w:sz w:val="20"/>
          <w:szCs w:val="20"/>
          <w:lang w:eastAsia="ja-JP"/>
        </w:rPr>
        <w:t xml:space="preserve">Berdasarkan hasil penelian tentang </w:t>
      </w:r>
      <w:r w:rsidR="00EA41B9" w:rsidRPr="00E2559B">
        <w:rPr>
          <w:sz w:val="20"/>
          <w:szCs w:val="20"/>
        </w:rPr>
        <w:t xml:space="preserve">pengaruh </w:t>
      </w:r>
      <w:r w:rsidR="0012227A" w:rsidRPr="00E2559B">
        <w:rPr>
          <w:sz w:val="20"/>
          <w:szCs w:val="20"/>
        </w:rPr>
        <w:t>Penerapan Anggaran Daerah</w:t>
      </w:r>
      <w:r w:rsidR="0015040E" w:rsidRPr="00E2559B">
        <w:rPr>
          <w:sz w:val="20"/>
          <w:szCs w:val="20"/>
        </w:rPr>
        <w:t xml:space="preserve"> terhadap Kinerja Pegawai pada </w:t>
      </w:r>
      <w:r w:rsidR="0012227A" w:rsidRPr="00E2559B">
        <w:rPr>
          <w:sz w:val="20"/>
          <w:szCs w:val="20"/>
        </w:rPr>
        <w:t>Badan Perencanaan Pembangunan Daerah Kota Banjar</w:t>
      </w:r>
      <w:r w:rsidR="003F65A1" w:rsidRPr="00E2559B">
        <w:rPr>
          <w:sz w:val="20"/>
          <w:szCs w:val="20"/>
        </w:rPr>
        <w:t>, selanjutnya dapat disimpulkan hasil-hasil analisis dan pembahasan penelitian tersebut sebagai berikut:</w:t>
      </w:r>
    </w:p>
    <w:p w:rsidR="00667BBB" w:rsidRPr="00E2559B" w:rsidRDefault="00E2559B" w:rsidP="00E2559B">
      <w:pPr>
        <w:pStyle w:val="ListParagraph"/>
        <w:numPr>
          <w:ilvl w:val="0"/>
          <w:numId w:val="12"/>
        </w:numPr>
        <w:ind w:left="284" w:hanging="284"/>
        <w:jc w:val="both"/>
        <w:rPr>
          <w:sz w:val="20"/>
          <w:szCs w:val="20"/>
        </w:rPr>
      </w:pPr>
      <w:r w:rsidRPr="00E2559B">
        <w:rPr>
          <w:sz w:val="20"/>
          <w:szCs w:val="20"/>
        </w:rPr>
        <w:t>Secara simultan Penetapan Anggaran Daerah berpengaruh terhadap Kinerja Pegawai pada Badan Perencanaan Pembangunan Daerah Kota Banjar, dalam hal ini variabel penetapan anggaran daerah merupakan variabel yang sangat penting untuk memecahkan masalah kinerja yang meliputi kualitas kerja, kuantitas kerja, keandalan dan sikap yang dilakukan dalam penyelesaian kerja dari pegawai pada Badan Perencanaan Pembangunan Daerah Kota Banjar. Di samping itu ada variabel lain yang perlu dilakukan penelitian lebih lanjut.</w:t>
      </w:r>
    </w:p>
    <w:p w:rsidR="00A700CB" w:rsidRPr="00E2559B" w:rsidRDefault="00E2559B" w:rsidP="00E2559B">
      <w:pPr>
        <w:pStyle w:val="ListParagraph"/>
        <w:numPr>
          <w:ilvl w:val="0"/>
          <w:numId w:val="12"/>
        </w:numPr>
        <w:ind w:left="284" w:hanging="284"/>
        <w:jc w:val="both"/>
        <w:rPr>
          <w:sz w:val="20"/>
          <w:szCs w:val="20"/>
        </w:rPr>
      </w:pPr>
      <w:r w:rsidRPr="00E2559B">
        <w:rPr>
          <w:sz w:val="20"/>
          <w:szCs w:val="20"/>
        </w:rPr>
        <w:t xml:space="preserve">Secara parsial Dimensi-dimensi Penetapan Anggaran Daerah yang terdiri dari Bertumpu pada kepentingan publik, Anggaran dikelola dengan tepat, Transparansi dan akuntabilitas, Pendekatan kinerja, Menumbuhkan profesionalisme kerja, dan Adanya keleluasaan bagi pelaksana berpengaruh terhadap Kinerja Pegawai pada Badan Perencanaan Pembangunan Daerah Kota Banjar. Namun hasil penelitian menunjukkan adanya variasi nilai yang tidak sama diantara dimensi-dimensi tersebut. Hasil penelitian menunjukkan bahwa ada tiga dimensi Penetapan Anggaran Daerah yang menunjukkan pengaruh tidak signifikan terhadap Kinerja Pegawai, yaitu: dimensi Bertumpu pada kepentingan publik, Anggaran dikelola dengan tepat serta Transparansi dan akuntabilitas. Dimensi ini belum memberikan makna positif bagi peningkatan Kinerja Pegawai, mengingat kurangnya  kemampuan pimpinan dalam melakukan penetapan anggaran daerah. Sedangkan tiga dimensi lainnya yaitu: Pendekatan kinerja, Menumbuhkan profesionalisme kerja, dan Adanya </w:t>
      </w:r>
      <w:r w:rsidRPr="00E2559B">
        <w:rPr>
          <w:sz w:val="20"/>
          <w:szCs w:val="20"/>
        </w:rPr>
        <w:lastRenderedPageBreak/>
        <w:t>keleluasaan telah menunjukkan pengaruh signifikan, karena pegawai telah melaksanakan tugas dengan tepat sesuai dengan ketentuan yang berlaku.</w:t>
      </w:r>
    </w:p>
    <w:p w:rsidR="00883E00" w:rsidRPr="00E2559B" w:rsidRDefault="00883E00" w:rsidP="00E2559B">
      <w:pPr>
        <w:pStyle w:val="ListParagraph"/>
        <w:ind w:left="284"/>
        <w:jc w:val="both"/>
        <w:rPr>
          <w:sz w:val="20"/>
          <w:szCs w:val="20"/>
        </w:rPr>
      </w:pPr>
    </w:p>
    <w:p w:rsidR="00883E00" w:rsidRPr="00E2559B" w:rsidRDefault="0012477E" w:rsidP="00E2559B">
      <w:pPr>
        <w:pStyle w:val="Heading2"/>
        <w:numPr>
          <w:ilvl w:val="0"/>
          <w:numId w:val="10"/>
        </w:numPr>
        <w:spacing w:line="240" w:lineRule="auto"/>
        <w:ind w:left="284" w:hanging="295"/>
        <w:rPr>
          <w:rFonts w:cs="Times New Roman"/>
          <w:color w:val="auto"/>
          <w:sz w:val="20"/>
          <w:szCs w:val="20"/>
        </w:rPr>
      </w:pPr>
      <w:r w:rsidRPr="00E2559B">
        <w:rPr>
          <w:rFonts w:cs="Times New Roman"/>
          <w:color w:val="auto"/>
          <w:sz w:val="20"/>
          <w:szCs w:val="20"/>
        </w:rPr>
        <w:t>Saran-saran</w:t>
      </w:r>
    </w:p>
    <w:p w:rsidR="00883E00" w:rsidRPr="00E2559B" w:rsidRDefault="00850B11" w:rsidP="00E2559B">
      <w:pPr>
        <w:ind w:firstLine="426"/>
        <w:jc w:val="both"/>
        <w:rPr>
          <w:sz w:val="20"/>
          <w:szCs w:val="20"/>
        </w:rPr>
      </w:pPr>
      <w:bookmarkStart w:id="3" w:name="_Toc331440698"/>
      <w:r w:rsidRPr="00E2559B">
        <w:rPr>
          <w:sz w:val="20"/>
          <w:szCs w:val="20"/>
        </w:rPr>
        <w:t>Berdasarkan temuan penelitian, disampaikan saran-saran</w:t>
      </w:r>
      <w:r w:rsidR="00FF04B0" w:rsidRPr="00E2559B">
        <w:rPr>
          <w:sz w:val="20"/>
          <w:szCs w:val="20"/>
        </w:rPr>
        <w:t xml:space="preserve"> peneliti sebagai kontribusi hasil penelitinan untuk meningkatkan </w:t>
      </w:r>
      <w:r w:rsidR="0015040E" w:rsidRPr="00E2559B">
        <w:rPr>
          <w:sz w:val="20"/>
          <w:szCs w:val="20"/>
        </w:rPr>
        <w:t xml:space="preserve">Kinerja Pegawai pada </w:t>
      </w:r>
      <w:r w:rsidR="0012227A" w:rsidRPr="00E2559B">
        <w:rPr>
          <w:sz w:val="20"/>
          <w:szCs w:val="20"/>
        </w:rPr>
        <w:t>Badan Perencanaan Pembangunan Daerah Kota Banjar</w:t>
      </w:r>
      <w:r w:rsidR="00942465" w:rsidRPr="00E2559B">
        <w:rPr>
          <w:sz w:val="20"/>
          <w:szCs w:val="20"/>
        </w:rPr>
        <w:t>. Saran-saran tersebut dapat dikemukakan sebagai berikut:</w:t>
      </w:r>
    </w:p>
    <w:p w:rsidR="00883E00" w:rsidRPr="00E2559B" w:rsidRDefault="00883E00" w:rsidP="00E2559B">
      <w:pPr>
        <w:pStyle w:val="ListParagraph"/>
        <w:numPr>
          <w:ilvl w:val="0"/>
          <w:numId w:val="14"/>
        </w:numPr>
        <w:ind w:left="284" w:hanging="284"/>
        <w:jc w:val="both"/>
        <w:rPr>
          <w:b/>
          <w:sz w:val="20"/>
          <w:szCs w:val="20"/>
        </w:rPr>
      </w:pPr>
      <w:r w:rsidRPr="00E2559B">
        <w:rPr>
          <w:b/>
          <w:sz w:val="20"/>
          <w:szCs w:val="20"/>
        </w:rPr>
        <w:t>Saran Akademik</w:t>
      </w:r>
      <w:bookmarkEnd w:id="3"/>
      <w:r w:rsidRPr="00E2559B">
        <w:rPr>
          <w:b/>
          <w:sz w:val="20"/>
          <w:szCs w:val="20"/>
        </w:rPr>
        <w:t>:</w:t>
      </w:r>
    </w:p>
    <w:p w:rsidR="002C22EB" w:rsidRPr="00E2559B" w:rsidRDefault="00E2559B" w:rsidP="00E2559B">
      <w:pPr>
        <w:pStyle w:val="ListParagraph"/>
        <w:numPr>
          <w:ilvl w:val="0"/>
          <w:numId w:val="34"/>
        </w:numPr>
        <w:ind w:left="284" w:hanging="284"/>
        <w:jc w:val="both"/>
        <w:rPr>
          <w:sz w:val="20"/>
          <w:szCs w:val="20"/>
        </w:rPr>
      </w:pPr>
      <w:r w:rsidRPr="00E2559B">
        <w:rPr>
          <w:sz w:val="20"/>
          <w:szCs w:val="20"/>
        </w:rPr>
        <w:t>Sebaiknya dilakukan penelitian lebih lanjut bagi peningkatan ilmu administrasi publik yang berkaitan dengan Penetapan Anggaran Daerah dan Kinerja Pegawai, terutama yang terkait dengan variabel-variabel di luar variabel penetapan anggaran daerah.</w:t>
      </w:r>
    </w:p>
    <w:p w:rsidR="0015040E" w:rsidRPr="00E2559B" w:rsidRDefault="00E2559B" w:rsidP="00E2559B">
      <w:pPr>
        <w:pStyle w:val="ListParagraph"/>
        <w:numPr>
          <w:ilvl w:val="0"/>
          <w:numId w:val="34"/>
        </w:numPr>
        <w:ind w:left="284" w:hanging="284"/>
        <w:jc w:val="both"/>
        <w:rPr>
          <w:sz w:val="20"/>
          <w:szCs w:val="20"/>
        </w:rPr>
      </w:pPr>
      <w:r w:rsidRPr="00E2559B">
        <w:rPr>
          <w:sz w:val="20"/>
          <w:szCs w:val="20"/>
        </w:rPr>
        <w:t>Penelitian lanjutan diharapkan dapat mendukung hasil-hasil penelitian ini untuk memberikan manfaat bagi pengembangan ilmu administrasi publik.</w:t>
      </w:r>
    </w:p>
    <w:p w:rsidR="00883E00" w:rsidRPr="00E2559B" w:rsidRDefault="00883E00" w:rsidP="00E2559B">
      <w:pPr>
        <w:pStyle w:val="ListParagraph"/>
        <w:numPr>
          <w:ilvl w:val="0"/>
          <w:numId w:val="14"/>
        </w:numPr>
        <w:ind w:left="284" w:hanging="284"/>
        <w:jc w:val="both"/>
        <w:rPr>
          <w:b/>
          <w:sz w:val="20"/>
          <w:szCs w:val="20"/>
        </w:rPr>
      </w:pPr>
      <w:bookmarkStart w:id="4" w:name="_Toc331440699"/>
      <w:r w:rsidRPr="00E2559B">
        <w:rPr>
          <w:b/>
          <w:sz w:val="20"/>
          <w:szCs w:val="20"/>
        </w:rPr>
        <w:t>Saran Praktis</w:t>
      </w:r>
      <w:bookmarkEnd w:id="4"/>
      <w:r w:rsidRPr="00E2559B">
        <w:rPr>
          <w:b/>
          <w:sz w:val="20"/>
          <w:szCs w:val="20"/>
        </w:rPr>
        <w:t>:</w:t>
      </w:r>
    </w:p>
    <w:p w:rsidR="002C22EB" w:rsidRPr="00E2559B" w:rsidRDefault="00E2559B" w:rsidP="00E2559B">
      <w:pPr>
        <w:pStyle w:val="ListParagraph"/>
        <w:numPr>
          <w:ilvl w:val="0"/>
          <w:numId w:val="15"/>
        </w:numPr>
        <w:ind w:left="284" w:hanging="284"/>
        <w:jc w:val="both"/>
        <w:rPr>
          <w:sz w:val="20"/>
          <w:szCs w:val="20"/>
        </w:rPr>
      </w:pPr>
      <w:r w:rsidRPr="00E2559B">
        <w:rPr>
          <w:sz w:val="20"/>
          <w:szCs w:val="20"/>
        </w:rPr>
        <w:t xml:space="preserve">Sebaiknya dilakukan usaha-usaha untuk meningkatkan dimensi Bertumpu pada kepentingan publik, </w:t>
      </w:r>
      <w:r w:rsidRPr="00E2559B">
        <w:rPr>
          <w:sz w:val="20"/>
          <w:szCs w:val="20"/>
          <w:lang w:val="en-ID"/>
        </w:rPr>
        <w:t>dengan cara menangkap aspirasi pubik sebelum melakukan proses penetapan anggaran daerah</w:t>
      </w:r>
      <w:r w:rsidRPr="00E2559B">
        <w:rPr>
          <w:sz w:val="20"/>
          <w:szCs w:val="20"/>
        </w:rPr>
        <w:t>.</w:t>
      </w:r>
    </w:p>
    <w:p w:rsidR="00883E00" w:rsidRPr="00E2559B" w:rsidRDefault="00E2559B" w:rsidP="00E2559B">
      <w:pPr>
        <w:pStyle w:val="ListParagraph"/>
        <w:numPr>
          <w:ilvl w:val="0"/>
          <w:numId w:val="15"/>
        </w:numPr>
        <w:ind w:left="284" w:hanging="284"/>
        <w:jc w:val="both"/>
        <w:rPr>
          <w:sz w:val="20"/>
          <w:szCs w:val="20"/>
        </w:rPr>
      </w:pPr>
      <w:bookmarkStart w:id="5" w:name="_Toc331440700"/>
      <w:r w:rsidRPr="00E2559B">
        <w:rPr>
          <w:sz w:val="20"/>
          <w:szCs w:val="20"/>
        </w:rPr>
        <w:t xml:space="preserve">Perlu dilakukan usaha untuk meningkatkan dimensi Anggaran dikelola dengan tepat </w:t>
      </w:r>
      <w:r w:rsidRPr="00E2559B">
        <w:rPr>
          <w:sz w:val="20"/>
          <w:szCs w:val="20"/>
          <w:lang w:val="en-ID"/>
        </w:rPr>
        <w:t>melalui pelaksanaan proses penetapan anggaran daerah sesuai dengan prosedur yang berlaku</w:t>
      </w:r>
      <w:r w:rsidRPr="00E2559B">
        <w:rPr>
          <w:sz w:val="20"/>
          <w:szCs w:val="20"/>
        </w:rPr>
        <w:t>.</w:t>
      </w:r>
    </w:p>
    <w:p w:rsidR="00181859" w:rsidRPr="00E2559B" w:rsidRDefault="00E2559B" w:rsidP="00E2559B">
      <w:pPr>
        <w:pStyle w:val="ListParagraph"/>
        <w:numPr>
          <w:ilvl w:val="0"/>
          <w:numId w:val="15"/>
        </w:numPr>
        <w:ind w:left="284" w:hanging="284"/>
        <w:jc w:val="both"/>
        <w:rPr>
          <w:sz w:val="20"/>
          <w:szCs w:val="20"/>
        </w:rPr>
      </w:pPr>
      <w:r w:rsidRPr="00E2559B">
        <w:rPr>
          <w:sz w:val="20"/>
          <w:szCs w:val="20"/>
        </w:rPr>
        <w:t xml:space="preserve">Upaya yang dapat dilakukan untuk meningkatkan dimensi Transparansi dan akuntabilitas dapat dilakukan dengan cara </w:t>
      </w:r>
      <w:r w:rsidRPr="00E2559B">
        <w:rPr>
          <w:sz w:val="20"/>
          <w:szCs w:val="20"/>
          <w:lang w:val="en-ID"/>
        </w:rPr>
        <w:t>selalu mempublikasikan dengan transparan mengenai proses pengganggaran</w:t>
      </w:r>
      <w:r w:rsidRPr="00E2559B">
        <w:rPr>
          <w:sz w:val="20"/>
          <w:szCs w:val="20"/>
        </w:rPr>
        <w:t>.</w:t>
      </w:r>
    </w:p>
    <w:p w:rsidR="00E2559B" w:rsidRPr="00E2559B" w:rsidRDefault="00E2559B" w:rsidP="00E2559B">
      <w:pPr>
        <w:pStyle w:val="ListParagraph"/>
        <w:numPr>
          <w:ilvl w:val="0"/>
          <w:numId w:val="14"/>
        </w:numPr>
        <w:ind w:left="284" w:hanging="284"/>
        <w:jc w:val="both"/>
        <w:rPr>
          <w:b/>
          <w:sz w:val="20"/>
          <w:szCs w:val="20"/>
        </w:rPr>
      </w:pPr>
      <w:bookmarkStart w:id="6" w:name="_GoBack"/>
      <w:bookmarkEnd w:id="6"/>
      <w:r w:rsidRPr="00E2559B">
        <w:rPr>
          <w:b/>
          <w:sz w:val="20"/>
          <w:szCs w:val="20"/>
        </w:rPr>
        <w:t>Saran Kebijakan:</w:t>
      </w:r>
    </w:p>
    <w:p w:rsidR="00E2559B" w:rsidRPr="00E2559B" w:rsidRDefault="00E2559B" w:rsidP="00E2559B">
      <w:pPr>
        <w:pStyle w:val="ListParagraph"/>
        <w:numPr>
          <w:ilvl w:val="0"/>
          <w:numId w:val="37"/>
        </w:numPr>
        <w:ind w:left="284" w:hanging="284"/>
        <w:jc w:val="both"/>
        <w:rPr>
          <w:sz w:val="20"/>
          <w:szCs w:val="20"/>
        </w:rPr>
      </w:pPr>
      <w:r w:rsidRPr="00E2559B">
        <w:rPr>
          <w:sz w:val="20"/>
          <w:szCs w:val="20"/>
        </w:rPr>
        <w:t>Sebaiknya dilakukan upaya perencanaan strategis yang memuat petunjuk teknis dan adanya pedoman kerja bagi peningkatan penetapan anggaran daerah yang berkenaan dengan hubungan atasan dan bawahan.</w:t>
      </w:r>
    </w:p>
    <w:p w:rsidR="00E2559B" w:rsidRPr="00E2559B" w:rsidRDefault="00E2559B" w:rsidP="00E2559B">
      <w:pPr>
        <w:pStyle w:val="ListParagraph"/>
        <w:numPr>
          <w:ilvl w:val="0"/>
          <w:numId w:val="37"/>
        </w:numPr>
        <w:ind w:left="284" w:hanging="284"/>
        <w:jc w:val="both"/>
        <w:rPr>
          <w:sz w:val="20"/>
          <w:szCs w:val="20"/>
        </w:rPr>
      </w:pPr>
      <w:r w:rsidRPr="00E2559B">
        <w:rPr>
          <w:sz w:val="20"/>
          <w:szCs w:val="20"/>
        </w:rPr>
        <w:lastRenderedPageBreak/>
        <w:t>Guna pencapaian hasil kerja yang maksimal, sebaiknya Badan Perencanaan Pembangunan Daerah Kota Banjar mengadakan berbagai macam pelatihan terkait proses penetapan anggaran daerah.</w:t>
      </w:r>
    </w:p>
    <w:bookmarkEnd w:id="5"/>
    <w:p w:rsidR="00181859" w:rsidRPr="00181859" w:rsidRDefault="00181859" w:rsidP="00181859">
      <w:pPr>
        <w:pStyle w:val="ListParagraph"/>
        <w:ind w:left="284"/>
        <w:jc w:val="both"/>
        <w:rPr>
          <w:sz w:val="20"/>
          <w:szCs w:val="20"/>
        </w:rPr>
      </w:pPr>
    </w:p>
    <w:p w:rsidR="00820916" w:rsidRPr="00951794" w:rsidRDefault="00820916" w:rsidP="00D24E0E">
      <w:pPr>
        <w:jc w:val="both"/>
        <w:rPr>
          <w:sz w:val="20"/>
          <w:szCs w:val="20"/>
        </w:rPr>
      </w:pPr>
    </w:p>
    <w:p w:rsidR="009E3405" w:rsidRPr="00951794" w:rsidRDefault="009E3405" w:rsidP="00D24E0E">
      <w:pPr>
        <w:jc w:val="both"/>
        <w:rPr>
          <w:sz w:val="20"/>
          <w:szCs w:val="20"/>
        </w:rPr>
      </w:pPr>
    </w:p>
    <w:p w:rsidR="00AE1D30" w:rsidRPr="00951794" w:rsidRDefault="00AE1D30" w:rsidP="00D24E0E">
      <w:pPr>
        <w:jc w:val="center"/>
        <w:rPr>
          <w:b/>
          <w:sz w:val="20"/>
          <w:szCs w:val="20"/>
        </w:rPr>
      </w:pPr>
      <w:r w:rsidRPr="00951794">
        <w:rPr>
          <w:b/>
          <w:sz w:val="20"/>
          <w:szCs w:val="20"/>
        </w:rPr>
        <w:t>DAFTAR PUSTAKA</w:t>
      </w:r>
    </w:p>
    <w:p w:rsidR="009E3405" w:rsidRPr="00951794" w:rsidRDefault="009E3405" w:rsidP="00D24E0E">
      <w:pPr>
        <w:jc w:val="center"/>
        <w:rPr>
          <w:b/>
          <w:sz w:val="20"/>
          <w:szCs w:val="20"/>
        </w:rPr>
      </w:pPr>
    </w:p>
    <w:p w:rsidR="00351EDC" w:rsidRPr="00AC657E" w:rsidRDefault="003440B2" w:rsidP="00351EDC">
      <w:pPr>
        <w:ind w:left="426" w:hanging="426"/>
        <w:jc w:val="both"/>
        <w:rPr>
          <w:sz w:val="20"/>
          <w:szCs w:val="20"/>
        </w:rPr>
      </w:pPr>
      <w:r w:rsidRPr="00AC657E">
        <w:rPr>
          <w:sz w:val="20"/>
          <w:szCs w:val="20"/>
        </w:rPr>
        <w:t xml:space="preserve">Atmosudirdjo, Prajudi. 1982. </w:t>
      </w:r>
      <w:r w:rsidRPr="00AC657E">
        <w:rPr>
          <w:b/>
          <w:sz w:val="20"/>
          <w:szCs w:val="20"/>
        </w:rPr>
        <w:t>Administrasi dan Manajemen</w:t>
      </w:r>
      <w:r w:rsidRPr="00AC657E">
        <w:rPr>
          <w:b/>
          <w:i/>
          <w:sz w:val="20"/>
          <w:szCs w:val="20"/>
        </w:rPr>
        <w:t>.</w:t>
      </w:r>
      <w:r w:rsidRPr="00AC657E">
        <w:rPr>
          <w:sz w:val="20"/>
          <w:szCs w:val="20"/>
        </w:rPr>
        <w:t xml:space="preserve"> Jakarta: Ghalia Indonesia.</w:t>
      </w:r>
    </w:p>
    <w:p w:rsidR="00AC657E" w:rsidRPr="00AC657E" w:rsidRDefault="004D12FC" w:rsidP="00AC657E">
      <w:pPr>
        <w:ind w:left="426" w:hanging="426"/>
        <w:jc w:val="both"/>
        <w:rPr>
          <w:sz w:val="20"/>
          <w:szCs w:val="20"/>
        </w:rPr>
      </w:pPr>
      <w:r w:rsidRPr="00AC657E">
        <w:rPr>
          <w:sz w:val="20"/>
          <w:szCs w:val="20"/>
        </w:rPr>
        <w:t xml:space="preserve">Kasim, M. 1994. </w:t>
      </w:r>
      <w:r w:rsidRPr="00AC657E">
        <w:rPr>
          <w:b/>
          <w:sz w:val="20"/>
          <w:szCs w:val="20"/>
        </w:rPr>
        <w:t>Analisis Kebijakan Negara.</w:t>
      </w:r>
      <w:r w:rsidRPr="00AC657E">
        <w:rPr>
          <w:sz w:val="20"/>
          <w:szCs w:val="20"/>
        </w:rPr>
        <w:t xml:space="preserve"> Jakarta: Erlangga.</w:t>
      </w:r>
    </w:p>
    <w:p w:rsidR="00AC657E" w:rsidRPr="00AC657E" w:rsidRDefault="00AC657E" w:rsidP="00AC657E">
      <w:pPr>
        <w:ind w:left="426" w:hanging="426"/>
        <w:jc w:val="both"/>
        <w:rPr>
          <w:sz w:val="20"/>
          <w:szCs w:val="20"/>
        </w:rPr>
      </w:pPr>
      <w:r w:rsidRPr="00AC657E">
        <w:rPr>
          <w:sz w:val="20"/>
          <w:szCs w:val="20"/>
        </w:rPr>
        <w:t xml:space="preserve">Mangkunegara, Anwar. 2004. </w:t>
      </w:r>
      <w:r w:rsidRPr="00AC657E">
        <w:rPr>
          <w:b/>
          <w:sz w:val="20"/>
          <w:szCs w:val="20"/>
        </w:rPr>
        <w:t>Manajemen Sumber Daya Perusahaan</w:t>
      </w:r>
      <w:r w:rsidRPr="00AC657E">
        <w:rPr>
          <w:sz w:val="20"/>
          <w:szCs w:val="20"/>
        </w:rPr>
        <w:t xml:space="preserve">. </w:t>
      </w:r>
      <w:r w:rsidRPr="00AC657E">
        <w:rPr>
          <w:sz w:val="20"/>
          <w:szCs w:val="20"/>
        </w:rPr>
        <w:tab/>
        <w:t>Bandung: Remaja Rosda Karya.</w:t>
      </w:r>
    </w:p>
    <w:p w:rsidR="00AC657E" w:rsidRPr="00AC657E" w:rsidRDefault="00AC657E" w:rsidP="00AC657E">
      <w:pPr>
        <w:ind w:left="426" w:hanging="426"/>
        <w:jc w:val="both"/>
        <w:rPr>
          <w:sz w:val="20"/>
          <w:szCs w:val="20"/>
        </w:rPr>
      </w:pPr>
      <w:r w:rsidRPr="00AC657E">
        <w:rPr>
          <w:sz w:val="20"/>
          <w:szCs w:val="20"/>
        </w:rPr>
        <w:t>Mardiasmo.</w:t>
      </w:r>
      <w:r w:rsidRPr="00AC657E">
        <w:rPr>
          <w:sz w:val="20"/>
          <w:szCs w:val="20"/>
          <w:lang w:val="en-ID"/>
        </w:rPr>
        <w:t xml:space="preserve"> </w:t>
      </w:r>
      <w:r w:rsidRPr="00AC657E">
        <w:rPr>
          <w:sz w:val="20"/>
          <w:szCs w:val="20"/>
        </w:rPr>
        <w:t xml:space="preserve">2001. </w:t>
      </w:r>
      <w:r w:rsidRPr="00AC657E">
        <w:rPr>
          <w:b/>
          <w:sz w:val="20"/>
          <w:szCs w:val="20"/>
        </w:rPr>
        <w:t>Otonomi dan Manajemen Keuangan Daerah</w:t>
      </w:r>
      <w:r w:rsidRPr="00AC657E">
        <w:rPr>
          <w:sz w:val="20"/>
          <w:szCs w:val="20"/>
        </w:rPr>
        <w:t xml:space="preserve">. Yogyakarta: Andi Yogyakarta. </w:t>
      </w:r>
    </w:p>
    <w:p w:rsidR="00AC657E" w:rsidRPr="00AC657E" w:rsidRDefault="00AC657E" w:rsidP="00AC657E">
      <w:pPr>
        <w:ind w:left="426" w:hanging="426"/>
        <w:jc w:val="both"/>
        <w:rPr>
          <w:sz w:val="20"/>
          <w:szCs w:val="20"/>
        </w:rPr>
      </w:pPr>
      <w:r w:rsidRPr="00AC657E">
        <w:rPr>
          <w:sz w:val="20"/>
          <w:szCs w:val="20"/>
        </w:rPr>
        <w:t xml:space="preserve">_________. 2002. </w:t>
      </w:r>
      <w:r w:rsidRPr="00AC657E">
        <w:rPr>
          <w:b/>
          <w:sz w:val="20"/>
          <w:szCs w:val="20"/>
        </w:rPr>
        <w:t>Akuntansi Sektor Publik</w:t>
      </w:r>
      <w:r w:rsidRPr="00AC657E">
        <w:rPr>
          <w:sz w:val="20"/>
          <w:szCs w:val="20"/>
        </w:rPr>
        <w:t>. Yogyakarta: Andi Yogyakarta.</w:t>
      </w:r>
    </w:p>
    <w:p w:rsidR="00AC657E" w:rsidRPr="00AC657E" w:rsidRDefault="00AC657E" w:rsidP="00AC657E">
      <w:pPr>
        <w:ind w:left="426" w:hanging="426"/>
        <w:jc w:val="both"/>
        <w:rPr>
          <w:sz w:val="20"/>
          <w:szCs w:val="20"/>
        </w:rPr>
      </w:pPr>
      <w:r w:rsidRPr="00AC657E">
        <w:rPr>
          <w:sz w:val="20"/>
          <w:szCs w:val="20"/>
        </w:rPr>
        <w:t xml:space="preserve">_________. 2006. </w:t>
      </w:r>
      <w:r w:rsidRPr="00AC657E">
        <w:rPr>
          <w:b/>
          <w:sz w:val="20"/>
          <w:szCs w:val="20"/>
        </w:rPr>
        <w:t>Pengukuran Kinerja Pemerintah Daerah</w:t>
      </w:r>
      <w:r w:rsidRPr="00AC657E">
        <w:rPr>
          <w:sz w:val="20"/>
          <w:szCs w:val="20"/>
        </w:rPr>
        <w:t>. Yogyakarta: UAD Press</w:t>
      </w:r>
      <w:r w:rsidRPr="00AC657E">
        <w:rPr>
          <w:sz w:val="20"/>
          <w:szCs w:val="20"/>
          <w:lang w:val="en-ID"/>
        </w:rPr>
        <w:t>.</w:t>
      </w:r>
    </w:p>
    <w:p w:rsidR="00AC657E" w:rsidRPr="00AC657E" w:rsidRDefault="00AC657E" w:rsidP="00AC657E">
      <w:pPr>
        <w:ind w:left="426" w:hanging="426"/>
        <w:jc w:val="both"/>
        <w:rPr>
          <w:sz w:val="20"/>
          <w:szCs w:val="20"/>
        </w:rPr>
      </w:pPr>
      <w:r w:rsidRPr="00AC657E">
        <w:rPr>
          <w:sz w:val="20"/>
          <w:szCs w:val="20"/>
        </w:rPr>
        <w:t xml:space="preserve">Miner, John. 1998. </w:t>
      </w:r>
      <w:r w:rsidRPr="00AC657E">
        <w:rPr>
          <w:b/>
          <w:i/>
          <w:iCs/>
          <w:sz w:val="20"/>
          <w:szCs w:val="20"/>
        </w:rPr>
        <w:t>Organizational Behavior, Performance and Productivity</w:t>
      </w:r>
      <w:r w:rsidRPr="00AC657E">
        <w:rPr>
          <w:sz w:val="20"/>
          <w:szCs w:val="20"/>
        </w:rPr>
        <w:t xml:space="preserve">. New York: Random House Business Division. </w:t>
      </w:r>
    </w:p>
    <w:p w:rsidR="00AC657E" w:rsidRPr="00AC657E" w:rsidRDefault="004D12FC" w:rsidP="00AC657E">
      <w:pPr>
        <w:ind w:left="426" w:hanging="426"/>
        <w:jc w:val="both"/>
        <w:rPr>
          <w:sz w:val="20"/>
          <w:szCs w:val="20"/>
        </w:rPr>
      </w:pPr>
      <w:r w:rsidRPr="00AC657E">
        <w:rPr>
          <w:sz w:val="20"/>
          <w:szCs w:val="20"/>
        </w:rPr>
        <w:t xml:space="preserve">Nazir, Mohammad. 2011. </w:t>
      </w:r>
      <w:r w:rsidRPr="00AC657E">
        <w:rPr>
          <w:b/>
          <w:sz w:val="20"/>
          <w:szCs w:val="20"/>
        </w:rPr>
        <w:t>Metode Penelitian</w:t>
      </w:r>
      <w:r w:rsidRPr="00AC657E">
        <w:rPr>
          <w:sz w:val="20"/>
          <w:szCs w:val="20"/>
        </w:rPr>
        <w:t>. Jakarta: Ghalia Indonesia.</w:t>
      </w:r>
    </w:p>
    <w:p w:rsidR="004D12FC" w:rsidRPr="00AC657E" w:rsidRDefault="00AC657E" w:rsidP="00AC657E">
      <w:pPr>
        <w:ind w:left="426" w:hanging="426"/>
        <w:jc w:val="both"/>
        <w:rPr>
          <w:sz w:val="20"/>
          <w:szCs w:val="20"/>
        </w:rPr>
      </w:pPr>
      <w:r w:rsidRPr="00AC657E">
        <w:rPr>
          <w:sz w:val="20"/>
          <w:szCs w:val="20"/>
          <w:lang w:val="en-ID"/>
        </w:rPr>
        <w:t>Saben</w:t>
      </w:r>
      <w:r w:rsidRPr="00AC657E">
        <w:rPr>
          <w:sz w:val="20"/>
          <w:szCs w:val="20"/>
          <w:lang w:val="en-ID"/>
        </w:rPr>
        <w:t>i</w:t>
      </w:r>
      <w:r w:rsidRPr="00AC657E">
        <w:rPr>
          <w:sz w:val="20"/>
          <w:szCs w:val="20"/>
          <w:lang w:val="en-ID"/>
        </w:rPr>
        <w:t xml:space="preserve"> dan Ghozali. 2001. </w:t>
      </w:r>
      <w:r w:rsidRPr="00AC657E">
        <w:rPr>
          <w:b/>
          <w:sz w:val="20"/>
          <w:szCs w:val="20"/>
          <w:lang w:val="en-ID"/>
        </w:rPr>
        <w:t>Pokok-pokok Akuntansi Pemerintahan.</w:t>
      </w:r>
      <w:r w:rsidRPr="00AC657E">
        <w:rPr>
          <w:sz w:val="20"/>
          <w:szCs w:val="20"/>
          <w:lang w:val="en-ID"/>
        </w:rPr>
        <w:t xml:space="preserve"> Semarang: Badan Penerbit Undip.</w:t>
      </w:r>
      <w:r w:rsidR="004D12FC" w:rsidRPr="00AC657E">
        <w:rPr>
          <w:sz w:val="20"/>
          <w:szCs w:val="20"/>
          <w:lang w:val="de-DE"/>
        </w:rPr>
        <w:t xml:space="preserve">Singarimbun, Masri dan Sofian Effendi. 1982. </w:t>
      </w:r>
      <w:r w:rsidR="004D12FC" w:rsidRPr="00AC657E">
        <w:rPr>
          <w:b/>
          <w:sz w:val="20"/>
          <w:szCs w:val="20"/>
          <w:lang w:val="de-DE"/>
        </w:rPr>
        <w:t>Metode Penelitian Survai</w:t>
      </w:r>
      <w:r w:rsidR="004D12FC" w:rsidRPr="00AC657E">
        <w:rPr>
          <w:sz w:val="20"/>
          <w:szCs w:val="20"/>
          <w:lang w:val="de-DE"/>
        </w:rPr>
        <w:t>. Jakarta: LP3ES.</w:t>
      </w:r>
    </w:p>
    <w:p w:rsidR="004D12FC" w:rsidRPr="00AC657E" w:rsidRDefault="004D12FC" w:rsidP="004D12FC">
      <w:pPr>
        <w:ind w:left="426" w:hanging="426"/>
        <w:jc w:val="both"/>
        <w:rPr>
          <w:sz w:val="20"/>
          <w:szCs w:val="20"/>
        </w:rPr>
      </w:pPr>
      <w:r w:rsidRPr="00AC657E">
        <w:rPr>
          <w:sz w:val="20"/>
          <w:szCs w:val="20"/>
        </w:rPr>
        <w:t xml:space="preserve">Sugiono. 1992. </w:t>
      </w:r>
      <w:r w:rsidRPr="00AC657E">
        <w:rPr>
          <w:b/>
          <w:sz w:val="20"/>
          <w:szCs w:val="20"/>
        </w:rPr>
        <w:t>Metoda Penelitian Administrasi</w:t>
      </w:r>
      <w:r w:rsidRPr="00AC657E">
        <w:rPr>
          <w:sz w:val="20"/>
          <w:szCs w:val="20"/>
        </w:rPr>
        <w:t>. Bandung: Alfabeta.</w:t>
      </w:r>
    </w:p>
    <w:p w:rsidR="00CB3375" w:rsidRDefault="00CB3375" w:rsidP="00351EDC">
      <w:pPr>
        <w:ind w:left="426" w:hanging="426"/>
        <w:jc w:val="both"/>
        <w:rPr>
          <w:kern w:val="24"/>
          <w:sz w:val="20"/>
          <w:szCs w:val="20"/>
        </w:rPr>
      </w:pPr>
    </w:p>
    <w:p w:rsidR="005B146E" w:rsidRPr="00146294" w:rsidRDefault="005B146E" w:rsidP="00AD2000">
      <w:pPr>
        <w:ind w:left="426" w:hanging="426"/>
        <w:jc w:val="both"/>
        <w:rPr>
          <w:sz w:val="20"/>
          <w:szCs w:val="20"/>
        </w:rPr>
      </w:pPr>
    </w:p>
    <w:p w:rsidR="005B146E" w:rsidRPr="00146294" w:rsidRDefault="005B146E" w:rsidP="005B146E">
      <w:pPr>
        <w:ind w:left="426" w:hanging="426"/>
        <w:jc w:val="center"/>
        <w:rPr>
          <w:b/>
          <w:sz w:val="20"/>
          <w:szCs w:val="20"/>
        </w:rPr>
      </w:pPr>
      <w:r w:rsidRPr="00146294">
        <w:rPr>
          <w:b/>
          <w:sz w:val="20"/>
          <w:szCs w:val="20"/>
        </w:rPr>
        <w:t>Dokumen-dokumen</w:t>
      </w:r>
    </w:p>
    <w:p w:rsidR="005B146E" w:rsidRPr="00146294" w:rsidRDefault="005B146E" w:rsidP="005B146E">
      <w:pPr>
        <w:ind w:left="426" w:hanging="426"/>
        <w:jc w:val="center"/>
        <w:rPr>
          <w:b/>
          <w:sz w:val="20"/>
          <w:szCs w:val="20"/>
        </w:rPr>
      </w:pPr>
    </w:p>
    <w:p w:rsidR="003440B2" w:rsidRPr="00636C66" w:rsidRDefault="00636C66" w:rsidP="00636C66">
      <w:pPr>
        <w:ind w:left="426" w:hanging="426"/>
        <w:jc w:val="both"/>
        <w:rPr>
          <w:kern w:val="2"/>
          <w:sz w:val="20"/>
          <w:szCs w:val="20"/>
        </w:rPr>
      </w:pPr>
      <w:r w:rsidRPr="00636C66">
        <w:rPr>
          <w:sz w:val="20"/>
        </w:rPr>
        <w:t xml:space="preserve">Peraturan Walikota Banjar Nomor </w:t>
      </w:r>
      <w:r w:rsidRPr="00636C66">
        <w:rPr>
          <w:sz w:val="20"/>
          <w:lang w:val="en-ID"/>
        </w:rPr>
        <w:t>30</w:t>
      </w:r>
      <w:r w:rsidRPr="00636C66">
        <w:rPr>
          <w:sz w:val="20"/>
        </w:rPr>
        <w:t xml:space="preserve"> tahun 20</w:t>
      </w:r>
      <w:r w:rsidRPr="00636C66">
        <w:rPr>
          <w:sz w:val="20"/>
          <w:lang w:val="en-ID"/>
        </w:rPr>
        <w:t>16</w:t>
      </w:r>
      <w:r w:rsidRPr="00636C66">
        <w:rPr>
          <w:sz w:val="20"/>
        </w:rPr>
        <w:t xml:space="preserve"> tentang </w:t>
      </w:r>
      <w:r w:rsidRPr="00636C66">
        <w:rPr>
          <w:sz w:val="20"/>
          <w:lang w:val="en-ID"/>
        </w:rPr>
        <w:t>Susunan Organisasi, Tata Kerja, Kedudukan, Tugas Pokok dan Fungsi Perangkat Daerah.</w:t>
      </w:r>
    </w:p>
    <w:p w:rsidR="00146294" w:rsidRDefault="00146294" w:rsidP="00AD2000">
      <w:pPr>
        <w:ind w:left="426" w:hanging="426"/>
        <w:jc w:val="both"/>
        <w:rPr>
          <w:sz w:val="20"/>
          <w:szCs w:val="20"/>
        </w:rPr>
      </w:pPr>
    </w:p>
    <w:p w:rsidR="00F47F22" w:rsidRPr="00146294" w:rsidRDefault="00F47F22" w:rsidP="00AD2000">
      <w:pPr>
        <w:ind w:left="426" w:hanging="426"/>
        <w:jc w:val="both"/>
        <w:rPr>
          <w:sz w:val="20"/>
          <w:szCs w:val="20"/>
        </w:rPr>
      </w:pPr>
    </w:p>
    <w:p w:rsidR="0071696B" w:rsidRPr="00630B9C" w:rsidRDefault="0071696B" w:rsidP="0071696B">
      <w:pPr>
        <w:ind w:left="284" w:hanging="284"/>
        <w:jc w:val="both"/>
        <w:rPr>
          <w:i/>
          <w:sz w:val="20"/>
          <w:szCs w:val="20"/>
        </w:rPr>
      </w:pPr>
      <w:r w:rsidRPr="00630B9C">
        <w:rPr>
          <w:b/>
          <w:i/>
          <w:sz w:val="20"/>
          <w:szCs w:val="20"/>
        </w:rPr>
        <w:lastRenderedPageBreak/>
        <w:t>*)</w:t>
      </w:r>
      <w:r w:rsidR="00630B9C" w:rsidRPr="00630B9C">
        <w:rPr>
          <w:b/>
          <w:i/>
          <w:sz w:val="20"/>
          <w:szCs w:val="20"/>
        </w:rPr>
        <w:tab/>
      </w:r>
      <w:r w:rsidRPr="00630B9C">
        <w:rPr>
          <w:i/>
          <w:sz w:val="20"/>
          <w:szCs w:val="20"/>
        </w:rPr>
        <w:t>Mahasiswa</w:t>
      </w:r>
      <w:r w:rsidRPr="00630B9C">
        <w:rPr>
          <w:b/>
          <w:i/>
          <w:sz w:val="20"/>
          <w:szCs w:val="20"/>
        </w:rPr>
        <w:t xml:space="preserve"> </w:t>
      </w:r>
      <w:r w:rsidRPr="00630B9C">
        <w:rPr>
          <w:i/>
          <w:sz w:val="20"/>
          <w:szCs w:val="20"/>
        </w:rPr>
        <w:t xml:space="preserve">Program </w:t>
      </w:r>
      <w:r w:rsidR="00630B9C" w:rsidRPr="00630B9C">
        <w:rPr>
          <w:i/>
          <w:sz w:val="20"/>
          <w:szCs w:val="20"/>
        </w:rPr>
        <w:t>Magister Ilmu Administrasi Program Pascasarjana Universitas Pasundan Bandung</w:t>
      </w:r>
      <w:r w:rsidR="00F80591">
        <w:rPr>
          <w:i/>
          <w:sz w:val="20"/>
          <w:szCs w:val="20"/>
        </w:rPr>
        <w:t>.</w:t>
      </w:r>
    </w:p>
    <w:sectPr w:rsidR="0071696B" w:rsidRPr="00630B9C" w:rsidSect="006D369A">
      <w:type w:val="continuous"/>
      <w:pgSz w:w="10319" w:h="14571" w:code="13"/>
      <w:pgMar w:top="1418" w:right="1134" w:bottom="1134" w:left="1418" w:header="851" w:footer="1123" w:gutter="0"/>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74" w:rsidRDefault="000D1374" w:rsidP="003661EB">
      <w:r>
        <w:separator/>
      </w:r>
    </w:p>
  </w:endnote>
  <w:endnote w:type="continuationSeparator" w:id="0">
    <w:p w:rsidR="000D1374" w:rsidRDefault="000D1374" w:rsidP="0036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AFC" w:rsidRDefault="00A90AFC" w:rsidP="00A90AFC">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800983"/>
      <w:docPartObj>
        <w:docPartGallery w:val="Page Numbers (Bottom of Page)"/>
        <w:docPartUnique/>
      </w:docPartObj>
    </w:sdtPr>
    <w:sdtEndPr/>
    <w:sdtContent>
      <w:p w:rsidR="00A90AFC" w:rsidRPr="00A90AFC" w:rsidRDefault="00A90AFC" w:rsidP="00A90AFC">
        <w:pPr>
          <w:pStyle w:val="Footer"/>
          <w:pBdr>
            <w:top w:val="single" w:sz="4" w:space="1" w:color="auto"/>
          </w:pBdr>
          <w:jc w:val="center"/>
          <w:rPr>
            <w:sz w:val="8"/>
          </w:rPr>
        </w:pPr>
      </w:p>
      <w:p w:rsidR="005C3915" w:rsidRPr="00284017" w:rsidRDefault="005C5E28" w:rsidP="00A90AFC">
        <w:pPr>
          <w:pStyle w:val="Footer"/>
          <w:pBdr>
            <w:top w:val="single" w:sz="4" w:space="1" w:color="auto"/>
          </w:pBdr>
          <w:jc w:val="center"/>
          <w:rPr>
            <w:sz w:val="20"/>
          </w:rPr>
        </w:pPr>
        <w:r w:rsidRPr="00284017">
          <w:rPr>
            <w:sz w:val="20"/>
          </w:rPr>
          <w:fldChar w:fldCharType="begin"/>
        </w:r>
        <w:r w:rsidR="005C3915" w:rsidRPr="00284017">
          <w:rPr>
            <w:sz w:val="20"/>
          </w:rPr>
          <w:instrText xml:space="preserve"> PAGE   \* MERGEFORMAT </w:instrText>
        </w:r>
        <w:r w:rsidRPr="00284017">
          <w:rPr>
            <w:sz w:val="20"/>
          </w:rPr>
          <w:fldChar w:fldCharType="separate"/>
        </w:r>
        <w:r w:rsidR="00347CE3">
          <w:rPr>
            <w:noProof/>
            <w:sz w:val="20"/>
          </w:rPr>
          <w:t>1</w:t>
        </w:r>
        <w:r w:rsidRPr="00284017">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74" w:rsidRDefault="000D1374" w:rsidP="003661EB">
      <w:r>
        <w:separator/>
      </w:r>
    </w:p>
  </w:footnote>
  <w:footnote w:type="continuationSeparator" w:id="0">
    <w:p w:rsidR="000D1374" w:rsidRDefault="000D1374" w:rsidP="0036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800982"/>
      <w:docPartObj>
        <w:docPartGallery w:val="Page Numbers (Top of Page)"/>
        <w:docPartUnique/>
      </w:docPartObj>
    </w:sdtPr>
    <w:sdtEndPr/>
    <w:sdtContent>
      <w:p w:rsidR="005C3915" w:rsidRPr="003A08A3" w:rsidRDefault="005C5E28">
        <w:pPr>
          <w:pStyle w:val="Header"/>
          <w:jc w:val="right"/>
          <w:rPr>
            <w:sz w:val="20"/>
          </w:rPr>
        </w:pPr>
        <w:r w:rsidRPr="003A08A3">
          <w:rPr>
            <w:sz w:val="20"/>
          </w:rPr>
          <w:fldChar w:fldCharType="begin"/>
        </w:r>
        <w:r w:rsidR="005C3915" w:rsidRPr="003A08A3">
          <w:rPr>
            <w:sz w:val="20"/>
          </w:rPr>
          <w:instrText xml:space="preserve"> PAGE   \* MERGEFORMAT </w:instrText>
        </w:r>
        <w:r w:rsidRPr="003A08A3">
          <w:rPr>
            <w:sz w:val="20"/>
          </w:rPr>
          <w:fldChar w:fldCharType="separate"/>
        </w:r>
        <w:r w:rsidR="008C0BB6">
          <w:rPr>
            <w:noProof/>
            <w:sz w:val="20"/>
          </w:rPr>
          <w:t>6</w:t>
        </w:r>
        <w:r w:rsidRPr="003A08A3">
          <w:rPr>
            <w:noProof/>
            <w:sz w:val="20"/>
          </w:rPr>
          <w:fldChar w:fldCharType="end"/>
        </w:r>
      </w:p>
    </w:sdtContent>
  </w:sdt>
  <w:p w:rsidR="005C3915" w:rsidRPr="003A08A3" w:rsidRDefault="005C3915">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5A02"/>
    <w:multiLevelType w:val="hybridMultilevel"/>
    <w:tmpl w:val="705AACFE"/>
    <w:lvl w:ilvl="0" w:tplc="269454DC">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256AC9"/>
    <w:multiLevelType w:val="multilevel"/>
    <w:tmpl w:val="563A4E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F91876"/>
    <w:multiLevelType w:val="hybridMultilevel"/>
    <w:tmpl w:val="0C1868DE"/>
    <w:lvl w:ilvl="0" w:tplc="900810D0">
      <w:start w:val="1"/>
      <w:numFmt w:val="decimal"/>
      <w:lvlText w:val="%1."/>
      <w:lvlJc w:val="left"/>
      <w:pPr>
        <w:ind w:left="360" w:hanging="360"/>
      </w:pPr>
      <w:rPr>
        <w:sz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7415BFD"/>
    <w:multiLevelType w:val="hybridMultilevel"/>
    <w:tmpl w:val="23B642F0"/>
    <w:lvl w:ilvl="0" w:tplc="7C58B4F4">
      <w:start w:val="1"/>
      <w:numFmt w:val="decimal"/>
      <w:lvlText w:val="%1."/>
      <w:lvlJc w:val="left"/>
      <w:pPr>
        <w:ind w:left="360" w:hanging="360"/>
      </w:pPr>
      <w:rPr>
        <w:rFonts w:ascii="Times New Roman" w:eastAsia="Times New Roman"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BA1A5E"/>
    <w:multiLevelType w:val="hybridMultilevel"/>
    <w:tmpl w:val="C7C8C116"/>
    <w:lvl w:ilvl="0" w:tplc="DD860690">
      <w:start w:val="1"/>
      <w:numFmt w:val="upperLetter"/>
      <w:lvlText w:val="%1."/>
      <w:lvlJc w:val="left"/>
      <w:pPr>
        <w:ind w:left="1080" w:hanging="72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DA34B5"/>
    <w:multiLevelType w:val="hybridMultilevel"/>
    <w:tmpl w:val="D39EE744"/>
    <w:lvl w:ilvl="0" w:tplc="A6F48632">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C133F72"/>
    <w:multiLevelType w:val="hybridMultilevel"/>
    <w:tmpl w:val="D826E5A6"/>
    <w:lvl w:ilvl="0" w:tplc="4516D6A0">
      <w:start w:val="1"/>
      <w:numFmt w:val="decimal"/>
      <w:lvlText w:val="%1."/>
      <w:lvlJc w:val="left"/>
      <w:pPr>
        <w:tabs>
          <w:tab w:val="num" w:pos="420"/>
        </w:tabs>
        <w:ind w:left="420" w:hanging="420"/>
      </w:pPr>
      <w:rPr>
        <w:rFonts w:hint="default"/>
        <w:b w:val="0"/>
        <w:color w:val="auto"/>
      </w:rPr>
    </w:lvl>
    <w:lvl w:ilvl="1" w:tplc="9A1EDBD4">
      <w:start w:val="1"/>
      <w:numFmt w:val="decimal"/>
      <w:lvlText w:val="%2."/>
      <w:lvlJc w:val="left"/>
      <w:pPr>
        <w:tabs>
          <w:tab w:val="num" w:pos="360"/>
        </w:tabs>
      </w:pPr>
      <w:rPr>
        <w:b/>
      </w:rPr>
    </w:lvl>
    <w:lvl w:ilvl="2" w:tplc="EAA41748">
      <w:numFmt w:val="none"/>
      <w:lvlText w:val=""/>
      <w:lvlJc w:val="left"/>
      <w:pPr>
        <w:tabs>
          <w:tab w:val="num" w:pos="360"/>
        </w:tabs>
      </w:pPr>
    </w:lvl>
    <w:lvl w:ilvl="3" w:tplc="A19689A0">
      <w:numFmt w:val="none"/>
      <w:lvlText w:val=""/>
      <w:lvlJc w:val="left"/>
      <w:pPr>
        <w:tabs>
          <w:tab w:val="num" w:pos="360"/>
        </w:tabs>
      </w:pPr>
    </w:lvl>
    <w:lvl w:ilvl="4" w:tplc="25C4269C">
      <w:numFmt w:val="none"/>
      <w:lvlText w:val=""/>
      <w:lvlJc w:val="left"/>
      <w:pPr>
        <w:tabs>
          <w:tab w:val="num" w:pos="360"/>
        </w:tabs>
      </w:pPr>
    </w:lvl>
    <w:lvl w:ilvl="5" w:tplc="8D380082">
      <w:numFmt w:val="none"/>
      <w:lvlText w:val=""/>
      <w:lvlJc w:val="left"/>
      <w:pPr>
        <w:tabs>
          <w:tab w:val="num" w:pos="360"/>
        </w:tabs>
      </w:pPr>
    </w:lvl>
    <w:lvl w:ilvl="6" w:tplc="BAA28110">
      <w:numFmt w:val="none"/>
      <w:lvlText w:val=""/>
      <w:lvlJc w:val="left"/>
      <w:pPr>
        <w:tabs>
          <w:tab w:val="num" w:pos="360"/>
        </w:tabs>
      </w:pPr>
    </w:lvl>
    <w:lvl w:ilvl="7" w:tplc="D004BB62">
      <w:numFmt w:val="none"/>
      <w:lvlText w:val=""/>
      <w:lvlJc w:val="left"/>
      <w:pPr>
        <w:tabs>
          <w:tab w:val="num" w:pos="360"/>
        </w:tabs>
      </w:pPr>
    </w:lvl>
    <w:lvl w:ilvl="8" w:tplc="1BB0A1CC">
      <w:numFmt w:val="none"/>
      <w:lvlText w:val=""/>
      <w:lvlJc w:val="left"/>
      <w:pPr>
        <w:tabs>
          <w:tab w:val="num" w:pos="360"/>
        </w:tabs>
      </w:pPr>
    </w:lvl>
  </w:abstractNum>
  <w:abstractNum w:abstractNumId="7">
    <w:nsid w:val="1E20770E"/>
    <w:multiLevelType w:val="hybridMultilevel"/>
    <w:tmpl w:val="FAB0FF30"/>
    <w:lvl w:ilvl="0" w:tplc="34B43A96">
      <w:start w:val="1"/>
      <w:numFmt w:val="decimal"/>
      <w:lvlText w:val="%1."/>
      <w:lvlJc w:val="left"/>
      <w:pPr>
        <w:ind w:left="720" w:hanging="360"/>
      </w:pPr>
      <w:rPr>
        <w:rFonts w:eastAsiaTheme="minorEastAsia"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4F22FF"/>
    <w:multiLevelType w:val="hybridMultilevel"/>
    <w:tmpl w:val="D1540DFA"/>
    <w:lvl w:ilvl="0" w:tplc="93FA594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8F4234"/>
    <w:multiLevelType w:val="hybridMultilevel"/>
    <w:tmpl w:val="D166ECC0"/>
    <w:lvl w:ilvl="0" w:tplc="40461310">
      <w:start w:val="1"/>
      <w:numFmt w:val="decimal"/>
      <w:lvlText w:val="%1."/>
      <w:lvlJc w:val="left"/>
      <w:pPr>
        <w:ind w:left="720" w:hanging="360"/>
      </w:pPr>
      <w:rPr>
        <w:rFonts w:eastAsia="MS Mincho"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CE2AB0"/>
    <w:multiLevelType w:val="hybridMultilevel"/>
    <w:tmpl w:val="1B04E574"/>
    <w:lvl w:ilvl="0" w:tplc="32AAF376">
      <w:start w:val="1"/>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904E3A"/>
    <w:multiLevelType w:val="hybridMultilevel"/>
    <w:tmpl w:val="A54E148E"/>
    <w:lvl w:ilvl="0" w:tplc="E2B2427E">
      <w:start w:val="1"/>
      <w:numFmt w:val="decimal"/>
      <w:lvlText w:val="%1)"/>
      <w:lvlJc w:val="left"/>
      <w:pPr>
        <w:ind w:left="360" w:hanging="360"/>
      </w:pPr>
      <w:rPr>
        <w:rFonts w:hint="default"/>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DEB5120"/>
    <w:multiLevelType w:val="hybridMultilevel"/>
    <w:tmpl w:val="0BA89F10"/>
    <w:lvl w:ilvl="0" w:tplc="0DB05B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B8110C"/>
    <w:multiLevelType w:val="hybridMultilevel"/>
    <w:tmpl w:val="0BA89F10"/>
    <w:lvl w:ilvl="0" w:tplc="0DB05B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98631B"/>
    <w:multiLevelType w:val="hybridMultilevel"/>
    <w:tmpl w:val="1B04E574"/>
    <w:lvl w:ilvl="0" w:tplc="32AAF376">
      <w:start w:val="1"/>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97083B"/>
    <w:multiLevelType w:val="hybridMultilevel"/>
    <w:tmpl w:val="5156DDA4"/>
    <w:lvl w:ilvl="0" w:tplc="67A828A0">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A57645A"/>
    <w:multiLevelType w:val="hybridMultilevel"/>
    <w:tmpl w:val="1FC64524"/>
    <w:lvl w:ilvl="0" w:tplc="E8D00C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CC39EC"/>
    <w:multiLevelType w:val="hybridMultilevel"/>
    <w:tmpl w:val="89A2896E"/>
    <w:lvl w:ilvl="0" w:tplc="0421000F">
      <w:start w:val="1"/>
      <w:numFmt w:val="decimal"/>
      <w:lvlText w:val="%1."/>
      <w:lvlJc w:val="left"/>
      <w:pPr>
        <w:ind w:left="360" w:hanging="360"/>
      </w:pPr>
    </w:lvl>
    <w:lvl w:ilvl="1" w:tplc="04210001">
      <w:start w:val="1"/>
      <w:numFmt w:val="bullet"/>
      <w:lvlText w:val=""/>
      <w:lvlJc w:val="left"/>
      <w:pPr>
        <w:ind w:left="1080" w:hanging="360"/>
      </w:pPr>
      <w:rPr>
        <w:rFonts w:ascii="Symbol" w:hAnsi="Symbol"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4E762AE"/>
    <w:multiLevelType w:val="hybridMultilevel"/>
    <w:tmpl w:val="C6F67036"/>
    <w:lvl w:ilvl="0" w:tplc="689476B0">
      <w:start w:val="1"/>
      <w:numFmt w:val="decimal"/>
      <w:lvlText w:val="%1."/>
      <w:lvlJc w:val="left"/>
      <w:pPr>
        <w:ind w:left="1453" w:hanging="360"/>
      </w:pPr>
      <w:rPr>
        <w:b w:val="0"/>
      </w:rPr>
    </w:lvl>
    <w:lvl w:ilvl="1" w:tplc="04210019">
      <w:start w:val="1"/>
      <w:numFmt w:val="lowerLetter"/>
      <w:lvlText w:val="%2."/>
      <w:lvlJc w:val="left"/>
      <w:pPr>
        <w:ind w:left="2173" w:hanging="360"/>
      </w:pPr>
    </w:lvl>
    <w:lvl w:ilvl="2" w:tplc="0421001B" w:tentative="1">
      <w:start w:val="1"/>
      <w:numFmt w:val="lowerRoman"/>
      <w:lvlText w:val="%3."/>
      <w:lvlJc w:val="right"/>
      <w:pPr>
        <w:ind w:left="2893" w:hanging="180"/>
      </w:pPr>
    </w:lvl>
    <w:lvl w:ilvl="3" w:tplc="0421000F" w:tentative="1">
      <w:start w:val="1"/>
      <w:numFmt w:val="decimal"/>
      <w:lvlText w:val="%4."/>
      <w:lvlJc w:val="left"/>
      <w:pPr>
        <w:ind w:left="3613" w:hanging="360"/>
      </w:pPr>
    </w:lvl>
    <w:lvl w:ilvl="4" w:tplc="04210019" w:tentative="1">
      <w:start w:val="1"/>
      <w:numFmt w:val="lowerLetter"/>
      <w:lvlText w:val="%5."/>
      <w:lvlJc w:val="left"/>
      <w:pPr>
        <w:ind w:left="4333" w:hanging="360"/>
      </w:pPr>
    </w:lvl>
    <w:lvl w:ilvl="5" w:tplc="0421001B" w:tentative="1">
      <w:start w:val="1"/>
      <w:numFmt w:val="lowerRoman"/>
      <w:lvlText w:val="%6."/>
      <w:lvlJc w:val="right"/>
      <w:pPr>
        <w:ind w:left="5053" w:hanging="180"/>
      </w:pPr>
    </w:lvl>
    <w:lvl w:ilvl="6" w:tplc="0421000F" w:tentative="1">
      <w:start w:val="1"/>
      <w:numFmt w:val="decimal"/>
      <w:lvlText w:val="%7."/>
      <w:lvlJc w:val="left"/>
      <w:pPr>
        <w:ind w:left="5773" w:hanging="360"/>
      </w:pPr>
    </w:lvl>
    <w:lvl w:ilvl="7" w:tplc="04210019" w:tentative="1">
      <w:start w:val="1"/>
      <w:numFmt w:val="lowerLetter"/>
      <w:lvlText w:val="%8."/>
      <w:lvlJc w:val="left"/>
      <w:pPr>
        <w:ind w:left="6493" w:hanging="360"/>
      </w:pPr>
    </w:lvl>
    <w:lvl w:ilvl="8" w:tplc="0421001B" w:tentative="1">
      <w:start w:val="1"/>
      <w:numFmt w:val="lowerRoman"/>
      <w:lvlText w:val="%9."/>
      <w:lvlJc w:val="right"/>
      <w:pPr>
        <w:ind w:left="7213" w:hanging="180"/>
      </w:pPr>
    </w:lvl>
  </w:abstractNum>
  <w:abstractNum w:abstractNumId="19">
    <w:nsid w:val="56653887"/>
    <w:multiLevelType w:val="hybridMultilevel"/>
    <w:tmpl w:val="D9DEBBC2"/>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806381E"/>
    <w:multiLevelType w:val="hybridMultilevel"/>
    <w:tmpl w:val="0F8E279A"/>
    <w:lvl w:ilvl="0" w:tplc="0421000F">
      <w:start w:val="1"/>
      <w:numFmt w:val="decimal"/>
      <w:lvlText w:val="%1."/>
      <w:lvlJc w:val="left"/>
      <w:pPr>
        <w:tabs>
          <w:tab w:val="num" w:pos="1440"/>
        </w:tabs>
        <w:ind w:left="1440" w:hanging="360"/>
      </w:pPr>
      <w:rPr>
        <w:rFonts w:hint="default"/>
      </w:rPr>
    </w:lvl>
    <w:lvl w:ilvl="1" w:tplc="7E8673A2">
      <w:numFmt w:val="none"/>
      <w:lvlText w:val=""/>
      <w:lvlJc w:val="left"/>
      <w:pPr>
        <w:tabs>
          <w:tab w:val="num" w:pos="360"/>
        </w:tabs>
      </w:pPr>
    </w:lvl>
    <w:lvl w:ilvl="2" w:tplc="8326D8D8">
      <w:numFmt w:val="none"/>
      <w:lvlText w:val=""/>
      <w:lvlJc w:val="left"/>
      <w:pPr>
        <w:tabs>
          <w:tab w:val="num" w:pos="360"/>
        </w:tabs>
      </w:pPr>
    </w:lvl>
    <w:lvl w:ilvl="3" w:tplc="8A44CC18">
      <w:numFmt w:val="none"/>
      <w:lvlText w:val=""/>
      <w:lvlJc w:val="left"/>
      <w:pPr>
        <w:tabs>
          <w:tab w:val="num" w:pos="360"/>
        </w:tabs>
      </w:pPr>
    </w:lvl>
    <w:lvl w:ilvl="4" w:tplc="32960102">
      <w:numFmt w:val="none"/>
      <w:lvlText w:val=""/>
      <w:lvlJc w:val="left"/>
      <w:pPr>
        <w:tabs>
          <w:tab w:val="num" w:pos="360"/>
        </w:tabs>
      </w:pPr>
    </w:lvl>
    <w:lvl w:ilvl="5" w:tplc="2364194C">
      <w:numFmt w:val="none"/>
      <w:lvlText w:val=""/>
      <w:lvlJc w:val="left"/>
      <w:pPr>
        <w:tabs>
          <w:tab w:val="num" w:pos="360"/>
        </w:tabs>
      </w:pPr>
    </w:lvl>
    <w:lvl w:ilvl="6" w:tplc="FBB04B80">
      <w:numFmt w:val="none"/>
      <w:lvlText w:val=""/>
      <w:lvlJc w:val="left"/>
      <w:pPr>
        <w:tabs>
          <w:tab w:val="num" w:pos="360"/>
        </w:tabs>
      </w:pPr>
    </w:lvl>
    <w:lvl w:ilvl="7" w:tplc="06DA1606">
      <w:numFmt w:val="none"/>
      <w:lvlText w:val=""/>
      <w:lvlJc w:val="left"/>
      <w:pPr>
        <w:tabs>
          <w:tab w:val="num" w:pos="360"/>
        </w:tabs>
      </w:pPr>
    </w:lvl>
    <w:lvl w:ilvl="8" w:tplc="60A06292">
      <w:numFmt w:val="none"/>
      <w:lvlText w:val=""/>
      <w:lvlJc w:val="left"/>
      <w:pPr>
        <w:tabs>
          <w:tab w:val="num" w:pos="360"/>
        </w:tabs>
      </w:pPr>
    </w:lvl>
  </w:abstractNum>
  <w:abstractNum w:abstractNumId="21">
    <w:nsid w:val="5BC860C1"/>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C2236B"/>
    <w:multiLevelType w:val="hybridMultilevel"/>
    <w:tmpl w:val="0BA89F10"/>
    <w:lvl w:ilvl="0" w:tplc="0DB05B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BE5F73"/>
    <w:multiLevelType w:val="hybridMultilevel"/>
    <w:tmpl w:val="CABE8A04"/>
    <w:lvl w:ilvl="0" w:tplc="0421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6C744A"/>
    <w:multiLevelType w:val="hybridMultilevel"/>
    <w:tmpl w:val="86AACE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78F2E69"/>
    <w:multiLevelType w:val="hybridMultilevel"/>
    <w:tmpl w:val="4ECA27E0"/>
    <w:lvl w:ilvl="0" w:tplc="05561142">
      <w:start w:val="1"/>
      <w:numFmt w:val="lowerLetter"/>
      <w:lvlText w:val="%1."/>
      <w:lvlJc w:val="left"/>
      <w:pPr>
        <w:tabs>
          <w:tab w:val="num" w:pos="1440"/>
        </w:tabs>
        <w:ind w:left="1440" w:hanging="360"/>
      </w:pPr>
      <w:rPr>
        <w:rFonts w:hint="default"/>
        <w:b/>
      </w:rPr>
    </w:lvl>
    <w:lvl w:ilvl="1" w:tplc="C612561E">
      <w:start w:val="1"/>
      <w:numFmt w:val="decimal"/>
      <w:lvlText w:val="%2."/>
      <w:lvlJc w:val="left"/>
      <w:pPr>
        <w:ind w:left="2115" w:hanging="10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4F44"/>
    <w:multiLevelType w:val="multilevel"/>
    <w:tmpl w:val="4CA85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FB1AB2"/>
    <w:multiLevelType w:val="hybridMultilevel"/>
    <w:tmpl w:val="126AAFF8"/>
    <w:lvl w:ilvl="0" w:tplc="B4523E70">
      <w:start w:val="1"/>
      <w:numFmt w:val="decimal"/>
      <w:lvlText w:val="%1."/>
      <w:lvlJc w:val="left"/>
      <w:pPr>
        <w:tabs>
          <w:tab w:val="num" w:pos="2160"/>
        </w:tabs>
        <w:ind w:left="2160" w:hanging="360"/>
      </w:pPr>
      <w:rPr>
        <w:rFonts w:hint="default"/>
      </w:rPr>
    </w:lvl>
    <w:lvl w:ilvl="1" w:tplc="9244BB74">
      <w:start w:val="1"/>
      <w:numFmt w:val="lowerLetter"/>
      <w:lvlText w:val="%2)"/>
      <w:lvlJc w:val="left"/>
      <w:pPr>
        <w:tabs>
          <w:tab w:val="num" w:pos="1800"/>
        </w:tabs>
        <w:ind w:left="1800" w:hanging="360"/>
      </w:pPr>
      <w:rPr>
        <w:rFonts w:hint="default"/>
      </w:rPr>
    </w:lvl>
    <w:lvl w:ilvl="2" w:tplc="04090019">
      <w:start w:val="1"/>
      <w:numFmt w:val="lowerLetter"/>
      <w:lvlText w:val="%3."/>
      <w:lvlJc w:val="left"/>
      <w:pPr>
        <w:tabs>
          <w:tab w:val="num" w:pos="1440"/>
        </w:tabs>
        <w:ind w:left="1440" w:hanging="360"/>
      </w:pPr>
      <w:rPr>
        <w:rFonts w:hint="default"/>
      </w:rPr>
    </w:lvl>
    <w:lvl w:ilvl="3" w:tplc="1E889B64">
      <w:start w:val="1"/>
      <w:numFmt w:val="decimal"/>
      <w:lvlText w:val="%4)"/>
      <w:lvlJc w:val="left"/>
      <w:pPr>
        <w:tabs>
          <w:tab w:val="num" w:pos="4320"/>
        </w:tabs>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6D6A3B0E"/>
    <w:multiLevelType w:val="hybridMultilevel"/>
    <w:tmpl w:val="E1503EC0"/>
    <w:lvl w:ilvl="0" w:tplc="4B5C5906">
      <w:start w:val="1"/>
      <w:numFmt w:val="decimal"/>
      <w:lvlText w:val="%1."/>
      <w:lvlJc w:val="left"/>
      <w:pPr>
        <w:tabs>
          <w:tab w:val="num" w:pos="2880"/>
        </w:tabs>
        <w:ind w:left="2880" w:hanging="360"/>
      </w:pPr>
      <w:rPr>
        <w:rFonts w:hint="default"/>
        <w:color w:val="auto"/>
      </w:rPr>
    </w:lvl>
    <w:lvl w:ilvl="1" w:tplc="C612561E">
      <w:start w:val="1"/>
      <w:numFmt w:val="decimal"/>
      <w:lvlText w:val="%2."/>
      <w:lvlJc w:val="left"/>
      <w:pPr>
        <w:tabs>
          <w:tab w:val="num" w:pos="2070"/>
        </w:tabs>
        <w:ind w:left="2070" w:hanging="9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A11046"/>
    <w:multiLevelType w:val="hybridMultilevel"/>
    <w:tmpl w:val="A3022092"/>
    <w:lvl w:ilvl="0" w:tplc="F104A8F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245E31"/>
    <w:multiLevelType w:val="hybridMultilevel"/>
    <w:tmpl w:val="A5E6D36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6FC6F1D"/>
    <w:multiLevelType w:val="hybridMultilevel"/>
    <w:tmpl w:val="494C5A5A"/>
    <w:lvl w:ilvl="0" w:tplc="A4B2AA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8449D5"/>
    <w:multiLevelType w:val="hybridMultilevel"/>
    <w:tmpl w:val="D39EE744"/>
    <w:lvl w:ilvl="0" w:tplc="A6F4863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8F807F4"/>
    <w:multiLevelType w:val="hybridMultilevel"/>
    <w:tmpl w:val="0BA89F10"/>
    <w:lvl w:ilvl="0" w:tplc="0DB05B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nsid w:val="7B855EB7"/>
    <w:multiLevelType w:val="hybridMultilevel"/>
    <w:tmpl w:val="AE42A7F4"/>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7E735131"/>
    <w:multiLevelType w:val="hybridMultilevel"/>
    <w:tmpl w:val="07E63B5E"/>
    <w:lvl w:ilvl="0" w:tplc="0409000F">
      <w:start w:val="1"/>
      <w:numFmt w:val="decimal"/>
      <w:lvlText w:val="%1."/>
      <w:lvlJc w:val="left"/>
      <w:pPr>
        <w:tabs>
          <w:tab w:val="num" w:pos="360"/>
        </w:tabs>
        <w:ind w:left="360" w:hanging="360"/>
      </w:pPr>
      <w:rPr>
        <w:rFonts w:hint="default"/>
      </w:rPr>
    </w:lvl>
    <w:lvl w:ilvl="1" w:tplc="E8D00CD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F9263A2"/>
    <w:multiLevelType w:val="hybridMultilevel"/>
    <w:tmpl w:val="E9761ABA"/>
    <w:lvl w:ilvl="0" w:tplc="B984780C">
      <w:start w:val="1"/>
      <w:numFmt w:val="decimal"/>
      <w:lvlText w:val="%1."/>
      <w:lvlJc w:val="left"/>
      <w:pPr>
        <w:ind w:left="360" w:hanging="360"/>
      </w:pPr>
      <w:rPr>
        <w:b w:val="0"/>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num>
  <w:num w:numId="2">
    <w:abstractNumId w:val="3"/>
  </w:num>
  <w:num w:numId="3">
    <w:abstractNumId w:val="1"/>
  </w:num>
  <w:num w:numId="4">
    <w:abstractNumId w:val="2"/>
  </w:num>
  <w:num w:numId="5">
    <w:abstractNumId w:val="32"/>
  </w:num>
  <w:num w:numId="6">
    <w:abstractNumId w:val="18"/>
  </w:num>
  <w:num w:numId="7">
    <w:abstractNumId w:val="29"/>
  </w:num>
  <w:num w:numId="8">
    <w:abstractNumId w:val="17"/>
  </w:num>
  <w:num w:numId="9">
    <w:abstractNumId w:val="23"/>
  </w:num>
  <w:num w:numId="10">
    <w:abstractNumId w:val="4"/>
  </w:num>
  <w:num w:numId="11">
    <w:abstractNumId w:val="7"/>
  </w:num>
  <w:num w:numId="12">
    <w:abstractNumId w:val="9"/>
  </w:num>
  <w:num w:numId="13">
    <w:abstractNumId w:val="11"/>
  </w:num>
  <w:num w:numId="14">
    <w:abstractNumId w:val="31"/>
  </w:num>
  <w:num w:numId="15">
    <w:abstractNumId w:val="14"/>
  </w:num>
  <w:num w:numId="16">
    <w:abstractNumId w:val="36"/>
  </w:num>
  <w:num w:numId="17">
    <w:abstractNumId w:val="5"/>
  </w:num>
  <w:num w:numId="18">
    <w:abstractNumId w:val="28"/>
  </w:num>
  <w:num w:numId="19">
    <w:abstractNumId w:val="6"/>
  </w:num>
  <w:num w:numId="20">
    <w:abstractNumId w:val="21"/>
  </w:num>
  <w:num w:numId="21">
    <w:abstractNumId w:val="27"/>
  </w:num>
  <w:num w:numId="22">
    <w:abstractNumId w:val="19"/>
  </w:num>
  <w:num w:numId="23">
    <w:abstractNumId w:val="16"/>
  </w:num>
  <w:num w:numId="24">
    <w:abstractNumId w:val="26"/>
  </w:num>
  <w:num w:numId="25">
    <w:abstractNumId w:val="22"/>
  </w:num>
  <w:num w:numId="26">
    <w:abstractNumId w:val="13"/>
  </w:num>
  <w:num w:numId="27">
    <w:abstractNumId w:val="15"/>
  </w:num>
  <w:num w:numId="28">
    <w:abstractNumId w:val="20"/>
  </w:num>
  <w:num w:numId="29">
    <w:abstractNumId w:val="35"/>
  </w:num>
  <w:num w:numId="30">
    <w:abstractNumId w:val="25"/>
  </w:num>
  <w:num w:numId="31">
    <w:abstractNumId w:val="0"/>
  </w:num>
  <w:num w:numId="32">
    <w:abstractNumId w:val="12"/>
  </w:num>
  <w:num w:numId="33">
    <w:abstractNumId w:val="30"/>
  </w:num>
  <w:num w:numId="34">
    <w:abstractNumId w:val="34"/>
  </w:num>
  <w:num w:numId="35">
    <w:abstractNumId w:val="24"/>
  </w:num>
  <w:num w:numId="36">
    <w:abstractNumId w:val="33"/>
  </w:num>
  <w:num w:numId="3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1D9C"/>
    <w:rsid w:val="00000A83"/>
    <w:rsid w:val="000015DF"/>
    <w:rsid w:val="0000180C"/>
    <w:rsid w:val="00002054"/>
    <w:rsid w:val="000129C7"/>
    <w:rsid w:val="00013CC1"/>
    <w:rsid w:val="00014677"/>
    <w:rsid w:val="00014852"/>
    <w:rsid w:val="000219BA"/>
    <w:rsid w:val="00022283"/>
    <w:rsid w:val="00022B3B"/>
    <w:rsid w:val="00024B7F"/>
    <w:rsid w:val="00024D98"/>
    <w:rsid w:val="00024DDA"/>
    <w:rsid w:val="00027287"/>
    <w:rsid w:val="00027C8D"/>
    <w:rsid w:val="00027EFB"/>
    <w:rsid w:val="000317FC"/>
    <w:rsid w:val="00034E36"/>
    <w:rsid w:val="00035DA0"/>
    <w:rsid w:val="000362A4"/>
    <w:rsid w:val="00041D45"/>
    <w:rsid w:val="00044D85"/>
    <w:rsid w:val="00047143"/>
    <w:rsid w:val="00050449"/>
    <w:rsid w:val="00050C60"/>
    <w:rsid w:val="00051D9C"/>
    <w:rsid w:val="00052641"/>
    <w:rsid w:val="00052B26"/>
    <w:rsid w:val="00052B3D"/>
    <w:rsid w:val="0005397C"/>
    <w:rsid w:val="00054360"/>
    <w:rsid w:val="0005460E"/>
    <w:rsid w:val="00056322"/>
    <w:rsid w:val="00057E32"/>
    <w:rsid w:val="00062804"/>
    <w:rsid w:val="000632CD"/>
    <w:rsid w:val="00063DFD"/>
    <w:rsid w:val="00064C2E"/>
    <w:rsid w:val="00067083"/>
    <w:rsid w:val="000742F7"/>
    <w:rsid w:val="000759CD"/>
    <w:rsid w:val="00075F4F"/>
    <w:rsid w:val="0007755A"/>
    <w:rsid w:val="00080231"/>
    <w:rsid w:val="0008260C"/>
    <w:rsid w:val="000849BA"/>
    <w:rsid w:val="00090D60"/>
    <w:rsid w:val="000915F5"/>
    <w:rsid w:val="00092032"/>
    <w:rsid w:val="00094E07"/>
    <w:rsid w:val="0009609C"/>
    <w:rsid w:val="00096538"/>
    <w:rsid w:val="000976DB"/>
    <w:rsid w:val="00097C2C"/>
    <w:rsid w:val="000A2736"/>
    <w:rsid w:val="000A2D70"/>
    <w:rsid w:val="000A3FAF"/>
    <w:rsid w:val="000A4A0C"/>
    <w:rsid w:val="000A5414"/>
    <w:rsid w:val="000A5A3C"/>
    <w:rsid w:val="000B2E66"/>
    <w:rsid w:val="000C2606"/>
    <w:rsid w:val="000C5F7A"/>
    <w:rsid w:val="000C625B"/>
    <w:rsid w:val="000D0723"/>
    <w:rsid w:val="000D0750"/>
    <w:rsid w:val="000D1374"/>
    <w:rsid w:val="000D1EF3"/>
    <w:rsid w:val="000D2C4B"/>
    <w:rsid w:val="000D46BA"/>
    <w:rsid w:val="000D47AC"/>
    <w:rsid w:val="000D5060"/>
    <w:rsid w:val="000E3C5D"/>
    <w:rsid w:val="000E66C3"/>
    <w:rsid w:val="000E7A74"/>
    <w:rsid w:val="000F068A"/>
    <w:rsid w:val="000F19A7"/>
    <w:rsid w:val="000F3321"/>
    <w:rsid w:val="000F48C6"/>
    <w:rsid w:val="001001F5"/>
    <w:rsid w:val="00101E43"/>
    <w:rsid w:val="00102368"/>
    <w:rsid w:val="00103B6C"/>
    <w:rsid w:val="00104C28"/>
    <w:rsid w:val="00106EAF"/>
    <w:rsid w:val="00110260"/>
    <w:rsid w:val="0011182E"/>
    <w:rsid w:val="00112A74"/>
    <w:rsid w:val="0011611D"/>
    <w:rsid w:val="00116905"/>
    <w:rsid w:val="00121D64"/>
    <w:rsid w:val="0012227A"/>
    <w:rsid w:val="001236A4"/>
    <w:rsid w:val="00123761"/>
    <w:rsid w:val="0012477E"/>
    <w:rsid w:val="00130678"/>
    <w:rsid w:val="00130DF3"/>
    <w:rsid w:val="00130FAF"/>
    <w:rsid w:val="00131D90"/>
    <w:rsid w:val="001320F7"/>
    <w:rsid w:val="00134AD0"/>
    <w:rsid w:val="00135378"/>
    <w:rsid w:val="00135A60"/>
    <w:rsid w:val="001417B0"/>
    <w:rsid w:val="0014429E"/>
    <w:rsid w:val="00145FD3"/>
    <w:rsid w:val="00146294"/>
    <w:rsid w:val="001478C9"/>
    <w:rsid w:val="00147E33"/>
    <w:rsid w:val="0015040E"/>
    <w:rsid w:val="00151C3B"/>
    <w:rsid w:val="00152F96"/>
    <w:rsid w:val="00153AE6"/>
    <w:rsid w:val="0015424A"/>
    <w:rsid w:val="00156075"/>
    <w:rsid w:val="00157063"/>
    <w:rsid w:val="00161497"/>
    <w:rsid w:val="00161A09"/>
    <w:rsid w:val="00161FDE"/>
    <w:rsid w:val="00162799"/>
    <w:rsid w:val="0016426D"/>
    <w:rsid w:val="00164533"/>
    <w:rsid w:val="00164DA3"/>
    <w:rsid w:val="00165DE8"/>
    <w:rsid w:val="001668B3"/>
    <w:rsid w:val="0017186D"/>
    <w:rsid w:val="0017189A"/>
    <w:rsid w:val="00172ED4"/>
    <w:rsid w:val="00172FB5"/>
    <w:rsid w:val="001733BF"/>
    <w:rsid w:val="00173B7A"/>
    <w:rsid w:val="0017427E"/>
    <w:rsid w:val="00174B11"/>
    <w:rsid w:val="001750BD"/>
    <w:rsid w:val="001751DE"/>
    <w:rsid w:val="001756CD"/>
    <w:rsid w:val="00175760"/>
    <w:rsid w:val="00177F32"/>
    <w:rsid w:val="001803A9"/>
    <w:rsid w:val="00181859"/>
    <w:rsid w:val="00181970"/>
    <w:rsid w:val="00184C5A"/>
    <w:rsid w:val="00186CD9"/>
    <w:rsid w:val="00187C43"/>
    <w:rsid w:val="00193150"/>
    <w:rsid w:val="00193277"/>
    <w:rsid w:val="00193344"/>
    <w:rsid w:val="001936E8"/>
    <w:rsid w:val="00195EF1"/>
    <w:rsid w:val="00196729"/>
    <w:rsid w:val="001971FC"/>
    <w:rsid w:val="001972E6"/>
    <w:rsid w:val="00197B2C"/>
    <w:rsid w:val="00197DDD"/>
    <w:rsid w:val="001A1BFF"/>
    <w:rsid w:val="001A71D6"/>
    <w:rsid w:val="001A7F47"/>
    <w:rsid w:val="001B06E6"/>
    <w:rsid w:val="001B24E2"/>
    <w:rsid w:val="001B2905"/>
    <w:rsid w:val="001B4F2D"/>
    <w:rsid w:val="001B5D28"/>
    <w:rsid w:val="001B66F3"/>
    <w:rsid w:val="001B6FA4"/>
    <w:rsid w:val="001B7F85"/>
    <w:rsid w:val="001C1EA7"/>
    <w:rsid w:val="001C5396"/>
    <w:rsid w:val="001C6A4A"/>
    <w:rsid w:val="001C71B7"/>
    <w:rsid w:val="001D7017"/>
    <w:rsid w:val="001D72BA"/>
    <w:rsid w:val="001D74D6"/>
    <w:rsid w:val="001E1582"/>
    <w:rsid w:val="001E336B"/>
    <w:rsid w:val="001E342A"/>
    <w:rsid w:val="001E7CA3"/>
    <w:rsid w:val="001F2B06"/>
    <w:rsid w:val="001F37D3"/>
    <w:rsid w:val="001F429F"/>
    <w:rsid w:val="001F4DB3"/>
    <w:rsid w:val="001F53D6"/>
    <w:rsid w:val="001F59C2"/>
    <w:rsid w:val="002010AE"/>
    <w:rsid w:val="002019AB"/>
    <w:rsid w:val="002033A9"/>
    <w:rsid w:val="00206FCD"/>
    <w:rsid w:val="002139FA"/>
    <w:rsid w:val="00214BA5"/>
    <w:rsid w:val="00216C94"/>
    <w:rsid w:val="0022137F"/>
    <w:rsid w:val="00223129"/>
    <w:rsid w:val="0022465B"/>
    <w:rsid w:val="002266AC"/>
    <w:rsid w:val="00226E90"/>
    <w:rsid w:val="00227A80"/>
    <w:rsid w:val="00234CAE"/>
    <w:rsid w:val="00235B5E"/>
    <w:rsid w:val="0023604A"/>
    <w:rsid w:val="0023625C"/>
    <w:rsid w:val="002376A6"/>
    <w:rsid w:val="002405F9"/>
    <w:rsid w:val="002408BC"/>
    <w:rsid w:val="00240F74"/>
    <w:rsid w:val="002416F3"/>
    <w:rsid w:val="00241C64"/>
    <w:rsid w:val="00241F32"/>
    <w:rsid w:val="00243A8E"/>
    <w:rsid w:val="00250F48"/>
    <w:rsid w:val="0025200F"/>
    <w:rsid w:val="002526CE"/>
    <w:rsid w:val="00254554"/>
    <w:rsid w:val="00255317"/>
    <w:rsid w:val="00257EBE"/>
    <w:rsid w:val="00262A52"/>
    <w:rsid w:val="0026331B"/>
    <w:rsid w:val="0026363C"/>
    <w:rsid w:val="00264493"/>
    <w:rsid w:val="002656EE"/>
    <w:rsid w:val="002669A5"/>
    <w:rsid w:val="00267683"/>
    <w:rsid w:val="00267BBA"/>
    <w:rsid w:val="00270A3C"/>
    <w:rsid w:val="00270DE2"/>
    <w:rsid w:val="00271340"/>
    <w:rsid w:val="00271557"/>
    <w:rsid w:val="00271E68"/>
    <w:rsid w:val="00273405"/>
    <w:rsid w:val="002734B4"/>
    <w:rsid w:val="00273B68"/>
    <w:rsid w:val="00277EFB"/>
    <w:rsid w:val="00283532"/>
    <w:rsid w:val="00284017"/>
    <w:rsid w:val="00284E50"/>
    <w:rsid w:val="00284E6C"/>
    <w:rsid w:val="002854FF"/>
    <w:rsid w:val="0028635E"/>
    <w:rsid w:val="00286C27"/>
    <w:rsid w:val="0028708F"/>
    <w:rsid w:val="0029060B"/>
    <w:rsid w:val="00293F28"/>
    <w:rsid w:val="00294400"/>
    <w:rsid w:val="00297489"/>
    <w:rsid w:val="002A1CC2"/>
    <w:rsid w:val="002A23CB"/>
    <w:rsid w:val="002A3091"/>
    <w:rsid w:val="002A3121"/>
    <w:rsid w:val="002A3FDD"/>
    <w:rsid w:val="002A4D50"/>
    <w:rsid w:val="002A6301"/>
    <w:rsid w:val="002A64B8"/>
    <w:rsid w:val="002A6C18"/>
    <w:rsid w:val="002A7F89"/>
    <w:rsid w:val="002B22A3"/>
    <w:rsid w:val="002B3307"/>
    <w:rsid w:val="002B338E"/>
    <w:rsid w:val="002B6308"/>
    <w:rsid w:val="002B6884"/>
    <w:rsid w:val="002B69A6"/>
    <w:rsid w:val="002B7329"/>
    <w:rsid w:val="002B74A2"/>
    <w:rsid w:val="002B7724"/>
    <w:rsid w:val="002C22EB"/>
    <w:rsid w:val="002C26B3"/>
    <w:rsid w:val="002C49E7"/>
    <w:rsid w:val="002C53DD"/>
    <w:rsid w:val="002C5F6F"/>
    <w:rsid w:val="002C7AB2"/>
    <w:rsid w:val="002C7C5A"/>
    <w:rsid w:val="002C7D32"/>
    <w:rsid w:val="002D07E8"/>
    <w:rsid w:val="002D19E5"/>
    <w:rsid w:val="002D22BE"/>
    <w:rsid w:val="002D2BCF"/>
    <w:rsid w:val="002D2C06"/>
    <w:rsid w:val="002D417C"/>
    <w:rsid w:val="002E390D"/>
    <w:rsid w:val="002E6A6C"/>
    <w:rsid w:val="002F507A"/>
    <w:rsid w:val="0030008B"/>
    <w:rsid w:val="00300CE1"/>
    <w:rsid w:val="00301D18"/>
    <w:rsid w:val="00303956"/>
    <w:rsid w:val="0030422C"/>
    <w:rsid w:val="0030640A"/>
    <w:rsid w:val="0030656F"/>
    <w:rsid w:val="00307234"/>
    <w:rsid w:val="0031205B"/>
    <w:rsid w:val="00312539"/>
    <w:rsid w:val="00312644"/>
    <w:rsid w:val="00315A5F"/>
    <w:rsid w:val="00315DA4"/>
    <w:rsid w:val="003166A3"/>
    <w:rsid w:val="00317AAF"/>
    <w:rsid w:val="003200DD"/>
    <w:rsid w:val="00322D12"/>
    <w:rsid w:val="00324584"/>
    <w:rsid w:val="00331EBA"/>
    <w:rsid w:val="00334108"/>
    <w:rsid w:val="00334D71"/>
    <w:rsid w:val="00335D45"/>
    <w:rsid w:val="00335FCF"/>
    <w:rsid w:val="0033632C"/>
    <w:rsid w:val="003364EE"/>
    <w:rsid w:val="00337585"/>
    <w:rsid w:val="0034066E"/>
    <w:rsid w:val="003436E5"/>
    <w:rsid w:val="003436F2"/>
    <w:rsid w:val="003440B2"/>
    <w:rsid w:val="00347CE3"/>
    <w:rsid w:val="00351EDC"/>
    <w:rsid w:val="00352974"/>
    <w:rsid w:val="0035426C"/>
    <w:rsid w:val="00355ABF"/>
    <w:rsid w:val="00364CD2"/>
    <w:rsid w:val="0036577A"/>
    <w:rsid w:val="003661EB"/>
    <w:rsid w:val="00366680"/>
    <w:rsid w:val="003671DB"/>
    <w:rsid w:val="00367556"/>
    <w:rsid w:val="003677C7"/>
    <w:rsid w:val="00371ECA"/>
    <w:rsid w:val="00372E4D"/>
    <w:rsid w:val="003741DD"/>
    <w:rsid w:val="00374284"/>
    <w:rsid w:val="00374440"/>
    <w:rsid w:val="0038249B"/>
    <w:rsid w:val="00382E6D"/>
    <w:rsid w:val="003841BA"/>
    <w:rsid w:val="00386981"/>
    <w:rsid w:val="003A0177"/>
    <w:rsid w:val="003A08A3"/>
    <w:rsid w:val="003A0D09"/>
    <w:rsid w:val="003A353A"/>
    <w:rsid w:val="003A3DB0"/>
    <w:rsid w:val="003A4EB6"/>
    <w:rsid w:val="003A6EA5"/>
    <w:rsid w:val="003B12BF"/>
    <w:rsid w:val="003B177E"/>
    <w:rsid w:val="003B2E1D"/>
    <w:rsid w:val="003B3C94"/>
    <w:rsid w:val="003C4426"/>
    <w:rsid w:val="003C4D7E"/>
    <w:rsid w:val="003C74B1"/>
    <w:rsid w:val="003D5053"/>
    <w:rsid w:val="003E1997"/>
    <w:rsid w:val="003E2A92"/>
    <w:rsid w:val="003E3706"/>
    <w:rsid w:val="003E4355"/>
    <w:rsid w:val="003E529F"/>
    <w:rsid w:val="003E651C"/>
    <w:rsid w:val="003E7AE8"/>
    <w:rsid w:val="003E7C09"/>
    <w:rsid w:val="003F13B8"/>
    <w:rsid w:val="003F1CF4"/>
    <w:rsid w:val="003F21BC"/>
    <w:rsid w:val="003F5E75"/>
    <w:rsid w:val="003F65A1"/>
    <w:rsid w:val="00403B62"/>
    <w:rsid w:val="004126EC"/>
    <w:rsid w:val="00413C23"/>
    <w:rsid w:val="00414414"/>
    <w:rsid w:val="00417DD0"/>
    <w:rsid w:val="0042524D"/>
    <w:rsid w:val="00430307"/>
    <w:rsid w:val="00430C81"/>
    <w:rsid w:val="00431656"/>
    <w:rsid w:val="00433143"/>
    <w:rsid w:val="00435805"/>
    <w:rsid w:val="00437B80"/>
    <w:rsid w:val="00445DDB"/>
    <w:rsid w:val="00461CB6"/>
    <w:rsid w:val="00462C55"/>
    <w:rsid w:val="00464F1F"/>
    <w:rsid w:val="00465705"/>
    <w:rsid w:val="0047014D"/>
    <w:rsid w:val="004708EF"/>
    <w:rsid w:val="004719BD"/>
    <w:rsid w:val="0047310D"/>
    <w:rsid w:val="004731FA"/>
    <w:rsid w:val="00474E70"/>
    <w:rsid w:val="00475306"/>
    <w:rsid w:val="0048006B"/>
    <w:rsid w:val="004813D0"/>
    <w:rsid w:val="00481F63"/>
    <w:rsid w:val="00486192"/>
    <w:rsid w:val="00487374"/>
    <w:rsid w:val="00487BB7"/>
    <w:rsid w:val="0049079D"/>
    <w:rsid w:val="00490A6F"/>
    <w:rsid w:val="00493873"/>
    <w:rsid w:val="00495DF3"/>
    <w:rsid w:val="004A26FB"/>
    <w:rsid w:val="004A4678"/>
    <w:rsid w:val="004A5EB7"/>
    <w:rsid w:val="004B09D0"/>
    <w:rsid w:val="004B16A0"/>
    <w:rsid w:val="004B1E1C"/>
    <w:rsid w:val="004B5C87"/>
    <w:rsid w:val="004B7090"/>
    <w:rsid w:val="004C3223"/>
    <w:rsid w:val="004C6064"/>
    <w:rsid w:val="004D0E42"/>
    <w:rsid w:val="004D12FC"/>
    <w:rsid w:val="004D3BC5"/>
    <w:rsid w:val="004D42C3"/>
    <w:rsid w:val="004D5431"/>
    <w:rsid w:val="004D663B"/>
    <w:rsid w:val="004E2230"/>
    <w:rsid w:val="004E2B0E"/>
    <w:rsid w:val="004E3ED3"/>
    <w:rsid w:val="004E42C9"/>
    <w:rsid w:val="004E622D"/>
    <w:rsid w:val="004E6904"/>
    <w:rsid w:val="004E6A02"/>
    <w:rsid w:val="004E6BD9"/>
    <w:rsid w:val="004E77CE"/>
    <w:rsid w:val="004F68A2"/>
    <w:rsid w:val="00500850"/>
    <w:rsid w:val="00501601"/>
    <w:rsid w:val="00506591"/>
    <w:rsid w:val="005107ED"/>
    <w:rsid w:val="00510D33"/>
    <w:rsid w:val="00511F90"/>
    <w:rsid w:val="00512097"/>
    <w:rsid w:val="005122D5"/>
    <w:rsid w:val="00512E84"/>
    <w:rsid w:val="00520F29"/>
    <w:rsid w:val="005235D5"/>
    <w:rsid w:val="005241D1"/>
    <w:rsid w:val="0052469E"/>
    <w:rsid w:val="00525A13"/>
    <w:rsid w:val="00526026"/>
    <w:rsid w:val="00527D65"/>
    <w:rsid w:val="0053090A"/>
    <w:rsid w:val="00531D86"/>
    <w:rsid w:val="00531DCC"/>
    <w:rsid w:val="00532CFB"/>
    <w:rsid w:val="00533B75"/>
    <w:rsid w:val="00534327"/>
    <w:rsid w:val="00535494"/>
    <w:rsid w:val="005402F2"/>
    <w:rsid w:val="00543531"/>
    <w:rsid w:val="00545968"/>
    <w:rsid w:val="005515AD"/>
    <w:rsid w:val="00551E6C"/>
    <w:rsid w:val="00553261"/>
    <w:rsid w:val="00553830"/>
    <w:rsid w:val="00560C6D"/>
    <w:rsid w:val="005623BE"/>
    <w:rsid w:val="00562EB1"/>
    <w:rsid w:val="00566BD7"/>
    <w:rsid w:val="00575A8B"/>
    <w:rsid w:val="00576FBA"/>
    <w:rsid w:val="00580B52"/>
    <w:rsid w:val="00583272"/>
    <w:rsid w:val="005867BD"/>
    <w:rsid w:val="0059135E"/>
    <w:rsid w:val="005919F7"/>
    <w:rsid w:val="0059277C"/>
    <w:rsid w:val="00594A4F"/>
    <w:rsid w:val="00595860"/>
    <w:rsid w:val="005964CA"/>
    <w:rsid w:val="00597FBE"/>
    <w:rsid w:val="005A284E"/>
    <w:rsid w:val="005A3A99"/>
    <w:rsid w:val="005A4845"/>
    <w:rsid w:val="005A69C8"/>
    <w:rsid w:val="005A7347"/>
    <w:rsid w:val="005B0077"/>
    <w:rsid w:val="005B0106"/>
    <w:rsid w:val="005B090E"/>
    <w:rsid w:val="005B146E"/>
    <w:rsid w:val="005B14EB"/>
    <w:rsid w:val="005B1680"/>
    <w:rsid w:val="005B2D1E"/>
    <w:rsid w:val="005B3CE1"/>
    <w:rsid w:val="005B58CB"/>
    <w:rsid w:val="005B785C"/>
    <w:rsid w:val="005C2179"/>
    <w:rsid w:val="005C2D75"/>
    <w:rsid w:val="005C3915"/>
    <w:rsid w:val="005C4053"/>
    <w:rsid w:val="005C5E28"/>
    <w:rsid w:val="005C654B"/>
    <w:rsid w:val="005C7D17"/>
    <w:rsid w:val="005D2B37"/>
    <w:rsid w:val="005D2C23"/>
    <w:rsid w:val="005D31C6"/>
    <w:rsid w:val="005D590F"/>
    <w:rsid w:val="005D7141"/>
    <w:rsid w:val="005E0FB3"/>
    <w:rsid w:val="005E501F"/>
    <w:rsid w:val="005E767B"/>
    <w:rsid w:val="005E7CA6"/>
    <w:rsid w:val="005F0083"/>
    <w:rsid w:val="005F11C4"/>
    <w:rsid w:val="005F2781"/>
    <w:rsid w:val="005F2CFE"/>
    <w:rsid w:val="005F338E"/>
    <w:rsid w:val="005F36E8"/>
    <w:rsid w:val="005F4E81"/>
    <w:rsid w:val="005F501E"/>
    <w:rsid w:val="005F58B4"/>
    <w:rsid w:val="00600A46"/>
    <w:rsid w:val="006016BB"/>
    <w:rsid w:val="006019AE"/>
    <w:rsid w:val="00601D26"/>
    <w:rsid w:val="0060522B"/>
    <w:rsid w:val="00606858"/>
    <w:rsid w:val="006153FB"/>
    <w:rsid w:val="00615F79"/>
    <w:rsid w:val="00626EBD"/>
    <w:rsid w:val="00630B9C"/>
    <w:rsid w:val="00632DAF"/>
    <w:rsid w:val="00633776"/>
    <w:rsid w:val="00633846"/>
    <w:rsid w:val="00635548"/>
    <w:rsid w:val="00636C66"/>
    <w:rsid w:val="00637270"/>
    <w:rsid w:val="00637EF0"/>
    <w:rsid w:val="00643F96"/>
    <w:rsid w:val="00644AA6"/>
    <w:rsid w:val="00644B32"/>
    <w:rsid w:val="00645631"/>
    <w:rsid w:val="006507C9"/>
    <w:rsid w:val="00651A78"/>
    <w:rsid w:val="00653E8F"/>
    <w:rsid w:val="0065457D"/>
    <w:rsid w:val="00654CD6"/>
    <w:rsid w:val="00655948"/>
    <w:rsid w:val="006563A7"/>
    <w:rsid w:val="00656D3B"/>
    <w:rsid w:val="00657385"/>
    <w:rsid w:val="0066122E"/>
    <w:rsid w:val="0066368E"/>
    <w:rsid w:val="00663779"/>
    <w:rsid w:val="00666778"/>
    <w:rsid w:val="00667BBB"/>
    <w:rsid w:val="00671EC0"/>
    <w:rsid w:val="00671FE1"/>
    <w:rsid w:val="0067253E"/>
    <w:rsid w:val="006734E9"/>
    <w:rsid w:val="00673564"/>
    <w:rsid w:val="006735A1"/>
    <w:rsid w:val="00673B49"/>
    <w:rsid w:val="00674F75"/>
    <w:rsid w:val="00676716"/>
    <w:rsid w:val="00677C2E"/>
    <w:rsid w:val="00680CEA"/>
    <w:rsid w:val="006810B8"/>
    <w:rsid w:val="006843F1"/>
    <w:rsid w:val="00685623"/>
    <w:rsid w:val="00690BC8"/>
    <w:rsid w:val="00690CF6"/>
    <w:rsid w:val="00691AA7"/>
    <w:rsid w:val="00692BBC"/>
    <w:rsid w:val="006951B2"/>
    <w:rsid w:val="006977FF"/>
    <w:rsid w:val="006A16BE"/>
    <w:rsid w:val="006A2901"/>
    <w:rsid w:val="006A4448"/>
    <w:rsid w:val="006A485A"/>
    <w:rsid w:val="006A4F61"/>
    <w:rsid w:val="006B6A85"/>
    <w:rsid w:val="006B6AAC"/>
    <w:rsid w:val="006B7C1F"/>
    <w:rsid w:val="006B7E90"/>
    <w:rsid w:val="006C39EB"/>
    <w:rsid w:val="006D04A1"/>
    <w:rsid w:val="006D0857"/>
    <w:rsid w:val="006D0EAF"/>
    <w:rsid w:val="006D369A"/>
    <w:rsid w:val="006D4318"/>
    <w:rsid w:val="006D4C42"/>
    <w:rsid w:val="006D5FDE"/>
    <w:rsid w:val="006D6816"/>
    <w:rsid w:val="006E2938"/>
    <w:rsid w:val="006E30EF"/>
    <w:rsid w:val="006E37C3"/>
    <w:rsid w:val="006E413C"/>
    <w:rsid w:val="006E416C"/>
    <w:rsid w:val="006F0E0A"/>
    <w:rsid w:val="006F1EA0"/>
    <w:rsid w:val="006F2C99"/>
    <w:rsid w:val="006F3375"/>
    <w:rsid w:val="006F4EC6"/>
    <w:rsid w:val="006F5A39"/>
    <w:rsid w:val="006F5D79"/>
    <w:rsid w:val="0070065F"/>
    <w:rsid w:val="00702EE4"/>
    <w:rsid w:val="00705CB1"/>
    <w:rsid w:val="00705F15"/>
    <w:rsid w:val="00710468"/>
    <w:rsid w:val="00712742"/>
    <w:rsid w:val="00712DF3"/>
    <w:rsid w:val="00712DF7"/>
    <w:rsid w:val="007138A1"/>
    <w:rsid w:val="0071404E"/>
    <w:rsid w:val="00714E00"/>
    <w:rsid w:val="00715833"/>
    <w:rsid w:val="00715B18"/>
    <w:rsid w:val="0071696B"/>
    <w:rsid w:val="00724113"/>
    <w:rsid w:val="00724119"/>
    <w:rsid w:val="007270C5"/>
    <w:rsid w:val="007300E7"/>
    <w:rsid w:val="00730702"/>
    <w:rsid w:val="00732D37"/>
    <w:rsid w:val="00736318"/>
    <w:rsid w:val="00736390"/>
    <w:rsid w:val="007374B1"/>
    <w:rsid w:val="00737B50"/>
    <w:rsid w:val="007407B8"/>
    <w:rsid w:val="00740D9F"/>
    <w:rsid w:val="00741562"/>
    <w:rsid w:val="00741D3A"/>
    <w:rsid w:val="00750545"/>
    <w:rsid w:val="00751120"/>
    <w:rsid w:val="00753E18"/>
    <w:rsid w:val="00754899"/>
    <w:rsid w:val="00756CCD"/>
    <w:rsid w:val="007573E1"/>
    <w:rsid w:val="00760576"/>
    <w:rsid w:val="0076071F"/>
    <w:rsid w:val="007617DC"/>
    <w:rsid w:val="00763A68"/>
    <w:rsid w:val="00763E37"/>
    <w:rsid w:val="00765AF2"/>
    <w:rsid w:val="00765E37"/>
    <w:rsid w:val="007674EC"/>
    <w:rsid w:val="007705F9"/>
    <w:rsid w:val="0077534A"/>
    <w:rsid w:val="0077553E"/>
    <w:rsid w:val="00776E32"/>
    <w:rsid w:val="0078129A"/>
    <w:rsid w:val="00781FF9"/>
    <w:rsid w:val="007836D3"/>
    <w:rsid w:val="0078408F"/>
    <w:rsid w:val="0078665A"/>
    <w:rsid w:val="00792479"/>
    <w:rsid w:val="00792BBF"/>
    <w:rsid w:val="007950F2"/>
    <w:rsid w:val="007953CF"/>
    <w:rsid w:val="00795401"/>
    <w:rsid w:val="00795604"/>
    <w:rsid w:val="00796232"/>
    <w:rsid w:val="00796B8F"/>
    <w:rsid w:val="007977A2"/>
    <w:rsid w:val="00797F02"/>
    <w:rsid w:val="00797F33"/>
    <w:rsid w:val="007A0BD9"/>
    <w:rsid w:val="007A0F38"/>
    <w:rsid w:val="007A1669"/>
    <w:rsid w:val="007A2E65"/>
    <w:rsid w:val="007B0052"/>
    <w:rsid w:val="007B0132"/>
    <w:rsid w:val="007B0807"/>
    <w:rsid w:val="007B334E"/>
    <w:rsid w:val="007B3412"/>
    <w:rsid w:val="007B4100"/>
    <w:rsid w:val="007B6A90"/>
    <w:rsid w:val="007B7A39"/>
    <w:rsid w:val="007C0C43"/>
    <w:rsid w:val="007C1D95"/>
    <w:rsid w:val="007C555C"/>
    <w:rsid w:val="007C664D"/>
    <w:rsid w:val="007C678E"/>
    <w:rsid w:val="007C7C66"/>
    <w:rsid w:val="007D06BE"/>
    <w:rsid w:val="007D1433"/>
    <w:rsid w:val="007D3AD3"/>
    <w:rsid w:val="007D43B2"/>
    <w:rsid w:val="007D58A6"/>
    <w:rsid w:val="007E0403"/>
    <w:rsid w:val="007E0739"/>
    <w:rsid w:val="007E1DA0"/>
    <w:rsid w:val="007E3779"/>
    <w:rsid w:val="007E4472"/>
    <w:rsid w:val="007E47C4"/>
    <w:rsid w:val="007E5134"/>
    <w:rsid w:val="007E60BB"/>
    <w:rsid w:val="007E6CF8"/>
    <w:rsid w:val="007F7439"/>
    <w:rsid w:val="0080045B"/>
    <w:rsid w:val="00803701"/>
    <w:rsid w:val="00803920"/>
    <w:rsid w:val="00803B6E"/>
    <w:rsid w:val="0080423C"/>
    <w:rsid w:val="0080568B"/>
    <w:rsid w:val="00806537"/>
    <w:rsid w:val="00807AB9"/>
    <w:rsid w:val="00810407"/>
    <w:rsid w:val="00811628"/>
    <w:rsid w:val="00811BCA"/>
    <w:rsid w:val="00812737"/>
    <w:rsid w:val="00813324"/>
    <w:rsid w:val="00820916"/>
    <w:rsid w:val="00820F45"/>
    <w:rsid w:val="008224F5"/>
    <w:rsid w:val="0082436D"/>
    <w:rsid w:val="00832A4F"/>
    <w:rsid w:val="00832D72"/>
    <w:rsid w:val="00836B54"/>
    <w:rsid w:val="00836BC4"/>
    <w:rsid w:val="008416DD"/>
    <w:rsid w:val="00842F56"/>
    <w:rsid w:val="00844A8E"/>
    <w:rsid w:val="00846B76"/>
    <w:rsid w:val="008500D3"/>
    <w:rsid w:val="00850B11"/>
    <w:rsid w:val="008520B6"/>
    <w:rsid w:val="00855755"/>
    <w:rsid w:val="00856DC7"/>
    <w:rsid w:val="008603C4"/>
    <w:rsid w:val="00860FBD"/>
    <w:rsid w:val="0086129E"/>
    <w:rsid w:val="008616B9"/>
    <w:rsid w:val="00862B84"/>
    <w:rsid w:val="00864170"/>
    <w:rsid w:val="008641F4"/>
    <w:rsid w:val="008701AC"/>
    <w:rsid w:val="008708F9"/>
    <w:rsid w:val="00872F24"/>
    <w:rsid w:val="008805FC"/>
    <w:rsid w:val="008809D5"/>
    <w:rsid w:val="008817E3"/>
    <w:rsid w:val="008824A4"/>
    <w:rsid w:val="00882B5D"/>
    <w:rsid w:val="00883E00"/>
    <w:rsid w:val="00887026"/>
    <w:rsid w:val="00887787"/>
    <w:rsid w:val="008920B9"/>
    <w:rsid w:val="00892C40"/>
    <w:rsid w:val="0089300B"/>
    <w:rsid w:val="00893011"/>
    <w:rsid w:val="0089334D"/>
    <w:rsid w:val="0089797D"/>
    <w:rsid w:val="00897D7F"/>
    <w:rsid w:val="008A15E9"/>
    <w:rsid w:val="008A2DA2"/>
    <w:rsid w:val="008A36AF"/>
    <w:rsid w:val="008A396B"/>
    <w:rsid w:val="008A5006"/>
    <w:rsid w:val="008A6AA9"/>
    <w:rsid w:val="008A6C02"/>
    <w:rsid w:val="008A736F"/>
    <w:rsid w:val="008B1AF4"/>
    <w:rsid w:val="008B3363"/>
    <w:rsid w:val="008B652A"/>
    <w:rsid w:val="008B7056"/>
    <w:rsid w:val="008B712B"/>
    <w:rsid w:val="008C0BB6"/>
    <w:rsid w:val="008C25A3"/>
    <w:rsid w:val="008C39EF"/>
    <w:rsid w:val="008C3F21"/>
    <w:rsid w:val="008C7234"/>
    <w:rsid w:val="008D289C"/>
    <w:rsid w:val="008D3B74"/>
    <w:rsid w:val="008D5410"/>
    <w:rsid w:val="008E3CA2"/>
    <w:rsid w:val="008E5A8C"/>
    <w:rsid w:val="008F14CD"/>
    <w:rsid w:val="008F236F"/>
    <w:rsid w:val="008F2513"/>
    <w:rsid w:val="008F39C4"/>
    <w:rsid w:val="008F5338"/>
    <w:rsid w:val="008F77C5"/>
    <w:rsid w:val="008F7BBF"/>
    <w:rsid w:val="00900350"/>
    <w:rsid w:val="009006B7"/>
    <w:rsid w:val="0090191B"/>
    <w:rsid w:val="009030B6"/>
    <w:rsid w:val="00904694"/>
    <w:rsid w:val="00906008"/>
    <w:rsid w:val="0091353F"/>
    <w:rsid w:val="00914A08"/>
    <w:rsid w:val="00915461"/>
    <w:rsid w:val="00916374"/>
    <w:rsid w:val="0091657A"/>
    <w:rsid w:val="0091730E"/>
    <w:rsid w:val="009176F7"/>
    <w:rsid w:val="00917DAF"/>
    <w:rsid w:val="00924382"/>
    <w:rsid w:val="00924EF5"/>
    <w:rsid w:val="0092567A"/>
    <w:rsid w:val="009258C3"/>
    <w:rsid w:val="00925C81"/>
    <w:rsid w:val="00925DE9"/>
    <w:rsid w:val="00930FC9"/>
    <w:rsid w:val="009314DE"/>
    <w:rsid w:val="00937EC9"/>
    <w:rsid w:val="009420CC"/>
    <w:rsid w:val="00942465"/>
    <w:rsid w:val="00943E2A"/>
    <w:rsid w:val="0094433A"/>
    <w:rsid w:val="009444C9"/>
    <w:rsid w:val="009469E0"/>
    <w:rsid w:val="00947F64"/>
    <w:rsid w:val="00950314"/>
    <w:rsid w:val="009509D3"/>
    <w:rsid w:val="00951631"/>
    <w:rsid w:val="00951794"/>
    <w:rsid w:val="00952B75"/>
    <w:rsid w:val="00953B30"/>
    <w:rsid w:val="00953FCD"/>
    <w:rsid w:val="00954EAF"/>
    <w:rsid w:val="00956402"/>
    <w:rsid w:val="0095641C"/>
    <w:rsid w:val="00957DBC"/>
    <w:rsid w:val="00960AAC"/>
    <w:rsid w:val="0096325D"/>
    <w:rsid w:val="00964CF7"/>
    <w:rsid w:val="0096648F"/>
    <w:rsid w:val="00966668"/>
    <w:rsid w:val="00972285"/>
    <w:rsid w:val="00973523"/>
    <w:rsid w:val="00973BB2"/>
    <w:rsid w:val="009756AF"/>
    <w:rsid w:val="0098067A"/>
    <w:rsid w:val="009845A9"/>
    <w:rsid w:val="00985FAA"/>
    <w:rsid w:val="00994BB8"/>
    <w:rsid w:val="00995E5B"/>
    <w:rsid w:val="009A24A9"/>
    <w:rsid w:val="009A490C"/>
    <w:rsid w:val="009A4FDE"/>
    <w:rsid w:val="009A552B"/>
    <w:rsid w:val="009A7277"/>
    <w:rsid w:val="009A7386"/>
    <w:rsid w:val="009B44C9"/>
    <w:rsid w:val="009B6206"/>
    <w:rsid w:val="009C0844"/>
    <w:rsid w:val="009C1355"/>
    <w:rsid w:val="009C1438"/>
    <w:rsid w:val="009C4D2E"/>
    <w:rsid w:val="009C534A"/>
    <w:rsid w:val="009C72EE"/>
    <w:rsid w:val="009D2E44"/>
    <w:rsid w:val="009D6DC7"/>
    <w:rsid w:val="009E0B73"/>
    <w:rsid w:val="009E125B"/>
    <w:rsid w:val="009E1E2D"/>
    <w:rsid w:val="009E292D"/>
    <w:rsid w:val="009E3405"/>
    <w:rsid w:val="009E4C5F"/>
    <w:rsid w:val="009E5769"/>
    <w:rsid w:val="009E59ED"/>
    <w:rsid w:val="009E5F55"/>
    <w:rsid w:val="009E7619"/>
    <w:rsid w:val="009F082A"/>
    <w:rsid w:val="009F1FA8"/>
    <w:rsid w:val="009F4098"/>
    <w:rsid w:val="009F52AB"/>
    <w:rsid w:val="009F7156"/>
    <w:rsid w:val="009F7292"/>
    <w:rsid w:val="009F7E50"/>
    <w:rsid w:val="00A00877"/>
    <w:rsid w:val="00A0133C"/>
    <w:rsid w:val="00A01929"/>
    <w:rsid w:val="00A03464"/>
    <w:rsid w:val="00A061D6"/>
    <w:rsid w:val="00A07B8C"/>
    <w:rsid w:val="00A11EFF"/>
    <w:rsid w:val="00A14C08"/>
    <w:rsid w:val="00A14EE4"/>
    <w:rsid w:val="00A210D5"/>
    <w:rsid w:val="00A217C6"/>
    <w:rsid w:val="00A21E56"/>
    <w:rsid w:val="00A228D9"/>
    <w:rsid w:val="00A22E7B"/>
    <w:rsid w:val="00A2335B"/>
    <w:rsid w:val="00A312F4"/>
    <w:rsid w:val="00A32205"/>
    <w:rsid w:val="00A336F7"/>
    <w:rsid w:val="00A356BB"/>
    <w:rsid w:val="00A3640B"/>
    <w:rsid w:val="00A36558"/>
    <w:rsid w:val="00A405FE"/>
    <w:rsid w:val="00A41F11"/>
    <w:rsid w:val="00A42D60"/>
    <w:rsid w:val="00A4493A"/>
    <w:rsid w:val="00A449A0"/>
    <w:rsid w:val="00A45200"/>
    <w:rsid w:val="00A45F56"/>
    <w:rsid w:val="00A46307"/>
    <w:rsid w:val="00A4755A"/>
    <w:rsid w:val="00A5039C"/>
    <w:rsid w:val="00A51719"/>
    <w:rsid w:val="00A52CD4"/>
    <w:rsid w:val="00A555C1"/>
    <w:rsid w:val="00A56E27"/>
    <w:rsid w:val="00A56EDD"/>
    <w:rsid w:val="00A60A17"/>
    <w:rsid w:val="00A61EC7"/>
    <w:rsid w:val="00A62878"/>
    <w:rsid w:val="00A6391A"/>
    <w:rsid w:val="00A65508"/>
    <w:rsid w:val="00A65ACC"/>
    <w:rsid w:val="00A700CB"/>
    <w:rsid w:val="00A710A0"/>
    <w:rsid w:val="00A73FB7"/>
    <w:rsid w:val="00A740F7"/>
    <w:rsid w:val="00A753D9"/>
    <w:rsid w:val="00A809EA"/>
    <w:rsid w:val="00A81781"/>
    <w:rsid w:val="00A8297F"/>
    <w:rsid w:val="00A82CAA"/>
    <w:rsid w:val="00A82D18"/>
    <w:rsid w:val="00A856CC"/>
    <w:rsid w:val="00A87DBF"/>
    <w:rsid w:val="00A90A59"/>
    <w:rsid w:val="00A90AFC"/>
    <w:rsid w:val="00A9210C"/>
    <w:rsid w:val="00A9217C"/>
    <w:rsid w:val="00A939F0"/>
    <w:rsid w:val="00A941B6"/>
    <w:rsid w:val="00A94F13"/>
    <w:rsid w:val="00A97FAB"/>
    <w:rsid w:val="00AA4E61"/>
    <w:rsid w:val="00AA6341"/>
    <w:rsid w:val="00AA7A89"/>
    <w:rsid w:val="00AB1714"/>
    <w:rsid w:val="00AB1E22"/>
    <w:rsid w:val="00AB305F"/>
    <w:rsid w:val="00AB57B7"/>
    <w:rsid w:val="00AC09C7"/>
    <w:rsid w:val="00AC34E9"/>
    <w:rsid w:val="00AC3730"/>
    <w:rsid w:val="00AC61BD"/>
    <w:rsid w:val="00AC657E"/>
    <w:rsid w:val="00AC671D"/>
    <w:rsid w:val="00AD1710"/>
    <w:rsid w:val="00AD183C"/>
    <w:rsid w:val="00AD1862"/>
    <w:rsid w:val="00AD1B21"/>
    <w:rsid w:val="00AD2000"/>
    <w:rsid w:val="00AD2A64"/>
    <w:rsid w:val="00AD2DEB"/>
    <w:rsid w:val="00AD39FF"/>
    <w:rsid w:val="00AD4CD9"/>
    <w:rsid w:val="00AD509A"/>
    <w:rsid w:val="00AD72CE"/>
    <w:rsid w:val="00AE060C"/>
    <w:rsid w:val="00AE130A"/>
    <w:rsid w:val="00AE1D30"/>
    <w:rsid w:val="00AE3415"/>
    <w:rsid w:val="00AE5BBB"/>
    <w:rsid w:val="00AE6774"/>
    <w:rsid w:val="00AE7807"/>
    <w:rsid w:val="00AF0721"/>
    <w:rsid w:val="00AF2445"/>
    <w:rsid w:val="00AF4228"/>
    <w:rsid w:val="00AF45E3"/>
    <w:rsid w:val="00AF4A7A"/>
    <w:rsid w:val="00AF4EB2"/>
    <w:rsid w:val="00AF5032"/>
    <w:rsid w:val="00AF5AEB"/>
    <w:rsid w:val="00AF720D"/>
    <w:rsid w:val="00B00205"/>
    <w:rsid w:val="00B0075B"/>
    <w:rsid w:val="00B00847"/>
    <w:rsid w:val="00B04A53"/>
    <w:rsid w:val="00B04EE3"/>
    <w:rsid w:val="00B07055"/>
    <w:rsid w:val="00B076F9"/>
    <w:rsid w:val="00B1156E"/>
    <w:rsid w:val="00B12C27"/>
    <w:rsid w:val="00B137C4"/>
    <w:rsid w:val="00B13C32"/>
    <w:rsid w:val="00B1478D"/>
    <w:rsid w:val="00B147F0"/>
    <w:rsid w:val="00B14E50"/>
    <w:rsid w:val="00B15196"/>
    <w:rsid w:val="00B20719"/>
    <w:rsid w:val="00B20BF8"/>
    <w:rsid w:val="00B22709"/>
    <w:rsid w:val="00B22F4E"/>
    <w:rsid w:val="00B25651"/>
    <w:rsid w:val="00B27493"/>
    <w:rsid w:val="00B30239"/>
    <w:rsid w:val="00B333DE"/>
    <w:rsid w:val="00B34B3F"/>
    <w:rsid w:val="00B3680B"/>
    <w:rsid w:val="00B40D5A"/>
    <w:rsid w:val="00B425C0"/>
    <w:rsid w:val="00B445EA"/>
    <w:rsid w:val="00B462F4"/>
    <w:rsid w:val="00B508F3"/>
    <w:rsid w:val="00B51369"/>
    <w:rsid w:val="00B517C2"/>
    <w:rsid w:val="00B53570"/>
    <w:rsid w:val="00B53A09"/>
    <w:rsid w:val="00B54906"/>
    <w:rsid w:val="00B55865"/>
    <w:rsid w:val="00B6196B"/>
    <w:rsid w:val="00B62585"/>
    <w:rsid w:val="00B6261E"/>
    <w:rsid w:val="00B6302B"/>
    <w:rsid w:val="00B63313"/>
    <w:rsid w:val="00B6405D"/>
    <w:rsid w:val="00B64E08"/>
    <w:rsid w:val="00B655D0"/>
    <w:rsid w:val="00B66A1C"/>
    <w:rsid w:val="00B66DE3"/>
    <w:rsid w:val="00B66E8F"/>
    <w:rsid w:val="00B709D9"/>
    <w:rsid w:val="00B70B3E"/>
    <w:rsid w:val="00B724CB"/>
    <w:rsid w:val="00B7442D"/>
    <w:rsid w:val="00B74B23"/>
    <w:rsid w:val="00B76399"/>
    <w:rsid w:val="00B77609"/>
    <w:rsid w:val="00B8103F"/>
    <w:rsid w:val="00B82519"/>
    <w:rsid w:val="00B83259"/>
    <w:rsid w:val="00B83EEB"/>
    <w:rsid w:val="00B85F24"/>
    <w:rsid w:val="00B8644D"/>
    <w:rsid w:val="00B86B29"/>
    <w:rsid w:val="00B9144F"/>
    <w:rsid w:val="00B91C30"/>
    <w:rsid w:val="00B933EE"/>
    <w:rsid w:val="00B94A32"/>
    <w:rsid w:val="00B94AA3"/>
    <w:rsid w:val="00B955CB"/>
    <w:rsid w:val="00BA1EB9"/>
    <w:rsid w:val="00BA2CF0"/>
    <w:rsid w:val="00BA3008"/>
    <w:rsid w:val="00BA311F"/>
    <w:rsid w:val="00BA40B6"/>
    <w:rsid w:val="00BA7BE8"/>
    <w:rsid w:val="00BA7FC4"/>
    <w:rsid w:val="00BB3A6B"/>
    <w:rsid w:val="00BB3A76"/>
    <w:rsid w:val="00BB4049"/>
    <w:rsid w:val="00BB51A7"/>
    <w:rsid w:val="00BB52F5"/>
    <w:rsid w:val="00BB58B3"/>
    <w:rsid w:val="00BB6A5D"/>
    <w:rsid w:val="00BB76A3"/>
    <w:rsid w:val="00BC000D"/>
    <w:rsid w:val="00BC21F8"/>
    <w:rsid w:val="00BC3E8B"/>
    <w:rsid w:val="00BC5343"/>
    <w:rsid w:val="00BC67C8"/>
    <w:rsid w:val="00BD1A6C"/>
    <w:rsid w:val="00BD3A7C"/>
    <w:rsid w:val="00BE1B49"/>
    <w:rsid w:val="00BE5165"/>
    <w:rsid w:val="00BE624D"/>
    <w:rsid w:val="00BF1B74"/>
    <w:rsid w:val="00BF3F7F"/>
    <w:rsid w:val="00BF407E"/>
    <w:rsid w:val="00BF50E5"/>
    <w:rsid w:val="00BF751B"/>
    <w:rsid w:val="00C03E08"/>
    <w:rsid w:val="00C03FFD"/>
    <w:rsid w:val="00C041E6"/>
    <w:rsid w:val="00C04BE9"/>
    <w:rsid w:val="00C04C01"/>
    <w:rsid w:val="00C1090E"/>
    <w:rsid w:val="00C12AA0"/>
    <w:rsid w:val="00C12F6B"/>
    <w:rsid w:val="00C137A3"/>
    <w:rsid w:val="00C14079"/>
    <w:rsid w:val="00C14B6D"/>
    <w:rsid w:val="00C15F66"/>
    <w:rsid w:val="00C1653E"/>
    <w:rsid w:val="00C16B9E"/>
    <w:rsid w:val="00C21292"/>
    <w:rsid w:val="00C22DE2"/>
    <w:rsid w:val="00C23D17"/>
    <w:rsid w:val="00C242F9"/>
    <w:rsid w:val="00C252C4"/>
    <w:rsid w:val="00C27B64"/>
    <w:rsid w:val="00C304F6"/>
    <w:rsid w:val="00C30E9D"/>
    <w:rsid w:val="00C32998"/>
    <w:rsid w:val="00C33384"/>
    <w:rsid w:val="00C357E7"/>
    <w:rsid w:val="00C3608C"/>
    <w:rsid w:val="00C407DF"/>
    <w:rsid w:val="00C40AB4"/>
    <w:rsid w:val="00C429F7"/>
    <w:rsid w:val="00C45702"/>
    <w:rsid w:val="00C45731"/>
    <w:rsid w:val="00C47E9C"/>
    <w:rsid w:val="00C5103F"/>
    <w:rsid w:val="00C549C5"/>
    <w:rsid w:val="00C55720"/>
    <w:rsid w:val="00C567B5"/>
    <w:rsid w:val="00C57337"/>
    <w:rsid w:val="00C574BF"/>
    <w:rsid w:val="00C57969"/>
    <w:rsid w:val="00C6330F"/>
    <w:rsid w:val="00C64C57"/>
    <w:rsid w:val="00C651E2"/>
    <w:rsid w:val="00C67346"/>
    <w:rsid w:val="00C67467"/>
    <w:rsid w:val="00C675C4"/>
    <w:rsid w:val="00C67887"/>
    <w:rsid w:val="00C70EF3"/>
    <w:rsid w:val="00C70F79"/>
    <w:rsid w:val="00C72548"/>
    <w:rsid w:val="00C72BC3"/>
    <w:rsid w:val="00C73458"/>
    <w:rsid w:val="00C740EA"/>
    <w:rsid w:val="00C74190"/>
    <w:rsid w:val="00C7447E"/>
    <w:rsid w:val="00C75D9F"/>
    <w:rsid w:val="00C77E88"/>
    <w:rsid w:val="00C806B7"/>
    <w:rsid w:val="00C862C4"/>
    <w:rsid w:val="00C87383"/>
    <w:rsid w:val="00C87B32"/>
    <w:rsid w:val="00C91587"/>
    <w:rsid w:val="00C91796"/>
    <w:rsid w:val="00C92A22"/>
    <w:rsid w:val="00C94AFC"/>
    <w:rsid w:val="00C95134"/>
    <w:rsid w:val="00CA5AD9"/>
    <w:rsid w:val="00CA6045"/>
    <w:rsid w:val="00CB327C"/>
    <w:rsid w:val="00CB3375"/>
    <w:rsid w:val="00CB40D1"/>
    <w:rsid w:val="00CB52F5"/>
    <w:rsid w:val="00CB5DCC"/>
    <w:rsid w:val="00CB5F65"/>
    <w:rsid w:val="00CB5FB7"/>
    <w:rsid w:val="00CB6F11"/>
    <w:rsid w:val="00CB7062"/>
    <w:rsid w:val="00CB795F"/>
    <w:rsid w:val="00CC1322"/>
    <w:rsid w:val="00CC1CC1"/>
    <w:rsid w:val="00CC1DBC"/>
    <w:rsid w:val="00CC2442"/>
    <w:rsid w:val="00CC2FE1"/>
    <w:rsid w:val="00CC5C89"/>
    <w:rsid w:val="00CC5D5B"/>
    <w:rsid w:val="00CD0A4A"/>
    <w:rsid w:val="00CD0D20"/>
    <w:rsid w:val="00CD3641"/>
    <w:rsid w:val="00CD4034"/>
    <w:rsid w:val="00CD4738"/>
    <w:rsid w:val="00CD51C5"/>
    <w:rsid w:val="00CE1345"/>
    <w:rsid w:val="00CE1722"/>
    <w:rsid w:val="00CE4C40"/>
    <w:rsid w:val="00CE5F67"/>
    <w:rsid w:val="00CE6959"/>
    <w:rsid w:val="00CE754A"/>
    <w:rsid w:val="00CF038F"/>
    <w:rsid w:val="00CF1EC1"/>
    <w:rsid w:val="00CF5209"/>
    <w:rsid w:val="00CF6F33"/>
    <w:rsid w:val="00D00B4A"/>
    <w:rsid w:val="00D03675"/>
    <w:rsid w:val="00D050A7"/>
    <w:rsid w:val="00D059EE"/>
    <w:rsid w:val="00D06AFD"/>
    <w:rsid w:val="00D06F31"/>
    <w:rsid w:val="00D072A9"/>
    <w:rsid w:val="00D101D7"/>
    <w:rsid w:val="00D122B3"/>
    <w:rsid w:val="00D141F5"/>
    <w:rsid w:val="00D2056C"/>
    <w:rsid w:val="00D215C1"/>
    <w:rsid w:val="00D21BCA"/>
    <w:rsid w:val="00D21F48"/>
    <w:rsid w:val="00D24E0E"/>
    <w:rsid w:val="00D24F40"/>
    <w:rsid w:val="00D25A42"/>
    <w:rsid w:val="00D25BE1"/>
    <w:rsid w:val="00D26320"/>
    <w:rsid w:val="00D26DA3"/>
    <w:rsid w:val="00D33FFB"/>
    <w:rsid w:val="00D346C8"/>
    <w:rsid w:val="00D357C4"/>
    <w:rsid w:val="00D36D9E"/>
    <w:rsid w:val="00D40467"/>
    <w:rsid w:val="00D4226E"/>
    <w:rsid w:val="00D42D12"/>
    <w:rsid w:val="00D445A5"/>
    <w:rsid w:val="00D51A0E"/>
    <w:rsid w:val="00D51EC7"/>
    <w:rsid w:val="00D524D3"/>
    <w:rsid w:val="00D52AAD"/>
    <w:rsid w:val="00D53DAD"/>
    <w:rsid w:val="00D649E6"/>
    <w:rsid w:val="00D66FDA"/>
    <w:rsid w:val="00D67E6F"/>
    <w:rsid w:val="00D7247C"/>
    <w:rsid w:val="00D72834"/>
    <w:rsid w:val="00D74A7E"/>
    <w:rsid w:val="00D74C91"/>
    <w:rsid w:val="00D74E6B"/>
    <w:rsid w:val="00D774E5"/>
    <w:rsid w:val="00D778B9"/>
    <w:rsid w:val="00D77DA2"/>
    <w:rsid w:val="00D81DDE"/>
    <w:rsid w:val="00D81E72"/>
    <w:rsid w:val="00D829C3"/>
    <w:rsid w:val="00D829FA"/>
    <w:rsid w:val="00D8400F"/>
    <w:rsid w:val="00D840E0"/>
    <w:rsid w:val="00D85823"/>
    <w:rsid w:val="00D862A1"/>
    <w:rsid w:val="00D865FC"/>
    <w:rsid w:val="00D86C20"/>
    <w:rsid w:val="00D90472"/>
    <w:rsid w:val="00D92452"/>
    <w:rsid w:val="00D92E24"/>
    <w:rsid w:val="00D957CB"/>
    <w:rsid w:val="00DA0BFB"/>
    <w:rsid w:val="00DA465B"/>
    <w:rsid w:val="00DA5F6D"/>
    <w:rsid w:val="00DA73C6"/>
    <w:rsid w:val="00DB065C"/>
    <w:rsid w:val="00DB448A"/>
    <w:rsid w:val="00DB63CD"/>
    <w:rsid w:val="00DB6C20"/>
    <w:rsid w:val="00DB760D"/>
    <w:rsid w:val="00DC030A"/>
    <w:rsid w:val="00DC05F2"/>
    <w:rsid w:val="00DC0D9C"/>
    <w:rsid w:val="00DC12E7"/>
    <w:rsid w:val="00DC2BF0"/>
    <w:rsid w:val="00DC35B3"/>
    <w:rsid w:val="00DC50F6"/>
    <w:rsid w:val="00DC5FB9"/>
    <w:rsid w:val="00DD0670"/>
    <w:rsid w:val="00DD0B1A"/>
    <w:rsid w:val="00DD1684"/>
    <w:rsid w:val="00DD3F15"/>
    <w:rsid w:val="00DD5E53"/>
    <w:rsid w:val="00DE0F64"/>
    <w:rsid w:val="00DE1FB5"/>
    <w:rsid w:val="00DE2DFA"/>
    <w:rsid w:val="00DE3BE5"/>
    <w:rsid w:val="00DE663E"/>
    <w:rsid w:val="00DE6E80"/>
    <w:rsid w:val="00DF0DC2"/>
    <w:rsid w:val="00DF1865"/>
    <w:rsid w:val="00DF7521"/>
    <w:rsid w:val="00DF79F1"/>
    <w:rsid w:val="00E0183D"/>
    <w:rsid w:val="00E029A0"/>
    <w:rsid w:val="00E0497A"/>
    <w:rsid w:val="00E1049A"/>
    <w:rsid w:val="00E1101D"/>
    <w:rsid w:val="00E11F66"/>
    <w:rsid w:val="00E1300A"/>
    <w:rsid w:val="00E13C6A"/>
    <w:rsid w:val="00E153E7"/>
    <w:rsid w:val="00E16002"/>
    <w:rsid w:val="00E16614"/>
    <w:rsid w:val="00E2194A"/>
    <w:rsid w:val="00E23D4C"/>
    <w:rsid w:val="00E24881"/>
    <w:rsid w:val="00E25361"/>
    <w:rsid w:val="00E2559B"/>
    <w:rsid w:val="00E27497"/>
    <w:rsid w:val="00E3037A"/>
    <w:rsid w:val="00E319AB"/>
    <w:rsid w:val="00E3662D"/>
    <w:rsid w:val="00E37916"/>
    <w:rsid w:val="00E37AAF"/>
    <w:rsid w:val="00E4297E"/>
    <w:rsid w:val="00E43A95"/>
    <w:rsid w:val="00E444E8"/>
    <w:rsid w:val="00E45B0C"/>
    <w:rsid w:val="00E46E07"/>
    <w:rsid w:val="00E47C35"/>
    <w:rsid w:val="00E5027E"/>
    <w:rsid w:val="00E510B0"/>
    <w:rsid w:val="00E516F2"/>
    <w:rsid w:val="00E51762"/>
    <w:rsid w:val="00E521B9"/>
    <w:rsid w:val="00E52F2D"/>
    <w:rsid w:val="00E55BBE"/>
    <w:rsid w:val="00E55DC4"/>
    <w:rsid w:val="00E55F42"/>
    <w:rsid w:val="00E56829"/>
    <w:rsid w:val="00E60C81"/>
    <w:rsid w:val="00E63151"/>
    <w:rsid w:val="00E63F96"/>
    <w:rsid w:val="00E64279"/>
    <w:rsid w:val="00E65C77"/>
    <w:rsid w:val="00E676D2"/>
    <w:rsid w:val="00E705C8"/>
    <w:rsid w:val="00E71CBB"/>
    <w:rsid w:val="00E73A3D"/>
    <w:rsid w:val="00E76253"/>
    <w:rsid w:val="00E76570"/>
    <w:rsid w:val="00E779FA"/>
    <w:rsid w:val="00E80578"/>
    <w:rsid w:val="00E8362E"/>
    <w:rsid w:val="00E83C34"/>
    <w:rsid w:val="00E8760E"/>
    <w:rsid w:val="00E966FD"/>
    <w:rsid w:val="00EA15CF"/>
    <w:rsid w:val="00EA41B9"/>
    <w:rsid w:val="00EA41D5"/>
    <w:rsid w:val="00EA4811"/>
    <w:rsid w:val="00EA5EA4"/>
    <w:rsid w:val="00EB0532"/>
    <w:rsid w:val="00EB35E3"/>
    <w:rsid w:val="00EB4D44"/>
    <w:rsid w:val="00EB5A03"/>
    <w:rsid w:val="00EC0424"/>
    <w:rsid w:val="00EC0524"/>
    <w:rsid w:val="00EC06D6"/>
    <w:rsid w:val="00EC0BE4"/>
    <w:rsid w:val="00EC1F32"/>
    <w:rsid w:val="00EC31FC"/>
    <w:rsid w:val="00ED09C4"/>
    <w:rsid w:val="00ED2CDB"/>
    <w:rsid w:val="00ED3E96"/>
    <w:rsid w:val="00ED63A5"/>
    <w:rsid w:val="00ED6CDE"/>
    <w:rsid w:val="00ED7980"/>
    <w:rsid w:val="00EE02CD"/>
    <w:rsid w:val="00EE1A36"/>
    <w:rsid w:val="00EE3B70"/>
    <w:rsid w:val="00EE3D4B"/>
    <w:rsid w:val="00EE57A6"/>
    <w:rsid w:val="00EE58DE"/>
    <w:rsid w:val="00EE6902"/>
    <w:rsid w:val="00EF19B3"/>
    <w:rsid w:val="00EF2FC0"/>
    <w:rsid w:val="00EF3E5B"/>
    <w:rsid w:val="00EF6598"/>
    <w:rsid w:val="00EF6DB4"/>
    <w:rsid w:val="00EF76B2"/>
    <w:rsid w:val="00F02689"/>
    <w:rsid w:val="00F0289C"/>
    <w:rsid w:val="00F04729"/>
    <w:rsid w:val="00F058CB"/>
    <w:rsid w:val="00F12284"/>
    <w:rsid w:val="00F128E7"/>
    <w:rsid w:val="00F143EF"/>
    <w:rsid w:val="00F15952"/>
    <w:rsid w:val="00F20464"/>
    <w:rsid w:val="00F2367A"/>
    <w:rsid w:val="00F247FF"/>
    <w:rsid w:val="00F251BD"/>
    <w:rsid w:val="00F254BD"/>
    <w:rsid w:val="00F3063A"/>
    <w:rsid w:val="00F30A20"/>
    <w:rsid w:val="00F31C5D"/>
    <w:rsid w:val="00F3300E"/>
    <w:rsid w:val="00F33848"/>
    <w:rsid w:val="00F33882"/>
    <w:rsid w:val="00F34193"/>
    <w:rsid w:val="00F3590F"/>
    <w:rsid w:val="00F360D8"/>
    <w:rsid w:val="00F41A67"/>
    <w:rsid w:val="00F41BEC"/>
    <w:rsid w:val="00F41DF6"/>
    <w:rsid w:val="00F41E3D"/>
    <w:rsid w:val="00F4253A"/>
    <w:rsid w:val="00F43A60"/>
    <w:rsid w:val="00F44384"/>
    <w:rsid w:val="00F46062"/>
    <w:rsid w:val="00F462C3"/>
    <w:rsid w:val="00F46CB4"/>
    <w:rsid w:val="00F47505"/>
    <w:rsid w:val="00F47F22"/>
    <w:rsid w:val="00F50C20"/>
    <w:rsid w:val="00F51371"/>
    <w:rsid w:val="00F51ECA"/>
    <w:rsid w:val="00F525DC"/>
    <w:rsid w:val="00F52BC2"/>
    <w:rsid w:val="00F53892"/>
    <w:rsid w:val="00F542B8"/>
    <w:rsid w:val="00F54A9D"/>
    <w:rsid w:val="00F55710"/>
    <w:rsid w:val="00F61A54"/>
    <w:rsid w:val="00F61DF1"/>
    <w:rsid w:val="00F6293B"/>
    <w:rsid w:val="00F63D0E"/>
    <w:rsid w:val="00F63E5D"/>
    <w:rsid w:val="00F662B3"/>
    <w:rsid w:val="00F704D8"/>
    <w:rsid w:val="00F71FAF"/>
    <w:rsid w:val="00F72EFB"/>
    <w:rsid w:val="00F73336"/>
    <w:rsid w:val="00F736A1"/>
    <w:rsid w:val="00F75574"/>
    <w:rsid w:val="00F75B1B"/>
    <w:rsid w:val="00F77B0B"/>
    <w:rsid w:val="00F80591"/>
    <w:rsid w:val="00F80C25"/>
    <w:rsid w:val="00F82172"/>
    <w:rsid w:val="00F82488"/>
    <w:rsid w:val="00F82C0A"/>
    <w:rsid w:val="00F83B5D"/>
    <w:rsid w:val="00F83C8A"/>
    <w:rsid w:val="00F8408E"/>
    <w:rsid w:val="00F91D24"/>
    <w:rsid w:val="00F92762"/>
    <w:rsid w:val="00F954FF"/>
    <w:rsid w:val="00F97C6E"/>
    <w:rsid w:val="00FA05BF"/>
    <w:rsid w:val="00FA2C09"/>
    <w:rsid w:val="00FA3F26"/>
    <w:rsid w:val="00FA5ECD"/>
    <w:rsid w:val="00FA6746"/>
    <w:rsid w:val="00FB0E01"/>
    <w:rsid w:val="00FB0F40"/>
    <w:rsid w:val="00FB37BA"/>
    <w:rsid w:val="00FB6B80"/>
    <w:rsid w:val="00FB70B4"/>
    <w:rsid w:val="00FC06FA"/>
    <w:rsid w:val="00FC4FE4"/>
    <w:rsid w:val="00FC5E68"/>
    <w:rsid w:val="00FC700B"/>
    <w:rsid w:val="00FD232E"/>
    <w:rsid w:val="00FD254F"/>
    <w:rsid w:val="00FD4165"/>
    <w:rsid w:val="00FD5087"/>
    <w:rsid w:val="00FD626D"/>
    <w:rsid w:val="00FD62B1"/>
    <w:rsid w:val="00FE692C"/>
    <w:rsid w:val="00FE776E"/>
    <w:rsid w:val="00FF0162"/>
    <w:rsid w:val="00FF04B0"/>
    <w:rsid w:val="00FF0867"/>
    <w:rsid w:val="00FF14F0"/>
    <w:rsid w:val="00FF1FE5"/>
    <w:rsid w:val="00FF4431"/>
    <w:rsid w:val="00FF625D"/>
    <w:rsid w:val="00FF7698"/>
    <w:rsid w:val="00FF7A5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51B48-21F2-4F5C-AA70-0F271861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9C"/>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271E68"/>
    <w:pPr>
      <w:keepNext/>
      <w:keepLines/>
      <w:spacing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94AA3"/>
    <w:pPr>
      <w:keepNext/>
      <w:keepLines/>
      <w:spacing w:line="48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C64C57"/>
    <w:pPr>
      <w:keepNext/>
      <w:keepLines/>
      <w:spacing w:line="480" w:lineRule="auto"/>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uiPriority w:val="34"/>
    <w:qFormat/>
    <w:rsid w:val="006D0857"/>
    <w:pPr>
      <w:ind w:left="720"/>
      <w:contextualSpacing/>
    </w:pPr>
  </w:style>
  <w:style w:type="paragraph" w:styleId="Header">
    <w:name w:val="header"/>
    <w:basedOn w:val="Normal"/>
    <w:link w:val="HeaderChar"/>
    <w:uiPriority w:val="99"/>
    <w:unhideWhenUsed/>
    <w:rsid w:val="003661EB"/>
    <w:pPr>
      <w:tabs>
        <w:tab w:val="center" w:pos="4680"/>
        <w:tab w:val="right" w:pos="9360"/>
      </w:tabs>
    </w:pPr>
  </w:style>
  <w:style w:type="character" w:customStyle="1" w:styleId="HeaderChar">
    <w:name w:val="Header Char"/>
    <w:basedOn w:val="DefaultParagraphFont"/>
    <w:link w:val="Header"/>
    <w:uiPriority w:val="99"/>
    <w:rsid w:val="003661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1EB"/>
    <w:pPr>
      <w:tabs>
        <w:tab w:val="center" w:pos="4680"/>
        <w:tab w:val="right" w:pos="9360"/>
      </w:tabs>
    </w:pPr>
  </w:style>
  <w:style w:type="character" w:customStyle="1" w:styleId="FooterChar">
    <w:name w:val="Footer Char"/>
    <w:basedOn w:val="DefaultParagraphFont"/>
    <w:link w:val="Footer"/>
    <w:uiPriority w:val="99"/>
    <w:rsid w:val="003661EB"/>
    <w:rPr>
      <w:rFonts w:ascii="Times New Roman" w:eastAsia="Times New Roman" w:hAnsi="Times New Roman" w:cs="Times New Roman"/>
      <w:sz w:val="24"/>
      <w:szCs w:val="24"/>
    </w:rPr>
  </w:style>
  <w:style w:type="table" w:styleId="TableGrid">
    <w:name w:val="Table Grid"/>
    <w:basedOn w:val="TableNormal"/>
    <w:uiPriority w:val="59"/>
    <w:rsid w:val="008E5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82519"/>
    <w:pPr>
      <w:spacing w:after="120"/>
    </w:pPr>
    <w:rPr>
      <w:lang w:val="en-US"/>
    </w:rPr>
  </w:style>
  <w:style w:type="character" w:customStyle="1" w:styleId="BodyTextChar">
    <w:name w:val="Body Text Char"/>
    <w:basedOn w:val="DefaultParagraphFont"/>
    <w:link w:val="BodyText"/>
    <w:rsid w:val="00B8251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1E6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B94AA3"/>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C64C57"/>
    <w:rPr>
      <w:rFonts w:ascii="Times New Roman" w:eastAsiaTheme="majorEastAsia" w:hAnsi="Times New Roman" w:cstheme="majorBidi"/>
      <w:b/>
      <w:bCs/>
      <w:color w:val="000000" w:themeColor="text1"/>
      <w:sz w:val="24"/>
      <w:szCs w:val="24"/>
      <w:lang w:val="id-ID"/>
    </w:rPr>
  </w:style>
  <w:style w:type="paragraph" w:styleId="TOCHeading">
    <w:name w:val="TOC Heading"/>
    <w:basedOn w:val="Heading1"/>
    <w:next w:val="Normal"/>
    <w:uiPriority w:val="39"/>
    <w:semiHidden/>
    <w:unhideWhenUsed/>
    <w:qFormat/>
    <w:rsid w:val="00C64C57"/>
    <w:pPr>
      <w:spacing w:before="480" w:line="276" w:lineRule="auto"/>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C64C57"/>
    <w:pPr>
      <w:spacing w:after="100"/>
    </w:pPr>
  </w:style>
  <w:style w:type="paragraph" w:styleId="TOC2">
    <w:name w:val="toc 2"/>
    <w:basedOn w:val="Normal"/>
    <w:next w:val="Normal"/>
    <w:autoRedefine/>
    <w:uiPriority w:val="39"/>
    <w:unhideWhenUsed/>
    <w:rsid w:val="006153FB"/>
    <w:pPr>
      <w:tabs>
        <w:tab w:val="left" w:pos="426"/>
        <w:tab w:val="right" w:leader="dot" w:pos="7928"/>
      </w:tabs>
      <w:spacing w:after="100" w:line="480" w:lineRule="auto"/>
    </w:pPr>
  </w:style>
  <w:style w:type="paragraph" w:styleId="TOC3">
    <w:name w:val="toc 3"/>
    <w:basedOn w:val="Normal"/>
    <w:next w:val="Normal"/>
    <w:autoRedefine/>
    <w:uiPriority w:val="39"/>
    <w:unhideWhenUsed/>
    <w:rsid w:val="006153FB"/>
    <w:pPr>
      <w:tabs>
        <w:tab w:val="left" w:pos="1134"/>
        <w:tab w:val="right" w:leader="dot" w:pos="7928"/>
      </w:tabs>
      <w:spacing w:after="100" w:line="480" w:lineRule="auto"/>
      <w:ind w:left="426"/>
    </w:pPr>
  </w:style>
  <w:style w:type="character" w:styleId="Hyperlink">
    <w:name w:val="Hyperlink"/>
    <w:basedOn w:val="DefaultParagraphFont"/>
    <w:uiPriority w:val="99"/>
    <w:unhideWhenUsed/>
    <w:rsid w:val="00C64C57"/>
    <w:rPr>
      <w:color w:val="0000FF" w:themeColor="hyperlink"/>
      <w:u w:val="single"/>
    </w:rPr>
  </w:style>
  <w:style w:type="paragraph" w:styleId="BalloonText">
    <w:name w:val="Balloon Text"/>
    <w:basedOn w:val="Normal"/>
    <w:link w:val="BalloonTextChar"/>
    <w:uiPriority w:val="99"/>
    <w:semiHidden/>
    <w:unhideWhenUsed/>
    <w:rsid w:val="00C64C57"/>
    <w:rPr>
      <w:rFonts w:ascii="Tahoma" w:hAnsi="Tahoma" w:cs="Tahoma"/>
      <w:sz w:val="16"/>
      <w:szCs w:val="16"/>
    </w:rPr>
  </w:style>
  <w:style w:type="character" w:customStyle="1" w:styleId="BalloonTextChar">
    <w:name w:val="Balloon Text Char"/>
    <w:basedOn w:val="DefaultParagraphFont"/>
    <w:link w:val="BalloonText"/>
    <w:uiPriority w:val="99"/>
    <w:semiHidden/>
    <w:rsid w:val="00C64C57"/>
    <w:rPr>
      <w:rFonts w:ascii="Tahoma" w:eastAsia="Times New Roman" w:hAnsi="Tahoma" w:cs="Tahoma"/>
      <w:sz w:val="16"/>
      <w:szCs w:val="16"/>
      <w:lang w:val="id-ID"/>
    </w:rPr>
  </w:style>
  <w:style w:type="paragraph" w:styleId="DocumentMap">
    <w:name w:val="Document Map"/>
    <w:basedOn w:val="Normal"/>
    <w:link w:val="DocumentMapChar"/>
    <w:uiPriority w:val="99"/>
    <w:semiHidden/>
    <w:unhideWhenUsed/>
    <w:rsid w:val="00F704D8"/>
    <w:rPr>
      <w:rFonts w:ascii="Tahoma" w:hAnsi="Tahoma" w:cs="Tahoma"/>
      <w:sz w:val="16"/>
      <w:szCs w:val="16"/>
    </w:rPr>
  </w:style>
  <w:style w:type="character" w:customStyle="1" w:styleId="DocumentMapChar">
    <w:name w:val="Document Map Char"/>
    <w:basedOn w:val="DefaultParagraphFont"/>
    <w:link w:val="DocumentMap"/>
    <w:uiPriority w:val="99"/>
    <w:semiHidden/>
    <w:rsid w:val="00F704D8"/>
    <w:rPr>
      <w:rFonts w:ascii="Tahoma" w:eastAsia="Times New Roman" w:hAnsi="Tahoma" w:cs="Tahoma"/>
      <w:sz w:val="16"/>
      <w:szCs w:val="16"/>
      <w:lang w:val="id-ID"/>
    </w:rPr>
  </w:style>
  <w:style w:type="character" w:customStyle="1" w:styleId="hps">
    <w:name w:val="hps"/>
    <w:basedOn w:val="DefaultParagraphFont"/>
    <w:rsid w:val="009756AF"/>
  </w:style>
  <w:style w:type="character" w:customStyle="1" w:styleId="longtext">
    <w:name w:val="long_text"/>
    <w:basedOn w:val="DefaultParagraphFont"/>
    <w:rsid w:val="00214BA5"/>
  </w:style>
  <w:style w:type="paragraph" w:styleId="BodyTextIndent">
    <w:name w:val="Body Text Indent"/>
    <w:basedOn w:val="Normal"/>
    <w:link w:val="BodyTextIndentChar"/>
    <w:uiPriority w:val="99"/>
    <w:unhideWhenUsed/>
    <w:rsid w:val="008B3363"/>
    <w:pPr>
      <w:spacing w:after="120"/>
      <w:ind w:left="283"/>
    </w:pPr>
  </w:style>
  <w:style w:type="character" w:customStyle="1" w:styleId="BodyTextIndentChar">
    <w:name w:val="Body Text Indent Char"/>
    <w:basedOn w:val="DefaultParagraphFont"/>
    <w:link w:val="BodyTextIndent"/>
    <w:uiPriority w:val="99"/>
    <w:rsid w:val="008B3363"/>
    <w:rPr>
      <w:rFonts w:ascii="Times New Roman" w:eastAsia="Times New Roman" w:hAnsi="Times New Roman" w:cs="Times New Roman"/>
      <w:sz w:val="24"/>
      <w:szCs w:val="24"/>
      <w:lang w:val="id-ID"/>
    </w:rPr>
  </w:style>
  <w:style w:type="paragraph" w:styleId="Title">
    <w:name w:val="Title"/>
    <w:basedOn w:val="Normal"/>
    <w:link w:val="TitleChar"/>
    <w:qFormat/>
    <w:rsid w:val="00531D86"/>
    <w:pPr>
      <w:jc w:val="center"/>
    </w:pPr>
    <w:rPr>
      <w:b/>
      <w:bCs/>
      <w:lang w:val="en-US"/>
    </w:rPr>
  </w:style>
  <w:style w:type="character" w:customStyle="1" w:styleId="TitleChar">
    <w:name w:val="Title Char"/>
    <w:basedOn w:val="DefaultParagraphFont"/>
    <w:link w:val="Title"/>
    <w:rsid w:val="00531D86"/>
    <w:rPr>
      <w:rFonts w:ascii="Times New Roman" w:eastAsia="Times New Roman" w:hAnsi="Times New Roman" w:cs="Times New Roman"/>
      <w:b/>
      <w:bCs/>
      <w:sz w:val="24"/>
      <w:szCs w:val="24"/>
    </w:rPr>
  </w:style>
  <w:style w:type="character" w:customStyle="1" w:styleId="shorttext">
    <w:name w:val="short_text"/>
    <w:basedOn w:val="DefaultParagraphFont"/>
    <w:rsid w:val="0016426D"/>
  </w:style>
  <w:style w:type="character" w:customStyle="1" w:styleId="apple-style-span">
    <w:name w:val="apple-style-span"/>
    <w:basedOn w:val="DefaultParagraphFont"/>
    <w:rsid w:val="00A228D9"/>
  </w:style>
  <w:style w:type="character" w:customStyle="1" w:styleId="tlid-translation">
    <w:name w:val="tlid-translation"/>
    <w:basedOn w:val="DefaultParagraphFont"/>
    <w:rsid w:val="0012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___Microsoft_Visio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_________Microsoft_Visio_2003_20102.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_________Microsoft_Visio_2003_2010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3529-2B3F-486A-9DA5-74B672E3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10</Pages>
  <Words>4665</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578</cp:revision>
  <cp:lastPrinted>2016-04-10T11:06:00Z</cp:lastPrinted>
  <dcterms:created xsi:type="dcterms:W3CDTF">2013-01-10T10:52:00Z</dcterms:created>
  <dcterms:modified xsi:type="dcterms:W3CDTF">2019-03-16T01:43:00Z</dcterms:modified>
</cp:coreProperties>
</file>