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7A" w:rsidRPr="00C661DB" w:rsidRDefault="00AF4A7A" w:rsidP="00D865FC">
      <w:pPr>
        <w:jc w:val="center"/>
        <w:rPr>
          <w:b/>
          <w:sz w:val="20"/>
          <w:szCs w:val="20"/>
        </w:rPr>
      </w:pPr>
      <w:r w:rsidRPr="00C661DB">
        <w:rPr>
          <w:b/>
          <w:sz w:val="20"/>
          <w:szCs w:val="20"/>
        </w:rPr>
        <w:t xml:space="preserve"> Pengaruh </w:t>
      </w:r>
      <w:r w:rsidR="005432D0" w:rsidRPr="00C661DB">
        <w:rPr>
          <w:b/>
          <w:sz w:val="20"/>
          <w:szCs w:val="20"/>
        </w:rPr>
        <w:t>Koordinasi</w:t>
      </w:r>
      <w:r w:rsidRPr="00C661DB">
        <w:rPr>
          <w:b/>
          <w:sz w:val="20"/>
          <w:szCs w:val="20"/>
        </w:rPr>
        <w:t xml:space="preserve"> </w:t>
      </w:r>
      <w:r w:rsidRPr="00C661DB">
        <w:rPr>
          <w:b/>
          <w:sz w:val="20"/>
          <w:szCs w:val="20"/>
          <w:lang w:val="en-ID"/>
        </w:rPr>
        <w:t>t</w:t>
      </w:r>
      <w:r w:rsidRPr="00C661DB">
        <w:rPr>
          <w:b/>
          <w:sz w:val="20"/>
          <w:szCs w:val="20"/>
        </w:rPr>
        <w:t xml:space="preserve">erhadap Kinerja Pegawai </w:t>
      </w:r>
    </w:p>
    <w:p w:rsidR="009756AF" w:rsidRPr="000E67C7" w:rsidRDefault="000E67C7" w:rsidP="00D865FC">
      <w:pPr>
        <w:jc w:val="center"/>
        <w:rPr>
          <w:b/>
          <w:sz w:val="20"/>
          <w:szCs w:val="20"/>
        </w:rPr>
      </w:pPr>
      <w:r w:rsidRPr="000E67C7">
        <w:rPr>
          <w:b/>
          <w:sz w:val="20"/>
          <w:szCs w:val="20"/>
        </w:rPr>
        <w:t xml:space="preserve">Pemungut PBB (Pajak Bumi dan Bangunan) pada </w:t>
      </w:r>
      <w:r w:rsidRPr="000E67C7">
        <w:rPr>
          <w:b/>
          <w:sz w:val="20"/>
          <w:szCs w:val="20"/>
          <w:lang w:val="sv-SE"/>
        </w:rPr>
        <w:t>Kecamatan Pataruman Kota Banjar</w:t>
      </w:r>
    </w:p>
    <w:p w:rsidR="00D865FC" w:rsidRPr="00C661DB" w:rsidRDefault="00D865FC" w:rsidP="00D865FC">
      <w:pPr>
        <w:jc w:val="center"/>
        <w:rPr>
          <w:sz w:val="20"/>
          <w:szCs w:val="20"/>
        </w:rPr>
      </w:pPr>
    </w:p>
    <w:p w:rsidR="00307234" w:rsidRPr="00C661DB" w:rsidRDefault="00307234" w:rsidP="00D24E0E">
      <w:pPr>
        <w:jc w:val="center"/>
        <w:rPr>
          <w:sz w:val="20"/>
          <w:szCs w:val="20"/>
        </w:rPr>
      </w:pPr>
      <w:r w:rsidRPr="00C661DB">
        <w:rPr>
          <w:sz w:val="20"/>
          <w:szCs w:val="20"/>
        </w:rPr>
        <w:t>Oleh:</w:t>
      </w:r>
    </w:p>
    <w:p w:rsidR="009756AF" w:rsidRPr="00C661DB" w:rsidRDefault="00A56817" w:rsidP="00D24E0E">
      <w:pPr>
        <w:jc w:val="center"/>
        <w:rPr>
          <w:b/>
          <w:sz w:val="20"/>
          <w:szCs w:val="20"/>
        </w:rPr>
      </w:pPr>
      <w:r>
        <w:rPr>
          <w:b/>
          <w:sz w:val="20"/>
          <w:szCs w:val="20"/>
          <w:lang w:val="en-ID"/>
        </w:rPr>
        <w:t>Hilda Inayah</w:t>
      </w:r>
      <w:r w:rsidR="0071696B" w:rsidRPr="00C661DB">
        <w:rPr>
          <w:b/>
          <w:sz w:val="20"/>
          <w:szCs w:val="20"/>
        </w:rPr>
        <w:t xml:space="preserve"> *)</w:t>
      </w:r>
    </w:p>
    <w:p w:rsidR="009756AF" w:rsidRPr="00C661DB" w:rsidRDefault="009756AF" w:rsidP="00D24E0E">
      <w:pPr>
        <w:jc w:val="center"/>
        <w:rPr>
          <w:sz w:val="20"/>
          <w:szCs w:val="20"/>
        </w:rPr>
      </w:pPr>
    </w:p>
    <w:p w:rsidR="009756AF" w:rsidRPr="00C661DB" w:rsidRDefault="00187C43" w:rsidP="00D24E0E">
      <w:pPr>
        <w:jc w:val="center"/>
        <w:rPr>
          <w:b/>
          <w:i/>
          <w:sz w:val="20"/>
          <w:szCs w:val="20"/>
        </w:rPr>
      </w:pPr>
      <w:bookmarkStart w:id="0" w:name="_GoBack"/>
      <w:r w:rsidRPr="00C661DB">
        <w:rPr>
          <w:b/>
          <w:i/>
          <w:sz w:val="20"/>
          <w:szCs w:val="20"/>
        </w:rPr>
        <w:t>Abstract</w:t>
      </w:r>
    </w:p>
    <w:bookmarkEnd w:id="0"/>
    <w:p w:rsidR="00187C43" w:rsidRPr="00C661DB" w:rsidRDefault="00187C43" w:rsidP="00D24E0E">
      <w:pPr>
        <w:jc w:val="center"/>
        <w:rPr>
          <w:b/>
          <w:i/>
          <w:sz w:val="20"/>
          <w:szCs w:val="20"/>
        </w:rPr>
      </w:pPr>
    </w:p>
    <w:p w:rsidR="009756AF" w:rsidRPr="00C661DB" w:rsidRDefault="0081619E" w:rsidP="00214BA5">
      <w:pPr>
        <w:ind w:firstLine="720"/>
        <w:jc w:val="both"/>
        <w:rPr>
          <w:i/>
          <w:sz w:val="20"/>
          <w:szCs w:val="20"/>
        </w:rPr>
      </w:pPr>
      <w:r w:rsidRPr="00C661DB">
        <w:rPr>
          <w:i/>
          <w:sz w:val="20"/>
          <w:szCs w:val="20"/>
          <w:lang w:eastAsia="ja-JP"/>
        </w:rPr>
        <w:t xml:space="preserve">This research based on main problem, that is the low of </w:t>
      </w:r>
      <w:r w:rsidRPr="00C661DB">
        <w:rPr>
          <w:i/>
          <w:sz w:val="20"/>
          <w:szCs w:val="20"/>
          <w:lang w:val="en-GB" w:eastAsia="ja-JP"/>
        </w:rPr>
        <w:t>Employee Performance</w:t>
      </w:r>
      <w:r w:rsidRPr="00C661DB">
        <w:rPr>
          <w:i/>
          <w:sz w:val="20"/>
          <w:szCs w:val="20"/>
          <w:lang w:eastAsia="ja-JP"/>
        </w:rPr>
        <w:t xml:space="preserve">. </w:t>
      </w:r>
      <w:r w:rsidRPr="00C661DB">
        <w:rPr>
          <w:i/>
          <w:sz w:val="20"/>
          <w:szCs w:val="20"/>
          <w:lang w:val="en-US" w:eastAsia="ja-JP"/>
        </w:rPr>
        <w:t xml:space="preserve">This conditions predicted because of has not implemented yet of </w:t>
      </w:r>
      <w:r w:rsidRPr="00C661DB">
        <w:rPr>
          <w:i/>
          <w:sz w:val="20"/>
          <w:szCs w:val="20"/>
          <w:lang w:eastAsia="ja-JP"/>
        </w:rPr>
        <w:t xml:space="preserve">Coordination elements </w:t>
      </w:r>
      <w:r w:rsidRPr="00C661DB">
        <w:rPr>
          <w:i/>
          <w:sz w:val="20"/>
          <w:szCs w:val="20"/>
          <w:lang w:val="en-US" w:eastAsia="ja-JP"/>
        </w:rPr>
        <w:t xml:space="preserve">at </w:t>
      </w:r>
      <w:r w:rsidRPr="00C661DB">
        <w:rPr>
          <w:rStyle w:val="tlid-translation"/>
          <w:i/>
          <w:sz w:val="20"/>
          <w:szCs w:val="20"/>
        </w:rPr>
        <w:t>PBB collector (Land and Building Tax) in Pataruman District, Banjar City</w:t>
      </w:r>
      <w:r w:rsidRPr="00C661DB">
        <w:rPr>
          <w:i/>
          <w:sz w:val="20"/>
          <w:szCs w:val="20"/>
          <w:lang w:val="en-US" w:eastAsia="ja-JP"/>
        </w:rPr>
        <w:t>.</w:t>
      </w:r>
      <w:r w:rsidR="00973523" w:rsidRPr="00C661DB">
        <w:rPr>
          <w:i/>
          <w:sz w:val="20"/>
          <w:szCs w:val="20"/>
          <w:lang w:eastAsia="ja-JP"/>
        </w:rPr>
        <w:t xml:space="preserve"> </w:t>
      </w:r>
      <w:r w:rsidRPr="00C661DB">
        <w:rPr>
          <w:i/>
          <w:sz w:val="20"/>
          <w:szCs w:val="20"/>
          <w:lang w:eastAsia="ja-JP"/>
        </w:rPr>
        <w:t xml:space="preserve">Approach in this research about Coordination </w:t>
      </w:r>
      <w:r w:rsidRPr="00C661DB">
        <w:rPr>
          <w:i/>
          <w:sz w:val="20"/>
          <w:szCs w:val="20"/>
          <w:lang w:val="en-US" w:eastAsia="ja-JP"/>
        </w:rPr>
        <w:t xml:space="preserve">and </w:t>
      </w:r>
      <w:r w:rsidRPr="00C661DB">
        <w:rPr>
          <w:i/>
          <w:sz w:val="20"/>
          <w:szCs w:val="20"/>
          <w:lang w:val="en-GB" w:eastAsia="ja-JP"/>
        </w:rPr>
        <w:t>Employee Performance</w:t>
      </w:r>
      <w:r w:rsidRPr="00C661DB">
        <w:rPr>
          <w:i/>
          <w:sz w:val="20"/>
          <w:szCs w:val="20"/>
          <w:lang w:eastAsia="ja-JP"/>
        </w:rPr>
        <w:t xml:space="preserve"> from Public Policy and Public Administratio</w:t>
      </w:r>
      <w:r w:rsidRPr="00C661DB">
        <w:rPr>
          <w:i/>
          <w:sz w:val="20"/>
          <w:szCs w:val="20"/>
          <w:lang w:val="en-US" w:eastAsia="ja-JP"/>
        </w:rPr>
        <w:t xml:space="preserve">n </w:t>
      </w:r>
      <w:r w:rsidRPr="00C661DB">
        <w:rPr>
          <w:i/>
          <w:sz w:val="20"/>
          <w:szCs w:val="20"/>
          <w:lang w:eastAsia="ja-JP"/>
        </w:rPr>
        <w:t>as master theory to develop science area of public administration.</w:t>
      </w:r>
      <w:r w:rsidR="0016426D" w:rsidRPr="00C661DB">
        <w:rPr>
          <w:i/>
          <w:sz w:val="20"/>
          <w:szCs w:val="20"/>
          <w:lang w:eastAsia="ja-JP"/>
        </w:rPr>
        <w:t xml:space="preserve"> </w:t>
      </w:r>
      <w:r w:rsidRPr="00C661DB">
        <w:rPr>
          <w:i/>
          <w:sz w:val="20"/>
          <w:szCs w:val="20"/>
          <w:lang w:eastAsia="ja-JP"/>
        </w:rPr>
        <w:t xml:space="preserve">Research method is explanatory survey descriptive. This method used to explain social phenomenon which in this case used to check influence of Coordination (X) as independent variable to </w:t>
      </w:r>
      <w:r w:rsidRPr="00C661DB">
        <w:rPr>
          <w:i/>
          <w:sz w:val="20"/>
          <w:szCs w:val="20"/>
          <w:lang w:val="en-GB" w:eastAsia="ja-JP"/>
        </w:rPr>
        <w:t xml:space="preserve">employee </w:t>
      </w:r>
      <w:r w:rsidRPr="00C661DB">
        <w:rPr>
          <w:i/>
          <w:sz w:val="20"/>
          <w:szCs w:val="20"/>
          <w:lang w:eastAsia="ja-JP"/>
        </w:rPr>
        <w:t>p</w:t>
      </w:r>
      <w:r w:rsidRPr="00C661DB">
        <w:rPr>
          <w:i/>
          <w:sz w:val="20"/>
          <w:szCs w:val="20"/>
          <w:lang w:val="en-GB" w:eastAsia="ja-JP"/>
        </w:rPr>
        <w:t>erformance</w:t>
      </w:r>
      <w:r w:rsidRPr="00C661DB">
        <w:rPr>
          <w:i/>
          <w:sz w:val="20"/>
          <w:szCs w:val="20"/>
          <w:lang w:eastAsia="ja-JP"/>
        </w:rPr>
        <w:t xml:space="preserve"> (Y) </w:t>
      </w:r>
      <w:r w:rsidRPr="00C661DB">
        <w:rPr>
          <w:i/>
          <w:sz w:val="20"/>
          <w:szCs w:val="20"/>
          <w:lang w:val="en-GB" w:eastAsia="ja-JP"/>
        </w:rPr>
        <w:t>as dependent variable</w:t>
      </w:r>
      <w:r w:rsidRPr="00C661DB">
        <w:rPr>
          <w:i/>
          <w:sz w:val="20"/>
          <w:szCs w:val="20"/>
          <w:lang w:eastAsia="ja-JP"/>
        </w:rPr>
        <w:t xml:space="preserve">. This research use quantitative analysis usage Path Analysis Method meant to know value of influence Coordination variable to </w:t>
      </w:r>
      <w:r w:rsidRPr="00C661DB">
        <w:rPr>
          <w:i/>
          <w:sz w:val="20"/>
          <w:szCs w:val="20"/>
          <w:lang w:val="en-GB" w:eastAsia="ja-JP"/>
        </w:rPr>
        <w:t>Employee Performance</w:t>
      </w:r>
      <w:r w:rsidRPr="00C661DB">
        <w:rPr>
          <w:i/>
          <w:sz w:val="20"/>
          <w:szCs w:val="20"/>
          <w:lang w:eastAsia="ja-JP"/>
        </w:rPr>
        <w:t xml:space="preserve"> at </w:t>
      </w:r>
      <w:r w:rsidRPr="00C661DB">
        <w:rPr>
          <w:rStyle w:val="tlid-translation"/>
          <w:i/>
          <w:sz w:val="20"/>
          <w:szCs w:val="20"/>
        </w:rPr>
        <w:t>PBB collector (Land and Building Tax) in Pataruman District, Banjar City</w:t>
      </w:r>
      <w:r w:rsidRPr="00C661DB">
        <w:rPr>
          <w:i/>
          <w:sz w:val="20"/>
          <w:szCs w:val="20"/>
          <w:lang w:eastAsia="ja-JP"/>
        </w:rPr>
        <w:t xml:space="preserve"> either through simultan and also by parsial.</w:t>
      </w:r>
      <w:r w:rsidRPr="00C661DB">
        <w:rPr>
          <w:i/>
          <w:sz w:val="20"/>
          <w:szCs w:val="20"/>
          <w:lang w:val="en-ID" w:eastAsia="ja-JP"/>
        </w:rPr>
        <w:t xml:space="preserve"> </w:t>
      </w:r>
      <w:r w:rsidR="00AF4A7A" w:rsidRPr="00C661DB">
        <w:rPr>
          <w:i/>
          <w:sz w:val="20"/>
          <w:szCs w:val="20"/>
          <w:lang w:eastAsia="ja-JP"/>
        </w:rPr>
        <w:t xml:space="preserve">This research conclude </w:t>
      </w:r>
      <w:r w:rsidR="00AF4A7A" w:rsidRPr="00C661DB">
        <w:rPr>
          <w:i/>
          <w:sz w:val="20"/>
          <w:szCs w:val="20"/>
          <w:lang w:val="en-US" w:eastAsia="ja-JP"/>
        </w:rPr>
        <w:t xml:space="preserve">that </w:t>
      </w:r>
      <w:r w:rsidRPr="00C661DB">
        <w:rPr>
          <w:i/>
          <w:sz w:val="20"/>
          <w:szCs w:val="20"/>
          <w:lang w:eastAsia="ja-JP"/>
        </w:rPr>
        <w:t xml:space="preserve">Coordination </w:t>
      </w:r>
      <w:r w:rsidRPr="00C661DB">
        <w:rPr>
          <w:i/>
          <w:sz w:val="20"/>
          <w:szCs w:val="20"/>
          <w:lang w:val="en-US" w:eastAsia="ja-JP"/>
        </w:rPr>
        <w:t>influential</w:t>
      </w:r>
      <w:r w:rsidRPr="00C661DB">
        <w:rPr>
          <w:i/>
          <w:sz w:val="20"/>
          <w:szCs w:val="20"/>
          <w:lang w:eastAsia="ja-JP"/>
        </w:rPr>
        <w:t>y</w:t>
      </w:r>
      <w:r w:rsidRPr="00C661DB">
        <w:rPr>
          <w:i/>
          <w:sz w:val="20"/>
          <w:szCs w:val="20"/>
          <w:lang w:val="en-US" w:eastAsia="ja-JP"/>
        </w:rPr>
        <w:t xml:space="preserve"> in </w:t>
      </w:r>
      <w:r w:rsidRPr="00C661DB">
        <w:rPr>
          <w:i/>
          <w:sz w:val="20"/>
          <w:szCs w:val="20"/>
          <w:lang w:eastAsia="ja-JP"/>
        </w:rPr>
        <w:t xml:space="preserve">positive and </w:t>
      </w:r>
      <w:r w:rsidRPr="00C661DB">
        <w:rPr>
          <w:i/>
          <w:sz w:val="20"/>
          <w:szCs w:val="20"/>
          <w:lang w:val="en-US" w:eastAsia="ja-JP"/>
        </w:rPr>
        <w:t>significance</w:t>
      </w:r>
      <w:r w:rsidRPr="00C661DB">
        <w:rPr>
          <w:i/>
          <w:sz w:val="20"/>
          <w:szCs w:val="20"/>
          <w:lang w:eastAsia="ja-JP"/>
        </w:rPr>
        <w:t xml:space="preserve"> </w:t>
      </w:r>
      <w:r w:rsidRPr="00C661DB">
        <w:rPr>
          <w:i/>
          <w:sz w:val="20"/>
          <w:szCs w:val="20"/>
          <w:lang w:val="en-US" w:eastAsia="ja-JP"/>
        </w:rPr>
        <w:t xml:space="preserve">to </w:t>
      </w:r>
      <w:r w:rsidRPr="00C661DB">
        <w:rPr>
          <w:i/>
          <w:sz w:val="20"/>
          <w:szCs w:val="20"/>
          <w:lang w:val="en-GB" w:eastAsia="ja-JP"/>
        </w:rPr>
        <w:t>Employee Performance</w:t>
      </w:r>
      <w:r w:rsidRPr="00C661DB">
        <w:rPr>
          <w:i/>
          <w:sz w:val="20"/>
          <w:szCs w:val="20"/>
          <w:lang w:val="en-US" w:eastAsia="ja-JP"/>
        </w:rPr>
        <w:t xml:space="preserve"> at </w:t>
      </w:r>
      <w:r w:rsidRPr="00C661DB">
        <w:rPr>
          <w:rStyle w:val="tlid-translation"/>
          <w:i/>
          <w:sz w:val="20"/>
          <w:szCs w:val="20"/>
        </w:rPr>
        <w:t>PBB collector (Land and Building Tax) in Pataruman District, Banjar City</w:t>
      </w:r>
      <w:r w:rsidRPr="00C661DB">
        <w:rPr>
          <w:i/>
          <w:sz w:val="20"/>
          <w:szCs w:val="20"/>
          <w:lang w:val="en-US" w:eastAsia="ja-JP"/>
        </w:rPr>
        <w:t xml:space="preserve">. That accross the board </w:t>
      </w:r>
      <w:r w:rsidRPr="00C661DB">
        <w:rPr>
          <w:i/>
          <w:sz w:val="20"/>
          <w:szCs w:val="20"/>
          <w:lang w:eastAsia="ja-JP"/>
        </w:rPr>
        <w:t xml:space="preserve">Coordination </w:t>
      </w:r>
      <w:r w:rsidRPr="00C661DB">
        <w:rPr>
          <w:i/>
          <w:sz w:val="20"/>
          <w:szCs w:val="20"/>
          <w:lang w:val="en-US" w:eastAsia="ja-JP"/>
        </w:rPr>
        <w:t xml:space="preserve">has been executed and implemented according to </w:t>
      </w:r>
      <w:r w:rsidRPr="00C661DB">
        <w:rPr>
          <w:i/>
          <w:sz w:val="20"/>
          <w:szCs w:val="20"/>
          <w:lang w:val="en-GB" w:eastAsia="ja-JP"/>
        </w:rPr>
        <w:t>Employee Performance</w:t>
      </w:r>
      <w:r w:rsidRPr="00C661DB">
        <w:rPr>
          <w:i/>
          <w:sz w:val="20"/>
          <w:szCs w:val="20"/>
          <w:lang w:eastAsia="ja-JP"/>
        </w:rPr>
        <w:t xml:space="preserve"> factors</w:t>
      </w:r>
      <w:r w:rsidRPr="00C661DB">
        <w:rPr>
          <w:i/>
          <w:sz w:val="20"/>
          <w:szCs w:val="20"/>
          <w:lang w:val="en-US" w:eastAsia="ja-JP"/>
        </w:rPr>
        <w:t>.</w:t>
      </w:r>
    </w:p>
    <w:p w:rsidR="009756AF" w:rsidRPr="00C661DB" w:rsidRDefault="009756AF" w:rsidP="00D24E0E">
      <w:pPr>
        <w:ind w:firstLine="720"/>
        <w:jc w:val="both"/>
        <w:rPr>
          <w:i/>
          <w:sz w:val="20"/>
          <w:szCs w:val="20"/>
        </w:rPr>
      </w:pPr>
    </w:p>
    <w:p w:rsidR="009756AF" w:rsidRPr="00C661DB" w:rsidRDefault="009756AF" w:rsidP="002019AB">
      <w:pPr>
        <w:tabs>
          <w:tab w:val="left" w:pos="993"/>
        </w:tabs>
        <w:jc w:val="both"/>
        <w:rPr>
          <w:i/>
          <w:sz w:val="20"/>
          <w:szCs w:val="20"/>
        </w:rPr>
      </w:pPr>
      <w:r w:rsidRPr="00C661DB">
        <w:rPr>
          <w:b/>
          <w:i/>
          <w:sz w:val="20"/>
          <w:szCs w:val="20"/>
        </w:rPr>
        <w:t>Keywords:</w:t>
      </w:r>
      <w:r w:rsidR="002019AB" w:rsidRPr="00C661DB">
        <w:rPr>
          <w:b/>
          <w:i/>
          <w:sz w:val="20"/>
          <w:szCs w:val="20"/>
        </w:rPr>
        <w:tab/>
      </w:r>
      <w:r w:rsidR="003A0D09" w:rsidRPr="00C661DB">
        <w:rPr>
          <w:i/>
          <w:sz w:val="20"/>
          <w:szCs w:val="20"/>
        </w:rPr>
        <w:t>public administration</w:t>
      </w:r>
      <w:r w:rsidR="003A0D09" w:rsidRPr="00C661DB">
        <w:rPr>
          <w:rStyle w:val="hps"/>
          <w:rFonts w:eastAsiaTheme="majorEastAsia"/>
          <w:i/>
          <w:sz w:val="20"/>
          <w:szCs w:val="20"/>
        </w:rPr>
        <w:t xml:space="preserve">, </w:t>
      </w:r>
      <w:r w:rsidR="0016441C" w:rsidRPr="00C661DB">
        <w:rPr>
          <w:i/>
          <w:sz w:val="20"/>
          <w:szCs w:val="20"/>
          <w:lang w:eastAsia="ja-JP"/>
        </w:rPr>
        <w:t>coordination</w:t>
      </w:r>
      <w:r w:rsidR="00181970" w:rsidRPr="00C661DB">
        <w:rPr>
          <w:i/>
          <w:sz w:val="20"/>
          <w:szCs w:val="20"/>
        </w:rPr>
        <w:t xml:space="preserve">, </w:t>
      </w:r>
      <w:r w:rsidR="005F11C4" w:rsidRPr="00C661DB">
        <w:rPr>
          <w:i/>
          <w:sz w:val="20"/>
          <w:szCs w:val="20"/>
          <w:lang w:val="en-GB" w:eastAsia="ja-JP"/>
        </w:rPr>
        <w:t xml:space="preserve">employee </w:t>
      </w:r>
      <w:r w:rsidR="005F11C4" w:rsidRPr="00C661DB">
        <w:rPr>
          <w:i/>
          <w:sz w:val="20"/>
          <w:szCs w:val="20"/>
          <w:lang w:eastAsia="ja-JP"/>
        </w:rPr>
        <w:t>performance</w:t>
      </w:r>
      <w:r w:rsidR="00D72834" w:rsidRPr="00C661DB">
        <w:rPr>
          <w:i/>
          <w:sz w:val="20"/>
          <w:szCs w:val="20"/>
        </w:rPr>
        <w:t>.</w:t>
      </w:r>
    </w:p>
    <w:p w:rsidR="00A45200" w:rsidRPr="00C661DB" w:rsidRDefault="00A45200" w:rsidP="002019AB">
      <w:pPr>
        <w:tabs>
          <w:tab w:val="left" w:pos="993"/>
        </w:tabs>
        <w:jc w:val="both"/>
        <w:rPr>
          <w:i/>
          <w:sz w:val="20"/>
          <w:szCs w:val="20"/>
        </w:rPr>
      </w:pPr>
    </w:p>
    <w:p w:rsidR="002019AB" w:rsidRPr="00C661DB" w:rsidRDefault="002019AB" w:rsidP="00D24E0E">
      <w:pPr>
        <w:tabs>
          <w:tab w:val="left" w:pos="1134"/>
        </w:tabs>
        <w:jc w:val="both"/>
        <w:rPr>
          <w:b/>
          <w:i/>
          <w:sz w:val="20"/>
          <w:szCs w:val="20"/>
        </w:rPr>
      </w:pPr>
    </w:p>
    <w:p w:rsidR="002019AB" w:rsidRPr="00C661DB" w:rsidRDefault="002019AB" w:rsidP="00300CE1">
      <w:pPr>
        <w:pStyle w:val="Heading2"/>
        <w:numPr>
          <w:ilvl w:val="0"/>
          <w:numId w:val="9"/>
        </w:numPr>
        <w:spacing w:line="240" w:lineRule="auto"/>
        <w:ind w:left="426" w:hanging="437"/>
        <w:rPr>
          <w:rFonts w:cs="Times New Roman"/>
          <w:color w:val="auto"/>
          <w:sz w:val="20"/>
          <w:szCs w:val="20"/>
        </w:rPr>
        <w:sectPr w:rsidR="002019AB" w:rsidRPr="00C661DB" w:rsidSect="00F0289C">
          <w:headerReference w:type="default" r:id="rId8"/>
          <w:footerReference w:type="default" r:id="rId9"/>
          <w:footerReference w:type="first" r:id="rId10"/>
          <w:pgSz w:w="10319" w:h="14571" w:code="13"/>
          <w:pgMar w:top="1418" w:right="1134" w:bottom="1134" w:left="1418" w:header="851" w:footer="1123" w:gutter="0"/>
          <w:cols w:space="282"/>
          <w:titlePg/>
          <w:docGrid w:linePitch="360"/>
        </w:sectPr>
      </w:pPr>
    </w:p>
    <w:p w:rsidR="0047310D" w:rsidRPr="00C661DB" w:rsidRDefault="00A94F13" w:rsidP="00300CE1">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Latar Belakang Penelitian</w:t>
      </w:r>
    </w:p>
    <w:p w:rsidR="0016441C" w:rsidRPr="00C661DB" w:rsidRDefault="0016441C" w:rsidP="0016441C">
      <w:pPr>
        <w:ind w:firstLine="720"/>
        <w:jc w:val="both"/>
        <w:rPr>
          <w:sz w:val="20"/>
          <w:szCs w:val="20"/>
        </w:rPr>
      </w:pPr>
      <w:r w:rsidRPr="00C661DB">
        <w:rPr>
          <w:kern w:val="2"/>
          <w:sz w:val="20"/>
          <w:szCs w:val="20"/>
        </w:rPr>
        <w:t xml:space="preserve">Bangsa </w:t>
      </w:r>
      <w:r w:rsidRPr="00C661DB">
        <w:rPr>
          <w:sz w:val="20"/>
          <w:szCs w:val="20"/>
        </w:rPr>
        <w:t xml:space="preserve">Indonesia saat ini dihadapkan pada berbagai tantangan </w:t>
      </w:r>
      <w:r w:rsidRPr="00C661DB">
        <w:rPr>
          <w:sz w:val="20"/>
          <w:szCs w:val="20"/>
          <w:lang w:val="en-ID"/>
        </w:rPr>
        <w:t xml:space="preserve">terutama </w:t>
      </w:r>
      <w:r w:rsidRPr="00C661DB">
        <w:rPr>
          <w:sz w:val="20"/>
          <w:szCs w:val="20"/>
        </w:rPr>
        <w:t xml:space="preserve">dalam menghadapi pasar bebas dan globalisasi yang </w:t>
      </w:r>
      <w:r w:rsidRPr="00C661DB">
        <w:rPr>
          <w:sz w:val="20"/>
          <w:szCs w:val="20"/>
          <w:lang w:val="en-ID"/>
        </w:rPr>
        <w:t xml:space="preserve">bisa </w:t>
      </w:r>
      <w:r w:rsidRPr="00C661DB">
        <w:rPr>
          <w:sz w:val="20"/>
          <w:szCs w:val="20"/>
        </w:rPr>
        <w:t xml:space="preserve">berdampak positif </w:t>
      </w:r>
      <w:r w:rsidRPr="00C661DB">
        <w:rPr>
          <w:sz w:val="20"/>
          <w:szCs w:val="20"/>
          <w:lang w:val="en-ID"/>
        </w:rPr>
        <w:t xml:space="preserve">atau </w:t>
      </w:r>
      <w:r w:rsidRPr="00C661DB">
        <w:rPr>
          <w:sz w:val="20"/>
          <w:szCs w:val="20"/>
        </w:rPr>
        <w:t xml:space="preserve">negatif. Dampak positif </w:t>
      </w:r>
      <w:r w:rsidRPr="00C661DB">
        <w:rPr>
          <w:sz w:val="20"/>
          <w:szCs w:val="20"/>
          <w:lang w:val="en-ID"/>
        </w:rPr>
        <w:t xml:space="preserve">dapat </w:t>
      </w:r>
      <w:r w:rsidRPr="00C661DB">
        <w:rPr>
          <w:sz w:val="20"/>
          <w:szCs w:val="20"/>
        </w:rPr>
        <w:t xml:space="preserve">memberi wacana baru dan membuka pandangan luas </w:t>
      </w:r>
      <w:r w:rsidRPr="00C661DB">
        <w:rPr>
          <w:sz w:val="20"/>
          <w:szCs w:val="20"/>
          <w:lang w:val="en-ID"/>
        </w:rPr>
        <w:t xml:space="preserve">tentang berbagai </w:t>
      </w:r>
      <w:r w:rsidRPr="00C661DB">
        <w:rPr>
          <w:sz w:val="20"/>
          <w:szCs w:val="20"/>
        </w:rPr>
        <w:t xml:space="preserve">kehidupan modern yang mendorong ke arah pembaruan berpikir </w:t>
      </w:r>
      <w:r w:rsidRPr="00C661DB">
        <w:rPr>
          <w:sz w:val="20"/>
          <w:szCs w:val="20"/>
          <w:lang w:val="en-ID"/>
        </w:rPr>
        <w:t xml:space="preserve">yang </w:t>
      </w:r>
      <w:r w:rsidRPr="00C661DB">
        <w:rPr>
          <w:sz w:val="20"/>
          <w:szCs w:val="20"/>
        </w:rPr>
        <w:t>mengangkat harga diri manusia lebih bernilai. Sementara dampak negatifnya, adanya kecenderungan pola perilaku bebas dengan mengedepankan kepentingan individu dan menghalalkan berbagai cara untuk meraih segala sesuatu yang menjadi hasrat dorongan kehidupan tanpa ukuran dari besarnya upah atau pendapatan yang sebesar-besarnya dengan tidak mengedepankan nilai-nilai kemanusiaan.</w:t>
      </w:r>
    </w:p>
    <w:p w:rsidR="0016441C" w:rsidRPr="00C661DB" w:rsidRDefault="0016441C" w:rsidP="0016441C">
      <w:pPr>
        <w:ind w:firstLine="720"/>
        <w:jc w:val="both"/>
        <w:rPr>
          <w:sz w:val="20"/>
          <w:szCs w:val="20"/>
        </w:rPr>
      </w:pPr>
      <w:r w:rsidRPr="00C661DB">
        <w:rPr>
          <w:sz w:val="20"/>
          <w:szCs w:val="20"/>
        </w:rPr>
        <w:t xml:space="preserve">Munculnya tantangan pasar bebas dan globalisasi ini diantisipasi melalui berbagai upaya melalui penguatan pada nilai-nilai budaya bangsa dengan menanamkan moralitas tinggi, agar tetap menjadi penyangga keseimbangan dan tidak </w:t>
      </w:r>
      <w:r w:rsidRPr="00C661DB">
        <w:rPr>
          <w:sz w:val="20"/>
          <w:szCs w:val="20"/>
        </w:rPr>
        <w:t>meruntuhkan tatanan nilai-nilai lokal yang berakar pada nilai-nilai kehidupan sebagai bangsa yang berbudaya dengan karakter ketimuran yang dikenal dengan sifat toleran dan santun serta menjunjung tinggi sifat saling menerima dan memberi dalam tatanan sosial kemasyarakatan.</w:t>
      </w:r>
    </w:p>
    <w:p w:rsidR="0016441C" w:rsidRPr="00C661DB" w:rsidRDefault="0016441C" w:rsidP="0016441C">
      <w:pPr>
        <w:ind w:firstLine="720"/>
        <w:jc w:val="both"/>
        <w:rPr>
          <w:sz w:val="20"/>
          <w:szCs w:val="20"/>
        </w:rPr>
      </w:pPr>
      <w:r w:rsidRPr="00C661DB">
        <w:rPr>
          <w:sz w:val="20"/>
          <w:szCs w:val="20"/>
        </w:rPr>
        <w:t xml:space="preserve">Menghadapi tantangan globalisasi ini peran pemerintah sangat dominan terutama yang berkaitan dengan usaha-usaha meningkatkan kesejahteraan masyarakat dalam berbagai aspek terutama yang menyangkut </w:t>
      </w:r>
      <w:r w:rsidRPr="00C661DB">
        <w:rPr>
          <w:sz w:val="20"/>
          <w:szCs w:val="20"/>
          <w:lang w:val="en-ID"/>
        </w:rPr>
        <w:t xml:space="preserve">kesejahteraan </w:t>
      </w:r>
      <w:r w:rsidRPr="00C661DB">
        <w:rPr>
          <w:sz w:val="20"/>
          <w:szCs w:val="20"/>
        </w:rPr>
        <w:t xml:space="preserve">sebagai fasilitas bagi penguatan institusi dalam mengimbangi tantangan global tersebut. Banyak sumber-sumber pendapatan negara yang perlu dikelola pemerintah, baik yang berbentuk pajak, retribusi dan penerimaan dari sumber-sumber lainnya untuk memperkokoh dan memperkuat diri bagi terciptanya kerjasama antar intansi satu </w:t>
      </w:r>
      <w:r w:rsidRPr="00C661DB">
        <w:rPr>
          <w:sz w:val="20"/>
          <w:szCs w:val="20"/>
          <w:lang w:val="en-ID"/>
        </w:rPr>
        <w:t xml:space="preserve">dengan </w:t>
      </w:r>
      <w:r w:rsidRPr="00C661DB">
        <w:rPr>
          <w:sz w:val="20"/>
          <w:szCs w:val="20"/>
        </w:rPr>
        <w:t xml:space="preserve">lainnya </w:t>
      </w:r>
      <w:r w:rsidRPr="00C661DB">
        <w:rPr>
          <w:sz w:val="20"/>
          <w:szCs w:val="20"/>
          <w:lang w:val="en-ID"/>
        </w:rPr>
        <w:t xml:space="preserve">yang dilakukan antar unit kerja </w:t>
      </w:r>
      <w:r w:rsidRPr="00C661DB">
        <w:rPr>
          <w:sz w:val="20"/>
          <w:szCs w:val="20"/>
        </w:rPr>
        <w:t>melalui koordinasi.</w:t>
      </w:r>
    </w:p>
    <w:p w:rsidR="0016441C" w:rsidRPr="00C661DB" w:rsidRDefault="0016441C" w:rsidP="00C661DB">
      <w:pPr>
        <w:ind w:firstLine="720"/>
        <w:jc w:val="both"/>
        <w:rPr>
          <w:sz w:val="20"/>
          <w:szCs w:val="20"/>
        </w:rPr>
      </w:pPr>
      <w:r w:rsidRPr="00C661DB">
        <w:rPr>
          <w:sz w:val="20"/>
          <w:szCs w:val="20"/>
        </w:rPr>
        <w:t xml:space="preserve">Koordinasi antar </w:t>
      </w:r>
      <w:r w:rsidRPr="00C661DB">
        <w:rPr>
          <w:sz w:val="20"/>
          <w:szCs w:val="20"/>
          <w:lang w:val="en-ID"/>
        </w:rPr>
        <w:t xml:space="preserve">unit </w:t>
      </w:r>
      <w:r w:rsidRPr="00C661DB">
        <w:rPr>
          <w:sz w:val="20"/>
          <w:szCs w:val="20"/>
        </w:rPr>
        <w:t xml:space="preserve">terkait dimaksud berupa kegiatan bersama antara satu </w:t>
      </w:r>
      <w:r w:rsidRPr="00C661DB">
        <w:rPr>
          <w:sz w:val="20"/>
          <w:szCs w:val="20"/>
          <w:lang w:val="en-ID"/>
        </w:rPr>
        <w:lastRenderedPageBreak/>
        <w:t xml:space="preserve">unit </w:t>
      </w:r>
      <w:r w:rsidRPr="00C661DB">
        <w:rPr>
          <w:sz w:val="20"/>
          <w:szCs w:val="20"/>
        </w:rPr>
        <w:t xml:space="preserve">dengan </w:t>
      </w:r>
      <w:r w:rsidRPr="00C661DB">
        <w:rPr>
          <w:sz w:val="20"/>
          <w:szCs w:val="20"/>
          <w:lang w:val="en-ID"/>
        </w:rPr>
        <w:t xml:space="preserve">unit </w:t>
      </w:r>
      <w:r w:rsidRPr="00C661DB">
        <w:rPr>
          <w:sz w:val="20"/>
          <w:szCs w:val="20"/>
        </w:rPr>
        <w:t xml:space="preserve">lainnya </w:t>
      </w:r>
      <w:r w:rsidRPr="00C661DB">
        <w:rPr>
          <w:sz w:val="20"/>
          <w:szCs w:val="20"/>
          <w:lang w:val="en-ID"/>
        </w:rPr>
        <w:t xml:space="preserve">dengan </w:t>
      </w:r>
      <w:r w:rsidRPr="00C661DB">
        <w:rPr>
          <w:sz w:val="20"/>
          <w:szCs w:val="20"/>
        </w:rPr>
        <w:t xml:space="preserve">satu komitmen bersama yang dalam kegiatannya tercipta kebersamaan yang disepakati untuk mencapai tujuan dengan mengambil manfaat </w:t>
      </w:r>
      <w:r w:rsidRPr="00C661DB">
        <w:rPr>
          <w:sz w:val="20"/>
          <w:szCs w:val="20"/>
          <w:lang w:val="en-ID"/>
        </w:rPr>
        <w:t xml:space="preserve">secara </w:t>
      </w:r>
      <w:r w:rsidRPr="00C661DB">
        <w:rPr>
          <w:sz w:val="20"/>
          <w:szCs w:val="20"/>
        </w:rPr>
        <w:t xml:space="preserve">bersama </w:t>
      </w:r>
      <w:r w:rsidRPr="00C661DB">
        <w:rPr>
          <w:sz w:val="20"/>
          <w:szCs w:val="20"/>
          <w:lang w:val="en-ID"/>
        </w:rPr>
        <w:t xml:space="preserve">pula </w:t>
      </w:r>
      <w:r w:rsidRPr="00C661DB">
        <w:rPr>
          <w:sz w:val="20"/>
          <w:szCs w:val="20"/>
        </w:rPr>
        <w:t xml:space="preserve">untuk kepentingan bersama </w:t>
      </w:r>
      <w:r w:rsidRPr="00C661DB">
        <w:rPr>
          <w:sz w:val="20"/>
          <w:szCs w:val="20"/>
          <w:lang w:val="en-ID"/>
        </w:rPr>
        <w:t xml:space="preserve">diantara </w:t>
      </w:r>
      <w:r w:rsidRPr="00C661DB">
        <w:rPr>
          <w:sz w:val="20"/>
          <w:szCs w:val="20"/>
        </w:rPr>
        <w:t xml:space="preserve">unit kerja yang ada. Tujuan koordinasi tiada lain untuk melakukan gerak pekerjaan agar seirama dan serasi serta menyeimbangkan kegiatan-kegiatan yang disepakati </w:t>
      </w:r>
      <w:r w:rsidRPr="00C661DB">
        <w:rPr>
          <w:sz w:val="20"/>
          <w:szCs w:val="20"/>
          <w:lang w:val="en-ID"/>
        </w:rPr>
        <w:t xml:space="preserve">antar unit kerja </w:t>
      </w:r>
      <w:r w:rsidRPr="00C661DB">
        <w:rPr>
          <w:sz w:val="20"/>
          <w:szCs w:val="20"/>
        </w:rPr>
        <w:t>untuk mencapai kepentingan secara bersama. Handayaningrat (1991: 117) mengemukakan pendapatnya tentang koordinasi ini sebagai berikut:</w:t>
      </w:r>
      <w:r w:rsidR="00C661DB" w:rsidRPr="00C661DB">
        <w:rPr>
          <w:sz w:val="20"/>
          <w:szCs w:val="20"/>
        </w:rPr>
        <w:t xml:space="preserve"> “</w:t>
      </w:r>
      <w:r w:rsidRPr="00C661DB">
        <w:rPr>
          <w:sz w:val="20"/>
          <w:szCs w:val="20"/>
        </w:rPr>
        <w:t>Koordinasi dimaksudkan sebagai usaha menyatukan kegiatan-kegiatan dari satuan-satuan kerja (unit-unit) organisasi, sehingga organisasi bergerak sebagai kesatuan yang bulat guna melaksanakan seluruh tugas organisasi, untuk mencapai tujuan bersama</w:t>
      </w:r>
      <w:r w:rsidR="00C661DB" w:rsidRPr="00C661DB">
        <w:rPr>
          <w:sz w:val="20"/>
          <w:szCs w:val="20"/>
        </w:rPr>
        <w:t>”</w:t>
      </w:r>
      <w:r w:rsidRPr="00C661DB">
        <w:rPr>
          <w:sz w:val="20"/>
          <w:szCs w:val="20"/>
        </w:rPr>
        <w:t xml:space="preserve">. </w:t>
      </w:r>
    </w:p>
    <w:p w:rsidR="0016441C" w:rsidRPr="00C661DB" w:rsidRDefault="0016441C" w:rsidP="0016441C">
      <w:pPr>
        <w:ind w:firstLine="720"/>
        <w:jc w:val="both"/>
        <w:rPr>
          <w:sz w:val="20"/>
          <w:szCs w:val="20"/>
        </w:rPr>
      </w:pPr>
      <w:r w:rsidRPr="00C661DB">
        <w:rPr>
          <w:sz w:val="20"/>
          <w:szCs w:val="20"/>
        </w:rPr>
        <w:t>Pendapat di atas menjelaskan bahwa koordinasi pada hakekatnya merupakan upaya penyatupaduan berbagai kegiatan maupun sasaran yang akan dicapai pada suatu unit kerja ataupun organisasi untuk mencapai tujuan yang telah ditentukan sebelumnya. Dengan demikian dalam melaksanakan tugas-tugas organisasi, setiap pegawai dalam organisasi yang dikoordinasikan dapat mencapai kinerja yang diharapkan oleh setiap individu di mana pegawai tersebut melaksanakan tugas.</w:t>
      </w:r>
    </w:p>
    <w:p w:rsidR="0016441C" w:rsidRPr="00C661DB" w:rsidRDefault="0016441C" w:rsidP="0016441C">
      <w:pPr>
        <w:ind w:firstLine="720"/>
        <w:jc w:val="both"/>
        <w:rPr>
          <w:sz w:val="20"/>
          <w:szCs w:val="20"/>
        </w:rPr>
      </w:pPr>
      <w:r w:rsidRPr="00C661DB">
        <w:rPr>
          <w:sz w:val="20"/>
          <w:szCs w:val="20"/>
        </w:rPr>
        <w:t>Kinerja pegawai dimaksud merupakan penyelesaian pekerjaan yang berkualitas dan tepat waktu yang disertai dengan kualitas dan kuantitas yang dihasilkan untuk mencapai target yang telah ditentukan. Menurut Mahsun (2009: 25) pemahaman mengenai kinerja pegawai dikemukakan, yaitu: “Kinerja pegawai adalah hasil kerja secara kualitas dan kuantitas yang dicapai seseorang pegawai dalam melaksanakan tugas-tugasnya sesuai dengan tanggungjawab yang diberikan kepadanya”. Pelaksanaan suatu pekerjaan dinilai memenuhi standar yang baku bila mengacu pada hasil pekerjaan yang telah ditetapkan, sehingga mencapai hasil dan sasaran kerja sesuai dengan target dan sasaran yang telah ditentukan.</w:t>
      </w:r>
    </w:p>
    <w:p w:rsidR="0016441C" w:rsidRPr="00C661DB" w:rsidRDefault="0016441C" w:rsidP="0016441C">
      <w:pPr>
        <w:ind w:firstLine="720"/>
        <w:jc w:val="both"/>
        <w:rPr>
          <w:sz w:val="20"/>
          <w:szCs w:val="20"/>
        </w:rPr>
      </w:pPr>
      <w:r w:rsidRPr="00C661DB">
        <w:rPr>
          <w:sz w:val="20"/>
          <w:szCs w:val="20"/>
        </w:rPr>
        <w:t xml:space="preserve">Pemahaman kinerja dapat dilakukan oleh setiap pegawai dalam tugas kerjanya, </w:t>
      </w:r>
      <w:r w:rsidRPr="00C661DB">
        <w:rPr>
          <w:sz w:val="20"/>
          <w:szCs w:val="20"/>
        </w:rPr>
        <w:t xml:space="preserve">artinya seorang pegawai dapat melaksanakan kerjanya sesuai dengan tuntutan yang telah ditargetkan oleh organisasi di tempat bekerjanya dengan tujuan agar semua sasaran kerja dapat dicapai. Apabila tugas kerja dapat dicapai sesuai target, berarti pegawai tersebut telah memenuhi tugas dan kewajiban kerjanya sesuai dengan harapan, artinya kinerja pegawai telah terpenuhi, termasuk kinerja pegawai pada Kecamatan Pataruman Kota Banjar. </w:t>
      </w:r>
    </w:p>
    <w:p w:rsidR="0016441C" w:rsidRPr="00C661DB" w:rsidRDefault="0016441C" w:rsidP="0016441C">
      <w:pPr>
        <w:ind w:firstLine="720"/>
        <w:jc w:val="both"/>
        <w:rPr>
          <w:sz w:val="20"/>
          <w:szCs w:val="20"/>
        </w:rPr>
      </w:pPr>
      <w:r w:rsidRPr="00C661DB">
        <w:rPr>
          <w:sz w:val="20"/>
          <w:szCs w:val="20"/>
        </w:rPr>
        <w:t>Kinerja pegawai di Kecamatan Pataruman ini berkaitan dengan tugas pemungutan Pajak Bumi dan Bangunan sebagai salah satu komponen yang mendukung dana perimbangan yang diterima o</w:t>
      </w:r>
      <w:r w:rsidRPr="00C661DB">
        <w:rPr>
          <w:sz w:val="20"/>
          <w:szCs w:val="20"/>
          <w:lang w:val="en-ID"/>
        </w:rPr>
        <w:t>l</w:t>
      </w:r>
      <w:r w:rsidRPr="00C661DB">
        <w:rPr>
          <w:sz w:val="20"/>
          <w:szCs w:val="20"/>
        </w:rPr>
        <w:t>eh daerah. Pajak Bumi dan Bangunan merupakan jenis pajak pusat yang dilimpahkan kepada pemerintah daerah kabupaten dan kota yang pelaksanaannya berdasarkan Undang-undang Nomor 28 Tahun 2009, sehingga segala pengelolaannya diserahkan kepada pemerintah kabupaten atau kota, termasuk di Kota Banjar untuk Kecamatan Pataruman pemungutannya dilakukan oleh Kecamatan Pataruman Kota Banjar.</w:t>
      </w:r>
    </w:p>
    <w:p w:rsidR="0016441C" w:rsidRPr="00C661DB" w:rsidRDefault="0016441C" w:rsidP="0016441C">
      <w:pPr>
        <w:ind w:firstLine="720"/>
        <w:jc w:val="both"/>
        <w:rPr>
          <w:sz w:val="20"/>
          <w:szCs w:val="20"/>
          <w:lang w:val="en-ID"/>
        </w:rPr>
      </w:pPr>
      <w:r w:rsidRPr="00C661DB">
        <w:rPr>
          <w:sz w:val="20"/>
          <w:szCs w:val="20"/>
          <w:lang w:val="en-ID"/>
        </w:rPr>
        <w:t>Pajak Bumi dan Bangunan sebagai salah satu komponen yang mendukung dana perimbangan memberi pengaruh besar pada bagian dana perimbangan yang akan diterima oleh daerah penghasil. Dengan demikian, Pajak Bumi dan Bangunan perlu mendapat perhatian dalam pengelolaannya dari pemerintah daerah, sehingga mampu memberikan kontribusi besar bagi Pendapatan Asli Daerah (PAD).</w:t>
      </w:r>
    </w:p>
    <w:p w:rsidR="00A228D9" w:rsidRPr="00C661DB" w:rsidRDefault="0016441C" w:rsidP="0016441C">
      <w:pPr>
        <w:ind w:firstLine="720"/>
        <w:jc w:val="both"/>
        <w:rPr>
          <w:sz w:val="20"/>
          <w:szCs w:val="20"/>
          <w:lang w:val="en-ID"/>
        </w:rPr>
      </w:pPr>
      <w:r w:rsidRPr="00C661DB">
        <w:rPr>
          <w:sz w:val="20"/>
          <w:szCs w:val="20"/>
          <w:lang w:val="en-ID"/>
        </w:rPr>
        <w:t xml:space="preserve">Pajak Bumi dan Bangunan merupakan jenis pajak pusat yang dilimpahkan kepada Pemerintah Daerah Kabupaten dan Kota, dalam pelaksanaannya berpedoman pada Undang-undang Nomor 28 Tahun 2009, sehingga segala penelolaan dan peruntukannya diserahkan kepada Pemerintah Kabupaten dan Kota, termasuk di Kota Banjar, salah satunya di Kecamatan Pataruman. Berdasarkan pengamatan di lapangan pengelolaan PBB di Kecamatan Pataruman belum mencapai target yang diharapkan. Dilihat dari kewajiban pokok </w:t>
      </w:r>
      <w:r w:rsidRPr="00C661DB">
        <w:rPr>
          <w:sz w:val="20"/>
          <w:szCs w:val="20"/>
          <w:lang w:val="en-ID"/>
        </w:rPr>
        <w:lastRenderedPageBreak/>
        <w:t>ketetapan PBB dalam setiap tahun, perolehan realisasi penerimaan tiap tahunnya tidak stabil.</w:t>
      </w:r>
    </w:p>
    <w:p w:rsidR="00BB3A76" w:rsidRPr="00C661DB" w:rsidRDefault="00BB3A76" w:rsidP="008A36AF">
      <w:pPr>
        <w:ind w:firstLine="426"/>
        <w:jc w:val="both"/>
        <w:rPr>
          <w:sz w:val="20"/>
          <w:szCs w:val="20"/>
          <w:lang w:val="de-DE"/>
        </w:rPr>
      </w:pPr>
    </w:p>
    <w:p w:rsidR="0095641C" w:rsidRPr="00C661DB" w:rsidRDefault="00924382" w:rsidP="008A36AF">
      <w:pPr>
        <w:pStyle w:val="Heading2"/>
        <w:numPr>
          <w:ilvl w:val="0"/>
          <w:numId w:val="10"/>
        </w:numPr>
        <w:spacing w:line="240" w:lineRule="auto"/>
        <w:ind w:left="284" w:hanging="284"/>
        <w:rPr>
          <w:rFonts w:cs="Times New Roman"/>
          <w:color w:val="auto"/>
          <w:sz w:val="20"/>
          <w:szCs w:val="20"/>
        </w:rPr>
      </w:pPr>
      <w:bookmarkStart w:id="1" w:name="_Toc310186738"/>
      <w:r w:rsidRPr="00C661DB">
        <w:rPr>
          <w:rFonts w:cs="Times New Roman"/>
          <w:sz w:val="20"/>
          <w:szCs w:val="20"/>
        </w:rPr>
        <w:t>Identifikasi Masalah</w:t>
      </w:r>
    </w:p>
    <w:p w:rsidR="00FB37BA" w:rsidRPr="00C661DB" w:rsidRDefault="00924382" w:rsidP="008A36AF">
      <w:pPr>
        <w:ind w:firstLine="426"/>
        <w:jc w:val="both"/>
        <w:rPr>
          <w:sz w:val="20"/>
          <w:szCs w:val="20"/>
        </w:rPr>
      </w:pPr>
      <w:r w:rsidRPr="00C661DB">
        <w:rPr>
          <w:sz w:val="20"/>
          <w:szCs w:val="20"/>
        </w:rPr>
        <w:t xml:space="preserve">Berdasarkan </w:t>
      </w:r>
      <w:r w:rsidR="00937EC9" w:rsidRPr="00C661DB">
        <w:rPr>
          <w:sz w:val="20"/>
          <w:szCs w:val="20"/>
        </w:rPr>
        <w:t>latar belakang penelitian di atas, maka peneliti mengemukakan pernyataan masalah (</w:t>
      </w:r>
      <w:r w:rsidR="00937EC9" w:rsidRPr="00C661DB">
        <w:rPr>
          <w:i/>
          <w:sz w:val="20"/>
          <w:szCs w:val="20"/>
        </w:rPr>
        <w:t>Problem Statement</w:t>
      </w:r>
      <w:r w:rsidR="00937EC9" w:rsidRPr="00C661DB">
        <w:rPr>
          <w:sz w:val="20"/>
          <w:szCs w:val="20"/>
        </w:rPr>
        <w:t xml:space="preserve">), yaitu rendahnya Kinerja Pegawai yang diduga disebabkan oleh belum dijalankannya </w:t>
      </w:r>
      <w:r w:rsidR="0016441C" w:rsidRPr="00C661DB">
        <w:rPr>
          <w:kern w:val="2"/>
          <w:sz w:val="20"/>
          <w:szCs w:val="20"/>
        </w:rPr>
        <w:t xml:space="preserve">unsur-unsur koordinasi </w:t>
      </w:r>
      <w:r w:rsidR="00937EC9" w:rsidRPr="00C661DB">
        <w:rPr>
          <w:sz w:val="20"/>
          <w:szCs w:val="20"/>
        </w:rPr>
        <w:t>secara penuh. Selanjutnya berdasarkan pernyataan masalah tersebut dirumuskan identifikasi masalah sebagai berikut:</w:t>
      </w:r>
    </w:p>
    <w:p w:rsidR="005515AD" w:rsidRPr="00C661DB" w:rsidRDefault="0016441C" w:rsidP="00C661DB">
      <w:pPr>
        <w:numPr>
          <w:ilvl w:val="0"/>
          <w:numId w:val="1"/>
        </w:numPr>
        <w:ind w:left="284" w:hanging="284"/>
        <w:jc w:val="both"/>
        <w:rPr>
          <w:sz w:val="20"/>
          <w:szCs w:val="20"/>
        </w:rPr>
      </w:pPr>
      <w:r w:rsidRPr="00C661DB">
        <w:rPr>
          <w:sz w:val="20"/>
          <w:szCs w:val="20"/>
        </w:rPr>
        <w:t xml:space="preserve">Berapa besar pengaruh Koordinasi terhadap Kinerja Pegawai Pemungut PBB (Pajak Bumi dan Bangunan) pada </w:t>
      </w:r>
      <w:r w:rsidRPr="00C661DB">
        <w:rPr>
          <w:sz w:val="20"/>
          <w:szCs w:val="20"/>
          <w:lang w:val="sv-SE"/>
        </w:rPr>
        <w:t>Kecamatan Pataruman Kota Banjar</w:t>
      </w:r>
      <w:r w:rsidRPr="00C661DB">
        <w:rPr>
          <w:color w:val="FF0000"/>
          <w:sz w:val="20"/>
          <w:szCs w:val="20"/>
        </w:rPr>
        <w:t>?</w:t>
      </w:r>
    </w:p>
    <w:p w:rsidR="00C304F6" w:rsidRPr="00C661DB" w:rsidRDefault="0016441C" w:rsidP="00C661DB">
      <w:pPr>
        <w:numPr>
          <w:ilvl w:val="0"/>
          <w:numId w:val="1"/>
        </w:numPr>
        <w:ind w:left="284" w:hanging="284"/>
        <w:jc w:val="both"/>
        <w:rPr>
          <w:color w:val="FF0000"/>
          <w:sz w:val="20"/>
          <w:szCs w:val="20"/>
        </w:rPr>
      </w:pPr>
      <w:r w:rsidRPr="00C661DB">
        <w:rPr>
          <w:sz w:val="20"/>
          <w:szCs w:val="20"/>
        </w:rPr>
        <w:t xml:space="preserve">Berapa besar pengaruh Koordinasi yang ditentukan Usur-unsur Koordinasi yang meliputi: </w:t>
      </w:r>
      <w:r w:rsidRPr="00C661DB">
        <w:rPr>
          <w:bCs/>
          <w:sz w:val="20"/>
          <w:szCs w:val="20"/>
        </w:rPr>
        <w:t xml:space="preserve">Unsur </w:t>
      </w:r>
      <w:r w:rsidRPr="00C661DB">
        <w:rPr>
          <w:rFonts w:eastAsiaTheme="minorHAnsi"/>
          <w:color w:val="000000"/>
          <w:sz w:val="20"/>
          <w:szCs w:val="20"/>
        </w:rPr>
        <w:t>Unit-unit</w:t>
      </w:r>
      <w:r w:rsidRPr="00C661DB">
        <w:rPr>
          <w:bCs/>
          <w:sz w:val="20"/>
          <w:szCs w:val="20"/>
        </w:rPr>
        <w:t xml:space="preserve">, Unsur </w:t>
      </w:r>
      <w:r w:rsidRPr="00C661DB">
        <w:rPr>
          <w:rFonts w:eastAsiaTheme="minorHAnsi"/>
          <w:color w:val="000000"/>
          <w:sz w:val="20"/>
          <w:szCs w:val="20"/>
        </w:rPr>
        <w:t>Sumber-sumber (potensi)</w:t>
      </w:r>
      <w:r w:rsidRPr="00C661DB">
        <w:rPr>
          <w:bCs/>
          <w:sz w:val="20"/>
          <w:szCs w:val="20"/>
        </w:rPr>
        <w:t xml:space="preserve">, Unsur </w:t>
      </w:r>
      <w:r w:rsidRPr="00C661DB">
        <w:rPr>
          <w:rFonts w:eastAsiaTheme="minorHAnsi"/>
          <w:color w:val="000000"/>
          <w:sz w:val="20"/>
          <w:szCs w:val="20"/>
        </w:rPr>
        <w:t>Kesatupaduan</w:t>
      </w:r>
      <w:r w:rsidRPr="00C661DB">
        <w:rPr>
          <w:bCs/>
          <w:sz w:val="20"/>
          <w:szCs w:val="20"/>
        </w:rPr>
        <w:t xml:space="preserve">, Unsur </w:t>
      </w:r>
      <w:r w:rsidRPr="00C661DB">
        <w:rPr>
          <w:rFonts w:eastAsiaTheme="minorHAnsi"/>
          <w:color w:val="000000"/>
          <w:sz w:val="20"/>
          <w:szCs w:val="20"/>
        </w:rPr>
        <w:t>Gerak Kegiatan</w:t>
      </w:r>
      <w:r w:rsidRPr="00C661DB">
        <w:rPr>
          <w:i/>
          <w:sz w:val="20"/>
          <w:szCs w:val="20"/>
        </w:rPr>
        <w:t>,</w:t>
      </w:r>
      <w:r w:rsidRPr="00C661DB">
        <w:rPr>
          <w:bCs/>
          <w:sz w:val="20"/>
          <w:szCs w:val="20"/>
        </w:rPr>
        <w:t xml:space="preserve"> Unsur </w:t>
      </w:r>
      <w:r w:rsidRPr="00C661DB">
        <w:rPr>
          <w:rFonts w:eastAsiaTheme="minorHAnsi"/>
          <w:color w:val="000000"/>
          <w:sz w:val="20"/>
          <w:szCs w:val="20"/>
        </w:rPr>
        <w:t>Keserasian</w:t>
      </w:r>
      <w:r w:rsidRPr="00C661DB">
        <w:rPr>
          <w:bCs/>
          <w:sz w:val="20"/>
          <w:szCs w:val="20"/>
        </w:rPr>
        <w:t xml:space="preserve"> dan Unsur </w:t>
      </w:r>
      <w:r w:rsidRPr="00C661DB">
        <w:rPr>
          <w:rFonts w:eastAsiaTheme="minorHAnsi"/>
          <w:color w:val="000000"/>
          <w:sz w:val="20"/>
          <w:szCs w:val="20"/>
        </w:rPr>
        <w:t>Arah yang sama (sasaran)</w:t>
      </w:r>
      <w:r w:rsidRPr="00C661DB">
        <w:rPr>
          <w:bCs/>
          <w:sz w:val="20"/>
          <w:szCs w:val="20"/>
        </w:rPr>
        <w:t xml:space="preserve"> berpengaruh </w:t>
      </w:r>
      <w:r w:rsidRPr="00C661DB">
        <w:rPr>
          <w:sz w:val="20"/>
          <w:szCs w:val="20"/>
        </w:rPr>
        <w:t xml:space="preserve">terhadap Kinerja Pegawai Pemungut PBB (Pajak Bumi dan Bangunan) pada </w:t>
      </w:r>
      <w:r w:rsidRPr="00C661DB">
        <w:rPr>
          <w:sz w:val="20"/>
          <w:szCs w:val="20"/>
          <w:lang w:val="sv-SE"/>
        </w:rPr>
        <w:t>Kecamatan Pataruman Kota Banjar</w:t>
      </w:r>
      <w:r w:rsidRPr="00C661DB">
        <w:rPr>
          <w:sz w:val="20"/>
          <w:szCs w:val="20"/>
        </w:rPr>
        <w:t>?</w:t>
      </w:r>
    </w:p>
    <w:p w:rsidR="008A15E9" w:rsidRPr="00C661DB" w:rsidRDefault="008A15E9" w:rsidP="00C661DB">
      <w:pPr>
        <w:jc w:val="both"/>
        <w:rPr>
          <w:bCs/>
          <w:sz w:val="20"/>
          <w:szCs w:val="20"/>
        </w:rPr>
      </w:pPr>
    </w:p>
    <w:bookmarkEnd w:id="1"/>
    <w:p w:rsidR="00803701" w:rsidRPr="00C661DB" w:rsidRDefault="00924382" w:rsidP="00C661DB">
      <w:pPr>
        <w:pStyle w:val="Heading2"/>
        <w:numPr>
          <w:ilvl w:val="0"/>
          <w:numId w:val="10"/>
        </w:numPr>
        <w:spacing w:line="240" w:lineRule="auto"/>
        <w:ind w:left="284" w:hanging="284"/>
        <w:rPr>
          <w:rFonts w:cs="Times New Roman"/>
          <w:color w:val="auto"/>
          <w:sz w:val="20"/>
          <w:szCs w:val="20"/>
        </w:rPr>
      </w:pPr>
      <w:r w:rsidRPr="00C661DB">
        <w:rPr>
          <w:rFonts w:cs="Times New Roman"/>
          <w:sz w:val="20"/>
          <w:szCs w:val="20"/>
        </w:rPr>
        <w:t>Tujuan Penelitian</w:t>
      </w:r>
    </w:p>
    <w:p w:rsidR="00B445EA" w:rsidRPr="00C661DB" w:rsidRDefault="00924382" w:rsidP="00C661DB">
      <w:pPr>
        <w:ind w:firstLine="426"/>
        <w:jc w:val="both"/>
        <w:rPr>
          <w:bCs/>
          <w:sz w:val="20"/>
          <w:szCs w:val="20"/>
        </w:rPr>
      </w:pPr>
      <w:r w:rsidRPr="00C661DB">
        <w:rPr>
          <w:sz w:val="20"/>
          <w:szCs w:val="20"/>
        </w:rPr>
        <w:t>T</w:t>
      </w:r>
      <w:r w:rsidR="00FF0162" w:rsidRPr="00C661DB">
        <w:rPr>
          <w:sz w:val="20"/>
          <w:szCs w:val="20"/>
        </w:rPr>
        <w:t>ujuan dari p</w:t>
      </w:r>
      <w:r w:rsidR="004D663B" w:rsidRPr="00C661DB">
        <w:rPr>
          <w:bCs/>
          <w:sz w:val="20"/>
          <w:szCs w:val="20"/>
        </w:rPr>
        <w:t xml:space="preserve">enelitian ini </w:t>
      </w:r>
      <w:r w:rsidRPr="00C661DB">
        <w:rPr>
          <w:bCs/>
          <w:sz w:val="20"/>
          <w:szCs w:val="20"/>
        </w:rPr>
        <w:t>dikemukakan sebagai berikut</w:t>
      </w:r>
      <w:r w:rsidR="00FF0162" w:rsidRPr="00C661DB">
        <w:rPr>
          <w:bCs/>
          <w:sz w:val="20"/>
          <w:szCs w:val="20"/>
        </w:rPr>
        <w:t>:</w:t>
      </w:r>
      <w:r w:rsidR="004D663B" w:rsidRPr="00C661DB">
        <w:rPr>
          <w:bCs/>
          <w:sz w:val="20"/>
          <w:szCs w:val="20"/>
        </w:rPr>
        <w:t xml:space="preserve"> </w:t>
      </w:r>
    </w:p>
    <w:p w:rsidR="005515AD" w:rsidRPr="00C661DB" w:rsidRDefault="0016441C" w:rsidP="00C661DB">
      <w:pPr>
        <w:numPr>
          <w:ilvl w:val="0"/>
          <w:numId w:val="2"/>
        </w:numPr>
        <w:ind w:left="284" w:hanging="284"/>
        <w:jc w:val="both"/>
        <w:rPr>
          <w:sz w:val="20"/>
          <w:szCs w:val="20"/>
        </w:rPr>
      </w:pPr>
      <w:r w:rsidRPr="00C661DB">
        <w:rPr>
          <w:sz w:val="20"/>
          <w:szCs w:val="20"/>
        </w:rPr>
        <w:t xml:space="preserve">Menganalisis besarnya pengaruh Koordinasi terhadap Kinerja Pegawai Pemungut PBB (Pajak Bumi dan Bangunan) pada </w:t>
      </w:r>
      <w:r w:rsidRPr="00C661DB">
        <w:rPr>
          <w:sz w:val="20"/>
          <w:szCs w:val="20"/>
          <w:lang w:val="sv-SE"/>
        </w:rPr>
        <w:t>Kecamatan Pataruman Kota Banjar</w:t>
      </w:r>
      <w:r w:rsidRPr="00C661DB">
        <w:rPr>
          <w:sz w:val="20"/>
          <w:szCs w:val="20"/>
        </w:rPr>
        <w:t>.</w:t>
      </w:r>
    </w:p>
    <w:p w:rsidR="00C304F6" w:rsidRPr="00C661DB" w:rsidRDefault="0016441C" w:rsidP="00C661DB">
      <w:pPr>
        <w:numPr>
          <w:ilvl w:val="0"/>
          <w:numId w:val="2"/>
        </w:numPr>
        <w:ind w:left="284" w:hanging="284"/>
        <w:jc w:val="both"/>
        <w:rPr>
          <w:sz w:val="20"/>
          <w:szCs w:val="20"/>
        </w:rPr>
      </w:pPr>
      <w:r w:rsidRPr="00C661DB">
        <w:rPr>
          <w:sz w:val="20"/>
          <w:szCs w:val="20"/>
        </w:rPr>
        <w:t xml:space="preserve">Mengembangkan Unsur-unsur Koordinasi dan Dimensi-dimensi Kinerja Pegawai Pemungut PBB (Pajak Bumi dan Bangunan) pada </w:t>
      </w:r>
      <w:r w:rsidRPr="00C661DB">
        <w:rPr>
          <w:sz w:val="20"/>
          <w:szCs w:val="20"/>
          <w:lang w:val="sv-SE"/>
        </w:rPr>
        <w:t>Kecamatan Pataruman Kota Banjar</w:t>
      </w:r>
      <w:r w:rsidRPr="00C661DB">
        <w:rPr>
          <w:sz w:val="20"/>
          <w:szCs w:val="20"/>
        </w:rPr>
        <w:t>.</w:t>
      </w:r>
    </w:p>
    <w:p w:rsidR="00C64C57" w:rsidRPr="00C661DB" w:rsidRDefault="00C64C57" w:rsidP="00C661DB">
      <w:pPr>
        <w:rPr>
          <w:sz w:val="20"/>
          <w:szCs w:val="20"/>
        </w:rPr>
      </w:pPr>
    </w:p>
    <w:p w:rsidR="009C1438" w:rsidRPr="00C661DB" w:rsidRDefault="002C26B3" w:rsidP="00C661DB">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Kerangka Berpikir</w:t>
      </w:r>
    </w:p>
    <w:p w:rsidR="00C661DB" w:rsidRPr="00C661DB" w:rsidRDefault="0016441C" w:rsidP="00C661DB">
      <w:pPr>
        <w:ind w:firstLine="720"/>
        <w:jc w:val="both"/>
        <w:rPr>
          <w:sz w:val="20"/>
          <w:szCs w:val="20"/>
        </w:rPr>
      </w:pPr>
      <w:r w:rsidRPr="00C661DB">
        <w:rPr>
          <w:sz w:val="20"/>
          <w:szCs w:val="20"/>
        </w:rPr>
        <w:t xml:space="preserve">Koordinasi pada hakekatnya adalah merupakan upaya penyatupaduan berbagai kegiatan maupun sasaran yang akan dicapai serta saling membantu dan mempunyai rasa tanggung jawab bersama terhadap bidangnya masing-masing dari setiap unit pada suatu unit </w:t>
      </w:r>
      <w:r w:rsidRPr="00C661DB">
        <w:rPr>
          <w:sz w:val="20"/>
          <w:szCs w:val="20"/>
        </w:rPr>
        <w:t>kerja pada suatu organisasi untuk mencapai suatu tujuan yang efektif  dan efisien. Pengertian koordinasi selanjutnya dikemukakan oleh Stoner dalam Sugandha (1991: 12) mengemukakan pengertian koordinasi sebagai berikut:</w:t>
      </w:r>
      <w:r w:rsidR="00C661DB" w:rsidRPr="00C661DB">
        <w:rPr>
          <w:sz w:val="20"/>
          <w:szCs w:val="20"/>
        </w:rPr>
        <w:t xml:space="preserve"> “</w:t>
      </w:r>
      <w:r w:rsidRPr="00C661DB">
        <w:rPr>
          <w:sz w:val="20"/>
          <w:szCs w:val="20"/>
        </w:rPr>
        <w:t>Koordinasi adalah proses penyatupaduan sasaran-sasaran dan kegiatan-kegiatan dari unit-unit yang terpisah (bagian atau bidang yang fungsional) dari sesuatu organisasi untuk mencapai t</w:t>
      </w:r>
      <w:r w:rsidR="00C661DB">
        <w:rPr>
          <w:sz w:val="20"/>
          <w:szCs w:val="20"/>
        </w:rPr>
        <w:t>ujuan organisasi secara efisien</w:t>
      </w:r>
      <w:r w:rsidR="00C661DB" w:rsidRPr="00C661DB">
        <w:rPr>
          <w:sz w:val="20"/>
          <w:szCs w:val="20"/>
        </w:rPr>
        <w:t>”.</w:t>
      </w:r>
    </w:p>
    <w:p w:rsidR="0016441C" w:rsidRPr="00C661DB" w:rsidRDefault="0016441C" w:rsidP="00C661DB">
      <w:pPr>
        <w:ind w:firstLine="720"/>
        <w:jc w:val="both"/>
        <w:rPr>
          <w:sz w:val="20"/>
          <w:szCs w:val="20"/>
        </w:rPr>
      </w:pPr>
      <w:r w:rsidRPr="00C661DB">
        <w:rPr>
          <w:sz w:val="20"/>
          <w:szCs w:val="20"/>
        </w:rPr>
        <w:t xml:space="preserve">Pandangan tersebut memberikan penekanan bahwa koordinasi merupakan suatu usaha untuk menyatupadukan gerak dan langkah untuk mencapai tujuan agar tidak terjadi kesimpangsiuran pelaksanaan tugas setiap unit kerja dalam melaksanakan tugasnya. Untuk melihat sejauhmana tingkat pelaksanaan koordinasi tersebut, dapat dilihat dari unsur-unsur yang terkandung dalam usaha koordinasi sebagaimana dijelaskan oleh Sugandha (1991: 13) sebagai berikut: </w:t>
      </w:r>
    </w:p>
    <w:p w:rsidR="0016441C" w:rsidRPr="00C661DB" w:rsidRDefault="0016441C" w:rsidP="00C661DB">
      <w:pPr>
        <w:pStyle w:val="ListParagraph"/>
        <w:numPr>
          <w:ilvl w:val="0"/>
          <w:numId w:val="35"/>
        </w:numPr>
        <w:jc w:val="both"/>
        <w:rPr>
          <w:sz w:val="20"/>
          <w:szCs w:val="20"/>
        </w:rPr>
      </w:pPr>
      <w:r w:rsidRPr="00C661DB">
        <w:rPr>
          <w:sz w:val="20"/>
          <w:szCs w:val="20"/>
        </w:rPr>
        <w:t xml:space="preserve">Unit-unit atau kelompok-kelompok kerja di dalam suatu organisasi yang tentunya mempunyai fungsi yang berbeda. </w:t>
      </w:r>
    </w:p>
    <w:p w:rsidR="0016441C" w:rsidRPr="00C661DB" w:rsidRDefault="0016441C" w:rsidP="00C661DB">
      <w:pPr>
        <w:pStyle w:val="ListParagraph"/>
        <w:numPr>
          <w:ilvl w:val="0"/>
          <w:numId w:val="35"/>
        </w:numPr>
        <w:jc w:val="both"/>
        <w:rPr>
          <w:sz w:val="20"/>
          <w:szCs w:val="20"/>
        </w:rPr>
      </w:pPr>
      <w:r w:rsidRPr="00C661DB">
        <w:rPr>
          <w:sz w:val="20"/>
          <w:szCs w:val="20"/>
        </w:rPr>
        <w:t>Sumber-sumber atau potensi yang ada pada unit-unit suatu organisasi adalah tenaga kerja, keterampilan dan pengetahuan personilnya, teknologi, anggaran serta fasilitas kerja lainnya.</w:t>
      </w:r>
    </w:p>
    <w:p w:rsidR="0016441C" w:rsidRPr="00C661DB" w:rsidRDefault="0016441C" w:rsidP="00C661DB">
      <w:pPr>
        <w:pStyle w:val="ListParagraph"/>
        <w:numPr>
          <w:ilvl w:val="0"/>
          <w:numId w:val="35"/>
        </w:numPr>
        <w:jc w:val="both"/>
        <w:rPr>
          <w:sz w:val="20"/>
          <w:szCs w:val="20"/>
        </w:rPr>
      </w:pPr>
      <w:r w:rsidRPr="00C661DB">
        <w:rPr>
          <w:sz w:val="20"/>
          <w:szCs w:val="20"/>
        </w:rPr>
        <w:t>Kesatupaduan, artinya terdapat peraturan atau hubungan diantara sesamanya sehingga mewujudkan suatu integritas atau suatu kesatuan yang kompak.</w:t>
      </w:r>
    </w:p>
    <w:p w:rsidR="0016441C" w:rsidRPr="00C661DB" w:rsidRDefault="0016441C" w:rsidP="00C661DB">
      <w:pPr>
        <w:pStyle w:val="ListParagraph"/>
        <w:numPr>
          <w:ilvl w:val="0"/>
          <w:numId w:val="35"/>
        </w:numPr>
        <w:jc w:val="both"/>
        <w:rPr>
          <w:sz w:val="20"/>
          <w:szCs w:val="20"/>
        </w:rPr>
      </w:pPr>
      <w:r w:rsidRPr="00C661DB">
        <w:rPr>
          <w:sz w:val="20"/>
          <w:szCs w:val="20"/>
        </w:rPr>
        <w:t>Gerak kegiatan, adalah segala daya upaya, segala sesuatu tindakan yang dikerjakan oleh pejabat-pejabat maupun kelompok kerja dalam melakukan tugasnya.</w:t>
      </w:r>
    </w:p>
    <w:p w:rsidR="0016441C" w:rsidRPr="00C661DB" w:rsidRDefault="0016441C" w:rsidP="00C661DB">
      <w:pPr>
        <w:pStyle w:val="ListParagraph"/>
        <w:numPr>
          <w:ilvl w:val="0"/>
          <w:numId w:val="35"/>
        </w:numPr>
        <w:jc w:val="both"/>
        <w:rPr>
          <w:sz w:val="20"/>
          <w:szCs w:val="20"/>
        </w:rPr>
      </w:pPr>
      <w:r w:rsidRPr="00C661DB">
        <w:rPr>
          <w:sz w:val="20"/>
          <w:szCs w:val="20"/>
        </w:rPr>
        <w:t>Keserasian, artinya ada yang tersusun secara logis, sistematis atau dilakukan dalam waktu yang bersamaan akan tetapi tidak menimbulkan duplikasi (pengulangan) maupun pertentangan.</w:t>
      </w:r>
    </w:p>
    <w:p w:rsidR="0016441C" w:rsidRDefault="0016441C" w:rsidP="00C661DB">
      <w:pPr>
        <w:pStyle w:val="ListParagraph"/>
        <w:numPr>
          <w:ilvl w:val="0"/>
          <w:numId w:val="35"/>
        </w:numPr>
        <w:jc w:val="both"/>
        <w:rPr>
          <w:sz w:val="20"/>
          <w:szCs w:val="20"/>
        </w:rPr>
      </w:pPr>
      <w:r w:rsidRPr="00C661DB">
        <w:rPr>
          <w:sz w:val="20"/>
          <w:szCs w:val="20"/>
        </w:rPr>
        <w:t>Arah yang sama, dalam hal ini sebagai pedoman adalah sasaran yang sudah ditetapkan berupa potensi sehingga tidak terjadi penyimpangan.</w:t>
      </w:r>
    </w:p>
    <w:p w:rsidR="00207966" w:rsidRPr="00C661DB" w:rsidRDefault="00207966" w:rsidP="00207966">
      <w:pPr>
        <w:pStyle w:val="ListParagraph"/>
        <w:ind w:left="360"/>
        <w:jc w:val="both"/>
        <w:rPr>
          <w:sz w:val="20"/>
          <w:szCs w:val="20"/>
        </w:rPr>
      </w:pPr>
    </w:p>
    <w:p w:rsidR="0016441C" w:rsidRPr="00C661DB" w:rsidRDefault="0016441C" w:rsidP="00C661DB">
      <w:pPr>
        <w:ind w:firstLine="720"/>
        <w:jc w:val="both"/>
        <w:rPr>
          <w:sz w:val="20"/>
          <w:szCs w:val="20"/>
          <w:lang w:val="en-US"/>
        </w:rPr>
      </w:pPr>
      <w:r w:rsidRPr="00C661DB">
        <w:rPr>
          <w:sz w:val="20"/>
          <w:szCs w:val="20"/>
        </w:rPr>
        <w:lastRenderedPageBreak/>
        <w:t>Unsur-unsur yang dikemukakan di atas memiliki keterkaitan satu sama lain, sehingga bila suatu organisasi dalam melaksanakan usaha koordinasi memenuhi unsur-unsur di atas akan mendukung tercapainya tujuan organisasi yang telah ditetapkan sebelumnya. Setelah dikemukakan tentang unsur-unsur koordinasi sebagaimana dikemukakan di atas, selanjutnya dikemukakan pemahaman mengenai kinerja pegawai, menurut Mangkunegara (2004: 75)</w:t>
      </w:r>
      <w:r w:rsidRPr="00C661DB">
        <w:rPr>
          <w:sz w:val="20"/>
          <w:szCs w:val="20"/>
          <w:lang w:val="sv-SE"/>
        </w:rPr>
        <w:t xml:space="preserve"> sebagai berikut:</w:t>
      </w:r>
      <w:r w:rsidRPr="00C661DB">
        <w:rPr>
          <w:sz w:val="20"/>
          <w:szCs w:val="20"/>
        </w:rPr>
        <w:t xml:space="preserve"> “</w:t>
      </w:r>
      <w:r w:rsidRPr="00C661DB">
        <w:rPr>
          <w:sz w:val="20"/>
          <w:szCs w:val="20"/>
          <w:lang w:val="sv-SE"/>
        </w:rPr>
        <w:t xml:space="preserve">Kinerja pegawai </w:t>
      </w:r>
      <w:r w:rsidRPr="00C661DB">
        <w:rPr>
          <w:sz w:val="20"/>
          <w:szCs w:val="20"/>
        </w:rPr>
        <w:t>adalah hasil kerja secara kualitas dan kuantitas yang dicapai oleh seseorang pegawai dalam melaksanakan tugasnya sesuai dengan tanggung jawab yang diberikan kepadanya”</w:t>
      </w:r>
      <w:r w:rsidRPr="00C661DB">
        <w:rPr>
          <w:sz w:val="20"/>
          <w:szCs w:val="20"/>
          <w:lang w:val="sv-SE"/>
        </w:rPr>
        <w:t>.</w:t>
      </w:r>
      <w:r w:rsidRPr="00C661DB">
        <w:rPr>
          <w:sz w:val="20"/>
          <w:szCs w:val="20"/>
        </w:rPr>
        <w:t xml:space="preserve"> Kinerja merupakan penampilan kerja atau hasil kerja dari seorang atau sekelompok orang pegawai dalam melaksanakan pekerjaannya atau unjuk kerja secara optimal yang dapat dikatakan pula bahwa kinerja adalah hasil dari suatu proses pekerjaan yang dilakukan sesuai dengan yang diharapkan.</w:t>
      </w:r>
      <w:r w:rsidRPr="00C661DB">
        <w:rPr>
          <w:sz w:val="20"/>
          <w:szCs w:val="20"/>
          <w:lang w:val="sv-SE"/>
        </w:rPr>
        <w:t xml:space="preserve"> </w:t>
      </w:r>
      <w:r w:rsidRPr="00C661DB">
        <w:rPr>
          <w:sz w:val="20"/>
          <w:szCs w:val="20"/>
          <w:lang w:val="en-US"/>
        </w:rPr>
        <w:t xml:space="preserve">Lebih lanjut </w:t>
      </w:r>
      <w:r w:rsidRPr="00C661DB">
        <w:rPr>
          <w:sz w:val="20"/>
          <w:szCs w:val="20"/>
        </w:rPr>
        <w:t xml:space="preserve">John Miner dalam Sudarmanto (2009: 12) mengemukakan 4 dimensi kinerja pegawai sebagai berikut:  </w:t>
      </w:r>
    </w:p>
    <w:p w:rsidR="0016441C" w:rsidRPr="00C661DB" w:rsidRDefault="0016441C" w:rsidP="00C661DB">
      <w:pPr>
        <w:numPr>
          <w:ilvl w:val="0"/>
          <w:numId w:val="25"/>
        </w:numPr>
        <w:ind w:right="85"/>
        <w:jc w:val="both"/>
        <w:rPr>
          <w:sz w:val="20"/>
          <w:szCs w:val="20"/>
        </w:rPr>
      </w:pPr>
      <w:r w:rsidRPr="00C661DB">
        <w:rPr>
          <w:sz w:val="20"/>
          <w:szCs w:val="20"/>
        </w:rPr>
        <w:t>Kualitas, yaitu tingkat kesalahan, kerusakan dan kecermatan dalam bekerja.</w:t>
      </w:r>
    </w:p>
    <w:p w:rsidR="0016441C" w:rsidRPr="00C661DB" w:rsidRDefault="0016441C" w:rsidP="00C661DB">
      <w:pPr>
        <w:numPr>
          <w:ilvl w:val="0"/>
          <w:numId w:val="25"/>
        </w:numPr>
        <w:ind w:right="85"/>
        <w:jc w:val="both"/>
        <w:rPr>
          <w:sz w:val="20"/>
          <w:szCs w:val="20"/>
        </w:rPr>
      </w:pPr>
      <w:r w:rsidRPr="00C661DB">
        <w:rPr>
          <w:sz w:val="20"/>
          <w:szCs w:val="20"/>
        </w:rPr>
        <w:t>Kua</w:t>
      </w:r>
      <w:r w:rsidRPr="00C661DB">
        <w:rPr>
          <w:sz w:val="20"/>
          <w:szCs w:val="20"/>
          <w:lang w:val="en-US"/>
        </w:rPr>
        <w:t>nt</w:t>
      </w:r>
      <w:r w:rsidRPr="00C661DB">
        <w:rPr>
          <w:sz w:val="20"/>
          <w:szCs w:val="20"/>
        </w:rPr>
        <w:t>itas, yaitu jumlah pekerjaan yang dihasilkan atau keluaran.</w:t>
      </w:r>
    </w:p>
    <w:p w:rsidR="0016441C" w:rsidRPr="00C661DB" w:rsidRDefault="0016441C" w:rsidP="00C661DB">
      <w:pPr>
        <w:numPr>
          <w:ilvl w:val="0"/>
          <w:numId w:val="25"/>
        </w:numPr>
        <w:ind w:right="85"/>
        <w:jc w:val="both"/>
        <w:rPr>
          <w:sz w:val="20"/>
          <w:szCs w:val="20"/>
        </w:rPr>
      </w:pPr>
      <w:r w:rsidRPr="00C661DB">
        <w:rPr>
          <w:sz w:val="20"/>
          <w:szCs w:val="20"/>
        </w:rPr>
        <w:t>Penggunaan waktu, yaitu tingkat ketidakhadiran, keterlambatan dan keefektipan kerja.</w:t>
      </w:r>
    </w:p>
    <w:p w:rsidR="0016441C" w:rsidRPr="00C661DB" w:rsidRDefault="0016441C" w:rsidP="00C661DB">
      <w:pPr>
        <w:numPr>
          <w:ilvl w:val="0"/>
          <w:numId w:val="25"/>
        </w:numPr>
        <w:ind w:right="85"/>
        <w:jc w:val="both"/>
        <w:rPr>
          <w:sz w:val="20"/>
          <w:szCs w:val="20"/>
        </w:rPr>
      </w:pPr>
      <w:r w:rsidRPr="00C661DB">
        <w:rPr>
          <w:sz w:val="20"/>
          <w:szCs w:val="20"/>
        </w:rPr>
        <w:t>Kerjasama, yaitu kemampuan bekerjasama dengan orang lain, saling memahami dan pengertian.</w:t>
      </w:r>
    </w:p>
    <w:p w:rsidR="0016441C" w:rsidRPr="00C661DB" w:rsidRDefault="0016441C" w:rsidP="00C661DB">
      <w:pPr>
        <w:ind w:firstLine="720"/>
        <w:jc w:val="both"/>
        <w:rPr>
          <w:sz w:val="20"/>
          <w:szCs w:val="20"/>
        </w:rPr>
      </w:pPr>
      <w:r w:rsidRPr="00C661DB">
        <w:rPr>
          <w:sz w:val="20"/>
          <w:szCs w:val="20"/>
        </w:rPr>
        <w:t xml:space="preserve">Berdasarkan pendapat di atas, dapat diketahui bahwa dua hal di atas terkait dengan aspek keluaran atau hasil pekerjaan yaitu kualitas dan kuantitas, sedangkan dua hal lainnya terkait aspek perilaku individu yaitu penggunaan waktu dan kerjasama. Keempat dimensi kinerja tersebut dapat dikatakan bertujuan untuk mengukur kinerja pada level individu. Setelah dijelaskan kerangka berpikir variabel Koordinasi dan Kinerja Pegawai, selanjutnya dikemukakan keterkaitan antara kedua variabel tersebut menurut Siagian (2002: 22) sebagai berikut: </w:t>
      </w:r>
      <w:r w:rsidR="00C661DB" w:rsidRPr="00C661DB">
        <w:rPr>
          <w:sz w:val="20"/>
          <w:szCs w:val="20"/>
        </w:rPr>
        <w:t>“</w:t>
      </w:r>
      <w:r w:rsidRPr="00C661DB">
        <w:rPr>
          <w:sz w:val="20"/>
          <w:szCs w:val="20"/>
        </w:rPr>
        <w:t xml:space="preserve">Koordinasi </w:t>
      </w:r>
      <w:r w:rsidRPr="00C661DB">
        <w:rPr>
          <w:sz w:val="20"/>
          <w:szCs w:val="20"/>
        </w:rPr>
        <w:t>merupakan kegiatan yang menyatukan bagian kegiatan yang berbeda-beda akan tetapi mempunyai tujuan yang saling berhubungan. Sasaran utama koordinasi adalah untuk menciptakan “</w:t>
      </w:r>
      <w:r w:rsidRPr="00C661DB">
        <w:rPr>
          <w:i/>
          <w:sz w:val="20"/>
          <w:szCs w:val="20"/>
        </w:rPr>
        <w:t>unity action</w:t>
      </w:r>
      <w:r w:rsidRPr="00C661DB">
        <w:rPr>
          <w:sz w:val="20"/>
          <w:szCs w:val="20"/>
        </w:rPr>
        <w:t>” yang pada gilirannya akan menjamin pada keterpaduan dalam meningkatkan kinerja pegawai secara menyeluruh</w:t>
      </w:r>
      <w:r w:rsidR="00C661DB">
        <w:rPr>
          <w:sz w:val="20"/>
          <w:szCs w:val="20"/>
          <w:lang w:val="en-ID"/>
        </w:rPr>
        <w:t>”</w:t>
      </w:r>
      <w:r w:rsidRPr="00C661DB">
        <w:rPr>
          <w:sz w:val="20"/>
          <w:szCs w:val="20"/>
        </w:rPr>
        <w:t>.</w:t>
      </w:r>
    </w:p>
    <w:p w:rsidR="0016441C" w:rsidRPr="00C661DB" w:rsidRDefault="0016441C" w:rsidP="00C661DB">
      <w:pPr>
        <w:ind w:firstLine="720"/>
        <w:jc w:val="both"/>
        <w:rPr>
          <w:sz w:val="20"/>
          <w:szCs w:val="20"/>
        </w:rPr>
      </w:pPr>
      <w:r w:rsidRPr="00C661DB">
        <w:rPr>
          <w:sz w:val="20"/>
          <w:szCs w:val="20"/>
        </w:rPr>
        <w:t>Pendapat di atas menunjukan bahwa koordinasi merupakan faktor penting yang dibutuhkan oleh suatu organisasi, termasuk organisasi publik dalam mendorong peningkatan kinerja pegawai secara menyeluruh. Untuk melihat hubungan keterkaitan variabel Koordinasi dan Kinerja Pegawai dapat dilihat pada gambar berikut ini:</w:t>
      </w:r>
    </w:p>
    <w:p w:rsidR="0016441C" w:rsidRPr="00C661DB" w:rsidRDefault="00C661DB" w:rsidP="00C661DB">
      <w:pPr>
        <w:spacing w:before="120"/>
        <w:jc w:val="center"/>
        <w:rPr>
          <w:sz w:val="20"/>
          <w:szCs w:val="20"/>
          <w:lang w:val="en-US"/>
        </w:rPr>
      </w:pPr>
      <w:r w:rsidRPr="00C661DB">
        <w:rPr>
          <w:sz w:val="20"/>
          <w:szCs w:val="20"/>
        </w:rPr>
        <w:object w:dxaOrig="4290" w:dyaOrig="7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291pt" o:ole="">
            <v:imagedata r:id="rId11" o:title=""/>
          </v:shape>
          <o:OLEObject Type="Embed" ProgID="Visio.Drawing.11" ShapeID="_x0000_i1025" DrawAspect="Content" ObjectID="_1614506311" r:id="rId12"/>
        </w:object>
      </w:r>
    </w:p>
    <w:p w:rsidR="0016441C" w:rsidRPr="00C661DB" w:rsidRDefault="0016441C" w:rsidP="00C661DB">
      <w:pPr>
        <w:jc w:val="center"/>
        <w:rPr>
          <w:sz w:val="20"/>
          <w:szCs w:val="20"/>
        </w:rPr>
      </w:pPr>
      <w:r w:rsidRPr="00C661DB">
        <w:rPr>
          <w:sz w:val="20"/>
          <w:szCs w:val="20"/>
          <w:lang w:val="en-US"/>
        </w:rPr>
        <w:t xml:space="preserve">Gambar </w:t>
      </w:r>
      <w:r w:rsidRPr="00C661DB">
        <w:rPr>
          <w:sz w:val="20"/>
          <w:szCs w:val="20"/>
        </w:rPr>
        <w:t>1</w:t>
      </w:r>
    </w:p>
    <w:p w:rsidR="00254554" w:rsidRPr="00C661DB" w:rsidRDefault="0016441C" w:rsidP="00C661DB">
      <w:pPr>
        <w:jc w:val="center"/>
        <w:rPr>
          <w:sz w:val="20"/>
          <w:szCs w:val="20"/>
        </w:rPr>
      </w:pPr>
      <w:r w:rsidRPr="00C661DB">
        <w:rPr>
          <w:sz w:val="20"/>
          <w:szCs w:val="20"/>
          <w:lang w:val="en-US"/>
        </w:rPr>
        <w:t xml:space="preserve">Paradigma </w:t>
      </w:r>
      <w:r w:rsidRPr="00C661DB">
        <w:rPr>
          <w:sz w:val="20"/>
          <w:szCs w:val="20"/>
        </w:rPr>
        <w:t>Berpikir</w:t>
      </w:r>
      <w:r w:rsidRPr="00C661DB">
        <w:rPr>
          <w:sz w:val="20"/>
          <w:szCs w:val="20"/>
          <w:lang w:val="en-US"/>
        </w:rPr>
        <w:t xml:space="preserve"> tentang </w:t>
      </w:r>
      <w:r w:rsidRPr="00C661DB">
        <w:rPr>
          <w:sz w:val="20"/>
          <w:szCs w:val="20"/>
        </w:rPr>
        <w:t xml:space="preserve">Koordinasi </w:t>
      </w:r>
      <w:r w:rsidRPr="00C661DB">
        <w:rPr>
          <w:sz w:val="20"/>
          <w:szCs w:val="20"/>
          <w:lang w:val="en-US"/>
        </w:rPr>
        <w:t xml:space="preserve">dan Kinerja </w:t>
      </w:r>
      <w:r w:rsidRPr="00C661DB">
        <w:rPr>
          <w:sz w:val="20"/>
          <w:szCs w:val="20"/>
        </w:rPr>
        <w:t>Pegawai</w:t>
      </w:r>
    </w:p>
    <w:p w:rsidR="002A64B8" w:rsidRPr="00C661DB" w:rsidRDefault="002A64B8" w:rsidP="00D24E0E">
      <w:pPr>
        <w:ind w:firstLine="720"/>
        <w:jc w:val="both"/>
        <w:rPr>
          <w:sz w:val="20"/>
          <w:szCs w:val="20"/>
        </w:rPr>
      </w:pPr>
    </w:p>
    <w:p w:rsidR="002A64B8" w:rsidRPr="00C661DB" w:rsidRDefault="002A64B8" w:rsidP="00300CE1">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Hipotesis</w:t>
      </w:r>
    </w:p>
    <w:p w:rsidR="002A64B8" w:rsidRPr="00C661DB" w:rsidRDefault="002A64B8" w:rsidP="00E8362E">
      <w:pPr>
        <w:ind w:firstLine="426"/>
        <w:jc w:val="both"/>
        <w:rPr>
          <w:sz w:val="20"/>
          <w:szCs w:val="20"/>
          <w:lang w:val="en-US"/>
        </w:rPr>
      </w:pPr>
      <w:r w:rsidRPr="00C661DB">
        <w:rPr>
          <w:sz w:val="20"/>
          <w:szCs w:val="20"/>
        </w:rPr>
        <w:t xml:space="preserve">Berdasarkan identifikasi masalah dan kerangka </w:t>
      </w:r>
      <w:r w:rsidR="008B3363" w:rsidRPr="00C661DB">
        <w:rPr>
          <w:sz w:val="20"/>
          <w:szCs w:val="20"/>
        </w:rPr>
        <w:t xml:space="preserve">berpikir </w:t>
      </w:r>
      <w:r w:rsidRPr="00C661DB">
        <w:rPr>
          <w:sz w:val="20"/>
          <w:szCs w:val="20"/>
        </w:rPr>
        <w:t>di atas, penulis mengajukan hipotesis sebagai berikut:</w:t>
      </w:r>
    </w:p>
    <w:p w:rsidR="008B3363" w:rsidRPr="00C661DB" w:rsidRDefault="0016441C" w:rsidP="008B3363">
      <w:pPr>
        <w:pStyle w:val="ListParagraph"/>
        <w:numPr>
          <w:ilvl w:val="0"/>
          <w:numId w:val="7"/>
        </w:numPr>
        <w:tabs>
          <w:tab w:val="clear" w:pos="360"/>
        </w:tabs>
        <w:ind w:left="284" w:hanging="284"/>
        <w:contextualSpacing w:val="0"/>
        <w:jc w:val="both"/>
        <w:rPr>
          <w:sz w:val="20"/>
          <w:szCs w:val="20"/>
          <w:lang w:val="en-US"/>
        </w:rPr>
      </w:pPr>
      <w:r w:rsidRPr="00C661DB">
        <w:rPr>
          <w:bCs/>
          <w:sz w:val="20"/>
          <w:szCs w:val="20"/>
        </w:rPr>
        <w:lastRenderedPageBreak/>
        <w:t xml:space="preserve">Besarnya </w:t>
      </w:r>
      <w:r w:rsidRPr="00C661DB">
        <w:rPr>
          <w:sz w:val="20"/>
          <w:szCs w:val="20"/>
        </w:rPr>
        <w:t xml:space="preserve">Koordinasi </w:t>
      </w:r>
      <w:r w:rsidRPr="00C661DB">
        <w:rPr>
          <w:bCs/>
          <w:sz w:val="20"/>
          <w:szCs w:val="20"/>
        </w:rPr>
        <w:t xml:space="preserve">berpengaruh terhadap </w:t>
      </w:r>
      <w:r w:rsidRPr="00C661DB">
        <w:rPr>
          <w:sz w:val="20"/>
          <w:szCs w:val="20"/>
        </w:rPr>
        <w:t xml:space="preserve">Kinerja Pegawai Pemungut PBB (Pajak Bumi dan Bangunan) pada </w:t>
      </w:r>
      <w:r w:rsidRPr="00C661DB">
        <w:rPr>
          <w:sz w:val="20"/>
          <w:szCs w:val="20"/>
          <w:lang w:val="sv-SE"/>
        </w:rPr>
        <w:t>Kecamatan Pataruman Kota Banjar</w:t>
      </w:r>
      <w:r w:rsidRPr="00C661DB">
        <w:rPr>
          <w:bCs/>
          <w:sz w:val="20"/>
          <w:szCs w:val="20"/>
        </w:rPr>
        <w:t>.</w:t>
      </w:r>
    </w:p>
    <w:p w:rsidR="005867BD" w:rsidRPr="00C661DB" w:rsidRDefault="0016441C" w:rsidP="008B3363">
      <w:pPr>
        <w:pStyle w:val="ListParagraph"/>
        <w:numPr>
          <w:ilvl w:val="0"/>
          <w:numId w:val="7"/>
        </w:numPr>
        <w:tabs>
          <w:tab w:val="clear" w:pos="360"/>
        </w:tabs>
        <w:ind w:left="284" w:hanging="284"/>
        <w:contextualSpacing w:val="0"/>
        <w:jc w:val="both"/>
        <w:rPr>
          <w:sz w:val="20"/>
          <w:szCs w:val="20"/>
          <w:lang w:val="en-US"/>
        </w:rPr>
      </w:pPr>
      <w:r w:rsidRPr="00C661DB">
        <w:rPr>
          <w:bCs/>
          <w:sz w:val="20"/>
          <w:szCs w:val="20"/>
        </w:rPr>
        <w:t xml:space="preserve">Besarnya </w:t>
      </w:r>
      <w:r w:rsidRPr="00C661DB">
        <w:rPr>
          <w:sz w:val="20"/>
          <w:szCs w:val="20"/>
        </w:rPr>
        <w:t xml:space="preserve">Koordinasi </w:t>
      </w:r>
      <w:r w:rsidRPr="00C661DB">
        <w:rPr>
          <w:bCs/>
          <w:sz w:val="20"/>
          <w:szCs w:val="20"/>
        </w:rPr>
        <w:t xml:space="preserve">yang ditentukan oleh: Unsur </w:t>
      </w:r>
      <w:r w:rsidRPr="00C661DB">
        <w:rPr>
          <w:rFonts w:eastAsiaTheme="minorHAnsi"/>
          <w:color w:val="000000"/>
          <w:sz w:val="20"/>
          <w:szCs w:val="20"/>
        </w:rPr>
        <w:t>Unit-unit</w:t>
      </w:r>
      <w:r w:rsidRPr="00C661DB">
        <w:rPr>
          <w:bCs/>
          <w:sz w:val="20"/>
          <w:szCs w:val="20"/>
        </w:rPr>
        <w:t xml:space="preserve">, Unsur </w:t>
      </w:r>
      <w:r w:rsidRPr="00C661DB">
        <w:rPr>
          <w:rFonts w:eastAsiaTheme="minorHAnsi"/>
          <w:color w:val="000000"/>
          <w:sz w:val="20"/>
          <w:szCs w:val="20"/>
        </w:rPr>
        <w:t>Sumber-sumber (potensi)</w:t>
      </w:r>
      <w:r w:rsidRPr="00C661DB">
        <w:rPr>
          <w:bCs/>
          <w:sz w:val="20"/>
          <w:szCs w:val="20"/>
        </w:rPr>
        <w:t xml:space="preserve">, Unsur </w:t>
      </w:r>
      <w:r w:rsidRPr="00C661DB">
        <w:rPr>
          <w:rFonts w:eastAsiaTheme="minorHAnsi"/>
          <w:color w:val="000000"/>
          <w:sz w:val="20"/>
          <w:szCs w:val="20"/>
        </w:rPr>
        <w:t>Kesatupaduan</w:t>
      </w:r>
      <w:r w:rsidRPr="00C661DB">
        <w:rPr>
          <w:bCs/>
          <w:sz w:val="20"/>
          <w:szCs w:val="20"/>
        </w:rPr>
        <w:t xml:space="preserve">, Unsur </w:t>
      </w:r>
      <w:r w:rsidRPr="00C661DB">
        <w:rPr>
          <w:rFonts w:eastAsiaTheme="minorHAnsi"/>
          <w:color w:val="000000"/>
          <w:sz w:val="20"/>
          <w:szCs w:val="20"/>
        </w:rPr>
        <w:t>Gerak Kegiatan</w:t>
      </w:r>
      <w:r w:rsidRPr="00C661DB">
        <w:rPr>
          <w:i/>
          <w:sz w:val="20"/>
          <w:szCs w:val="20"/>
        </w:rPr>
        <w:t>,</w:t>
      </w:r>
      <w:r w:rsidRPr="00C661DB">
        <w:rPr>
          <w:bCs/>
          <w:sz w:val="20"/>
          <w:szCs w:val="20"/>
        </w:rPr>
        <w:t xml:space="preserve"> Unsur </w:t>
      </w:r>
      <w:r w:rsidRPr="00C661DB">
        <w:rPr>
          <w:rFonts w:eastAsiaTheme="minorHAnsi"/>
          <w:color w:val="000000"/>
          <w:sz w:val="20"/>
          <w:szCs w:val="20"/>
        </w:rPr>
        <w:t>Keserasian</w:t>
      </w:r>
      <w:r w:rsidRPr="00C661DB">
        <w:rPr>
          <w:bCs/>
          <w:sz w:val="20"/>
          <w:szCs w:val="20"/>
        </w:rPr>
        <w:t xml:space="preserve"> dan Unsur </w:t>
      </w:r>
      <w:r w:rsidRPr="00C661DB">
        <w:rPr>
          <w:rFonts w:eastAsiaTheme="minorHAnsi"/>
          <w:color w:val="000000"/>
          <w:sz w:val="20"/>
          <w:szCs w:val="20"/>
        </w:rPr>
        <w:t>Arah yang sama (sasaran)</w:t>
      </w:r>
      <w:r w:rsidRPr="00C661DB">
        <w:rPr>
          <w:bCs/>
          <w:sz w:val="20"/>
          <w:szCs w:val="20"/>
        </w:rPr>
        <w:t xml:space="preserve"> berpengaruh </w:t>
      </w:r>
      <w:r w:rsidRPr="00C661DB">
        <w:rPr>
          <w:sz w:val="20"/>
          <w:szCs w:val="20"/>
        </w:rPr>
        <w:t xml:space="preserve">terhadap Kinerja Pegawai Pemungut PBB (Pajak Bumi dan Bangunan) pada </w:t>
      </w:r>
      <w:r w:rsidRPr="00C661DB">
        <w:rPr>
          <w:sz w:val="20"/>
          <w:szCs w:val="20"/>
          <w:lang w:val="sv-SE"/>
        </w:rPr>
        <w:t>Kecamatan Pataruman Kota Banjar</w:t>
      </w:r>
      <w:r w:rsidRPr="00C661DB">
        <w:rPr>
          <w:sz w:val="20"/>
          <w:szCs w:val="20"/>
        </w:rPr>
        <w:t>.</w:t>
      </w:r>
    </w:p>
    <w:p w:rsidR="00254554" w:rsidRPr="00C661DB" w:rsidRDefault="00254554" w:rsidP="00254554">
      <w:pPr>
        <w:pStyle w:val="ListParagraph"/>
        <w:ind w:left="284"/>
        <w:contextualSpacing w:val="0"/>
        <w:jc w:val="both"/>
        <w:rPr>
          <w:sz w:val="20"/>
          <w:szCs w:val="20"/>
        </w:rPr>
      </w:pPr>
    </w:p>
    <w:p w:rsidR="00B83259" w:rsidRPr="00C661DB" w:rsidRDefault="00B83259" w:rsidP="00254554">
      <w:pPr>
        <w:pStyle w:val="ListParagraph"/>
        <w:ind w:left="284"/>
        <w:contextualSpacing w:val="0"/>
        <w:jc w:val="both"/>
        <w:rPr>
          <w:sz w:val="20"/>
          <w:szCs w:val="20"/>
        </w:rPr>
      </w:pPr>
    </w:p>
    <w:p w:rsidR="007674EC" w:rsidRPr="00C661DB" w:rsidRDefault="007674EC" w:rsidP="00300CE1">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Metode Penelitian</w:t>
      </w:r>
    </w:p>
    <w:p w:rsidR="00B25651" w:rsidRPr="00C661DB" w:rsidRDefault="007674EC" w:rsidP="00B25651">
      <w:pPr>
        <w:ind w:firstLine="426"/>
        <w:jc w:val="both"/>
        <w:rPr>
          <w:sz w:val="20"/>
          <w:szCs w:val="20"/>
        </w:rPr>
      </w:pPr>
      <w:r w:rsidRPr="00C661DB">
        <w:rPr>
          <w:sz w:val="20"/>
          <w:szCs w:val="20"/>
        </w:rPr>
        <w:t xml:space="preserve">Metode penelitian yang digunakan dalam penelitian ini adalah </w:t>
      </w:r>
      <w:r w:rsidRPr="00C661DB">
        <w:rPr>
          <w:i/>
          <w:sz w:val="20"/>
          <w:szCs w:val="20"/>
          <w:lang w:val="en-US"/>
        </w:rPr>
        <w:t xml:space="preserve">explanatory </w:t>
      </w:r>
      <w:r w:rsidRPr="00C661DB">
        <w:rPr>
          <w:i/>
          <w:sz w:val="20"/>
          <w:szCs w:val="20"/>
        </w:rPr>
        <w:t>survey</w:t>
      </w:r>
      <w:r w:rsidRPr="00C661DB">
        <w:rPr>
          <w:sz w:val="20"/>
          <w:szCs w:val="20"/>
        </w:rPr>
        <w:t xml:space="preserve">. </w:t>
      </w:r>
      <w:r w:rsidR="00690BC8" w:rsidRPr="00C661DB">
        <w:rPr>
          <w:sz w:val="20"/>
          <w:szCs w:val="20"/>
        </w:rPr>
        <w:t xml:space="preserve">Populasi dalam penelitian ini </w:t>
      </w:r>
      <w:r w:rsidR="0016441C" w:rsidRPr="00C661DB">
        <w:rPr>
          <w:sz w:val="20"/>
          <w:szCs w:val="20"/>
        </w:rPr>
        <w:t xml:space="preserve">para </w:t>
      </w:r>
      <w:r w:rsidR="0016441C" w:rsidRPr="00C661DB">
        <w:rPr>
          <w:sz w:val="20"/>
          <w:szCs w:val="20"/>
          <w:lang w:val="en-ID"/>
        </w:rPr>
        <w:t xml:space="preserve">Pemungut PBB (Pajak Bumi dan Bangunan) pada </w:t>
      </w:r>
      <w:r w:rsidR="0016441C" w:rsidRPr="00C661DB">
        <w:rPr>
          <w:sz w:val="20"/>
          <w:szCs w:val="20"/>
          <w:lang w:val="sv-SE"/>
        </w:rPr>
        <w:t>Kecamatan Pataruman Kota Banjar</w:t>
      </w:r>
      <w:r w:rsidR="00AD1862" w:rsidRPr="00C661DB">
        <w:rPr>
          <w:sz w:val="20"/>
          <w:szCs w:val="20"/>
        </w:rPr>
        <w:t xml:space="preserve">. Adapun </w:t>
      </w:r>
      <w:r w:rsidR="00AD1862" w:rsidRPr="00C661DB">
        <w:rPr>
          <w:sz w:val="20"/>
          <w:szCs w:val="20"/>
          <w:lang w:val="en-US"/>
        </w:rPr>
        <w:t xml:space="preserve">jumlah responden </w:t>
      </w:r>
      <w:r w:rsidR="00937EC9" w:rsidRPr="00C661DB">
        <w:rPr>
          <w:sz w:val="20"/>
          <w:szCs w:val="20"/>
        </w:rPr>
        <w:t xml:space="preserve">pada penelitian ini yaitu </w:t>
      </w:r>
      <w:r w:rsidR="0016441C" w:rsidRPr="00C661DB">
        <w:rPr>
          <w:sz w:val="20"/>
          <w:szCs w:val="20"/>
          <w:lang w:val="en-ID"/>
        </w:rPr>
        <w:t>33</w:t>
      </w:r>
      <w:r w:rsidR="00AD1862" w:rsidRPr="00C661DB">
        <w:rPr>
          <w:sz w:val="20"/>
          <w:szCs w:val="20"/>
          <w:lang w:val="en-US"/>
        </w:rPr>
        <w:t xml:space="preserve"> orang</w:t>
      </w:r>
      <w:r w:rsidRPr="00C661DB">
        <w:rPr>
          <w:sz w:val="20"/>
          <w:szCs w:val="20"/>
          <w:lang w:val="en-US"/>
        </w:rPr>
        <w:t xml:space="preserve">. </w:t>
      </w:r>
    </w:p>
    <w:p w:rsidR="00B25651" w:rsidRPr="00C661DB" w:rsidRDefault="007674EC" w:rsidP="00B25651">
      <w:pPr>
        <w:ind w:firstLine="426"/>
        <w:jc w:val="both"/>
        <w:rPr>
          <w:sz w:val="20"/>
          <w:szCs w:val="20"/>
        </w:rPr>
      </w:pPr>
      <w:r w:rsidRPr="00C661DB">
        <w:rPr>
          <w:sz w:val="20"/>
          <w:szCs w:val="20"/>
        </w:rPr>
        <w:t xml:space="preserve">Teknik pengumpulan data yang digunakan dalam melaksanakan penelitian ini yaitu: (1) studi kepustakaan, yaitu studi dengan mempelajari buku-buku atau bahan-bahan tertulis lainnya yang ada hubungannya dengan penelitian yang dilakukan; (2) </w:t>
      </w:r>
      <w:r w:rsidR="00C675C4" w:rsidRPr="00C661DB">
        <w:rPr>
          <w:sz w:val="20"/>
          <w:szCs w:val="20"/>
        </w:rPr>
        <w:t>Observasi, yaitu teknik pengumpulan data yang dilakukan melalui pengamatan lapangan terhadap obyek penelitian secara non partisipan</w:t>
      </w:r>
      <w:r w:rsidRPr="00C661DB">
        <w:rPr>
          <w:sz w:val="20"/>
          <w:szCs w:val="20"/>
        </w:rPr>
        <w:t xml:space="preserve">; (3) </w:t>
      </w:r>
      <w:r w:rsidR="00AD1862" w:rsidRPr="00C661DB">
        <w:rPr>
          <w:sz w:val="20"/>
          <w:szCs w:val="20"/>
        </w:rPr>
        <w:t xml:space="preserve">Wawancara, yaitu teknik pengumpulan data dengan mengadakan tanya-jawab dengan </w:t>
      </w:r>
      <w:r w:rsidR="0016441C" w:rsidRPr="00C661DB">
        <w:rPr>
          <w:sz w:val="20"/>
          <w:szCs w:val="20"/>
        </w:rPr>
        <w:t>Camat Pataruman</w:t>
      </w:r>
      <w:r w:rsidRPr="00C661DB">
        <w:rPr>
          <w:sz w:val="20"/>
          <w:szCs w:val="20"/>
        </w:rPr>
        <w:t xml:space="preserve">; (4) </w:t>
      </w:r>
      <w:r w:rsidR="00AD1862" w:rsidRPr="00C661DB">
        <w:rPr>
          <w:sz w:val="20"/>
          <w:szCs w:val="20"/>
        </w:rPr>
        <w:t xml:space="preserve">Angket, yaitu teknik pengumpulan data primer yang diajukan kepada </w:t>
      </w:r>
      <w:r w:rsidR="0016441C" w:rsidRPr="00C661DB">
        <w:rPr>
          <w:sz w:val="20"/>
          <w:szCs w:val="20"/>
        </w:rPr>
        <w:t>33</w:t>
      </w:r>
      <w:r w:rsidR="00AD1862" w:rsidRPr="00C661DB">
        <w:rPr>
          <w:sz w:val="20"/>
          <w:szCs w:val="20"/>
        </w:rPr>
        <w:t xml:space="preserve"> </w:t>
      </w:r>
      <w:r w:rsidR="0016441C" w:rsidRPr="00C661DB">
        <w:rPr>
          <w:sz w:val="20"/>
          <w:szCs w:val="20"/>
        </w:rPr>
        <w:t xml:space="preserve">pegawai Pemungut PBB (Pajak Bumi dan Bangunan) pada </w:t>
      </w:r>
      <w:r w:rsidR="0016441C" w:rsidRPr="00C661DB">
        <w:rPr>
          <w:sz w:val="20"/>
          <w:szCs w:val="20"/>
          <w:lang w:val="sv-SE"/>
        </w:rPr>
        <w:t>Kecamatan Pataruman Kota Banjar</w:t>
      </w:r>
      <w:r w:rsidR="00AD1862" w:rsidRPr="00C661DB">
        <w:rPr>
          <w:sz w:val="20"/>
          <w:szCs w:val="20"/>
        </w:rPr>
        <w:t xml:space="preserve"> dengan teknik sensus</w:t>
      </w:r>
      <w:r w:rsidRPr="00C661DB">
        <w:rPr>
          <w:sz w:val="20"/>
          <w:szCs w:val="20"/>
        </w:rPr>
        <w:t>.</w:t>
      </w:r>
    </w:p>
    <w:p w:rsidR="003E7AE8" w:rsidRPr="00C661DB" w:rsidRDefault="003E7AE8" w:rsidP="00B25651">
      <w:pPr>
        <w:ind w:firstLine="426"/>
        <w:jc w:val="both"/>
        <w:rPr>
          <w:sz w:val="20"/>
          <w:szCs w:val="20"/>
        </w:rPr>
      </w:pPr>
      <w:r w:rsidRPr="00C661DB">
        <w:rPr>
          <w:sz w:val="20"/>
          <w:szCs w:val="20"/>
          <w:lang w:val="en-US"/>
        </w:rPr>
        <w:t>Sebelum angket digunakan dalam pengumpulan data, maka terlebih dahulu diuji validitas dan reliabilitas-nya terhadap alat ukur (angket) penelitian yang akan dipergunakan.</w:t>
      </w:r>
      <w:r w:rsidRPr="00C661DB">
        <w:rPr>
          <w:sz w:val="20"/>
          <w:szCs w:val="20"/>
        </w:rPr>
        <w:t xml:space="preserve"> Uji validitas dilakukan dengan cara mengkorelasikan skor untuk setiap item dengan skor total melalui rumus korelasi </w:t>
      </w:r>
      <w:r w:rsidRPr="00C661DB">
        <w:rPr>
          <w:i/>
          <w:sz w:val="20"/>
          <w:szCs w:val="20"/>
        </w:rPr>
        <w:t>Person,</w:t>
      </w:r>
      <w:r w:rsidRPr="00C661DB">
        <w:rPr>
          <w:sz w:val="20"/>
          <w:szCs w:val="20"/>
        </w:rPr>
        <w:t xml:space="preserve"> sedangkan uji reliabilitas menggunakan rumusan koefisien alfa cronbach.</w:t>
      </w:r>
      <w:r w:rsidR="00145FD3" w:rsidRPr="00C661DB">
        <w:rPr>
          <w:sz w:val="20"/>
          <w:szCs w:val="20"/>
        </w:rPr>
        <w:t xml:space="preserve"> </w:t>
      </w:r>
      <w:r w:rsidRPr="00C661DB">
        <w:rPr>
          <w:sz w:val="20"/>
          <w:szCs w:val="20"/>
          <w:lang w:val="en-US"/>
        </w:rPr>
        <w:t xml:space="preserve">Teknik analisis data yang digunakan untuk menguji model dan hipotesis </w:t>
      </w:r>
      <w:r w:rsidRPr="00C661DB">
        <w:rPr>
          <w:sz w:val="20"/>
          <w:szCs w:val="20"/>
          <w:lang w:val="en-US"/>
        </w:rPr>
        <w:t xml:space="preserve">yang digunakan adalah </w:t>
      </w:r>
      <w:r w:rsidR="009420CC" w:rsidRPr="00C661DB">
        <w:rPr>
          <w:sz w:val="20"/>
          <w:szCs w:val="20"/>
        </w:rPr>
        <w:t>analisis jalur (</w:t>
      </w:r>
      <w:r w:rsidR="009420CC" w:rsidRPr="00C661DB">
        <w:rPr>
          <w:i/>
          <w:iCs/>
          <w:sz w:val="20"/>
          <w:szCs w:val="20"/>
        </w:rPr>
        <w:t>Path Analysis)</w:t>
      </w:r>
      <w:r w:rsidRPr="00C661DB">
        <w:rPr>
          <w:sz w:val="20"/>
          <w:szCs w:val="20"/>
        </w:rPr>
        <w:t xml:space="preserve">. </w:t>
      </w:r>
    </w:p>
    <w:p w:rsidR="007674EC" w:rsidRPr="00C661DB" w:rsidRDefault="007674EC" w:rsidP="00D24E0E">
      <w:pPr>
        <w:jc w:val="both"/>
        <w:rPr>
          <w:sz w:val="20"/>
          <w:szCs w:val="20"/>
        </w:rPr>
      </w:pPr>
    </w:p>
    <w:p w:rsidR="007674EC" w:rsidRPr="00C661DB" w:rsidRDefault="008A6C02" w:rsidP="00300CE1">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Hasil Penelitian</w:t>
      </w:r>
    </w:p>
    <w:p w:rsidR="00741D3A" w:rsidRPr="00C661DB" w:rsidRDefault="00655948" w:rsidP="00B25651">
      <w:pPr>
        <w:ind w:firstLine="426"/>
        <w:jc w:val="both"/>
        <w:rPr>
          <w:rFonts w:eastAsiaTheme="minorEastAsia"/>
          <w:sz w:val="20"/>
          <w:szCs w:val="20"/>
        </w:rPr>
      </w:pPr>
      <w:r w:rsidRPr="00C661DB">
        <w:rPr>
          <w:sz w:val="20"/>
          <w:szCs w:val="20"/>
        </w:rPr>
        <w:t xml:space="preserve">Hasil uji validitas dan reliabilitas menunjukkan setiap angket telah menunjukkan validitas dan reliabilitas yang baik. Hal ini ditunjukkan dengan nilai r atau nilai korelasi antara skors item dengan totalnya menunjukkan koefisien yang signifikan dan </w:t>
      </w:r>
      <w:r w:rsidRPr="00C661DB">
        <w:rPr>
          <w:rFonts w:eastAsiaTheme="minorEastAsia"/>
          <w:sz w:val="20"/>
          <w:szCs w:val="20"/>
        </w:rPr>
        <w:t>mempunyai nilai reliabilitas yang reliabel.</w:t>
      </w:r>
      <w:r w:rsidR="00271340" w:rsidRPr="00C661DB">
        <w:rPr>
          <w:rFonts w:eastAsiaTheme="minorEastAsia"/>
          <w:sz w:val="20"/>
          <w:szCs w:val="20"/>
        </w:rPr>
        <w:t xml:space="preserve"> </w:t>
      </w:r>
    </w:p>
    <w:p w:rsidR="00271340" w:rsidRPr="00C661DB" w:rsidRDefault="00195EF1" w:rsidP="00195EF1">
      <w:pPr>
        <w:ind w:firstLine="426"/>
        <w:jc w:val="both"/>
        <w:rPr>
          <w:rFonts w:eastAsiaTheme="minorEastAsia"/>
          <w:sz w:val="20"/>
          <w:szCs w:val="20"/>
        </w:rPr>
      </w:pPr>
      <w:r w:rsidRPr="00C661DB">
        <w:rPr>
          <w:sz w:val="20"/>
          <w:szCs w:val="20"/>
        </w:rPr>
        <w:t>Penetapan Pengaruh Langsung Variabel X terhadap Y dan Pengaruh Tidak Langsung Variabel X</w:t>
      </w:r>
      <w:r w:rsidRPr="00C661DB">
        <w:rPr>
          <w:sz w:val="20"/>
          <w:szCs w:val="20"/>
          <w:vertAlign w:val="subscript"/>
        </w:rPr>
        <w:t>1</w:t>
      </w:r>
      <w:r w:rsidRPr="00C661DB">
        <w:rPr>
          <w:sz w:val="20"/>
          <w:szCs w:val="20"/>
        </w:rPr>
        <w:t xml:space="preserve"> sampai X</w:t>
      </w:r>
      <w:r w:rsidR="00937EC9" w:rsidRPr="00C661DB">
        <w:rPr>
          <w:sz w:val="20"/>
          <w:szCs w:val="20"/>
          <w:vertAlign w:val="subscript"/>
        </w:rPr>
        <w:t>6</w:t>
      </w:r>
      <w:r w:rsidRPr="00C661DB">
        <w:rPr>
          <w:sz w:val="20"/>
          <w:szCs w:val="20"/>
        </w:rPr>
        <w:t xml:space="preserve"> terhadap Y</w:t>
      </w:r>
      <w:r w:rsidRPr="00C661DB">
        <w:rPr>
          <w:rFonts w:eastAsiaTheme="minorEastAsia"/>
          <w:sz w:val="20"/>
          <w:szCs w:val="20"/>
        </w:rPr>
        <w:t xml:space="preserve"> berdasarkan </w:t>
      </w:r>
      <w:r w:rsidR="00741D3A" w:rsidRPr="00C661DB">
        <w:rPr>
          <w:sz w:val="20"/>
          <w:szCs w:val="20"/>
        </w:rPr>
        <w:t>analisis jalur (</w:t>
      </w:r>
      <w:r w:rsidR="00741D3A" w:rsidRPr="00C661DB">
        <w:rPr>
          <w:i/>
          <w:iCs/>
          <w:sz w:val="20"/>
          <w:szCs w:val="20"/>
        </w:rPr>
        <w:t xml:space="preserve">Path Analysis) </w:t>
      </w:r>
      <w:r w:rsidR="000D2C4B" w:rsidRPr="00C661DB">
        <w:rPr>
          <w:rFonts w:eastAsiaTheme="minorEastAsia"/>
          <w:sz w:val="20"/>
          <w:szCs w:val="20"/>
        </w:rPr>
        <w:t xml:space="preserve">serta </w:t>
      </w:r>
      <w:r w:rsidR="00271340" w:rsidRPr="00C661DB">
        <w:rPr>
          <w:rFonts w:eastAsiaTheme="minorEastAsia"/>
          <w:sz w:val="20"/>
          <w:szCs w:val="20"/>
        </w:rPr>
        <w:t>keterkaitannya dengan hipotesis penelitian</w:t>
      </w:r>
      <w:r w:rsidR="000D2C4B" w:rsidRPr="00C661DB">
        <w:rPr>
          <w:rFonts w:eastAsiaTheme="minorEastAsia"/>
          <w:sz w:val="20"/>
          <w:szCs w:val="20"/>
        </w:rPr>
        <w:t xml:space="preserve"> yang dibangun sebelumnya</w:t>
      </w:r>
      <w:r w:rsidR="00271340" w:rsidRPr="00C661DB">
        <w:rPr>
          <w:rFonts w:eastAsiaTheme="minorEastAsia"/>
          <w:sz w:val="20"/>
          <w:szCs w:val="20"/>
        </w:rPr>
        <w:t xml:space="preserve">, dirangkum pada </w:t>
      </w:r>
      <w:r w:rsidR="00741D3A" w:rsidRPr="00C661DB">
        <w:rPr>
          <w:rFonts w:eastAsiaTheme="minorEastAsia"/>
          <w:sz w:val="20"/>
          <w:szCs w:val="20"/>
        </w:rPr>
        <w:t xml:space="preserve">gambar </w:t>
      </w:r>
      <w:r w:rsidR="00271340" w:rsidRPr="00C661DB">
        <w:rPr>
          <w:rFonts w:eastAsiaTheme="minorEastAsia"/>
          <w:sz w:val="20"/>
          <w:szCs w:val="20"/>
        </w:rPr>
        <w:t xml:space="preserve">berikut ini: </w:t>
      </w:r>
    </w:p>
    <w:p w:rsidR="00195EF1" w:rsidRPr="00C661DB" w:rsidRDefault="00883C28" w:rsidP="00195EF1">
      <w:pPr>
        <w:jc w:val="center"/>
        <w:rPr>
          <w:iCs/>
          <w:sz w:val="20"/>
          <w:szCs w:val="20"/>
        </w:rPr>
      </w:pPr>
      <w:r w:rsidRPr="00C661DB">
        <w:rPr>
          <w:sz w:val="20"/>
          <w:szCs w:val="20"/>
        </w:rPr>
        <w:object w:dxaOrig="2594" w:dyaOrig="2117">
          <v:shape id="_x0000_i1026" type="#_x0000_t75" style="width:123.75pt;height:99.75pt" o:ole="">
            <v:imagedata r:id="rId13" o:title=""/>
          </v:shape>
          <o:OLEObject Type="Embed" ProgID="Visio.Drawing.11" ShapeID="_x0000_i1026" DrawAspect="Content" ObjectID="_1614506312" r:id="rId14"/>
        </w:object>
      </w:r>
    </w:p>
    <w:p w:rsidR="00195EF1" w:rsidRPr="00C661DB" w:rsidRDefault="00195EF1" w:rsidP="00195EF1">
      <w:pPr>
        <w:ind w:left="-142"/>
        <w:jc w:val="center"/>
        <w:rPr>
          <w:sz w:val="20"/>
          <w:szCs w:val="20"/>
        </w:rPr>
      </w:pPr>
      <w:r w:rsidRPr="00C661DB">
        <w:rPr>
          <w:sz w:val="20"/>
          <w:szCs w:val="20"/>
          <w:lang w:val="en-US"/>
        </w:rPr>
        <w:t>Gambar</w:t>
      </w:r>
      <w:r w:rsidRPr="00C661DB">
        <w:rPr>
          <w:sz w:val="20"/>
          <w:szCs w:val="20"/>
        </w:rPr>
        <w:t xml:space="preserve"> 2</w:t>
      </w:r>
    </w:p>
    <w:p w:rsidR="008A6C02" w:rsidRPr="00C661DB" w:rsidRDefault="00195EF1" w:rsidP="000632CD">
      <w:pPr>
        <w:spacing w:line="276" w:lineRule="auto"/>
        <w:jc w:val="center"/>
        <w:rPr>
          <w:sz w:val="20"/>
          <w:szCs w:val="20"/>
        </w:rPr>
      </w:pPr>
      <w:r w:rsidRPr="00C661DB">
        <w:rPr>
          <w:sz w:val="20"/>
          <w:szCs w:val="20"/>
        </w:rPr>
        <w:t>Pengaruh Langsung Variabel  X  terhadap Y</w:t>
      </w:r>
    </w:p>
    <w:p w:rsidR="00195EF1" w:rsidRPr="00C661DB" w:rsidRDefault="00255317" w:rsidP="00195EF1">
      <w:pPr>
        <w:ind w:firstLine="426"/>
        <w:jc w:val="both"/>
        <w:rPr>
          <w:sz w:val="20"/>
          <w:szCs w:val="20"/>
        </w:rPr>
      </w:pPr>
      <w:r w:rsidRPr="00C661DB">
        <w:rPr>
          <w:sz w:val="20"/>
          <w:szCs w:val="20"/>
        </w:rPr>
        <w:t xml:space="preserve">Gambar di atas memperlihatkan bahwa Pengaruh Langsung Variabel  X  </w:t>
      </w:r>
      <w:r w:rsidR="00A61EC7" w:rsidRPr="00C661DB">
        <w:rPr>
          <w:sz w:val="20"/>
          <w:szCs w:val="20"/>
        </w:rPr>
        <w:t xml:space="preserve">terhadap Y sebesar </w:t>
      </w:r>
      <w:r w:rsidR="00883C28" w:rsidRPr="00C661DB">
        <w:rPr>
          <w:sz w:val="20"/>
          <w:szCs w:val="20"/>
          <w:lang w:val="en-ID"/>
        </w:rPr>
        <w:t>60,48</w:t>
      </w:r>
      <w:r w:rsidRPr="00C661DB">
        <w:rPr>
          <w:sz w:val="20"/>
          <w:szCs w:val="20"/>
        </w:rPr>
        <w:t>%, sementara Pengaruh Langsung Variabel Lain (</w:t>
      </w:r>
      <w:r w:rsidRPr="00C661DB">
        <w:rPr>
          <w:sz w:val="20"/>
          <w:szCs w:val="20"/>
        </w:rPr>
        <w:sym w:font="Symbol" w:char="F065"/>
      </w:r>
      <w:r w:rsidRPr="00C661DB">
        <w:rPr>
          <w:sz w:val="20"/>
          <w:szCs w:val="20"/>
        </w:rPr>
        <w:t xml:space="preserve">) terhadap Y sebesar </w:t>
      </w:r>
      <w:r w:rsidR="00883C28" w:rsidRPr="00C661DB">
        <w:rPr>
          <w:sz w:val="20"/>
          <w:szCs w:val="20"/>
          <w:lang w:val="en-ID"/>
        </w:rPr>
        <w:t>39,52</w:t>
      </w:r>
      <w:r w:rsidRPr="00C661DB">
        <w:rPr>
          <w:sz w:val="20"/>
          <w:szCs w:val="20"/>
        </w:rPr>
        <w:t xml:space="preserve">%. </w:t>
      </w:r>
      <w:r w:rsidR="00195EF1" w:rsidRPr="00C661DB">
        <w:rPr>
          <w:sz w:val="20"/>
          <w:szCs w:val="20"/>
        </w:rPr>
        <w:t xml:space="preserve">Statistik uji yang digunakan adalah Statistik </w:t>
      </w:r>
      <w:r w:rsidR="00195EF1" w:rsidRPr="00C661DB">
        <w:rPr>
          <w:i/>
          <w:sz w:val="20"/>
          <w:szCs w:val="20"/>
        </w:rPr>
        <w:t xml:space="preserve">F-Snedechor. </w:t>
      </w:r>
      <w:r w:rsidR="00195EF1" w:rsidRPr="00C661DB">
        <w:rPr>
          <w:sz w:val="20"/>
          <w:szCs w:val="20"/>
        </w:rPr>
        <w:t>Hasilnya</w:t>
      </w:r>
      <w:r w:rsidR="00195EF1" w:rsidRPr="00C661DB">
        <w:rPr>
          <w:i/>
          <w:sz w:val="20"/>
          <w:szCs w:val="20"/>
        </w:rPr>
        <w:t xml:space="preserve"> </w:t>
      </w:r>
      <w:r w:rsidR="00195EF1" w:rsidRPr="00C661DB">
        <w:rPr>
          <w:sz w:val="20"/>
          <w:szCs w:val="20"/>
        </w:rPr>
        <w:t xml:space="preserve">nilai F hitung lebih besar dari nilai F tabel, maka hipotesis nol ditolak (signifikan), yang berarti bahwa sedikitnya ada satu koefisien jalur yang berpengaruh secara signifikan. Adapaun pengaruh </w:t>
      </w:r>
      <w:r w:rsidR="00195EF1" w:rsidRPr="00C661DB">
        <w:rPr>
          <w:sz w:val="20"/>
          <w:szCs w:val="20"/>
          <w:lang w:val="en-US"/>
        </w:rPr>
        <w:t xml:space="preserve">langsung dan </w:t>
      </w:r>
      <w:r w:rsidR="00195EF1" w:rsidRPr="00C661DB">
        <w:rPr>
          <w:sz w:val="20"/>
          <w:szCs w:val="20"/>
        </w:rPr>
        <w:t>tidak langsung variabel X</w:t>
      </w:r>
      <w:r w:rsidR="00195EF1" w:rsidRPr="00C661DB">
        <w:rPr>
          <w:sz w:val="20"/>
          <w:szCs w:val="20"/>
          <w:vertAlign w:val="subscript"/>
        </w:rPr>
        <w:t>1</w:t>
      </w:r>
      <w:r w:rsidR="00195EF1" w:rsidRPr="00C661DB">
        <w:rPr>
          <w:sz w:val="20"/>
          <w:szCs w:val="20"/>
        </w:rPr>
        <w:t xml:space="preserve"> sampai X</w:t>
      </w:r>
      <w:r w:rsidR="00937EC9" w:rsidRPr="00C661DB">
        <w:rPr>
          <w:sz w:val="20"/>
          <w:szCs w:val="20"/>
          <w:vertAlign w:val="subscript"/>
        </w:rPr>
        <w:t>6</w:t>
      </w:r>
      <w:r w:rsidR="00195EF1" w:rsidRPr="00C661DB">
        <w:rPr>
          <w:sz w:val="20"/>
          <w:szCs w:val="20"/>
        </w:rPr>
        <w:t xml:space="preserve"> terhadap Y ditunjukkan pada gamabar </w:t>
      </w:r>
      <w:r w:rsidR="00195EF1" w:rsidRPr="00C661DB">
        <w:rPr>
          <w:sz w:val="20"/>
          <w:szCs w:val="20"/>
          <w:lang w:val="en-US"/>
        </w:rPr>
        <w:t>sebagai berikut:</w:t>
      </w:r>
    </w:p>
    <w:p w:rsidR="00195EF1" w:rsidRPr="00C661DB" w:rsidRDefault="00883C28" w:rsidP="00937EC9">
      <w:pPr>
        <w:ind w:left="-142"/>
        <w:jc w:val="center"/>
        <w:rPr>
          <w:b/>
          <w:sz w:val="20"/>
          <w:szCs w:val="20"/>
        </w:rPr>
      </w:pPr>
      <w:r w:rsidRPr="00C661DB">
        <w:rPr>
          <w:sz w:val="20"/>
          <w:szCs w:val="20"/>
        </w:rPr>
        <w:object w:dxaOrig="9730" w:dyaOrig="8767">
          <v:shape id="_x0000_i1027" type="#_x0000_t75" style="width:192.75pt;height:171.75pt" o:ole="">
            <v:imagedata r:id="rId15" o:title=""/>
          </v:shape>
          <o:OLEObject Type="Embed" ProgID="Visio.Drawing.11" ShapeID="_x0000_i1027" DrawAspect="Content" ObjectID="_1614506313" r:id="rId16"/>
        </w:object>
      </w:r>
      <w:r w:rsidR="00195EF1" w:rsidRPr="00C661DB">
        <w:rPr>
          <w:sz w:val="20"/>
          <w:szCs w:val="20"/>
        </w:rPr>
        <w:t>Gambar 3</w:t>
      </w:r>
    </w:p>
    <w:p w:rsidR="000632CD" w:rsidRPr="00C661DB" w:rsidRDefault="00195EF1" w:rsidP="00195EF1">
      <w:pPr>
        <w:jc w:val="center"/>
        <w:rPr>
          <w:sz w:val="20"/>
          <w:szCs w:val="20"/>
        </w:rPr>
      </w:pPr>
      <w:r w:rsidRPr="00C661DB">
        <w:rPr>
          <w:sz w:val="20"/>
          <w:szCs w:val="20"/>
        </w:rPr>
        <w:t>Pengaruh Tidak Langsung Variabel X</w:t>
      </w:r>
      <w:r w:rsidRPr="00C661DB">
        <w:rPr>
          <w:sz w:val="20"/>
          <w:szCs w:val="20"/>
          <w:vertAlign w:val="subscript"/>
        </w:rPr>
        <w:t>1</w:t>
      </w:r>
      <w:r w:rsidRPr="00C661DB">
        <w:rPr>
          <w:sz w:val="20"/>
          <w:szCs w:val="20"/>
        </w:rPr>
        <w:t xml:space="preserve"> </w:t>
      </w:r>
    </w:p>
    <w:p w:rsidR="00195EF1" w:rsidRPr="00C661DB" w:rsidRDefault="00195EF1" w:rsidP="000632CD">
      <w:pPr>
        <w:spacing w:line="276" w:lineRule="auto"/>
        <w:jc w:val="center"/>
        <w:rPr>
          <w:sz w:val="20"/>
          <w:szCs w:val="20"/>
        </w:rPr>
      </w:pPr>
      <w:r w:rsidRPr="00C661DB">
        <w:rPr>
          <w:sz w:val="20"/>
          <w:szCs w:val="20"/>
        </w:rPr>
        <w:t>sampai dengan X</w:t>
      </w:r>
      <w:r w:rsidR="00937EC9" w:rsidRPr="00C661DB">
        <w:rPr>
          <w:sz w:val="20"/>
          <w:szCs w:val="20"/>
          <w:vertAlign w:val="subscript"/>
        </w:rPr>
        <w:t>6</w:t>
      </w:r>
      <w:r w:rsidRPr="00C661DB">
        <w:rPr>
          <w:sz w:val="20"/>
          <w:szCs w:val="20"/>
        </w:rPr>
        <w:t xml:space="preserve"> terhadap Y</w:t>
      </w:r>
    </w:p>
    <w:p w:rsidR="00195EF1" w:rsidRPr="00C661DB" w:rsidRDefault="008520B6" w:rsidP="008520B6">
      <w:pPr>
        <w:ind w:firstLine="426"/>
        <w:jc w:val="both"/>
        <w:rPr>
          <w:sz w:val="20"/>
          <w:szCs w:val="20"/>
        </w:rPr>
      </w:pPr>
      <w:r w:rsidRPr="00C661DB">
        <w:rPr>
          <w:sz w:val="20"/>
          <w:szCs w:val="20"/>
        </w:rPr>
        <w:t>Kesimpulan Pengaruh Langsung dan Tidak Langsung Variabel X</w:t>
      </w:r>
      <w:r w:rsidRPr="00C661DB">
        <w:rPr>
          <w:sz w:val="20"/>
          <w:szCs w:val="20"/>
          <w:vertAlign w:val="subscript"/>
        </w:rPr>
        <w:t>1</w:t>
      </w:r>
      <w:r w:rsidRPr="00C661DB">
        <w:rPr>
          <w:sz w:val="20"/>
          <w:szCs w:val="20"/>
        </w:rPr>
        <w:t xml:space="preserve"> sampai dengan X</w:t>
      </w:r>
      <w:r w:rsidR="00937EC9" w:rsidRPr="00C661DB">
        <w:rPr>
          <w:sz w:val="20"/>
          <w:szCs w:val="20"/>
          <w:vertAlign w:val="subscript"/>
        </w:rPr>
        <w:t>6</w:t>
      </w:r>
      <w:r w:rsidRPr="00C661DB">
        <w:rPr>
          <w:sz w:val="20"/>
          <w:szCs w:val="20"/>
          <w:vertAlign w:val="subscript"/>
        </w:rPr>
        <w:t xml:space="preserve"> </w:t>
      </w:r>
      <w:r w:rsidRPr="00C661DB">
        <w:rPr>
          <w:sz w:val="20"/>
          <w:szCs w:val="20"/>
        </w:rPr>
        <w:t xml:space="preserve">sebagai </w:t>
      </w:r>
      <w:r w:rsidR="00883C28" w:rsidRPr="00C661DB">
        <w:rPr>
          <w:sz w:val="20"/>
          <w:szCs w:val="20"/>
          <w:lang w:val="en-ID"/>
        </w:rPr>
        <w:t xml:space="preserve">Unsur-unsur Koordinasi </w:t>
      </w:r>
      <w:r w:rsidRPr="00C661DB">
        <w:rPr>
          <w:sz w:val="20"/>
          <w:szCs w:val="20"/>
        </w:rPr>
        <w:t xml:space="preserve">terhadap variabel Y Kinerja </w:t>
      </w:r>
      <w:r w:rsidR="00D7247C" w:rsidRPr="00C661DB">
        <w:rPr>
          <w:sz w:val="20"/>
          <w:szCs w:val="20"/>
        </w:rPr>
        <w:t xml:space="preserve">Pegawai </w:t>
      </w:r>
      <w:r w:rsidRPr="00C661DB">
        <w:rPr>
          <w:sz w:val="20"/>
          <w:szCs w:val="20"/>
        </w:rPr>
        <w:t>dapat dilihat pada tabel sebagai berikut:</w:t>
      </w:r>
    </w:p>
    <w:p w:rsidR="00531D86" w:rsidRPr="00C661DB" w:rsidRDefault="00CB52F5" w:rsidP="00531D86">
      <w:pPr>
        <w:jc w:val="center"/>
        <w:rPr>
          <w:sz w:val="20"/>
          <w:szCs w:val="20"/>
        </w:rPr>
      </w:pPr>
      <w:r w:rsidRPr="00C661DB">
        <w:rPr>
          <w:sz w:val="20"/>
          <w:szCs w:val="20"/>
        </w:rPr>
        <w:t>Tabel 1</w:t>
      </w:r>
    </w:p>
    <w:p w:rsidR="00531D86" w:rsidRPr="00C661DB" w:rsidRDefault="00531D86" w:rsidP="00531D86">
      <w:pPr>
        <w:jc w:val="center"/>
        <w:rPr>
          <w:sz w:val="20"/>
          <w:szCs w:val="20"/>
        </w:rPr>
      </w:pPr>
      <w:r w:rsidRPr="00C661DB">
        <w:rPr>
          <w:sz w:val="20"/>
          <w:szCs w:val="20"/>
        </w:rPr>
        <w:t xml:space="preserve">Kesimpulan Analisis Statistik </w:t>
      </w:r>
    </w:p>
    <w:p w:rsidR="00883C28" w:rsidRPr="00C661DB" w:rsidRDefault="00255317" w:rsidP="00E676D2">
      <w:pPr>
        <w:jc w:val="center"/>
        <w:rPr>
          <w:sz w:val="20"/>
          <w:szCs w:val="20"/>
        </w:rPr>
      </w:pPr>
      <w:r w:rsidRPr="00C661DB">
        <w:rPr>
          <w:sz w:val="20"/>
          <w:szCs w:val="20"/>
        </w:rPr>
        <w:t xml:space="preserve">Variabel </w:t>
      </w:r>
      <w:r w:rsidR="00883C28" w:rsidRPr="00C661DB">
        <w:rPr>
          <w:sz w:val="20"/>
          <w:szCs w:val="20"/>
          <w:lang w:val="en-US"/>
        </w:rPr>
        <w:t>Koordinasi</w:t>
      </w:r>
      <w:r w:rsidR="00E676D2" w:rsidRPr="00C661DB">
        <w:rPr>
          <w:sz w:val="20"/>
          <w:szCs w:val="20"/>
          <w:lang w:val="en-US"/>
        </w:rPr>
        <w:t xml:space="preserve"> </w:t>
      </w:r>
      <w:r w:rsidR="00E676D2" w:rsidRPr="00C661DB">
        <w:rPr>
          <w:sz w:val="20"/>
          <w:szCs w:val="20"/>
        </w:rPr>
        <w:t xml:space="preserve">terhadap </w:t>
      </w:r>
    </w:p>
    <w:p w:rsidR="00531D86" w:rsidRPr="00C661DB" w:rsidRDefault="00E676D2" w:rsidP="00E676D2">
      <w:pPr>
        <w:jc w:val="center"/>
        <w:rPr>
          <w:sz w:val="20"/>
          <w:szCs w:val="20"/>
        </w:rPr>
      </w:pPr>
      <w:r w:rsidRPr="00C661DB">
        <w:rPr>
          <w:sz w:val="20"/>
          <w:szCs w:val="20"/>
        </w:rPr>
        <w:t xml:space="preserve">Kinerja </w:t>
      </w:r>
      <w:r w:rsidR="00DE663E" w:rsidRPr="00C661DB">
        <w:rPr>
          <w:sz w:val="20"/>
          <w:szCs w:val="20"/>
        </w:rPr>
        <w:t>Pegawai</w:t>
      </w:r>
    </w:p>
    <w:tbl>
      <w:tblPr>
        <w:tblW w:w="5000" w:type="pct"/>
        <w:jc w:val="center"/>
        <w:tblLook w:val="04A0" w:firstRow="1" w:lastRow="0" w:firstColumn="1" w:lastColumn="0" w:noHBand="0" w:noVBand="1"/>
      </w:tblPr>
      <w:tblGrid>
        <w:gridCol w:w="322"/>
        <w:gridCol w:w="783"/>
        <w:gridCol w:w="650"/>
        <w:gridCol w:w="1158"/>
        <w:gridCol w:w="943"/>
      </w:tblGrid>
      <w:tr w:rsidR="005D2C23" w:rsidRPr="00C661DB" w:rsidTr="00883C28">
        <w:trPr>
          <w:trHeight w:val="20"/>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531D86" w:rsidRPr="00C661DB" w:rsidRDefault="00531D86" w:rsidP="00181859">
            <w:pPr>
              <w:spacing w:before="20" w:after="20"/>
              <w:jc w:val="center"/>
              <w:rPr>
                <w:b/>
                <w:sz w:val="20"/>
                <w:szCs w:val="20"/>
              </w:rPr>
            </w:pPr>
            <w:r w:rsidRPr="00C661DB">
              <w:rPr>
                <w:b/>
                <w:sz w:val="20"/>
                <w:szCs w:val="20"/>
              </w:rPr>
              <w:t>Xi</w:t>
            </w:r>
          </w:p>
        </w:tc>
        <w:tc>
          <w:tcPr>
            <w:tcW w:w="9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531D86" w:rsidRPr="00C661DB" w:rsidRDefault="00531D86" w:rsidP="00181859">
            <w:pPr>
              <w:spacing w:before="20" w:after="20"/>
              <w:jc w:val="center"/>
              <w:rPr>
                <w:b/>
                <w:sz w:val="20"/>
                <w:szCs w:val="20"/>
              </w:rPr>
            </w:pPr>
            <w:r w:rsidRPr="00C661DB">
              <w:rPr>
                <w:b/>
                <w:sz w:val="20"/>
                <w:szCs w:val="20"/>
              </w:rPr>
              <w:t>t hitung</w:t>
            </w:r>
          </w:p>
        </w:tc>
        <w:tc>
          <w:tcPr>
            <w:tcW w:w="778"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531D86" w:rsidRPr="00C661DB" w:rsidRDefault="00531D86" w:rsidP="00181859">
            <w:pPr>
              <w:spacing w:before="20" w:after="20"/>
              <w:jc w:val="center"/>
              <w:rPr>
                <w:b/>
                <w:sz w:val="20"/>
                <w:szCs w:val="20"/>
              </w:rPr>
            </w:pPr>
            <w:r w:rsidRPr="00C661DB">
              <w:rPr>
                <w:b/>
                <w:sz w:val="20"/>
                <w:szCs w:val="20"/>
              </w:rPr>
              <w:t>t tabel</w:t>
            </w:r>
          </w:p>
        </w:tc>
        <w:tc>
          <w:tcPr>
            <w:tcW w:w="150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hideMark/>
          </w:tcPr>
          <w:p w:rsidR="00531D86" w:rsidRPr="00C661DB" w:rsidRDefault="00531D86" w:rsidP="00181859">
            <w:pPr>
              <w:spacing w:before="20" w:after="20"/>
              <w:jc w:val="center"/>
              <w:rPr>
                <w:b/>
                <w:sz w:val="20"/>
                <w:szCs w:val="20"/>
              </w:rPr>
            </w:pPr>
            <w:r w:rsidRPr="00C661DB">
              <w:rPr>
                <w:b/>
                <w:sz w:val="20"/>
                <w:szCs w:val="20"/>
              </w:rPr>
              <w:t>Kesimpulan</w:t>
            </w:r>
          </w:p>
        </w:tc>
        <w:tc>
          <w:tcPr>
            <w:tcW w:w="1325" w:type="pct"/>
            <w:tcBorders>
              <w:top w:val="single" w:sz="4" w:space="0" w:color="auto"/>
              <w:left w:val="nil"/>
              <w:bottom w:val="single" w:sz="4" w:space="0" w:color="auto"/>
              <w:right w:val="single" w:sz="4" w:space="0" w:color="auto"/>
            </w:tcBorders>
            <w:tcMar>
              <w:left w:w="57" w:type="dxa"/>
              <w:right w:w="57" w:type="dxa"/>
            </w:tcMar>
            <w:vAlign w:val="center"/>
          </w:tcPr>
          <w:p w:rsidR="00531D86" w:rsidRPr="00C661DB" w:rsidRDefault="00531D86" w:rsidP="00181859">
            <w:pPr>
              <w:spacing w:before="20" w:after="20"/>
              <w:jc w:val="center"/>
              <w:rPr>
                <w:b/>
                <w:sz w:val="20"/>
                <w:szCs w:val="20"/>
              </w:rPr>
            </w:pPr>
            <w:r w:rsidRPr="00C661DB">
              <w:rPr>
                <w:b/>
                <w:sz w:val="20"/>
                <w:szCs w:val="20"/>
              </w:rPr>
              <w:t>Ket.</w:t>
            </w:r>
          </w:p>
        </w:tc>
      </w:tr>
      <w:tr w:rsidR="00883C28" w:rsidRPr="00C661DB" w:rsidTr="00883C28">
        <w:trPr>
          <w:trHeight w:val="20"/>
          <w:jc w:val="center"/>
        </w:trPr>
        <w:tc>
          <w:tcPr>
            <w:tcW w:w="437"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sz w:val="20"/>
                <w:szCs w:val="20"/>
              </w:rPr>
            </w:pPr>
            <w:r w:rsidRPr="00C661DB">
              <w:rPr>
                <w:sz w:val="20"/>
                <w:szCs w:val="20"/>
              </w:rPr>
              <w:t>X</w:t>
            </w:r>
            <w:r w:rsidRPr="00C661DB">
              <w:rPr>
                <w:sz w:val="20"/>
                <w:szCs w:val="20"/>
                <w:vertAlign w:val="subscript"/>
              </w:rPr>
              <w:t>1</w:t>
            </w:r>
          </w:p>
        </w:tc>
        <w:tc>
          <w:tcPr>
            <w:tcW w:w="950"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jc w:val="center"/>
              <w:rPr>
                <w:sz w:val="20"/>
                <w:szCs w:val="20"/>
              </w:rPr>
            </w:pPr>
            <w:r w:rsidRPr="00C661DB">
              <w:rPr>
                <w:sz w:val="20"/>
                <w:szCs w:val="20"/>
              </w:rPr>
              <w:t>-0,059</w:t>
            </w:r>
          </w:p>
        </w:tc>
        <w:tc>
          <w:tcPr>
            <w:tcW w:w="778"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color w:val="000000"/>
                <w:sz w:val="20"/>
                <w:szCs w:val="20"/>
                <w:lang w:val="en-US"/>
              </w:rPr>
            </w:pPr>
            <w:r w:rsidRPr="00C661DB">
              <w:rPr>
                <w:color w:val="000000"/>
                <w:sz w:val="20"/>
                <w:szCs w:val="20"/>
              </w:rPr>
              <w:t>1,</w:t>
            </w:r>
            <w:r w:rsidRPr="00C661DB">
              <w:rPr>
                <w:color w:val="000000"/>
                <w:sz w:val="20"/>
                <w:szCs w:val="20"/>
                <w:lang w:val="en-US"/>
              </w:rPr>
              <w:t>671</w:t>
            </w:r>
          </w:p>
        </w:tc>
        <w:tc>
          <w:tcPr>
            <w:tcW w:w="1509"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color w:val="000000"/>
                <w:sz w:val="20"/>
                <w:szCs w:val="20"/>
              </w:rPr>
            </w:pPr>
            <w:r w:rsidRPr="00C661DB">
              <w:rPr>
                <w:color w:val="000000"/>
                <w:sz w:val="20"/>
                <w:szCs w:val="20"/>
              </w:rPr>
              <w:t>HO Diterima</w:t>
            </w:r>
          </w:p>
        </w:tc>
        <w:tc>
          <w:tcPr>
            <w:tcW w:w="1325" w:type="pct"/>
            <w:tcBorders>
              <w:top w:val="nil"/>
              <w:left w:val="nil"/>
              <w:bottom w:val="single" w:sz="4" w:space="0" w:color="auto"/>
              <w:right w:val="single" w:sz="4" w:space="0" w:color="auto"/>
            </w:tcBorders>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Tidak Signifikan</w:t>
            </w:r>
          </w:p>
        </w:tc>
      </w:tr>
      <w:tr w:rsidR="00883C28" w:rsidRPr="00C661DB" w:rsidTr="00883C28">
        <w:trPr>
          <w:trHeight w:val="20"/>
          <w:jc w:val="center"/>
        </w:trPr>
        <w:tc>
          <w:tcPr>
            <w:tcW w:w="437"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sz w:val="20"/>
                <w:szCs w:val="20"/>
              </w:rPr>
            </w:pPr>
            <w:r w:rsidRPr="00C661DB">
              <w:rPr>
                <w:sz w:val="20"/>
                <w:szCs w:val="20"/>
              </w:rPr>
              <w:t>X</w:t>
            </w:r>
            <w:r w:rsidRPr="00C661DB">
              <w:rPr>
                <w:sz w:val="20"/>
                <w:szCs w:val="20"/>
                <w:vertAlign w:val="subscript"/>
              </w:rPr>
              <w:t>2</w:t>
            </w:r>
          </w:p>
        </w:tc>
        <w:tc>
          <w:tcPr>
            <w:tcW w:w="950"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jc w:val="center"/>
              <w:rPr>
                <w:sz w:val="20"/>
                <w:szCs w:val="20"/>
              </w:rPr>
            </w:pPr>
            <w:r w:rsidRPr="00C661DB">
              <w:rPr>
                <w:sz w:val="20"/>
                <w:szCs w:val="20"/>
              </w:rPr>
              <w:t>-4,427</w:t>
            </w:r>
          </w:p>
        </w:tc>
        <w:tc>
          <w:tcPr>
            <w:tcW w:w="778"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color w:val="000000"/>
                <w:sz w:val="20"/>
                <w:szCs w:val="20"/>
                <w:lang w:val="en-US"/>
              </w:rPr>
            </w:pPr>
            <w:r w:rsidRPr="00C661DB">
              <w:rPr>
                <w:color w:val="000000"/>
                <w:sz w:val="20"/>
                <w:szCs w:val="20"/>
              </w:rPr>
              <w:t>1,</w:t>
            </w:r>
            <w:r w:rsidRPr="00C661DB">
              <w:rPr>
                <w:color w:val="000000"/>
                <w:sz w:val="20"/>
                <w:szCs w:val="20"/>
                <w:lang w:val="en-US"/>
              </w:rPr>
              <w:t>671</w:t>
            </w:r>
          </w:p>
        </w:tc>
        <w:tc>
          <w:tcPr>
            <w:tcW w:w="1509"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color w:val="000000"/>
                <w:sz w:val="20"/>
                <w:szCs w:val="20"/>
              </w:rPr>
            </w:pPr>
            <w:r w:rsidRPr="00C661DB">
              <w:rPr>
                <w:color w:val="000000"/>
                <w:sz w:val="20"/>
                <w:szCs w:val="20"/>
              </w:rPr>
              <w:t>HO Diterima</w:t>
            </w:r>
          </w:p>
        </w:tc>
        <w:tc>
          <w:tcPr>
            <w:tcW w:w="1325" w:type="pct"/>
            <w:tcBorders>
              <w:top w:val="nil"/>
              <w:left w:val="nil"/>
              <w:bottom w:val="single" w:sz="4" w:space="0" w:color="auto"/>
              <w:right w:val="single" w:sz="4" w:space="0" w:color="auto"/>
            </w:tcBorders>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Tidak Signifikan</w:t>
            </w:r>
          </w:p>
        </w:tc>
      </w:tr>
      <w:tr w:rsidR="00883C28" w:rsidRPr="00C661DB" w:rsidTr="00883C28">
        <w:trPr>
          <w:trHeight w:val="20"/>
          <w:jc w:val="center"/>
        </w:trPr>
        <w:tc>
          <w:tcPr>
            <w:tcW w:w="437" w:type="pct"/>
            <w:tcBorders>
              <w:top w:val="nil"/>
              <w:left w:val="single" w:sz="4" w:space="0" w:color="auto"/>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sz w:val="20"/>
                <w:szCs w:val="20"/>
              </w:rPr>
            </w:pPr>
            <w:r w:rsidRPr="00C661DB">
              <w:rPr>
                <w:sz w:val="20"/>
                <w:szCs w:val="20"/>
              </w:rPr>
              <w:t>X</w:t>
            </w:r>
            <w:r w:rsidRPr="00C661DB">
              <w:rPr>
                <w:sz w:val="20"/>
                <w:szCs w:val="20"/>
                <w:vertAlign w:val="subscript"/>
              </w:rPr>
              <w:t>3</w:t>
            </w:r>
          </w:p>
        </w:tc>
        <w:tc>
          <w:tcPr>
            <w:tcW w:w="950"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jc w:val="center"/>
              <w:rPr>
                <w:sz w:val="20"/>
                <w:szCs w:val="20"/>
              </w:rPr>
            </w:pPr>
            <w:r w:rsidRPr="00C661DB">
              <w:rPr>
                <w:sz w:val="20"/>
                <w:szCs w:val="20"/>
              </w:rPr>
              <w:t>3,623</w:t>
            </w:r>
          </w:p>
        </w:tc>
        <w:tc>
          <w:tcPr>
            <w:tcW w:w="778"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color w:val="000000"/>
                <w:sz w:val="20"/>
                <w:szCs w:val="20"/>
                <w:lang w:val="en-US"/>
              </w:rPr>
            </w:pPr>
            <w:r w:rsidRPr="00C661DB">
              <w:rPr>
                <w:color w:val="000000"/>
                <w:sz w:val="20"/>
                <w:szCs w:val="20"/>
              </w:rPr>
              <w:t>1,</w:t>
            </w:r>
            <w:r w:rsidRPr="00C661DB">
              <w:rPr>
                <w:color w:val="000000"/>
                <w:sz w:val="20"/>
                <w:szCs w:val="20"/>
                <w:lang w:val="en-US"/>
              </w:rPr>
              <w:t>671</w:t>
            </w:r>
          </w:p>
        </w:tc>
        <w:tc>
          <w:tcPr>
            <w:tcW w:w="1509" w:type="pct"/>
            <w:tcBorders>
              <w:top w:val="nil"/>
              <w:left w:val="nil"/>
              <w:bottom w:val="single" w:sz="4" w:space="0" w:color="auto"/>
              <w:right w:val="single" w:sz="4" w:space="0" w:color="auto"/>
            </w:tcBorders>
            <w:shd w:val="clear" w:color="auto" w:fill="auto"/>
            <w:noWrap/>
            <w:tcMar>
              <w:left w:w="57" w:type="dxa"/>
              <w:right w:w="57" w:type="dxa"/>
            </w:tcMar>
            <w:vAlign w:val="center"/>
            <w:hideMark/>
          </w:tcPr>
          <w:p w:rsidR="00883C28" w:rsidRPr="00C661DB" w:rsidRDefault="00883C28" w:rsidP="00883C28">
            <w:pPr>
              <w:spacing w:before="20" w:after="20"/>
              <w:jc w:val="center"/>
              <w:rPr>
                <w:color w:val="000000"/>
                <w:sz w:val="20"/>
                <w:szCs w:val="20"/>
              </w:rPr>
            </w:pPr>
            <w:r w:rsidRPr="00C661DB">
              <w:rPr>
                <w:color w:val="000000"/>
                <w:sz w:val="20"/>
                <w:szCs w:val="20"/>
              </w:rPr>
              <w:t>HO Ditolak</w:t>
            </w:r>
          </w:p>
        </w:tc>
        <w:tc>
          <w:tcPr>
            <w:tcW w:w="1325" w:type="pct"/>
            <w:tcBorders>
              <w:top w:val="nil"/>
              <w:left w:val="nil"/>
              <w:bottom w:val="single" w:sz="4" w:space="0" w:color="auto"/>
              <w:right w:val="single" w:sz="4" w:space="0" w:color="auto"/>
            </w:tcBorders>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Signifikan</w:t>
            </w:r>
          </w:p>
        </w:tc>
      </w:tr>
      <w:tr w:rsidR="00883C28" w:rsidRPr="00C661DB" w:rsidTr="00883C28">
        <w:trPr>
          <w:trHeight w:val="20"/>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X</w:t>
            </w:r>
            <w:r w:rsidRPr="00C661DB">
              <w:rPr>
                <w:sz w:val="20"/>
                <w:szCs w:val="20"/>
                <w:vertAlign w:val="subscript"/>
              </w:rPr>
              <w:t>4</w:t>
            </w:r>
          </w:p>
        </w:tc>
        <w:tc>
          <w:tcPr>
            <w:tcW w:w="9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jc w:val="center"/>
              <w:rPr>
                <w:sz w:val="20"/>
                <w:szCs w:val="20"/>
              </w:rPr>
            </w:pPr>
            <w:r w:rsidRPr="00C661DB">
              <w:rPr>
                <w:sz w:val="20"/>
                <w:szCs w:val="20"/>
              </w:rPr>
              <w:t>-1,323</w:t>
            </w:r>
          </w:p>
        </w:tc>
        <w:tc>
          <w:tcPr>
            <w:tcW w:w="778"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color w:val="000000"/>
                <w:sz w:val="20"/>
                <w:szCs w:val="20"/>
                <w:lang w:val="en-US"/>
              </w:rPr>
            </w:pPr>
            <w:r w:rsidRPr="00C661DB">
              <w:rPr>
                <w:color w:val="000000"/>
                <w:sz w:val="20"/>
                <w:szCs w:val="20"/>
              </w:rPr>
              <w:t>1,</w:t>
            </w:r>
            <w:r w:rsidRPr="00C661DB">
              <w:rPr>
                <w:color w:val="000000"/>
                <w:sz w:val="20"/>
                <w:szCs w:val="20"/>
                <w:lang w:val="en-US"/>
              </w:rPr>
              <w:t>671</w:t>
            </w:r>
          </w:p>
        </w:tc>
        <w:tc>
          <w:tcPr>
            <w:tcW w:w="150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color w:val="000000"/>
                <w:sz w:val="20"/>
                <w:szCs w:val="20"/>
              </w:rPr>
            </w:pPr>
            <w:r w:rsidRPr="00C661DB">
              <w:rPr>
                <w:color w:val="000000"/>
                <w:sz w:val="20"/>
                <w:szCs w:val="20"/>
              </w:rPr>
              <w:t>HO Ditolak</w:t>
            </w:r>
          </w:p>
        </w:tc>
        <w:tc>
          <w:tcPr>
            <w:tcW w:w="1325" w:type="pct"/>
            <w:tcBorders>
              <w:top w:val="single" w:sz="4" w:space="0" w:color="auto"/>
              <w:left w:val="nil"/>
              <w:bottom w:val="single" w:sz="4" w:space="0" w:color="auto"/>
              <w:right w:val="single" w:sz="4" w:space="0" w:color="auto"/>
            </w:tcBorders>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Tidak Signifikan</w:t>
            </w:r>
          </w:p>
        </w:tc>
      </w:tr>
      <w:tr w:rsidR="00883C28" w:rsidRPr="00C661DB" w:rsidTr="00883C28">
        <w:trPr>
          <w:trHeight w:val="20"/>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X</w:t>
            </w:r>
            <w:r w:rsidRPr="00C661DB">
              <w:rPr>
                <w:sz w:val="20"/>
                <w:szCs w:val="20"/>
                <w:vertAlign w:val="subscript"/>
              </w:rPr>
              <w:t>5</w:t>
            </w:r>
          </w:p>
        </w:tc>
        <w:tc>
          <w:tcPr>
            <w:tcW w:w="9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jc w:val="center"/>
              <w:rPr>
                <w:sz w:val="20"/>
                <w:szCs w:val="20"/>
              </w:rPr>
            </w:pPr>
            <w:r w:rsidRPr="00C661DB">
              <w:rPr>
                <w:sz w:val="20"/>
                <w:szCs w:val="20"/>
              </w:rPr>
              <w:t>3,184</w:t>
            </w:r>
          </w:p>
        </w:tc>
        <w:tc>
          <w:tcPr>
            <w:tcW w:w="778"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color w:val="000000"/>
                <w:sz w:val="20"/>
                <w:szCs w:val="20"/>
                <w:lang w:val="en-US"/>
              </w:rPr>
            </w:pPr>
            <w:r w:rsidRPr="00C661DB">
              <w:rPr>
                <w:color w:val="000000"/>
                <w:sz w:val="20"/>
                <w:szCs w:val="20"/>
              </w:rPr>
              <w:t>1,</w:t>
            </w:r>
            <w:r w:rsidRPr="00C661DB">
              <w:rPr>
                <w:color w:val="000000"/>
                <w:sz w:val="20"/>
                <w:szCs w:val="20"/>
                <w:lang w:val="en-US"/>
              </w:rPr>
              <w:t>671</w:t>
            </w:r>
          </w:p>
        </w:tc>
        <w:tc>
          <w:tcPr>
            <w:tcW w:w="150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color w:val="000000"/>
                <w:sz w:val="20"/>
                <w:szCs w:val="20"/>
              </w:rPr>
            </w:pPr>
            <w:r w:rsidRPr="00C661DB">
              <w:rPr>
                <w:color w:val="000000"/>
                <w:sz w:val="20"/>
                <w:szCs w:val="20"/>
              </w:rPr>
              <w:t>HO Ditolak</w:t>
            </w:r>
          </w:p>
        </w:tc>
        <w:tc>
          <w:tcPr>
            <w:tcW w:w="1325" w:type="pct"/>
            <w:tcBorders>
              <w:top w:val="single" w:sz="4" w:space="0" w:color="auto"/>
              <w:left w:val="nil"/>
              <w:bottom w:val="single" w:sz="4" w:space="0" w:color="auto"/>
              <w:right w:val="single" w:sz="4" w:space="0" w:color="auto"/>
            </w:tcBorders>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Signifikan</w:t>
            </w:r>
          </w:p>
        </w:tc>
      </w:tr>
      <w:tr w:rsidR="00883C28" w:rsidRPr="00C661DB" w:rsidTr="00883C28">
        <w:trPr>
          <w:trHeight w:val="20"/>
          <w:jc w:val="center"/>
        </w:trPr>
        <w:tc>
          <w:tcPr>
            <w:tcW w:w="437" w:type="pct"/>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X</w:t>
            </w:r>
            <w:r w:rsidRPr="00C661DB">
              <w:rPr>
                <w:sz w:val="20"/>
                <w:szCs w:val="20"/>
                <w:vertAlign w:val="subscript"/>
              </w:rPr>
              <w:t>6</w:t>
            </w:r>
          </w:p>
        </w:tc>
        <w:tc>
          <w:tcPr>
            <w:tcW w:w="950"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jc w:val="center"/>
              <w:rPr>
                <w:sz w:val="20"/>
                <w:szCs w:val="20"/>
              </w:rPr>
            </w:pPr>
            <w:r w:rsidRPr="00C661DB">
              <w:rPr>
                <w:sz w:val="20"/>
                <w:szCs w:val="20"/>
              </w:rPr>
              <w:t>3,165</w:t>
            </w:r>
          </w:p>
        </w:tc>
        <w:tc>
          <w:tcPr>
            <w:tcW w:w="778"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color w:val="000000"/>
                <w:sz w:val="20"/>
                <w:szCs w:val="20"/>
                <w:lang w:val="en-US"/>
              </w:rPr>
            </w:pPr>
            <w:r w:rsidRPr="00C661DB">
              <w:rPr>
                <w:color w:val="000000"/>
                <w:sz w:val="20"/>
                <w:szCs w:val="20"/>
              </w:rPr>
              <w:t>1,</w:t>
            </w:r>
            <w:r w:rsidRPr="00C661DB">
              <w:rPr>
                <w:color w:val="000000"/>
                <w:sz w:val="20"/>
                <w:szCs w:val="20"/>
                <w:lang w:val="en-US"/>
              </w:rPr>
              <w:t>671</w:t>
            </w:r>
          </w:p>
        </w:tc>
        <w:tc>
          <w:tcPr>
            <w:tcW w:w="1509" w:type="pct"/>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83C28" w:rsidRPr="00C661DB" w:rsidRDefault="00883C28" w:rsidP="00883C28">
            <w:pPr>
              <w:spacing w:before="20" w:after="20"/>
              <w:jc w:val="center"/>
              <w:rPr>
                <w:color w:val="000000"/>
                <w:sz w:val="20"/>
                <w:szCs w:val="20"/>
              </w:rPr>
            </w:pPr>
            <w:r w:rsidRPr="00C661DB">
              <w:rPr>
                <w:color w:val="000000"/>
                <w:sz w:val="20"/>
                <w:szCs w:val="20"/>
              </w:rPr>
              <w:t>HO Ditolak</w:t>
            </w:r>
          </w:p>
        </w:tc>
        <w:tc>
          <w:tcPr>
            <w:tcW w:w="1325" w:type="pct"/>
            <w:tcBorders>
              <w:top w:val="single" w:sz="4" w:space="0" w:color="auto"/>
              <w:left w:val="nil"/>
              <w:bottom w:val="single" w:sz="4" w:space="0" w:color="auto"/>
              <w:right w:val="single" w:sz="4" w:space="0" w:color="auto"/>
            </w:tcBorders>
            <w:tcMar>
              <w:left w:w="57" w:type="dxa"/>
              <w:right w:w="57" w:type="dxa"/>
            </w:tcMar>
            <w:vAlign w:val="center"/>
          </w:tcPr>
          <w:p w:rsidR="00883C28" w:rsidRPr="00C661DB" w:rsidRDefault="00883C28" w:rsidP="00883C28">
            <w:pPr>
              <w:spacing w:before="20" w:after="20"/>
              <w:jc w:val="center"/>
              <w:rPr>
                <w:sz w:val="20"/>
                <w:szCs w:val="20"/>
              </w:rPr>
            </w:pPr>
            <w:r w:rsidRPr="00C661DB">
              <w:rPr>
                <w:sz w:val="20"/>
                <w:szCs w:val="20"/>
              </w:rPr>
              <w:t>Signifikan</w:t>
            </w:r>
          </w:p>
        </w:tc>
      </w:tr>
    </w:tbl>
    <w:p w:rsidR="00531D86" w:rsidRPr="00C661DB" w:rsidRDefault="00531D86" w:rsidP="00531D86">
      <w:pPr>
        <w:pStyle w:val="Title"/>
        <w:jc w:val="both"/>
        <w:rPr>
          <w:b w:val="0"/>
          <w:sz w:val="20"/>
          <w:szCs w:val="20"/>
          <w:lang w:val="en-ID"/>
        </w:rPr>
      </w:pPr>
      <w:r w:rsidRPr="00C661DB">
        <w:rPr>
          <w:b w:val="0"/>
          <w:sz w:val="20"/>
          <w:szCs w:val="20"/>
          <w:lang w:val="id-ID"/>
        </w:rPr>
        <w:t>Sumber</w:t>
      </w:r>
      <w:r w:rsidR="00883C28" w:rsidRPr="00C661DB">
        <w:rPr>
          <w:b w:val="0"/>
          <w:sz w:val="20"/>
          <w:szCs w:val="20"/>
          <w:lang w:val="id-ID"/>
        </w:rPr>
        <w:t>: Hasil Analisis Penelitian 2019</w:t>
      </w:r>
      <w:r w:rsidR="00883C28" w:rsidRPr="00C661DB">
        <w:rPr>
          <w:b w:val="0"/>
          <w:sz w:val="20"/>
          <w:szCs w:val="20"/>
          <w:lang w:val="en-ID"/>
        </w:rPr>
        <w:t>.</w:t>
      </w:r>
    </w:p>
    <w:p w:rsidR="008A6C02" w:rsidRDefault="008A6C02" w:rsidP="00531D86">
      <w:pPr>
        <w:jc w:val="both"/>
        <w:rPr>
          <w:sz w:val="20"/>
          <w:szCs w:val="20"/>
        </w:rPr>
      </w:pPr>
    </w:p>
    <w:p w:rsidR="00207966" w:rsidRPr="00C661DB" w:rsidRDefault="00207966" w:rsidP="00531D86">
      <w:pPr>
        <w:jc w:val="both"/>
        <w:rPr>
          <w:sz w:val="20"/>
          <w:szCs w:val="20"/>
        </w:rPr>
      </w:pPr>
    </w:p>
    <w:p w:rsidR="007674EC" w:rsidRPr="00C661DB" w:rsidRDefault="00177F32" w:rsidP="00531D86">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Pembahasan</w:t>
      </w:r>
    </w:p>
    <w:p w:rsidR="007950F2" w:rsidRPr="00C661DB" w:rsidRDefault="00103B6C" w:rsidP="0015040E">
      <w:pPr>
        <w:ind w:firstLine="426"/>
        <w:jc w:val="both"/>
        <w:rPr>
          <w:sz w:val="20"/>
          <w:szCs w:val="20"/>
        </w:rPr>
      </w:pPr>
      <w:r w:rsidRPr="00C661DB">
        <w:rPr>
          <w:rFonts w:eastAsiaTheme="minorEastAsia"/>
          <w:sz w:val="20"/>
          <w:szCs w:val="20"/>
        </w:rPr>
        <w:t xml:space="preserve">Setelah </w:t>
      </w:r>
      <w:r w:rsidR="00DE2DFA" w:rsidRPr="00C661DB">
        <w:rPr>
          <w:rFonts w:eastAsiaTheme="minorEastAsia"/>
          <w:sz w:val="20"/>
          <w:szCs w:val="20"/>
        </w:rPr>
        <w:t xml:space="preserve">diketahui hasil penelitian melalui analisis </w:t>
      </w:r>
      <w:r w:rsidR="003F65A1" w:rsidRPr="00C661DB">
        <w:rPr>
          <w:rFonts w:eastAsiaTheme="minorEastAsia"/>
          <w:sz w:val="20"/>
          <w:szCs w:val="20"/>
        </w:rPr>
        <w:t>jalur (</w:t>
      </w:r>
      <w:r w:rsidR="003F65A1" w:rsidRPr="00C661DB">
        <w:rPr>
          <w:i/>
          <w:iCs/>
          <w:sz w:val="20"/>
          <w:szCs w:val="20"/>
        </w:rPr>
        <w:t>Path Analysis</w:t>
      </w:r>
      <w:r w:rsidR="003F65A1" w:rsidRPr="00C661DB">
        <w:rPr>
          <w:rFonts w:eastAsiaTheme="minorEastAsia"/>
          <w:sz w:val="20"/>
          <w:szCs w:val="20"/>
        </w:rPr>
        <w:t>)</w:t>
      </w:r>
      <w:r w:rsidR="00DE2DFA" w:rsidRPr="00C661DB">
        <w:rPr>
          <w:rFonts w:eastAsiaTheme="minorEastAsia"/>
          <w:sz w:val="20"/>
          <w:szCs w:val="20"/>
        </w:rPr>
        <w:t>, maka selanjutnya dilakuk</w:t>
      </w:r>
      <w:r w:rsidR="003F65A1" w:rsidRPr="00C661DB">
        <w:rPr>
          <w:rFonts w:eastAsiaTheme="minorEastAsia"/>
          <w:sz w:val="20"/>
          <w:szCs w:val="20"/>
        </w:rPr>
        <w:t xml:space="preserve">an analisis tahapan pembahasan. </w:t>
      </w:r>
      <w:r w:rsidR="003F65A1" w:rsidRPr="00C661DB">
        <w:rPr>
          <w:sz w:val="20"/>
          <w:szCs w:val="20"/>
        </w:rPr>
        <w:t xml:space="preserve">Pembahasan pengaruh </w:t>
      </w:r>
      <w:r w:rsidR="005432D0" w:rsidRPr="00C661DB">
        <w:rPr>
          <w:sz w:val="20"/>
          <w:szCs w:val="20"/>
          <w:lang w:val="en-ID"/>
        </w:rPr>
        <w:t xml:space="preserve">Koordinasi </w:t>
      </w:r>
      <w:r w:rsidR="00E43A95" w:rsidRPr="00C661DB">
        <w:rPr>
          <w:sz w:val="20"/>
          <w:szCs w:val="20"/>
        </w:rPr>
        <w:t xml:space="preserve">terhadap Kinerja Pegawai </w:t>
      </w:r>
      <w:r w:rsidR="003F65A1" w:rsidRPr="00C661DB">
        <w:rPr>
          <w:sz w:val="20"/>
          <w:szCs w:val="20"/>
        </w:rPr>
        <w:t>dimaksud untuk mengungkapkan dan menjelaskan hasil penelitian serta menganalisis hasil penelitian dengan menggunakan pendekatan kuantitatif dan kualitatif, juga membahas hasil pengujian hipotesis dengan mengungkapkan temuan-temuan yang akan dibahas,</w:t>
      </w:r>
      <w:r w:rsidR="003F65A1" w:rsidRPr="00C661DB">
        <w:rPr>
          <w:sz w:val="20"/>
          <w:szCs w:val="20"/>
          <w:lang w:val="en-US"/>
        </w:rPr>
        <w:t xml:space="preserve"> baik pembahasan secara langsung (simultan) maupun </w:t>
      </w:r>
      <w:r w:rsidR="003F65A1" w:rsidRPr="00C661DB">
        <w:rPr>
          <w:sz w:val="20"/>
          <w:szCs w:val="20"/>
        </w:rPr>
        <w:t>tidak langsung (</w:t>
      </w:r>
      <w:r w:rsidR="003F65A1" w:rsidRPr="00C661DB">
        <w:rPr>
          <w:sz w:val="20"/>
          <w:szCs w:val="20"/>
          <w:lang w:val="en-US"/>
        </w:rPr>
        <w:t>parsial</w:t>
      </w:r>
      <w:r w:rsidR="003F65A1" w:rsidRPr="00C661DB">
        <w:rPr>
          <w:sz w:val="20"/>
          <w:szCs w:val="20"/>
        </w:rPr>
        <w:t>)</w:t>
      </w:r>
    </w:p>
    <w:p w:rsidR="005C3915" w:rsidRPr="00C661DB" w:rsidRDefault="00181859" w:rsidP="008A36AF">
      <w:pPr>
        <w:pStyle w:val="ListParagraph"/>
        <w:numPr>
          <w:ilvl w:val="0"/>
          <w:numId w:val="11"/>
        </w:numPr>
        <w:ind w:left="284" w:hanging="284"/>
        <w:jc w:val="both"/>
        <w:rPr>
          <w:b/>
          <w:sz w:val="20"/>
          <w:szCs w:val="20"/>
        </w:rPr>
      </w:pPr>
      <w:bookmarkStart w:id="2" w:name="_Toc334171956"/>
      <w:bookmarkStart w:id="3" w:name="_Toc334171957"/>
      <w:r w:rsidRPr="00C661DB">
        <w:rPr>
          <w:b/>
          <w:sz w:val="20"/>
          <w:szCs w:val="20"/>
        </w:rPr>
        <w:t xml:space="preserve">Pembahasan Pengaruh Simultan </w:t>
      </w:r>
      <w:r w:rsidR="005432D0" w:rsidRPr="00C661DB">
        <w:rPr>
          <w:b/>
          <w:sz w:val="20"/>
          <w:szCs w:val="20"/>
        </w:rPr>
        <w:t>Koordinasi</w:t>
      </w:r>
      <w:r w:rsidRPr="00C661DB">
        <w:rPr>
          <w:b/>
          <w:sz w:val="20"/>
          <w:szCs w:val="20"/>
        </w:rPr>
        <w:t xml:space="preserve"> Terhadap Kinerja Pegawai </w:t>
      </w:r>
      <w:r w:rsidR="005432D0" w:rsidRPr="00C661DB">
        <w:rPr>
          <w:b/>
          <w:sz w:val="20"/>
          <w:szCs w:val="20"/>
        </w:rPr>
        <w:t>Pemungut PBB (Pajak Bumi dan Bangunan) pada Kecamatan Pataruman Kota Banjar</w:t>
      </w:r>
    </w:p>
    <w:p w:rsidR="00552A46" w:rsidRPr="00C661DB" w:rsidRDefault="00FF1FE5" w:rsidP="00552A46">
      <w:pPr>
        <w:pStyle w:val="Title"/>
        <w:ind w:firstLine="720"/>
        <w:jc w:val="both"/>
        <w:rPr>
          <w:b w:val="0"/>
          <w:sz w:val="20"/>
          <w:szCs w:val="20"/>
          <w:lang w:val="id-ID"/>
        </w:rPr>
      </w:pPr>
      <w:r w:rsidRPr="00C661DB">
        <w:rPr>
          <w:b w:val="0"/>
          <w:sz w:val="20"/>
          <w:szCs w:val="20"/>
          <w:lang w:val="id-ID"/>
        </w:rPr>
        <w:t xml:space="preserve">Hasil </w:t>
      </w:r>
      <w:r w:rsidR="00552A46" w:rsidRPr="00C661DB">
        <w:rPr>
          <w:b w:val="0"/>
          <w:sz w:val="20"/>
          <w:szCs w:val="20"/>
          <w:lang w:val="id-ID"/>
        </w:rPr>
        <w:t xml:space="preserve">penelitian menunjukkan bahwa variabel Koordinasi berpengaruh terhadap Kinerja Pegawai secara optimal, yaitu 60,48%, artinya pengaruh Koordinasi terhadap Kinerja Pegawai telah menunjukkan pengaruh besaran nilai yang signifikan sehingga bersifat positif. Nilai tersebut menunjukkan bahwa </w:t>
      </w:r>
      <w:r w:rsidR="00552A46" w:rsidRPr="00C661DB">
        <w:rPr>
          <w:b w:val="0"/>
          <w:sz w:val="20"/>
          <w:szCs w:val="20"/>
          <w:lang w:val="en-ID"/>
        </w:rPr>
        <w:t xml:space="preserve">variabel </w:t>
      </w:r>
      <w:r w:rsidR="00552A46" w:rsidRPr="00C661DB">
        <w:rPr>
          <w:b w:val="0"/>
          <w:sz w:val="20"/>
          <w:szCs w:val="20"/>
          <w:lang w:val="id-ID"/>
        </w:rPr>
        <w:t>Koordinasi telah dilakukan oleh pimpinan terhadap bawahan untuk meningkatkan kinerja pegawai. Dalam hal ini Camat Pataruman telah melakukan Koordinasi secara konsisten dan terprogram kepada seluruh unit kerjanya sesuai rencana kerja, sehingga Kinerja Pegawai Pemungut PBB</w:t>
      </w:r>
      <w:r w:rsidR="00552A46" w:rsidRPr="00C661DB">
        <w:rPr>
          <w:sz w:val="20"/>
          <w:szCs w:val="20"/>
          <w:lang w:val="id-ID"/>
        </w:rPr>
        <w:t xml:space="preserve"> </w:t>
      </w:r>
      <w:r w:rsidR="00552A46" w:rsidRPr="00C661DB">
        <w:rPr>
          <w:b w:val="0"/>
          <w:sz w:val="20"/>
          <w:szCs w:val="20"/>
          <w:lang w:val="id-ID"/>
        </w:rPr>
        <w:t xml:space="preserve">dapat diketahui dari hasil kerja pegawai secara menyeluruh. Melihat kenyataan di lapangan pelaksanaan Koordinasi ini telah dilakukan dengan penuh kesungguhan oleh Camat sesuai dengan tujuan koordinasi, yaitu untuk meningkatkan Kinerja Pegawai secara menyeluruh. Atas dasar itu, dapat dinyatakan bahwa variabel Koordinasi sangat mendukung peningkatan Kinerja Pegawai Pemungut PBB (Pajak Bumi dan Bangunan) pada Kecamatan Pataruman Kota Banjar. </w:t>
      </w:r>
    </w:p>
    <w:p w:rsidR="00552A46" w:rsidRPr="00C661DB" w:rsidRDefault="00552A46" w:rsidP="00552A46">
      <w:pPr>
        <w:pStyle w:val="Title"/>
        <w:ind w:firstLine="720"/>
        <w:jc w:val="both"/>
        <w:rPr>
          <w:b w:val="0"/>
          <w:sz w:val="20"/>
          <w:szCs w:val="20"/>
          <w:lang w:val="en-ID"/>
        </w:rPr>
      </w:pPr>
      <w:r w:rsidRPr="00C661DB">
        <w:rPr>
          <w:b w:val="0"/>
          <w:sz w:val="20"/>
          <w:szCs w:val="20"/>
          <w:lang w:val="id-ID"/>
        </w:rPr>
        <w:t xml:space="preserve">Makna dari besaran nilai di atas, dapat diasumsikan bahwa semakin efektif pelaksanaan Koordinasi, semakin besar pula Kinerja Pegawai dan telah memberi kontribusi signifikan terhadap keberhasilan organisasi </w:t>
      </w:r>
      <w:r w:rsidRPr="00C661DB">
        <w:rPr>
          <w:b w:val="0"/>
          <w:sz w:val="20"/>
          <w:szCs w:val="20"/>
          <w:lang w:val="id-ID"/>
        </w:rPr>
        <w:lastRenderedPageBreak/>
        <w:t>secara menyeluruh. Keberhasilan Koordinasi yang dilakukan oleh Camat ini telah sesuai dengan visi yang ingin dicapai oleh Kecamatan Pataruman Kota Banjar, yaitu Meningkatkan Profesionalisme dalam Pelayanan Menuju Masyarakat yang Mandiri. Sedangkan misinya: (1) Meningkat</w:t>
      </w:r>
      <w:r w:rsidRPr="00C661DB">
        <w:rPr>
          <w:b w:val="0"/>
          <w:sz w:val="20"/>
          <w:szCs w:val="20"/>
          <w:lang w:val="en-ID"/>
        </w:rPr>
        <w:t>ny</w:t>
      </w:r>
      <w:r w:rsidRPr="00C661DB">
        <w:rPr>
          <w:b w:val="0"/>
          <w:sz w:val="20"/>
          <w:szCs w:val="20"/>
          <w:lang w:val="id-ID"/>
        </w:rPr>
        <w:t xml:space="preserve">a </w:t>
      </w:r>
      <w:r w:rsidRPr="00C661DB">
        <w:rPr>
          <w:b w:val="0"/>
          <w:sz w:val="20"/>
          <w:szCs w:val="20"/>
          <w:lang w:val="en-ID"/>
        </w:rPr>
        <w:t>kualitas sumber daya manusia</w:t>
      </w:r>
      <w:r w:rsidRPr="00C661DB">
        <w:rPr>
          <w:b w:val="0"/>
          <w:sz w:val="20"/>
          <w:szCs w:val="20"/>
          <w:lang w:val="id-ID"/>
        </w:rPr>
        <w:t xml:space="preserve">, (2) Meningkatkan </w:t>
      </w:r>
      <w:r w:rsidRPr="00C661DB">
        <w:rPr>
          <w:b w:val="0"/>
          <w:sz w:val="20"/>
          <w:szCs w:val="20"/>
          <w:lang w:val="en-ID"/>
        </w:rPr>
        <w:t>aparat pemerintahan yang professional</w:t>
      </w:r>
      <w:r w:rsidRPr="00C661DB">
        <w:rPr>
          <w:b w:val="0"/>
          <w:sz w:val="20"/>
          <w:szCs w:val="20"/>
          <w:lang w:val="id-ID"/>
        </w:rPr>
        <w:t>,</w:t>
      </w:r>
      <w:r w:rsidRPr="00C661DB">
        <w:rPr>
          <w:b w:val="0"/>
          <w:sz w:val="20"/>
          <w:szCs w:val="20"/>
          <w:lang w:val="en-ID"/>
        </w:rPr>
        <w:t xml:space="preserve"> dan (3) Meningkatkan partisipasi aktif masyarakat dalam pembangunan.</w:t>
      </w:r>
    </w:p>
    <w:p w:rsidR="00552A46" w:rsidRPr="00C661DB" w:rsidRDefault="00552A46" w:rsidP="00552A46">
      <w:pPr>
        <w:pStyle w:val="Title"/>
        <w:ind w:firstLine="720"/>
        <w:jc w:val="both"/>
        <w:rPr>
          <w:b w:val="0"/>
          <w:sz w:val="20"/>
          <w:szCs w:val="20"/>
          <w:lang w:val="id-ID"/>
        </w:rPr>
      </w:pPr>
      <w:r w:rsidRPr="00C661DB">
        <w:rPr>
          <w:b w:val="0"/>
          <w:sz w:val="20"/>
          <w:szCs w:val="20"/>
          <w:lang w:val="id-ID"/>
        </w:rPr>
        <w:t xml:space="preserve">Berkaitan dengan visi dan misi organisasi tersebut, maka sasaran yang telah dicapai antara lain: (1) </w:t>
      </w:r>
      <w:r w:rsidRPr="00C661DB">
        <w:rPr>
          <w:b w:val="0"/>
          <w:sz w:val="20"/>
          <w:szCs w:val="20"/>
        </w:rPr>
        <w:t>Tercapainya sumber daya manusia Kecamatan Pataruman yang berpendidikan formal maupun non formal serta memiliki pengetahuan dan keterampilan sehingga dapat bermanfaat bagi diri sendiri, keluarga dan masyarakat</w:t>
      </w:r>
      <w:r w:rsidRPr="00C661DB">
        <w:rPr>
          <w:b w:val="0"/>
          <w:sz w:val="20"/>
          <w:szCs w:val="20"/>
          <w:lang w:val="id-ID"/>
        </w:rPr>
        <w:t>,</w:t>
      </w:r>
      <w:r w:rsidRPr="00C661DB">
        <w:rPr>
          <w:b w:val="0"/>
          <w:sz w:val="20"/>
          <w:szCs w:val="20"/>
          <w:lang w:val="en-ID"/>
        </w:rPr>
        <w:t xml:space="preserve"> </w:t>
      </w:r>
      <w:r w:rsidRPr="00C661DB">
        <w:rPr>
          <w:b w:val="0"/>
          <w:sz w:val="20"/>
          <w:szCs w:val="20"/>
          <w:lang w:val="id-ID"/>
        </w:rPr>
        <w:t xml:space="preserve">kontribusi </w:t>
      </w:r>
      <w:r w:rsidRPr="00C661DB">
        <w:rPr>
          <w:b w:val="0"/>
          <w:sz w:val="20"/>
          <w:szCs w:val="20"/>
          <w:lang w:val="en-ID"/>
        </w:rPr>
        <w:t xml:space="preserve">dari </w:t>
      </w:r>
      <w:r w:rsidRPr="00C661DB">
        <w:rPr>
          <w:b w:val="0"/>
          <w:sz w:val="20"/>
          <w:szCs w:val="20"/>
          <w:lang w:val="id-ID"/>
        </w:rPr>
        <w:t xml:space="preserve">keberhasilan para pemungut PBB </w:t>
      </w:r>
      <w:r w:rsidRPr="00C661DB">
        <w:rPr>
          <w:b w:val="0"/>
          <w:sz w:val="20"/>
          <w:szCs w:val="20"/>
          <w:lang w:val="en-ID"/>
        </w:rPr>
        <w:t>dalam meningkatkan jumlah pemasukan melalui PBB secara tidak langsung telah memberikan pengaruh positif sehingga upaya pembaharuan data pendidikan formal dan non formal</w:t>
      </w:r>
      <w:r w:rsidRPr="00C661DB">
        <w:rPr>
          <w:b w:val="0"/>
          <w:sz w:val="20"/>
          <w:szCs w:val="20"/>
          <w:lang w:val="id-ID"/>
        </w:rPr>
        <w:t xml:space="preserve"> </w:t>
      </w:r>
      <w:r w:rsidRPr="00C661DB">
        <w:rPr>
          <w:b w:val="0"/>
          <w:sz w:val="20"/>
          <w:szCs w:val="20"/>
          <w:lang w:val="en-ID"/>
        </w:rPr>
        <w:t xml:space="preserve">masyarakat bisa lebih optimal. </w:t>
      </w:r>
      <w:r w:rsidRPr="00C661DB">
        <w:rPr>
          <w:b w:val="0"/>
          <w:sz w:val="20"/>
          <w:szCs w:val="20"/>
          <w:lang w:val="id-ID"/>
        </w:rPr>
        <w:t xml:space="preserve">(2) </w:t>
      </w:r>
      <w:r w:rsidRPr="00C661DB">
        <w:rPr>
          <w:b w:val="0"/>
          <w:sz w:val="20"/>
          <w:szCs w:val="20"/>
        </w:rPr>
        <w:t>Tercapainya sumber daya aparatur yang memiliki kompetensi dan berdaya saing yang dibutuhkan dalam menjalankan organisasi untuk pelayanan kepada masyarakat, dalam hal ini aparatur kecamatan yang terkait dengan tugas-tugas pemungutan PBB telah diberikan pelatihan dan pembinaan secara berkala serta dilakukan upaya standarisasi pelayanan minimal yang telah dirancang oleh Camat.</w:t>
      </w:r>
      <w:r w:rsidRPr="00C661DB">
        <w:rPr>
          <w:b w:val="0"/>
          <w:sz w:val="20"/>
          <w:szCs w:val="20"/>
          <w:lang w:val="id-ID"/>
        </w:rPr>
        <w:t xml:space="preserve"> (3) Tercapainya pembangunan yang sinergi, selaras dan berkelanjutan melalui partisipasi aktif, swadaya dan gotong royong masyarakat, kontribusi efektivitas dan keberhasilan para pemungut PBB telah ikut berpengaruh positif pada pemberdayaan masyarakat, dalam hal ini penambahan penghasilan dari persentase keberhasilan pemungutan pajak yang berdampak pada upaya kecamatan dalam rangka meningkatkan partisipasi aktif, swadaya dan gotong royong masyarakat.</w:t>
      </w:r>
    </w:p>
    <w:p w:rsidR="00552A46" w:rsidRPr="00C661DB" w:rsidRDefault="00552A46" w:rsidP="00552A46">
      <w:pPr>
        <w:pStyle w:val="Title"/>
        <w:ind w:firstLine="720"/>
        <w:jc w:val="both"/>
        <w:rPr>
          <w:b w:val="0"/>
          <w:sz w:val="20"/>
          <w:szCs w:val="20"/>
          <w:lang w:val="id-ID"/>
        </w:rPr>
      </w:pPr>
      <w:r w:rsidRPr="00C661DB">
        <w:rPr>
          <w:b w:val="0"/>
          <w:sz w:val="20"/>
          <w:szCs w:val="20"/>
          <w:lang w:val="id-ID"/>
        </w:rPr>
        <w:t xml:space="preserve">Berdasarkan uraian di atas, makna dari pelaksanaan Koordinasi tersebut menunjukkan bahwa Koordinasi memiliki peran penting bagi peningkatan Kinerja </w:t>
      </w:r>
      <w:r w:rsidRPr="00C661DB">
        <w:rPr>
          <w:b w:val="0"/>
          <w:sz w:val="20"/>
          <w:szCs w:val="20"/>
          <w:lang w:val="id-ID"/>
        </w:rPr>
        <w:t>Pegawai Pemungut PBB. Keberhasilan ini memberi pengaruh bagi keberhasilan organisasi secara keseluruhan untuk memberikan pemenuhan pelayanan kepada masyarakat secara optimal. Dengan demikian, pengaruh secara simultan variabel koordinasi telah menunjukkan hasil yang valid dan potensial untuk meningkatkan Kinerja Pegawai Pemungut PBB (Pajak Bumi dan Bangunan) pada Kecamatan Pataruman Kota Banjar.</w:t>
      </w:r>
    </w:p>
    <w:bookmarkEnd w:id="2"/>
    <w:p w:rsidR="005C3915" w:rsidRPr="00C661DB" w:rsidRDefault="003F65A1" w:rsidP="008A36AF">
      <w:pPr>
        <w:pStyle w:val="ListParagraph"/>
        <w:numPr>
          <w:ilvl w:val="0"/>
          <w:numId w:val="11"/>
        </w:numPr>
        <w:ind w:left="284" w:hanging="284"/>
        <w:jc w:val="both"/>
        <w:rPr>
          <w:b/>
          <w:sz w:val="20"/>
          <w:szCs w:val="20"/>
        </w:rPr>
      </w:pPr>
      <w:r w:rsidRPr="00C661DB">
        <w:rPr>
          <w:b/>
          <w:sz w:val="20"/>
          <w:szCs w:val="20"/>
        </w:rPr>
        <w:t>Pengaruh Variabel Lain di luar Variabel yang Dikaji</w:t>
      </w:r>
    </w:p>
    <w:p w:rsidR="00C661DB" w:rsidRPr="00C661DB" w:rsidRDefault="00FF1FE5" w:rsidP="00C661DB">
      <w:pPr>
        <w:pStyle w:val="Title"/>
        <w:ind w:firstLine="720"/>
        <w:jc w:val="both"/>
        <w:rPr>
          <w:b w:val="0"/>
          <w:bCs w:val="0"/>
          <w:sz w:val="20"/>
          <w:szCs w:val="20"/>
          <w:lang w:val="id-ID"/>
        </w:rPr>
      </w:pPr>
      <w:r w:rsidRPr="00C661DB">
        <w:rPr>
          <w:b w:val="0"/>
          <w:sz w:val="20"/>
          <w:szCs w:val="20"/>
          <w:lang w:val="id-ID"/>
        </w:rPr>
        <w:t xml:space="preserve">Selain variabel </w:t>
      </w:r>
      <w:r w:rsidR="00C661DB" w:rsidRPr="00C661DB">
        <w:rPr>
          <w:b w:val="0"/>
          <w:bCs w:val="0"/>
          <w:sz w:val="20"/>
          <w:szCs w:val="20"/>
          <w:lang w:val="id-ID"/>
        </w:rPr>
        <w:t xml:space="preserve">yang dikaji di muka, banyak </w:t>
      </w:r>
      <w:r w:rsidR="00C661DB" w:rsidRPr="00C661DB">
        <w:rPr>
          <w:b w:val="0"/>
          <w:sz w:val="20"/>
          <w:szCs w:val="20"/>
          <w:lang w:val="id-ID"/>
        </w:rPr>
        <w:t xml:space="preserve">variabel lain </w:t>
      </w:r>
      <w:r w:rsidR="00C661DB" w:rsidRPr="00C661DB">
        <w:rPr>
          <w:b w:val="0"/>
          <w:bCs w:val="0"/>
          <w:sz w:val="20"/>
          <w:szCs w:val="20"/>
          <w:lang w:val="id-ID"/>
        </w:rPr>
        <w:t>yang berpengaruh terhadap Kinerja Pegawai untuk dikaji dan dibahas lebih lanjut di kemudian hari untuk memperkuat dan memperkokoh teori-teori yang telah dibahas dan dikembangkan dalam penelitian ini, pengaruh lain tersebut sebesar 39,52%.</w:t>
      </w:r>
    </w:p>
    <w:p w:rsidR="00AC09C7" w:rsidRPr="00C661DB" w:rsidRDefault="00C661DB" w:rsidP="00C661DB">
      <w:pPr>
        <w:ind w:firstLine="426"/>
        <w:jc w:val="both"/>
        <w:rPr>
          <w:sz w:val="20"/>
          <w:szCs w:val="20"/>
        </w:rPr>
      </w:pPr>
      <w:r w:rsidRPr="00C661DB">
        <w:rPr>
          <w:sz w:val="20"/>
          <w:szCs w:val="20"/>
        </w:rPr>
        <w:t>Variabel lain yang berpengaruh ini mengingatkan bahwa variabel luar sama pentingnya dengan variabel yang telah dibahas dalam penelitian ini. Untuk itu variabel luar ini dapat dijadikan studi lanjutan dalam penelitian mendatang agar dapat menemukan hasil penelitian lebih luas dilihat dari berbagai variabel yang multivarian.</w:t>
      </w:r>
    </w:p>
    <w:bookmarkEnd w:id="3"/>
    <w:p w:rsidR="005B14EB" w:rsidRPr="00C661DB" w:rsidRDefault="00FF1FE5" w:rsidP="008A36AF">
      <w:pPr>
        <w:pStyle w:val="ListParagraph"/>
        <w:numPr>
          <w:ilvl w:val="0"/>
          <w:numId w:val="11"/>
        </w:numPr>
        <w:ind w:left="284" w:hanging="284"/>
        <w:jc w:val="both"/>
        <w:rPr>
          <w:b/>
          <w:sz w:val="20"/>
          <w:szCs w:val="20"/>
        </w:rPr>
      </w:pPr>
      <w:r w:rsidRPr="00C661DB">
        <w:rPr>
          <w:b/>
          <w:sz w:val="20"/>
          <w:szCs w:val="20"/>
        </w:rPr>
        <w:t xml:space="preserve">Pembahasan Pengaruh Parsial </w:t>
      </w:r>
      <w:r w:rsidR="005432D0" w:rsidRPr="00C661DB">
        <w:rPr>
          <w:b/>
          <w:sz w:val="20"/>
          <w:szCs w:val="20"/>
        </w:rPr>
        <w:t>Koordinasi</w:t>
      </w:r>
      <w:r w:rsidRPr="00C661DB">
        <w:rPr>
          <w:b/>
          <w:sz w:val="20"/>
          <w:szCs w:val="20"/>
        </w:rPr>
        <w:t xml:space="preserve"> Terhadap Kinerja Pegawai </w:t>
      </w:r>
      <w:r w:rsidR="00C661DB" w:rsidRPr="00C661DB">
        <w:rPr>
          <w:b/>
          <w:sz w:val="20"/>
          <w:szCs w:val="20"/>
        </w:rPr>
        <w:t>Pemungut PBB (Pajak Bumi dan Bangunan) pada Kecamatan Pataruman Kota Banjar</w:t>
      </w:r>
    </w:p>
    <w:p w:rsidR="00637270" w:rsidRPr="00C661DB" w:rsidRDefault="00C661DB" w:rsidP="008A36AF">
      <w:pPr>
        <w:ind w:firstLine="426"/>
        <w:jc w:val="both"/>
        <w:rPr>
          <w:sz w:val="20"/>
          <w:szCs w:val="20"/>
        </w:rPr>
      </w:pPr>
      <w:r w:rsidRPr="00C661DB">
        <w:rPr>
          <w:sz w:val="20"/>
          <w:szCs w:val="20"/>
        </w:rPr>
        <w:t xml:space="preserve">Pengaruh Koordinasi melalui Unsur Unit-unit terhadap Kinerja Pegawai menunjukkan pengaruh yang </w:t>
      </w:r>
      <w:r w:rsidRPr="00C661DB">
        <w:rPr>
          <w:sz w:val="20"/>
          <w:szCs w:val="20"/>
          <w:lang w:val="en-ID"/>
        </w:rPr>
        <w:t xml:space="preserve">tidak </w:t>
      </w:r>
      <w:r w:rsidRPr="00C661DB">
        <w:rPr>
          <w:sz w:val="20"/>
          <w:szCs w:val="20"/>
        </w:rPr>
        <w:t xml:space="preserve">signifikan berdasarkan hitungan statistik dengan besaran angka </w:t>
      </w:r>
      <w:r w:rsidRPr="00C661DB">
        <w:rPr>
          <w:sz w:val="20"/>
          <w:szCs w:val="20"/>
          <w:lang w:val="en-ID"/>
        </w:rPr>
        <w:t>-0,31</w:t>
      </w:r>
      <w:r w:rsidRPr="00C661DB">
        <w:rPr>
          <w:sz w:val="20"/>
          <w:szCs w:val="20"/>
        </w:rPr>
        <w:t xml:space="preserve">%. Hal ini menunjukkan bahwa Unsur Unit-unit </w:t>
      </w:r>
      <w:r w:rsidRPr="00C661DB">
        <w:rPr>
          <w:sz w:val="20"/>
          <w:szCs w:val="20"/>
          <w:lang w:val="en-ID"/>
        </w:rPr>
        <w:t xml:space="preserve">belum </w:t>
      </w:r>
      <w:r w:rsidRPr="00C661DB">
        <w:rPr>
          <w:sz w:val="20"/>
          <w:szCs w:val="20"/>
        </w:rPr>
        <w:t xml:space="preserve">memberi makna positif pada kinerja pegawai Pemungut PBB (Pajak Bumi dan Bangunan) pada Kecamatan Pataruman Kota Banjar. Rendahnya pengaruh Unsur Unit-unit terhadap Kinerja Pegawai, karena pegawai pada unit kerja yang ada belum sepenuhnya menunjukkan keterampilan kerja yang diharapkan dan kurang tepatnya penyelesaian pekerjaan, sehingga unsur ini belum mampu memberi gambaran tentang </w:t>
      </w:r>
      <w:r w:rsidRPr="00C661DB">
        <w:rPr>
          <w:sz w:val="20"/>
          <w:szCs w:val="20"/>
        </w:rPr>
        <w:lastRenderedPageBreak/>
        <w:t>penguasaan pekerjaan pada unit-uni kerja yang dimiliki pegawai secara menyeluruh.</w:t>
      </w:r>
    </w:p>
    <w:p w:rsidR="00637270" w:rsidRPr="00C661DB" w:rsidRDefault="00C661DB" w:rsidP="008A36AF">
      <w:pPr>
        <w:ind w:firstLine="426"/>
        <w:jc w:val="both"/>
        <w:rPr>
          <w:sz w:val="20"/>
          <w:szCs w:val="20"/>
        </w:rPr>
      </w:pPr>
      <w:r w:rsidRPr="00C661DB">
        <w:rPr>
          <w:sz w:val="20"/>
          <w:szCs w:val="20"/>
        </w:rPr>
        <w:t xml:space="preserve">Pengaruh Koordinasi melalui Unsur Sumber-sumber (potensi) terhadap Kinerja Pegawai menunjukkan pengaruh yang tidak signifikan berdasarkan hitungan statistik dengan besaran angka </w:t>
      </w:r>
      <w:r w:rsidRPr="00C661DB">
        <w:rPr>
          <w:sz w:val="20"/>
          <w:szCs w:val="20"/>
          <w:lang w:val="en-ID"/>
        </w:rPr>
        <w:t>16,31</w:t>
      </w:r>
      <w:r w:rsidRPr="00C661DB">
        <w:rPr>
          <w:sz w:val="20"/>
          <w:szCs w:val="20"/>
        </w:rPr>
        <w:t xml:space="preserve">%. Hal ini menunjukkan bahwa Unsur Sumber-sumber (potensi) belum memberi makna positif </w:t>
      </w:r>
      <w:r w:rsidRPr="00C661DB">
        <w:rPr>
          <w:sz w:val="20"/>
          <w:szCs w:val="20"/>
          <w:lang w:val="en-ID"/>
        </w:rPr>
        <w:t xml:space="preserve">terhadap </w:t>
      </w:r>
      <w:r w:rsidRPr="00C661DB">
        <w:rPr>
          <w:sz w:val="20"/>
          <w:szCs w:val="20"/>
        </w:rPr>
        <w:t>kinerja pegawai Pemungut PBB (Pajak Bumi dan Bangunan) pada Kecamatan Pataruman Kota Banjar. Rendahnya pengaruh Unsur Sumber-sumber (potensi) terhadap Kinerja Pegawai, terlihat dari kemampuan dalam melaksanakan tugas belum sepenuhnya memenuhi keterampilan dalam menjalankan tugasnya serta kurangnya dukungan fasilitas kerja yang memadai, sehingga pegawai belum mampu menyelesaikan tugas dengan tepat dan cermat.</w:t>
      </w:r>
    </w:p>
    <w:p w:rsidR="00EA41B9" w:rsidRPr="00C661DB" w:rsidRDefault="00C661DB" w:rsidP="008A36AF">
      <w:pPr>
        <w:ind w:firstLine="426"/>
        <w:jc w:val="both"/>
        <w:rPr>
          <w:sz w:val="20"/>
          <w:szCs w:val="20"/>
        </w:rPr>
      </w:pPr>
      <w:r w:rsidRPr="00C661DB">
        <w:rPr>
          <w:sz w:val="20"/>
          <w:szCs w:val="20"/>
        </w:rPr>
        <w:t>Pengaruh Koordinasi melalui Unsur Kesatupaduan terhadap Kinerja Pegawai menunjukkan pengaruh yang signifikan berdasarkan hitungan statistik dengan besaran angka 2</w:t>
      </w:r>
      <w:r w:rsidRPr="00C661DB">
        <w:rPr>
          <w:sz w:val="20"/>
          <w:szCs w:val="20"/>
          <w:lang w:val="en-ID"/>
        </w:rPr>
        <w:t>3</w:t>
      </w:r>
      <w:r w:rsidRPr="00C661DB">
        <w:rPr>
          <w:sz w:val="20"/>
          <w:szCs w:val="20"/>
        </w:rPr>
        <w:t>,24%. Hal ini menunjukkan bahwa Unsur Kesatupaduan telah memberi makna positif pada kinerja pegawai Pemungut PBB (Pajak Bumi dan Bangunan) pada Kecamatan Pataruman Kota Banjar. Tingginya pengaruh Unsur Kesatupaduan terhadap Kinerja Pegawai, karena para pegawai telah mampu bekerjasama sesuai dengan irama kerja pada setiap unit kerja yang ada.</w:t>
      </w:r>
    </w:p>
    <w:p w:rsidR="00AC09C7" w:rsidRPr="00C661DB" w:rsidRDefault="00C661DB" w:rsidP="008A36AF">
      <w:pPr>
        <w:ind w:firstLine="426"/>
        <w:jc w:val="both"/>
        <w:rPr>
          <w:sz w:val="20"/>
          <w:szCs w:val="20"/>
        </w:rPr>
      </w:pPr>
      <w:r w:rsidRPr="00C661DB">
        <w:rPr>
          <w:sz w:val="20"/>
          <w:szCs w:val="20"/>
        </w:rPr>
        <w:t xml:space="preserve">Pengaruh Koordinasi melalui Unsur Gerak Kegiatan terhadap Kinerja Pegawai menunjukkan pengaruh yang tidak signifikan berdasarkan hitungan statistik dengan besaran </w:t>
      </w:r>
      <w:r w:rsidRPr="00C661DB">
        <w:rPr>
          <w:sz w:val="20"/>
          <w:szCs w:val="20"/>
          <w:lang w:val="en-ID"/>
        </w:rPr>
        <w:t>nilai -5,52</w:t>
      </w:r>
      <w:r w:rsidRPr="00C661DB">
        <w:rPr>
          <w:sz w:val="20"/>
          <w:szCs w:val="20"/>
        </w:rPr>
        <w:t>%. Hal ini menunjukkan bahwa Unsur Gerak Kegiatan belum mendukung terhadap peningkatan kinerja pegawai Pemungut PBB (Pajak Bumi dan Bangunan) pada Kecamatan Pataruman Kota Banjar. Rendahnya pengaruh Unsur Gerak Kegiatan terhadap Kinerja Pegawai ini, karena para pegawai belum mampu bekerja secara optimal dengan gerak kegiatan kerja secara serempak sesuai tugasnya.</w:t>
      </w:r>
    </w:p>
    <w:p w:rsidR="0015040E" w:rsidRPr="00C661DB" w:rsidRDefault="00C661DB" w:rsidP="008A36AF">
      <w:pPr>
        <w:ind w:firstLine="426"/>
        <w:jc w:val="both"/>
        <w:rPr>
          <w:sz w:val="20"/>
          <w:szCs w:val="20"/>
        </w:rPr>
      </w:pPr>
      <w:r w:rsidRPr="00C661DB">
        <w:rPr>
          <w:sz w:val="20"/>
          <w:szCs w:val="20"/>
        </w:rPr>
        <w:t xml:space="preserve">Pengaruh Koordinasi melalui Unsur Keserasian terhadap Kinerja Pegawai menunjukkan pengaruh yang signifikan </w:t>
      </w:r>
      <w:r w:rsidRPr="00C661DB">
        <w:rPr>
          <w:sz w:val="20"/>
          <w:szCs w:val="20"/>
        </w:rPr>
        <w:t xml:space="preserve">berdasarkan hitungan statistik dengan besaran angka </w:t>
      </w:r>
      <w:r w:rsidRPr="00C661DB">
        <w:rPr>
          <w:sz w:val="20"/>
          <w:szCs w:val="20"/>
          <w:lang w:val="en-ID"/>
        </w:rPr>
        <w:t>13,63</w:t>
      </w:r>
      <w:r w:rsidRPr="00C661DB">
        <w:rPr>
          <w:sz w:val="20"/>
          <w:szCs w:val="20"/>
        </w:rPr>
        <w:t xml:space="preserve">%. Hal ini menunjukkan bahwa Unsur Keserasian telah memberi makna penting pada Kinerja Pegawai Pemungut PBB (Pajak Bumi dan Bangunan) pada Kecamatan Pataruman Kota Banjar. Tingginya pengaruh Unsur Keserasian terhadap Kinerja Pegawai, karena para pegawai telah bekerja dengan penuh pengertian dan perhatian satu sama lain, sehingga hasil kerjanya </w:t>
      </w:r>
      <w:r w:rsidRPr="00C661DB">
        <w:rPr>
          <w:sz w:val="20"/>
          <w:szCs w:val="20"/>
          <w:lang w:val="en-ID"/>
        </w:rPr>
        <w:t xml:space="preserve">sangat </w:t>
      </w:r>
      <w:r w:rsidRPr="00C661DB">
        <w:rPr>
          <w:sz w:val="20"/>
          <w:szCs w:val="20"/>
        </w:rPr>
        <w:t>memuaskan.</w:t>
      </w:r>
    </w:p>
    <w:p w:rsidR="0015040E" w:rsidRPr="00C661DB" w:rsidRDefault="00C661DB" w:rsidP="008A36AF">
      <w:pPr>
        <w:ind w:firstLine="426"/>
        <w:jc w:val="both"/>
        <w:rPr>
          <w:sz w:val="20"/>
          <w:szCs w:val="20"/>
        </w:rPr>
      </w:pPr>
      <w:r w:rsidRPr="00C661DB">
        <w:rPr>
          <w:sz w:val="20"/>
          <w:szCs w:val="20"/>
        </w:rPr>
        <w:t xml:space="preserve">Pengaruh Koordinasi melalui Unsur Arah yang sama terhadap Kinerja Pegawai menunjukkan pengaruh yang signifikan berdasarkan hitungan statistik dengan besaran angka </w:t>
      </w:r>
      <w:r w:rsidRPr="00C661DB">
        <w:rPr>
          <w:sz w:val="20"/>
          <w:szCs w:val="20"/>
          <w:lang w:val="en-ID"/>
        </w:rPr>
        <w:t>13</w:t>
      </w:r>
      <w:r w:rsidRPr="00C661DB">
        <w:rPr>
          <w:sz w:val="20"/>
          <w:szCs w:val="20"/>
        </w:rPr>
        <w:t>,</w:t>
      </w:r>
      <w:r w:rsidRPr="00C661DB">
        <w:rPr>
          <w:sz w:val="20"/>
          <w:szCs w:val="20"/>
          <w:lang w:val="en-ID"/>
        </w:rPr>
        <w:t>11</w:t>
      </w:r>
      <w:r w:rsidRPr="00C661DB">
        <w:rPr>
          <w:sz w:val="20"/>
          <w:szCs w:val="20"/>
        </w:rPr>
        <w:t>%. Hal ini menunjukkan bahwa Unsur Arah yang sama telah memberi makna positif bagi peningkatan kinerja pegawai Pemungut PBB (Pajak Bumi dan Bangunan) pada Kecamatan Pataruman Kota Banjar. Tingginya pengaruh Unsur Arah yang sama terhadap Kinerja Pegawai, karena para pegawai telah memiliki kesamaan pandangan dalam melaksanakan tugasnya sesuai dengan visi dan misi Kecamatan Pataruman Kota Banjar.</w:t>
      </w:r>
    </w:p>
    <w:p w:rsidR="00FA05BF" w:rsidRPr="00C661DB" w:rsidRDefault="00FA05BF" w:rsidP="004B16A0">
      <w:pPr>
        <w:ind w:firstLine="426"/>
        <w:jc w:val="both"/>
        <w:rPr>
          <w:sz w:val="20"/>
          <w:szCs w:val="20"/>
        </w:rPr>
      </w:pPr>
    </w:p>
    <w:p w:rsidR="007674EC" w:rsidRPr="00C661DB" w:rsidRDefault="00DD5E53" w:rsidP="00300CE1">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Kesimpulan</w:t>
      </w:r>
    </w:p>
    <w:p w:rsidR="00667BBB" w:rsidRPr="00C661DB" w:rsidRDefault="00A700CB" w:rsidP="00A700CB">
      <w:pPr>
        <w:ind w:firstLine="426"/>
        <w:jc w:val="both"/>
        <w:rPr>
          <w:rFonts w:eastAsia="MS Mincho"/>
          <w:sz w:val="20"/>
          <w:szCs w:val="20"/>
          <w:lang w:eastAsia="ja-JP"/>
        </w:rPr>
      </w:pPr>
      <w:r w:rsidRPr="00C661DB">
        <w:rPr>
          <w:rFonts w:eastAsia="MS Mincho"/>
          <w:sz w:val="20"/>
          <w:szCs w:val="20"/>
          <w:lang w:eastAsia="ja-JP"/>
        </w:rPr>
        <w:t xml:space="preserve">Berdasarkan hasil penelian tentang </w:t>
      </w:r>
      <w:r w:rsidR="00EA41B9" w:rsidRPr="00C661DB">
        <w:rPr>
          <w:sz w:val="20"/>
          <w:szCs w:val="20"/>
        </w:rPr>
        <w:t xml:space="preserve">pengaruh </w:t>
      </w:r>
      <w:r w:rsidR="005432D0" w:rsidRPr="00C661DB">
        <w:rPr>
          <w:sz w:val="20"/>
          <w:szCs w:val="20"/>
        </w:rPr>
        <w:t>Koordinasi</w:t>
      </w:r>
      <w:r w:rsidR="0015040E" w:rsidRPr="00C661DB">
        <w:rPr>
          <w:sz w:val="20"/>
          <w:szCs w:val="20"/>
        </w:rPr>
        <w:t xml:space="preserve"> terhadap Kinerja Pegawai </w:t>
      </w:r>
      <w:r w:rsidR="00C661DB" w:rsidRPr="00C661DB">
        <w:rPr>
          <w:sz w:val="20"/>
          <w:szCs w:val="20"/>
        </w:rPr>
        <w:t>Pemungut PBB (Pajak Bumi dan Bangunan) pada Kecamatan Pataruman Kota Banjar</w:t>
      </w:r>
      <w:r w:rsidR="003F65A1" w:rsidRPr="00C661DB">
        <w:rPr>
          <w:sz w:val="20"/>
          <w:szCs w:val="20"/>
        </w:rPr>
        <w:t>, selanjutnya dapat disimpulkan hasil-hasil analisis dan pembahasan penelitian tersebut sebagai berikut:</w:t>
      </w:r>
    </w:p>
    <w:p w:rsidR="00667BBB" w:rsidRPr="00C661DB" w:rsidRDefault="00C661DB" w:rsidP="00300CE1">
      <w:pPr>
        <w:pStyle w:val="ListParagraph"/>
        <w:numPr>
          <w:ilvl w:val="0"/>
          <w:numId w:val="12"/>
        </w:numPr>
        <w:ind w:left="284" w:hanging="284"/>
        <w:jc w:val="both"/>
        <w:rPr>
          <w:sz w:val="20"/>
          <w:szCs w:val="20"/>
        </w:rPr>
      </w:pPr>
      <w:r w:rsidRPr="00C661DB">
        <w:rPr>
          <w:sz w:val="20"/>
          <w:szCs w:val="20"/>
        </w:rPr>
        <w:t xml:space="preserve">Secara simultan variabel Koordinasi telah berpengaruh signifikan terhadap Kinerja Pegawai Pemungut PBB (Pajak Bumi dan Bangunan) pada Kecamatan Pataruman Kota Banjar, dalam hal ini variabel Koordinasi ini merupakan variabel penting untuk meningkatkan kinerja pegawai dalam memecahkan berbagai masalah yang dihadapai oleh Pemungut PBB (Pajak Bumi dan Bangunan) pada Kecamatan Pataruman Kota Banjar. Namun </w:t>
      </w:r>
      <w:r w:rsidRPr="00C661DB">
        <w:rPr>
          <w:sz w:val="20"/>
          <w:szCs w:val="20"/>
          <w:lang w:val="en-ID"/>
        </w:rPr>
        <w:t xml:space="preserve">demikian </w:t>
      </w:r>
      <w:r w:rsidRPr="00C661DB">
        <w:rPr>
          <w:sz w:val="20"/>
          <w:szCs w:val="20"/>
        </w:rPr>
        <w:t xml:space="preserve">masih ada variabel lain yang berpengaruh terhadap kinerja pegawai </w:t>
      </w:r>
      <w:r w:rsidRPr="00C661DB">
        <w:rPr>
          <w:sz w:val="20"/>
          <w:szCs w:val="20"/>
          <w:lang w:val="en-ID"/>
        </w:rPr>
        <w:t xml:space="preserve">yang </w:t>
      </w:r>
      <w:r w:rsidRPr="00C661DB">
        <w:rPr>
          <w:sz w:val="20"/>
          <w:szCs w:val="20"/>
        </w:rPr>
        <w:t>perlu dilakukan penelitian lebih lanjut.</w:t>
      </w:r>
    </w:p>
    <w:p w:rsidR="00A700CB" w:rsidRPr="00C661DB" w:rsidRDefault="00C661DB" w:rsidP="00300CE1">
      <w:pPr>
        <w:pStyle w:val="ListParagraph"/>
        <w:numPr>
          <w:ilvl w:val="0"/>
          <w:numId w:val="12"/>
        </w:numPr>
        <w:ind w:left="284" w:hanging="284"/>
        <w:jc w:val="both"/>
        <w:rPr>
          <w:sz w:val="20"/>
          <w:szCs w:val="20"/>
        </w:rPr>
      </w:pPr>
      <w:r w:rsidRPr="00C661DB">
        <w:rPr>
          <w:sz w:val="20"/>
          <w:szCs w:val="20"/>
        </w:rPr>
        <w:lastRenderedPageBreak/>
        <w:t xml:space="preserve">Secara parsial Unsur-unsur Koordinasi yang terdiri dari unsur </w:t>
      </w:r>
      <w:r w:rsidRPr="00C661DB">
        <w:rPr>
          <w:rFonts w:eastAsiaTheme="minorHAnsi"/>
          <w:sz w:val="20"/>
          <w:szCs w:val="20"/>
        </w:rPr>
        <w:t>Unit-unit</w:t>
      </w:r>
      <w:r w:rsidRPr="00C661DB">
        <w:rPr>
          <w:sz w:val="20"/>
          <w:szCs w:val="20"/>
        </w:rPr>
        <w:t xml:space="preserve">, </w:t>
      </w:r>
      <w:r w:rsidRPr="00C661DB">
        <w:rPr>
          <w:rFonts w:eastAsiaTheme="minorHAnsi"/>
          <w:sz w:val="20"/>
          <w:szCs w:val="20"/>
        </w:rPr>
        <w:t>Sumber-sumber (potensi)</w:t>
      </w:r>
      <w:r w:rsidRPr="00C661DB">
        <w:rPr>
          <w:sz w:val="20"/>
          <w:szCs w:val="20"/>
        </w:rPr>
        <w:t xml:space="preserve">, </w:t>
      </w:r>
      <w:r w:rsidRPr="00C661DB">
        <w:rPr>
          <w:rFonts w:eastAsiaTheme="minorHAnsi"/>
          <w:sz w:val="20"/>
          <w:szCs w:val="20"/>
        </w:rPr>
        <w:t>Kesatupaduan</w:t>
      </w:r>
      <w:r w:rsidRPr="00C661DB">
        <w:rPr>
          <w:sz w:val="20"/>
          <w:szCs w:val="20"/>
        </w:rPr>
        <w:t xml:space="preserve">, </w:t>
      </w:r>
      <w:r w:rsidRPr="00C661DB">
        <w:rPr>
          <w:rFonts w:eastAsiaTheme="minorHAnsi"/>
          <w:sz w:val="20"/>
          <w:szCs w:val="20"/>
        </w:rPr>
        <w:t>Gerak Kegiatan</w:t>
      </w:r>
      <w:r w:rsidRPr="00C661DB">
        <w:rPr>
          <w:i/>
          <w:sz w:val="20"/>
          <w:szCs w:val="20"/>
        </w:rPr>
        <w:t>,</w:t>
      </w:r>
      <w:r w:rsidRPr="00C661DB">
        <w:rPr>
          <w:sz w:val="20"/>
          <w:szCs w:val="20"/>
        </w:rPr>
        <w:t xml:space="preserve"> </w:t>
      </w:r>
      <w:r w:rsidRPr="00C661DB">
        <w:rPr>
          <w:rFonts w:eastAsiaTheme="minorHAnsi"/>
          <w:sz w:val="20"/>
          <w:szCs w:val="20"/>
        </w:rPr>
        <w:t>Keserasian</w:t>
      </w:r>
      <w:r w:rsidRPr="00C661DB">
        <w:rPr>
          <w:sz w:val="20"/>
          <w:szCs w:val="20"/>
        </w:rPr>
        <w:t xml:space="preserve"> dan </w:t>
      </w:r>
      <w:r w:rsidRPr="00C661DB">
        <w:rPr>
          <w:rFonts w:eastAsiaTheme="minorHAnsi"/>
          <w:sz w:val="20"/>
          <w:szCs w:val="20"/>
        </w:rPr>
        <w:t>Arah yang sama (sasaran)</w:t>
      </w:r>
      <w:r w:rsidRPr="00C661DB">
        <w:rPr>
          <w:sz w:val="20"/>
          <w:szCs w:val="20"/>
        </w:rPr>
        <w:t xml:space="preserve"> berpengaruh berpengaruh terhadap Kinerja Pegawai Pemungut PBB (Pajak Bumi dan Bangunan) pada Kecamatan Pataruman Kota Banjar. Namun hasil penelitian menunjukkan adanya variasi nilai yang tidak sama diantara unsur-unsur tersebut. Hasil penelitian menunjukkan bahwa ada tiga unsur Koordinasi yang menunjukkan pengaruh tidak signifikan terhadap Kinerja Pegawai yaitu: unsur </w:t>
      </w:r>
      <w:r w:rsidRPr="00C661DB">
        <w:rPr>
          <w:rFonts w:eastAsiaTheme="minorHAnsi"/>
          <w:sz w:val="20"/>
          <w:szCs w:val="20"/>
        </w:rPr>
        <w:t>Unit-unit</w:t>
      </w:r>
      <w:r w:rsidRPr="00C661DB">
        <w:rPr>
          <w:rFonts w:eastAsiaTheme="minorHAnsi"/>
          <w:color w:val="000000"/>
          <w:sz w:val="20"/>
          <w:szCs w:val="20"/>
        </w:rPr>
        <w:t>, unsur Sumber-sumber (potensi) dan</w:t>
      </w:r>
      <w:r w:rsidRPr="00C661DB">
        <w:rPr>
          <w:sz w:val="20"/>
          <w:szCs w:val="20"/>
        </w:rPr>
        <w:t xml:space="preserve"> unsur </w:t>
      </w:r>
      <w:r w:rsidRPr="00C661DB">
        <w:rPr>
          <w:rFonts w:eastAsiaTheme="minorHAnsi"/>
          <w:color w:val="000000"/>
          <w:sz w:val="20"/>
          <w:szCs w:val="20"/>
        </w:rPr>
        <w:t>Gerak Kegiatan</w:t>
      </w:r>
      <w:r w:rsidRPr="00C661DB">
        <w:rPr>
          <w:sz w:val="20"/>
          <w:szCs w:val="20"/>
        </w:rPr>
        <w:t xml:space="preserve">. Unsur-unsur ini belum memberikan makna positif bagi peningkatan Kinerja Pegawai, mengingat para pegawai belum memiliki pemahaman yang sama mengenai visi dan misi organisasi, sehingga menghambat proses penyelesaian pekerjaan. Sedangkan tiga unsur lainnya yaitu: unsur </w:t>
      </w:r>
      <w:r w:rsidRPr="00C661DB">
        <w:rPr>
          <w:rFonts w:eastAsiaTheme="minorHAnsi"/>
          <w:color w:val="000000"/>
          <w:sz w:val="20"/>
          <w:szCs w:val="20"/>
        </w:rPr>
        <w:t>Kesatupaduan</w:t>
      </w:r>
      <w:r w:rsidRPr="00C661DB">
        <w:rPr>
          <w:sz w:val="20"/>
          <w:szCs w:val="20"/>
        </w:rPr>
        <w:t xml:space="preserve">, unsur Keserasian dan unsur </w:t>
      </w:r>
      <w:r w:rsidRPr="00C661DB">
        <w:rPr>
          <w:rFonts w:eastAsiaTheme="minorHAnsi"/>
          <w:sz w:val="20"/>
          <w:szCs w:val="20"/>
        </w:rPr>
        <w:t>Arah yang sama (sasaran)</w:t>
      </w:r>
      <w:r w:rsidRPr="00C661DB">
        <w:rPr>
          <w:sz w:val="20"/>
          <w:szCs w:val="20"/>
        </w:rPr>
        <w:t xml:space="preserve"> telah menunjukkan pengaruh yang signifikan, karena para pegawai telah melaksanakan tugas dengan tepat sesuai dengan ketentuan yang telah ditetapkan dalam tugas pokok dan fungsi Pemungut PBB (Pajak Bumi dan Bangunan) pada Kecamatan Pataruman Kota Banjar.</w:t>
      </w:r>
    </w:p>
    <w:p w:rsidR="00883E00" w:rsidRPr="00C661DB" w:rsidRDefault="00883E00" w:rsidP="00883E00">
      <w:pPr>
        <w:pStyle w:val="ListParagraph"/>
        <w:ind w:left="284"/>
        <w:jc w:val="both"/>
        <w:rPr>
          <w:sz w:val="20"/>
          <w:szCs w:val="20"/>
        </w:rPr>
      </w:pPr>
    </w:p>
    <w:p w:rsidR="00883E00" w:rsidRPr="00C661DB" w:rsidRDefault="0012477E" w:rsidP="00300CE1">
      <w:pPr>
        <w:pStyle w:val="Heading2"/>
        <w:numPr>
          <w:ilvl w:val="0"/>
          <w:numId w:val="10"/>
        </w:numPr>
        <w:spacing w:line="240" w:lineRule="auto"/>
        <w:ind w:left="284" w:hanging="295"/>
        <w:rPr>
          <w:rFonts w:cs="Times New Roman"/>
          <w:color w:val="auto"/>
          <w:sz w:val="20"/>
          <w:szCs w:val="20"/>
        </w:rPr>
      </w:pPr>
      <w:r w:rsidRPr="00C661DB">
        <w:rPr>
          <w:rFonts w:cs="Times New Roman"/>
          <w:color w:val="auto"/>
          <w:sz w:val="20"/>
          <w:szCs w:val="20"/>
        </w:rPr>
        <w:t>Saran-saran</w:t>
      </w:r>
    </w:p>
    <w:p w:rsidR="00883E00" w:rsidRPr="00C661DB" w:rsidRDefault="00850B11" w:rsidP="0012477E">
      <w:pPr>
        <w:ind w:firstLine="426"/>
        <w:jc w:val="both"/>
        <w:rPr>
          <w:sz w:val="20"/>
          <w:szCs w:val="20"/>
        </w:rPr>
      </w:pPr>
      <w:bookmarkStart w:id="4" w:name="_Toc331440698"/>
      <w:r w:rsidRPr="00C661DB">
        <w:rPr>
          <w:sz w:val="20"/>
          <w:szCs w:val="20"/>
        </w:rPr>
        <w:t>Berdasarkan temuan penelitian, disampaikan saran-saran</w:t>
      </w:r>
      <w:r w:rsidR="00FF04B0" w:rsidRPr="00C661DB">
        <w:rPr>
          <w:sz w:val="20"/>
          <w:szCs w:val="20"/>
        </w:rPr>
        <w:t xml:space="preserve"> peneliti sebagai kontribusi hasil penelitinan untuk meningkatkan </w:t>
      </w:r>
      <w:r w:rsidR="0015040E" w:rsidRPr="00C661DB">
        <w:rPr>
          <w:sz w:val="20"/>
          <w:szCs w:val="20"/>
        </w:rPr>
        <w:t xml:space="preserve">Kinerja Pegawai pada </w:t>
      </w:r>
      <w:r w:rsidR="00C661DB" w:rsidRPr="00C661DB">
        <w:rPr>
          <w:sz w:val="20"/>
          <w:szCs w:val="20"/>
        </w:rPr>
        <w:t>Pemungut PBB (Pajak Bumi dan Bangunan) pada Kecamatan Pataruman Kota Banjar</w:t>
      </w:r>
      <w:r w:rsidR="00942465" w:rsidRPr="00C661DB">
        <w:rPr>
          <w:sz w:val="20"/>
          <w:szCs w:val="20"/>
        </w:rPr>
        <w:t>. Saran-saran tersebut dapat dikemukakan sebagai berikut:</w:t>
      </w:r>
    </w:p>
    <w:p w:rsidR="00883E00" w:rsidRPr="00C661DB" w:rsidRDefault="00883E00" w:rsidP="00300CE1">
      <w:pPr>
        <w:pStyle w:val="ListParagraph"/>
        <w:numPr>
          <w:ilvl w:val="0"/>
          <w:numId w:val="14"/>
        </w:numPr>
        <w:ind w:left="284" w:hanging="284"/>
        <w:jc w:val="both"/>
        <w:rPr>
          <w:b/>
          <w:sz w:val="20"/>
          <w:szCs w:val="20"/>
        </w:rPr>
      </w:pPr>
      <w:r w:rsidRPr="00C661DB">
        <w:rPr>
          <w:b/>
          <w:sz w:val="20"/>
          <w:szCs w:val="20"/>
        </w:rPr>
        <w:t>Saran Akademik</w:t>
      </w:r>
      <w:bookmarkEnd w:id="4"/>
      <w:r w:rsidRPr="00C661DB">
        <w:rPr>
          <w:b/>
          <w:sz w:val="20"/>
          <w:szCs w:val="20"/>
        </w:rPr>
        <w:t>:</w:t>
      </w:r>
    </w:p>
    <w:p w:rsidR="002C22EB" w:rsidRPr="00C661DB" w:rsidRDefault="00C661DB" w:rsidP="0015040E">
      <w:pPr>
        <w:pStyle w:val="ListParagraph"/>
        <w:numPr>
          <w:ilvl w:val="0"/>
          <w:numId w:val="34"/>
        </w:numPr>
        <w:ind w:left="284" w:hanging="284"/>
        <w:jc w:val="both"/>
        <w:rPr>
          <w:sz w:val="20"/>
          <w:szCs w:val="20"/>
        </w:rPr>
      </w:pPr>
      <w:r w:rsidRPr="00C661DB">
        <w:rPr>
          <w:sz w:val="20"/>
          <w:szCs w:val="20"/>
        </w:rPr>
        <w:t>Sebaiknya dilakukan penelitian lebih lanjut bagi pengembangan ilmu administrasi publik yang berkaitan dengan Koordinasi dan Kinerja Pegawai, terutama yang terkait dengan variabel-variabel di luar variabel Koordinasi.</w:t>
      </w:r>
    </w:p>
    <w:p w:rsidR="0015040E" w:rsidRPr="00C661DB" w:rsidRDefault="00C661DB" w:rsidP="0015040E">
      <w:pPr>
        <w:pStyle w:val="ListParagraph"/>
        <w:numPr>
          <w:ilvl w:val="0"/>
          <w:numId w:val="34"/>
        </w:numPr>
        <w:ind w:left="284" w:hanging="284"/>
        <w:jc w:val="both"/>
        <w:rPr>
          <w:sz w:val="20"/>
          <w:szCs w:val="20"/>
        </w:rPr>
      </w:pPr>
      <w:r w:rsidRPr="00C661DB">
        <w:rPr>
          <w:sz w:val="20"/>
          <w:szCs w:val="20"/>
        </w:rPr>
        <w:t>Penelitian lanjutan diharapkan dapat mendukung hasil-hasil penelitian ini untuk memberikan manfaat bagi pengembangan ilmu administrasi publik di masa mendatang.</w:t>
      </w:r>
    </w:p>
    <w:p w:rsidR="00883E00" w:rsidRPr="00C661DB" w:rsidRDefault="00883E00" w:rsidP="00300CE1">
      <w:pPr>
        <w:pStyle w:val="ListParagraph"/>
        <w:numPr>
          <w:ilvl w:val="0"/>
          <w:numId w:val="14"/>
        </w:numPr>
        <w:ind w:left="284" w:hanging="284"/>
        <w:jc w:val="both"/>
        <w:rPr>
          <w:b/>
          <w:sz w:val="20"/>
          <w:szCs w:val="20"/>
        </w:rPr>
      </w:pPr>
      <w:bookmarkStart w:id="5" w:name="_Toc331440699"/>
      <w:r w:rsidRPr="00C661DB">
        <w:rPr>
          <w:b/>
          <w:sz w:val="20"/>
          <w:szCs w:val="20"/>
        </w:rPr>
        <w:t>Saran Praktis</w:t>
      </w:r>
      <w:bookmarkEnd w:id="5"/>
      <w:r w:rsidRPr="00C661DB">
        <w:rPr>
          <w:b/>
          <w:sz w:val="20"/>
          <w:szCs w:val="20"/>
        </w:rPr>
        <w:t>:</w:t>
      </w:r>
    </w:p>
    <w:p w:rsidR="002C22EB" w:rsidRPr="00C661DB" w:rsidRDefault="00C661DB" w:rsidP="00300CE1">
      <w:pPr>
        <w:pStyle w:val="ListParagraph"/>
        <w:numPr>
          <w:ilvl w:val="0"/>
          <w:numId w:val="15"/>
        </w:numPr>
        <w:ind w:left="284" w:hanging="284"/>
        <w:jc w:val="both"/>
        <w:rPr>
          <w:sz w:val="20"/>
          <w:szCs w:val="20"/>
        </w:rPr>
      </w:pPr>
      <w:r w:rsidRPr="00C661DB">
        <w:rPr>
          <w:sz w:val="20"/>
          <w:szCs w:val="20"/>
        </w:rPr>
        <w:t xml:space="preserve">Mengoptimalkan kinerja pegawai melalui Koordinasi khususnya ditinjau dari unsur-unsur yang belum memberikan pengaruh yang positif, yaitu unsur </w:t>
      </w:r>
      <w:r w:rsidRPr="00C661DB">
        <w:rPr>
          <w:rFonts w:eastAsiaTheme="minorHAnsi"/>
          <w:sz w:val="20"/>
          <w:szCs w:val="20"/>
        </w:rPr>
        <w:t>Unit-unit</w:t>
      </w:r>
      <w:r w:rsidRPr="00C661DB">
        <w:rPr>
          <w:sz w:val="20"/>
          <w:szCs w:val="20"/>
        </w:rPr>
        <w:t>. Perbaikian dapat dilakukan dengan cara membuat peraturan dan prosedur kerja yang sistematis dan tidak tumpang tindih pada setiap unit kerja.</w:t>
      </w:r>
    </w:p>
    <w:p w:rsidR="00883E00" w:rsidRPr="00C661DB" w:rsidRDefault="00C661DB" w:rsidP="00300CE1">
      <w:pPr>
        <w:pStyle w:val="ListParagraph"/>
        <w:numPr>
          <w:ilvl w:val="0"/>
          <w:numId w:val="15"/>
        </w:numPr>
        <w:ind w:left="284" w:hanging="284"/>
        <w:jc w:val="both"/>
        <w:rPr>
          <w:sz w:val="20"/>
          <w:szCs w:val="20"/>
        </w:rPr>
      </w:pPr>
      <w:bookmarkStart w:id="6" w:name="_Toc331440700"/>
      <w:r w:rsidRPr="00C661DB">
        <w:rPr>
          <w:sz w:val="20"/>
          <w:szCs w:val="20"/>
        </w:rPr>
        <w:t xml:space="preserve">Dilakukan upaya peningkatan kinerja dengan memperbaiki unsur </w:t>
      </w:r>
      <w:r w:rsidRPr="00C661DB">
        <w:rPr>
          <w:rFonts w:eastAsiaTheme="minorHAnsi"/>
          <w:color w:val="000000"/>
          <w:sz w:val="20"/>
          <w:szCs w:val="20"/>
        </w:rPr>
        <w:t>Sumber-sumber (potensi)</w:t>
      </w:r>
      <w:r w:rsidRPr="00C661DB">
        <w:rPr>
          <w:sz w:val="20"/>
          <w:szCs w:val="20"/>
        </w:rPr>
        <w:t>. Perbaikan dapat berupa pemberian pelatihan-pelatihan ataupun workshop terhadap penggunaan fasilitas ataupun teknologi dalam bekerja.</w:t>
      </w:r>
    </w:p>
    <w:p w:rsidR="00181859" w:rsidRPr="00C661DB" w:rsidRDefault="00C661DB" w:rsidP="00300CE1">
      <w:pPr>
        <w:pStyle w:val="ListParagraph"/>
        <w:numPr>
          <w:ilvl w:val="0"/>
          <w:numId w:val="15"/>
        </w:numPr>
        <w:ind w:left="284" w:hanging="284"/>
        <w:jc w:val="both"/>
        <w:rPr>
          <w:sz w:val="20"/>
          <w:szCs w:val="20"/>
        </w:rPr>
      </w:pPr>
      <w:r w:rsidRPr="00C661DB">
        <w:rPr>
          <w:sz w:val="20"/>
          <w:szCs w:val="20"/>
        </w:rPr>
        <w:t xml:space="preserve">Perlu dilakukan usaha-usaha pemecahan masalah untuk meningkatkan unsur </w:t>
      </w:r>
      <w:r w:rsidRPr="00C661DB">
        <w:rPr>
          <w:rFonts w:eastAsiaTheme="minorHAnsi"/>
          <w:color w:val="000000"/>
          <w:sz w:val="20"/>
          <w:szCs w:val="20"/>
        </w:rPr>
        <w:t>Gerak Kegiatan</w:t>
      </w:r>
      <w:r w:rsidRPr="00C661DB">
        <w:rPr>
          <w:sz w:val="20"/>
          <w:szCs w:val="20"/>
        </w:rPr>
        <w:t>, karena unsur-unsur ini belum dapat dijalankan dengan sepenuhnya oleh pegawai, sehingga perlu dibuat pedoman kerja yang tepat, agar para pegawai dapat bekerja sesuai dengan pedoman kerja yang ada.</w:t>
      </w:r>
    </w:p>
    <w:p w:rsidR="006C39EB" w:rsidRPr="00C661DB" w:rsidRDefault="006C39EB" w:rsidP="006C39EB">
      <w:pPr>
        <w:pStyle w:val="ListParagraph"/>
        <w:ind w:left="284"/>
        <w:jc w:val="both"/>
        <w:rPr>
          <w:sz w:val="20"/>
          <w:szCs w:val="20"/>
        </w:rPr>
      </w:pPr>
    </w:p>
    <w:p w:rsidR="00883E00" w:rsidRPr="00C661DB" w:rsidRDefault="00883E00" w:rsidP="00300CE1">
      <w:pPr>
        <w:pStyle w:val="ListParagraph"/>
        <w:numPr>
          <w:ilvl w:val="0"/>
          <w:numId w:val="14"/>
        </w:numPr>
        <w:ind w:left="284" w:hanging="284"/>
        <w:jc w:val="both"/>
        <w:rPr>
          <w:b/>
          <w:sz w:val="20"/>
          <w:szCs w:val="20"/>
          <w:lang w:val="en-US"/>
        </w:rPr>
      </w:pPr>
      <w:r w:rsidRPr="00C661DB">
        <w:rPr>
          <w:b/>
          <w:sz w:val="20"/>
          <w:szCs w:val="20"/>
        </w:rPr>
        <w:t>Saran Kebijakan</w:t>
      </w:r>
      <w:bookmarkEnd w:id="6"/>
      <w:r w:rsidRPr="00C661DB">
        <w:rPr>
          <w:b/>
          <w:sz w:val="20"/>
          <w:szCs w:val="20"/>
        </w:rPr>
        <w:t>:</w:t>
      </w:r>
    </w:p>
    <w:p w:rsidR="00942465" w:rsidRPr="00C661DB" w:rsidRDefault="00C661DB" w:rsidP="00181859">
      <w:pPr>
        <w:pStyle w:val="ListParagraph"/>
        <w:ind w:left="284"/>
        <w:jc w:val="both"/>
        <w:rPr>
          <w:sz w:val="20"/>
          <w:szCs w:val="20"/>
        </w:rPr>
      </w:pPr>
      <w:r w:rsidRPr="00C661DB">
        <w:rPr>
          <w:sz w:val="20"/>
          <w:szCs w:val="20"/>
        </w:rPr>
        <w:t>Guna pencapaian hasil kerja yang maksimal, sebaiknya Pemungut PBB (Pajak Bumi dan Bangunan) pada Kecamatan Pataruman Kota Banjar memiliki pedoman kerja tersendiri yang berkaitan dengan teknis pelaksanaan Koordinasi Pemungut PBB (Pajak Bumi dan Bangunan) pada Kecamatan Pataruman Kota Banjar.</w:t>
      </w:r>
    </w:p>
    <w:p w:rsidR="00181859" w:rsidRPr="00C661DB" w:rsidRDefault="00181859" w:rsidP="00181859">
      <w:pPr>
        <w:pStyle w:val="ListParagraph"/>
        <w:ind w:left="284"/>
        <w:jc w:val="both"/>
        <w:rPr>
          <w:sz w:val="20"/>
          <w:szCs w:val="20"/>
        </w:rPr>
      </w:pPr>
    </w:p>
    <w:p w:rsidR="00820916" w:rsidRPr="00C661DB" w:rsidRDefault="00820916" w:rsidP="00D24E0E">
      <w:pPr>
        <w:jc w:val="both"/>
        <w:rPr>
          <w:sz w:val="20"/>
          <w:szCs w:val="20"/>
        </w:rPr>
      </w:pPr>
    </w:p>
    <w:p w:rsidR="00AE1D30" w:rsidRPr="00951794" w:rsidRDefault="00AE1D30" w:rsidP="00D24E0E">
      <w:pPr>
        <w:jc w:val="center"/>
        <w:rPr>
          <w:b/>
          <w:sz w:val="20"/>
          <w:szCs w:val="20"/>
        </w:rPr>
      </w:pPr>
      <w:r w:rsidRPr="00951794">
        <w:rPr>
          <w:b/>
          <w:sz w:val="20"/>
          <w:szCs w:val="20"/>
        </w:rPr>
        <w:t>DAFTAR PUSTAKA</w:t>
      </w:r>
    </w:p>
    <w:p w:rsidR="009E3405" w:rsidRPr="00951794" w:rsidRDefault="009E3405" w:rsidP="00D24E0E">
      <w:pPr>
        <w:jc w:val="center"/>
        <w:rPr>
          <w:b/>
          <w:sz w:val="20"/>
          <w:szCs w:val="20"/>
        </w:rPr>
      </w:pPr>
    </w:p>
    <w:p w:rsidR="005954CE" w:rsidRPr="005954CE" w:rsidRDefault="003440B2" w:rsidP="005954CE">
      <w:pPr>
        <w:ind w:left="426" w:hanging="426"/>
        <w:jc w:val="both"/>
        <w:rPr>
          <w:sz w:val="20"/>
          <w:szCs w:val="20"/>
        </w:rPr>
      </w:pPr>
      <w:r w:rsidRPr="005954CE">
        <w:rPr>
          <w:sz w:val="20"/>
          <w:szCs w:val="20"/>
        </w:rPr>
        <w:t xml:space="preserve">Atmosudirdjo, Prajudi. 1982. </w:t>
      </w:r>
      <w:r w:rsidRPr="005954CE">
        <w:rPr>
          <w:b/>
          <w:sz w:val="20"/>
          <w:szCs w:val="20"/>
        </w:rPr>
        <w:t>Administrasi dan Manajemen</w:t>
      </w:r>
      <w:r w:rsidRPr="005954CE">
        <w:rPr>
          <w:b/>
          <w:i/>
          <w:sz w:val="20"/>
          <w:szCs w:val="20"/>
        </w:rPr>
        <w:t>.</w:t>
      </w:r>
      <w:r w:rsidRPr="005954CE">
        <w:rPr>
          <w:sz w:val="20"/>
          <w:szCs w:val="20"/>
        </w:rPr>
        <w:t xml:space="preserve"> Jakarta: Ghalia Indonesia.</w:t>
      </w:r>
    </w:p>
    <w:p w:rsidR="005954CE" w:rsidRPr="005954CE" w:rsidRDefault="005954CE" w:rsidP="005954CE">
      <w:pPr>
        <w:ind w:left="426" w:hanging="426"/>
        <w:jc w:val="both"/>
        <w:rPr>
          <w:sz w:val="20"/>
          <w:szCs w:val="20"/>
        </w:rPr>
      </w:pPr>
      <w:r w:rsidRPr="005954CE">
        <w:rPr>
          <w:sz w:val="20"/>
          <w:szCs w:val="20"/>
        </w:rPr>
        <w:t xml:space="preserve">Handayaningrat, Soewarno. 1991. </w:t>
      </w:r>
      <w:r w:rsidRPr="005954CE">
        <w:rPr>
          <w:b/>
          <w:sz w:val="20"/>
          <w:szCs w:val="20"/>
        </w:rPr>
        <w:t>Administrasi Pemerintah Dalam Pembangunan Nasional</w:t>
      </w:r>
      <w:r w:rsidRPr="005954CE">
        <w:rPr>
          <w:sz w:val="20"/>
          <w:szCs w:val="20"/>
        </w:rPr>
        <w:t>. Jakarta: CV Haji Masagung.</w:t>
      </w:r>
    </w:p>
    <w:p w:rsidR="005954CE" w:rsidRPr="005954CE" w:rsidRDefault="005954CE" w:rsidP="005954CE">
      <w:pPr>
        <w:ind w:left="426" w:hanging="426"/>
        <w:jc w:val="both"/>
        <w:rPr>
          <w:sz w:val="20"/>
          <w:szCs w:val="20"/>
        </w:rPr>
      </w:pPr>
      <w:r w:rsidRPr="005954CE">
        <w:rPr>
          <w:sz w:val="20"/>
          <w:szCs w:val="20"/>
        </w:rPr>
        <w:lastRenderedPageBreak/>
        <w:t>_______________</w:t>
      </w:r>
      <w:r>
        <w:rPr>
          <w:sz w:val="20"/>
          <w:szCs w:val="20"/>
          <w:lang w:val="en-ID"/>
        </w:rPr>
        <w:t>__</w:t>
      </w:r>
      <w:r w:rsidRPr="005954CE">
        <w:rPr>
          <w:sz w:val="20"/>
          <w:szCs w:val="20"/>
        </w:rPr>
        <w:t xml:space="preserve">_________. 1995. </w:t>
      </w:r>
      <w:r w:rsidRPr="005954CE">
        <w:rPr>
          <w:b/>
          <w:sz w:val="20"/>
          <w:szCs w:val="20"/>
        </w:rPr>
        <w:t>Pengantar Ilmu Administrasi dan Manajemen.</w:t>
      </w:r>
      <w:r w:rsidRPr="005954CE">
        <w:rPr>
          <w:sz w:val="20"/>
          <w:szCs w:val="20"/>
        </w:rPr>
        <w:t xml:space="preserve"> </w:t>
      </w:r>
      <w:r w:rsidRPr="005954CE">
        <w:rPr>
          <w:sz w:val="20"/>
          <w:szCs w:val="20"/>
        </w:rPr>
        <w:tab/>
        <w:t>Jakarta: Gunung Agung.</w:t>
      </w:r>
    </w:p>
    <w:p w:rsidR="005954CE" w:rsidRPr="005954CE" w:rsidRDefault="004D12FC" w:rsidP="005954CE">
      <w:pPr>
        <w:ind w:left="426" w:hanging="426"/>
        <w:jc w:val="both"/>
        <w:rPr>
          <w:sz w:val="20"/>
          <w:szCs w:val="20"/>
        </w:rPr>
      </w:pPr>
      <w:r w:rsidRPr="005954CE">
        <w:rPr>
          <w:sz w:val="20"/>
          <w:szCs w:val="20"/>
        </w:rPr>
        <w:t xml:space="preserve">Kasim, M. 1994. </w:t>
      </w:r>
      <w:r w:rsidRPr="005954CE">
        <w:rPr>
          <w:b/>
          <w:sz w:val="20"/>
          <w:szCs w:val="20"/>
        </w:rPr>
        <w:t>Analisis Kebijakan Negara.</w:t>
      </w:r>
      <w:r w:rsidRPr="005954CE">
        <w:rPr>
          <w:sz w:val="20"/>
          <w:szCs w:val="20"/>
        </w:rPr>
        <w:t xml:space="preserve"> Jakarta: Erlangga.</w:t>
      </w:r>
    </w:p>
    <w:p w:rsidR="005954CE" w:rsidRPr="005954CE" w:rsidRDefault="005954CE" w:rsidP="005954CE">
      <w:pPr>
        <w:ind w:left="426" w:hanging="426"/>
        <w:jc w:val="both"/>
        <w:rPr>
          <w:sz w:val="20"/>
          <w:szCs w:val="20"/>
        </w:rPr>
      </w:pPr>
      <w:r w:rsidRPr="005954CE">
        <w:rPr>
          <w:rFonts w:eastAsia="Calibri"/>
          <w:sz w:val="20"/>
          <w:szCs w:val="20"/>
          <w:lang w:val="en-US"/>
        </w:rPr>
        <w:t xml:space="preserve">Mahsun, Mohammad. 2009. </w:t>
      </w:r>
      <w:r w:rsidRPr="005954CE">
        <w:rPr>
          <w:rFonts w:eastAsia="Calibri"/>
          <w:b/>
          <w:sz w:val="20"/>
          <w:szCs w:val="20"/>
          <w:lang w:val="en-US"/>
        </w:rPr>
        <w:t>Pengukuran Kinerja Sektor Publik.</w:t>
      </w:r>
      <w:r w:rsidRPr="005954CE">
        <w:rPr>
          <w:rFonts w:eastAsia="Calibri"/>
          <w:sz w:val="20"/>
          <w:szCs w:val="20"/>
          <w:lang w:val="en-US"/>
        </w:rPr>
        <w:t xml:space="preserve"> Yogyakarta: BPFE-Yogyakarta.</w:t>
      </w:r>
    </w:p>
    <w:p w:rsidR="005954CE" w:rsidRPr="005954CE" w:rsidRDefault="005954CE" w:rsidP="005954CE">
      <w:pPr>
        <w:ind w:left="426" w:hanging="426"/>
        <w:jc w:val="both"/>
        <w:rPr>
          <w:sz w:val="20"/>
          <w:szCs w:val="20"/>
        </w:rPr>
      </w:pPr>
      <w:r w:rsidRPr="005954CE">
        <w:rPr>
          <w:sz w:val="20"/>
          <w:szCs w:val="20"/>
        </w:rPr>
        <w:t xml:space="preserve">Mangkunegara, Anwar. 2004. </w:t>
      </w:r>
      <w:r w:rsidRPr="005954CE">
        <w:rPr>
          <w:b/>
          <w:sz w:val="20"/>
          <w:szCs w:val="20"/>
        </w:rPr>
        <w:t>Manajemen Sumber Daya Perusahaan</w:t>
      </w:r>
      <w:r w:rsidRPr="005954CE">
        <w:rPr>
          <w:sz w:val="20"/>
          <w:szCs w:val="20"/>
        </w:rPr>
        <w:t xml:space="preserve">. </w:t>
      </w:r>
      <w:r w:rsidRPr="005954CE">
        <w:rPr>
          <w:sz w:val="20"/>
          <w:szCs w:val="20"/>
        </w:rPr>
        <w:tab/>
        <w:t>Bandung: Remaja Rosda Karya.</w:t>
      </w:r>
    </w:p>
    <w:p w:rsidR="004D12FC" w:rsidRPr="005954CE" w:rsidRDefault="004D12FC" w:rsidP="004D12FC">
      <w:pPr>
        <w:ind w:left="426" w:hanging="426"/>
        <w:jc w:val="both"/>
        <w:rPr>
          <w:sz w:val="20"/>
          <w:szCs w:val="20"/>
        </w:rPr>
      </w:pPr>
      <w:r w:rsidRPr="005954CE">
        <w:rPr>
          <w:sz w:val="20"/>
          <w:szCs w:val="20"/>
        </w:rPr>
        <w:t xml:space="preserve">Nazir, Mohammad. 2011. </w:t>
      </w:r>
      <w:r w:rsidRPr="005954CE">
        <w:rPr>
          <w:b/>
          <w:sz w:val="20"/>
          <w:szCs w:val="20"/>
        </w:rPr>
        <w:t>Metode Penelitian</w:t>
      </w:r>
      <w:r w:rsidRPr="005954CE">
        <w:rPr>
          <w:sz w:val="20"/>
          <w:szCs w:val="20"/>
        </w:rPr>
        <w:t>. Jakarta: Ghalia Indonesia.</w:t>
      </w:r>
    </w:p>
    <w:p w:rsidR="005954CE" w:rsidRPr="005954CE" w:rsidRDefault="004D12FC" w:rsidP="005954CE">
      <w:pPr>
        <w:ind w:left="426" w:hanging="426"/>
        <w:jc w:val="both"/>
        <w:rPr>
          <w:sz w:val="20"/>
          <w:szCs w:val="20"/>
        </w:rPr>
      </w:pPr>
      <w:r w:rsidRPr="005954CE">
        <w:rPr>
          <w:sz w:val="20"/>
          <w:szCs w:val="20"/>
          <w:lang w:val="de-DE"/>
        </w:rPr>
        <w:t xml:space="preserve">Singarimbun, Masri dan Sofian Effendi. 1982. </w:t>
      </w:r>
      <w:r w:rsidRPr="005954CE">
        <w:rPr>
          <w:b/>
          <w:sz w:val="20"/>
          <w:szCs w:val="20"/>
          <w:lang w:val="de-DE"/>
        </w:rPr>
        <w:t>Metode Penelitian Survai</w:t>
      </w:r>
      <w:r w:rsidRPr="005954CE">
        <w:rPr>
          <w:sz w:val="20"/>
          <w:szCs w:val="20"/>
          <w:lang w:val="de-DE"/>
        </w:rPr>
        <w:t>. Jakarta: LP3ES.</w:t>
      </w:r>
    </w:p>
    <w:p w:rsidR="005954CE" w:rsidRPr="005954CE" w:rsidRDefault="005954CE" w:rsidP="005954CE">
      <w:pPr>
        <w:ind w:left="426" w:hanging="426"/>
        <w:jc w:val="both"/>
        <w:rPr>
          <w:sz w:val="20"/>
          <w:szCs w:val="20"/>
        </w:rPr>
      </w:pPr>
      <w:r w:rsidRPr="005954CE">
        <w:rPr>
          <w:sz w:val="20"/>
          <w:szCs w:val="20"/>
        </w:rPr>
        <w:t xml:space="preserve">Sudarmanto. 2009. </w:t>
      </w:r>
      <w:r w:rsidRPr="005954CE">
        <w:rPr>
          <w:b/>
          <w:sz w:val="20"/>
          <w:szCs w:val="20"/>
        </w:rPr>
        <w:t>Kinerja dan Pengembangan Kompetensi SDM</w:t>
      </w:r>
      <w:r w:rsidRPr="005954CE">
        <w:rPr>
          <w:sz w:val="20"/>
          <w:szCs w:val="20"/>
        </w:rPr>
        <w:t>. Yogyakarta: Pustaka Pelajar.</w:t>
      </w:r>
    </w:p>
    <w:p w:rsidR="005954CE" w:rsidRPr="005954CE" w:rsidRDefault="005954CE" w:rsidP="005954CE">
      <w:pPr>
        <w:ind w:left="426" w:hanging="426"/>
        <w:jc w:val="both"/>
        <w:rPr>
          <w:sz w:val="20"/>
          <w:szCs w:val="20"/>
        </w:rPr>
      </w:pPr>
      <w:r w:rsidRPr="005954CE">
        <w:rPr>
          <w:sz w:val="20"/>
          <w:szCs w:val="20"/>
        </w:rPr>
        <w:t xml:space="preserve">Sugandha, Dann. 1991. </w:t>
      </w:r>
      <w:r w:rsidRPr="005954CE">
        <w:rPr>
          <w:b/>
          <w:sz w:val="20"/>
          <w:szCs w:val="20"/>
        </w:rPr>
        <w:t>Koordinasi Alat Pemersatu Gerak Administrasi</w:t>
      </w:r>
      <w:r w:rsidRPr="005954CE">
        <w:rPr>
          <w:sz w:val="20"/>
          <w:szCs w:val="20"/>
        </w:rPr>
        <w:t>. Jakarta: Intermedia.</w:t>
      </w:r>
    </w:p>
    <w:p w:rsidR="004D12FC" w:rsidRPr="005954CE" w:rsidRDefault="004D12FC" w:rsidP="004D12FC">
      <w:pPr>
        <w:ind w:left="426" w:hanging="426"/>
        <w:jc w:val="both"/>
        <w:rPr>
          <w:sz w:val="20"/>
          <w:szCs w:val="20"/>
        </w:rPr>
      </w:pPr>
      <w:r w:rsidRPr="005954CE">
        <w:rPr>
          <w:sz w:val="20"/>
          <w:szCs w:val="20"/>
        </w:rPr>
        <w:t xml:space="preserve">Sugiono. 1992. </w:t>
      </w:r>
      <w:r w:rsidRPr="005954CE">
        <w:rPr>
          <w:b/>
          <w:sz w:val="20"/>
          <w:szCs w:val="20"/>
        </w:rPr>
        <w:t>Metoda Penelitian Administrasi</w:t>
      </w:r>
      <w:r w:rsidRPr="005954CE">
        <w:rPr>
          <w:sz w:val="20"/>
          <w:szCs w:val="20"/>
        </w:rPr>
        <w:t>. Bandung: Alfabeta.</w:t>
      </w:r>
    </w:p>
    <w:p w:rsidR="00CB3375" w:rsidRDefault="00CB3375" w:rsidP="00351EDC">
      <w:pPr>
        <w:ind w:left="426" w:hanging="426"/>
        <w:jc w:val="both"/>
        <w:rPr>
          <w:kern w:val="24"/>
          <w:sz w:val="20"/>
          <w:szCs w:val="20"/>
        </w:rPr>
      </w:pPr>
    </w:p>
    <w:p w:rsidR="005B146E" w:rsidRPr="00146294" w:rsidRDefault="005B146E" w:rsidP="00AD2000">
      <w:pPr>
        <w:ind w:left="426" w:hanging="426"/>
        <w:jc w:val="both"/>
        <w:rPr>
          <w:sz w:val="20"/>
          <w:szCs w:val="20"/>
        </w:rPr>
      </w:pPr>
    </w:p>
    <w:p w:rsidR="005B146E" w:rsidRPr="00146294" w:rsidRDefault="005B146E" w:rsidP="005B146E">
      <w:pPr>
        <w:ind w:left="426" w:hanging="426"/>
        <w:jc w:val="center"/>
        <w:rPr>
          <w:b/>
          <w:sz w:val="20"/>
          <w:szCs w:val="20"/>
        </w:rPr>
      </w:pPr>
      <w:r w:rsidRPr="00146294">
        <w:rPr>
          <w:b/>
          <w:sz w:val="20"/>
          <w:szCs w:val="20"/>
        </w:rPr>
        <w:t>Dokumen-dokumen</w:t>
      </w:r>
    </w:p>
    <w:p w:rsidR="005B146E" w:rsidRPr="00146294" w:rsidRDefault="005B146E" w:rsidP="005B146E">
      <w:pPr>
        <w:ind w:left="426" w:hanging="426"/>
        <w:jc w:val="center"/>
        <w:rPr>
          <w:b/>
          <w:sz w:val="20"/>
          <w:szCs w:val="20"/>
        </w:rPr>
      </w:pPr>
    </w:p>
    <w:p w:rsidR="00E0659D" w:rsidRPr="00E0659D" w:rsidRDefault="00E0659D" w:rsidP="00E0659D">
      <w:pPr>
        <w:ind w:left="426" w:hanging="426"/>
        <w:jc w:val="both"/>
        <w:rPr>
          <w:kern w:val="2"/>
          <w:sz w:val="16"/>
          <w:szCs w:val="20"/>
        </w:rPr>
      </w:pPr>
      <w:r w:rsidRPr="00E0659D">
        <w:rPr>
          <w:sz w:val="20"/>
        </w:rPr>
        <w:t>Peraturan Walikota Banjar Nomor 29 Tahun 2010 tentang Tugas Pokok, Fungsi dan Tata Kerja Unsur Organisasi Kecamatan di Wilayah Kota Banjar.</w:t>
      </w:r>
    </w:p>
    <w:p w:rsidR="00E0659D" w:rsidRPr="00E0659D" w:rsidRDefault="00E0659D" w:rsidP="00E0659D">
      <w:pPr>
        <w:ind w:left="426" w:hanging="426"/>
        <w:jc w:val="both"/>
        <w:rPr>
          <w:kern w:val="2"/>
          <w:sz w:val="16"/>
          <w:szCs w:val="20"/>
        </w:rPr>
      </w:pPr>
      <w:r w:rsidRPr="00E0659D">
        <w:rPr>
          <w:sz w:val="20"/>
        </w:rPr>
        <w:t xml:space="preserve">Peraturan Walikota Banjar Nomor </w:t>
      </w:r>
      <w:r w:rsidRPr="00E0659D">
        <w:rPr>
          <w:sz w:val="20"/>
          <w:lang w:val="en-ID"/>
        </w:rPr>
        <w:t>30</w:t>
      </w:r>
      <w:r w:rsidRPr="00E0659D">
        <w:rPr>
          <w:sz w:val="20"/>
        </w:rPr>
        <w:t xml:space="preserve"> Tahun 201</w:t>
      </w:r>
      <w:r w:rsidRPr="00E0659D">
        <w:rPr>
          <w:sz w:val="20"/>
          <w:lang w:val="en-ID"/>
        </w:rPr>
        <w:t>6</w:t>
      </w:r>
      <w:r w:rsidRPr="00E0659D">
        <w:rPr>
          <w:sz w:val="20"/>
        </w:rPr>
        <w:t xml:space="preserve"> tentang </w:t>
      </w:r>
      <w:r w:rsidRPr="00E0659D">
        <w:rPr>
          <w:sz w:val="20"/>
          <w:lang w:val="en-ID"/>
        </w:rPr>
        <w:t xml:space="preserve">Susunan Organisasi, Tata Kerja, Kedudukan, </w:t>
      </w:r>
      <w:r w:rsidRPr="00E0659D">
        <w:rPr>
          <w:sz w:val="20"/>
        </w:rPr>
        <w:t>Tugas Pokok</w:t>
      </w:r>
      <w:r w:rsidRPr="00E0659D">
        <w:rPr>
          <w:sz w:val="20"/>
          <w:lang w:val="en-ID"/>
        </w:rPr>
        <w:t xml:space="preserve"> dan </w:t>
      </w:r>
      <w:r w:rsidRPr="00E0659D">
        <w:rPr>
          <w:sz w:val="20"/>
        </w:rPr>
        <w:t xml:space="preserve">Fungsi </w:t>
      </w:r>
      <w:r w:rsidRPr="00E0659D">
        <w:rPr>
          <w:sz w:val="20"/>
          <w:lang w:val="en-ID"/>
        </w:rPr>
        <w:t>Perangkat Daerah</w:t>
      </w:r>
      <w:r w:rsidRPr="00E0659D">
        <w:rPr>
          <w:sz w:val="20"/>
        </w:rPr>
        <w:t>.</w:t>
      </w:r>
    </w:p>
    <w:p w:rsidR="003440B2" w:rsidRPr="004D12FC" w:rsidRDefault="003440B2" w:rsidP="003440B2">
      <w:pPr>
        <w:ind w:left="426" w:hanging="426"/>
        <w:jc w:val="both"/>
        <w:rPr>
          <w:sz w:val="20"/>
          <w:szCs w:val="20"/>
        </w:rPr>
      </w:pPr>
    </w:p>
    <w:p w:rsidR="00146294" w:rsidRDefault="00146294" w:rsidP="00AD2000">
      <w:pPr>
        <w:ind w:left="426" w:hanging="426"/>
        <w:jc w:val="both"/>
        <w:rPr>
          <w:sz w:val="20"/>
          <w:szCs w:val="20"/>
        </w:rPr>
      </w:pPr>
    </w:p>
    <w:p w:rsidR="00F47F22" w:rsidRPr="00146294" w:rsidRDefault="00F47F22" w:rsidP="00AD2000">
      <w:pPr>
        <w:ind w:left="426" w:hanging="426"/>
        <w:jc w:val="both"/>
        <w:rPr>
          <w:sz w:val="20"/>
          <w:szCs w:val="20"/>
        </w:rPr>
      </w:pPr>
    </w:p>
    <w:p w:rsidR="0071696B" w:rsidRPr="00630B9C" w:rsidRDefault="0071696B" w:rsidP="0071696B">
      <w:pPr>
        <w:ind w:left="284" w:hanging="284"/>
        <w:jc w:val="both"/>
        <w:rPr>
          <w:i/>
          <w:sz w:val="20"/>
          <w:szCs w:val="20"/>
        </w:rPr>
      </w:pPr>
      <w:r w:rsidRPr="00630B9C">
        <w:rPr>
          <w:b/>
          <w:i/>
          <w:sz w:val="20"/>
          <w:szCs w:val="20"/>
        </w:rPr>
        <w:t>*)</w:t>
      </w:r>
      <w:r w:rsidR="00630B9C" w:rsidRPr="00630B9C">
        <w:rPr>
          <w:b/>
          <w:i/>
          <w:sz w:val="20"/>
          <w:szCs w:val="20"/>
        </w:rPr>
        <w:tab/>
      </w:r>
      <w:r w:rsidRPr="00630B9C">
        <w:rPr>
          <w:i/>
          <w:sz w:val="20"/>
          <w:szCs w:val="20"/>
        </w:rPr>
        <w:t>Mahasiswa</w:t>
      </w:r>
      <w:r w:rsidRPr="00630B9C">
        <w:rPr>
          <w:b/>
          <w:i/>
          <w:sz w:val="20"/>
          <w:szCs w:val="20"/>
        </w:rPr>
        <w:t xml:space="preserve"> </w:t>
      </w:r>
      <w:r w:rsidRPr="00630B9C">
        <w:rPr>
          <w:i/>
          <w:sz w:val="20"/>
          <w:szCs w:val="20"/>
        </w:rPr>
        <w:t xml:space="preserve">Program </w:t>
      </w:r>
      <w:r w:rsidR="00630B9C" w:rsidRPr="00630B9C">
        <w:rPr>
          <w:i/>
          <w:sz w:val="20"/>
          <w:szCs w:val="20"/>
        </w:rPr>
        <w:t>Magister Ilmu Administrasi Pascasarjana Universitas Pasundan Bandung</w:t>
      </w:r>
      <w:r w:rsidR="00F80591">
        <w:rPr>
          <w:i/>
          <w:sz w:val="20"/>
          <w:szCs w:val="20"/>
        </w:rPr>
        <w:t>.</w:t>
      </w:r>
    </w:p>
    <w:sectPr w:rsidR="0071696B" w:rsidRPr="00630B9C" w:rsidSect="006D369A">
      <w:type w:val="continuous"/>
      <w:pgSz w:w="10319" w:h="14571" w:code="13"/>
      <w:pgMar w:top="1418" w:right="1134" w:bottom="1134" w:left="1418" w:header="851" w:footer="1123" w:gutter="0"/>
      <w:cols w:num="2" w:space="28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2E" w:rsidRDefault="00D2702E" w:rsidP="003661EB">
      <w:r>
        <w:separator/>
      </w:r>
    </w:p>
  </w:endnote>
  <w:endnote w:type="continuationSeparator" w:id="0">
    <w:p w:rsidR="00D2702E" w:rsidRDefault="00D2702E" w:rsidP="003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AFC" w:rsidRDefault="00A90AFC" w:rsidP="00A90AFC">
    <w:pPr>
      <w:pStyle w:val="Footer"/>
      <w:pBdr>
        <w:top w:val="single" w:sz="4"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800983"/>
      <w:docPartObj>
        <w:docPartGallery w:val="Page Numbers (Bottom of Page)"/>
        <w:docPartUnique/>
      </w:docPartObj>
    </w:sdtPr>
    <w:sdtEndPr/>
    <w:sdtContent>
      <w:p w:rsidR="00A90AFC" w:rsidRPr="00A90AFC" w:rsidRDefault="00A90AFC" w:rsidP="00A90AFC">
        <w:pPr>
          <w:pStyle w:val="Footer"/>
          <w:pBdr>
            <w:top w:val="single" w:sz="4" w:space="1" w:color="auto"/>
          </w:pBdr>
          <w:jc w:val="center"/>
          <w:rPr>
            <w:sz w:val="8"/>
          </w:rPr>
        </w:pPr>
      </w:p>
      <w:p w:rsidR="005C3915" w:rsidRPr="00284017" w:rsidRDefault="005C5E28" w:rsidP="00A90AFC">
        <w:pPr>
          <w:pStyle w:val="Footer"/>
          <w:pBdr>
            <w:top w:val="single" w:sz="4" w:space="1" w:color="auto"/>
          </w:pBdr>
          <w:jc w:val="center"/>
          <w:rPr>
            <w:sz w:val="20"/>
          </w:rPr>
        </w:pPr>
        <w:r w:rsidRPr="00284017">
          <w:rPr>
            <w:sz w:val="20"/>
          </w:rPr>
          <w:fldChar w:fldCharType="begin"/>
        </w:r>
        <w:r w:rsidR="005C3915" w:rsidRPr="00284017">
          <w:rPr>
            <w:sz w:val="20"/>
          </w:rPr>
          <w:instrText xml:space="preserve"> PAGE   \* MERGEFORMAT </w:instrText>
        </w:r>
        <w:r w:rsidRPr="00284017">
          <w:rPr>
            <w:sz w:val="20"/>
          </w:rPr>
          <w:fldChar w:fldCharType="separate"/>
        </w:r>
        <w:r w:rsidR="000E67C7">
          <w:rPr>
            <w:noProof/>
            <w:sz w:val="20"/>
          </w:rPr>
          <w:t>1</w:t>
        </w:r>
        <w:r w:rsidRPr="00284017">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2E" w:rsidRDefault="00D2702E" w:rsidP="003661EB">
      <w:r>
        <w:separator/>
      </w:r>
    </w:p>
  </w:footnote>
  <w:footnote w:type="continuationSeparator" w:id="0">
    <w:p w:rsidR="00D2702E" w:rsidRDefault="00D2702E" w:rsidP="00366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800982"/>
      <w:docPartObj>
        <w:docPartGallery w:val="Page Numbers (Top of Page)"/>
        <w:docPartUnique/>
      </w:docPartObj>
    </w:sdtPr>
    <w:sdtEndPr/>
    <w:sdtContent>
      <w:p w:rsidR="005C3915" w:rsidRPr="003A08A3" w:rsidRDefault="005C5E28">
        <w:pPr>
          <w:pStyle w:val="Header"/>
          <w:jc w:val="right"/>
          <w:rPr>
            <w:sz w:val="20"/>
          </w:rPr>
        </w:pPr>
        <w:r w:rsidRPr="003A08A3">
          <w:rPr>
            <w:sz w:val="20"/>
          </w:rPr>
          <w:fldChar w:fldCharType="begin"/>
        </w:r>
        <w:r w:rsidR="005C3915" w:rsidRPr="003A08A3">
          <w:rPr>
            <w:sz w:val="20"/>
          </w:rPr>
          <w:instrText xml:space="preserve"> PAGE   \* MERGEFORMAT </w:instrText>
        </w:r>
        <w:r w:rsidRPr="003A08A3">
          <w:rPr>
            <w:sz w:val="20"/>
          </w:rPr>
          <w:fldChar w:fldCharType="separate"/>
        </w:r>
        <w:r w:rsidR="000E67C7">
          <w:rPr>
            <w:noProof/>
            <w:sz w:val="20"/>
          </w:rPr>
          <w:t>10</w:t>
        </w:r>
        <w:r w:rsidRPr="003A08A3">
          <w:rPr>
            <w:noProof/>
            <w:sz w:val="20"/>
          </w:rPr>
          <w:fldChar w:fldCharType="end"/>
        </w:r>
      </w:p>
    </w:sdtContent>
  </w:sdt>
  <w:p w:rsidR="005C3915" w:rsidRPr="003A08A3" w:rsidRDefault="005C3915">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A02"/>
    <w:multiLevelType w:val="hybridMultilevel"/>
    <w:tmpl w:val="705AACFE"/>
    <w:lvl w:ilvl="0" w:tplc="269454DC">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56AC9"/>
    <w:multiLevelType w:val="multilevel"/>
    <w:tmpl w:val="563A4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91876"/>
    <w:multiLevelType w:val="hybridMultilevel"/>
    <w:tmpl w:val="0C1868DE"/>
    <w:lvl w:ilvl="0" w:tplc="900810D0">
      <w:start w:val="1"/>
      <w:numFmt w:val="decimal"/>
      <w:lvlText w:val="%1."/>
      <w:lvlJc w:val="left"/>
      <w:pPr>
        <w:ind w:left="360" w:hanging="360"/>
      </w:pPr>
      <w:rPr>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17415BFD"/>
    <w:multiLevelType w:val="hybridMultilevel"/>
    <w:tmpl w:val="23B642F0"/>
    <w:lvl w:ilvl="0" w:tplc="7C58B4F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BA1A5E"/>
    <w:multiLevelType w:val="hybridMultilevel"/>
    <w:tmpl w:val="C7C8C116"/>
    <w:lvl w:ilvl="0" w:tplc="DD860690">
      <w:start w:val="1"/>
      <w:numFmt w:val="upperLetter"/>
      <w:lvlText w:val="%1."/>
      <w:lvlJc w:val="left"/>
      <w:pPr>
        <w:ind w:left="1080" w:hanging="720"/>
      </w:pPr>
      <w:rPr>
        <w:rFonts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BDA34B5"/>
    <w:multiLevelType w:val="hybridMultilevel"/>
    <w:tmpl w:val="D39EE744"/>
    <w:lvl w:ilvl="0" w:tplc="A6F48632">
      <w:start w:val="1"/>
      <w:numFmt w:val="decimal"/>
      <w:lvlText w:val="%1."/>
      <w:lvlJc w:val="left"/>
      <w:pPr>
        <w:ind w:left="360" w:hanging="360"/>
      </w:pPr>
      <w:rPr>
        <w:b w:val="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1C133F72"/>
    <w:multiLevelType w:val="hybridMultilevel"/>
    <w:tmpl w:val="D826E5A6"/>
    <w:lvl w:ilvl="0" w:tplc="4516D6A0">
      <w:start w:val="1"/>
      <w:numFmt w:val="decimal"/>
      <w:lvlText w:val="%1."/>
      <w:lvlJc w:val="left"/>
      <w:pPr>
        <w:tabs>
          <w:tab w:val="num" w:pos="420"/>
        </w:tabs>
        <w:ind w:left="420" w:hanging="420"/>
      </w:pPr>
      <w:rPr>
        <w:rFonts w:hint="default"/>
        <w:b w:val="0"/>
        <w:color w:val="auto"/>
      </w:rPr>
    </w:lvl>
    <w:lvl w:ilvl="1" w:tplc="9A1EDBD4">
      <w:start w:val="1"/>
      <w:numFmt w:val="decimal"/>
      <w:lvlText w:val="%2."/>
      <w:lvlJc w:val="left"/>
      <w:pPr>
        <w:tabs>
          <w:tab w:val="num" w:pos="360"/>
        </w:tabs>
      </w:pPr>
      <w:rPr>
        <w:b/>
      </w:rPr>
    </w:lvl>
    <w:lvl w:ilvl="2" w:tplc="EAA41748">
      <w:numFmt w:val="none"/>
      <w:lvlText w:val=""/>
      <w:lvlJc w:val="left"/>
      <w:pPr>
        <w:tabs>
          <w:tab w:val="num" w:pos="360"/>
        </w:tabs>
      </w:pPr>
    </w:lvl>
    <w:lvl w:ilvl="3" w:tplc="A19689A0">
      <w:numFmt w:val="none"/>
      <w:lvlText w:val=""/>
      <w:lvlJc w:val="left"/>
      <w:pPr>
        <w:tabs>
          <w:tab w:val="num" w:pos="360"/>
        </w:tabs>
      </w:pPr>
    </w:lvl>
    <w:lvl w:ilvl="4" w:tplc="25C4269C">
      <w:numFmt w:val="none"/>
      <w:lvlText w:val=""/>
      <w:lvlJc w:val="left"/>
      <w:pPr>
        <w:tabs>
          <w:tab w:val="num" w:pos="360"/>
        </w:tabs>
      </w:pPr>
    </w:lvl>
    <w:lvl w:ilvl="5" w:tplc="8D380082">
      <w:numFmt w:val="none"/>
      <w:lvlText w:val=""/>
      <w:lvlJc w:val="left"/>
      <w:pPr>
        <w:tabs>
          <w:tab w:val="num" w:pos="360"/>
        </w:tabs>
      </w:pPr>
    </w:lvl>
    <w:lvl w:ilvl="6" w:tplc="BAA28110">
      <w:numFmt w:val="none"/>
      <w:lvlText w:val=""/>
      <w:lvlJc w:val="left"/>
      <w:pPr>
        <w:tabs>
          <w:tab w:val="num" w:pos="360"/>
        </w:tabs>
      </w:pPr>
    </w:lvl>
    <w:lvl w:ilvl="7" w:tplc="D004BB62">
      <w:numFmt w:val="none"/>
      <w:lvlText w:val=""/>
      <w:lvlJc w:val="left"/>
      <w:pPr>
        <w:tabs>
          <w:tab w:val="num" w:pos="360"/>
        </w:tabs>
      </w:pPr>
    </w:lvl>
    <w:lvl w:ilvl="8" w:tplc="1BB0A1CC">
      <w:numFmt w:val="none"/>
      <w:lvlText w:val=""/>
      <w:lvlJc w:val="left"/>
      <w:pPr>
        <w:tabs>
          <w:tab w:val="num" w:pos="360"/>
        </w:tabs>
      </w:pPr>
    </w:lvl>
  </w:abstractNum>
  <w:abstractNum w:abstractNumId="7" w15:restartNumberingAfterBreak="0">
    <w:nsid w:val="1E20770E"/>
    <w:multiLevelType w:val="hybridMultilevel"/>
    <w:tmpl w:val="FAB0FF30"/>
    <w:lvl w:ilvl="0" w:tplc="34B43A96">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4F22FF"/>
    <w:multiLevelType w:val="hybridMultilevel"/>
    <w:tmpl w:val="D1540DFA"/>
    <w:lvl w:ilvl="0" w:tplc="93FA594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8F4234"/>
    <w:multiLevelType w:val="hybridMultilevel"/>
    <w:tmpl w:val="D166ECC0"/>
    <w:lvl w:ilvl="0" w:tplc="40461310">
      <w:start w:val="1"/>
      <w:numFmt w:val="decimal"/>
      <w:lvlText w:val="%1."/>
      <w:lvlJc w:val="left"/>
      <w:pPr>
        <w:ind w:left="720" w:hanging="360"/>
      </w:pPr>
      <w:rPr>
        <w:rFonts w:eastAsia="MS Mincho"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904E3A"/>
    <w:multiLevelType w:val="hybridMultilevel"/>
    <w:tmpl w:val="A54E148E"/>
    <w:lvl w:ilvl="0" w:tplc="E2B2427E">
      <w:start w:val="1"/>
      <w:numFmt w:val="decimal"/>
      <w:lvlText w:val="%1)"/>
      <w:lvlJc w:val="left"/>
      <w:pPr>
        <w:ind w:left="360" w:hanging="360"/>
      </w:pPr>
      <w:rPr>
        <w:rFonts w:hint="default"/>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2DEB5120"/>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B8110C"/>
    <w:multiLevelType w:val="hybridMultilevel"/>
    <w:tmpl w:val="0BA89F10"/>
    <w:lvl w:ilvl="0" w:tplc="0DB05B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98631B"/>
    <w:multiLevelType w:val="hybridMultilevel"/>
    <w:tmpl w:val="1B04E574"/>
    <w:lvl w:ilvl="0" w:tplc="32AAF376">
      <w:start w:val="1"/>
      <w:numFmt w:val="decimal"/>
      <w:lvlText w:val="%1)"/>
      <w:lvlJc w:val="left"/>
      <w:pPr>
        <w:ind w:left="360" w:hanging="360"/>
      </w:pPr>
      <w:rPr>
        <w:rFonts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97083B"/>
    <w:multiLevelType w:val="hybridMultilevel"/>
    <w:tmpl w:val="5156DDA4"/>
    <w:lvl w:ilvl="0" w:tplc="67A828A0">
      <w:start w:val="1"/>
      <w:numFmt w:val="decimal"/>
      <w:lvlText w:val="%1."/>
      <w:lvlJc w:val="left"/>
      <w:pPr>
        <w:ind w:left="1440"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3A57645A"/>
    <w:multiLevelType w:val="hybridMultilevel"/>
    <w:tmpl w:val="1FC64524"/>
    <w:lvl w:ilvl="0" w:tplc="E8D00CD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CC39EC"/>
    <w:multiLevelType w:val="hybridMultilevel"/>
    <w:tmpl w:val="89A2896E"/>
    <w:lvl w:ilvl="0" w:tplc="0421000F">
      <w:start w:val="1"/>
      <w:numFmt w:val="decimal"/>
      <w:lvlText w:val="%1."/>
      <w:lvlJc w:val="left"/>
      <w:pPr>
        <w:ind w:left="360" w:hanging="360"/>
      </w:pPr>
    </w:lvl>
    <w:lvl w:ilvl="1" w:tplc="04210001">
      <w:start w:val="1"/>
      <w:numFmt w:val="bullet"/>
      <w:lvlText w:val=""/>
      <w:lvlJc w:val="left"/>
      <w:pPr>
        <w:ind w:left="1080" w:hanging="360"/>
      </w:pPr>
      <w:rPr>
        <w:rFonts w:ascii="Symbol" w:hAnsi="Symbo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15:restartNumberingAfterBreak="0">
    <w:nsid w:val="54E762AE"/>
    <w:multiLevelType w:val="hybridMultilevel"/>
    <w:tmpl w:val="C6F67036"/>
    <w:lvl w:ilvl="0" w:tplc="689476B0">
      <w:start w:val="1"/>
      <w:numFmt w:val="decimal"/>
      <w:lvlText w:val="%1."/>
      <w:lvlJc w:val="left"/>
      <w:pPr>
        <w:ind w:left="1453" w:hanging="360"/>
      </w:pPr>
      <w:rPr>
        <w:b w:val="0"/>
      </w:rPr>
    </w:lvl>
    <w:lvl w:ilvl="1" w:tplc="04210019">
      <w:start w:val="1"/>
      <w:numFmt w:val="lowerLetter"/>
      <w:lvlText w:val="%2."/>
      <w:lvlJc w:val="left"/>
      <w:pPr>
        <w:ind w:left="2173" w:hanging="360"/>
      </w:pPr>
    </w:lvl>
    <w:lvl w:ilvl="2" w:tplc="0421001B" w:tentative="1">
      <w:start w:val="1"/>
      <w:numFmt w:val="lowerRoman"/>
      <w:lvlText w:val="%3."/>
      <w:lvlJc w:val="right"/>
      <w:pPr>
        <w:ind w:left="2893" w:hanging="180"/>
      </w:pPr>
    </w:lvl>
    <w:lvl w:ilvl="3" w:tplc="0421000F" w:tentative="1">
      <w:start w:val="1"/>
      <w:numFmt w:val="decimal"/>
      <w:lvlText w:val="%4."/>
      <w:lvlJc w:val="left"/>
      <w:pPr>
        <w:ind w:left="3613" w:hanging="360"/>
      </w:pPr>
    </w:lvl>
    <w:lvl w:ilvl="4" w:tplc="04210019" w:tentative="1">
      <w:start w:val="1"/>
      <w:numFmt w:val="lowerLetter"/>
      <w:lvlText w:val="%5."/>
      <w:lvlJc w:val="left"/>
      <w:pPr>
        <w:ind w:left="4333" w:hanging="360"/>
      </w:pPr>
    </w:lvl>
    <w:lvl w:ilvl="5" w:tplc="0421001B" w:tentative="1">
      <w:start w:val="1"/>
      <w:numFmt w:val="lowerRoman"/>
      <w:lvlText w:val="%6."/>
      <w:lvlJc w:val="right"/>
      <w:pPr>
        <w:ind w:left="5053" w:hanging="180"/>
      </w:pPr>
    </w:lvl>
    <w:lvl w:ilvl="6" w:tplc="0421000F" w:tentative="1">
      <w:start w:val="1"/>
      <w:numFmt w:val="decimal"/>
      <w:lvlText w:val="%7."/>
      <w:lvlJc w:val="left"/>
      <w:pPr>
        <w:ind w:left="5773" w:hanging="360"/>
      </w:pPr>
    </w:lvl>
    <w:lvl w:ilvl="7" w:tplc="04210019" w:tentative="1">
      <w:start w:val="1"/>
      <w:numFmt w:val="lowerLetter"/>
      <w:lvlText w:val="%8."/>
      <w:lvlJc w:val="left"/>
      <w:pPr>
        <w:ind w:left="6493" w:hanging="360"/>
      </w:pPr>
    </w:lvl>
    <w:lvl w:ilvl="8" w:tplc="0421001B" w:tentative="1">
      <w:start w:val="1"/>
      <w:numFmt w:val="lowerRoman"/>
      <w:lvlText w:val="%9."/>
      <w:lvlJc w:val="right"/>
      <w:pPr>
        <w:ind w:left="7213" w:hanging="180"/>
      </w:pPr>
    </w:lvl>
  </w:abstractNum>
  <w:abstractNum w:abstractNumId="18" w15:restartNumberingAfterBreak="0">
    <w:nsid w:val="56653887"/>
    <w:multiLevelType w:val="hybridMultilevel"/>
    <w:tmpl w:val="D9DEBBC2"/>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15:restartNumberingAfterBreak="0">
    <w:nsid w:val="5806381E"/>
    <w:multiLevelType w:val="hybridMultilevel"/>
    <w:tmpl w:val="0F8E279A"/>
    <w:lvl w:ilvl="0" w:tplc="0421000F">
      <w:start w:val="1"/>
      <w:numFmt w:val="decimal"/>
      <w:lvlText w:val="%1."/>
      <w:lvlJc w:val="left"/>
      <w:pPr>
        <w:tabs>
          <w:tab w:val="num" w:pos="1440"/>
        </w:tabs>
        <w:ind w:left="1440" w:hanging="360"/>
      </w:pPr>
      <w:rPr>
        <w:rFonts w:hint="default"/>
      </w:rPr>
    </w:lvl>
    <w:lvl w:ilvl="1" w:tplc="7E8673A2">
      <w:numFmt w:val="none"/>
      <w:lvlText w:val=""/>
      <w:lvlJc w:val="left"/>
      <w:pPr>
        <w:tabs>
          <w:tab w:val="num" w:pos="360"/>
        </w:tabs>
      </w:pPr>
    </w:lvl>
    <w:lvl w:ilvl="2" w:tplc="8326D8D8">
      <w:numFmt w:val="none"/>
      <w:lvlText w:val=""/>
      <w:lvlJc w:val="left"/>
      <w:pPr>
        <w:tabs>
          <w:tab w:val="num" w:pos="360"/>
        </w:tabs>
      </w:pPr>
    </w:lvl>
    <w:lvl w:ilvl="3" w:tplc="8A44CC18">
      <w:numFmt w:val="none"/>
      <w:lvlText w:val=""/>
      <w:lvlJc w:val="left"/>
      <w:pPr>
        <w:tabs>
          <w:tab w:val="num" w:pos="360"/>
        </w:tabs>
      </w:pPr>
    </w:lvl>
    <w:lvl w:ilvl="4" w:tplc="32960102">
      <w:numFmt w:val="none"/>
      <w:lvlText w:val=""/>
      <w:lvlJc w:val="left"/>
      <w:pPr>
        <w:tabs>
          <w:tab w:val="num" w:pos="360"/>
        </w:tabs>
      </w:pPr>
    </w:lvl>
    <w:lvl w:ilvl="5" w:tplc="2364194C">
      <w:numFmt w:val="none"/>
      <w:lvlText w:val=""/>
      <w:lvlJc w:val="left"/>
      <w:pPr>
        <w:tabs>
          <w:tab w:val="num" w:pos="360"/>
        </w:tabs>
      </w:pPr>
    </w:lvl>
    <w:lvl w:ilvl="6" w:tplc="FBB04B80">
      <w:numFmt w:val="none"/>
      <w:lvlText w:val=""/>
      <w:lvlJc w:val="left"/>
      <w:pPr>
        <w:tabs>
          <w:tab w:val="num" w:pos="360"/>
        </w:tabs>
      </w:pPr>
    </w:lvl>
    <w:lvl w:ilvl="7" w:tplc="06DA1606">
      <w:numFmt w:val="none"/>
      <w:lvlText w:val=""/>
      <w:lvlJc w:val="left"/>
      <w:pPr>
        <w:tabs>
          <w:tab w:val="num" w:pos="360"/>
        </w:tabs>
      </w:pPr>
    </w:lvl>
    <w:lvl w:ilvl="8" w:tplc="60A06292">
      <w:numFmt w:val="none"/>
      <w:lvlText w:val=""/>
      <w:lvlJc w:val="left"/>
      <w:pPr>
        <w:tabs>
          <w:tab w:val="num" w:pos="360"/>
        </w:tabs>
      </w:pPr>
    </w:lvl>
  </w:abstractNum>
  <w:abstractNum w:abstractNumId="20" w15:restartNumberingAfterBreak="0">
    <w:nsid w:val="5BC860C1"/>
    <w:multiLevelType w:val="multilevel"/>
    <w:tmpl w:val="7F6837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C2236B"/>
    <w:multiLevelType w:val="hybridMultilevel"/>
    <w:tmpl w:val="0BA89F10"/>
    <w:lvl w:ilvl="0" w:tplc="0DB05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15:restartNumberingAfterBreak="0">
    <w:nsid w:val="62BE5F73"/>
    <w:multiLevelType w:val="hybridMultilevel"/>
    <w:tmpl w:val="CABE8A04"/>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76C744A"/>
    <w:multiLevelType w:val="hybridMultilevel"/>
    <w:tmpl w:val="86AACE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15:restartNumberingAfterBreak="0">
    <w:nsid w:val="678F2E69"/>
    <w:multiLevelType w:val="hybridMultilevel"/>
    <w:tmpl w:val="4ECA27E0"/>
    <w:lvl w:ilvl="0" w:tplc="05561142">
      <w:start w:val="1"/>
      <w:numFmt w:val="lowerLetter"/>
      <w:lvlText w:val="%1."/>
      <w:lvlJc w:val="left"/>
      <w:pPr>
        <w:tabs>
          <w:tab w:val="num" w:pos="1440"/>
        </w:tabs>
        <w:ind w:left="1440" w:hanging="360"/>
      </w:pPr>
      <w:rPr>
        <w:rFonts w:hint="default"/>
        <w:b/>
      </w:rPr>
    </w:lvl>
    <w:lvl w:ilvl="1" w:tplc="C612561E">
      <w:start w:val="1"/>
      <w:numFmt w:val="decimal"/>
      <w:lvlText w:val="%2."/>
      <w:lvlJc w:val="left"/>
      <w:pPr>
        <w:ind w:left="2115" w:hanging="10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F04F44"/>
    <w:multiLevelType w:val="multilevel"/>
    <w:tmpl w:val="4CA85F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CFB1AB2"/>
    <w:multiLevelType w:val="hybridMultilevel"/>
    <w:tmpl w:val="126AAFF8"/>
    <w:lvl w:ilvl="0" w:tplc="B4523E70">
      <w:start w:val="1"/>
      <w:numFmt w:val="decimal"/>
      <w:lvlText w:val="%1."/>
      <w:lvlJc w:val="left"/>
      <w:pPr>
        <w:tabs>
          <w:tab w:val="num" w:pos="2160"/>
        </w:tabs>
        <w:ind w:left="2160" w:hanging="360"/>
      </w:pPr>
      <w:rPr>
        <w:rFonts w:hint="default"/>
      </w:rPr>
    </w:lvl>
    <w:lvl w:ilvl="1" w:tplc="9244BB74">
      <w:start w:val="1"/>
      <w:numFmt w:val="lowerLetter"/>
      <w:lvlText w:val="%2)"/>
      <w:lvlJc w:val="left"/>
      <w:pPr>
        <w:tabs>
          <w:tab w:val="num" w:pos="1800"/>
        </w:tabs>
        <w:ind w:left="1800" w:hanging="360"/>
      </w:pPr>
      <w:rPr>
        <w:rFonts w:hint="default"/>
      </w:rPr>
    </w:lvl>
    <w:lvl w:ilvl="2" w:tplc="04090019">
      <w:start w:val="1"/>
      <w:numFmt w:val="lowerLetter"/>
      <w:lvlText w:val="%3."/>
      <w:lvlJc w:val="left"/>
      <w:pPr>
        <w:tabs>
          <w:tab w:val="num" w:pos="1440"/>
        </w:tabs>
        <w:ind w:left="1440" w:hanging="360"/>
      </w:pPr>
      <w:rPr>
        <w:rFonts w:hint="default"/>
      </w:rPr>
    </w:lvl>
    <w:lvl w:ilvl="3" w:tplc="1E889B64">
      <w:start w:val="1"/>
      <w:numFmt w:val="decimal"/>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6D6A3B0E"/>
    <w:multiLevelType w:val="hybridMultilevel"/>
    <w:tmpl w:val="E1503EC0"/>
    <w:lvl w:ilvl="0" w:tplc="4B5C5906">
      <w:start w:val="1"/>
      <w:numFmt w:val="decimal"/>
      <w:lvlText w:val="%1."/>
      <w:lvlJc w:val="left"/>
      <w:pPr>
        <w:tabs>
          <w:tab w:val="num" w:pos="2880"/>
        </w:tabs>
        <w:ind w:left="2880" w:hanging="360"/>
      </w:pPr>
      <w:rPr>
        <w:rFonts w:hint="default"/>
        <w:color w:val="auto"/>
      </w:rPr>
    </w:lvl>
    <w:lvl w:ilvl="1" w:tplc="C612561E">
      <w:start w:val="1"/>
      <w:numFmt w:val="decimal"/>
      <w:lvlText w:val="%2."/>
      <w:lvlJc w:val="left"/>
      <w:pPr>
        <w:tabs>
          <w:tab w:val="num" w:pos="2070"/>
        </w:tabs>
        <w:ind w:left="2070" w:hanging="9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A11046"/>
    <w:multiLevelType w:val="hybridMultilevel"/>
    <w:tmpl w:val="A3022092"/>
    <w:lvl w:ilvl="0" w:tplc="F104A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245E31"/>
    <w:multiLevelType w:val="hybridMultilevel"/>
    <w:tmpl w:val="A5E6D36A"/>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15:restartNumberingAfterBreak="0">
    <w:nsid w:val="76FC6F1D"/>
    <w:multiLevelType w:val="hybridMultilevel"/>
    <w:tmpl w:val="494C5A5A"/>
    <w:lvl w:ilvl="0" w:tplc="A4B2AA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78449D5"/>
    <w:multiLevelType w:val="hybridMultilevel"/>
    <w:tmpl w:val="D39EE744"/>
    <w:lvl w:ilvl="0" w:tplc="A6F4863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7B855EB7"/>
    <w:multiLevelType w:val="hybridMultilevel"/>
    <w:tmpl w:val="AE42A7F4"/>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15:restartNumberingAfterBreak="0">
    <w:nsid w:val="7E735131"/>
    <w:multiLevelType w:val="hybridMultilevel"/>
    <w:tmpl w:val="07E63B5E"/>
    <w:lvl w:ilvl="0" w:tplc="0409000F">
      <w:start w:val="1"/>
      <w:numFmt w:val="decimal"/>
      <w:lvlText w:val="%1."/>
      <w:lvlJc w:val="left"/>
      <w:pPr>
        <w:tabs>
          <w:tab w:val="num" w:pos="360"/>
        </w:tabs>
        <w:ind w:left="360" w:hanging="360"/>
      </w:pPr>
      <w:rPr>
        <w:rFonts w:hint="default"/>
      </w:rPr>
    </w:lvl>
    <w:lvl w:ilvl="1" w:tplc="E8D00C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9263A2"/>
    <w:multiLevelType w:val="hybridMultilevel"/>
    <w:tmpl w:val="E9761ABA"/>
    <w:lvl w:ilvl="0" w:tplc="B984780C">
      <w:start w:val="1"/>
      <w:numFmt w:val="decimal"/>
      <w:lvlText w:val="%1."/>
      <w:lvlJc w:val="left"/>
      <w:pPr>
        <w:ind w:left="360" w:hanging="360"/>
      </w:pPr>
      <w:rPr>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8"/>
  </w:num>
  <w:num w:numId="2">
    <w:abstractNumId w:val="3"/>
  </w:num>
  <w:num w:numId="3">
    <w:abstractNumId w:val="1"/>
  </w:num>
  <w:num w:numId="4">
    <w:abstractNumId w:val="2"/>
  </w:num>
  <w:num w:numId="5">
    <w:abstractNumId w:val="31"/>
  </w:num>
  <w:num w:numId="6">
    <w:abstractNumId w:val="17"/>
  </w:num>
  <w:num w:numId="7">
    <w:abstractNumId w:val="28"/>
  </w:num>
  <w:num w:numId="8">
    <w:abstractNumId w:val="16"/>
  </w:num>
  <w:num w:numId="9">
    <w:abstractNumId w:val="22"/>
  </w:num>
  <w:num w:numId="10">
    <w:abstractNumId w:val="4"/>
  </w:num>
  <w:num w:numId="11">
    <w:abstractNumId w:val="7"/>
  </w:num>
  <w:num w:numId="12">
    <w:abstractNumId w:val="9"/>
  </w:num>
  <w:num w:numId="13">
    <w:abstractNumId w:val="10"/>
  </w:num>
  <w:num w:numId="14">
    <w:abstractNumId w:val="30"/>
  </w:num>
  <w:num w:numId="15">
    <w:abstractNumId w:val="13"/>
  </w:num>
  <w:num w:numId="16">
    <w:abstractNumId w:val="34"/>
  </w:num>
  <w:num w:numId="17">
    <w:abstractNumId w:val="5"/>
  </w:num>
  <w:num w:numId="18">
    <w:abstractNumId w:val="27"/>
  </w:num>
  <w:num w:numId="19">
    <w:abstractNumId w:val="6"/>
  </w:num>
  <w:num w:numId="20">
    <w:abstractNumId w:val="20"/>
  </w:num>
  <w:num w:numId="21">
    <w:abstractNumId w:val="26"/>
  </w:num>
  <w:num w:numId="22">
    <w:abstractNumId w:val="18"/>
  </w:num>
  <w:num w:numId="23">
    <w:abstractNumId w:val="15"/>
  </w:num>
  <w:num w:numId="24">
    <w:abstractNumId w:val="25"/>
  </w:num>
  <w:num w:numId="25">
    <w:abstractNumId w:val="21"/>
  </w:num>
  <w:num w:numId="26">
    <w:abstractNumId w:val="12"/>
  </w:num>
  <w:num w:numId="27">
    <w:abstractNumId w:val="14"/>
  </w:num>
  <w:num w:numId="28">
    <w:abstractNumId w:val="19"/>
  </w:num>
  <w:num w:numId="29">
    <w:abstractNumId w:val="33"/>
  </w:num>
  <w:num w:numId="30">
    <w:abstractNumId w:val="24"/>
  </w:num>
  <w:num w:numId="31">
    <w:abstractNumId w:val="0"/>
  </w:num>
  <w:num w:numId="32">
    <w:abstractNumId w:val="11"/>
  </w:num>
  <w:num w:numId="33">
    <w:abstractNumId w:val="29"/>
  </w:num>
  <w:num w:numId="34">
    <w:abstractNumId w:val="32"/>
  </w:num>
  <w:num w:numId="35">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D9C"/>
    <w:rsid w:val="00000A83"/>
    <w:rsid w:val="000015DF"/>
    <w:rsid w:val="0000180C"/>
    <w:rsid w:val="00002054"/>
    <w:rsid w:val="000129C7"/>
    <w:rsid w:val="00013CC1"/>
    <w:rsid w:val="00014677"/>
    <w:rsid w:val="00014852"/>
    <w:rsid w:val="000219BA"/>
    <w:rsid w:val="00022283"/>
    <w:rsid w:val="00022B3B"/>
    <w:rsid w:val="00024B7F"/>
    <w:rsid w:val="00024D98"/>
    <w:rsid w:val="00024DDA"/>
    <w:rsid w:val="00027287"/>
    <w:rsid w:val="00027C8D"/>
    <w:rsid w:val="00027EFB"/>
    <w:rsid w:val="000317FC"/>
    <w:rsid w:val="00034E36"/>
    <w:rsid w:val="00035DA0"/>
    <w:rsid w:val="000362A4"/>
    <w:rsid w:val="00041D45"/>
    <w:rsid w:val="00044D85"/>
    <w:rsid w:val="00047143"/>
    <w:rsid w:val="00050449"/>
    <w:rsid w:val="00050C60"/>
    <w:rsid w:val="00051D9C"/>
    <w:rsid w:val="00052641"/>
    <w:rsid w:val="00052B26"/>
    <w:rsid w:val="00052B3D"/>
    <w:rsid w:val="0005397C"/>
    <w:rsid w:val="00054360"/>
    <w:rsid w:val="0005460E"/>
    <w:rsid w:val="00056322"/>
    <w:rsid w:val="00057E32"/>
    <w:rsid w:val="00062804"/>
    <w:rsid w:val="000632CD"/>
    <w:rsid w:val="00063DFD"/>
    <w:rsid w:val="00064C2E"/>
    <w:rsid w:val="00067083"/>
    <w:rsid w:val="000742F7"/>
    <w:rsid w:val="000759CD"/>
    <w:rsid w:val="00075F4F"/>
    <w:rsid w:val="0007755A"/>
    <w:rsid w:val="00080231"/>
    <w:rsid w:val="0008260C"/>
    <w:rsid w:val="000849BA"/>
    <w:rsid w:val="00090D60"/>
    <w:rsid w:val="000915F5"/>
    <w:rsid w:val="00092032"/>
    <w:rsid w:val="00094E07"/>
    <w:rsid w:val="0009609C"/>
    <w:rsid w:val="00096538"/>
    <w:rsid w:val="000976DB"/>
    <w:rsid w:val="00097C2C"/>
    <w:rsid w:val="000A2736"/>
    <w:rsid w:val="000A2D70"/>
    <w:rsid w:val="000A3FAF"/>
    <w:rsid w:val="000A4A0C"/>
    <w:rsid w:val="000A5414"/>
    <w:rsid w:val="000A5A3C"/>
    <w:rsid w:val="000B2E66"/>
    <w:rsid w:val="000C2606"/>
    <w:rsid w:val="000C5F7A"/>
    <w:rsid w:val="000C625B"/>
    <w:rsid w:val="000D0723"/>
    <w:rsid w:val="000D0750"/>
    <w:rsid w:val="000D1EF3"/>
    <w:rsid w:val="000D2C4B"/>
    <w:rsid w:val="000D46BA"/>
    <w:rsid w:val="000D47AC"/>
    <w:rsid w:val="000D5060"/>
    <w:rsid w:val="000E3C5D"/>
    <w:rsid w:val="000E66C3"/>
    <w:rsid w:val="000E67C7"/>
    <w:rsid w:val="000E7A74"/>
    <w:rsid w:val="000F068A"/>
    <w:rsid w:val="000F19A7"/>
    <w:rsid w:val="000F3321"/>
    <w:rsid w:val="000F48C6"/>
    <w:rsid w:val="001001F5"/>
    <w:rsid w:val="00101E43"/>
    <w:rsid w:val="00102368"/>
    <w:rsid w:val="00103B6C"/>
    <w:rsid w:val="00104C28"/>
    <w:rsid w:val="00106EAF"/>
    <w:rsid w:val="00110260"/>
    <w:rsid w:val="0011182E"/>
    <w:rsid w:val="00112A74"/>
    <w:rsid w:val="0011611D"/>
    <w:rsid w:val="00116905"/>
    <w:rsid w:val="00121D64"/>
    <w:rsid w:val="001236A4"/>
    <w:rsid w:val="00123761"/>
    <w:rsid w:val="0012477E"/>
    <w:rsid w:val="00130678"/>
    <w:rsid w:val="00130DF3"/>
    <w:rsid w:val="00130FAF"/>
    <w:rsid w:val="00131D90"/>
    <w:rsid w:val="001320F7"/>
    <w:rsid w:val="00134AD0"/>
    <w:rsid w:val="00135378"/>
    <w:rsid w:val="00135A60"/>
    <w:rsid w:val="001417B0"/>
    <w:rsid w:val="0014429E"/>
    <w:rsid w:val="00145FD3"/>
    <w:rsid w:val="00146294"/>
    <w:rsid w:val="001478C9"/>
    <w:rsid w:val="0015040E"/>
    <w:rsid w:val="00151C3B"/>
    <w:rsid w:val="00152F96"/>
    <w:rsid w:val="00153AE6"/>
    <w:rsid w:val="0015424A"/>
    <w:rsid w:val="00156075"/>
    <w:rsid w:val="00157063"/>
    <w:rsid w:val="00161497"/>
    <w:rsid w:val="00161A09"/>
    <w:rsid w:val="00161FDE"/>
    <w:rsid w:val="00162799"/>
    <w:rsid w:val="0016426D"/>
    <w:rsid w:val="0016441C"/>
    <w:rsid w:val="00164533"/>
    <w:rsid w:val="00164DA3"/>
    <w:rsid w:val="00165DE8"/>
    <w:rsid w:val="001668B3"/>
    <w:rsid w:val="0017186D"/>
    <w:rsid w:val="0017189A"/>
    <w:rsid w:val="00172ED4"/>
    <w:rsid w:val="00172FB5"/>
    <w:rsid w:val="001733BF"/>
    <w:rsid w:val="00173B7A"/>
    <w:rsid w:val="0017427E"/>
    <w:rsid w:val="00174B11"/>
    <w:rsid w:val="001750BD"/>
    <w:rsid w:val="001751DE"/>
    <w:rsid w:val="001756CD"/>
    <w:rsid w:val="00175760"/>
    <w:rsid w:val="00177F32"/>
    <w:rsid w:val="001803A9"/>
    <w:rsid w:val="00181859"/>
    <w:rsid w:val="00181970"/>
    <w:rsid w:val="00184C5A"/>
    <w:rsid w:val="00186CD9"/>
    <w:rsid w:val="00187C43"/>
    <w:rsid w:val="00193150"/>
    <w:rsid w:val="00193277"/>
    <w:rsid w:val="00193344"/>
    <w:rsid w:val="001936E8"/>
    <w:rsid w:val="00195EF1"/>
    <w:rsid w:val="00196729"/>
    <w:rsid w:val="001971FC"/>
    <w:rsid w:val="001972E6"/>
    <w:rsid w:val="00197B2C"/>
    <w:rsid w:val="00197DDD"/>
    <w:rsid w:val="001A1BFF"/>
    <w:rsid w:val="001A71D6"/>
    <w:rsid w:val="001A7F47"/>
    <w:rsid w:val="001B06E6"/>
    <w:rsid w:val="001B24E2"/>
    <w:rsid w:val="001B2905"/>
    <w:rsid w:val="001B4F2D"/>
    <w:rsid w:val="001B5D28"/>
    <w:rsid w:val="001B66F3"/>
    <w:rsid w:val="001B6FA4"/>
    <w:rsid w:val="001B7F85"/>
    <w:rsid w:val="001C1EA7"/>
    <w:rsid w:val="001C5396"/>
    <w:rsid w:val="001C6A4A"/>
    <w:rsid w:val="001C71B7"/>
    <w:rsid w:val="001D7017"/>
    <w:rsid w:val="001D72BA"/>
    <w:rsid w:val="001D74D6"/>
    <w:rsid w:val="001E1582"/>
    <w:rsid w:val="001E336B"/>
    <w:rsid w:val="001E342A"/>
    <w:rsid w:val="001E7CA3"/>
    <w:rsid w:val="001F2B06"/>
    <w:rsid w:val="001F37D3"/>
    <w:rsid w:val="001F429F"/>
    <w:rsid w:val="001F4DB3"/>
    <w:rsid w:val="001F53D6"/>
    <w:rsid w:val="001F59C2"/>
    <w:rsid w:val="002010AE"/>
    <w:rsid w:val="002019AB"/>
    <w:rsid w:val="002033A9"/>
    <w:rsid w:val="00206FCD"/>
    <w:rsid w:val="00207966"/>
    <w:rsid w:val="002139FA"/>
    <w:rsid w:val="00214BA5"/>
    <w:rsid w:val="00216C94"/>
    <w:rsid w:val="0022137F"/>
    <w:rsid w:val="00223129"/>
    <w:rsid w:val="0022465B"/>
    <w:rsid w:val="002266AC"/>
    <w:rsid w:val="00226E90"/>
    <w:rsid w:val="00227A80"/>
    <w:rsid w:val="00234CAE"/>
    <w:rsid w:val="00235B5E"/>
    <w:rsid w:val="0023604A"/>
    <w:rsid w:val="0023625C"/>
    <w:rsid w:val="002376A6"/>
    <w:rsid w:val="002405F9"/>
    <w:rsid w:val="002408BC"/>
    <w:rsid w:val="00240F74"/>
    <w:rsid w:val="002416F3"/>
    <w:rsid w:val="00241C64"/>
    <w:rsid w:val="00241F32"/>
    <w:rsid w:val="00243A8E"/>
    <w:rsid w:val="00250F48"/>
    <w:rsid w:val="0025200F"/>
    <w:rsid w:val="002526CE"/>
    <w:rsid w:val="00254554"/>
    <w:rsid w:val="00255317"/>
    <w:rsid w:val="00257EBE"/>
    <w:rsid w:val="00262A52"/>
    <w:rsid w:val="0026331B"/>
    <w:rsid w:val="0026363C"/>
    <w:rsid w:val="00264493"/>
    <w:rsid w:val="002656EE"/>
    <w:rsid w:val="002669A5"/>
    <w:rsid w:val="00267683"/>
    <w:rsid w:val="00267BBA"/>
    <w:rsid w:val="00270A3C"/>
    <w:rsid w:val="00270DE2"/>
    <w:rsid w:val="00271340"/>
    <w:rsid w:val="00271557"/>
    <w:rsid w:val="00271E68"/>
    <w:rsid w:val="00273405"/>
    <w:rsid w:val="002734B4"/>
    <w:rsid w:val="00273B68"/>
    <w:rsid w:val="00277EFB"/>
    <w:rsid w:val="00283532"/>
    <w:rsid w:val="00284017"/>
    <w:rsid w:val="00284E50"/>
    <w:rsid w:val="00284E6C"/>
    <w:rsid w:val="002854FF"/>
    <w:rsid w:val="0028635E"/>
    <w:rsid w:val="00286C27"/>
    <w:rsid w:val="0028708F"/>
    <w:rsid w:val="0029060B"/>
    <w:rsid w:val="00293F28"/>
    <w:rsid w:val="00294400"/>
    <w:rsid w:val="00297489"/>
    <w:rsid w:val="002A1CC2"/>
    <w:rsid w:val="002A23CB"/>
    <w:rsid w:val="002A3091"/>
    <w:rsid w:val="002A3121"/>
    <w:rsid w:val="002A3FDD"/>
    <w:rsid w:val="002A4D50"/>
    <w:rsid w:val="002A6301"/>
    <w:rsid w:val="002A64B8"/>
    <w:rsid w:val="002A6C18"/>
    <w:rsid w:val="002A7F89"/>
    <w:rsid w:val="002B22A3"/>
    <w:rsid w:val="002B3307"/>
    <w:rsid w:val="002B338E"/>
    <w:rsid w:val="002B6308"/>
    <w:rsid w:val="002B6884"/>
    <w:rsid w:val="002B69A6"/>
    <w:rsid w:val="002B7329"/>
    <w:rsid w:val="002B74A2"/>
    <w:rsid w:val="002B7724"/>
    <w:rsid w:val="002C22EB"/>
    <w:rsid w:val="002C26B3"/>
    <w:rsid w:val="002C49E7"/>
    <w:rsid w:val="002C53DD"/>
    <w:rsid w:val="002C5F6F"/>
    <w:rsid w:val="002C7AB2"/>
    <w:rsid w:val="002C7C5A"/>
    <w:rsid w:val="002C7D32"/>
    <w:rsid w:val="002D07E8"/>
    <w:rsid w:val="002D19E5"/>
    <w:rsid w:val="002D22BE"/>
    <w:rsid w:val="002D2BCF"/>
    <w:rsid w:val="002D2C06"/>
    <w:rsid w:val="002D417C"/>
    <w:rsid w:val="002E390D"/>
    <w:rsid w:val="002E6A6C"/>
    <w:rsid w:val="002F507A"/>
    <w:rsid w:val="0030008B"/>
    <w:rsid w:val="00300CE1"/>
    <w:rsid w:val="00301D18"/>
    <w:rsid w:val="00303956"/>
    <w:rsid w:val="0030422C"/>
    <w:rsid w:val="0030640A"/>
    <w:rsid w:val="0030656F"/>
    <w:rsid w:val="00307234"/>
    <w:rsid w:val="0031205B"/>
    <w:rsid w:val="00312539"/>
    <w:rsid w:val="00312644"/>
    <w:rsid w:val="00315A5F"/>
    <w:rsid w:val="00315DA4"/>
    <w:rsid w:val="003166A3"/>
    <w:rsid w:val="00317AAF"/>
    <w:rsid w:val="003200DD"/>
    <w:rsid w:val="00322D12"/>
    <w:rsid w:val="00324584"/>
    <w:rsid w:val="00331EBA"/>
    <w:rsid w:val="00334108"/>
    <w:rsid w:val="00334D71"/>
    <w:rsid w:val="00335D45"/>
    <w:rsid w:val="00335FCF"/>
    <w:rsid w:val="0033632C"/>
    <w:rsid w:val="003364EE"/>
    <w:rsid w:val="00337585"/>
    <w:rsid w:val="0034066E"/>
    <w:rsid w:val="003436E5"/>
    <w:rsid w:val="003436F2"/>
    <w:rsid w:val="003440B2"/>
    <w:rsid w:val="00351EDC"/>
    <w:rsid w:val="00352974"/>
    <w:rsid w:val="0035426C"/>
    <w:rsid w:val="00355ABF"/>
    <w:rsid w:val="00364CD2"/>
    <w:rsid w:val="0036577A"/>
    <w:rsid w:val="003661EB"/>
    <w:rsid w:val="00366680"/>
    <w:rsid w:val="003671DB"/>
    <w:rsid w:val="00367556"/>
    <w:rsid w:val="003677C7"/>
    <w:rsid w:val="00371ECA"/>
    <w:rsid w:val="00372E4D"/>
    <w:rsid w:val="003741DD"/>
    <w:rsid w:val="00374284"/>
    <w:rsid w:val="00374440"/>
    <w:rsid w:val="0038249B"/>
    <w:rsid w:val="00382E6D"/>
    <w:rsid w:val="003841BA"/>
    <w:rsid w:val="00386981"/>
    <w:rsid w:val="003A0177"/>
    <w:rsid w:val="003A08A3"/>
    <w:rsid w:val="003A0D09"/>
    <w:rsid w:val="003A353A"/>
    <w:rsid w:val="003A3DB0"/>
    <w:rsid w:val="003A4EB6"/>
    <w:rsid w:val="003A6EA5"/>
    <w:rsid w:val="003B12BF"/>
    <w:rsid w:val="003B177E"/>
    <w:rsid w:val="003B2E1D"/>
    <w:rsid w:val="003B3C94"/>
    <w:rsid w:val="003C4426"/>
    <w:rsid w:val="003C4D7E"/>
    <w:rsid w:val="003C74B1"/>
    <w:rsid w:val="003D5053"/>
    <w:rsid w:val="003E1997"/>
    <w:rsid w:val="003E2A92"/>
    <w:rsid w:val="003E3706"/>
    <w:rsid w:val="003E4355"/>
    <w:rsid w:val="003E529F"/>
    <w:rsid w:val="003E651C"/>
    <w:rsid w:val="003E7AE8"/>
    <w:rsid w:val="003E7C09"/>
    <w:rsid w:val="003F13B8"/>
    <w:rsid w:val="003F1CF4"/>
    <w:rsid w:val="003F21BC"/>
    <w:rsid w:val="003F5E75"/>
    <w:rsid w:val="003F65A1"/>
    <w:rsid w:val="00403B62"/>
    <w:rsid w:val="004126EC"/>
    <w:rsid w:val="00413C23"/>
    <w:rsid w:val="00414414"/>
    <w:rsid w:val="00417DD0"/>
    <w:rsid w:val="0042524D"/>
    <w:rsid w:val="00430307"/>
    <w:rsid w:val="00430C81"/>
    <w:rsid w:val="00431656"/>
    <w:rsid w:val="00433143"/>
    <w:rsid w:val="00435805"/>
    <w:rsid w:val="00437B80"/>
    <w:rsid w:val="00445DDB"/>
    <w:rsid w:val="00461CB6"/>
    <w:rsid w:val="00462C55"/>
    <w:rsid w:val="00464F1F"/>
    <w:rsid w:val="00465705"/>
    <w:rsid w:val="0047014D"/>
    <w:rsid w:val="004708EF"/>
    <w:rsid w:val="004719BD"/>
    <w:rsid w:val="0047310D"/>
    <w:rsid w:val="004731FA"/>
    <w:rsid w:val="00474E70"/>
    <w:rsid w:val="00475306"/>
    <w:rsid w:val="0048006B"/>
    <w:rsid w:val="004813D0"/>
    <w:rsid w:val="00481F63"/>
    <w:rsid w:val="00486192"/>
    <w:rsid w:val="00487374"/>
    <w:rsid w:val="00487BB7"/>
    <w:rsid w:val="0049079D"/>
    <w:rsid w:val="00490A6F"/>
    <w:rsid w:val="00493873"/>
    <w:rsid w:val="00495118"/>
    <w:rsid w:val="00495DF3"/>
    <w:rsid w:val="004A26FB"/>
    <w:rsid w:val="004A4678"/>
    <w:rsid w:val="004A5EB7"/>
    <w:rsid w:val="004B09D0"/>
    <w:rsid w:val="004B16A0"/>
    <w:rsid w:val="004B1E1C"/>
    <w:rsid w:val="004B5C87"/>
    <w:rsid w:val="004B7090"/>
    <w:rsid w:val="004C3223"/>
    <w:rsid w:val="004C6064"/>
    <w:rsid w:val="004D0E42"/>
    <w:rsid w:val="004D12FC"/>
    <w:rsid w:val="004D3BC5"/>
    <w:rsid w:val="004D42C3"/>
    <w:rsid w:val="004D5431"/>
    <w:rsid w:val="004D663B"/>
    <w:rsid w:val="004E2230"/>
    <w:rsid w:val="004E2B0E"/>
    <w:rsid w:val="004E3ED3"/>
    <w:rsid w:val="004E42C9"/>
    <w:rsid w:val="004E622D"/>
    <w:rsid w:val="004E6904"/>
    <w:rsid w:val="004E6A02"/>
    <w:rsid w:val="004E6BD9"/>
    <w:rsid w:val="004E77CE"/>
    <w:rsid w:val="004F68A2"/>
    <w:rsid w:val="00500850"/>
    <w:rsid w:val="00501601"/>
    <w:rsid w:val="00506591"/>
    <w:rsid w:val="005107ED"/>
    <w:rsid w:val="00510D33"/>
    <w:rsid w:val="00511F90"/>
    <w:rsid w:val="00512097"/>
    <w:rsid w:val="005122D5"/>
    <w:rsid w:val="00512E84"/>
    <w:rsid w:val="00520F29"/>
    <w:rsid w:val="005235D5"/>
    <w:rsid w:val="005241D1"/>
    <w:rsid w:val="0052469E"/>
    <w:rsid w:val="00525A13"/>
    <w:rsid w:val="00526026"/>
    <w:rsid w:val="00527D65"/>
    <w:rsid w:val="0053090A"/>
    <w:rsid w:val="00531D86"/>
    <w:rsid w:val="00531DCC"/>
    <w:rsid w:val="00532CFB"/>
    <w:rsid w:val="00533B75"/>
    <w:rsid w:val="00534327"/>
    <w:rsid w:val="00535494"/>
    <w:rsid w:val="005402F2"/>
    <w:rsid w:val="005432D0"/>
    <w:rsid w:val="00543531"/>
    <w:rsid w:val="00545968"/>
    <w:rsid w:val="005515AD"/>
    <w:rsid w:val="00551E6C"/>
    <w:rsid w:val="00552A46"/>
    <w:rsid w:val="00553261"/>
    <w:rsid w:val="00553830"/>
    <w:rsid w:val="00560C6D"/>
    <w:rsid w:val="005623BE"/>
    <w:rsid w:val="00562EB1"/>
    <w:rsid w:val="00566BD7"/>
    <w:rsid w:val="00575A8B"/>
    <w:rsid w:val="00576FBA"/>
    <w:rsid w:val="00580B52"/>
    <w:rsid w:val="00583272"/>
    <w:rsid w:val="005867BD"/>
    <w:rsid w:val="0059135E"/>
    <w:rsid w:val="005919F7"/>
    <w:rsid w:val="0059277C"/>
    <w:rsid w:val="00594A4F"/>
    <w:rsid w:val="005954CE"/>
    <w:rsid w:val="00595860"/>
    <w:rsid w:val="005964CA"/>
    <w:rsid w:val="00597FBE"/>
    <w:rsid w:val="005A284E"/>
    <w:rsid w:val="005A3A99"/>
    <w:rsid w:val="005A4845"/>
    <w:rsid w:val="005A69C8"/>
    <w:rsid w:val="005A7347"/>
    <w:rsid w:val="005B0077"/>
    <w:rsid w:val="005B0106"/>
    <w:rsid w:val="005B090E"/>
    <w:rsid w:val="005B146E"/>
    <w:rsid w:val="005B14EB"/>
    <w:rsid w:val="005B1680"/>
    <w:rsid w:val="005B2D1E"/>
    <w:rsid w:val="005B3CE1"/>
    <w:rsid w:val="005B58CB"/>
    <w:rsid w:val="005B785C"/>
    <w:rsid w:val="005C2179"/>
    <w:rsid w:val="005C2D75"/>
    <w:rsid w:val="005C3915"/>
    <w:rsid w:val="005C4053"/>
    <w:rsid w:val="005C5E28"/>
    <w:rsid w:val="005C654B"/>
    <w:rsid w:val="005C7D17"/>
    <w:rsid w:val="005D2B37"/>
    <w:rsid w:val="005D2C23"/>
    <w:rsid w:val="005D31C6"/>
    <w:rsid w:val="005D590F"/>
    <w:rsid w:val="005D7141"/>
    <w:rsid w:val="005E0FB3"/>
    <w:rsid w:val="005E501F"/>
    <w:rsid w:val="005E767B"/>
    <w:rsid w:val="005E7CA6"/>
    <w:rsid w:val="005F0083"/>
    <w:rsid w:val="005F11C4"/>
    <w:rsid w:val="005F2781"/>
    <w:rsid w:val="005F2CFE"/>
    <w:rsid w:val="005F338E"/>
    <w:rsid w:val="005F36E8"/>
    <w:rsid w:val="005F4E81"/>
    <w:rsid w:val="005F501E"/>
    <w:rsid w:val="005F58B4"/>
    <w:rsid w:val="00600A46"/>
    <w:rsid w:val="006016BB"/>
    <w:rsid w:val="006019AE"/>
    <w:rsid w:val="00601D26"/>
    <w:rsid w:val="0060522B"/>
    <w:rsid w:val="00606858"/>
    <w:rsid w:val="006153FB"/>
    <w:rsid w:val="00615F79"/>
    <w:rsid w:val="00626EBD"/>
    <w:rsid w:val="00630B9C"/>
    <w:rsid w:val="00632DAF"/>
    <w:rsid w:val="00633776"/>
    <w:rsid w:val="00633846"/>
    <w:rsid w:val="00635548"/>
    <w:rsid w:val="00637270"/>
    <w:rsid w:val="00637EF0"/>
    <w:rsid w:val="00643F96"/>
    <w:rsid w:val="00644AA6"/>
    <w:rsid w:val="00644B32"/>
    <w:rsid w:val="00645631"/>
    <w:rsid w:val="006507C9"/>
    <w:rsid w:val="00651A78"/>
    <w:rsid w:val="00653E8F"/>
    <w:rsid w:val="0065457D"/>
    <w:rsid w:val="00654CD6"/>
    <w:rsid w:val="00655948"/>
    <w:rsid w:val="006563A7"/>
    <w:rsid w:val="00656D3B"/>
    <w:rsid w:val="00657385"/>
    <w:rsid w:val="0066122E"/>
    <w:rsid w:val="0066368E"/>
    <w:rsid w:val="00663779"/>
    <w:rsid w:val="00666778"/>
    <w:rsid w:val="00667BBB"/>
    <w:rsid w:val="00671EC0"/>
    <w:rsid w:val="00671FE1"/>
    <w:rsid w:val="0067253E"/>
    <w:rsid w:val="006734E9"/>
    <w:rsid w:val="00673564"/>
    <w:rsid w:val="006735A1"/>
    <w:rsid w:val="00673B49"/>
    <w:rsid w:val="00674F75"/>
    <w:rsid w:val="00676716"/>
    <w:rsid w:val="00677C2E"/>
    <w:rsid w:val="00680CEA"/>
    <w:rsid w:val="006810B8"/>
    <w:rsid w:val="006843F1"/>
    <w:rsid w:val="00685623"/>
    <w:rsid w:val="00690BC8"/>
    <w:rsid w:val="00690CF6"/>
    <w:rsid w:val="00691AA7"/>
    <w:rsid w:val="00692BBC"/>
    <w:rsid w:val="006951B2"/>
    <w:rsid w:val="006977FF"/>
    <w:rsid w:val="006A16BE"/>
    <w:rsid w:val="006A2901"/>
    <w:rsid w:val="006A4448"/>
    <w:rsid w:val="006A485A"/>
    <w:rsid w:val="006A4F61"/>
    <w:rsid w:val="006B6A85"/>
    <w:rsid w:val="006B6AAC"/>
    <w:rsid w:val="006B7C1F"/>
    <w:rsid w:val="006B7E90"/>
    <w:rsid w:val="006C39EB"/>
    <w:rsid w:val="006D04A1"/>
    <w:rsid w:val="006D0857"/>
    <w:rsid w:val="006D0EAF"/>
    <w:rsid w:val="006D369A"/>
    <w:rsid w:val="006D4318"/>
    <w:rsid w:val="006D4C42"/>
    <w:rsid w:val="006D5FDE"/>
    <w:rsid w:val="006D6816"/>
    <w:rsid w:val="006E2938"/>
    <w:rsid w:val="006E30EF"/>
    <w:rsid w:val="006E37C3"/>
    <w:rsid w:val="006E413C"/>
    <w:rsid w:val="006E416C"/>
    <w:rsid w:val="006F0E0A"/>
    <w:rsid w:val="006F1EA0"/>
    <w:rsid w:val="006F2C99"/>
    <w:rsid w:val="006F3375"/>
    <w:rsid w:val="006F4EC6"/>
    <w:rsid w:val="006F5A39"/>
    <w:rsid w:val="006F5D79"/>
    <w:rsid w:val="0070065F"/>
    <w:rsid w:val="00702EE4"/>
    <w:rsid w:val="00705CB1"/>
    <w:rsid w:val="00705F15"/>
    <w:rsid w:val="00710468"/>
    <w:rsid w:val="00712742"/>
    <w:rsid w:val="00712DF3"/>
    <w:rsid w:val="00712DF7"/>
    <w:rsid w:val="007138A1"/>
    <w:rsid w:val="0071404E"/>
    <w:rsid w:val="00714E00"/>
    <w:rsid w:val="00715833"/>
    <w:rsid w:val="00715B18"/>
    <w:rsid w:val="0071696B"/>
    <w:rsid w:val="00724113"/>
    <w:rsid w:val="00724119"/>
    <w:rsid w:val="007270C5"/>
    <w:rsid w:val="007300E7"/>
    <w:rsid w:val="00730702"/>
    <w:rsid w:val="00732D37"/>
    <w:rsid w:val="00736318"/>
    <w:rsid w:val="00736390"/>
    <w:rsid w:val="007374B1"/>
    <w:rsid w:val="00737B50"/>
    <w:rsid w:val="007407B8"/>
    <w:rsid w:val="00740D9F"/>
    <w:rsid w:val="00741562"/>
    <w:rsid w:val="00741D3A"/>
    <w:rsid w:val="00750545"/>
    <w:rsid w:val="00751120"/>
    <w:rsid w:val="00753E18"/>
    <w:rsid w:val="00754899"/>
    <w:rsid w:val="00756CCD"/>
    <w:rsid w:val="007573E1"/>
    <w:rsid w:val="00760576"/>
    <w:rsid w:val="0076071F"/>
    <w:rsid w:val="007617DC"/>
    <w:rsid w:val="00763A68"/>
    <w:rsid w:val="00763E37"/>
    <w:rsid w:val="00765AF2"/>
    <w:rsid w:val="00765E37"/>
    <w:rsid w:val="007674EC"/>
    <w:rsid w:val="007705F9"/>
    <w:rsid w:val="0077534A"/>
    <w:rsid w:val="0077553E"/>
    <w:rsid w:val="00776E32"/>
    <w:rsid w:val="0078129A"/>
    <w:rsid w:val="00781FF9"/>
    <w:rsid w:val="007836D3"/>
    <w:rsid w:val="0078408F"/>
    <w:rsid w:val="0078665A"/>
    <w:rsid w:val="00792479"/>
    <w:rsid w:val="00792BBF"/>
    <w:rsid w:val="007950F2"/>
    <w:rsid w:val="007953CF"/>
    <w:rsid w:val="00795401"/>
    <w:rsid w:val="00795604"/>
    <w:rsid w:val="00796232"/>
    <w:rsid w:val="00796B8F"/>
    <w:rsid w:val="007977A2"/>
    <w:rsid w:val="00797F02"/>
    <w:rsid w:val="00797F33"/>
    <w:rsid w:val="007A0BD9"/>
    <w:rsid w:val="007A0F38"/>
    <w:rsid w:val="007A1669"/>
    <w:rsid w:val="007A2E65"/>
    <w:rsid w:val="007B0052"/>
    <w:rsid w:val="007B0132"/>
    <w:rsid w:val="007B0807"/>
    <w:rsid w:val="007B334E"/>
    <w:rsid w:val="007B3412"/>
    <w:rsid w:val="007B4100"/>
    <w:rsid w:val="007B6A90"/>
    <w:rsid w:val="007B7A39"/>
    <w:rsid w:val="007C0C43"/>
    <w:rsid w:val="007C1D95"/>
    <w:rsid w:val="007C555C"/>
    <w:rsid w:val="007C664D"/>
    <w:rsid w:val="007C678E"/>
    <w:rsid w:val="007C7C66"/>
    <w:rsid w:val="007D06BE"/>
    <w:rsid w:val="007D1433"/>
    <w:rsid w:val="007D3AD3"/>
    <w:rsid w:val="007D43B2"/>
    <w:rsid w:val="007D58A6"/>
    <w:rsid w:val="007E0403"/>
    <w:rsid w:val="007E0739"/>
    <w:rsid w:val="007E1DA0"/>
    <w:rsid w:val="007E3779"/>
    <w:rsid w:val="007E4472"/>
    <w:rsid w:val="007E47C4"/>
    <w:rsid w:val="007E5134"/>
    <w:rsid w:val="007E60BB"/>
    <w:rsid w:val="007E6CF8"/>
    <w:rsid w:val="007F7439"/>
    <w:rsid w:val="0080045B"/>
    <w:rsid w:val="00803701"/>
    <w:rsid w:val="00803920"/>
    <w:rsid w:val="00803B6E"/>
    <w:rsid w:val="0080423C"/>
    <w:rsid w:val="0080568B"/>
    <w:rsid w:val="00806537"/>
    <w:rsid w:val="00807AB9"/>
    <w:rsid w:val="00810407"/>
    <w:rsid w:val="00811628"/>
    <w:rsid w:val="00811BCA"/>
    <w:rsid w:val="00812737"/>
    <w:rsid w:val="00813324"/>
    <w:rsid w:val="0081619E"/>
    <w:rsid w:val="00820916"/>
    <w:rsid w:val="00820F45"/>
    <w:rsid w:val="008224F5"/>
    <w:rsid w:val="0082436D"/>
    <w:rsid w:val="00832A4F"/>
    <w:rsid w:val="00832D72"/>
    <w:rsid w:val="00836B54"/>
    <w:rsid w:val="00836BC4"/>
    <w:rsid w:val="008416DD"/>
    <w:rsid w:val="00842F56"/>
    <w:rsid w:val="00844A8E"/>
    <w:rsid w:val="00846B76"/>
    <w:rsid w:val="008500D3"/>
    <w:rsid w:val="00850B11"/>
    <w:rsid w:val="008520B6"/>
    <w:rsid w:val="00855755"/>
    <w:rsid w:val="00856DC7"/>
    <w:rsid w:val="008603C4"/>
    <w:rsid w:val="00860FBD"/>
    <w:rsid w:val="0086129E"/>
    <w:rsid w:val="008616B9"/>
    <w:rsid w:val="00862B84"/>
    <w:rsid w:val="00864170"/>
    <w:rsid w:val="008641F4"/>
    <w:rsid w:val="008701AC"/>
    <w:rsid w:val="008708F9"/>
    <w:rsid w:val="00872F24"/>
    <w:rsid w:val="008805FC"/>
    <w:rsid w:val="008809D5"/>
    <w:rsid w:val="008817E3"/>
    <w:rsid w:val="008824A4"/>
    <w:rsid w:val="00882B5D"/>
    <w:rsid w:val="00883C28"/>
    <w:rsid w:val="00883E00"/>
    <w:rsid w:val="00887026"/>
    <w:rsid w:val="00887787"/>
    <w:rsid w:val="008920B9"/>
    <w:rsid w:val="00892C40"/>
    <w:rsid w:val="0089300B"/>
    <w:rsid w:val="00893011"/>
    <w:rsid w:val="0089334D"/>
    <w:rsid w:val="0089797D"/>
    <w:rsid w:val="00897D7F"/>
    <w:rsid w:val="008A15E9"/>
    <w:rsid w:val="008A2DA2"/>
    <w:rsid w:val="008A36AF"/>
    <w:rsid w:val="008A396B"/>
    <w:rsid w:val="008A5006"/>
    <w:rsid w:val="008A6AA9"/>
    <w:rsid w:val="008A6C02"/>
    <w:rsid w:val="008A736F"/>
    <w:rsid w:val="008B1AF4"/>
    <w:rsid w:val="008B3363"/>
    <w:rsid w:val="008B652A"/>
    <w:rsid w:val="008B7056"/>
    <w:rsid w:val="008B712B"/>
    <w:rsid w:val="008C25A3"/>
    <w:rsid w:val="008C39EF"/>
    <w:rsid w:val="008C3F21"/>
    <w:rsid w:val="008C7234"/>
    <w:rsid w:val="008D289C"/>
    <w:rsid w:val="008D3B74"/>
    <w:rsid w:val="008D5410"/>
    <w:rsid w:val="008E3CA2"/>
    <w:rsid w:val="008E5A8C"/>
    <w:rsid w:val="008F14CD"/>
    <w:rsid w:val="008F236F"/>
    <w:rsid w:val="008F2513"/>
    <w:rsid w:val="008F39C4"/>
    <w:rsid w:val="008F5338"/>
    <w:rsid w:val="008F77C5"/>
    <w:rsid w:val="008F7BBF"/>
    <w:rsid w:val="00900350"/>
    <w:rsid w:val="009006B7"/>
    <w:rsid w:val="0090191B"/>
    <w:rsid w:val="009030B6"/>
    <w:rsid w:val="00904694"/>
    <w:rsid w:val="00906008"/>
    <w:rsid w:val="0091353F"/>
    <w:rsid w:val="00914A08"/>
    <w:rsid w:val="00915461"/>
    <w:rsid w:val="00916374"/>
    <w:rsid w:val="0091657A"/>
    <w:rsid w:val="0091730E"/>
    <w:rsid w:val="009176F7"/>
    <w:rsid w:val="00917DAF"/>
    <w:rsid w:val="00924382"/>
    <w:rsid w:val="00924EF5"/>
    <w:rsid w:val="0092567A"/>
    <w:rsid w:val="009258C3"/>
    <w:rsid w:val="00925C81"/>
    <w:rsid w:val="00925DE9"/>
    <w:rsid w:val="00930FC9"/>
    <w:rsid w:val="009314DE"/>
    <w:rsid w:val="00937EC9"/>
    <w:rsid w:val="009420CC"/>
    <w:rsid w:val="00942465"/>
    <w:rsid w:val="00943E2A"/>
    <w:rsid w:val="0094433A"/>
    <w:rsid w:val="009444C9"/>
    <w:rsid w:val="009469E0"/>
    <w:rsid w:val="00947F64"/>
    <w:rsid w:val="00950314"/>
    <w:rsid w:val="009509D3"/>
    <w:rsid w:val="00951631"/>
    <w:rsid w:val="00951794"/>
    <w:rsid w:val="00952B75"/>
    <w:rsid w:val="00953B30"/>
    <w:rsid w:val="00953FCD"/>
    <w:rsid w:val="00954EAF"/>
    <w:rsid w:val="00956402"/>
    <w:rsid w:val="0095641C"/>
    <w:rsid w:val="00957DBC"/>
    <w:rsid w:val="00960AAC"/>
    <w:rsid w:val="0096325D"/>
    <w:rsid w:val="00964CF7"/>
    <w:rsid w:val="0096648F"/>
    <w:rsid w:val="00966668"/>
    <w:rsid w:val="00972285"/>
    <w:rsid w:val="00973523"/>
    <w:rsid w:val="00973BB2"/>
    <w:rsid w:val="009756AF"/>
    <w:rsid w:val="0098067A"/>
    <w:rsid w:val="009845A9"/>
    <w:rsid w:val="00985FAA"/>
    <w:rsid w:val="00994BB8"/>
    <w:rsid w:val="00995E5B"/>
    <w:rsid w:val="009A24A9"/>
    <w:rsid w:val="009A490C"/>
    <w:rsid w:val="009A4FDE"/>
    <w:rsid w:val="009A552B"/>
    <w:rsid w:val="009A7277"/>
    <w:rsid w:val="009A7386"/>
    <w:rsid w:val="009B44C9"/>
    <w:rsid w:val="009B6206"/>
    <w:rsid w:val="009C0844"/>
    <w:rsid w:val="009C1355"/>
    <w:rsid w:val="009C1438"/>
    <w:rsid w:val="009C4D2E"/>
    <w:rsid w:val="009C534A"/>
    <w:rsid w:val="009C72EE"/>
    <w:rsid w:val="009D2E44"/>
    <w:rsid w:val="009D6DC7"/>
    <w:rsid w:val="009E0B73"/>
    <w:rsid w:val="009E125B"/>
    <w:rsid w:val="009E1E2D"/>
    <w:rsid w:val="009E292D"/>
    <w:rsid w:val="009E3405"/>
    <w:rsid w:val="009E4C5F"/>
    <w:rsid w:val="009E5769"/>
    <w:rsid w:val="009E59ED"/>
    <w:rsid w:val="009E5F55"/>
    <w:rsid w:val="009E7619"/>
    <w:rsid w:val="009F082A"/>
    <w:rsid w:val="009F1FA8"/>
    <w:rsid w:val="009F4098"/>
    <w:rsid w:val="009F52AB"/>
    <w:rsid w:val="009F7156"/>
    <w:rsid w:val="009F7292"/>
    <w:rsid w:val="009F7E50"/>
    <w:rsid w:val="00A00877"/>
    <w:rsid w:val="00A0133C"/>
    <w:rsid w:val="00A01929"/>
    <w:rsid w:val="00A03464"/>
    <w:rsid w:val="00A061D6"/>
    <w:rsid w:val="00A07B8C"/>
    <w:rsid w:val="00A11EFF"/>
    <w:rsid w:val="00A14C08"/>
    <w:rsid w:val="00A14EE4"/>
    <w:rsid w:val="00A210D5"/>
    <w:rsid w:val="00A217C6"/>
    <w:rsid w:val="00A21E56"/>
    <w:rsid w:val="00A228D9"/>
    <w:rsid w:val="00A22E7B"/>
    <w:rsid w:val="00A2335B"/>
    <w:rsid w:val="00A312F4"/>
    <w:rsid w:val="00A32205"/>
    <w:rsid w:val="00A336F7"/>
    <w:rsid w:val="00A356BB"/>
    <w:rsid w:val="00A3640B"/>
    <w:rsid w:val="00A36558"/>
    <w:rsid w:val="00A405FE"/>
    <w:rsid w:val="00A41F11"/>
    <w:rsid w:val="00A42D60"/>
    <w:rsid w:val="00A4493A"/>
    <w:rsid w:val="00A449A0"/>
    <w:rsid w:val="00A45200"/>
    <w:rsid w:val="00A45F56"/>
    <w:rsid w:val="00A46307"/>
    <w:rsid w:val="00A4755A"/>
    <w:rsid w:val="00A5039C"/>
    <w:rsid w:val="00A51719"/>
    <w:rsid w:val="00A52CD4"/>
    <w:rsid w:val="00A555C1"/>
    <w:rsid w:val="00A56817"/>
    <w:rsid w:val="00A56E27"/>
    <w:rsid w:val="00A56EDD"/>
    <w:rsid w:val="00A60A17"/>
    <w:rsid w:val="00A61EC7"/>
    <w:rsid w:val="00A62878"/>
    <w:rsid w:val="00A63426"/>
    <w:rsid w:val="00A6391A"/>
    <w:rsid w:val="00A65508"/>
    <w:rsid w:val="00A65ACC"/>
    <w:rsid w:val="00A700CB"/>
    <w:rsid w:val="00A710A0"/>
    <w:rsid w:val="00A73FB7"/>
    <w:rsid w:val="00A740F7"/>
    <w:rsid w:val="00A753D9"/>
    <w:rsid w:val="00A809EA"/>
    <w:rsid w:val="00A81781"/>
    <w:rsid w:val="00A8297F"/>
    <w:rsid w:val="00A82CAA"/>
    <w:rsid w:val="00A82D18"/>
    <w:rsid w:val="00A856CC"/>
    <w:rsid w:val="00A87DBF"/>
    <w:rsid w:val="00A90A59"/>
    <w:rsid w:val="00A90AFC"/>
    <w:rsid w:val="00A9210C"/>
    <w:rsid w:val="00A9217C"/>
    <w:rsid w:val="00A939F0"/>
    <w:rsid w:val="00A941B6"/>
    <w:rsid w:val="00A94F13"/>
    <w:rsid w:val="00A97FAB"/>
    <w:rsid w:val="00AA4E61"/>
    <w:rsid w:val="00AA6341"/>
    <w:rsid w:val="00AA7A89"/>
    <w:rsid w:val="00AB1714"/>
    <w:rsid w:val="00AB1E22"/>
    <w:rsid w:val="00AB305F"/>
    <w:rsid w:val="00AB57B7"/>
    <w:rsid w:val="00AC09C7"/>
    <w:rsid w:val="00AC34E9"/>
    <w:rsid w:val="00AC3730"/>
    <w:rsid w:val="00AC61BD"/>
    <w:rsid w:val="00AC671D"/>
    <w:rsid w:val="00AD1710"/>
    <w:rsid w:val="00AD183C"/>
    <w:rsid w:val="00AD1862"/>
    <w:rsid w:val="00AD1B21"/>
    <w:rsid w:val="00AD2000"/>
    <w:rsid w:val="00AD2A64"/>
    <w:rsid w:val="00AD2DEB"/>
    <w:rsid w:val="00AD39FF"/>
    <w:rsid w:val="00AD4CD9"/>
    <w:rsid w:val="00AD509A"/>
    <w:rsid w:val="00AD72CE"/>
    <w:rsid w:val="00AE060C"/>
    <w:rsid w:val="00AE130A"/>
    <w:rsid w:val="00AE1D30"/>
    <w:rsid w:val="00AE3415"/>
    <w:rsid w:val="00AE5BBB"/>
    <w:rsid w:val="00AE6774"/>
    <w:rsid w:val="00AE7807"/>
    <w:rsid w:val="00AF0721"/>
    <w:rsid w:val="00AF2445"/>
    <w:rsid w:val="00AF4228"/>
    <w:rsid w:val="00AF45E3"/>
    <w:rsid w:val="00AF4A7A"/>
    <w:rsid w:val="00AF4EB2"/>
    <w:rsid w:val="00AF5032"/>
    <w:rsid w:val="00AF5AEB"/>
    <w:rsid w:val="00AF720D"/>
    <w:rsid w:val="00B00205"/>
    <w:rsid w:val="00B0075B"/>
    <w:rsid w:val="00B00847"/>
    <w:rsid w:val="00B04A53"/>
    <w:rsid w:val="00B04EE3"/>
    <w:rsid w:val="00B07055"/>
    <w:rsid w:val="00B076F9"/>
    <w:rsid w:val="00B1156E"/>
    <w:rsid w:val="00B12C27"/>
    <w:rsid w:val="00B137C4"/>
    <w:rsid w:val="00B13C32"/>
    <w:rsid w:val="00B1478D"/>
    <w:rsid w:val="00B147F0"/>
    <w:rsid w:val="00B14E50"/>
    <w:rsid w:val="00B15196"/>
    <w:rsid w:val="00B20719"/>
    <w:rsid w:val="00B20BF8"/>
    <w:rsid w:val="00B22709"/>
    <w:rsid w:val="00B22F4E"/>
    <w:rsid w:val="00B25651"/>
    <w:rsid w:val="00B27493"/>
    <w:rsid w:val="00B30239"/>
    <w:rsid w:val="00B333DE"/>
    <w:rsid w:val="00B34B3F"/>
    <w:rsid w:val="00B3680B"/>
    <w:rsid w:val="00B40D5A"/>
    <w:rsid w:val="00B425C0"/>
    <w:rsid w:val="00B445EA"/>
    <w:rsid w:val="00B462F4"/>
    <w:rsid w:val="00B508F3"/>
    <w:rsid w:val="00B51369"/>
    <w:rsid w:val="00B517C2"/>
    <w:rsid w:val="00B53570"/>
    <w:rsid w:val="00B53A09"/>
    <w:rsid w:val="00B54906"/>
    <w:rsid w:val="00B55865"/>
    <w:rsid w:val="00B6196B"/>
    <w:rsid w:val="00B6261E"/>
    <w:rsid w:val="00B6302B"/>
    <w:rsid w:val="00B63313"/>
    <w:rsid w:val="00B6405D"/>
    <w:rsid w:val="00B64E08"/>
    <w:rsid w:val="00B655D0"/>
    <w:rsid w:val="00B66A1C"/>
    <w:rsid w:val="00B66DE3"/>
    <w:rsid w:val="00B66E8F"/>
    <w:rsid w:val="00B709D9"/>
    <w:rsid w:val="00B70B3E"/>
    <w:rsid w:val="00B724CB"/>
    <w:rsid w:val="00B7442D"/>
    <w:rsid w:val="00B74B23"/>
    <w:rsid w:val="00B76399"/>
    <w:rsid w:val="00B77609"/>
    <w:rsid w:val="00B8103F"/>
    <w:rsid w:val="00B82519"/>
    <w:rsid w:val="00B83259"/>
    <w:rsid w:val="00B83EEB"/>
    <w:rsid w:val="00B85F24"/>
    <w:rsid w:val="00B8644D"/>
    <w:rsid w:val="00B86B29"/>
    <w:rsid w:val="00B9144F"/>
    <w:rsid w:val="00B91C30"/>
    <w:rsid w:val="00B933EE"/>
    <w:rsid w:val="00B94A32"/>
    <w:rsid w:val="00B94AA3"/>
    <w:rsid w:val="00B955CB"/>
    <w:rsid w:val="00BA1EB9"/>
    <w:rsid w:val="00BA2CF0"/>
    <w:rsid w:val="00BA3008"/>
    <w:rsid w:val="00BA311F"/>
    <w:rsid w:val="00BA40B6"/>
    <w:rsid w:val="00BA7BE8"/>
    <w:rsid w:val="00BA7FC4"/>
    <w:rsid w:val="00BB3A6B"/>
    <w:rsid w:val="00BB3A76"/>
    <w:rsid w:val="00BB4049"/>
    <w:rsid w:val="00BB51A7"/>
    <w:rsid w:val="00BB52F5"/>
    <w:rsid w:val="00BB58B3"/>
    <w:rsid w:val="00BB6A5D"/>
    <w:rsid w:val="00BB76A3"/>
    <w:rsid w:val="00BC000D"/>
    <w:rsid w:val="00BC21F8"/>
    <w:rsid w:val="00BC3E8B"/>
    <w:rsid w:val="00BC5343"/>
    <w:rsid w:val="00BC67C8"/>
    <w:rsid w:val="00BD1A6C"/>
    <w:rsid w:val="00BD3A7C"/>
    <w:rsid w:val="00BE1B49"/>
    <w:rsid w:val="00BE5165"/>
    <w:rsid w:val="00BE624D"/>
    <w:rsid w:val="00BF1B74"/>
    <w:rsid w:val="00BF3F7F"/>
    <w:rsid w:val="00BF407E"/>
    <w:rsid w:val="00BF50E5"/>
    <w:rsid w:val="00BF751B"/>
    <w:rsid w:val="00C03E08"/>
    <w:rsid w:val="00C03FFD"/>
    <w:rsid w:val="00C041E6"/>
    <w:rsid w:val="00C04BE9"/>
    <w:rsid w:val="00C04C01"/>
    <w:rsid w:val="00C1090E"/>
    <w:rsid w:val="00C12AA0"/>
    <w:rsid w:val="00C12F6B"/>
    <w:rsid w:val="00C137A3"/>
    <w:rsid w:val="00C14079"/>
    <w:rsid w:val="00C14B6D"/>
    <w:rsid w:val="00C15F66"/>
    <w:rsid w:val="00C1653E"/>
    <w:rsid w:val="00C16B9E"/>
    <w:rsid w:val="00C21292"/>
    <w:rsid w:val="00C22DE2"/>
    <w:rsid w:val="00C23D17"/>
    <w:rsid w:val="00C242F9"/>
    <w:rsid w:val="00C252C4"/>
    <w:rsid w:val="00C27B64"/>
    <w:rsid w:val="00C304F6"/>
    <w:rsid w:val="00C30E9D"/>
    <w:rsid w:val="00C32998"/>
    <w:rsid w:val="00C33384"/>
    <w:rsid w:val="00C357E7"/>
    <w:rsid w:val="00C3608C"/>
    <w:rsid w:val="00C407DF"/>
    <w:rsid w:val="00C40AB4"/>
    <w:rsid w:val="00C429F7"/>
    <w:rsid w:val="00C45702"/>
    <w:rsid w:val="00C45731"/>
    <w:rsid w:val="00C47E9C"/>
    <w:rsid w:val="00C5103F"/>
    <w:rsid w:val="00C549C5"/>
    <w:rsid w:val="00C55720"/>
    <w:rsid w:val="00C567B5"/>
    <w:rsid w:val="00C57337"/>
    <w:rsid w:val="00C574BF"/>
    <w:rsid w:val="00C57969"/>
    <w:rsid w:val="00C6330F"/>
    <w:rsid w:val="00C64C57"/>
    <w:rsid w:val="00C651E2"/>
    <w:rsid w:val="00C661DB"/>
    <w:rsid w:val="00C67346"/>
    <w:rsid w:val="00C67467"/>
    <w:rsid w:val="00C675C4"/>
    <w:rsid w:val="00C67887"/>
    <w:rsid w:val="00C70EF3"/>
    <w:rsid w:val="00C70F79"/>
    <w:rsid w:val="00C72548"/>
    <w:rsid w:val="00C72BC3"/>
    <w:rsid w:val="00C73458"/>
    <w:rsid w:val="00C740EA"/>
    <w:rsid w:val="00C74190"/>
    <w:rsid w:val="00C7447E"/>
    <w:rsid w:val="00C75D9F"/>
    <w:rsid w:val="00C77E88"/>
    <w:rsid w:val="00C806B7"/>
    <w:rsid w:val="00C862C4"/>
    <w:rsid w:val="00C87383"/>
    <w:rsid w:val="00C87B32"/>
    <w:rsid w:val="00C91587"/>
    <w:rsid w:val="00C91796"/>
    <w:rsid w:val="00C92A22"/>
    <w:rsid w:val="00C94AFC"/>
    <w:rsid w:val="00C95134"/>
    <w:rsid w:val="00CA5AD9"/>
    <w:rsid w:val="00CA6045"/>
    <w:rsid w:val="00CB327C"/>
    <w:rsid w:val="00CB3375"/>
    <w:rsid w:val="00CB40D1"/>
    <w:rsid w:val="00CB52F5"/>
    <w:rsid w:val="00CB5DCC"/>
    <w:rsid w:val="00CB5F65"/>
    <w:rsid w:val="00CB5FB7"/>
    <w:rsid w:val="00CB6F11"/>
    <w:rsid w:val="00CB7062"/>
    <w:rsid w:val="00CB795F"/>
    <w:rsid w:val="00CC1322"/>
    <w:rsid w:val="00CC1CC1"/>
    <w:rsid w:val="00CC1DBC"/>
    <w:rsid w:val="00CC2442"/>
    <w:rsid w:val="00CC2FE1"/>
    <w:rsid w:val="00CC5C89"/>
    <w:rsid w:val="00CC5D5B"/>
    <w:rsid w:val="00CD0A4A"/>
    <w:rsid w:val="00CD0D20"/>
    <w:rsid w:val="00CD3641"/>
    <w:rsid w:val="00CD4034"/>
    <w:rsid w:val="00CD4738"/>
    <w:rsid w:val="00CD51C5"/>
    <w:rsid w:val="00CE1345"/>
    <w:rsid w:val="00CE1722"/>
    <w:rsid w:val="00CE4C40"/>
    <w:rsid w:val="00CE5F67"/>
    <w:rsid w:val="00CE6959"/>
    <w:rsid w:val="00CE754A"/>
    <w:rsid w:val="00CF038F"/>
    <w:rsid w:val="00CF1EC1"/>
    <w:rsid w:val="00CF5209"/>
    <w:rsid w:val="00CF6F33"/>
    <w:rsid w:val="00D00B4A"/>
    <w:rsid w:val="00D03675"/>
    <w:rsid w:val="00D050A7"/>
    <w:rsid w:val="00D059EE"/>
    <w:rsid w:val="00D06AFD"/>
    <w:rsid w:val="00D06F31"/>
    <w:rsid w:val="00D072A9"/>
    <w:rsid w:val="00D101D7"/>
    <w:rsid w:val="00D122B3"/>
    <w:rsid w:val="00D141F5"/>
    <w:rsid w:val="00D2056C"/>
    <w:rsid w:val="00D215C1"/>
    <w:rsid w:val="00D21BCA"/>
    <w:rsid w:val="00D21F48"/>
    <w:rsid w:val="00D24E0E"/>
    <w:rsid w:val="00D24F40"/>
    <w:rsid w:val="00D25A42"/>
    <w:rsid w:val="00D25BE1"/>
    <w:rsid w:val="00D26320"/>
    <w:rsid w:val="00D26DA3"/>
    <w:rsid w:val="00D2702E"/>
    <w:rsid w:val="00D33FFB"/>
    <w:rsid w:val="00D346C8"/>
    <w:rsid w:val="00D357C4"/>
    <w:rsid w:val="00D36D9E"/>
    <w:rsid w:val="00D40467"/>
    <w:rsid w:val="00D4226E"/>
    <w:rsid w:val="00D42D12"/>
    <w:rsid w:val="00D445A5"/>
    <w:rsid w:val="00D51A0E"/>
    <w:rsid w:val="00D51EC7"/>
    <w:rsid w:val="00D524D3"/>
    <w:rsid w:val="00D52AAD"/>
    <w:rsid w:val="00D53DAD"/>
    <w:rsid w:val="00D649E6"/>
    <w:rsid w:val="00D66FDA"/>
    <w:rsid w:val="00D67E6F"/>
    <w:rsid w:val="00D7247C"/>
    <w:rsid w:val="00D72834"/>
    <w:rsid w:val="00D74A7E"/>
    <w:rsid w:val="00D74C91"/>
    <w:rsid w:val="00D74E6B"/>
    <w:rsid w:val="00D774E5"/>
    <w:rsid w:val="00D778B9"/>
    <w:rsid w:val="00D77DA2"/>
    <w:rsid w:val="00D81DDE"/>
    <w:rsid w:val="00D81E72"/>
    <w:rsid w:val="00D829C3"/>
    <w:rsid w:val="00D829FA"/>
    <w:rsid w:val="00D83297"/>
    <w:rsid w:val="00D8400F"/>
    <w:rsid w:val="00D840E0"/>
    <w:rsid w:val="00D85823"/>
    <w:rsid w:val="00D862A1"/>
    <w:rsid w:val="00D865FC"/>
    <w:rsid w:val="00D86C20"/>
    <w:rsid w:val="00D90472"/>
    <w:rsid w:val="00D92452"/>
    <w:rsid w:val="00D92E24"/>
    <w:rsid w:val="00D957CB"/>
    <w:rsid w:val="00DA0BFB"/>
    <w:rsid w:val="00DA465B"/>
    <w:rsid w:val="00DA5F6D"/>
    <w:rsid w:val="00DA73C6"/>
    <w:rsid w:val="00DB065C"/>
    <w:rsid w:val="00DB448A"/>
    <w:rsid w:val="00DB63CD"/>
    <w:rsid w:val="00DB6C20"/>
    <w:rsid w:val="00DB760D"/>
    <w:rsid w:val="00DC030A"/>
    <w:rsid w:val="00DC05F2"/>
    <w:rsid w:val="00DC0D9C"/>
    <w:rsid w:val="00DC12E7"/>
    <w:rsid w:val="00DC2BF0"/>
    <w:rsid w:val="00DC35B3"/>
    <w:rsid w:val="00DC50F6"/>
    <w:rsid w:val="00DC5FB9"/>
    <w:rsid w:val="00DD0670"/>
    <w:rsid w:val="00DD0B1A"/>
    <w:rsid w:val="00DD1684"/>
    <w:rsid w:val="00DD3F15"/>
    <w:rsid w:val="00DD5E53"/>
    <w:rsid w:val="00DE0F64"/>
    <w:rsid w:val="00DE1FB5"/>
    <w:rsid w:val="00DE2DFA"/>
    <w:rsid w:val="00DE3BE5"/>
    <w:rsid w:val="00DE663E"/>
    <w:rsid w:val="00DE6E80"/>
    <w:rsid w:val="00DF0DC2"/>
    <w:rsid w:val="00DF1865"/>
    <w:rsid w:val="00DF7521"/>
    <w:rsid w:val="00DF79F1"/>
    <w:rsid w:val="00E0183D"/>
    <w:rsid w:val="00E029A0"/>
    <w:rsid w:val="00E0497A"/>
    <w:rsid w:val="00E0659D"/>
    <w:rsid w:val="00E1049A"/>
    <w:rsid w:val="00E1101D"/>
    <w:rsid w:val="00E11F66"/>
    <w:rsid w:val="00E1300A"/>
    <w:rsid w:val="00E13C6A"/>
    <w:rsid w:val="00E153E7"/>
    <w:rsid w:val="00E16002"/>
    <w:rsid w:val="00E16614"/>
    <w:rsid w:val="00E2194A"/>
    <w:rsid w:val="00E23D4C"/>
    <w:rsid w:val="00E24881"/>
    <w:rsid w:val="00E25361"/>
    <w:rsid w:val="00E27497"/>
    <w:rsid w:val="00E3037A"/>
    <w:rsid w:val="00E319AB"/>
    <w:rsid w:val="00E3662D"/>
    <w:rsid w:val="00E37916"/>
    <w:rsid w:val="00E37AAF"/>
    <w:rsid w:val="00E4297E"/>
    <w:rsid w:val="00E43A95"/>
    <w:rsid w:val="00E444E8"/>
    <w:rsid w:val="00E45B0C"/>
    <w:rsid w:val="00E46E07"/>
    <w:rsid w:val="00E47C35"/>
    <w:rsid w:val="00E5027E"/>
    <w:rsid w:val="00E510B0"/>
    <w:rsid w:val="00E516F2"/>
    <w:rsid w:val="00E51762"/>
    <w:rsid w:val="00E521B9"/>
    <w:rsid w:val="00E52F2D"/>
    <w:rsid w:val="00E55BBE"/>
    <w:rsid w:val="00E55DC4"/>
    <w:rsid w:val="00E55F42"/>
    <w:rsid w:val="00E56829"/>
    <w:rsid w:val="00E60C81"/>
    <w:rsid w:val="00E63151"/>
    <w:rsid w:val="00E63F96"/>
    <w:rsid w:val="00E64279"/>
    <w:rsid w:val="00E65C77"/>
    <w:rsid w:val="00E676D2"/>
    <w:rsid w:val="00E705C8"/>
    <w:rsid w:val="00E71CBB"/>
    <w:rsid w:val="00E73A3D"/>
    <w:rsid w:val="00E76253"/>
    <w:rsid w:val="00E76570"/>
    <w:rsid w:val="00E779FA"/>
    <w:rsid w:val="00E80578"/>
    <w:rsid w:val="00E8362E"/>
    <w:rsid w:val="00E83C34"/>
    <w:rsid w:val="00E8760E"/>
    <w:rsid w:val="00E966FD"/>
    <w:rsid w:val="00EA15CF"/>
    <w:rsid w:val="00EA41B9"/>
    <w:rsid w:val="00EA41D5"/>
    <w:rsid w:val="00EA4811"/>
    <w:rsid w:val="00EA5EA4"/>
    <w:rsid w:val="00EB0532"/>
    <w:rsid w:val="00EB35E3"/>
    <w:rsid w:val="00EB4D44"/>
    <w:rsid w:val="00EB5A03"/>
    <w:rsid w:val="00EC0424"/>
    <w:rsid w:val="00EC0524"/>
    <w:rsid w:val="00EC06D6"/>
    <w:rsid w:val="00EC0BE4"/>
    <w:rsid w:val="00EC1F32"/>
    <w:rsid w:val="00EC31FC"/>
    <w:rsid w:val="00ED09C4"/>
    <w:rsid w:val="00ED2CDB"/>
    <w:rsid w:val="00ED3E96"/>
    <w:rsid w:val="00ED63A5"/>
    <w:rsid w:val="00ED6CDE"/>
    <w:rsid w:val="00ED7980"/>
    <w:rsid w:val="00EE02CD"/>
    <w:rsid w:val="00EE1A36"/>
    <w:rsid w:val="00EE3B70"/>
    <w:rsid w:val="00EE3D4B"/>
    <w:rsid w:val="00EE57A6"/>
    <w:rsid w:val="00EE58DE"/>
    <w:rsid w:val="00EE6902"/>
    <w:rsid w:val="00EF2FC0"/>
    <w:rsid w:val="00EF3E5B"/>
    <w:rsid w:val="00EF6598"/>
    <w:rsid w:val="00EF6DB4"/>
    <w:rsid w:val="00EF76B2"/>
    <w:rsid w:val="00F02689"/>
    <w:rsid w:val="00F0289C"/>
    <w:rsid w:val="00F04729"/>
    <w:rsid w:val="00F058CB"/>
    <w:rsid w:val="00F12284"/>
    <w:rsid w:val="00F128E7"/>
    <w:rsid w:val="00F143EF"/>
    <w:rsid w:val="00F15952"/>
    <w:rsid w:val="00F20464"/>
    <w:rsid w:val="00F2367A"/>
    <w:rsid w:val="00F247FF"/>
    <w:rsid w:val="00F251BD"/>
    <w:rsid w:val="00F254BD"/>
    <w:rsid w:val="00F3063A"/>
    <w:rsid w:val="00F30A20"/>
    <w:rsid w:val="00F31C5D"/>
    <w:rsid w:val="00F3300E"/>
    <w:rsid w:val="00F33848"/>
    <w:rsid w:val="00F33882"/>
    <w:rsid w:val="00F34193"/>
    <w:rsid w:val="00F3590F"/>
    <w:rsid w:val="00F360D8"/>
    <w:rsid w:val="00F41A67"/>
    <w:rsid w:val="00F41BEC"/>
    <w:rsid w:val="00F41DF6"/>
    <w:rsid w:val="00F41E3D"/>
    <w:rsid w:val="00F4253A"/>
    <w:rsid w:val="00F43A60"/>
    <w:rsid w:val="00F44384"/>
    <w:rsid w:val="00F46062"/>
    <w:rsid w:val="00F462C3"/>
    <w:rsid w:val="00F46CB4"/>
    <w:rsid w:val="00F47505"/>
    <w:rsid w:val="00F47F22"/>
    <w:rsid w:val="00F50C20"/>
    <w:rsid w:val="00F51371"/>
    <w:rsid w:val="00F51ECA"/>
    <w:rsid w:val="00F525DC"/>
    <w:rsid w:val="00F52BC2"/>
    <w:rsid w:val="00F53892"/>
    <w:rsid w:val="00F542B8"/>
    <w:rsid w:val="00F54A9D"/>
    <w:rsid w:val="00F55710"/>
    <w:rsid w:val="00F61A54"/>
    <w:rsid w:val="00F61DF1"/>
    <w:rsid w:val="00F6293B"/>
    <w:rsid w:val="00F63D0E"/>
    <w:rsid w:val="00F63E5D"/>
    <w:rsid w:val="00F662B3"/>
    <w:rsid w:val="00F704D8"/>
    <w:rsid w:val="00F71FAF"/>
    <w:rsid w:val="00F72EFB"/>
    <w:rsid w:val="00F73336"/>
    <w:rsid w:val="00F736A1"/>
    <w:rsid w:val="00F75574"/>
    <w:rsid w:val="00F75B1B"/>
    <w:rsid w:val="00F77B0B"/>
    <w:rsid w:val="00F80591"/>
    <w:rsid w:val="00F80C25"/>
    <w:rsid w:val="00F82172"/>
    <w:rsid w:val="00F82488"/>
    <w:rsid w:val="00F82C0A"/>
    <w:rsid w:val="00F83B5D"/>
    <w:rsid w:val="00F83C8A"/>
    <w:rsid w:val="00F8408E"/>
    <w:rsid w:val="00F91D24"/>
    <w:rsid w:val="00F92762"/>
    <w:rsid w:val="00F954FF"/>
    <w:rsid w:val="00F97C6E"/>
    <w:rsid w:val="00FA05BF"/>
    <w:rsid w:val="00FA2C09"/>
    <w:rsid w:val="00FA3F26"/>
    <w:rsid w:val="00FA5ECD"/>
    <w:rsid w:val="00FA6746"/>
    <w:rsid w:val="00FB0E01"/>
    <w:rsid w:val="00FB0F40"/>
    <w:rsid w:val="00FB37BA"/>
    <w:rsid w:val="00FB6B80"/>
    <w:rsid w:val="00FB70B4"/>
    <w:rsid w:val="00FC06FA"/>
    <w:rsid w:val="00FC4FE4"/>
    <w:rsid w:val="00FC5E68"/>
    <w:rsid w:val="00FC700B"/>
    <w:rsid w:val="00FD232E"/>
    <w:rsid w:val="00FD254F"/>
    <w:rsid w:val="00FD4165"/>
    <w:rsid w:val="00FD5087"/>
    <w:rsid w:val="00FD626D"/>
    <w:rsid w:val="00FD62B1"/>
    <w:rsid w:val="00FE692C"/>
    <w:rsid w:val="00FE776E"/>
    <w:rsid w:val="00FF0162"/>
    <w:rsid w:val="00FF04B0"/>
    <w:rsid w:val="00FF0867"/>
    <w:rsid w:val="00FF14F0"/>
    <w:rsid w:val="00FF1FE5"/>
    <w:rsid w:val="00FF4431"/>
    <w:rsid w:val="00FF625D"/>
    <w:rsid w:val="00FF7698"/>
    <w:rsid w:val="00FF7A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5502942"/>
  <w15:docId w15:val="{52F51B48-21F2-4F5C-AA70-0F271861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9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271E68"/>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AA3"/>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64C57"/>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6D0857"/>
    <w:pPr>
      <w:ind w:left="720"/>
      <w:contextualSpacing/>
    </w:pPr>
  </w:style>
  <w:style w:type="paragraph" w:styleId="Header">
    <w:name w:val="header"/>
    <w:basedOn w:val="Normal"/>
    <w:link w:val="HeaderChar"/>
    <w:uiPriority w:val="99"/>
    <w:unhideWhenUsed/>
    <w:rsid w:val="003661EB"/>
    <w:pPr>
      <w:tabs>
        <w:tab w:val="center" w:pos="4680"/>
        <w:tab w:val="right" w:pos="9360"/>
      </w:tabs>
    </w:pPr>
  </w:style>
  <w:style w:type="character" w:customStyle="1" w:styleId="HeaderChar">
    <w:name w:val="Header Char"/>
    <w:basedOn w:val="DefaultParagraphFont"/>
    <w:link w:val="Header"/>
    <w:uiPriority w:val="99"/>
    <w:rsid w:val="00366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B"/>
    <w:pPr>
      <w:tabs>
        <w:tab w:val="center" w:pos="4680"/>
        <w:tab w:val="right" w:pos="9360"/>
      </w:tabs>
    </w:pPr>
  </w:style>
  <w:style w:type="character" w:customStyle="1" w:styleId="FooterChar">
    <w:name w:val="Footer Char"/>
    <w:basedOn w:val="DefaultParagraphFont"/>
    <w:link w:val="Footer"/>
    <w:uiPriority w:val="99"/>
    <w:rsid w:val="003661EB"/>
    <w:rPr>
      <w:rFonts w:ascii="Times New Roman" w:eastAsia="Times New Roman" w:hAnsi="Times New Roman" w:cs="Times New Roman"/>
      <w:sz w:val="24"/>
      <w:szCs w:val="24"/>
    </w:rPr>
  </w:style>
  <w:style w:type="table" w:styleId="TableGrid">
    <w:name w:val="Table Grid"/>
    <w:basedOn w:val="TableNormal"/>
    <w:uiPriority w:val="59"/>
    <w:rsid w:val="008E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82519"/>
    <w:pPr>
      <w:spacing w:after="120"/>
    </w:pPr>
    <w:rPr>
      <w:lang w:val="en-US"/>
    </w:rPr>
  </w:style>
  <w:style w:type="character" w:customStyle="1" w:styleId="BodyTextChar">
    <w:name w:val="Body Text Char"/>
    <w:basedOn w:val="DefaultParagraphFont"/>
    <w:link w:val="BodyText"/>
    <w:rsid w:val="00B825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1E6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B94AA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64C57"/>
    <w:rPr>
      <w:rFonts w:ascii="Times New Roman" w:eastAsiaTheme="majorEastAsia" w:hAnsi="Times New Roman" w:cstheme="majorBidi"/>
      <w:b/>
      <w:bCs/>
      <w:color w:val="000000" w:themeColor="text1"/>
      <w:sz w:val="24"/>
      <w:szCs w:val="24"/>
      <w:lang w:val="id-ID"/>
    </w:rPr>
  </w:style>
  <w:style w:type="paragraph" w:styleId="TOCHeading">
    <w:name w:val="TOC Heading"/>
    <w:basedOn w:val="Heading1"/>
    <w:next w:val="Normal"/>
    <w:uiPriority w:val="39"/>
    <w:semiHidden/>
    <w:unhideWhenUsed/>
    <w:qFormat/>
    <w:rsid w:val="00C64C57"/>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64C57"/>
    <w:pPr>
      <w:spacing w:after="100"/>
    </w:pPr>
  </w:style>
  <w:style w:type="paragraph" w:styleId="TOC2">
    <w:name w:val="toc 2"/>
    <w:basedOn w:val="Normal"/>
    <w:next w:val="Normal"/>
    <w:autoRedefine/>
    <w:uiPriority w:val="39"/>
    <w:unhideWhenUsed/>
    <w:rsid w:val="006153FB"/>
    <w:pPr>
      <w:tabs>
        <w:tab w:val="left" w:pos="426"/>
        <w:tab w:val="right" w:leader="dot" w:pos="7928"/>
      </w:tabs>
      <w:spacing w:after="100" w:line="480" w:lineRule="auto"/>
    </w:pPr>
  </w:style>
  <w:style w:type="paragraph" w:styleId="TOC3">
    <w:name w:val="toc 3"/>
    <w:basedOn w:val="Normal"/>
    <w:next w:val="Normal"/>
    <w:autoRedefine/>
    <w:uiPriority w:val="39"/>
    <w:unhideWhenUsed/>
    <w:rsid w:val="006153FB"/>
    <w:pPr>
      <w:tabs>
        <w:tab w:val="left" w:pos="1134"/>
        <w:tab w:val="right" w:leader="dot" w:pos="7928"/>
      </w:tabs>
      <w:spacing w:after="100" w:line="480" w:lineRule="auto"/>
      <w:ind w:left="426"/>
    </w:pPr>
  </w:style>
  <w:style w:type="character" w:styleId="Hyperlink">
    <w:name w:val="Hyperlink"/>
    <w:basedOn w:val="DefaultParagraphFont"/>
    <w:uiPriority w:val="99"/>
    <w:unhideWhenUsed/>
    <w:rsid w:val="00C64C57"/>
    <w:rPr>
      <w:color w:val="0000FF" w:themeColor="hyperlink"/>
      <w:u w:val="single"/>
    </w:rPr>
  </w:style>
  <w:style w:type="paragraph" w:styleId="BalloonText">
    <w:name w:val="Balloon Text"/>
    <w:basedOn w:val="Normal"/>
    <w:link w:val="BalloonTextChar"/>
    <w:uiPriority w:val="99"/>
    <w:semiHidden/>
    <w:unhideWhenUsed/>
    <w:rsid w:val="00C64C57"/>
    <w:rPr>
      <w:rFonts w:ascii="Tahoma" w:hAnsi="Tahoma" w:cs="Tahoma"/>
      <w:sz w:val="16"/>
      <w:szCs w:val="16"/>
    </w:rPr>
  </w:style>
  <w:style w:type="character" w:customStyle="1" w:styleId="BalloonTextChar">
    <w:name w:val="Balloon Text Char"/>
    <w:basedOn w:val="DefaultParagraphFont"/>
    <w:link w:val="BalloonText"/>
    <w:uiPriority w:val="99"/>
    <w:semiHidden/>
    <w:rsid w:val="00C64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F704D8"/>
    <w:rPr>
      <w:rFonts w:ascii="Tahoma" w:hAnsi="Tahoma" w:cs="Tahoma"/>
      <w:sz w:val="16"/>
      <w:szCs w:val="16"/>
    </w:rPr>
  </w:style>
  <w:style w:type="character" w:customStyle="1" w:styleId="DocumentMapChar">
    <w:name w:val="Document Map Char"/>
    <w:basedOn w:val="DefaultParagraphFont"/>
    <w:link w:val="DocumentMap"/>
    <w:uiPriority w:val="99"/>
    <w:semiHidden/>
    <w:rsid w:val="00F704D8"/>
    <w:rPr>
      <w:rFonts w:ascii="Tahoma" w:eastAsia="Times New Roman" w:hAnsi="Tahoma" w:cs="Tahoma"/>
      <w:sz w:val="16"/>
      <w:szCs w:val="16"/>
      <w:lang w:val="id-ID"/>
    </w:rPr>
  </w:style>
  <w:style w:type="character" w:customStyle="1" w:styleId="hps">
    <w:name w:val="hps"/>
    <w:basedOn w:val="DefaultParagraphFont"/>
    <w:rsid w:val="009756AF"/>
  </w:style>
  <w:style w:type="character" w:customStyle="1" w:styleId="longtext">
    <w:name w:val="long_text"/>
    <w:basedOn w:val="DefaultParagraphFont"/>
    <w:rsid w:val="00214BA5"/>
  </w:style>
  <w:style w:type="paragraph" w:styleId="BodyTextIndent">
    <w:name w:val="Body Text Indent"/>
    <w:basedOn w:val="Normal"/>
    <w:link w:val="BodyTextIndentChar"/>
    <w:uiPriority w:val="99"/>
    <w:unhideWhenUsed/>
    <w:rsid w:val="008B3363"/>
    <w:pPr>
      <w:spacing w:after="120"/>
      <w:ind w:left="283"/>
    </w:pPr>
  </w:style>
  <w:style w:type="character" w:customStyle="1" w:styleId="BodyTextIndentChar">
    <w:name w:val="Body Text Indent Char"/>
    <w:basedOn w:val="DefaultParagraphFont"/>
    <w:link w:val="BodyTextIndent"/>
    <w:uiPriority w:val="99"/>
    <w:rsid w:val="008B3363"/>
    <w:rPr>
      <w:rFonts w:ascii="Times New Roman" w:eastAsia="Times New Roman" w:hAnsi="Times New Roman" w:cs="Times New Roman"/>
      <w:sz w:val="24"/>
      <w:szCs w:val="24"/>
      <w:lang w:val="id-ID"/>
    </w:rPr>
  </w:style>
  <w:style w:type="paragraph" w:styleId="Title">
    <w:name w:val="Title"/>
    <w:basedOn w:val="Normal"/>
    <w:link w:val="TitleChar"/>
    <w:qFormat/>
    <w:rsid w:val="00531D86"/>
    <w:pPr>
      <w:jc w:val="center"/>
    </w:pPr>
    <w:rPr>
      <w:b/>
      <w:bCs/>
      <w:lang w:val="en-US"/>
    </w:rPr>
  </w:style>
  <w:style w:type="character" w:customStyle="1" w:styleId="TitleChar">
    <w:name w:val="Title Char"/>
    <w:basedOn w:val="DefaultParagraphFont"/>
    <w:link w:val="Title"/>
    <w:rsid w:val="00531D86"/>
    <w:rPr>
      <w:rFonts w:ascii="Times New Roman" w:eastAsia="Times New Roman" w:hAnsi="Times New Roman" w:cs="Times New Roman"/>
      <w:b/>
      <w:bCs/>
      <w:sz w:val="24"/>
      <w:szCs w:val="24"/>
    </w:rPr>
  </w:style>
  <w:style w:type="character" w:customStyle="1" w:styleId="shorttext">
    <w:name w:val="short_text"/>
    <w:basedOn w:val="DefaultParagraphFont"/>
    <w:rsid w:val="0016426D"/>
  </w:style>
  <w:style w:type="character" w:customStyle="1" w:styleId="apple-style-span">
    <w:name w:val="apple-style-span"/>
    <w:basedOn w:val="DefaultParagraphFont"/>
    <w:rsid w:val="00A228D9"/>
  </w:style>
  <w:style w:type="character" w:customStyle="1" w:styleId="tlid-translation">
    <w:name w:val="tlid-translation"/>
    <w:basedOn w:val="DefaultParagraphFont"/>
    <w:rsid w:val="0081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Visio_2003-2010_Drawing.vsd"/><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Visio_2003-2010_Drawing2.vsd"/><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Visio_2003-2010_Drawing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74DB9-F5D5-452E-BA4C-DCA2A53A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10</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Hegarsari Oke</cp:lastModifiedBy>
  <cp:revision>584</cp:revision>
  <cp:lastPrinted>2016-04-10T11:06:00Z</cp:lastPrinted>
  <dcterms:created xsi:type="dcterms:W3CDTF">2013-01-10T10:52:00Z</dcterms:created>
  <dcterms:modified xsi:type="dcterms:W3CDTF">2019-03-19T06:12:00Z</dcterms:modified>
</cp:coreProperties>
</file>