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D3" w:rsidRPr="008003A5" w:rsidRDefault="00F02A40" w:rsidP="00F02A40">
      <w:pPr>
        <w:jc w:val="center"/>
        <w:rPr>
          <w:rFonts w:ascii="Times New Roman" w:hAnsi="Times New Roman" w:cs="Times New Roman"/>
          <w:b/>
          <w:sz w:val="24"/>
          <w:szCs w:val="24"/>
        </w:rPr>
      </w:pPr>
      <w:r w:rsidRPr="008003A5">
        <w:rPr>
          <w:rFonts w:ascii="Times New Roman" w:hAnsi="Times New Roman" w:cs="Times New Roman"/>
          <w:b/>
          <w:sz w:val="24"/>
          <w:szCs w:val="24"/>
        </w:rPr>
        <w:t>BAB II</w:t>
      </w:r>
    </w:p>
    <w:p w:rsidR="00F02A40" w:rsidRPr="008003A5" w:rsidRDefault="00F02A40" w:rsidP="00F02A40">
      <w:pPr>
        <w:jc w:val="center"/>
        <w:rPr>
          <w:rFonts w:ascii="Times New Roman" w:hAnsi="Times New Roman" w:cs="Times New Roman"/>
          <w:b/>
          <w:sz w:val="24"/>
          <w:szCs w:val="24"/>
        </w:rPr>
      </w:pPr>
      <w:r w:rsidRPr="008003A5">
        <w:rPr>
          <w:rFonts w:ascii="Times New Roman" w:hAnsi="Times New Roman" w:cs="Times New Roman"/>
          <w:b/>
          <w:sz w:val="24"/>
          <w:szCs w:val="24"/>
        </w:rPr>
        <w:t>KAJIAN PUSTAKA, KERANGKA BERPIKIR, DAN PROPOSISI</w:t>
      </w:r>
    </w:p>
    <w:p w:rsidR="00F02A40" w:rsidRDefault="00747FE2" w:rsidP="00747FE2">
      <w:pPr>
        <w:tabs>
          <w:tab w:val="left" w:pos="3600"/>
        </w:tabs>
        <w:rPr>
          <w:rFonts w:ascii="Times New Roman" w:hAnsi="Times New Roman" w:cs="Times New Roman"/>
          <w:sz w:val="24"/>
          <w:szCs w:val="24"/>
        </w:rPr>
      </w:pPr>
      <w:r>
        <w:rPr>
          <w:rFonts w:ascii="Times New Roman" w:hAnsi="Times New Roman" w:cs="Times New Roman"/>
          <w:sz w:val="24"/>
          <w:szCs w:val="24"/>
        </w:rPr>
        <w:tab/>
      </w:r>
    </w:p>
    <w:p w:rsidR="00104659" w:rsidRDefault="00104659" w:rsidP="00F02A40">
      <w:pPr>
        <w:rPr>
          <w:rFonts w:ascii="Times New Roman" w:hAnsi="Times New Roman" w:cs="Times New Roman"/>
          <w:sz w:val="24"/>
          <w:szCs w:val="24"/>
        </w:rPr>
      </w:pPr>
    </w:p>
    <w:p w:rsidR="00F02A40" w:rsidRPr="004769DC" w:rsidRDefault="00F02A40" w:rsidP="00C339CB">
      <w:pPr>
        <w:spacing w:line="480" w:lineRule="auto"/>
        <w:rPr>
          <w:rFonts w:ascii="Times New Roman" w:hAnsi="Times New Roman" w:cs="Times New Roman"/>
          <w:b/>
          <w:sz w:val="24"/>
          <w:szCs w:val="24"/>
        </w:rPr>
      </w:pPr>
      <w:r w:rsidRPr="004769DC">
        <w:rPr>
          <w:rFonts w:ascii="Times New Roman" w:hAnsi="Times New Roman" w:cs="Times New Roman"/>
          <w:b/>
          <w:sz w:val="24"/>
          <w:szCs w:val="24"/>
        </w:rPr>
        <w:t xml:space="preserve">2.1 </w:t>
      </w:r>
      <w:r w:rsidR="00C339CB" w:rsidRPr="004769DC">
        <w:rPr>
          <w:rFonts w:ascii="Times New Roman" w:hAnsi="Times New Roman" w:cs="Times New Roman"/>
          <w:b/>
          <w:sz w:val="24"/>
          <w:szCs w:val="24"/>
        </w:rPr>
        <w:t>Kajian Pustaka</w:t>
      </w:r>
    </w:p>
    <w:p w:rsidR="005F4CF0" w:rsidRDefault="00C339CB" w:rsidP="00DF0B73">
      <w:pPr>
        <w:spacing w:line="480" w:lineRule="auto"/>
        <w:ind w:firstLine="567"/>
        <w:jc w:val="both"/>
        <w:rPr>
          <w:rFonts w:ascii="Times New Roman" w:hAnsi="Times New Roman" w:cs="Times New Roman"/>
          <w:color w:val="000000" w:themeColor="text1"/>
          <w:sz w:val="24"/>
          <w:szCs w:val="24"/>
        </w:rPr>
      </w:pPr>
      <w:r w:rsidRPr="006D07D1">
        <w:rPr>
          <w:rFonts w:ascii="Times New Roman" w:hAnsi="Times New Roman" w:cs="Times New Roman"/>
          <w:sz w:val="24"/>
          <w:szCs w:val="24"/>
        </w:rPr>
        <w:t>Kajian pustaka merupakan suatu proses penelaahan atau pengkaj</w:t>
      </w:r>
      <w:r>
        <w:rPr>
          <w:rFonts w:ascii="Times New Roman" w:hAnsi="Times New Roman" w:cs="Times New Roman"/>
          <w:sz w:val="24"/>
          <w:szCs w:val="24"/>
        </w:rPr>
        <w:t>ian terhadap berbagai literatur</w:t>
      </w:r>
      <w:r w:rsidRPr="006D07D1">
        <w:rPr>
          <w:rFonts w:ascii="Times New Roman" w:hAnsi="Times New Roman" w:cs="Times New Roman"/>
          <w:sz w:val="24"/>
          <w:szCs w:val="24"/>
        </w:rPr>
        <w:t xml:space="preserve"> atau sumber kepustakaan yang diarahan untuk menemukan pegangan atau landasan teoritik yang kuat serta memiliki kebenaran yang tinggi.</w:t>
      </w:r>
      <w:r>
        <w:rPr>
          <w:rFonts w:ascii="Times New Roman" w:hAnsi="Times New Roman" w:cs="Times New Roman"/>
          <w:color w:val="000000" w:themeColor="text1"/>
          <w:sz w:val="24"/>
          <w:szCs w:val="24"/>
        </w:rPr>
        <w:t xml:space="preserve"> </w:t>
      </w:r>
      <w:r w:rsidRPr="003A70CD">
        <w:rPr>
          <w:rFonts w:ascii="Times New Roman" w:hAnsi="Times New Roman" w:cs="Times New Roman"/>
          <w:color w:val="000000" w:themeColor="text1"/>
          <w:sz w:val="24"/>
          <w:szCs w:val="24"/>
        </w:rPr>
        <w:t>Kajian Pustaka juga menelaah relevansi antara literatur yang dikaji dengan masalah atau fokus penelitian yang akan diteli</w:t>
      </w:r>
      <w:r>
        <w:rPr>
          <w:rFonts w:ascii="Times New Roman" w:hAnsi="Times New Roman" w:cs="Times New Roman"/>
          <w:color w:val="000000" w:themeColor="text1"/>
          <w:sz w:val="24"/>
          <w:szCs w:val="24"/>
        </w:rPr>
        <w:t xml:space="preserve">ti. Maka </w:t>
      </w:r>
      <w:r w:rsidRPr="003A70CD">
        <w:rPr>
          <w:rFonts w:ascii="Times New Roman" w:hAnsi="Times New Roman" w:cs="Times New Roman"/>
          <w:color w:val="000000" w:themeColor="text1"/>
          <w:sz w:val="24"/>
          <w:szCs w:val="24"/>
        </w:rPr>
        <w:t xml:space="preserve">dalam melakukan kajian pustaka perlu juga diperhatikan tingkat </w:t>
      </w:r>
      <w:r w:rsidRPr="003A70CD">
        <w:rPr>
          <w:rFonts w:ascii="Times New Roman" w:hAnsi="Times New Roman" w:cs="Times New Roman"/>
          <w:i/>
          <w:color w:val="000000" w:themeColor="text1"/>
          <w:sz w:val="24"/>
          <w:szCs w:val="24"/>
        </w:rPr>
        <w:t>validitas</w:t>
      </w:r>
      <w:r w:rsidRPr="003A70CD">
        <w:rPr>
          <w:rFonts w:ascii="Times New Roman" w:hAnsi="Times New Roman" w:cs="Times New Roman"/>
          <w:color w:val="000000" w:themeColor="text1"/>
          <w:sz w:val="24"/>
          <w:szCs w:val="24"/>
        </w:rPr>
        <w:t xml:space="preserve"> dan </w:t>
      </w:r>
      <w:r w:rsidRPr="003A70CD">
        <w:rPr>
          <w:rFonts w:ascii="Times New Roman" w:hAnsi="Times New Roman" w:cs="Times New Roman"/>
          <w:i/>
          <w:color w:val="000000" w:themeColor="text1"/>
          <w:sz w:val="24"/>
          <w:szCs w:val="24"/>
        </w:rPr>
        <w:t>realibitas</w:t>
      </w:r>
      <w:r w:rsidRPr="003A70CD">
        <w:rPr>
          <w:rFonts w:ascii="Times New Roman" w:hAnsi="Times New Roman" w:cs="Times New Roman"/>
          <w:color w:val="000000" w:themeColor="text1"/>
          <w:sz w:val="24"/>
          <w:szCs w:val="24"/>
        </w:rPr>
        <w:t xml:space="preserve"> literatur tersebut, sehingga diharapkan dapat menemukan literatur yang benar-benar berkualitas sesuai fokus penelitian.  </w:t>
      </w:r>
    </w:p>
    <w:p w:rsidR="004769DC" w:rsidRDefault="004769DC" w:rsidP="004769DC">
      <w:pPr>
        <w:spacing w:line="480" w:lineRule="auto"/>
        <w:jc w:val="both"/>
        <w:rPr>
          <w:rFonts w:ascii="Times New Roman" w:hAnsi="Times New Roman" w:cs="Times New Roman"/>
          <w:b/>
          <w:color w:val="000000" w:themeColor="text1"/>
          <w:sz w:val="24"/>
          <w:szCs w:val="24"/>
        </w:rPr>
      </w:pPr>
      <w:r w:rsidRPr="00B241D5">
        <w:rPr>
          <w:rFonts w:ascii="Times New Roman" w:hAnsi="Times New Roman" w:cs="Times New Roman"/>
          <w:b/>
          <w:color w:val="000000" w:themeColor="text1"/>
          <w:sz w:val="24"/>
          <w:szCs w:val="24"/>
        </w:rPr>
        <w:t xml:space="preserve">2.1.1 </w:t>
      </w:r>
      <w:r w:rsidR="00B241D5" w:rsidRPr="00B241D5">
        <w:rPr>
          <w:rFonts w:ascii="Times New Roman" w:hAnsi="Times New Roman" w:cs="Times New Roman"/>
          <w:b/>
          <w:color w:val="000000" w:themeColor="text1"/>
          <w:sz w:val="24"/>
          <w:szCs w:val="24"/>
        </w:rPr>
        <w:t>Pengertian Administrasi</w:t>
      </w:r>
      <w:r w:rsidR="008B3FC2">
        <w:rPr>
          <w:rFonts w:ascii="Times New Roman" w:hAnsi="Times New Roman" w:cs="Times New Roman"/>
          <w:b/>
          <w:color w:val="000000" w:themeColor="text1"/>
          <w:sz w:val="24"/>
          <w:szCs w:val="24"/>
        </w:rPr>
        <w:t xml:space="preserve"> Publik</w:t>
      </w:r>
    </w:p>
    <w:p w:rsidR="004C5467" w:rsidRDefault="004C5467" w:rsidP="004C5467">
      <w:pPr>
        <w:spacing w:line="480" w:lineRule="auto"/>
        <w:ind w:firstLine="567"/>
        <w:jc w:val="both"/>
        <w:rPr>
          <w:rFonts w:ascii="Times New Roman" w:hAnsi="Times New Roman" w:cs="Times New Roman"/>
          <w:b/>
          <w:sz w:val="24"/>
          <w:szCs w:val="24"/>
        </w:rPr>
      </w:pPr>
      <w:r w:rsidRPr="004C5467">
        <w:rPr>
          <w:rFonts w:ascii="Times New Roman" w:hAnsi="Times New Roman" w:cs="Times New Roman"/>
          <w:sz w:val="24"/>
          <w:szCs w:val="24"/>
        </w:rPr>
        <w:t>Menurut</w:t>
      </w:r>
      <w:r>
        <w:rPr>
          <w:rFonts w:ascii="Times New Roman" w:hAnsi="Times New Roman" w:cs="Times New Roman"/>
          <w:b/>
          <w:sz w:val="24"/>
          <w:szCs w:val="24"/>
        </w:rPr>
        <w:t xml:space="preserve"> </w:t>
      </w:r>
      <w:r w:rsidR="00FC4B81" w:rsidRPr="00EA7253">
        <w:rPr>
          <w:rFonts w:ascii="Times New Roman" w:hAnsi="Times New Roman" w:cs="Times New Roman"/>
          <w:b/>
          <w:sz w:val="24"/>
          <w:szCs w:val="24"/>
        </w:rPr>
        <w:t>Dimock &amp; Dimock</w:t>
      </w:r>
      <w:r w:rsidR="00726536">
        <w:rPr>
          <w:rFonts w:ascii="Times New Roman" w:hAnsi="Times New Roman" w:cs="Times New Roman"/>
          <w:b/>
          <w:sz w:val="24"/>
          <w:szCs w:val="24"/>
        </w:rPr>
        <w:t xml:space="preserve"> </w:t>
      </w:r>
      <w:r w:rsidR="00726536">
        <w:rPr>
          <w:rFonts w:ascii="Times New Roman" w:hAnsi="Times New Roman" w:cs="Times New Roman"/>
          <w:sz w:val="24"/>
          <w:szCs w:val="24"/>
        </w:rPr>
        <w:t>(1992:20)</w:t>
      </w:r>
      <w:r w:rsidR="00BE6A41">
        <w:rPr>
          <w:rFonts w:ascii="Times New Roman" w:hAnsi="Times New Roman" w:cs="Times New Roman"/>
          <w:sz w:val="24"/>
          <w:szCs w:val="24"/>
        </w:rPr>
        <w:t xml:space="preserve"> dalam </w:t>
      </w:r>
      <w:r w:rsidR="00FC4B81" w:rsidRPr="00FD51D9">
        <w:rPr>
          <w:rFonts w:ascii="Times New Roman" w:hAnsi="Times New Roman" w:cs="Times New Roman"/>
          <w:b/>
          <w:sz w:val="24"/>
          <w:szCs w:val="24"/>
        </w:rPr>
        <w:t xml:space="preserve">Mulyadi </w:t>
      </w:r>
      <w:r w:rsidR="00FC4B81">
        <w:rPr>
          <w:rFonts w:ascii="Times New Roman" w:hAnsi="Times New Roman" w:cs="Times New Roman"/>
          <w:sz w:val="24"/>
          <w:szCs w:val="24"/>
        </w:rPr>
        <w:t xml:space="preserve">(2018:30) menyatakan bahwa </w:t>
      </w:r>
      <w:r w:rsidR="00FC4B81" w:rsidRPr="00EA7253">
        <w:rPr>
          <w:rFonts w:ascii="Times New Roman" w:hAnsi="Times New Roman" w:cs="Times New Roman"/>
          <w:b/>
          <w:sz w:val="24"/>
          <w:szCs w:val="24"/>
        </w:rPr>
        <w:t>“</w:t>
      </w:r>
      <w:r w:rsidR="00FC4B81">
        <w:rPr>
          <w:rFonts w:ascii="Times New Roman" w:hAnsi="Times New Roman" w:cs="Times New Roman"/>
          <w:b/>
          <w:sz w:val="24"/>
          <w:szCs w:val="24"/>
        </w:rPr>
        <w:t>A</w:t>
      </w:r>
      <w:r w:rsidR="00FC4B81" w:rsidRPr="00EA7253">
        <w:rPr>
          <w:rFonts w:ascii="Times New Roman" w:hAnsi="Times New Roman" w:cs="Times New Roman"/>
          <w:b/>
          <w:sz w:val="24"/>
          <w:szCs w:val="24"/>
        </w:rPr>
        <w:t>dministrasi adalah ilmu yang memperlajari apa yang dikehendaki rakyat melalui pemerintah</w:t>
      </w:r>
      <w:r w:rsidR="00C22738">
        <w:rPr>
          <w:rFonts w:ascii="Times New Roman" w:hAnsi="Times New Roman" w:cs="Times New Roman"/>
          <w:b/>
          <w:sz w:val="24"/>
          <w:szCs w:val="24"/>
        </w:rPr>
        <w:t xml:space="preserve"> dan cara mereka memperolehnya.”</w:t>
      </w:r>
    </w:p>
    <w:p w:rsidR="00983C73" w:rsidRDefault="00726536" w:rsidP="00983C73">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00FC4B81">
        <w:rPr>
          <w:rFonts w:ascii="Times New Roman" w:hAnsi="Times New Roman" w:cs="Times New Roman"/>
          <w:b/>
          <w:sz w:val="24"/>
          <w:szCs w:val="24"/>
        </w:rPr>
        <w:t>S.P Siagian</w:t>
      </w:r>
      <w:r>
        <w:rPr>
          <w:rFonts w:ascii="Times New Roman" w:hAnsi="Times New Roman" w:cs="Times New Roman"/>
          <w:b/>
          <w:sz w:val="24"/>
          <w:szCs w:val="24"/>
        </w:rPr>
        <w:t xml:space="preserve"> </w:t>
      </w:r>
      <w:r>
        <w:rPr>
          <w:rFonts w:ascii="Times New Roman" w:hAnsi="Times New Roman" w:cs="Times New Roman"/>
          <w:sz w:val="24"/>
          <w:szCs w:val="24"/>
        </w:rPr>
        <w:t>(2004:2)</w:t>
      </w:r>
      <w:r w:rsidR="00FC4B81">
        <w:rPr>
          <w:rFonts w:ascii="Times New Roman" w:hAnsi="Times New Roman" w:cs="Times New Roman"/>
          <w:b/>
          <w:sz w:val="24"/>
          <w:szCs w:val="24"/>
        </w:rPr>
        <w:t xml:space="preserve"> </w:t>
      </w:r>
      <w:r>
        <w:rPr>
          <w:rFonts w:ascii="Times New Roman" w:hAnsi="Times New Roman" w:cs="Times New Roman"/>
          <w:sz w:val="24"/>
          <w:szCs w:val="24"/>
        </w:rPr>
        <w:t>dalam</w:t>
      </w:r>
      <w:r w:rsidR="00FC4B81">
        <w:rPr>
          <w:rFonts w:ascii="Times New Roman" w:hAnsi="Times New Roman" w:cs="Times New Roman"/>
          <w:b/>
          <w:sz w:val="24"/>
          <w:szCs w:val="24"/>
        </w:rPr>
        <w:t xml:space="preserve"> Mulyadi </w:t>
      </w:r>
      <w:r w:rsidR="00FC4B81">
        <w:rPr>
          <w:rFonts w:ascii="Times New Roman" w:hAnsi="Times New Roman" w:cs="Times New Roman"/>
          <w:sz w:val="24"/>
          <w:szCs w:val="24"/>
        </w:rPr>
        <w:t>(2018</w:t>
      </w:r>
      <w:r w:rsidR="00FC4B81" w:rsidRPr="00EA7253">
        <w:rPr>
          <w:rFonts w:ascii="Times New Roman" w:hAnsi="Times New Roman" w:cs="Times New Roman"/>
          <w:sz w:val="24"/>
          <w:szCs w:val="24"/>
        </w:rPr>
        <w:t>:31)</w:t>
      </w:r>
      <w:r w:rsidR="00FC4B81">
        <w:rPr>
          <w:rFonts w:ascii="Times New Roman" w:hAnsi="Times New Roman" w:cs="Times New Roman"/>
          <w:b/>
          <w:sz w:val="24"/>
          <w:szCs w:val="24"/>
        </w:rPr>
        <w:t xml:space="preserve"> </w:t>
      </w:r>
      <w:r w:rsidR="00FC4B81" w:rsidRPr="004611CE">
        <w:rPr>
          <w:rFonts w:ascii="Times New Roman" w:hAnsi="Times New Roman" w:cs="Times New Roman"/>
          <w:sz w:val="24"/>
          <w:szCs w:val="24"/>
        </w:rPr>
        <w:t>mendefinisikan administrasi sebagai</w:t>
      </w:r>
      <w:r w:rsidR="00FC4B81">
        <w:rPr>
          <w:rFonts w:ascii="Times New Roman" w:hAnsi="Times New Roman" w:cs="Times New Roman"/>
          <w:b/>
          <w:sz w:val="24"/>
          <w:szCs w:val="24"/>
        </w:rPr>
        <w:t xml:space="preserve"> “Keseluruhan proses kerjasama antara dua orang manusia </w:t>
      </w:r>
      <w:r w:rsidR="00FC4B81">
        <w:rPr>
          <w:rFonts w:ascii="Times New Roman" w:hAnsi="Times New Roman" w:cs="Times New Roman"/>
          <w:b/>
          <w:sz w:val="24"/>
          <w:szCs w:val="24"/>
        </w:rPr>
        <w:lastRenderedPageBreak/>
        <w:t>atau lebih yang didasarkan atas rasionalitas tertentu, mencapai tujuan yang telah di tentukan sebelumnya”</w:t>
      </w:r>
    </w:p>
    <w:p w:rsidR="00CB3D48" w:rsidRDefault="00FC4B81" w:rsidP="00CB3D48">
      <w:pPr>
        <w:spacing w:line="48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The Liang Gie </w:t>
      </w:r>
      <w:r w:rsidR="00983C73">
        <w:rPr>
          <w:rFonts w:ascii="Times New Roman" w:hAnsi="Times New Roman" w:cs="Times New Roman"/>
          <w:sz w:val="24"/>
          <w:szCs w:val="24"/>
        </w:rPr>
        <w:t>dalam</w:t>
      </w:r>
      <w:r>
        <w:rPr>
          <w:rFonts w:ascii="Times New Roman" w:hAnsi="Times New Roman" w:cs="Times New Roman"/>
          <w:b/>
          <w:sz w:val="24"/>
          <w:szCs w:val="24"/>
        </w:rPr>
        <w:t xml:space="preserve"> Mulyadi </w:t>
      </w:r>
      <w:r>
        <w:rPr>
          <w:rFonts w:ascii="Times New Roman" w:hAnsi="Times New Roman" w:cs="Times New Roman"/>
          <w:sz w:val="24"/>
          <w:szCs w:val="24"/>
        </w:rPr>
        <w:t>(2018</w:t>
      </w:r>
      <w:r w:rsidRPr="00496AF2">
        <w:rPr>
          <w:rFonts w:ascii="Times New Roman" w:hAnsi="Times New Roman" w:cs="Times New Roman"/>
          <w:sz w:val="24"/>
          <w:szCs w:val="24"/>
        </w:rPr>
        <w:t>:31)</w:t>
      </w:r>
      <w:r>
        <w:rPr>
          <w:rFonts w:ascii="Times New Roman" w:hAnsi="Times New Roman" w:cs="Times New Roman"/>
          <w:b/>
          <w:sz w:val="24"/>
          <w:szCs w:val="24"/>
        </w:rPr>
        <w:t xml:space="preserve"> </w:t>
      </w:r>
      <w:r w:rsidRPr="00196431">
        <w:rPr>
          <w:rFonts w:ascii="Times New Roman" w:hAnsi="Times New Roman" w:cs="Times New Roman"/>
          <w:sz w:val="24"/>
          <w:szCs w:val="24"/>
        </w:rPr>
        <w:t>Administrasi adalah</w:t>
      </w:r>
      <w:r>
        <w:rPr>
          <w:rFonts w:ascii="Times New Roman" w:hAnsi="Times New Roman" w:cs="Times New Roman"/>
          <w:b/>
          <w:sz w:val="24"/>
          <w:szCs w:val="24"/>
        </w:rPr>
        <w:t xml:space="preserve"> “Rangkaian terhadap perkerjaan yang dilakukan sekelompok orang di dalam kerj</w:t>
      </w:r>
      <w:r w:rsidR="00C22738">
        <w:rPr>
          <w:rFonts w:ascii="Times New Roman" w:hAnsi="Times New Roman" w:cs="Times New Roman"/>
          <w:b/>
          <w:sz w:val="24"/>
          <w:szCs w:val="24"/>
        </w:rPr>
        <w:t>asama mencapai tujuan tertentu.”</w:t>
      </w:r>
    </w:p>
    <w:p w:rsidR="00CB3D48" w:rsidRDefault="00FC4B81" w:rsidP="00CB3D4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Berdasarkan pendapat beberapa ahli diatas, dapat dikatakan bahwa Administrasi merupakan keseluruhan proses kerjasama yang dilakukan antara dua orang manusia atau lebih untuk mencapai tujuan yang telah di tentukan.</w:t>
      </w:r>
    </w:p>
    <w:p w:rsidR="00CB3D48" w:rsidRDefault="008B3FC2" w:rsidP="00CB3D4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Setelah mengetahui</w:t>
      </w:r>
      <w:r w:rsidR="00297A98">
        <w:rPr>
          <w:rFonts w:ascii="Times New Roman" w:hAnsi="Times New Roman" w:cs="Times New Roman"/>
          <w:sz w:val="24"/>
          <w:szCs w:val="24"/>
        </w:rPr>
        <w:t xml:space="preserve"> </w:t>
      </w:r>
      <w:r w:rsidR="00C6628A">
        <w:rPr>
          <w:rFonts w:ascii="Times New Roman" w:hAnsi="Times New Roman" w:cs="Times New Roman"/>
          <w:sz w:val="24"/>
          <w:szCs w:val="24"/>
        </w:rPr>
        <w:t xml:space="preserve">pengertian Administrasi, maka penulis akan menambahkan mengenai pengertian </w:t>
      </w:r>
      <w:r w:rsidR="00850150">
        <w:rPr>
          <w:rFonts w:ascii="Times New Roman" w:hAnsi="Times New Roman" w:cs="Times New Roman"/>
          <w:sz w:val="24"/>
          <w:szCs w:val="24"/>
        </w:rPr>
        <w:t>Administrasi Publik m</w:t>
      </w:r>
      <w:r w:rsidR="00712934">
        <w:rPr>
          <w:rFonts w:ascii="Times New Roman" w:hAnsi="Times New Roman" w:cs="Times New Roman"/>
          <w:sz w:val="24"/>
          <w:szCs w:val="24"/>
        </w:rPr>
        <w:t xml:space="preserve">enurut </w:t>
      </w:r>
      <w:r w:rsidR="00712934">
        <w:rPr>
          <w:rFonts w:ascii="Times New Roman" w:hAnsi="Times New Roman" w:cs="Times New Roman"/>
          <w:b/>
          <w:sz w:val="24"/>
          <w:szCs w:val="24"/>
        </w:rPr>
        <w:t xml:space="preserve">Chandler dan Plano </w:t>
      </w:r>
      <w:r w:rsidR="00712934" w:rsidRPr="00712934">
        <w:rPr>
          <w:rFonts w:ascii="Times New Roman" w:hAnsi="Times New Roman" w:cs="Times New Roman"/>
          <w:sz w:val="24"/>
          <w:szCs w:val="24"/>
        </w:rPr>
        <w:t>(1988:29-30)</w:t>
      </w:r>
      <w:r w:rsidR="00712934">
        <w:rPr>
          <w:rFonts w:ascii="Times New Roman" w:hAnsi="Times New Roman" w:cs="Times New Roman"/>
          <w:b/>
          <w:sz w:val="24"/>
          <w:szCs w:val="24"/>
        </w:rPr>
        <w:t xml:space="preserve"> </w:t>
      </w:r>
      <w:r w:rsidR="002F6475">
        <w:rPr>
          <w:rFonts w:ascii="Times New Roman" w:hAnsi="Times New Roman" w:cs="Times New Roman"/>
          <w:sz w:val="24"/>
          <w:szCs w:val="24"/>
        </w:rPr>
        <w:t>dalam</w:t>
      </w:r>
      <w:r w:rsidR="00712934" w:rsidRPr="00054E08">
        <w:rPr>
          <w:rFonts w:ascii="Times New Roman" w:hAnsi="Times New Roman" w:cs="Times New Roman"/>
          <w:sz w:val="24"/>
          <w:szCs w:val="24"/>
        </w:rPr>
        <w:t xml:space="preserve"> </w:t>
      </w:r>
      <w:r w:rsidR="00712934">
        <w:rPr>
          <w:rFonts w:ascii="Times New Roman" w:hAnsi="Times New Roman" w:cs="Times New Roman"/>
          <w:b/>
          <w:sz w:val="24"/>
          <w:szCs w:val="24"/>
        </w:rPr>
        <w:t xml:space="preserve">Keban </w:t>
      </w:r>
      <w:r w:rsidR="00712934">
        <w:rPr>
          <w:rFonts w:ascii="Times New Roman" w:hAnsi="Times New Roman" w:cs="Times New Roman"/>
          <w:sz w:val="24"/>
          <w:szCs w:val="24"/>
        </w:rPr>
        <w:t xml:space="preserve">(2014:3) </w:t>
      </w:r>
      <w:r w:rsidR="00712934" w:rsidRPr="00C47A86">
        <w:rPr>
          <w:rFonts w:ascii="Times New Roman" w:hAnsi="Times New Roman" w:cs="Times New Roman"/>
          <w:sz w:val="24"/>
          <w:szCs w:val="24"/>
        </w:rPr>
        <w:t>adalah</w:t>
      </w:r>
      <w:r w:rsidR="00712934">
        <w:rPr>
          <w:rFonts w:ascii="Times New Roman" w:hAnsi="Times New Roman" w:cs="Times New Roman"/>
          <w:b/>
          <w:sz w:val="24"/>
          <w:szCs w:val="24"/>
        </w:rPr>
        <w:t xml:space="preserve"> “Proses dimana sumberdaya dan personel publik diorganisir dan dikoordinasikan untuk memformulasikan, mengimplementasikan dan mengelola (</w:t>
      </w:r>
      <w:r w:rsidR="00712934" w:rsidRPr="00ED36F5">
        <w:rPr>
          <w:rFonts w:ascii="Times New Roman" w:hAnsi="Times New Roman" w:cs="Times New Roman"/>
          <w:b/>
          <w:i/>
          <w:sz w:val="24"/>
          <w:szCs w:val="24"/>
        </w:rPr>
        <w:t>manage</w:t>
      </w:r>
      <w:r w:rsidR="00712934">
        <w:rPr>
          <w:rFonts w:ascii="Times New Roman" w:hAnsi="Times New Roman" w:cs="Times New Roman"/>
          <w:b/>
          <w:sz w:val="24"/>
          <w:szCs w:val="24"/>
        </w:rPr>
        <w:t>) keputusan-ke</w:t>
      </w:r>
      <w:r w:rsidR="00C22738">
        <w:rPr>
          <w:rFonts w:ascii="Times New Roman" w:hAnsi="Times New Roman" w:cs="Times New Roman"/>
          <w:b/>
          <w:sz w:val="24"/>
          <w:szCs w:val="24"/>
        </w:rPr>
        <w:t>putusan dalam kebijakan public.”</w:t>
      </w:r>
    </w:p>
    <w:p w:rsidR="00CB3D48" w:rsidRDefault="002609AB" w:rsidP="00CB3D4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2609AB">
        <w:rPr>
          <w:rFonts w:ascii="Times New Roman" w:hAnsi="Times New Roman" w:cs="Times New Roman"/>
          <w:b/>
          <w:sz w:val="24"/>
          <w:szCs w:val="24"/>
        </w:rPr>
        <w:t>Nigro</w:t>
      </w:r>
      <w:r>
        <w:rPr>
          <w:rFonts w:ascii="Times New Roman" w:hAnsi="Times New Roman" w:cs="Times New Roman"/>
          <w:sz w:val="24"/>
          <w:szCs w:val="24"/>
        </w:rPr>
        <w:t xml:space="preserve"> &amp; </w:t>
      </w:r>
      <w:r w:rsidRPr="002609AB">
        <w:rPr>
          <w:rFonts w:ascii="Times New Roman" w:hAnsi="Times New Roman" w:cs="Times New Roman"/>
          <w:b/>
          <w:sz w:val="24"/>
          <w:szCs w:val="24"/>
        </w:rPr>
        <w:t>Nigro</w:t>
      </w:r>
      <w:r w:rsidR="002F6475">
        <w:rPr>
          <w:rFonts w:ascii="Times New Roman" w:hAnsi="Times New Roman" w:cs="Times New Roman"/>
          <w:sz w:val="24"/>
          <w:szCs w:val="24"/>
        </w:rPr>
        <w:t xml:space="preserve"> dalam </w:t>
      </w:r>
      <w:r>
        <w:rPr>
          <w:rFonts w:ascii="Times New Roman" w:hAnsi="Times New Roman" w:cs="Times New Roman"/>
          <w:sz w:val="24"/>
          <w:szCs w:val="24"/>
        </w:rPr>
        <w:t xml:space="preserve"> </w:t>
      </w:r>
      <w:r w:rsidRPr="002609AB">
        <w:rPr>
          <w:rFonts w:ascii="Times New Roman" w:hAnsi="Times New Roman" w:cs="Times New Roman"/>
          <w:b/>
          <w:sz w:val="24"/>
          <w:szCs w:val="24"/>
        </w:rPr>
        <w:t>Keban</w:t>
      </w:r>
      <w:r>
        <w:rPr>
          <w:rFonts w:ascii="Times New Roman" w:hAnsi="Times New Roman" w:cs="Times New Roman"/>
          <w:sz w:val="24"/>
          <w:szCs w:val="24"/>
        </w:rPr>
        <w:t xml:space="preserve"> (2014:5) mengemukakan bahwa Administrasi Publik adalah </w:t>
      </w:r>
      <w:r w:rsidRPr="002609AB">
        <w:rPr>
          <w:rFonts w:ascii="Times New Roman" w:hAnsi="Times New Roman" w:cs="Times New Roman"/>
          <w:b/>
          <w:sz w:val="24"/>
          <w:szCs w:val="24"/>
        </w:rPr>
        <w:t xml:space="preserve">“Usaha kerjasama kelompok dalam suatu lingkungan </w:t>
      </w:r>
      <w:r w:rsidR="003C6454">
        <w:rPr>
          <w:rFonts w:ascii="Times New Roman" w:hAnsi="Times New Roman" w:cs="Times New Roman"/>
          <w:b/>
          <w:sz w:val="24"/>
          <w:szCs w:val="24"/>
        </w:rPr>
        <w:t>publik</w:t>
      </w:r>
      <w:r w:rsidRPr="002609AB">
        <w:rPr>
          <w:rFonts w:ascii="Times New Roman" w:hAnsi="Times New Roman" w:cs="Times New Roman"/>
          <w:b/>
          <w:sz w:val="24"/>
          <w:szCs w:val="24"/>
        </w:rPr>
        <w:t xml:space="preserve"> yang mencakup ketiga cabang yaitu yudik</w:t>
      </w:r>
      <w:r w:rsidR="00C22738">
        <w:rPr>
          <w:rFonts w:ascii="Times New Roman" w:hAnsi="Times New Roman" w:cs="Times New Roman"/>
          <w:b/>
          <w:sz w:val="24"/>
          <w:szCs w:val="24"/>
        </w:rPr>
        <w:t>atif, legislatif dan eksekutif.”</w:t>
      </w:r>
    </w:p>
    <w:p w:rsidR="00C22738" w:rsidRDefault="002F6475" w:rsidP="00CB3D48">
      <w:pPr>
        <w:spacing w:line="480" w:lineRule="auto"/>
        <w:ind w:firstLine="567"/>
        <w:jc w:val="both"/>
        <w:rPr>
          <w:rFonts w:ascii="Times New Roman" w:hAnsi="Times New Roman" w:cs="Times New Roman"/>
          <w:b/>
          <w:i/>
          <w:sz w:val="24"/>
          <w:szCs w:val="24"/>
        </w:rPr>
      </w:pPr>
      <w:r>
        <w:rPr>
          <w:rFonts w:ascii="Times New Roman" w:hAnsi="Times New Roman" w:cs="Times New Roman"/>
          <w:sz w:val="24"/>
          <w:szCs w:val="24"/>
        </w:rPr>
        <w:t xml:space="preserve">Menurut </w:t>
      </w:r>
      <w:r w:rsidRPr="00320AF9">
        <w:rPr>
          <w:rFonts w:ascii="Times New Roman" w:hAnsi="Times New Roman" w:cs="Times New Roman"/>
          <w:b/>
          <w:sz w:val="24"/>
          <w:szCs w:val="24"/>
        </w:rPr>
        <w:t xml:space="preserve">Fesler </w:t>
      </w:r>
      <w:r>
        <w:rPr>
          <w:rFonts w:ascii="Times New Roman" w:hAnsi="Times New Roman" w:cs="Times New Roman"/>
          <w:sz w:val="24"/>
          <w:szCs w:val="24"/>
        </w:rPr>
        <w:t xml:space="preserve">(1980:9) dalam </w:t>
      </w:r>
      <w:r w:rsidRPr="00320AF9">
        <w:rPr>
          <w:rFonts w:ascii="Times New Roman" w:hAnsi="Times New Roman" w:cs="Times New Roman"/>
          <w:b/>
          <w:sz w:val="24"/>
          <w:szCs w:val="24"/>
        </w:rPr>
        <w:t xml:space="preserve">Keban </w:t>
      </w:r>
      <w:r>
        <w:rPr>
          <w:rFonts w:ascii="Times New Roman" w:hAnsi="Times New Roman" w:cs="Times New Roman"/>
          <w:sz w:val="24"/>
          <w:szCs w:val="24"/>
        </w:rPr>
        <w:t xml:space="preserve">(2014:5) mengemukakan bahwa Administrasi Publik adalah </w:t>
      </w:r>
      <w:r w:rsidRPr="000755F1">
        <w:rPr>
          <w:rFonts w:ascii="Times New Roman" w:hAnsi="Times New Roman" w:cs="Times New Roman"/>
          <w:b/>
          <w:i/>
          <w:sz w:val="24"/>
          <w:szCs w:val="24"/>
        </w:rPr>
        <w:t>“The Administ</w:t>
      </w:r>
      <w:r w:rsidR="00C22738">
        <w:rPr>
          <w:rFonts w:ascii="Times New Roman" w:hAnsi="Times New Roman" w:cs="Times New Roman"/>
          <w:b/>
          <w:i/>
          <w:sz w:val="24"/>
          <w:szCs w:val="24"/>
        </w:rPr>
        <w:t>ration of Governmental Affair.”</w:t>
      </w:r>
    </w:p>
    <w:p w:rsidR="00CB3D48" w:rsidRDefault="000755F1" w:rsidP="00CB3D48">
      <w:pPr>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Administrasi publik di artikan sebagai penyusunan dan pelaksanaan kebijakan yang dilakukan oleh birokrasi dalam skala besar dan untuk kepentingan </w:t>
      </w:r>
      <w:r w:rsidR="008C1A41">
        <w:rPr>
          <w:rFonts w:ascii="Times New Roman" w:hAnsi="Times New Roman" w:cs="Times New Roman"/>
          <w:sz w:val="24"/>
          <w:szCs w:val="24"/>
        </w:rPr>
        <w:t>publik</w:t>
      </w:r>
      <w:r>
        <w:rPr>
          <w:rFonts w:ascii="Times New Roman" w:hAnsi="Times New Roman" w:cs="Times New Roman"/>
          <w:sz w:val="24"/>
          <w:szCs w:val="24"/>
        </w:rPr>
        <w:t>.</w:t>
      </w:r>
    </w:p>
    <w:p w:rsidR="005F4CF0" w:rsidRPr="00DF0B73" w:rsidRDefault="00F53EBE" w:rsidP="00DF0B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pengertian diatas dapat dipahami bahwa Administrasi Publik adalah proses kerja sama yang di lakukan oleh sekelompok orang untuk mencapai tujuan yang telah di tentukan.</w:t>
      </w:r>
    </w:p>
    <w:p w:rsidR="00B241D5" w:rsidRDefault="00B241D5" w:rsidP="004769DC">
      <w:pPr>
        <w:spacing w:line="480" w:lineRule="auto"/>
        <w:jc w:val="both"/>
        <w:rPr>
          <w:rFonts w:ascii="Times New Roman" w:hAnsi="Times New Roman" w:cs="Times New Roman"/>
          <w:b/>
          <w:color w:val="000000" w:themeColor="text1"/>
          <w:sz w:val="24"/>
          <w:szCs w:val="24"/>
        </w:rPr>
      </w:pPr>
      <w:r w:rsidRPr="00CA11E7">
        <w:rPr>
          <w:rFonts w:ascii="Times New Roman" w:hAnsi="Times New Roman" w:cs="Times New Roman"/>
          <w:b/>
          <w:color w:val="000000" w:themeColor="text1"/>
          <w:sz w:val="24"/>
          <w:szCs w:val="24"/>
        </w:rPr>
        <w:t xml:space="preserve">2.1.2 </w:t>
      </w:r>
      <w:r w:rsidR="00BD7B36">
        <w:rPr>
          <w:rFonts w:ascii="Times New Roman" w:hAnsi="Times New Roman" w:cs="Times New Roman"/>
          <w:b/>
          <w:color w:val="000000" w:themeColor="text1"/>
          <w:sz w:val="24"/>
          <w:szCs w:val="24"/>
        </w:rPr>
        <w:t xml:space="preserve"> </w:t>
      </w:r>
      <w:r w:rsidRPr="00CA11E7">
        <w:rPr>
          <w:rFonts w:ascii="Times New Roman" w:hAnsi="Times New Roman" w:cs="Times New Roman"/>
          <w:b/>
          <w:color w:val="000000" w:themeColor="text1"/>
          <w:sz w:val="24"/>
          <w:szCs w:val="24"/>
        </w:rPr>
        <w:t>Pengertian Kebijakan Publik</w:t>
      </w:r>
    </w:p>
    <w:p w:rsidR="00CB3D48" w:rsidRDefault="009A57AB" w:rsidP="00CB3D48">
      <w:pPr>
        <w:spacing w:line="48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Pr="00A96AD9">
        <w:rPr>
          <w:rFonts w:ascii="Times New Roman" w:hAnsi="Times New Roman" w:cs="Times New Roman"/>
          <w:b/>
          <w:color w:val="000000" w:themeColor="text1"/>
          <w:sz w:val="24"/>
          <w:szCs w:val="24"/>
        </w:rPr>
        <w:t>James E. Anderson</w:t>
      </w:r>
      <w:r>
        <w:rPr>
          <w:rFonts w:ascii="Times New Roman" w:hAnsi="Times New Roman" w:cs="Times New Roman"/>
          <w:color w:val="000000" w:themeColor="text1"/>
          <w:sz w:val="24"/>
          <w:szCs w:val="24"/>
        </w:rPr>
        <w:t xml:space="preserve"> (1979:3) dalam </w:t>
      </w:r>
      <w:r w:rsidRPr="009A57AB">
        <w:rPr>
          <w:rFonts w:ascii="Times New Roman" w:hAnsi="Times New Roman" w:cs="Times New Roman"/>
          <w:b/>
          <w:color w:val="000000" w:themeColor="text1"/>
          <w:sz w:val="24"/>
          <w:szCs w:val="24"/>
        </w:rPr>
        <w:t>Subarsono</w:t>
      </w:r>
      <w:r>
        <w:rPr>
          <w:rFonts w:ascii="Times New Roman" w:hAnsi="Times New Roman" w:cs="Times New Roman"/>
          <w:b/>
          <w:color w:val="000000" w:themeColor="text1"/>
          <w:sz w:val="24"/>
          <w:szCs w:val="24"/>
        </w:rPr>
        <w:t xml:space="preserve"> </w:t>
      </w:r>
      <w:r w:rsidR="00872562">
        <w:rPr>
          <w:rFonts w:ascii="Times New Roman" w:hAnsi="Times New Roman" w:cs="Times New Roman"/>
          <w:color w:val="000000" w:themeColor="text1"/>
          <w:sz w:val="24"/>
          <w:szCs w:val="24"/>
        </w:rPr>
        <w:t>(2013</w:t>
      </w:r>
      <w:r w:rsidR="001B4A27" w:rsidRPr="00A96AD9">
        <w:rPr>
          <w:rFonts w:ascii="Times New Roman" w:hAnsi="Times New Roman" w:cs="Times New Roman"/>
          <w:color w:val="000000" w:themeColor="text1"/>
          <w:sz w:val="24"/>
          <w:szCs w:val="24"/>
        </w:rPr>
        <w:t>:2)</w:t>
      </w:r>
      <w:r w:rsidR="001B4A27">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mendefinisikan </w:t>
      </w:r>
      <w:r w:rsidR="006B0A70" w:rsidRPr="00586581">
        <w:rPr>
          <w:rFonts w:ascii="Times New Roman" w:hAnsi="Times New Roman" w:cs="Times New Roman"/>
          <w:b/>
          <w:color w:val="000000" w:themeColor="text1"/>
          <w:sz w:val="24"/>
          <w:szCs w:val="24"/>
        </w:rPr>
        <w:t>“K</w:t>
      </w:r>
      <w:r w:rsidRPr="00586581">
        <w:rPr>
          <w:rFonts w:ascii="Times New Roman" w:hAnsi="Times New Roman" w:cs="Times New Roman"/>
          <w:b/>
          <w:color w:val="000000" w:themeColor="text1"/>
          <w:sz w:val="24"/>
          <w:szCs w:val="24"/>
        </w:rPr>
        <w:t xml:space="preserve">ebijakan </w:t>
      </w:r>
      <w:r w:rsidR="006B0A70" w:rsidRPr="00586581">
        <w:rPr>
          <w:rFonts w:ascii="Times New Roman" w:hAnsi="Times New Roman" w:cs="Times New Roman"/>
          <w:b/>
          <w:color w:val="000000" w:themeColor="text1"/>
          <w:sz w:val="24"/>
          <w:szCs w:val="24"/>
        </w:rPr>
        <w:t>publik</w:t>
      </w:r>
      <w:r w:rsidR="00F55E9B">
        <w:rPr>
          <w:rFonts w:ascii="Times New Roman" w:hAnsi="Times New Roman" w:cs="Times New Roman"/>
          <w:b/>
          <w:color w:val="000000" w:themeColor="text1"/>
          <w:sz w:val="24"/>
          <w:szCs w:val="24"/>
        </w:rPr>
        <w:t xml:space="preserve"> sebagai</w:t>
      </w:r>
      <w:r w:rsidR="00BD7B36" w:rsidRPr="00586581">
        <w:rPr>
          <w:rFonts w:ascii="Times New Roman" w:hAnsi="Times New Roman" w:cs="Times New Roman"/>
          <w:b/>
          <w:color w:val="000000" w:themeColor="text1"/>
          <w:sz w:val="24"/>
          <w:szCs w:val="24"/>
        </w:rPr>
        <w:t xml:space="preserve"> kebijakan yang ditetapkan oleh bada</w:t>
      </w:r>
      <w:r w:rsidR="00C22738">
        <w:rPr>
          <w:rFonts w:ascii="Times New Roman" w:hAnsi="Times New Roman" w:cs="Times New Roman"/>
          <w:b/>
          <w:color w:val="000000" w:themeColor="text1"/>
          <w:sz w:val="24"/>
          <w:szCs w:val="24"/>
        </w:rPr>
        <w:t>n-badan dan apparat pemerintah.”</w:t>
      </w:r>
    </w:p>
    <w:p w:rsidR="00CB3D48" w:rsidRDefault="001B4A27" w:rsidP="00CB3D48">
      <w:pPr>
        <w:spacing w:line="480"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Menurut </w:t>
      </w:r>
      <w:r w:rsidRPr="00A96AD9">
        <w:rPr>
          <w:rFonts w:ascii="Times New Roman" w:hAnsi="Times New Roman" w:cs="Times New Roman"/>
          <w:b/>
          <w:color w:val="000000" w:themeColor="text1"/>
          <w:sz w:val="24"/>
          <w:szCs w:val="24"/>
        </w:rPr>
        <w:t>Thomas R. Dye</w:t>
      </w:r>
      <w:r>
        <w:rPr>
          <w:rFonts w:ascii="Times New Roman" w:hAnsi="Times New Roman" w:cs="Times New Roman"/>
          <w:color w:val="000000" w:themeColor="text1"/>
          <w:sz w:val="24"/>
          <w:szCs w:val="24"/>
        </w:rPr>
        <w:t xml:space="preserve"> (1981:1) dalam </w:t>
      </w:r>
      <w:r w:rsidRPr="00A96AD9">
        <w:rPr>
          <w:rFonts w:ascii="Times New Roman" w:hAnsi="Times New Roman" w:cs="Times New Roman"/>
          <w:b/>
          <w:color w:val="000000" w:themeColor="text1"/>
          <w:sz w:val="24"/>
          <w:szCs w:val="24"/>
        </w:rPr>
        <w:t>Subarsono</w:t>
      </w:r>
      <w:r w:rsidR="00872562">
        <w:rPr>
          <w:rFonts w:ascii="Times New Roman" w:hAnsi="Times New Roman" w:cs="Times New Roman"/>
          <w:color w:val="000000" w:themeColor="text1"/>
          <w:sz w:val="24"/>
          <w:szCs w:val="24"/>
        </w:rPr>
        <w:t xml:space="preserve"> (2013</w:t>
      </w:r>
      <w:r>
        <w:rPr>
          <w:rFonts w:ascii="Times New Roman" w:hAnsi="Times New Roman" w:cs="Times New Roman"/>
          <w:color w:val="000000" w:themeColor="text1"/>
          <w:sz w:val="24"/>
          <w:szCs w:val="24"/>
        </w:rPr>
        <w:t xml:space="preserve">:2) Kebijakan Publik adalah </w:t>
      </w:r>
      <w:r w:rsidRPr="001B4A27">
        <w:rPr>
          <w:rFonts w:ascii="Times New Roman" w:hAnsi="Times New Roman" w:cs="Times New Roman"/>
          <w:b/>
          <w:color w:val="000000" w:themeColor="text1"/>
          <w:sz w:val="24"/>
          <w:szCs w:val="24"/>
        </w:rPr>
        <w:t xml:space="preserve">“Apapun pilihan pemerintah untuk </w:t>
      </w:r>
      <w:r w:rsidR="00C22738">
        <w:rPr>
          <w:rFonts w:ascii="Times New Roman" w:hAnsi="Times New Roman" w:cs="Times New Roman"/>
          <w:b/>
          <w:color w:val="000000" w:themeColor="text1"/>
          <w:sz w:val="24"/>
          <w:szCs w:val="24"/>
        </w:rPr>
        <w:t>melakukan atau tidak melakukan.”</w:t>
      </w:r>
    </w:p>
    <w:p w:rsidR="00A663DC" w:rsidRDefault="00193E22" w:rsidP="00A663DC">
      <w:pPr>
        <w:spacing w:line="480" w:lineRule="auto"/>
        <w:ind w:firstLine="567"/>
        <w:jc w:val="both"/>
        <w:rPr>
          <w:rFonts w:ascii="Times New Roman" w:hAnsi="Times New Roman" w:cs="Times New Roman"/>
          <w:b/>
          <w:color w:val="000000" w:themeColor="text1"/>
          <w:sz w:val="24"/>
          <w:szCs w:val="24"/>
        </w:rPr>
      </w:pPr>
      <w:r w:rsidRPr="00F45061">
        <w:rPr>
          <w:rFonts w:ascii="Times New Roman" w:hAnsi="Times New Roman" w:cs="Times New Roman"/>
          <w:sz w:val="24"/>
          <w:szCs w:val="24"/>
        </w:rPr>
        <w:t>Sedangkan menurut</w:t>
      </w:r>
      <w:r>
        <w:rPr>
          <w:rFonts w:ascii="Times New Roman" w:hAnsi="Times New Roman" w:cs="Times New Roman"/>
          <w:b/>
          <w:sz w:val="24"/>
          <w:szCs w:val="24"/>
        </w:rPr>
        <w:t xml:space="preserve"> David Easton </w:t>
      </w:r>
      <w:r w:rsidRPr="00C1497D">
        <w:rPr>
          <w:rFonts w:ascii="Times New Roman" w:hAnsi="Times New Roman" w:cs="Times New Roman"/>
          <w:sz w:val="24"/>
          <w:szCs w:val="24"/>
        </w:rPr>
        <w:t>dalam bukunya</w:t>
      </w:r>
      <w:r>
        <w:rPr>
          <w:rFonts w:ascii="Times New Roman" w:hAnsi="Times New Roman" w:cs="Times New Roman"/>
          <w:b/>
          <w:sz w:val="24"/>
          <w:szCs w:val="24"/>
        </w:rPr>
        <w:t xml:space="preserve"> Mulyadi </w:t>
      </w:r>
      <w:r w:rsidRPr="004208E3">
        <w:rPr>
          <w:rFonts w:ascii="Times New Roman" w:hAnsi="Times New Roman" w:cs="Times New Roman"/>
          <w:sz w:val="24"/>
          <w:szCs w:val="24"/>
        </w:rPr>
        <w:t>(2018:36)</w:t>
      </w:r>
      <w:r>
        <w:rPr>
          <w:rFonts w:ascii="Times New Roman" w:hAnsi="Times New Roman" w:cs="Times New Roman"/>
          <w:sz w:val="24"/>
          <w:szCs w:val="24"/>
        </w:rPr>
        <w:t xml:space="preserve"> </w:t>
      </w:r>
      <w:r w:rsidRPr="00F45061">
        <w:rPr>
          <w:rFonts w:ascii="Times New Roman" w:hAnsi="Times New Roman" w:cs="Times New Roman"/>
          <w:sz w:val="24"/>
          <w:szCs w:val="24"/>
        </w:rPr>
        <w:t xml:space="preserve">mendefinisikan kebijakan </w:t>
      </w:r>
      <w:r>
        <w:rPr>
          <w:rFonts w:ascii="Times New Roman" w:hAnsi="Times New Roman" w:cs="Times New Roman"/>
          <w:sz w:val="24"/>
          <w:szCs w:val="24"/>
        </w:rPr>
        <w:t xml:space="preserve">publik </w:t>
      </w:r>
      <w:r w:rsidRPr="00F45061">
        <w:rPr>
          <w:rFonts w:ascii="Times New Roman" w:hAnsi="Times New Roman" w:cs="Times New Roman"/>
          <w:sz w:val="24"/>
          <w:szCs w:val="24"/>
        </w:rPr>
        <w:t>sebagai</w:t>
      </w:r>
      <w:r>
        <w:rPr>
          <w:rFonts w:ascii="Times New Roman" w:hAnsi="Times New Roman" w:cs="Times New Roman"/>
          <w:b/>
          <w:sz w:val="24"/>
          <w:szCs w:val="24"/>
        </w:rPr>
        <w:t xml:space="preserve"> “Pengalokasiaan nilai-nilai kepada seluruh masyarat secara keseluruhan</w:t>
      </w:r>
      <w:r w:rsidR="00C22738">
        <w:rPr>
          <w:rFonts w:ascii="Times New Roman" w:hAnsi="Times New Roman" w:cs="Times New Roman"/>
          <w:b/>
          <w:sz w:val="24"/>
          <w:szCs w:val="24"/>
        </w:rPr>
        <w:t>.</w:t>
      </w:r>
      <w:r>
        <w:rPr>
          <w:rFonts w:ascii="Times New Roman" w:hAnsi="Times New Roman" w:cs="Times New Roman"/>
          <w:b/>
          <w:sz w:val="24"/>
          <w:szCs w:val="24"/>
        </w:rPr>
        <w:t>”</w:t>
      </w:r>
    </w:p>
    <w:p w:rsidR="005F4CF0" w:rsidRPr="00DF0B73" w:rsidRDefault="00A46D14" w:rsidP="00DF0B7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pendapat beberapa ahli diatas, dapat dikatakan bahwa Kebijakan publik adalah segala tindakan yang ditetapkan oleh pemerintah baik dilaksanakan atau tidak dilaksanakan oleh pemerintah yang memiliki tujuan tertentu demi kepentingan seluruh masyarakat secara keseluruhan.</w:t>
      </w:r>
    </w:p>
    <w:p w:rsidR="00B241D5" w:rsidRPr="00872562" w:rsidRDefault="00B241D5" w:rsidP="004769DC">
      <w:pPr>
        <w:spacing w:line="480" w:lineRule="auto"/>
        <w:jc w:val="both"/>
        <w:rPr>
          <w:rFonts w:ascii="Times New Roman" w:hAnsi="Times New Roman" w:cs="Times New Roman"/>
          <w:b/>
          <w:color w:val="000000" w:themeColor="text1"/>
          <w:sz w:val="24"/>
          <w:szCs w:val="24"/>
        </w:rPr>
      </w:pPr>
      <w:r w:rsidRPr="00872562">
        <w:rPr>
          <w:rFonts w:ascii="Times New Roman" w:hAnsi="Times New Roman" w:cs="Times New Roman"/>
          <w:b/>
          <w:color w:val="000000" w:themeColor="text1"/>
          <w:sz w:val="24"/>
          <w:szCs w:val="24"/>
        </w:rPr>
        <w:lastRenderedPageBreak/>
        <w:t>2.1.3 Pengertian Evaluasi Kebijakan</w:t>
      </w:r>
    </w:p>
    <w:p w:rsidR="00377F37" w:rsidRDefault="00872562" w:rsidP="00377F37">
      <w:pPr>
        <w:spacing w:line="480" w:lineRule="auto"/>
        <w:ind w:firstLine="720"/>
        <w:jc w:val="both"/>
        <w:rPr>
          <w:rFonts w:ascii="Times New Roman" w:hAnsi="Times New Roman" w:cs="Times New Roman"/>
          <w:b/>
          <w:sz w:val="24"/>
          <w:szCs w:val="24"/>
        </w:rPr>
      </w:pPr>
      <w:r w:rsidRPr="001B45A3">
        <w:rPr>
          <w:rFonts w:ascii="Times New Roman" w:hAnsi="Times New Roman" w:cs="Times New Roman"/>
          <w:sz w:val="24"/>
          <w:szCs w:val="24"/>
        </w:rPr>
        <w:t xml:space="preserve">Evaluasi dalam buku </w:t>
      </w:r>
      <w:r>
        <w:rPr>
          <w:rFonts w:ascii="Times New Roman" w:hAnsi="Times New Roman" w:cs="Times New Roman"/>
          <w:b/>
          <w:sz w:val="24"/>
          <w:szCs w:val="24"/>
        </w:rPr>
        <w:t xml:space="preserve">Subarsono </w:t>
      </w:r>
      <w:r w:rsidRPr="00872562">
        <w:rPr>
          <w:rFonts w:ascii="Times New Roman" w:hAnsi="Times New Roman" w:cs="Times New Roman"/>
          <w:sz w:val="24"/>
          <w:szCs w:val="24"/>
        </w:rPr>
        <w:t>(2013:119)</w:t>
      </w:r>
      <w:r>
        <w:rPr>
          <w:rFonts w:ascii="Times New Roman" w:hAnsi="Times New Roman" w:cs="Times New Roman"/>
          <w:b/>
          <w:sz w:val="24"/>
          <w:szCs w:val="24"/>
        </w:rPr>
        <w:t xml:space="preserve"> </w:t>
      </w:r>
      <w:r w:rsidRPr="001B45A3">
        <w:rPr>
          <w:rFonts w:ascii="Times New Roman" w:hAnsi="Times New Roman" w:cs="Times New Roman"/>
          <w:sz w:val="24"/>
          <w:szCs w:val="24"/>
        </w:rPr>
        <w:t xml:space="preserve">adalah </w:t>
      </w:r>
      <w:r w:rsidR="002C4F5E">
        <w:rPr>
          <w:rFonts w:ascii="Times New Roman" w:hAnsi="Times New Roman" w:cs="Times New Roman"/>
          <w:b/>
          <w:sz w:val="24"/>
          <w:szCs w:val="24"/>
        </w:rPr>
        <w:t>“K</w:t>
      </w:r>
      <w:r w:rsidRPr="001B45A3">
        <w:rPr>
          <w:rFonts w:ascii="Times New Roman" w:hAnsi="Times New Roman" w:cs="Times New Roman"/>
          <w:b/>
          <w:sz w:val="24"/>
          <w:szCs w:val="24"/>
        </w:rPr>
        <w:t>egiatan untuk menilai t</w:t>
      </w:r>
      <w:r w:rsidR="002C4F5E">
        <w:rPr>
          <w:rFonts w:ascii="Times New Roman" w:hAnsi="Times New Roman" w:cs="Times New Roman"/>
          <w:b/>
          <w:sz w:val="24"/>
          <w:szCs w:val="24"/>
        </w:rPr>
        <w:t>ingkat kinerja suatu kebijakan.”</w:t>
      </w:r>
    </w:p>
    <w:p w:rsidR="00377F37" w:rsidRDefault="00872562" w:rsidP="00377F3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Spaulding </w:t>
      </w:r>
      <w:r w:rsidR="00377F37">
        <w:rPr>
          <w:rFonts w:ascii="Times New Roman" w:hAnsi="Times New Roman" w:cs="Times New Roman"/>
          <w:sz w:val="24"/>
          <w:szCs w:val="24"/>
        </w:rPr>
        <w:t xml:space="preserve">dalam </w:t>
      </w:r>
      <w:r>
        <w:rPr>
          <w:rFonts w:ascii="Times New Roman" w:hAnsi="Times New Roman" w:cs="Times New Roman"/>
          <w:b/>
          <w:sz w:val="24"/>
          <w:szCs w:val="24"/>
        </w:rPr>
        <w:t xml:space="preserve">Agustino </w:t>
      </w:r>
      <w:r w:rsidRPr="004208E3">
        <w:rPr>
          <w:rFonts w:ascii="Times New Roman" w:hAnsi="Times New Roman" w:cs="Times New Roman"/>
          <w:sz w:val="24"/>
          <w:szCs w:val="24"/>
        </w:rPr>
        <w:t>(2014:167)</w:t>
      </w:r>
      <w:r>
        <w:rPr>
          <w:rFonts w:ascii="Times New Roman" w:hAnsi="Times New Roman" w:cs="Times New Roman"/>
          <w:b/>
          <w:sz w:val="24"/>
          <w:szCs w:val="24"/>
        </w:rPr>
        <w:t xml:space="preserve"> </w:t>
      </w:r>
      <w:r w:rsidRPr="00BC7EA3">
        <w:rPr>
          <w:rFonts w:ascii="Times New Roman" w:hAnsi="Times New Roman" w:cs="Times New Roman"/>
          <w:sz w:val="24"/>
          <w:szCs w:val="24"/>
        </w:rPr>
        <w:t>evaluasi sebagai</w:t>
      </w:r>
      <w:r>
        <w:rPr>
          <w:rFonts w:ascii="Times New Roman" w:hAnsi="Times New Roman" w:cs="Times New Roman"/>
          <w:b/>
          <w:sz w:val="24"/>
          <w:szCs w:val="24"/>
        </w:rPr>
        <w:t xml:space="preserve"> </w:t>
      </w:r>
      <w:r w:rsidR="002C4F5E">
        <w:rPr>
          <w:rFonts w:ascii="Times New Roman" w:hAnsi="Times New Roman" w:cs="Times New Roman"/>
          <w:b/>
          <w:sz w:val="24"/>
          <w:szCs w:val="24"/>
        </w:rPr>
        <w:t>“K</w:t>
      </w:r>
      <w:r w:rsidRPr="00BC7EA3">
        <w:rPr>
          <w:rFonts w:ascii="Times New Roman" w:hAnsi="Times New Roman" w:cs="Times New Roman"/>
          <w:b/>
          <w:sz w:val="24"/>
          <w:szCs w:val="24"/>
        </w:rPr>
        <w:t>egiatan yang dilakukan untuk tujuan pengambilan keputusan yang kemudian menghasilkan reko</w:t>
      </w:r>
      <w:r w:rsidR="002C4F5E">
        <w:rPr>
          <w:rFonts w:ascii="Times New Roman" w:hAnsi="Times New Roman" w:cs="Times New Roman"/>
          <w:b/>
          <w:sz w:val="24"/>
          <w:szCs w:val="24"/>
        </w:rPr>
        <w:t>mendasi guna perbaikan program.”</w:t>
      </w:r>
    </w:p>
    <w:p w:rsidR="00377F37" w:rsidRDefault="00872562" w:rsidP="00377F37">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Weis </w:t>
      </w:r>
      <w:r w:rsidR="00377F37">
        <w:rPr>
          <w:rFonts w:ascii="Times New Roman" w:hAnsi="Times New Roman" w:cs="Times New Roman"/>
          <w:sz w:val="24"/>
          <w:szCs w:val="24"/>
        </w:rPr>
        <w:t xml:space="preserve">dalam </w:t>
      </w:r>
      <w:r w:rsidRPr="00EB1080">
        <w:rPr>
          <w:rFonts w:ascii="Times New Roman" w:hAnsi="Times New Roman" w:cs="Times New Roman"/>
          <w:b/>
          <w:sz w:val="24"/>
          <w:szCs w:val="24"/>
        </w:rPr>
        <w:t xml:space="preserve">Agustino </w:t>
      </w:r>
      <w:r w:rsidRPr="00377F37">
        <w:rPr>
          <w:rFonts w:ascii="Times New Roman" w:hAnsi="Times New Roman" w:cs="Times New Roman"/>
          <w:sz w:val="24"/>
          <w:szCs w:val="24"/>
        </w:rPr>
        <w:t xml:space="preserve">(2014:166) </w:t>
      </w:r>
      <w:r>
        <w:rPr>
          <w:rFonts w:ascii="Times New Roman" w:hAnsi="Times New Roman" w:cs="Times New Roman"/>
          <w:sz w:val="24"/>
          <w:szCs w:val="24"/>
        </w:rPr>
        <w:t xml:space="preserve">Evaluasi merupakan </w:t>
      </w:r>
      <w:r w:rsidR="002C4F5E">
        <w:rPr>
          <w:rFonts w:ascii="Times New Roman" w:hAnsi="Times New Roman" w:cs="Times New Roman"/>
          <w:b/>
          <w:sz w:val="24"/>
          <w:szCs w:val="24"/>
        </w:rPr>
        <w:t>“I</w:t>
      </w:r>
      <w:r w:rsidRPr="00EB1080">
        <w:rPr>
          <w:rFonts w:ascii="Times New Roman" w:hAnsi="Times New Roman" w:cs="Times New Roman"/>
          <w:b/>
          <w:sz w:val="24"/>
          <w:szCs w:val="24"/>
        </w:rPr>
        <w:t xml:space="preserve">stilah yang menggambarkan tindakan penilaian sebuah kemanfaatan atau keunggulan dari sebuah gagasan atau ide </w:t>
      </w:r>
      <w:r w:rsidR="002C4F5E">
        <w:rPr>
          <w:rFonts w:ascii="Times New Roman" w:hAnsi="Times New Roman" w:cs="Times New Roman"/>
          <w:b/>
          <w:sz w:val="24"/>
          <w:szCs w:val="24"/>
        </w:rPr>
        <w:t>baik eksplisit maupun implisit.”</w:t>
      </w:r>
    </w:p>
    <w:p w:rsidR="00872562" w:rsidRDefault="00872562" w:rsidP="00377F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pendapat beberapa ahli diatas, dapat dikatakan bahwa Evaluasi merupakan serangkaian kegiatan untuk m</w:t>
      </w:r>
      <w:r w:rsidR="005F4CF0">
        <w:rPr>
          <w:rFonts w:ascii="Times New Roman" w:hAnsi="Times New Roman" w:cs="Times New Roman"/>
          <w:sz w:val="24"/>
          <w:szCs w:val="24"/>
        </w:rPr>
        <w:t xml:space="preserve">enilai kinerja suatu kebijakan </w:t>
      </w:r>
      <w:r>
        <w:rPr>
          <w:rFonts w:ascii="Times New Roman" w:hAnsi="Times New Roman" w:cs="Times New Roman"/>
          <w:sz w:val="24"/>
          <w:szCs w:val="24"/>
        </w:rPr>
        <w:t>yang akan menghasilkan rekomendasi guna perbaikan program baik secara eksplisit maupun implisit.</w:t>
      </w:r>
    </w:p>
    <w:p w:rsidR="00B906BF" w:rsidRDefault="00850150" w:rsidP="00B906BF">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Setelah mengetahui </w:t>
      </w:r>
      <w:r w:rsidR="00F93BB4">
        <w:rPr>
          <w:rFonts w:ascii="Times New Roman" w:hAnsi="Times New Roman" w:cs="Times New Roman"/>
          <w:sz w:val="24"/>
          <w:szCs w:val="24"/>
        </w:rPr>
        <w:t>pengertian Evaluasi</w:t>
      </w:r>
      <w:r>
        <w:rPr>
          <w:rFonts w:ascii="Times New Roman" w:hAnsi="Times New Roman" w:cs="Times New Roman"/>
          <w:sz w:val="24"/>
          <w:szCs w:val="24"/>
        </w:rPr>
        <w:t xml:space="preserve">, maka penulis akan menambahkan mengenai pengertian </w:t>
      </w:r>
      <w:r w:rsidR="00F93BB4">
        <w:rPr>
          <w:rFonts w:ascii="Times New Roman" w:hAnsi="Times New Roman" w:cs="Times New Roman"/>
          <w:sz w:val="24"/>
          <w:szCs w:val="24"/>
        </w:rPr>
        <w:t>evaluasi kebijakan</w:t>
      </w:r>
      <w:r>
        <w:rPr>
          <w:rFonts w:ascii="Times New Roman" w:hAnsi="Times New Roman" w:cs="Times New Roman"/>
          <w:sz w:val="24"/>
          <w:szCs w:val="24"/>
        </w:rPr>
        <w:t xml:space="preserve"> menurut</w:t>
      </w:r>
      <w:r w:rsidR="00B906BF">
        <w:rPr>
          <w:rFonts w:ascii="Times New Roman" w:hAnsi="Times New Roman" w:cs="Times New Roman"/>
          <w:b/>
          <w:sz w:val="24"/>
          <w:szCs w:val="24"/>
        </w:rPr>
        <w:t xml:space="preserve"> </w:t>
      </w:r>
      <w:r w:rsidR="00872562" w:rsidRPr="003F3FED">
        <w:rPr>
          <w:rFonts w:ascii="Times New Roman" w:hAnsi="Times New Roman" w:cs="Times New Roman"/>
          <w:b/>
          <w:sz w:val="24"/>
          <w:szCs w:val="24"/>
        </w:rPr>
        <w:t>Chelimsky &amp; Sadish</w:t>
      </w:r>
      <w:r w:rsidR="00872562">
        <w:rPr>
          <w:rFonts w:ascii="Times New Roman" w:hAnsi="Times New Roman" w:cs="Times New Roman"/>
          <w:sz w:val="24"/>
          <w:szCs w:val="24"/>
        </w:rPr>
        <w:t xml:space="preserve"> dalam buku </w:t>
      </w:r>
      <w:r w:rsidR="00872562" w:rsidRPr="003F3FED">
        <w:rPr>
          <w:rFonts w:ascii="Times New Roman" w:hAnsi="Times New Roman" w:cs="Times New Roman"/>
          <w:b/>
          <w:sz w:val="24"/>
          <w:szCs w:val="24"/>
        </w:rPr>
        <w:t>Agustino (2014:167)</w:t>
      </w:r>
      <w:r w:rsidR="00872562">
        <w:rPr>
          <w:rFonts w:ascii="Times New Roman" w:hAnsi="Times New Roman" w:cs="Times New Roman"/>
          <w:sz w:val="24"/>
          <w:szCs w:val="24"/>
        </w:rPr>
        <w:t xml:space="preserve"> evaluasi kebijakan sebagai </w:t>
      </w:r>
      <w:r w:rsidR="002C4F5E">
        <w:rPr>
          <w:rFonts w:ascii="Times New Roman" w:hAnsi="Times New Roman" w:cs="Times New Roman"/>
          <w:b/>
          <w:sz w:val="24"/>
          <w:szCs w:val="24"/>
        </w:rPr>
        <w:t>“S</w:t>
      </w:r>
      <w:r w:rsidR="00872562" w:rsidRPr="003F3FED">
        <w:rPr>
          <w:rFonts w:ascii="Times New Roman" w:hAnsi="Times New Roman" w:cs="Times New Roman"/>
          <w:b/>
          <w:sz w:val="24"/>
          <w:szCs w:val="24"/>
        </w:rPr>
        <w:t xml:space="preserve">uatu penentuan dari hasil-hasil yang diperoleh dari beberapa kegiatan yang dirancang untuk memenuhi sasaran atau tujuan yang bernilai </w:t>
      </w:r>
      <w:r w:rsidR="002C4F5E">
        <w:rPr>
          <w:rFonts w:ascii="Times New Roman" w:hAnsi="Times New Roman" w:cs="Times New Roman"/>
          <w:b/>
          <w:sz w:val="24"/>
          <w:szCs w:val="24"/>
        </w:rPr>
        <w:t>tertentu.”</w:t>
      </w:r>
    </w:p>
    <w:p w:rsidR="00B906BF" w:rsidRDefault="00872562" w:rsidP="00B906BF">
      <w:pPr>
        <w:spacing w:line="480" w:lineRule="auto"/>
        <w:ind w:firstLine="709"/>
        <w:jc w:val="both"/>
        <w:rPr>
          <w:rFonts w:ascii="Times New Roman" w:hAnsi="Times New Roman" w:cs="Times New Roman"/>
          <w:b/>
          <w:sz w:val="24"/>
          <w:szCs w:val="24"/>
        </w:rPr>
      </w:pPr>
      <w:r w:rsidRPr="003F3FED">
        <w:rPr>
          <w:rFonts w:ascii="Times New Roman" w:hAnsi="Times New Roman" w:cs="Times New Roman"/>
          <w:b/>
          <w:sz w:val="24"/>
          <w:szCs w:val="24"/>
        </w:rPr>
        <w:lastRenderedPageBreak/>
        <w:t>Tripodi</w:t>
      </w:r>
      <w:r>
        <w:rPr>
          <w:rFonts w:ascii="Times New Roman" w:hAnsi="Times New Roman" w:cs="Times New Roman"/>
          <w:sz w:val="24"/>
          <w:szCs w:val="24"/>
        </w:rPr>
        <w:t xml:space="preserve"> dalam buku </w:t>
      </w:r>
      <w:r w:rsidRPr="003F3FED">
        <w:rPr>
          <w:rFonts w:ascii="Times New Roman" w:hAnsi="Times New Roman" w:cs="Times New Roman"/>
          <w:b/>
          <w:sz w:val="24"/>
          <w:szCs w:val="24"/>
        </w:rPr>
        <w:t>Agustino (2014:167)</w:t>
      </w:r>
      <w:r>
        <w:rPr>
          <w:rFonts w:ascii="Times New Roman" w:hAnsi="Times New Roman" w:cs="Times New Roman"/>
          <w:sz w:val="24"/>
          <w:szCs w:val="24"/>
        </w:rPr>
        <w:t xml:space="preserve"> mengartikan bahwa </w:t>
      </w:r>
      <w:r w:rsidR="002C4F5E">
        <w:rPr>
          <w:rFonts w:ascii="Times New Roman" w:hAnsi="Times New Roman" w:cs="Times New Roman"/>
          <w:b/>
          <w:sz w:val="24"/>
          <w:szCs w:val="24"/>
        </w:rPr>
        <w:t>“E</w:t>
      </w:r>
      <w:r w:rsidRPr="003F3FED">
        <w:rPr>
          <w:rFonts w:ascii="Times New Roman" w:hAnsi="Times New Roman" w:cs="Times New Roman"/>
          <w:b/>
          <w:sz w:val="24"/>
          <w:szCs w:val="24"/>
        </w:rPr>
        <w:t>valuasi kebijakan sebagai sebuah proses penilaian capaian dari beberapa kegiatan yang telah direncanakan untuk m</w:t>
      </w:r>
      <w:r w:rsidR="002C4F5E">
        <w:rPr>
          <w:rFonts w:ascii="Times New Roman" w:hAnsi="Times New Roman" w:cs="Times New Roman"/>
          <w:b/>
          <w:sz w:val="24"/>
          <w:szCs w:val="24"/>
        </w:rPr>
        <w:t>endukung tercapaian nya tujuan.”</w:t>
      </w:r>
    </w:p>
    <w:p w:rsidR="00993BD2" w:rsidRDefault="00872562" w:rsidP="00993BD2">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3F3FED">
        <w:rPr>
          <w:rFonts w:ascii="Times New Roman" w:hAnsi="Times New Roman" w:cs="Times New Roman"/>
          <w:b/>
          <w:sz w:val="24"/>
          <w:szCs w:val="24"/>
        </w:rPr>
        <w:t>Edward III</w:t>
      </w:r>
      <w:r>
        <w:rPr>
          <w:rFonts w:ascii="Times New Roman" w:hAnsi="Times New Roman" w:cs="Times New Roman"/>
          <w:sz w:val="24"/>
          <w:szCs w:val="24"/>
        </w:rPr>
        <w:t xml:space="preserve"> dalam buku </w:t>
      </w:r>
      <w:r w:rsidRPr="003F3FED">
        <w:rPr>
          <w:rFonts w:ascii="Times New Roman" w:hAnsi="Times New Roman" w:cs="Times New Roman"/>
          <w:b/>
          <w:sz w:val="24"/>
          <w:szCs w:val="24"/>
        </w:rPr>
        <w:t xml:space="preserve">Agustino </w:t>
      </w:r>
      <w:r>
        <w:rPr>
          <w:rFonts w:ascii="Times New Roman" w:hAnsi="Times New Roman" w:cs="Times New Roman"/>
          <w:sz w:val="24"/>
          <w:szCs w:val="24"/>
        </w:rPr>
        <w:t xml:space="preserve">(2014:169) Evaluasi kebijakan sebagai </w:t>
      </w:r>
      <w:r w:rsidR="002C4F5E">
        <w:rPr>
          <w:rFonts w:ascii="Times New Roman" w:hAnsi="Times New Roman" w:cs="Times New Roman"/>
          <w:b/>
          <w:sz w:val="24"/>
          <w:szCs w:val="24"/>
        </w:rPr>
        <w:t>“U</w:t>
      </w:r>
      <w:r w:rsidRPr="00864326">
        <w:rPr>
          <w:rFonts w:ascii="Times New Roman" w:hAnsi="Times New Roman" w:cs="Times New Roman"/>
          <w:b/>
          <w:sz w:val="24"/>
          <w:szCs w:val="24"/>
        </w:rPr>
        <w:t>saha untuk membandingkan tujuan program dengan hasilnya, te</w:t>
      </w:r>
      <w:r w:rsidR="002C4F5E">
        <w:rPr>
          <w:rFonts w:ascii="Times New Roman" w:hAnsi="Times New Roman" w:cs="Times New Roman"/>
          <w:b/>
          <w:sz w:val="24"/>
          <w:szCs w:val="24"/>
        </w:rPr>
        <w:t>rmasuk mengukur dampak program.”</w:t>
      </w:r>
    </w:p>
    <w:p w:rsidR="00993BD2" w:rsidRDefault="00872562" w:rsidP="00993BD2">
      <w:pPr>
        <w:spacing w:line="48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Menurut </w:t>
      </w:r>
      <w:r w:rsidRPr="00864326">
        <w:rPr>
          <w:rFonts w:ascii="Times New Roman" w:hAnsi="Times New Roman" w:cs="Times New Roman"/>
          <w:b/>
          <w:sz w:val="24"/>
          <w:szCs w:val="24"/>
        </w:rPr>
        <w:t>Thomas R. Dye</w:t>
      </w:r>
      <w:r>
        <w:rPr>
          <w:rFonts w:ascii="Times New Roman" w:hAnsi="Times New Roman" w:cs="Times New Roman"/>
          <w:sz w:val="24"/>
          <w:szCs w:val="24"/>
        </w:rPr>
        <w:t xml:space="preserve"> </w:t>
      </w:r>
      <w:r w:rsidRPr="00864326">
        <w:rPr>
          <w:rFonts w:ascii="Times New Roman" w:hAnsi="Times New Roman" w:cs="Times New Roman"/>
          <w:b/>
          <w:sz w:val="24"/>
          <w:szCs w:val="24"/>
        </w:rPr>
        <w:t>(2014:169)</w:t>
      </w:r>
      <w:r>
        <w:rPr>
          <w:rFonts w:ascii="Times New Roman" w:hAnsi="Times New Roman" w:cs="Times New Roman"/>
          <w:sz w:val="24"/>
          <w:szCs w:val="24"/>
        </w:rPr>
        <w:t xml:space="preserve"> evaluasi kebijakan sebagai </w:t>
      </w:r>
      <w:r w:rsidRPr="00B9776D">
        <w:rPr>
          <w:rFonts w:ascii="Times New Roman" w:hAnsi="Times New Roman" w:cs="Times New Roman"/>
          <w:b/>
          <w:i/>
          <w:sz w:val="24"/>
          <w:szCs w:val="24"/>
        </w:rPr>
        <w:t>“…is learning about the consequences of public policy</w:t>
      </w:r>
      <w:r>
        <w:rPr>
          <w:rFonts w:ascii="Times New Roman" w:hAnsi="Times New Roman" w:cs="Times New Roman"/>
          <w:b/>
          <w:i/>
          <w:sz w:val="24"/>
          <w:szCs w:val="24"/>
        </w:rPr>
        <w:t>.</w:t>
      </w:r>
      <w:r w:rsidR="002C4F5E">
        <w:rPr>
          <w:rFonts w:ascii="Times New Roman" w:hAnsi="Times New Roman" w:cs="Times New Roman"/>
          <w:b/>
          <w:i/>
          <w:sz w:val="24"/>
          <w:szCs w:val="24"/>
        </w:rPr>
        <w:t>”</w:t>
      </w:r>
    </w:p>
    <w:p w:rsidR="005F4CF0" w:rsidRPr="005F4CF0" w:rsidRDefault="00872562" w:rsidP="00DF0B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pendapat beberapa ahli diatas, dapat dikatakan bahwa Evaluasi kebijakan adalah usaha penilaian capaian dari beberapa kegiatan untuk membandingkan tujuan dengan hasilnya termasuk mengukur dampak program.</w:t>
      </w:r>
    </w:p>
    <w:p w:rsidR="00B241D5" w:rsidRDefault="00B241D5" w:rsidP="004769DC">
      <w:pPr>
        <w:spacing w:line="480" w:lineRule="auto"/>
        <w:jc w:val="both"/>
        <w:rPr>
          <w:rFonts w:ascii="Times New Roman" w:hAnsi="Times New Roman" w:cs="Times New Roman"/>
          <w:b/>
          <w:color w:val="000000" w:themeColor="text1"/>
          <w:sz w:val="24"/>
          <w:szCs w:val="24"/>
        </w:rPr>
      </w:pPr>
      <w:r w:rsidRPr="008C5696">
        <w:rPr>
          <w:rFonts w:ascii="Times New Roman" w:hAnsi="Times New Roman" w:cs="Times New Roman"/>
          <w:b/>
          <w:color w:val="000000" w:themeColor="text1"/>
          <w:sz w:val="24"/>
          <w:szCs w:val="24"/>
        </w:rPr>
        <w:t>2.1.4 Tujuan Evaluasi</w:t>
      </w:r>
    </w:p>
    <w:p w:rsidR="00AA7A4B" w:rsidRDefault="00AA7A4B" w:rsidP="00AA7A4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Evaluasi dilaksanakan tidak tanpa tujuan yang tidak jelas, melainkan evaluasi di laksanakan dengan adanya tujuan. Evaluasi memiliki beberapa tujuan yang dapat dirinci dalam buku </w:t>
      </w:r>
      <w:r w:rsidR="006B596D">
        <w:rPr>
          <w:rFonts w:ascii="Times New Roman" w:hAnsi="Times New Roman" w:cs="Times New Roman"/>
          <w:b/>
          <w:sz w:val="24"/>
          <w:szCs w:val="24"/>
        </w:rPr>
        <w:t xml:space="preserve">Subarsono </w:t>
      </w:r>
      <w:r w:rsidR="006B596D" w:rsidRPr="00B955F3">
        <w:rPr>
          <w:rFonts w:ascii="Times New Roman" w:hAnsi="Times New Roman" w:cs="Times New Roman"/>
          <w:sz w:val="24"/>
          <w:szCs w:val="24"/>
        </w:rPr>
        <w:t>(2013:120</w:t>
      </w:r>
      <w:r w:rsidRPr="00B955F3">
        <w:rPr>
          <w:rFonts w:ascii="Times New Roman" w:hAnsi="Times New Roman" w:cs="Times New Roman"/>
          <w:sz w:val="24"/>
          <w:szCs w:val="24"/>
        </w:rPr>
        <w:t xml:space="preserve">) </w:t>
      </w:r>
      <w:r w:rsidR="00B955F3">
        <w:rPr>
          <w:rFonts w:ascii="Times New Roman" w:hAnsi="Times New Roman" w:cs="Times New Roman"/>
          <w:sz w:val="24"/>
          <w:szCs w:val="24"/>
        </w:rPr>
        <w:t>tujuan evaluasi sebagai berikut</w:t>
      </w:r>
      <w:r>
        <w:rPr>
          <w:rFonts w:ascii="Times New Roman" w:hAnsi="Times New Roman" w:cs="Times New Roman"/>
          <w:sz w:val="24"/>
          <w:szCs w:val="24"/>
        </w:rPr>
        <w:t>:</w:t>
      </w:r>
    </w:p>
    <w:p w:rsidR="007A3028" w:rsidRDefault="00AA7A4B" w:rsidP="007A3028">
      <w:pPr>
        <w:pStyle w:val="ListParagraph"/>
        <w:numPr>
          <w:ilvl w:val="0"/>
          <w:numId w:val="3"/>
        </w:numPr>
        <w:spacing w:line="480" w:lineRule="auto"/>
        <w:ind w:left="1134" w:hanging="425"/>
        <w:jc w:val="both"/>
        <w:rPr>
          <w:rFonts w:ascii="Times New Roman" w:hAnsi="Times New Roman" w:cs="Times New Roman"/>
          <w:sz w:val="24"/>
          <w:szCs w:val="24"/>
        </w:rPr>
      </w:pPr>
      <w:r w:rsidRPr="00AA7A4B">
        <w:rPr>
          <w:rFonts w:ascii="Times New Roman" w:hAnsi="Times New Roman" w:cs="Times New Roman"/>
          <w:sz w:val="24"/>
          <w:szCs w:val="24"/>
        </w:rPr>
        <w:t>Menentukan tingkat kinerja suatu kebijakan. Melalui evaluasi maka dapat diketahui derajat pencapaian tujuan dan sasaran kebijakan.</w:t>
      </w:r>
    </w:p>
    <w:p w:rsidR="007A3028" w:rsidRDefault="00AA7A4B" w:rsidP="007A3028">
      <w:pPr>
        <w:pStyle w:val="ListParagraph"/>
        <w:numPr>
          <w:ilvl w:val="0"/>
          <w:numId w:val="3"/>
        </w:numPr>
        <w:spacing w:line="480" w:lineRule="auto"/>
        <w:ind w:left="1134" w:hanging="425"/>
        <w:jc w:val="both"/>
        <w:rPr>
          <w:rFonts w:ascii="Times New Roman" w:hAnsi="Times New Roman" w:cs="Times New Roman"/>
          <w:sz w:val="24"/>
          <w:szCs w:val="24"/>
        </w:rPr>
      </w:pPr>
      <w:r w:rsidRPr="007A3028">
        <w:rPr>
          <w:rFonts w:ascii="Times New Roman" w:hAnsi="Times New Roman" w:cs="Times New Roman"/>
          <w:sz w:val="24"/>
          <w:szCs w:val="24"/>
        </w:rPr>
        <w:t>Mengukur tingkat efisiensi suatu kebijakan. Dengan evaluasi juga dapat diketahui berapa biaya dan manfaat dari suatu kebijakan.</w:t>
      </w:r>
    </w:p>
    <w:p w:rsidR="007A3028" w:rsidRDefault="00AA7A4B" w:rsidP="007A3028">
      <w:pPr>
        <w:pStyle w:val="ListParagraph"/>
        <w:numPr>
          <w:ilvl w:val="0"/>
          <w:numId w:val="3"/>
        </w:numPr>
        <w:spacing w:line="480" w:lineRule="auto"/>
        <w:ind w:left="1134" w:hanging="425"/>
        <w:jc w:val="both"/>
        <w:rPr>
          <w:rFonts w:ascii="Times New Roman" w:hAnsi="Times New Roman" w:cs="Times New Roman"/>
          <w:sz w:val="24"/>
          <w:szCs w:val="24"/>
        </w:rPr>
      </w:pPr>
      <w:r w:rsidRPr="007A3028">
        <w:rPr>
          <w:rFonts w:ascii="Times New Roman" w:hAnsi="Times New Roman" w:cs="Times New Roman"/>
          <w:sz w:val="24"/>
          <w:szCs w:val="24"/>
        </w:rPr>
        <w:lastRenderedPageBreak/>
        <w:t>Mengukur tingkat keluaran (</w:t>
      </w:r>
      <w:r w:rsidRPr="007A3028">
        <w:rPr>
          <w:rFonts w:ascii="Times New Roman" w:hAnsi="Times New Roman" w:cs="Times New Roman"/>
          <w:i/>
          <w:sz w:val="24"/>
          <w:szCs w:val="24"/>
        </w:rPr>
        <w:t>outcome</w:t>
      </w:r>
      <w:r w:rsidRPr="007A3028">
        <w:rPr>
          <w:rFonts w:ascii="Times New Roman" w:hAnsi="Times New Roman" w:cs="Times New Roman"/>
          <w:sz w:val="24"/>
          <w:szCs w:val="24"/>
        </w:rPr>
        <w:t xml:space="preserve">) suatu kebijakan. Salah satu tujuan evaluasi adalaha mengukur berapa besar dan kualitas pengeluaran atau </w:t>
      </w:r>
      <w:r w:rsidRPr="007A3028">
        <w:rPr>
          <w:rFonts w:ascii="Times New Roman" w:hAnsi="Times New Roman" w:cs="Times New Roman"/>
          <w:i/>
          <w:sz w:val="24"/>
          <w:szCs w:val="24"/>
        </w:rPr>
        <w:t>output</w:t>
      </w:r>
      <w:r w:rsidRPr="007A3028">
        <w:rPr>
          <w:rFonts w:ascii="Times New Roman" w:hAnsi="Times New Roman" w:cs="Times New Roman"/>
          <w:sz w:val="24"/>
          <w:szCs w:val="24"/>
        </w:rPr>
        <w:t xml:space="preserve"> dari suatu kebijakan.</w:t>
      </w:r>
    </w:p>
    <w:p w:rsidR="007A3028" w:rsidRDefault="00AA7A4B" w:rsidP="007A3028">
      <w:pPr>
        <w:pStyle w:val="ListParagraph"/>
        <w:numPr>
          <w:ilvl w:val="0"/>
          <w:numId w:val="3"/>
        </w:numPr>
        <w:spacing w:line="480" w:lineRule="auto"/>
        <w:ind w:left="1134" w:hanging="425"/>
        <w:jc w:val="both"/>
        <w:rPr>
          <w:rFonts w:ascii="Times New Roman" w:hAnsi="Times New Roman" w:cs="Times New Roman"/>
          <w:sz w:val="24"/>
          <w:szCs w:val="24"/>
        </w:rPr>
      </w:pPr>
      <w:r w:rsidRPr="007A3028">
        <w:rPr>
          <w:rFonts w:ascii="Times New Roman" w:hAnsi="Times New Roman" w:cs="Times New Roman"/>
          <w:sz w:val="24"/>
          <w:szCs w:val="24"/>
        </w:rPr>
        <w:t>Mengukur dampak suatu kebijakan. Pada tahap lebih lanjut, evaluasi ditujukan untuk melihat dampak dari suatu kebijakan, baik dampak positif maupun negatif.</w:t>
      </w:r>
    </w:p>
    <w:p w:rsidR="007A3028" w:rsidRDefault="00AA7A4B" w:rsidP="007A3028">
      <w:pPr>
        <w:pStyle w:val="ListParagraph"/>
        <w:numPr>
          <w:ilvl w:val="0"/>
          <w:numId w:val="3"/>
        </w:numPr>
        <w:spacing w:line="480" w:lineRule="auto"/>
        <w:ind w:left="1134" w:hanging="425"/>
        <w:jc w:val="both"/>
        <w:rPr>
          <w:rFonts w:ascii="Times New Roman" w:hAnsi="Times New Roman" w:cs="Times New Roman"/>
          <w:sz w:val="24"/>
          <w:szCs w:val="24"/>
        </w:rPr>
      </w:pPr>
      <w:r w:rsidRPr="007A3028">
        <w:rPr>
          <w:rFonts w:ascii="Times New Roman" w:hAnsi="Times New Roman" w:cs="Times New Roman"/>
          <w:sz w:val="24"/>
          <w:szCs w:val="24"/>
        </w:rPr>
        <w:t>Untuk mengetahui apabila ada penyimpangan. Evaluasi bertujuan untuk mengetahui adanya penyimpangan-penyimpangan yang mungkin terjadi, dengan cara membandingkan antara tujuan dan sasaran dengan pencapaian target.</w:t>
      </w:r>
    </w:p>
    <w:p w:rsidR="00DF0B73" w:rsidRPr="00DF0B73" w:rsidRDefault="00AA7A4B" w:rsidP="00DF0B73">
      <w:pPr>
        <w:pStyle w:val="ListParagraph"/>
        <w:numPr>
          <w:ilvl w:val="0"/>
          <w:numId w:val="3"/>
        </w:numPr>
        <w:spacing w:line="480" w:lineRule="auto"/>
        <w:ind w:left="1134" w:hanging="425"/>
        <w:jc w:val="both"/>
        <w:rPr>
          <w:rFonts w:ascii="Times New Roman" w:hAnsi="Times New Roman" w:cs="Times New Roman"/>
          <w:sz w:val="24"/>
          <w:szCs w:val="24"/>
        </w:rPr>
      </w:pPr>
      <w:r w:rsidRPr="007A3028">
        <w:rPr>
          <w:rFonts w:ascii="Times New Roman" w:hAnsi="Times New Roman" w:cs="Times New Roman"/>
          <w:sz w:val="24"/>
          <w:szCs w:val="24"/>
        </w:rPr>
        <w:t>Sebagai bahan masukan (</w:t>
      </w:r>
      <w:r w:rsidRPr="007A3028">
        <w:rPr>
          <w:rFonts w:ascii="Times New Roman" w:hAnsi="Times New Roman" w:cs="Times New Roman"/>
          <w:i/>
          <w:sz w:val="24"/>
          <w:szCs w:val="24"/>
        </w:rPr>
        <w:t>input</w:t>
      </w:r>
      <w:r w:rsidRPr="007A3028">
        <w:rPr>
          <w:rFonts w:ascii="Times New Roman" w:hAnsi="Times New Roman" w:cs="Times New Roman"/>
          <w:sz w:val="24"/>
          <w:szCs w:val="24"/>
        </w:rPr>
        <w:t>) untuk kebijakan yang akan datang. Tujuan akhir dari evaluasi adalah untuk memberikan masukan bagi proses kebijakan ke depan agar dihasilkan kebijakan yang lebih baik.</w:t>
      </w:r>
    </w:p>
    <w:p w:rsidR="00B241D5" w:rsidRDefault="00B241D5" w:rsidP="004769DC">
      <w:pPr>
        <w:spacing w:line="480" w:lineRule="auto"/>
        <w:jc w:val="both"/>
        <w:rPr>
          <w:rFonts w:ascii="Times New Roman" w:hAnsi="Times New Roman" w:cs="Times New Roman"/>
          <w:b/>
          <w:color w:val="000000" w:themeColor="text1"/>
          <w:sz w:val="24"/>
          <w:szCs w:val="24"/>
        </w:rPr>
      </w:pPr>
      <w:r w:rsidRPr="00755D4E">
        <w:rPr>
          <w:rFonts w:ascii="Times New Roman" w:hAnsi="Times New Roman" w:cs="Times New Roman"/>
          <w:b/>
          <w:color w:val="000000" w:themeColor="text1"/>
          <w:sz w:val="24"/>
          <w:szCs w:val="24"/>
        </w:rPr>
        <w:t>2.1.5 Pendekatan Terhadap Evaluasi</w:t>
      </w:r>
    </w:p>
    <w:p w:rsidR="00D20A7E" w:rsidRPr="008A1278" w:rsidRDefault="00345A74" w:rsidP="00345A74">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20A7E" w:rsidRPr="008A1278">
        <w:rPr>
          <w:rFonts w:ascii="Times New Roman" w:hAnsi="Times New Roman" w:cs="Times New Roman"/>
          <w:sz w:val="24"/>
          <w:szCs w:val="24"/>
        </w:rPr>
        <w:t xml:space="preserve">Ada tiga jenis pendekatan terhadap evaluasi sebagai mana di jelaskan oleh </w:t>
      </w:r>
      <w:r w:rsidR="00D20A7E" w:rsidRPr="006524B4">
        <w:rPr>
          <w:rFonts w:ascii="Times New Roman" w:hAnsi="Times New Roman" w:cs="Times New Roman"/>
          <w:b/>
          <w:sz w:val="24"/>
          <w:szCs w:val="24"/>
        </w:rPr>
        <w:t>Dunn</w:t>
      </w:r>
      <w:r w:rsidR="00D20A7E" w:rsidRPr="008A1278">
        <w:rPr>
          <w:rFonts w:ascii="Times New Roman" w:hAnsi="Times New Roman" w:cs="Times New Roman"/>
          <w:sz w:val="24"/>
          <w:szCs w:val="24"/>
        </w:rPr>
        <w:t xml:space="preserve"> </w:t>
      </w:r>
      <w:r w:rsidR="00D20A7E">
        <w:rPr>
          <w:rFonts w:ascii="Times New Roman" w:hAnsi="Times New Roman" w:cs="Times New Roman"/>
          <w:sz w:val="24"/>
          <w:szCs w:val="24"/>
        </w:rPr>
        <w:t xml:space="preserve">(1994) </w:t>
      </w:r>
      <w:r w:rsidR="00D20A7E" w:rsidRPr="008A1278">
        <w:rPr>
          <w:rFonts w:ascii="Times New Roman" w:hAnsi="Times New Roman" w:cs="Times New Roman"/>
          <w:sz w:val="24"/>
          <w:szCs w:val="24"/>
        </w:rPr>
        <w:t>da</w:t>
      </w:r>
      <w:r w:rsidR="00D20A7E">
        <w:rPr>
          <w:rFonts w:ascii="Times New Roman" w:hAnsi="Times New Roman" w:cs="Times New Roman"/>
          <w:sz w:val="24"/>
          <w:szCs w:val="24"/>
        </w:rPr>
        <w:t>la</w:t>
      </w:r>
      <w:r w:rsidR="00D20A7E" w:rsidRPr="008A1278">
        <w:rPr>
          <w:rFonts w:ascii="Times New Roman" w:hAnsi="Times New Roman" w:cs="Times New Roman"/>
          <w:sz w:val="24"/>
          <w:szCs w:val="24"/>
        </w:rPr>
        <w:t xml:space="preserve">m buku </w:t>
      </w:r>
      <w:r w:rsidR="00D20A7E" w:rsidRPr="006524B4">
        <w:rPr>
          <w:rFonts w:ascii="Times New Roman" w:hAnsi="Times New Roman" w:cs="Times New Roman"/>
          <w:b/>
          <w:sz w:val="24"/>
          <w:szCs w:val="24"/>
        </w:rPr>
        <w:t>Subarsono (2013:124),</w:t>
      </w:r>
      <w:r w:rsidR="00D20A7E" w:rsidRPr="008A1278">
        <w:rPr>
          <w:rFonts w:ascii="Times New Roman" w:hAnsi="Times New Roman" w:cs="Times New Roman"/>
          <w:sz w:val="24"/>
          <w:szCs w:val="24"/>
        </w:rPr>
        <w:t xml:space="preserve"> Yakni :</w:t>
      </w:r>
    </w:p>
    <w:p w:rsidR="00D20A7E" w:rsidRDefault="00D20A7E" w:rsidP="00D20A7E">
      <w:pPr>
        <w:pStyle w:val="ListParagraph"/>
        <w:numPr>
          <w:ilvl w:val="0"/>
          <w:numId w:val="4"/>
        </w:numPr>
        <w:spacing w:line="480" w:lineRule="auto"/>
        <w:jc w:val="both"/>
        <w:rPr>
          <w:rFonts w:ascii="Times New Roman" w:hAnsi="Times New Roman" w:cs="Times New Roman"/>
          <w:sz w:val="24"/>
          <w:szCs w:val="24"/>
        </w:rPr>
      </w:pPr>
      <w:r w:rsidRPr="006524B4">
        <w:rPr>
          <w:rFonts w:ascii="Times New Roman" w:hAnsi="Times New Roman" w:cs="Times New Roman"/>
          <w:sz w:val="24"/>
          <w:szCs w:val="24"/>
        </w:rPr>
        <w:t>Evaluasi Semu, adalah pendekatan evaluasi yang menggunakan metode deskriftif untuk menghasilkan informasi yang terpercaya dan valid mengenai hasil-hasil kebijakan, tanpa menanyakan manfaat atau nilai dari hasil kebijakan tersebut pada individu, kelompok, atau masyarakat.</w:t>
      </w:r>
    </w:p>
    <w:p w:rsidR="00D20A7E" w:rsidRDefault="00D20A7E" w:rsidP="00D20A7E">
      <w:pPr>
        <w:pStyle w:val="ListParagraph"/>
        <w:numPr>
          <w:ilvl w:val="0"/>
          <w:numId w:val="4"/>
        </w:numPr>
        <w:spacing w:line="480" w:lineRule="auto"/>
        <w:jc w:val="both"/>
        <w:rPr>
          <w:rFonts w:ascii="Times New Roman" w:hAnsi="Times New Roman" w:cs="Times New Roman"/>
          <w:sz w:val="24"/>
          <w:szCs w:val="24"/>
        </w:rPr>
      </w:pPr>
      <w:r w:rsidRPr="006524B4">
        <w:rPr>
          <w:rFonts w:ascii="Times New Roman" w:hAnsi="Times New Roman" w:cs="Times New Roman"/>
          <w:sz w:val="24"/>
          <w:szCs w:val="24"/>
        </w:rPr>
        <w:lastRenderedPageBreak/>
        <w:t>Evaluasi Formal adalah pendekatan yang menggunakan metode deskriptif untuk menghasilkan informasi yang terpercaya dan valid mengenai hasil-hasil kebijakan berdasarkan sasaran program kebijakan yang telah ditetapkan secara formal oleh pembuat kebijakan.</w:t>
      </w:r>
    </w:p>
    <w:p w:rsidR="00D20A7E" w:rsidRPr="00FF43E9" w:rsidRDefault="00D20A7E" w:rsidP="004769DC">
      <w:pPr>
        <w:pStyle w:val="ListParagraph"/>
        <w:numPr>
          <w:ilvl w:val="0"/>
          <w:numId w:val="4"/>
        </w:numPr>
        <w:spacing w:line="480" w:lineRule="auto"/>
        <w:jc w:val="both"/>
        <w:rPr>
          <w:rFonts w:ascii="Times New Roman" w:hAnsi="Times New Roman" w:cs="Times New Roman"/>
          <w:sz w:val="24"/>
          <w:szCs w:val="24"/>
        </w:rPr>
      </w:pPr>
      <w:r w:rsidRPr="006524B4">
        <w:rPr>
          <w:rFonts w:ascii="Times New Roman" w:hAnsi="Times New Roman" w:cs="Times New Roman"/>
          <w:sz w:val="24"/>
          <w:szCs w:val="24"/>
        </w:rPr>
        <w:t>Evaluasi keputusan teoritis adalah pendekan evaluasi yang menggunakan metode deskriptif untuk menghasilkan informasi yang dapat di percaya dan valid mengenai hasil-hasil kebijakan yang secara eksplisit diinginkan oleh berbagai</w:t>
      </w:r>
      <w:r w:rsidRPr="006524B4">
        <w:rPr>
          <w:rFonts w:ascii="Times New Roman" w:hAnsi="Times New Roman" w:cs="Times New Roman"/>
          <w:i/>
          <w:sz w:val="24"/>
          <w:szCs w:val="24"/>
        </w:rPr>
        <w:t xml:space="preserve"> stakeholders</w:t>
      </w:r>
      <w:r w:rsidRPr="006524B4">
        <w:rPr>
          <w:rFonts w:ascii="Times New Roman" w:hAnsi="Times New Roman" w:cs="Times New Roman"/>
          <w:sz w:val="24"/>
          <w:szCs w:val="24"/>
        </w:rPr>
        <w:t>.</w:t>
      </w:r>
    </w:p>
    <w:p w:rsidR="00B241D5" w:rsidRPr="004145CC" w:rsidRDefault="00B241D5" w:rsidP="004769DC">
      <w:pPr>
        <w:spacing w:line="480" w:lineRule="auto"/>
        <w:jc w:val="both"/>
        <w:rPr>
          <w:rFonts w:ascii="Times New Roman" w:hAnsi="Times New Roman" w:cs="Times New Roman"/>
          <w:b/>
          <w:color w:val="000000" w:themeColor="text1"/>
          <w:sz w:val="24"/>
          <w:szCs w:val="24"/>
        </w:rPr>
      </w:pPr>
      <w:r w:rsidRPr="004145CC">
        <w:rPr>
          <w:rFonts w:ascii="Times New Roman" w:hAnsi="Times New Roman" w:cs="Times New Roman"/>
          <w:b/>
          <w:color w:val="000000" w:themeColor="text1"/>
          <w:sz w:val="24"/>
          <w:szCs w:val="24"/>
        </w:rPr>
        <w:t>2.1.6 Teknik Evaluasi Kebijakan</w:t>
      </w:r>
    </w:p>
    <w:p w:rsidR="004145CC" w:rsidRPr="004145CC" w:rsidRDefault="004145CC" w:rsidP="004145CC">
      <w:pPr>
        <w:spacing w:line="480" w:lineRule="auto"/>
        <w:ind w:firstLine="720"/>
        <w:jc w:val="both"/>
        <w:rPr>
          <w:rFonts w:ascii="Times New Roman" w:hAnsi="Times New Roman" w:cs="Times New Roman"/>
          <w:sz w:val="24"/>
          <w:szCs w:val="24"/>
        </w:rPr>
      </w:pPr>
      <w:r w:rsidRPr="004145CC">
        <w:rPr>
          <w:rFonts w:ascii="Times New Roman" w:hAnsi="Times New Roman" w:cs="Times New Roman"/>
          <w:sz w:val="24"/>
          <w:szCs w:val="24"/>
        </w:rPr>
        <w:t xml:space="preserve">Menurut </w:t>
      </w:r>
      <w:r w:rsidRPr="004145CC">
        <w:rPr>
          <w:rFonts w:ascii="Times New Roman" w:hAnsi="Times New Roman" w:cs="Times New Roman"/>
          <w:b/>
          <w:sz w:val="24"/>
          <w:szCs w:val="24"/>
        </w:rPr>
        <w:t>R. Dye</w:t>
      </w:r>
      <w:r w:rsidRPr="004145CC">
        <w:rPr>
          <w:rFonts w:ascii="Times New Roman" w:hAnsi="Times New Roman" w:cs="Times New Roman"/>
          <w:sz w:val="24"/>
          <w:szCs w:val="24"/>
        </w:rPr>
        <w:t xml:space="preserve"> (2018:127) dalam bukunya “Studi Kebijakan Publik dan Pelayanan Publik” terdapat beberapa teknik dalam mel</w:t>
      </w:r>
      <w:r w:rsidR="004D6A05">
        <w:rPr>
          <w:rFonts w:ascii="Times New Roman" w:hAnsi="Times New Roman" w:cs="Times New Roman"/>
          <w:sz w:val="24"/>
          <w:szCs w:val="24"/>
        </w:rPr>
        <w:t>akukan evaluasi kebijakan publik</w:t>
      </w:r>
      <w:r w:rsidRPr="004145CC">
        <w:rPr>
          <w:rFonts w:ascii="Times New Roman" w:hAnsi="Times New Roman" w:cs="Times New Roman"/>
          <w:sz w:val="24"/>
          <w:szCs w:val="24"/>
        </w:rPr>
        <w:t xml:space="preserve"> yaitu :</w:t>
      </w:r>
    </w:p>
    <w:p w:rsidR="00DB2B68" w:rsidRDefault="004145CC" w:rsidP="00DB2B68">
      <w:pPr>
        <w:pStyle w:val="ListParagraph"/>
        <w:numPr>
          <w:ilvl w:val="0"/>
          <w:numId w:val="5"/>
        </w:numPr>
        <w:spacing w:line="480" w:lineRule="auto"/>
        <w:ind w:left="1134" w:hanging="283"/>
        <w:jc w:val="both"/>
        <w:rPr>
          <w:rFonts w:ascii="Times New Roman" w:hAnsi="Times New Roman" w:cs="Times New Roman"/>
          <w:sz w:val="24"/>
          <w:szCs w:val="24"/>
        </w:rPr>
      </w:pPr>
      <w:r w:rsidRPr="00E34FDC">
        <w:rPr>
          <w:rFonts w:ascii="Times New Roman" w:hAnsi="Times New Roman" w:cs="Times New Roman"/>
          <w:i/>
          <w:sz w:val="24"/>
          <w:szCs w:val="24"/>
        </w:rPr>
        <w:t>Hearing and Report.</w:t>
      </w:r>
      <w:r w:rsidRPr="00E34FDC">
        <w:rPr>
          <w:rFonts w:ascii="Times New Roman" w:hAnsi="Times New Roman" w:cs="Times New Roman"/>
          <w:sz w:val="24"/>
          <w:szCs w:val="24"/>
        </w:rPr>
        <w:t xml:space="preserve"> Hal ini merupakan jenis paling umum yang dilakukan untuk program review.</w:t>
      </w:r>
    </w:p>
    <w:p w:rsidR="00DB2B68" w:rsidRDefault="004145CC" w:rsidP="00DB2B68">
      <w:pPr>
        <w:pStyle w:val="ListParagraph"/>
        <w:numPr>
          <w:ilvl w:val="0"/>
          <w:numId w:val="5"/>
        </w:numPr>
        <w:spacing w:line="480" w:lineRule="auto"/>
        <w:ind w:left="1134" w:hanging="283"/>
        <w:jc w:val="both"/>
        <w:rPr>
          <w:rFonts w:ascii="Times New Roman" w:hAnsi="Times New Roman" w:cs="Times New Roman"/>
          <w:sz w:val="24"/>
          <w:szCs w:val="24"/>
        </w:rPr>
      </w:pPr>
      <w:r w:rsidRPr="00DB2B68">
        <w:rPr>
          <w:rFonts w:ascii="Times New Roman" w:hAnsi="Times New Roman" w:cs="Times New Roman"/>
          <w:i/>
          <w:sz w:val="24"/>
          <w:szCs w:val="24"/>
        </w:rPr>
        <w:t>Site Visit.</w:t>
      </w:r>
      <w:r w:rsidRPr="00DB2B68">
        <w:rPr>
          <w:rFonts w:ascii="Times New Roman" w:hAnsi="Times New Roman" w:cs="Times New Roman"/>
          <w:sz w:val="24"/>
          <w:szCs w:val="24"/>
        </w:rPr>
        <w:t xml:space="preserve"> Dengan melakukan kunjungan ke lapangan atau lokasi dimana sebuah program dijalankan, maka dapat diambil kesan bagaimana program dijalankan.</w:t>
      </w:r>
    </w:p>
    <w:p w:rsidR="00DB2B68" w:rsidRDefault="004145CC" w:rsidP="00DB2B68">
      <w:pPr>
        <w:pStyle w:val="ListParagraph"/>
        <w:numPr>
          <w:ilvl w:val="0"/>
          <w:numId w:val="5"/>
        </w:numPr>
        <w:spacing w:line="480" w:lineRule="auto"/>
        <w:ind w:left="1134" w:hanging="283"/>
        <w:jc w:val="both"/>
        <w:rPr>
          <w:rFonts w:ascii="Times New Roman" w:hAnsi="Times New Roman" w:cs="Times New Roman"/>
          <w:sz w:val="24"/>
          <w:szCs w:val="24"/>
        </w:rPr>
      </w:pPr>
      <w:r w:rsidRPr="00DB2B68">
        <w:rPr>
          <w:rFonts w:ascii="Times New Roman" w:hAnsi="Times New Roman" w:cs="Times New Roman"/>
          <w:i/>
          <w:sz w:val="24"/>
          <w:szCs w:val="24"/>
        </w:rPr>
        <w:t>Program Measures</w:t>
      </w:r>
      <w:r w:rsidRPr="00DB2B68">
        <w:rPr>
          <w:rFonts w:ascii="Times New Roman" w:hAnsi="Times New Roman" w:cs="Times New Roman"/>
          <w:sz w:val="24"/>
          <w:szCs w:val="24"/>
        </w:rPr>
        <w:t>. Pengukuran terhadap dampak dari program yang dirasakan oleh masyarakat.</w:t>
      </w:r>
    </w:p>
    <w:p w:rsidR="00DB2B68" w:rsidRDefault="004145CC" w:rsidP="00DB2B68">
      <w:pPr>
        <w:pStyle w:val="ListParagraph"/>
        <w:numPr>
          <w:ilvl w:val="0"/>
          <w:numId w:val="5"/>
        </w:numPr>
        <w:spacing w:line="480" w:lineRule="auto"/>
        <w:ind w:left="1134" w:hanging="283"/>
        <w:jc w:val="both"/>
        <w:rPr>
          <w:rFonts w:ascii="Times New Roman" w:hAnsi="Times New Roman" w:cs="Times New Roman"/>
          <w:sz w:val="24"/>
          <w:szCs w:val="24"/>
        </w:rPr>
      </w:pPr>
      <w:r w:rsidRPr="00DB2B68">
        <w:rPr>
          <w:rFonts w:ascii="Times New Roman" w:hAnsi="Times New Roman" w:cs="Times New Roman"/>
          <w:i/>
          <w:sz w:val="24"/>
          <w:szCs w:val="24"/>
        </w:rPr>
        <w:lastRenderedPageBreak/>
        <w:t>Comparison with Professional Standard</w:t>
      </w:r>
      <w:r w:rsidRPr="00DB2B68">
        <w:rPr>
          <w:rFonts w:ascii="Times New Roman" w:hAnsi="Times New Roman" w:cs="Times New Roman"/>
          <w:sz w:val="24"/>
          <w:szCs w:val="24"/>
        </w:rPr>
        <w:t>. Standar tersebut menggambarkan tingkat output yang sebenarnya diinginkan yaitu merupakan sebuah ukuran untuk menciptakan kondisi yang ideal.</w:t>
      </w:r>
    </w:p>
    <w:p w:rsidR="004145CC" w:rsidRPr="008F3188" w:rsidRDefault="004145CC" w:rsidP="004769DC">
      <w:pPr>
        <w:pStyle w:val="ListParagraph"/>
        <w:numPr>
          <w:ilvl w:val="0"/>
          <w:numId w:val="5"/>
        </w:numPr>
        <w:spacing w:line="480" w:lineRule="auto"/>
        <w:ind w:left="1134" w:hanging="283"/>
        <w:jc w:val="both"/>
        <w:rPr>
          <w:rFonts w:ascii="Times New Roman" w:hAnsi="Times New Roman" w:cs="Times New Roman"/>
          <w:sz w:val="24"/>
          <w:szCs w:val="24"/>
        </w:rPr>
      </w:pPr>
      <w:r w:rsidRPr="00DB2B68">
        <w:rPr>
          <w:rFonts w:ascii="Times New Roman" w:hAnsi="Times New Roman" w:cs="Times New Roman"/>
          <w:i/>
          <w:sz w:val="24"/>
          <w:szCs w:val="24"/>
        </w:rPr>
        <w:t>Evaluation of Citizen Complaint.</w:t>
      </w:r>
      <w:r w:rsidRPr="00DB2B68">
        <w:rPr>
          <w:rFonts w:ascii="Times New Roman" w:hAnsi="Times New Roman" w:cs="Times New Roman"/>
          <w:sz w:val="24"/>
          <w:szCs w:val="24"/>
        </w:rPr>
        <w:t xml:space="preserve"> Metoda ini adalah dengan melakukan analisis terhadap complain masyrakat. Karena adanya complain tersebut dapat diasumsikan bahwa program yang sudah di laksanakan belum merata.</w:t>
      </w:r>
    </w:p>
    <w:p w:rsidR="00B241D5" w:rsidRPr="006D4A46" w:rsidRDefault="00B241D5" w:rsidP="004769DC">
      <w:pPr>
        <w:spacing w:line="480" w:lineRule="auto"/>
        <w:jc w:val="both"/>
        <w:rPr>
          <w:rFonts w:ascii="Times New Roman" w:hAnsi="Times New Roman" w:cs="Times New Roman"/>
          <w:b/>
          <w:color w:val="000000" w:themeColor="text1"/>
          <w:sz w:val="24"/>
          <w:szCs w:val="24"/>
        </w:rPr>
      </w:pPr>
      <w:r w:rsidRPr="006D4A46">
        <w:rPr>
          <w:rFonts w:ascii="Times New Roman" w:hAnsi="Times New Roman" w:cs="Times New Roman"/>
          <w:b/>
          <w:color w:val="000000" w:themeColor="text1"/>
          <w:sz w:val="24"/>
          <w:szCs w:val="24"/>
        </w:rPr>
        <w:t>2.1.7 Pentingnya Evaluasi Kebijakan</w:t>
      </w:r>
    </w:p>
    <w:p w:rsidR="006D4A46" w:rsidRDefault="006D4A46" w:rsidP="006D4A4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Tentu saja untuk keperluan jangka panjang dan untuk kepentingan berkelanjutan </w:t>
      </w:r>
      <w:r w:rsidRPr="00A84040">
        <w:rPr>
          <w:rFonts w:ascii="Times New Roman" w:hAnsi="Times New Roman" w:cs="Times New Roman"/>
          <w:i/>
          <w:sz w:val="24"/>
          <w:szCs w:val="24"/>
        </w:rPr>
        <w:t>(sustainable)</w:t>
      </w:r>
      <w:r>
        <w:rPr>
          <w:rFonts w:ascii="Times New Roman" w:hAnsi="Times New Roman" w:cs="Times New Roman"/>
          <w:sz w:val="24"/>
          <w:szCs w:val="24"/>
        </w:rPr>
        <w:t xml:space="preserve"> suatu program, evaluasi sangat di perlukan.  Dengan evaluasi, kebijakan-kebijakan ke depan akan lebih baik dan tidak mengulangi kesalahan yang sama. Dalam buku </w:t>
      </w:r>
      <w:r w:rsidRPr="009955C4">
        <w:rPr>
          <w:rFonts w:ascii="Times New Roman" w:hAnsi="Times New Roman" w:cs="Times New Roman"/>
          <w:b/>
          <w:sz w:val="24"/>
          <w:szCs w:val="24"/>
        </w:rPr>
        <w:t>Subarsono (2013:123)</w:t>
      </w:r>
      <w:r>
        <w:rPr>
          <w:rFonts w:ascii="Times New Roman" w:hAnsi="Times New Roman" w:cs="Times New Roman"/>
          <w:sz w:val="24"/>
          <w:szCs w:val="24"/>
        </w:rPr>
        <w:t xml:space="preserve"> dipaparkan beberapa agrumen perlunya evaluasi sebagai berikut :</w:t>
      </w:r>
    </w:p>
    <w:p w:rsidR="001733E9" w:rsidRDefault="006D4A46" w:rsidP="001733E9">
      <w:pPr>
        <w:pStyle w:val="ListParagraph"/>
        <w:numPr>
          <w:ilvl w:val="0"/>
          <w:numId w:val="6"/>
        </w:numPr>
        <w:spacing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Untuk mengetahui tingkat efektifitas suatu kebijakan, yakni seberapa jauh suatu kebijakan mencapai tujuannya.</w:t>
      </w:r>
    </w:p>
    <w:p w:rsidR="001733E9" w:rsidRDefault="006D4A46" w:rsidP="001733E9">
      <w:pPr>
        <w:pStyle w:val="ListParagraph"/>
        <w:numPr>
          <w:ilvl w:val="0"/>
          <w:numId w:val="6"/>
        </w:numPr>
        <w:spacing w:line="480" w:lineRule="auto"/>
        <w:ind w:left="1276" w:hanging="425"/>
        <w:jc w:val="both"/>
        <w:rPr>
          <w:rFonts w:ascii="Times New Roman" w:hAnsi="Times New Roman" w:cs="Times New Roman"/>
          <w:sz w:val="24"/>
          <w:szCs w:val="24"/>
        </w:rPr>
      </w:pPr>
      <w:r w:rsidRPr="001733E9">
        <w:rPr>
          <w:rFonts w:ascii="Times New Roman" w:hAnsi="Times New Roman" w:cs="Times New Roman"/>
          <w:sz w:val="24"/>
          <w:szCs w:val="24"/>
        </w:rPr>
        <w:t>Mengetahui apakah suatu kebijakan berhasil atau gagal.</w:t>
      </w:r>
    </w:p>
    <w:p w:rsidR="001733E9" w:rsidRDefault="006D4A46" w:rsidP="001733E9">
      <w:pPr>
        <w:pStyle w:val="ListParagraph"/>
        <w:numPr>
          <w:ilvl w:val="0"/>
          <w:numId w:val="6"/>
        </w:numPr>
        <w:spacing w:line="480" w:lineRule="auto"/>
        <w:ind w:left="1276" w:hanging="425"/>
        <w:jc w:val="both"/>
        <w:rPr>
          <w:rFonts w:ascii="Times New Roman" w:hAnsi="Times New Roman" w:cs="Times New Roman"/>
          <w:sz w:val="24"/>
          <w:szCs w:val="24"/>
        </w:rPr>
      </w:pPr>
      <w:r w:rsidRPr="001733E9">
        <w:rPr>
          <w:rFonts w:ascii="Times New Roman" w:hAnsi="Times New Roman" w:cs="Times New Roman"/>
          <w:sz w:val="24"/>
          <w:szCs w:val="24"/>
        </w:rPr>
        <w:t xml:space="preserve">Memenuhi aspek akuntablititas publik. </w:t>
      </w:r>
    </w:p>
    <w:p w:rsidR="001733E9" w:rsidRDefault="006D4A46" w:rsidP="001733E9">
      <w:pPr>
        <w:pStyle w:val="ListParagraph"/>
        <w:numPr>
          <w:ilvl w:val="0"/>
          <w:numId w:val="6"/>
        </w:numPr>
        <w:spacing w:line="480" w:lineRule="auto"/>
        <w:ind w:left="1276" w:hanging="425"/>
        <w:jc w:val="both"/>
        <w:rPr>
          <w:rFonts w:ascii="Times New Roman" w:hAnsi="Times New Roman" w:cs="Times New Roman"/>
          <w:sz w:val="24"/>
          <w:szCs w:val="24"/>
        </w:rPr>
      </w:pPr>
      <w:r w:rsidRPr="001733E9">
        <w:rPr>
          <w:rFonts w:ascii="Times New Roman" w:hAnsi="Times New Roman" w:cs="Times New Roman"/>
          <w:sz w:val="24"/>
          <w:szCs w:val="24"/>
        </w:rPr>
        <w:t>Menunjukan pada stakeholders manfaat suatu kebijakan.</w:t>
      </w:r>
    </w:p>
    <w:p w:rsidR="00DF0B73" w:rsidRDefault="006D4A46" w:rsidP="004769DC">
      <w:pPr>
        <w:pStyle w:val="ListParagraph"/>
        <w:numPr>
          <w:ilvl w:val="0"/>
          <w:numId w:val="6"/>
        </w:numPr>
        <w:spacing w:line="480" w:lineRule="auto"/>
        <w:ind w:left="1276" w:hanging="425"/>
        <w:jc w:val="both"/>
        <w:rPr>
          <w:rFonts w:ascii="Times New Roman" w:hAnsi="Times New Roman" w:cs="Times New Roman"/>
          <w:sz w:val="24"/>
          <w:szCs w:val="24"/>
        </w:rPr>
      </w:pPr>
      <w:r w:rsidRPr="001733E9">
        <w:rPr>
          <w:rFonts w:ascii="Times New Roman" w:hAnsi="Times New Roman" w:cs="Times New Roman"/>
          <w:sz w:val="24"/>
          <w:szCs w:val="24"/>
        </w:rPr>
        <w:t>Agar tidak mengulangi kesalahan yang sama.</w:t>
      </w:r>
    </w:p>
    <w:p w:rsidR="006D4A46" w:rsidRPr="00DF0B73" w:rsidRDefault="00DF0B73" w:rsidP="00DF0B73">
      <w:pPr>
        <w:rPr>
          <w:rFonts w:ascii="Times New Roman" w:hAnsi="Times New Roman" w:cs="Times New Roman"/>
          <w:sz w:val="24"/>
          <w:szCs w:val="24"/>
        </w:rPr>
      </w:pPr>
      <w:r>
        <w:rPr>
          <w:rFonts w:ascii="Times New Roman" w:hAnsi="Times New Roman" w:cs="Times New Roman"/>
          <w:sz w:val="24"/>
          <w:szCs w:val="24"/>
        </w:rPr>
        <w:br w:type="page"/>
      </w:r>
    </w:p>
    <w:p w:rsidR="00B241D5" w:rsidRPr="00977F56" w:rsidRDefault="00B241D5" w:rsidP="004769DC">
      <w:pPr>
        <w:spacing w:line="480" w:lineRule="auto"/>
        <w:jc w:val="both"/>
        <w:rPr>
          <w:rFonts w:ascii="Times New Roman" w:hAnsi="Times New Roman" w:cs="Times New Roman"/>
          <w:b/>
          <w:color w:val="000000" w:themeColor="text1"/>
          <w:sz w:val="24"/>
          <w:szCs w:val="24"/>
        </w:rPr>
      </w:pPr>
      <w:r w:rsidRPr="00977F56">
        <w:rPr>
          <w:rFonts w:ascii="Times New Roman" w:hAnsi="Times New Roman" w:cs="Times New Roman"/>
          <w:b/>
          <w:color w:val="000000" w:themeColor="text1"/>
          <w:sz w:val="24"/>
          <w:szCs w:val="24"/>
        </w:rPr>
        <w:lastRenderedPageBreak/>
        <w:t>2.1.8 Lingkup Pengelolaan Sampah</w:t>
      </w:r>
    </w:p>
    <w:p w:rsidR="00977F56" w:rsidRDefault="00977F56" w:rsidP="00977F5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Pengertian Pengelolaan</w:t>
      </w:r>
    </w:p>
    <w:p w:rsidR="00977F56" w:rsidRDefault="00977F56" w:rsidP="00977F56">
      <w:pPr>
        <w:spacing w:line="480" w:lineRule="auto"/>
        <w:ind w:firstLine="720"/>
        <w:jc w:val="both"/>
        <w:rPr>
          <w:rFonts w:ascii="Times New Roman" w:hAnsi="Times New Roman" w:cs="Times New Roman"/>
          <w:b/>
          <w:color w:val="000000" w:themeColor="text1"/>
          <w:sz w:val="24"/>
          <w:szCs w:val="24"/>
        </w:rPr>
      </w:pPr>
      <w:r w:rsidRPr="00C64709">
        <w:rPr>
          <w:rFonts w:ascii="Times New Roman" w:hAnsi="Times New Roman" w:cs="Times New Roman"/>
          <w:color w:val="000000" w:themeColor="text1"/>
          <w:sz w:val="24"/>
          <w:szCs w:val="24"/>
        </w:rPr>
        <w:t>Secara etimologi istilah pengelolaan berasal dari kata kelola (</w:t>
      </w:r>
      <w:r w:rsidRPr="00614213">
        <w:rPr>
          <w:rFonts w:ascii="Times New Roman" w:hAnsi="Times New Roman" w:cs="Times New Roman"/>
          <w:i/>
          <w:color w:val="000000" w:themeColor="text1"/>
          <w:sz w:val="24"/>
          <w:szCs w:val="24"/>
        </w:rPr>
        <w:t>to manage</w:t>
      </w:r>
      <w:r w:rsidRPr="00C64709">
        <w:rPr>
          <w:rFonts w:ascii="Times New Roman" w:hAnsi="Times New Roman" w:cs="Times New Roman"/>
          <w:color w:val="000000" w:themeColor="text1"/>
          <w:sz w:val="24"/>
          <w:szCs w:val="24"/>
        </w:rPr>
        <w:t>) dan biasanya merujuk pada proses mengurus atau menangani sesuatu untuk mencapai tujuan tertentu.</w:t>
      </w:r>
    </w:p>
    <w:p w:rsidR="00977F56" w:rsidRPr="00977F56" w:rsidRDefault="00977F56" w:rsidP="00977F56">
      <w:pPr>
        <w:spacing w:line="480" w:lineRule="auto"/>
        <w:ind w:firstLine="720"/>
        <w:jc w:val="both"/>
        <w:rPr>
          <w:rFonts w:ascii="Times New Roman" w:hAnsi="Times New Roman" w:cs="Times New Roman"/>
          <w:b/>
          <w:color w:val="000000" w:themeColor="text1"/>
          <w:sz w:val="24"/>
          <w:szCs w:val="24"/>
        </w:rPr>
      </w:pPr>
      <w:r w:rsidRPr="00A641B5">
        <w:rPr>
          <w:rFonts w:ascii="Times New Roman" w:hAnsi="Times New Roman" w:cs="Times New Roman"/>
          <w:sz w:val="24"/>
          <w:szCs w:val="24"/>
        </w:rPr>
        <w:t>Pengelolaan menurut Kamus Besar Bahasa Indonesia bahwa pengelolaan adalah</w:t>
      </w:r>
      <w:r>
        <w:rPr>
          <w:rFonts w:ascii="Times New Roman" w:hAnsi="Times New Roman" w:cs="Times New Roman"/>
          <w:sz w:val="24"/>
          <w:szCs w:val="24"/>
        </w:rPr>
        <w:t>:</w:t>
      </w:r>
    </w:p>
    <w:p w:rsidR="00511369" w:rsidRDefault="00977F56" w:rsidP="00511369">
      <w:pPr>
        <w:spacing w:line="240" w:lineRule="auto"/>
        <w:ind w:left="1418" w:hanging="709"/>
        <w:jc w:val="both"/>
        <w:rPr>
          <w:rFonts w:ascii="Times New Roman" w:hAnsi="Times New Roman" w:cs="Times New Roman"/>
          <w:b/>
          <w:sz w:val="24"/>
          <w:szCs w:val="24"/>
        </w:rPr>
      </w:pPr>
      <w:r>
        <w:rPr>
          <w:rFonts w:ascii="Times New Roman" w:hAnsi="Times New Roman" w:cs="Times New Roman"/>
          <w:b/>
          <w:sz w:val="24"/>
          <w:szCs w:val="24"/>
        </w:rPr>
        <w:t xml:space="preserve">          </w:t>
      </w:r>
      <w:r w:rsidRPr="00A641B5">
        <w:rPr>
          <w:rFonts w:ascii="Times New Roman" w:hAnsi="Times New Roman" w:cs="Times New Roman"/>
          <w:b/>
          <w:sz w:val="24"/>
          <w:szCs w:val="24"/>
        </w:rPr>
        <w:t>“Proses atau cara perbuatan mengelola atau proses melakukan kegiatan tertentu dengan menggerakkan tenaga orang lain, proses yang membantu merumuskan kebijaksanaan dan tujuan organisasi atau proses yang memberikan pengawasan pada semua hal yang terlibat dalam pelaksanaan kebijakan dan pencapaian tujuan.”</w:t>
      </w:r>
    </w:p>
    <w:p w:rsidR="00511369" w:rsidRPr="00A641B5" w:rsidRDefault="00511369" w:rsidP="00511369">
      <w:pPr>
        <w:spacing w:line="240" w:lineRule="auto"/>
        <w:ind w:left="1418" w:hanging="709"/>
        <w:jc w:val="both"/>
        <w:rPr>
          <w:rFonts w:ascii="Times New Roman" w:hAnsi="Times New Roman" w:cs="Times New Roman"/>
          <w:b/>
          <w:sz w:val="24"/>
          <w:szCs w:val="24"/>
        </w:rPr>
      </w:pPr>
    </w:p>
    <w:p w:rsidR="00977F56" w:rsidRDefault="00977F56" w:rsidP="00977F5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B1AB6">
        <w:rPr>
          <w:rFonts w:ascii="Times New Roman" w:hAnsi="Times New Roman" w:cs="Times New Roman"/>
          <w:sz w:val="24"/>
          <w:szCs w:val="24"/>
        </w:rPr>
        <w:t xml:space="preserve">Sedangkan menurut </w:t>
      </w:r>
      <w:r w:rsidRPr="007B1AB6">
        <w:rPr>
          <w:rFonts w:ascii="Times New Roman" w:hAnsi="Times New Roman" w:cs="Times New Roman"/>
          <w:b/>
          <w:sz w:val="24"/>
          <w:szCs w:val="24"/>
        </w:rPr>
        <w:t>Nugroho</w:t>
      </w:r>
      <w:r w:rsidRPr="007B1AB6">
        <w:rPr>
          <w:rFonts w:ascii="Times New Roman" w:hAnsi="Times New Roman" w:cs="Times New Roman"/>
          <w:sz w:val="24"/>
          <w:szCs w:val="24"/>
        </w:rPr>
        <w:t xml:space="preserve">, pengelolaan merupakan </w:t>
      </w:r>
      <w:r w:rsidR="00511369">
        <w:rPr>
          <w:rFonts w:ascii="Times New Roman" w:hAnsi="Times New Roman" w:cs="Times New Roman"/>
          <w:b/>
          <w:sz w:val="24"/>
          <w:szCs w:val="24"/>
        </w:rPr>
        <w:t>“I</w:t>
      </w:r>
      <w:r w:rsidRPr="007B1AB6">
        <w:rPr>
          <w:rFonts w:ascii="Times New Roman" w:hAnsi="Times New Roman" w:cs="Times New Roman"/>
          <w:b/>
          <w:sz w:val="24"/>
          <w:szCs w:val="24"/>
        </w:rPr>
        <w:t>lmu yang dipakai dalam ilmu manajemen”</w:t>
      </w:r>
      <w:r w:rsidRPr="007B1AB6">
        <w:rPr>
          <w:rFonts w:ascii="Times New Roman" w:hAnsi="Times New Roman" w:cs="Times New Roman"/>
          <w:sz w:val="24"/>
          <w:szCs w:val="24"/>
        </w:rPr>
        <w:t xml:space="preserve">. </w:t>
      </w:r>
    </w:p>
    <w:p w:rsidR="001354D0" w:rsidRDefault="00977F56" w:rsidP="00977F56">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C391D">
        <w:rPr>
          <w:rFonts w:ascii="Times New Roman" w:hAnsi="Times New Roman" w:cs="Times New Roman"/>
          <w:sz w:val="24"/>
          <w:szCs w:val="24"/>
        </w:rPr>
        <w:t xml:space="preserve">Jadi dapat disimpulkan bahwa pengelolaan merupakan serangkaian tindakan yang berjenjang, berlanjut dan berkaitan dengan </w:t>
      </w:r>
      <w:r>
        <w:rPr>
          <w:rFonts w:ascii="Times New Roman" w:hAnsi="Times New Roman" w:cs="Times New Roman"/>
          <w:sz w:val="24"/>
          <w:szCs w:val="24"/>
        </w:rPr>
        <w:t xml:space="preserve">pengelolaan sampah yang dilakukan </w:t>
      </w:r>
      <w:r w:rsidRPr="00DC391D">
        <w:rPr>
          <w:rFonts w:ascii="Times New Roman" w:hAnsi="Times New Roman" w:cs="Times New Roman"/>
          <w:sz w:val="24"/>
          <w:szCs w:val="24"/>
        </w:rPr>
        <w:t>pemerintah daerah dalam meningkatkan</w:t>
      </w:r>
      <w:r>
        <w:rPr>
          <w:rFonts w:ascii="Times New Roman" w:hAnsi="Times New Roman" w:cs="Times New Roman"/>
          <w:sz w:val="24"/>
          <w:szCs w:val="24"/>
        </w:rPr>
        <w:t xml:space="preserve"> Kebersihan wilayah Kabupaten Subang yang bertujuan untuk kenyamanan masyarakat.</w:t>
      </w:r>
      <w:r w:rsidRPr="00DC391D">
        <w:rPr>
          <w:rFonts w:ascii="Times New Roman" w:hAnsi="Times New Roman" w:cs="Times New Roman"/>
          <w:sz w:val="24"/>
          <w:szCs w:val="24"/>
        </w:rPr>
        <w:t xml:space="preserve"> </w:t>
      </w:r>
    </w:p>
    <w:p w:rsidR="00977F56" w:rsidRDefault="001354D0" w:rsidP="001354D0">
      <w:pPr>
        <w:rPr>
          <w:rFonts w:ascii="Times New Roman" w:hAnsi="Times New Roman" w:cs="Times New Roman"/>
          <w:sz w:val="24"/>
          <w:szCs w:val="24"/>
        </w:rPr>
      </w:pPr>
      <w:r>
        <w:rPr>
          <w:rFonts w:ascii="Times New Roman" w:hAnsi="Times New Roman" w:cs="Times New Roman"/>
          <w:sz w:val="24"/>
          <w:szCs w:val="24"/>
        </w:rPr>
        <w:br w:type="page"/>
      </w:r>
    </w:p>
    <w:p w:rsidR="00977F56" w:rsidRPr="00805D88" w:rsidRDefault="00977F56" w:rsidP="00727CBA">
      <w:pPr>
        <w:tabs>
          <w:tab w:val="left" w:pos="0"/>
        </w:tabs>
        <w:spacing w:line="480" w:lineRule="auto"/>
        <w:jc w:val="both"/>
        <w:rPr>
          <w:rFonts w:ascii="Times New Roman" w:hAnsi="Times New Roman" w:cs="Times New Roman"/>
          <w:b/>
          <w:sz w:val="24"/>
          <w:szCs w:val="24"/>
        </w:rPr>
      </w:pPr>
      <w:r w:rsidRPr="00805D88">
        <w:rPr>
          <w:rFonts w:ascii="Times New Roman" w:hAnsi="Times New Roman" w:cs="Times New Roman"/>
          <w:b/>
          <w:sz w:val="24"/>
          <w:szCs w:val="24"/>
        </w:rPr>
        <w:lastRenderedPageBreak/>
        <w:t>2. Sampah</w:t>
      </w:r>
    </w:p>
    <w:p w:rsidR="00645D4F" w:rsidRDefault="00645D4F" w:rsidP="00645D4F">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F56">
        <w:rPr>
          <w:rFonts w:ascii="Times New Roman" w:hAnsi="Times New Roman" w:cs="Times New Roman"/>
          <w:sz w:val="24"/>
          <w:szCs w:val="24"/>
        </w:rPr>
        <w:t>Sampah merupakan material sisa yang tidak diinginkan setelah berakhirnya suatu proses. Sampah berdasarkan Undang-Undang Nomor 18 Tahun 20</w:t>
      </w:r>
      <w:r w:rsidR="001354D0">
        <w:rPr>
          <w:rFonts w:ascii="Times New Roman" w:hAnsi="Times New Roman" w:cs="Times New Roman"/>
          <w:sz w:val="24"/>
          <w:szCs w:val="24"/>
        </w:rPr>
        <w:t>08 Tentang Pengelolaan</w:t>
      </w:r>
      <w:bookmarkStart w:id="0" w:name="_GoBack"/>
      <w:bookmarkEnd w:id="0"/>
      <w:r w:rsidR="001354D0">
        <w:rPr>
          <w:rFonts w:ascii="Times New Roman" w:hAnsi="Times New Roman" w:cs="Times New Roman"/>
          <w:sz w:val="24"/>
          <w:szCs w:val="24"/>
        </w:rPr>
        <w:t xml:space="preserve"> Sampah di</w:t>
      </w:r>
      <w:r w:rsidR="00977F56">
        <w:rPr>
          <w:rFonts w:ascii="Times New Roman" w:hAnsi="Times New Roman" w:cs="Times New Roman"/>
          <w:sz w:val="24"/>
          <w:szCs w:val="24"/>
        </w:rPr>
        <w:t>sebutkan sampah adalah sisa kegiatan sehari-hari manusia atau proses alam yang berbentuk padat atau semi padat berupa zat organic atau anorganik bersifat dapat terurai dan tidak dapat terurai yang dianggap sudah tidak dapat berguna lagi dan dibuang ke lingkungan.</w:t>
      </w:r>
    </w:p>
    <w:p w:rsidR="00645D4F" w:rsidRDefault="00645D4F" w:rsidP="00645D4F">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F56" w:rsidRPr="0012098A">
        <w:rPr>
          <w:rFonts w:ascii="Times New Roman" w:hAnsi="Times New Roman" w:cs="Times New Roman"/>
          <w:sz w:val="24"/>
          <w:szCs w:val="24"/>
        </w:rPr>
        <w:t xml:space="preserve">Jenis-jenis sampah jenis sampah yang ada di sekitar kita cukup beraneka ragam, ada yang berupa sampah rumah tangga, sampah industri, sampah pasar, sampah rumah sakit, sampah pertanian, sampah perkebunan, sampah peternakan, sampahninstitusi/kantor/sekolah, dan sebagainya. </w:t>
      </w:r>
    </w:p>
    <w:p w:rsidR="00977F56" w:rsidRPr="0012098A" w:rsidRDefault="00645D4F" w:rsidP="00645D4F">
      <w:pPr>
        <w:tabs>
          <w:tab w:val="left" w:pos="993"/>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F56" w:rsidRPr="0012098A">
        <w:rPr>
          <w:rFonts w:ascii="Times New Roman" w:hAnsi="Times New Roman" w:cs="Times New Roman"/>
          <w:sz w:val="24"/>
          <w:szCs w:val="24"/>
        </w:rPr>
        <w:t>Berdasarkan asalnya, sampah padat dapat digolongkan menjadi 2 (dua) yaitu sebagai berikut :</w:t>
      </w:r>
    </w:p>
    <w:p w:rsidR="00F4163A" w:rsidRDefault="008F323E" w:rsidP="00F4163A">
      <w:pPr>
        <w:pStyle w:val="ListParagraph"/>
        <w:numPr>
          <w:ilvl w:val="0"/>
          <w:numId w:val="9"/>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Sampah Organik</w:t>
      </w:r>
      <w:r w:rsidR="00977F56" w:rsidRPr="00F4163A">
        <w:rPr>
          <w:rFonts w:ascii="Times New Roman" w:hAnsi="Times New Roman" w:cs="Times New Roman"/>
          <w:sz w:val="24"/>
          <w:szCs w:val="24"/>
        </w:rPr>
        <w:t xml:space="preserve">, adalah sampah yang dihasilkan dari bahan-bahan hayati yang dapat didegradasi oleh mikroba atau bersifat biodegradable. Sampah ini dengan mudah dapat diuraikan melalui proses alami.    </w:t>
      </w:r>
    </w:p>
    <w:p w:rsidR="00977F56" w:rsidRPr="00F4163A" w:rsidRDefault="00977F56" w:rsidP="00F4163A">
      <w:pPr>
        <w:pStyle w:val="ListParagraph"/>
        <w:numPr>
          <w:ilvl w:val="0"/>
          <w:numId w:val="9"/>
        </w:numPr>
        <w:tabs>
          <w:tab w:val="left" w:pos="426"/>
        </w:tabs>
        <w:spacing w:line="480" w:lineRule="auto"/>
        <w:jc w:val="both"/>
        <w:rPr>
          <w:rFonts w:ascii="Times New Roman" w:hAnsi="Times New Roman" w:cs="Times New Roman"/>
          <w:sz w:val="24"/>
          <w:szCs w:val="24"/>
        </w:rPr>
      </w:pPr>
      <w:r w:rsidRPr="00F4163A">
        <w:rPr>
          <w:rFonts w:ascii="Times New Roman" w:hAnsi="Times New Roman" w:cs="Times New Roman"/>
          <w:sz w:val="24"/>
          <w:szCs w:val="24"/>
        </w:rPr>
        <w:t xml:space="preserve">Sampah Anorganik adalah sampah yang dihasilkan dari bahan-bahan non hayati, baik berupa produk sintetik maupun hasil proses teknologi pengolahan bahan tambang. </w:t>
      </w:r>
    </w:p>
    <w:p w:rsidR="004A419B" w:rsidRDefault="006605AC" w:rsidP="004A419B">
      <w:p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4163A">
        <w:rPr>
          <w:rFonts w:ascii="Times New Roman" w:hAnsi="Times New Roman" w:cs="Times New Roman"/>
          <w:sz w:val="24"/>
          <w:szCs w:val="24"/>
        </w:rPr>
        <w:t xml:space="preserve">Pengelolaan </w:t>
      </w:r>
      <w:r w:rsidR="00977F56">
        <w:rPr>
          <w:rFonts w:ascii="Times New Roman" w:hAnsi="Times New Roman" w:cs="Times New Roman"/>
          <w:sz w:val="24"/>
          <w:szCs w:val="24"/>
        </w:rPr>
        <w:t>sampah diantaranya pengumpulan, pengangkutan, pemerosesan, pendaur ulangan atau pembuangan dari material sampah. Kunci keberhasilan program kebersihan dan pengelolaan sampah terletak pada pemilahan. Tanpa pemilahan, pengeloaan sampah menjadi sulit, mahal dan beresiko tinggi mencemari lingkungan dengan membahayakan kesehatan masyarakat. Kemudian sampah yang telah di pilah akan di daur ulang, yaitu mengumpulkan dan menggunakan kembali sampah yang di buang untuk di gunakan kembali.</w:t>
      </w:r>
    </w:p>
    <w:p w:rsidR="00DF0B73" w:rsidRDefault="004A419B" w:rsidP="00DF0B73">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F56">
        <w:rPr>
          <w:rFonts w:ascii="Times New Roman" w:hAnsi="Times New Roman" w:cs="Times New Roman"/>
          <w:sz w:val="24"/>
          <w:szCs w:val="24"/>
        </w:rPr>
        <w:t>Dapat di simpulkan bahwa pengelo</w:t>
      </w:r>
      <w:r w:rsidR="00A6393C">
        <w:rPr>
          <w:rFonts w:ascii="Times New Roman" w:hAnsi="Times New Roman" w:cs="Times New Roman"/>
          <w:sz w:val="24"/>
          <w:szCs w:val="24"/>
        </w:rPr>
        <w:t>l</w:t>
      </w:r>
      <w:r w:rsidR="00977F56">
        <w:rPr>
          <w:rFonts w:ascii="Times New Roman" w:hAnsi="Times New Roman" w:cs="Times New Roman"/>
          <w:sz w:val="24"/>
          <w:szCs w:val="24"/>
        </w:rPr>
        <w:t>aan sampah dapat dilaksanakan dengan berbagai metode. Serta pengelolan sampah harus di kelola dengan baik karena jika tidak dampak dari pengelolaan sampah yang tidak baik akan berpengaruh besar terhadap kesehatan, lingkungan serta keadaan sosial dan ekonomi dengan sebaliknya jika pengelolaan sampah di kelola dengan baik akan menghasilkan kebersihan dan kesehatan lingkungan yang nyaman bersih dan sehat untuk melakukan aktivitas sehari-hari.</w:t>
      </w:r>
    </w:p>
    <w:p w:rsidR="00DF0B73" w:rsidRDefault="00DF0B73" w:rsidP="00DF0B73">
      <w:pPr>
        <w:tabs>
          <w:tab w:val="left" w:pos="709"/>
        </w:tabs>
        <w:spacing w:line="480" w:lineRule="auto"/>
        <w:jc w:val="both"/>
        <w:rPr>
          <w:rFonts w:ascii="Times New Roman" w:hAnsi="Times New Roman" w:cs="Times New Roman"/>
          <w:sz w:val="24"/>
          <w:szCs w:val="24"/>
        </w:rPr>
      </w:pPr>
    </w:p>
    <w:p w:rsidR="00DE15A3" w:rsidRDefault="00C339CB" w:rsidP="00C339CB">
      <w:pPr>
        <w:spacing w:line="480" w:lineRule="auto"/>
        <w:rPr>
          <w:rFonts w:ascii="Times New Roman" w:hAnsi="Times New Roman" w:cs="Times New Roman"/>
          <w:b/>
          <w:sz w:val="24"/>
          <w:szCs w:val="24"/>
        </w:rPr>
      </w:pPr>
      <w:r w:rsidRPr="00383037">
        <w:rPr>
          <w:rFonts w:ascii="Times New Roman" w:hAnsi="Times New Roman" w:cs="Times New Roman"/>
          <w:b/>
          <w:sz w:val="24"/>
          <w:szCs w:val="24"/>
        </w:rPr>
        <w:t>2.2 Kerangka Berpikir</w:t>
      </w:r>
    </w:p>
    <w:p w:rsidR="00863296" w:rsidRPr="00863296" w:rsidRDefault="00863296" w:rsidP="0086329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Evaluasi merupakan salah satu aspek penting dalam melakukan pengawasan terhadap suatu kebijakan, dengan evaluasi dapat mengetahui segala permasalahan-permasalahan serta kemajuan atau pun hasil dari kegiatan yang telah di jalankan sesuai dengan kebijakan yang telah tetapkan. Evaluasi berkenaan dengan informasi </w:t>
      </w:r>
      <w:r>
        <w:rPr>
          <w:rFonts w:ascii="Times New Roman" w:hAnsi="Times New Roman" w:cs="Times New Roman"/>
          <w:sz w:val="24"/>
          <w:szCs w:val="24"/>
        </w:rPr>
        <w:lastRenderedPageBreak/>
        <w:t xml:space="preserve">mengenai nilai atau manfaat hasil dari suatu kebijakan. Ketika </w:t>
      </w:r>
      <w:r w:rsidR="00861172">
        <w:rPr>
          <w:rFonts w:ascii="Times New Roman" w:hAnsi="Times New Roman" w:cs="Times New Roman"/>
          <w:sz w:val="24"/>
          <w:szCs w:val="24"/>
        </w:rPr>
        <w:t>hasil kebijakan</w:t>
      </w:r>
      <w:r>
        <w:rPr>
          <w:rFonts w:ascii="Times New Roman" w:hAnsi="Times New Roman" w:cs="Times New Roman"/>
          <w:sz w:val="24"/>
          <w:szCs w:val="24"/>
        </w:rPr>
        <w:t xml:space="preserve"> </w:t>
      </w:r>
      <w:r w:rsidR="0065174D">
        <w:rPr>
          <w:rFonts w:ascii="Times New Roman" w:hAnsi="Times New Roman" w:cs="Times New Roman"/>
          <w:sz w:val="24"/>
          <w:szCs w:val="24"/>
        </w:rPr>
        <w:t xml:space="preserve">mempunyai nilai, hal ini terlihat dari </w:t>
      </w:r>
      <w:r>
        <w:rPr>
          <w:rFonts w:ascii="Times New Roman" w:hAnsi="Times New Roman" w:cs="Times New Roman"/>
          <w:sz w:val="24"/>
          <w:szCs w:val="24"/>
        </w:rPr>
        <w:t>has</w:t>
      </w:r>
      <w:r w:rsidR="0065174D">
        <w:rPr>
          <w:rFonts w:ascii="Times New Roman" w:hAnsi="Times New Roman" w:cs="Times New Roman"/>
          <w:sz w:val="24"/>
          <w:szCs w:val="24"/>
        </w:rPr>
        <w:t xml:space="preserve">il </w:t>
      </w:r>
      <w:r>
        <w:rPr>
          <w:rFonts w:ascii="Times New Roman" w:hAnsi="Times New Roman" w:cs="Times New Roman"/>
          <w:sz w:val="24"/>
          <w:szCs w:val="24"/>
        </w:rPr>
        <w:t xml:space="preserve">suatu kebijakan </w:t>
      </w:r>
      <w:r w:rsidR="0065174D">
        <w:rPr>
          <w:rFonts w:ascii="Times New Roman" w:hAnsi="Times New Roman" w:cs="Times New Roman"/>
          <w:sz w:val="24"/>
          <w:szCs w:val="24"/>
        </w:rPr>
        <w:t xml:space="preserve">yang </w:t>
      </w:r>
      <w:r>
        <w:rPr>
          <w:rFonts w:ascii="Times New Roman" w:hAnsi="Times New Roman" w:cs="Times New Roman"/>
          <w:sz w:val="24"/>
          <w:szCs w:val="24"/>
        </w:rPr>
        <w:t>memberikan</w:t>
      </w:r>
      <w:r w:rsidR="00861172">
        <w:rPr>
          <w:rFonts w:ascii="Times New Roman" w:hAnsi="Times New Roman" w:cs="Times New Roman"/>
          <w:sz w:val="24"/>
          <w:szCs w:val="24"/>
        </w:rPr>
        <w:t xml:space="preserve"> masukan untuk tujuan dan sasaran dalam evaluasi </w:t>
      </w:r>
      <w:r w:rsidR="0065174D">
        <w:rPr>
          <w:rFonts w:ascii="Times New Roman" w:hAnsi="Times New Roman" w:cs="Times New Roman"/>
          <w:sz w:val="24"/>
          <w:szCs w:val="24"/>
        </w:rPr>
        <w:t>kebijakan.</w:t>
      </w:r>
    </w:p>
    <w:p w:rsidR="00DF0B73" w:rsidRPr="00615F97" w:rsidRDefault="00615F97" w:rsidP="0034629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346291">
        <w:rPr>
          <w:rFonts w:ascii="Times New Roman" w:hAnsi="Times New Roman" w:cs="Times New Roman"/>
          <w:b/>
          <w:sz w:val="24"/>
          <w:szCs w:val="24"/>
        </w:rPr>
        <w:t>William N. Dunn</w:t>
      </w:r>
      <w:r>
        <w:rPr>
          <w:rFonts w:ascii="Times New Roman" w:hAnsi="Times New Roman" w:cs="Times New Roman"/>
          <w:sz w:val="24"/>
          <w:szCs w:val="24"/>
        </w:rPr>
        <w:t xml:space="preserve"> istilah evaluasi dapat disamakan dengan penaksiran (</w:t>
      </w:r>
      <w:r w:rsidRPr="00346291">
        <w:rPr>
          <w:rFonts w:ascii="Times New Roman" w:hAnsi="Times New Roman" w:cs="Times New Roman"/>
          <w:i/>
          <w:sz w:val="24"/>
          <w:szCs w:val="24"/>
        </w:rPr>
        <w:t>appraisal</w:t>
      </w:r>
      <w:r>
        <w:rPr>
          <w:rFonts w:ascii="Times New Roman" w:hAnsi="Times New Roman" w:cs="Times New Roman"/>
          <w:sz w:val="24"/>
          <w:szCs w:val="24"/>
        </w:rPr>
        <w:t>), pemberian angka (</w:t>
      </w:r>
      <w:r w:rsidRPr="00346291">
        <w:rPr>
          <w:rFonts w:ascii="Times New Roman" w:hAnsi="Times New Roman" w:cs="Times New Roman"/>
          <w:i/>
          <w:sz w:val="24"/>
          <w:szCs w:val="24"/>
        </w:rPr>
        <w:t>rating</w:t>
      </w:r>
      <w:r>
        <w:rPr>
          <w:rFonts w:ascii="Times New Roman" w:hAnsi="Times New Roman" w:cs="Times New Roman"/>
          <w:sz w:val="24"/>
          <w:szCs w:val="24"/>
        </w:rPr>
        <w:t>) dan penilaian (</w:t>
      </w:r>
      <w:r w:rsidRPr="00346291">
        <w:rPr>
          <w:rFonts w:ascii="Times New Roman" w:hAnsi="Times New Roman" w:cs="Times New Roman"/>
          <w:i/>
          <w:sz w:val="24"/>
          <w:szCs w:val="24"/>
        </w:rPr>
        <w:t>assessment</w:t>
      </w:r>
      <w:r>
        <w:rPr>
          <w:rFonts w:ascii="Times New Roman" w:hAnsi="Times New Roman" w:cs="Times New Roman"/>
          <w:sz w:val="24"/>
          <w:szCs w:val="24"/>
        </w:rPr>
        <w:t>).</w:t>
      </w:r>
      <w:r w:rsidR="00012013">
        <w:rPr>
          <w:rFonts w:ascii="Times New Roman" w:hAnsi="Times New Roman" w:cs="Times New Roman"/>
          <w:sz w:val="24"/>
          <w:szCs w:val="24"/>
        </w:rPr>
        <w:t xml:space="preserve"> Evaluasi berkenaan dengan produksi informasi mengenai nilai atau manfaat hasil kebijakan.</w:t>
      </w:r>
    </w:p>
    <w:p w:rsidR="00B02D51" w:rsidRDefault="0095549F" w:rsidP="00E2090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menilai keberhasilan suatu kebijakan perlu dikembangkan </w:t>
      </w:r>
      <w:r w:rsidR="00532C1F">
        <w:rPr>
          <w:rFonts w:ascii="Times New Roman" w:hAnsi="Times New Roman" w:cs="Times New Roman"/>
          <w:sz w:val="24"/>
          <w:szCs w:val="24"/>
        </w:rPr>
        <w:t xml:space="preserve">beberapa indicator, karena penggunaan indicator tunggal akan membahayakan, dalam arti hasil penilaianya dapat bias dari yang sesungguhnya. Indikator atau kriteria evaluasi yang dikembangkan oleh </w:t>
      </w:r>
      <w:r w:rsidR="00532C1F" w:rsidRPr="005F4CF0">
        <w:rPr>
          <w:rFonts w:ascii="Times New Roman" w:hAnsi="Times New Roman" w:cs="Times New Roman"/>
          <w:b/>
          <w:sz w:val="24"/>
          <w:szCs w:val="24"/>
        </w:rPr>
        <w:t>D</w:t>
      </w:r>
      <w:r w:rsidR="00E2090B" w:rsidRPr="005F4CF0">
        <w:rPr>
          <w:rFonts w:ascii="Times New Roman" w:hAnsi="Times New Roman" w:cs="Times New Roman"/>
          <w:b/>
          <w:sz w:val="24"/>
          <w:szCs w:val="24"/>
        </w:rPr>
        <w:t>unn</w:t>
      </w:r>
      <w:r w:rsidR="00E2090B">
        <w:rPr>
          <w:rFonts w:ascii="Times New Roman" w:hAnsi="Times New Roman" w:cs="Times New Roman"/>
          <w:sz w:val="24"/>
          <w:szCs w:val="24"/>
        </w:rPr>
        <w:t xml:space="preserve"> (1998:611</w:t>
      </w:r>
      <w:r w:rsidR="00532C1F">
        <w:rPr>
          <w:rFonts w:ascii="Times New Roman" w:hAnsi="Times New Roman" w:cs="Times New Roman"/>
          <w:sz w:val="24"/>
          <w:szCs w:val="24"/>
        </w:rPr>
        <w:t xml:space="preserve">) </w:t>
      </w:r>
      <w:r w:rsidR="00E2090B">
        <w:rPr>
          <w:rFonts w:ascii="Times New Roman" w:hAnsi="Times New Roman" w:cs="Times New Roman"/>
          <w:sz w:val="24"/>
          <w:szCs w:val="24"/>
        </w:rPr>
        <w:t>dalam</w:t>
      </w:r>
      <w:r w:rsidR="00E2090B" w:rsidRPr="005F4CF0">
        <w:rPr>
          <w:rFonts w:ascii="Times New Roman" w:hAnsi="Times New Roman" w:cs="Times New Roman"/>
          <w:b/>
          <w:sz w:val="24"/>
          <w:szCs w:val="24"/>
        </w:rPr>
        <w:t xml:space="preserve"> Mulyadi</w:t>
      </w:r>
      <w:r w:rsidR="00E2090B">
        <w:rPr>
          <w:rFonts w:ascii="Times New Roman" w:hAnsi="Times New Roman" w:cs="Times New Roman"/>
          <w:sz w:val="24"/>
          <w:szCs w:val="24"/>
        </w:rPr>
        <w:t xml:space="preserve"> (2018:124) </w:t>
      </w:r>
      <w:r w:rsidR="00747FE2">
        <w:rPr>
          <w:rFonts w:ascii="Times New Roman" w:hAnsi="Times New Roman" w:cs="Times New Roman"/>
          <w:sz w:val="24"/>
          <w:szCs w:val="24"/>
        </w:rPr>
        <w:t>sebagai berikut</w:t>
      </w:r>
      <w:r w:rsidR="00532C1F">
        <w:rPr>
          <w:rFonts w:ascii="Times New Roman" w:hAnsi="Times New Roman" w:cs="Times New Roman"/>
          <w:sz w:val="24"/>
          <w:szCs w:val="24"/>
        </w:rPr>
        <w:t>:</w:t>
      </w:r>
    </w:p>
    <w:p w:rsidR="00E1276D" w:rsidRPr="00E1276D" w:rsidRDefault="00E2090B" w:rsidP="00E1276D">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Efektivitas, yaitu</w:t>
      </w:r>
      <w:r w:rsidR="00532C1F" w:rsidRPr="00C23A5F">
        <w:rPr>
          <w:rFonts w:ascii="Times New Roman" w:hAnsi="Times New Roman" w:cs="Times New Roman"/>
          <w:b/>
          <w:sz w:val="24"/>
          <w:szCs w:val="24"/>
        </w:rPr>
        <w:t xml:space="preserve"> berkenaan dengan apakah suatu </w:t>
      </w:r>
      <w:r w:rsidRPr="00C23A5F">
        <w:rPr>
          <w:rFonts w:ascii="Times New Roman" w:hAnsi="Times New Roman" w:cs="Times New Roman"/>
          <w:b/>
          <w:sz w:val="24"/>
          <w:szCs w:val="24"/>
        </w:rPr>
        <w:t>alternatif</w:t>
      </w:r>
      <w:r w:rsidR="00532C1F" w:rsidRPr="00C23A5F">
        <w:rPr>
          <w:rFonts w:ascii="Times New Roman" w:hAnsi="Times New Roman" w:cs="Times New Roman"/>
          <w:b/>
          <w:sz w:val="24"/>
          <w:szCs w:val="24"/>
        </w:rPr>
        <w:t xml:space="preserve"> mencapai hasil (akibat) yang diharapkan, atau mencapai tujuan dari diadakannya tindakan.</w:t>
      </w:r>
    </w:p>
    <w:p w:rsidR="00E1276D" w:rsidRPr="00E1276D" w:rsidRDefault="00482C6E" w:rsidP="00E1276D">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 xml:space="preserve">Efisiensi, </w:t>
      </w:r>
      <w:r w:rsidR="00E2090B" w:rsidRPr="00C23A5F">
        <w:rPr>
          <w:rFonts w:ascii="Times New Roman" w:hAnsi="Times New Roman" w:cs="Times New Roman"/>
          <w:b/>
          <w:sz w:val="24"/>
          <w:szCs w:val="24"/>
        </w:rPr>
        <w:t xml:space="preserve">yaitu </w:t>
      </w:r>
      <w:r w:rsidRPr="00C23A5F">
        <w:rPr>
          <w:rFonts w:ascii="Times New Roman" w:hAnsi="Times New Roman" w:cs="Times New Roman"/>
          <w:b/>
          <w:sz w:val="24"/>
          <w:szCs w:val="24"/>
        </w:rPr>
        <w:t>berkenaan dengan jumlah usaha yang diperlukan untuk menghasilkan tingkat efektivitas tertentu.</w:t>
      </w:r>
    </w:p>
    <w:p w:rsidR="00345AC0" w:rsidRPr="00C23A5F" w:rsidRDefault="00482C6E" w:rsidP="00C23A5F">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Kecukupan</w:t>
      </w:r>
      <w:r w:rsidR="00E2090B" w:rsidRPr="00C23A5F">
        <w:rPr>
          <w:rFonts w:ascii="Times New Roman" w:hAnsi="Times New Roman" w:cs="Times New Roman"/>
          <w:b/>
          <w:sz w:val="24"/>
          <w:szCs w:val="24"/>
        </w:rPr>
        <w:t xml:space="preserve"> yaitu</w:t>
      </w:r>
      <w:r w:rsidRPr="00C23A5F">
        <w:rPr>
          <w:rFonts w:ascii="Times New Roman" w:hAnsi="Times New Roman" w:cs="Times New Roman"/>
          <w:b/>
          <w:sz w:val="24"/>
          <w:szCs w:val="24"/>
        </w:rPr>
        <w:t xml:space="preserve"> berkenaan dengan seberapa jauh suatu tingkat efektivitas memuaskan kebutuhan, nilai, atau kesempatan yang menumbuhkan adanya masalah.</w:t>
      </w:r>
    </w:p>
    <w:p w:rsidR="00345AC0" w:rsidRPr="00C23A5F" w:rsidRDefault="00F17C91" w:rsidP="00C23A5F">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Pemerataan erat berhubungan dengan rasionalitas legal dan sosial dan menunjuk pada distribusi akibat dan usaha antara kelompok-kelompok yang berbeda dalam masyarakat.</w:t>
      </w:r>
    </w:p>
    <w:p w:rsidR="00345AC0" w:rsidRPr="00C23A5F" w:rsidRDefault="00AA00C0" w:rsidP="00C23A5F">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Responsivitas berkenaan dengan seberapa jauh suatu kebijakan dapat memuaskan kebutuhan, preferen</w:t>
      </w:r>
      <w:r w:rsidR="00E2090B" w:rsidRPr="00C23A5F">
        <w:rPr>
          <w:rFonts w:ascii="Times New Roman" w:hAnsi="Times New Roman" w:cs="Times New Roman"/>
          <w:b/>
          <w:sz w:val="24"/>
          <w:szCs w:val="24"/>
        </w:rPr>
        <w:t xml:space="preserve">si, atau nilai </w:t>
      </w:r>
      <w:r w:rsidRPr="00C23A5F">
        <w:rPr>
          <w:rFonts w:ascii="Times New Roman" w:hAnsi="Times New Roman" w:cs="Times New Roman"/>
          <w:b/>
          <w:sz w:val="24"/>
          <w:szCs w:val="24"/>
        </w:rPr>
        <w:t xml:space="preserve"> </w:t>
      </w:r>
      <w:r w:rsidR="00E2090B" w:rsidRPr="00C23A5F">
        <w:rPr>
          <w:rFonts w:ascii="Times New Roman" w:hAnsi="Times New Roman" w:cs="Times New Roman"/>
          <w:b/>
          <w:sz w:val="24"/>
          <w:szCs w:val="24"/>
        </w:rPr>
        <w:t>masyarakat.</w:t>
      </w:r>
    </w:p>
    <w:p w:rsidR="00053BA8" w:rsidRDefault="00720C25" w:rsidP="00C23A5F">
      <w:pPr>
        <w:pStyle w:val="ListParagraph"/>
        <w:numPr>
          <w:ilvl w:val="0"/>
          <w:numId w:val="11"/>
        </w:numPr>
        <w:spacing w:line="240" w:lineRule="auto"/>
        <w:jc w:val="both"/>
        <w:rPr>
          <w:rFonts w:ascii="Times New Roman" w:hAnsi="Times New Roman" w:cs="Times New Roman"/>
          <w:b/>
          <w:sz w:val="24"/>
          <w:szCs w:val="24"/>
        </w:rPr>
      </w:pPr>
      <w:r w:rsidRPr="00C23A5F">
        <w:rPr>
          <w:rFonts w:ascii="Times New Roman" w:hAnsi="Times New Roman" w:cs="Times New Roman"/>
          <w:b/>
          <w:sz w:val="24"/>
          <w:szCs w:val="24"/>
        </w:rPr>
        <w:t xml:space="preserve">Ketepatan </w:t>
      </w:r>
      <w:r w:rsidR="00B23617" w:rsidRPr="00C23A5F">
        <w:rPr>
          <w:rFonts w:ascii="Times New Roman" w:hAnsi="Times New Roman" w:cs="Times New Roman"/>
          <w:b/>
          <w:sz w:val="24"/>
          <w:szCs w:val="24"/>
        </w:rPr>
        <w:t xml:space="preserve">yaitu yang berhubungan dengan rasionalitas </w:t>
      </w:r>
      <w:r w:rsidR="00E2090B" w:rsidRPr="00C23A5F">
        <w:rPr>
          <w:rFonts w:ascii="Times New Roman" w:hAnsi="Times New Roman" w:cs="Times New Roman"/>
          <w:b/>
          <w:sz w:val="24"/>
          <w:szCs w:val="24"/>
        </w:rPr>
        <w:t>substantif,</w:t>
      </w:r>
      <w:r w:rsidR="00B23617" w:rsidRPr="00C23A5F">
        <w:rPr>
          <w:rFonts w:ascii="Times New Roman" w:hAnsi="Times New Roman" w:cs="Times New Roman"/>
          <w:b/>
          <w:sz w:val="24"/>
          <w:szCs w:val="24"/>
        </w:rPr>
        <w:t xml:space="preserve"> ka</w:t>
      </w:r>
      <w:r w:rsidR="00E2090B" w:rsidRPr="00C23A5F">
        <w:rPr>
          <w:rFonts w:ascii="Times New Roman" w:hAnsi="Times New Roman" w:cs="Times New Roman"/>
          <w:b/>
          <w:sz w:val="24"/>
          <w:szCs w:val="24"/>
        </w:rPr>
        <w:t>rena pertanyaan tentang hal ini tidak berkenaan dengan satuan kriteria individu tetapi dua atau lebih kriteria secara bersama-sama.</w:t>
      </w:r>
    </w:p>
    <w:p w:rsidR="00572159" w:rsidRPr="00C23A5F" w:rsidRDefault="00572159" w:rsidP="00572159">
      <w:pPr>
        <w:pStyle w:val="ListParagraph"/>
        <w:spacing w:line="240" w:lineRule="auto"/>
        <w:ind w:left="1440"/>
        <w:jc w:val="both"/>
        <w:rPr>
          <w:rFonts w:ascii="Times New Roman" w:hAnsi="Times New Roman" w:cs="Times New Roman"/>
          <w:b/>
          <w:sz w:val="24"/>
          <w:szCs w:val="24"/>
        </w:rPr>
      </w:pPr>
    </w:p>
    <w:p w:rsidR="00654985" w:rsidRDefault="00790D98" w:rsidP="00E70F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Dengan mengkaji b</w:t>
      </w:r>
      <w:r w:rsidR="001E73C1">
        <w:rPr>
          <w:rFonts w:ascii="Times New Roman" w:hAnsi="Times New Roman" w:cs="Times New Roman"/>
          <w:sz w:val="24"/>
          <w:szCs w:val="24"/>
        </w:rPr>
        <w:t>eberapa kriteria evaluasi</w:t>
      </w:r>
      <w:r>
        <w:rPr>
          <w:rFonts w:ascii="Times New Roman" w:hAnsi="Times New Roman" w:cs="Times New Roman"/>
          <w:sz w:val="24"/>
          <w:szCs w:val="24"/>
        </w:rPr>
        <w:t xml:space="preserve"> </w:t>
      </w:r>
      <w:r w:rsidR="00251693">
        <w:rPr>
          <w:rFonts w:ascii="Times New Roman" w:hAnsi="Times New Roman" w:cs="Times New Roman"/>
          <w:sz w:val="24"/>
          <w:szCs w:val="24"/>
        </w:rPr>
        <w:t xml:space="preserve">dapat diketahui bagaimana pencapaian mengenai pengelolaan sampah yang ada di Kabupaten Subang. Evaluasi dapat memberikan jawaban apakah pengelolaan sampah berjalan sesuai dengan kebijakan yang telah di tetapkan atau tidak, Hasil evaluasi dapat dijadikan rumusan masalah, yang nanti nya akan dimuat dalam formulasi kebijakan yang mengadopsi dari kebijakan-kebijakan lain sehingga sampai kepada proses implementasi kebijakan yang akan di laksanakan dengan melalui proses evaluasi kembali. Maka dari itu evaluasi dapat memberikan </w:t>
      </w:r>
      <w:r w:rsidR="00251693" w:rsidRPr="00795892">
        <w:rPr>
          <w:rFonts w:ascii="Times New Roman" w:hAnsi="Times New Roman" w:cs="Times New Roman"/>
          <w:i/>
          <w:sz w:val="24"/>
          <w:szCs w:val="24"/>
        </w:rPr>
        <w:t>feedback</w:t>
      </w:r>
      <w:r w:rsidR="00251693">
        <w:rPr>
          <w:rFonts w:ascii="Times New Roman" w:hAnsi="Times New Roman" w:cs="Times New Roman"/>
          <w:sz w:val="24"/>
          <w:szCs w:val="24"/>
        </w:rPr>
        <w:t xml:space="preserve"> dalam perumusan kebijakan.</w:t>
      </w:r>
    </w:p>
    <w:p w:rsidR="0065174D" w:rsidRDefault="00251693" w:rsidP="00D3517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Kerangka berpikir ini di susun secara rasional menurut teori yang ada dengan penemuan permasalahan yang berdasarkan fenomena yang terjadi</w:t>
      </w:r>
      <w:r w:rsidR="00572159">
        <w:rPr>
          <w:rFonts w:ascii="Times New Roman" w:hAnsi="Times New Roman" w:cs="Times New Roman"/>
          <w:sz w:val="24"/>
          <w:szCs w:val="24"/>
        </w:rPr>
        <w:t xml:space="preserve"> di lapangan mengenai pengelolaan sampah yang berada di wilayah Kab</w:t>
      </w:r>
      <w:r w:rsidR="00A6393C">
        <w:rPr>
          <w:rFonts w:ascii="Times New Roman" w:hAnsi="Times New Roman" w:cs="Times New Roman"/>
          <w:sz w:val="24"/>
          <w:szCs w:val="24"/>
        </w:rPr>
        <w:t>upaten Subang, proses alur</w:t>
      </w:r>
      <w:r w:rsidR="00572159">
        <w:rPr>
          <w:rFonts w:ascii="Times New Roman" w:hAnsi="Times New Roman" w:cs="Times New Roman"/>
          <w:sz w:val="24"/>
          <w:szCs w:val="24"/>
        </w:rPr>
        <w:t xml:space="preserve"> peneliti dalam melakukan penelitian sebagai berikut:</w:t>
      </w:r>
    </w:p>
    <w:p w:rsidR="00E1276D" w:rsidRPr="001E5B71" w:rsidRDefault="0065174D" w:rsidP="0065174D">
      <w:pPr>
        <w:rPr>
          <w:rFonts w:ascii="Times New Roman" w:hAnsi="Times New Roman" w:cs="Times New Roman"/>
          <w:sz w:val="24"/>
          <w:szCs w:val="24"/>
        </w:rPr>
      </w:pPr>
      <w:r>
        <w:rPr>
          <w:rFonts w:ascii="Times New Roman" w:hAnsi="Times New Roman" w:cs="Times New Roman"/>
          <w:sz w:val="24"/>
          <w:szCs w:val="24"/>
        </w:rPr>
        <w:br w:type="page"/>
      </w:r>
    </w:p>
    <w:p w:rsidR="00580AD2" w:rsidRDefault="00E1740D" w:rsidP="00E1740D">
      <w:pPr>
        <w:spacing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0288" behindDoc="0" locked="0" layoutInCell="1" allowOverlap="1" wp14:anchorId="4B65F57C" wp14:editId="21877FEC">
                <wp:simplePos x="0" y="0"/>
                <wp:positionH relativeFrom="column">
                  <wp:posOffset>1338580</wp:posOffset>
                </wp:positionH>
                <wp:positionV relativeFrom="paragraph">
                  <wp:posOffset>-112840</wp:posOffset>
                </wp:positionV>
                <wp:extent cx="2683510" cy="1792605"/>
                <wp:effectExtent l="0" t="0" r="21590" b="17145"/>
                <wp:wrapNone/>
                <wp:docPr id="4" name="Rounded Rectangle 4"/>
                <wp:cNvGraphicFramePr/>
                <a:graphic xmlns:a="http://schemas.openxmlformats.org/drawingml/2006/main">
                  <a:graphicData uri="http://schemas.microsoft.com/office/word/2010/wordprocessingShape">
                    <wps:wsp>
                      <wps:cNvSpPr/>
                      <wps:spPr>
                        <a:xfrm>
                          <a:off x="0" y="0"/>
                          <a:ext cx="2683510" cy="1792605"/>
                        </a:xfrm>
                        <a:prstGeom prst="roundRect">
                          <a:avLst/>
                        </a:prstGeom>
                      </wps:spPr>
                      <wps:style>
                        <a:lnRef idx="2">
                          <a:schemeClr val="dk1"/>
                        </a:lnRef>
                        <a:fillRef idx="1">
                          <a:schemeClr val="lt1"/>
                        </a:fillRef>
                        <a:effectRef idx="0">
                          <a:schemeClr val="dk1"/>
                        </a:effectRef>
                        <a:fontRef idx="minor">
                          <a:schemeClr val="dk1"/>
                        </a:fontRef>
                      </wps:style>
                      <wps:txbx>
                        <w:txbxContent>
                          <w:p w:rsidR="00580AD2" w:rsidRPr="00580AD2" w:rsidRDefault="00580AD2" w:rsidP="00580AD2">
                            <w:pPr>
                              <w:spacing w:line="360" w:lineRule="auto"/>
                              <w:jc w:val="both"/>
                              <w:rPr>
                                <w:rFonts w:ascii="Times New Roman" w:hAnsi="Times New Roman" w:cs="Times New Roman"/>
                                <w:sz w:val="24"/>
                              </w:rPr>
                            </w:pPr>
                            <w:r w:rsidRPr="00580AD2">
                              <w:rPr>
                                <w:rFonts w:ascii="Times New Roman" w:hAnsi="Times New Roman" w:cs="Times New Roman"/>
                                <w:sz w:val="24"/>
                              </w:rPr>
                              <w:t>Evaluasi Kebijakan Pengelolaan Sampah mengacu pada Peraturan Daerah Kabupaten Subang Nomor 13 Tahun 2006 Tentang Ketertiban, Kebersihan dan Keindahan di Wilayah Kabupaten Subang</w:t>
                            </w:r>
                            <w:r w:rsidR="00DE15A3">
                              <w:rPr>
                                <w:rFonts w:ascii="Times New Roman" w:hAnsi="Times New Roman" w:cs="Times New Roman"/>
                                <w:sz w:val="24"/>
                              </w:rPr>
                              <w:t>.</w:t>
                            </w:r>
                          </w:p>
                          <w:p w:rsidR="00580AD2" w:rsidRDefault="00580AD2" w:rsidP="00580A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margin-left:105.4pt;margin-top:-8.9pt;width:211.3pt;height:14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" fillcolor="white [3201]" strokecolor="black [3200]" strokeweight="2pt">
                <v:textbox>
                  <w:txbxContent>
                    <w:p w:rsidR="00580AD2" w:rsidRPr="00580AD2" w:rsidRDefault="00580AD2" w:rsidP="00580AD2">
                      <w:pPr>
                        <w:spacing w:line="360" w:lineRule="auto"/>
                        <w:jc w:val="both"/>
                        <w:rPr>
                          <w:rFonts w:ascii="Times New Roman" w:hAnsi="Times New Roman" w:cs="Times New Roman"/>
                          <w:sz w:val="24"/>
                        </w:rPr>
                      </w:pPr>
                      <w:proofErr w:type="gramStart"/>
                      <w:r w:rsidRPr="00580AD2">
                        <w:rPr>
                          <w:rFonts w:ascii="Times New Roman" w:hAnsi="Times New Roman" w:cs="Times New Roman"/>
                          <w:sz w:val="24"/>
                        </w:rPr>
                        <w:t>Evaluasi Kebijakan Pengelolaan Sampah mengacu pada Peraturan Daerah Kabupaten Subang Nomor 13 Tahun 2006 Tentang Ketertiban, Kebersihan dan Keindahan di Wilayah Kabupaten Subang</w:t>
                      </w:r>
                      <w:r w:rsidR="00DE15A3">
                        <w:rPr>
                          <w:rFonts w:ascii="Times New Roman" w:hAnsi="Times New Roman" w:cs="Times New Roman"/>
                          <w:sz w:val="24"/>
                        </w:rPr>
                        <w:t>.</w:t>
                      </w:r>
                      <w:proofErr w:type="gramEnd"/>
                    </w:p>
                    <w:p w:rsidR="00580AD2" w:rsidRDefault="00580AD2" w:rsidP="00580AD2">
                      <w:pPr>
                        <w:jc w:val="center"/>
                      </w:pPr>
                    </w:p>
                  </w:txbxContent>
                </v:textbox>
              </v:roundrect>
            </w:pict>
          </mc:Fallback>
        </mc:AlternateContent>
      </w:r>
    </w:p>
    <w:p w:rsidR="00580AD2" w:rsidRDefault="00FC4B8D" w:rsidP="001E5B7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6B94CEAF" wp14:editId="46C9ED76">
                <wp:simplePos x="0" y="0"/>
                <wp:positionH relativeFrom="column">
                  <wp:posOffset>674370</wp:posOffset>
                </wp:positionH>
                <wp:positionV relativeFrom="paragraph">
                  <wp:posOffset>225425</wp:posOffset>
                </wp:positionV>
                <wp:extent cx="0" cy="1276350"/>
                <wp:effectExtent l="76200" t="0" r="95250" b="57150"/>
                <wp:wrapNone/>
                <wp:docPr id="5" name="Straight Arrow Connector 5"/>
                <wp:cNvGraphicFramePr/>
                <a:graphic xmlns:a="http://schemas.openxmlformats.org/drawingml/2006/main">
                  <a:graphicData uri="http://schemas.microsoft.com/office/word/2010/wordprocessingShape">
                    <wps:wsp>
                      <wps:cNvCnPr/>
                      <wps:spPr>
                        <a:xfrm>
                          <a:off x="0" y="0"/>
                          <a:ext cx="0" cy="127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3.1pt;margin-top:17.75pt;width:0;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Tu0AEAAPEDAAAOAAAAZHJzL2Uyb0RvYy54bWysU9uO0zAQfUfiHyy/0yRFXVD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23FEAE58" wp14:editId="7C733A69">
                <wp:simplePos x="0" y="0"/>
                <wp:positionH relativeFrom="column">
                  <wp:posOffset>4686300</wp:posOffset>
                </wp:positionH>
                <wp:positionV relativeFrom="paragraph">
                  <wp:posOffset>234950</wp:posOffset>
                </wp:positionV>
                <wp:extent cx="1" cy="1466850"/>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flipH="1">
                          <a:off x="0" y="0"/>
                          <a:ext cx="1" cy="14668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369pt;margin-top:18.5pt;width:0;height:11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" strokecolor="black [3040]">
                <v:stroke endarrow="open"/>
              </v:shape>
            </w:pict>
          </mc:Fallback>
        </mc:AlternateContent>
      </w:r>
      <w:r w:rsidR="00E1740D">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424164D9" wp14:editId="61C6B43E">
                <wp:simplePos x="0" y="0"/>
                <wp:positionH relativeFrom="column">
                  <wp:posOffset>673100</wp:posOffset>
                </wp:positionH>
                <wp:positionV relativeFrom="paragraph">
                  <wp:posOffset>223075</wp:posOffset>
                </wp:positionV>
                <wp:extent cx="664845"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66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3pt,17.55pt" to="10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" strokecolor="black [3040]"/>
            </w:pict>
          </mc:Fallback>
        </mc:AlternateContent>
      </w:r>
      <w:r w:rsidR="00E1740D">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43BBC2BC" wp14:editId="152A708E">
                <wp:simplePos x="0" y="0"/>
                <wp:positionH relativeFrom="column">
                  <wp:posOffset>4019550</wp:posOffset>
                </wp:positionH>
                <wp:positionV relativeFrom="paragraph">
                  <wp:posOffset>227775</wp:posOffset>
                </wp:positionV>
                <wp:extent cx="664845" cy="0"/>
                <wp:effectExtent l="0" t="0" r="20955" b="19050"/>
                <wp:wrapNone/>
                <wp:docPr id="12" name="Straight Connector 12"/>
                <wp:cNvGraphicFramePr/>
                <a:graphic xmlns:a="http://schemas.openxmlformats.org/drawingml/2006/main">
                  <a:graphicData uri="http://schemas.microsoft.com/office/word/2010/wordprocessingShape">
                    <wps:wsp>
                      <wps:cNvCnPr/>
                      <wps:spPr>
                        <a:xfrm>
                          <a:off x="0" y="0"/>
                          <a:ext cx="664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16.5pt,17.95pt" to="368.8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" strokecolor="black [3040]"/>
            </w:pict>
          </mc:Fallback>
        </mc:AlternateContent>
      </w:r>
    </w:p>
    <w:p w:rsidR="001E5B71" w:rsidRPr="00580AD2" w:rsidRDefault="001E5B71" w:rsidP="001E5B71">
      <w:pPr>
        <w:spacing w:line="480" w:lineRule="auto"/>
        <w:jc w:val="center"/>
        <w:rPr>
          <w:rFonts w:ascii="Times New Roman" w:hAnsi="Times New Roman" w:cs="Times New Roman"/>
          <w:sz w:val="24"/>
          <w:szCs w:val="24"/>
        </w:rPr>
      </w:pPr>
    </w:p>
    <w:p w:rsidR="00580AD2" w:rsidRDefault="00580AD2">
      <w:pPr>
        <w:rPr>
          <w:rFonts w:ascii="Times New Roman" w:hAnsi="Times New Roman" w:cs="Times New Roman"/>
          <w:b/>
          <w:sz w:val="24"/>
          <w:szCs w:val="24"/>
        </w:rPr>
      </w:pPr>
    </w:p>
    <w:p w:rsidR="00E1740D" w:rsidRDefault="00FC4B8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828C536" wp14:editId="7F22982F">
                <wp:simplePos x="0" y="0"/>
                <wp:positionH relativeFrom="column">
                  <wp:posOffset>-335280</wp:posOffset>
                </wp:positionH>
                <wp:positionV relativeFrom="paragraph">
                  <wp:posOffset>275590</wp:posOffset>
                </wp:positionV>
                <wp:extent cx="2162175" cy="27146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2162175" cy="2714625"/>
                        </a:xfrm>
                        <a:prstGeom prst="roundRect">
                          <a:avLst/>
                        </a:prstGeom>
                      </wps:spPr>
                      <wps:style>
                        <a:lnRef idx="2">
                          <a:schemeClr val="dk1"/>
                        </a:lnRef>
                        <a:fillRef idx="1">
                          <a:schemeClr val="lt1"/>
                        </a:fillRef>
                        <a:effectRef idx="0">
                          <a:schemeClr val="dk1"/>
                        </a:effectRef>
                        <a:fontRef idx="minor">
                          <a:schemeClr val="dk1"/>
                        </a:fontRef>
                      </wps:style>
                      <wps:txbx>
                        <w:txbxContent>
                          <w:p w:rsidR="00580AD2" w:rsidRPr="00DD3EC0" w:rsidRDefault="00DD3EC0" w:rsidP="00DD3EC0">
                            <w:pPr>
                              <w:spacing w:line="360" w:lineRule="auto"/>
                              <w:jc w:val="center"/>
                              <w:rPr>
                                <w:rFonts w:ascii="Times New Roman" w:hAnsi="Times New Roman" w:cs="Times New Roman"/>
                                <w:sz w:val="24"/>
                                <w:szCs w:val="24"/>
                              </w:rPr>
                            </w:pPr>
                            <w:r w:rsidRPr="00DD3EC0">
                              <w:rPr>
                                <w:rFonts w:ascii="Times New Roman" w:hAnsi="Times New Roman" w:cs="Times New Roman"/>
                                <w:sz w:val="24"/>
                                <w:szCs w:val="24"/>
                              </w:rPr>
                              <w:t>Fenomena yang muncul :</w:t>
                            </w:r>
                          </w:p>
                          <w:p w:rsidR="00DD3EC0" w:rsidRPr="00DD3EC0" w:rsidRDefault="00DD3EC0" w:rsidP="00DD3EC0">
                            <w:pPr>
                              <w:pStyle w:val="ListParagraph"/>
                              <w:numPr>
                                <w:ilvl w:val="0"/>
                                <w:numId w:val="12"/>
                              </w:numPr>
                              <w:spacing w:line="360" w:lineRule="auto"/>
                              <w:rPr>
                                <w:rFonts w:ascii="Times New Roman" w:hAnsi="Times New Roman" w:cs="Times New Roman"/>
                                <w:sz w:val="24"/>
                                <w:szCs w:val="24"/>
                              </w:rPr>
                            </w:pPr>
                            <w:r w:rsidRPr="00DD3EC0">
                              <w:rPr>
                                <w:rFonts w:ascii="Times New Roman" w:hAnsi="Times New Roman" w:cs="Times New Roman"/>
                                <w:sz w:val="24"/>
                                <w:szCs w:val="24"/>
                              </w:rPr>
                              <w:t>Kurang efektif nya sosialisasi mengenai pengelolaan sampah kepada masyarakat</w:t>
                            </w:r>
                          </w:p>
                          <w:p w:rsidR="00DD3EC0" w:rsidRPr="00DD3EC0" w:rsidRDefault="00DD3EC0" w:rsidP="00DD3EC0">
                            <w:pPr>
                              <w:pStyle w:val="ListParagraph"/>
                              <w:numPr>
                                <w:ilvl w:val="0"/>
                                <w:numId w:val="12"/>
                              </w:numPr>
                              <w:spacing w:line="360" w:lineRule="auto"/>
                              <w:rPr>
                                <w:rFonts w:ascii="Times New Roman" w:hAnsi="Times New Roman" w:cs="Times New Roman"/>
                                <w:sz w:val="24"/>
                                <w:szCs w:val="24"/>
                              </w:rPr>
                            </w:pPr>
                            <w:r w:rsidRPr="00DD3EC0">
                              <w:rPr>
                                <w:rFonts w:ascii="Times New Roman" w:hAnsi="Times New Roman" w:cs="Times New Roman"/>
                                <w:sz w:val="24"/>
                                <w:szCs w:val="24"/>
                              </w:rPr>
                              <w:t>Kurangnya fasilitas, sarana dan prasana untuk pengelolaan sampah</w:t>
                            </w:r>
                            <w:r w:rsidR="00FC4B8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margin-left:-26.4pt;margin-top:21.7pt;width:170.25pt;height:2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" fillcolor="white [3201]" strokecolor="black [3200]" strokeweight="2pt">
                <v:textbox>
                  <w:txbxContent>
                    <w:p w:rsidR="00580AD2" w:rsidRPr="00DD3EC0" w:rsidRDefault="00DD3EC0" w:rsidP="00DD3EC0">
                      <w:pPr>
                        <w:spacing w:line="360" w:lineRule="auto"/>
                        <w:jc w:val="center"/>
                        <w:rPr>
                          <w:rFonts w:ascii="Times New Roman" w:hAnsi="Times New Roman" w:cs="Times New Roman"/>
                          <w:sz w:val="24"/>
                          <w:szCs w:val="24"/>
                        </w:rPr>
                      </w:pPr>
                      <w:r w:rsidRPr="00DD3EC0">
                        <w:rPr>
                          <w:rFonts w:ascii="Times New Roman" w:hAnsi="Times New Roman" w:cs="Times New Roman"/>
                          <w:sz w:val="24"/>
                          <w:szCs w:val="24"/>
                        </w:rPr>
                        <w:t>Fenomena yang muncul :</w:t>
                      </w:r>
                    </w:p>
                    <w:p w:rsidR="00DD3EC0" w:rsidRPr="00DD3EC0" w:rsidRDefault="00DD3EC0" w:rsidP="00DD3EC0">
                      <w:pPr>
                        <w:pStyle w:val="ListParagraph"/>
                        <w:numPr>
                          <w:ilvl w:val="0"/>
                          <w:numId w:val="12"/>
                        </w:numPr>
                        <w:spacing w:line="360" w:lineRule="auto"/>
                        <w:rPr>
                          <w:rFonts w:ascii="Times New Roman" w:hAnsi="Times New Roman" w:cs="Times New Roman"/>
                          <w:sz w:val="24"/>
                          <w:szCs w:val="24"/>
                        </w:rPr>
                      </w:pPr>
                      <w:r w:rsidRPr="00DD3EC0">
                        <w:rPr>
                          <w:rFonts w:ascii="Times New Roman" w:hAnsi="Times New Roman" w:cs="Times New Roman"/>
                          <w:sz w:val="24"/>
                          <w:szCs w:val="24"/>
                        </w:rPr>
                        <w:t>Kurang efektif nya sosialisasi mengenai pengelolaan sampah kepada masyarakat</w:t>
                      </w:r>
                    </w:p>
                    <w:p w:rsidR="00DD3EC0" w:rsidRPr="00DD3EC0" w:rsidRDefault="00DD3EC0" w:rsidP="00DD3EC0">
                      <w:pPr>
                        <w:pStyle w:val="ListParagraph"/>
                        <w:numPr>
                          <w:ilvl w:val="0"/>
                          <w:numId w:val="12"/>
                        </w:numPr>
                        <w:spacing w:line="360" w:lineRule="auto"/>
                        <w:rPr>
                          <w:rFonts w:ascii="Times New Roman" w:hAnsi="Times New Roman" w:cs="Times New Roman"/>
                          <w:sz w:val="24"/>
                          <w:szCs w:val="24"/>
                        </w:rPr>
                      </w:pPr>
                      <w:r w:rsidRPr="00DD3EC0">
                        <w:rPr>
                          <w:rFonts w:ascii="Times New Roman" w:hAnsi="Times New Roman" w:cs="Times New Roman"/>
                          <w:sz w:val="24"/>
                          <w:szCs w:val="24"/>
                        </w:rPr>
                        <w:t>Kurangnya fasilitas, sarana dan prasana untuk pengelolaan sampah</w:t>
                      </w:r>
                      <w:r w:rsidR="00FC4B8D">
                        <w:rPr>
                          <w:rFonts w:ascii="Times New Roman" w:hAnsi="Times New Roman" w:cs="Times New Roman"/>
                          <w:sz w:val="24"/>
                          <w:szCs w:val="24"/>
                        </w:rPr>
                        <w:t>.</w:t>
                      </w:r>
                    </w:p>
                  </w:txbxContent>
                </v:textbox>
              </v:roundrect>
            </w:pict>
          </mc:Fallback>
        </mc:AlternateContent>
      </w:r>
    </w:p>
    <w:p w:rsidR="00E1740D" w:rsidRDefault="00FC4B8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C48C51C" wp14:editId="4EBE8C60">
                <wp:simplePos x="0" y="0"/>
                <wp:positionH relativeFrom="column">
                  <wp:posOffset>3665220</wp:posOffset>
                </wp:positionH>
                <wp:positionV relativeFrom="paragraph">
                  <wp:posOffset>146685</wp:posOffset>
                </wp:positionV>
                <wp:extent cx="2042795" cy="2543175"/>
                <wp:effectExtent l="0" t="0" r="14605" b="28575"/>
                <wp:wrapNone/>
                <wp:docPr id="8" name="Rounded Rectangle 8"/>
                <wp:cNvGraphicFramePr/>
                <a:graphic xmlns:a="http://schemas.openxmlformats.org/drawingml/2006/main">
                  <a:graphicData uri="http://schemas.microsoft.com/office/word/2010/wordprocessingShape">
                    <wps:wsp>
                      <wps:cNvSpPr/>
                      <wps:spPr>
                        <a:xfrm>
                          <a:off x="0" y="0"/>
                          <a:ext cx="2042795" cy="2543175"/>
                        </a:xfrm>
                        <a:prstGeom prst="roundRect">
                          <a:avLst/>
                        </a:prstGeom>
                      </wps:spPr>
                      <wps:style>
                        <a:lnRef idx="2">
                          <a:schemeClr val="dk1"/>
                        </a:lnRef>
                        <a:fillRef idx="1">
                          <a:schemeClr val="lt1"/>
                        </a:fillRef>
                        <a:effectRef idx="0">
                          <a:schemeClr val="dk1"/>
                        </a:effectRef>
                        <a:fontRef idx="minor">
                          <a:schemeClr val="dk1"/>
                        </a:fontRef>
                      </wps:style>
                      <wps:txbx>
                        <w:txbxContent>
                          <w:p w:rsidR="001F0072" w:rsidRPr="00FC4B8D" w:rsidRDefault="001F0072" w:rsidP="00FC4B8D">
                            <w:pPr>
                              <w:spacing w:line="360" w:lineRule="auto"/>
                              <w:rPr>
                                <w:rFonts w:ascii="Times New Roman" w:hAnsi="Times New Roman" w:cs="Times New Roman"/>
                                <w:sz w:val="24"/>
                                <w:szCs w:val="24"/>
                              </w:rPr>
                            </w:pPr>
                            <w:r w:rsidRPr="00FC4B8D">
                              <w:rPr>
                                <w:rFonts w:ascii="Times New Roman" w:hAnsi="Times New Roman" w:cs="Times New Roman"/>
                                <w:sz w:val="24"/>
                                <w:szCs w:val="24"/>
                              </w:rPr>
                              <w:t xml:space="preserve">Kriteria evaluasi dari </w:t>
                            </w:r>
                            <w:r w:rsidRPr="00F92923">
                              <w:rPr>
                                <w:rFonts w:ascii="Times New Roman" w:hAnsi="Times New Roman" w:cs="Times New Roman"/>
                                <w:b/>
                                <w:sz w:val="24"/>
                                <w:szCs w:val="24"/>
                              </w:rPr>
                              <w:t>William Dunn</w:t>
                            </w:r>
                            <w:r w:rsidR="00F92923">
                              <w:rPr>
                                <w:rFonts w:ascii="Times New Roman" w:hAnsi="Times New Roman" w:cs="Times New Roman"/>
                                <w:sz w:val="24"/>
                                <w:szCs w:val="24"/>
                              </w:rPr>
                              <w:t xml:space="preserve"> </w:t>
                            </w:r>
                            <w:r w:rsidRPr="00FC4B8D">
                              <w:rPr>
                                <w:rFonts w:ascii="Times New Roman" w:hAnsi="Times New Roman" w:cs="Times New Roman"/>
                                <w:sz w:val="24"/>
                                <w:szCs w:val="24"/>
                              </w:rPr>
                              <w:t xml:space="preserve"> yaitu :</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Efektivitas</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Efisiensi</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Kecukupan</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Pemerataan</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Responsivitas</w:t>
                            </w:r>
                          </w:p>
                          <w:p w:rsidR="001F0072" w:rsidRP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Ketepatan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8" style="position:absolute;margin-left:288.6pt;margin-top:11.55pt;width:160.85pt;height:20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" fillcolor="white [3201]" strokecolor="black [3200]" strokeweight="2pt">
                <v:textbox>
                  <w:txbxContent>
                    <w:p w:rsidR="001F0072" w:rsidRPr="00FC4B8D" w:rsidRDefault="001F0072" w:rsidP="00FC4B8D">
                      <w:pPr>
                        <w:spacing w:line="360" w:lineRule="auto"/>
                        <w:rPr>
                          <w:rFonts w:ascii="Times New Roman" w:hAnsi="Times New Roman" w:cs="Times New Roman"/>
                          <w:sz w:val="24"/>
                          <w:szCs w:val="24"/>
                        </w:rPr>
                      </w:pPr>
                      <w:r w:rsidRPr="00FC4B8D">
                        <w:rPr>
                          <w:rFonts w:ascii="Times New Roman" w:hAnsi="Times New Roman" w:cs="Times New Roman"/>
                          <w:sz w:val="24"/>
                          <w:szCs w:val="24"/>
                        </w:rPr>
                        <w:t xml:space="preserve">Kriteria evaluasi dari </w:t>
                      </w:r>
                      <w:r w:rsidRPr="00F92923">
                        <w:rPr>
                          <w:rFonts w:ascii="Times New Roman" w:hAnsi="Times New Roman" w:cs="Times New Roman"/>
                          <w:b/>
                          <w:sz w:val="24"/>
                          <w:szCs w:val="24"/>
                        </w:rPr>
                        <w:t xml:space="preserve">William </w:t>
                      </w:r>
                      <w:proofErr w:type="gramStart"/>
                      <w:r w:rsidRPr="00F92923">
                        <w:rPr>
                          <w:rFonts w:ascii="Times New Roman" w:hAnsi="Times New Roman" w:cs="Times New Roman"/>
                          <w:b/>
                          <w:sz w:val="24"/>
                          <w:szCs w:val="24"/>
                        </w:rPr>
                        <w:t>Dunn</w:t>
                      </w:r>
                      <w:r w:rsidR="00F92923">
                        <w:rPr>
                          <w:rFonts w:ascii="Times New Roman" w:hAnsi="Times New Roman" w:cs="Times New Roman"/>
                          <w:sz w:val="24"/>
                          <w:szCs w:val="24"/>
                        </w:rPr>
                        <w:t xml:space="preserve"> </w:t>
                      </w:r>
                      <w:r w:rsidRPr="00FC4B8D">
                        <w:rPr>
                          <w:rFonts w:ascii="Times New Roman" w:hAnsi="Times New Roman" w:cs="Times New Roman"/>
                          <w:sz w:val="24"/>
                          <w:szCs w:val="24"/>
                        </w:rPr>
                        <w:t xml:space="preserve"> yaitu</w:t>
                      </w:r>
                      <w:proofErr w:type="gramEnd"/>
                      <w:r w:rsidRPr="00FC4B8D">
                        <w:rPr>
                          <w:rFonts w:ascii="Times New Roman" w:hAnsi="Times New Roman" w:cs="Times New Roman"/>
                          <w:sz w:val="24"/>
                          <w:szCs w:val="24"/>
                        </w:rPr>
                        <w:t xml:space="preserve"> :</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Efektivitas</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Efisiensi</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Kecukupan</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Pemerataan</w:t>
                      </w:r>
                    </w:p>
                    <w:p w:rsid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Responsivitas</w:t>
                      </w:r>
                    </w:p>
                    <w:p w:rsidR="001F0072" w:rsidRPr="001F0072" w:rsidRDefault="001F0072" w:rsidP="001F0072">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Ketepatan</w:t>
                      </w:r>
                    </w:p>
                  </w:txbxContent>
                </v:textbox>
              </v:roundrect>
            </w:pict>
          </mc:Fallback>
        </mc:AlternateContent>
      </w: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8FB0B7F" wp14:editId="71F4B9DC">
                <wp:simplePos x="0" y="0"/>
                <wp:positionH relativeFrom="column">
                  <wp:posOffset>2717800</wp:posOffset>
                </wp:positionH>
                <wp:positionV relativeFrom="paragraph">
                  <wp:posOffset>201295</wp:posOffset>
                </wp:positionV>
                <wp:extent cx="0" cy="1435735"/>
                <wp:effectExtent l="95250" t="0" r="76200" b="50165"/>
                <wp:wrapNone/>
                <wp:docPr id="11" name="Straight Arrow Connector 11"/>
                <wp:cNvGraphicFramePr/>
                <a:graphic xmlns:a="http://schemas.openxmlformats.org/drawingml/2006/main">
                  <a:graphicData uri="http://schemas.microsoft.com/office/word/2010/wordprocessingShape">
                    <wps:wsp>
                      <wps:cNvCnPr/>
                      <wps:spPr>
                        <a:xfrm>
                          <a:off x="0" y="0"/>
                          <a:ext cx="0" cy="14357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214pt;margin-top:15.85pt;width:0;height:1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" strokecolor="black [3040]">
                <v:stroke endarrow="ope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005D8BF" wp14:editId="7B58CE9B">
                <wp:simplePos x="0" y="0"/>
                <wp:positionH relativeFrom="column">
                  <wp:posOffset>1860550</wp:posOffset>
                </wp:positionH>
                <wp:positionV relativeFrom="paragraph">
                  <wp:posOffset>201485</wp:posOffset>
                </wp:positionV>
                <wp:extent cx="176911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1769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5pt,15.85pt" to="285.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" strokecolor="black [3040]"/>
            </w:pict>
          </mc:Fallback>
        </mc:AlternateContent>
      </w: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1355D49D" wp14:editId="5ECA458D">
                <wp:simplePos x="0" y="0"/>
                <wp:positionH relativeFrom="column">
                  <wp:posOffset>1741170</wp:posOffset>
                </wp:positionH>
                <wp:positionV relativeFrom="paragraph">
                  <wp:posOffset>23495</wp:posOffset>
                </wp:positionV>
                <wp:extent cx="1943100" cy="1662545"/>
                <wp:effectExtent l="0" t="0" r="19050" b="13970"/>
                <wp:wrapNone/>
                <wp:docPr id="7" name="Rounded Rectangle 7"/>
                <wp:cNvGraphicFramePr/>
                <a:graphic xmlns:a="http://schemas.openxmlformats.org/drawingml/2006/main">
                  <a:graphicData uri="http://schemas.microsoft.com/office/word/2010/wordprocessingShape">
                    <wps:wsp>
                      <wps:cNvSpPr/>
                      <wps:spPr>
                        <a:xfrm>
                          <a:off x="0" y="0"/>
                          <a:ext cx="1943100" cy="1662545"/>
                        </a:xfrm>
                        <a:prstGeom prst="roundRect">
                          <a:avLst/>
                        </a:prstGeom>
                      </wps:spPr>
                      <wps:style>
                        <a:lnRef idx="2">
                          <a:schemeClr val="dk1"/>
                        </a:lnRef>
                        <a:fillRef idx="1">
                          <a:schemeClr val="lt1"/>
                        </a:fillRef>
                        <a:effectRef idx="0">
                          <a:schemeClr val="dk1"/>
                        </a:effectRef>
                        <a:fontRef idx="minor">
                          <a:schemeClr val="dk1"/>
                        </a:fontRef>
                      </wps:style>
                      <wps:txbx>
                        <w:txbxContent>
                          <w:p w:rsidR="00544CDF" w:rsidRPr="00544CDF" w:rsidRDefault="00384788" w:rsidP="003847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memperoleh </w:t>
                            </w:r>
                            <w:r w:rsidR="00863296">
                              <w:rPr>
                                <w:rFonts w:ascii="Times New Roman" w:hAnsi="Times New Roman" w:cs="Times New Roman"/>
                                <w:sz w:val="24"/>
                                <w:szCs w:val="24"/>
                              </w:rPr>
                              <w:t>hasil</w:t>
                            </w:r>
                            <w:r w:rsidR="0080407B">
                              <w:rPr>
                                <w:rFonts w:ascii="Times New Roman" w:hAnsi="Times New Roman" w:cs="Times New Roman"/>
                                <w:sz w:val="24"/>
                                <w:szCs w:val="24"/>
                              </w:rPr>
                              <w:t xml:space="preserve"> </w:t>
                            </w:r>
                            <w:r w:rsidR="009C4BD7">
                              <w:rPr>
                                <w:rFonts w:ascii="Times New Roman" w:hAnsi="Times New Roman" w:cs="Times New Roman"/>
                                <w:sz w:val="24"/>
                                <w:szCs w:val="24"/>
                              </w:rPr>
                              <w:t xml:space="preserve">evaluasi </w:t>
                            </w:r>
                            <w:r w:rsidR="001354D0">
                              <w:rPr>
                                <w:rFonts w:ascii="Times New Roman" w:hAnsi="Times New Roman" w:cs="Times New Roman"/>
                                <w:sz w:val="24"/>
                                <w:szCs w:val="24"/>
                              </w:rPr>
                              <w:t xml:space="preserve">mengenai </w:t>
                            </w:r>
                            <w:r w:rsidR="00544CDF">
                              <w:rPr>
                                <w:rFonts w:ascii="Times New Roman" w:hAnsi="Times New Roman" w:cs="Times New Roman"/>
                                <w:sz w:val="24"/>
                                <w:szCs w:val="24"/>
                              </w:rPr>
                              <w:t>pe</w:t>
                            </w:r>
                            <w:r w:rsidR="00167D49">
                              <w:rPr>
                                <w:rFonts w:ascii="Times New Roman" w:hAnsi="Times New Roman" w:cs="Times New Roman"/>
                                <w:sz w:val="24"/>
                                <w:szCs w:val="24"/>
                              </w:rPr>
                              <w:t>-</w:t>
                            </w:r>
                            <w:r w:rsidR="00544CDF">
                              <w:rPr>
                                <w:rFonts w:ascii="Times New Roman" w:hAnsi="Times New Roman" w:cs="Times New Roman"/>
                                <w:sz w:val="24"/>
                                <w:szCs w:val="24"/>
                              </w:rPr>
                              <w:t>ngelolaan sampah pada Dinas Lingkungan Hidup Kabupaten Subang</w:t>
                            </w:r>
                            <w:r w:rsidR="00FC4B8D">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margin-left:137.1pt;margin-top:1.85pt;width:153pt;height:1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" fillcolor="white [3201]" strokecolor="black [3200]" strokeweight="2pt">
                <v:textbox>
                  <w:txbxContent>
                    <w:p w:rsidR="00544CDF" w:rsidRPr="00544CDF" w:rsidRDefault="00384788" w:rsidP="003847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memperoleh </w:t>
                      </w:r>
                      <w:r w:rsidR="00863296">
                        <w:rPr>
                          <w:rFonts w:ascii="Times New Roman" w:hAnsi="Times New Roman" w:cs="Times New Roman"/>
                          <w:sz w:val="24"/>
                          <w:szCs w:val="24"/>
                        </w:rPr>
                        <w:t>hasil</w:t>
                      </w:r>
                      <w:r w:rsidR="0080407B">
                        <w:rPr>
                          <w:rFonts w:ascii="Times New Roman" w:hAnsi="Times New Roman" w:cs="Times New Roman"/>
                          <w:sz w:val="24"/>
                          <w:szCs w:val="24"/>
                        </w:rPr>
                        <w:t xml:space="preserve"> </w:t>
                      </w:r>
                      <w:r w:rsidR="009C4BD7">
                        <w:rPr>
                          <w:rFonts w:ascii="Times New Roman" w:hAnsi="Times New Roman" w:cs="Times New Roman"/>
                          <w:sz w:val="24"/>
                          <w:szCs w:val="24"/>
                        </w:rPr>
                        <w:t xml:space="preserve">evaluasi </w:t>
                      </w:r>
                      <w:r w:rsidR="001354D0">
                        <w:rPr>
                          <w:rFonts w:ascii="Times New Roman" w:hAnsi="Times New Roman" w:cs="Times New Roman"/>
                          <w:sz w:val="24"/>
                          <w:szCs w:val="24"/>
                        </w:rPr>
                        <w:t xml:space="preserve">mengenai </w:t>
                      </w:r>
                      <w:r w:rsidR="00544CDF">
                        <w:rPr>
                          <w:rFonts w:ascii="Times New Roman" w:hAnsi="Times New Roman" w:cs="Times New Roman"/>
                          <w:sz w:val="24"/>
                          <w:szCs w:val="24"/>
                        </w:rPr>
                        <w:t>pe</w:t>
                      </w:r>
                      <w:r w:rsidR="00167D49">
                        <w:rPr>
                          <w:rFonts w:ascii="Times New Roman" w:hAnsi="Times New Roman" w:cs="Times New Roman"/>
                          <w:sz w:val="24"/>
                          <w:szCs w:val="24"/>
                        </w:rPr>
                        <w:t>-</w:t>
                      </w:r>
                      <w:r w:rsidR="00544CDF">
                        <w:rPr>
                          <w:rFonts w:ascii="Times New Roman" w:hAnsi="Times New Roman" w:cs="Times New Roman"/>
                          <w:sz w:val="24"/>
                          <w:szCs w:val="24"/>
                        </w:rPr>
                        <w:t>ngelolaan sampah pada Dinas Lingkungan Hidup Kabupaten Subang</w:t>
                      </w:r>
                      <w:r w:rsidR="00FC4B8D">
                        <w:rPr>
                          <w:rFonts w:ascii="Times New Roman" w:hAnsi="Times New Roman" w:cs="Times New Roman"/>
                          <w:sz w:val="24"/>
                          <w:szCs w:val="24"/>
                        </w:rPr>
                        <w:t>.</w:t>
                      </w:r>
                    </w:p>
                  </w:txbxContent>
                </v:textbox>
              </v:roundrect>
            </w:pict>
          </mc:Fallback>
        </mc:AlternateContent>
      </w: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pPr>
        <w:rPr>
          <w:rFonts w:ascii="Times New Roman" w:hAnsi="Times New Roman" w:cs="Times New Roman"/>
          <w:b/>
          <w:sz w:val="24"/>
          <w:szCs w:val="24"/>
        </w:rPr>
      </w:pPr>
    </w:p>
    <w:p w:rsidR="00E1740D" w:rsidRDefault="00E1740D" w:rsidP="00FC4B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E1740D" w:rsidRDefault="00E1740D" w:rsidP="00FC4B8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Kerangka Berpikir Penelitian</w:t>
      </w:r>
    </w:p>
    <w:p w:rsidR="00C339CB" w:rsidRPr="00053BA8" w:rsidRDefault="00C339CB" w:rsidP="00053BA8">
      <w:pPr>
        <w:pStyle w:val="ListParagraph"/>
        <w:numPr>
          <w:ilvl w:val="1"/>
          <w:numId w:val="9"/>
        </w:numPr>
        <w:spacing w:line="480" w:lineRule="auto"/>
        <w:ind w:left="426" w:hanging="426"/>
        <w:rPr>
          <w:rFonts w:ascii="Times New Roman" w:hAnsi="Times New Roman" w:cs="Times New Roman"/>
          <w:b/>
          <w:sz w:val="24"/>
          <w:szCs w:val="24"/>
        </w:rPr>
      </w:pPr>
      <w:r w:rsidRPr="00053BA8">
        <w:rPr>
          <w:rFonts w:ascii="Times New Roman" w:hAnsi="Times New Roman" w:cs="Times New Roman"/>
          <w:b/>
          <w:sz w:val="24"/>
          <w:szCs w:val="24"/>
        </w:rPr>
        <w:lastRenderedPageBreak/>
        <w:t>Proposisi</w:t>
      </w:r>
    </w:p>
    <w:p w:rsidR="00053BA8" w:rsidRDefault="007675EB" w:rsidP="007675EB">
      <w:pPr>
        <w:spacing w:line="480" w:lineRule="auto"/>
        <w:ind w:firstLine="426"/>
        <w:jc w:val="both"/>
        <w:rPr>
          <w:rFonts w:ascii="Times New Roman" w:hAnsi="Times New Roman" w:cs="Times New Roman"/>
          <w:sz w:val="24"/>
          <w:szCs w:val="24"/>
        </w:rPr>
      </w:pPr>
      <w:r w:rsidRPr="00CA02EB">
        <w:rPr>
          <w:rFonts w:ascii="Times New Roman" w:hAnsi="Times New Roman" w:cs="Times New Roman"/>
          <w:sz w:val="24"/>
          <w:szCs w:val="24"/>
        </w:rPr>
        <w:t xml:space="preserve">Proposisi adalah ungkapan yang dapat dipercaya, disangsikan, disangkal </w:t>
      </w:r>
      <w:r w:rsidR="002D4563">
        <w:rPr>
          <w:rFonts w:ascii="Times New Roman" w:hAnsi="Times New Roman" w:cs="Times New Roman"/>
          <w:sz w:val="24"/>
          <w:szCs w:val="24"/>
        </w:rPr>
        <w:t>atau dibuktikan benar-tidaknya. P</w:t>
      </w:r>
      <w:r w:rsidRPr="00CA02EB">
        <w:rPr>
          <w:rFonts w:ascii="Times New Roman" w:hAnsi="Times New Roman" w:cs="Times New Roman"/>
          <w:sz w:val="24"/>
          <w:szCs w:val="24"/>
        </w:rPr>
        <w:t xml:space="preserve">eneliti merumuskan proposisi bahwa </w:t>
      </w:r>
      <w:r w:rsidR="00713BD7">
        <w:rPr>
          <w:rFonts w:ascii="Times New Roman" w:hAnsi="Times New Roman" w:cs="Times New Roman"/>
          <w:sz w:val="24"/>
          <w:szCs w:val="24"/>
        </w:rPr>
        <w:t>untuk melihat bagai</w:t>
      </w:r>
      <w:r w:rsidR="00A94DDD">
        <w:rPr>
          <w:rFonts w:ascii="Times New Roman" w:hAnsi="Times New Roman" w:cs="Times New Roman"/>
          <w:sz w:val="24"/>
          <w:szCs w:val="24"/>
        </w:rPr>
        <w:t xml:space="preserve">mana Evaluasi Kebijakan </w:t>
      </w:r>
      <w:r w:rsidR="00713BD7">
        <w:rPr>
          <w:rFonts w:ascii="Times New Roman" w:hAnsi="Times New Roman" w:cs="Times New Roman"/>
          <w:sz w:val="24"/>
          <w:szCs w:val="24"/>
        </w:rPr>
        <w:t>Pengelolaan Sampah pada Dinas Lingkungan Hidup Kabupaten Subang</w:t>
      </w:r>
      <w:r w:rsidR="003979A6">
        <w:rPr>
          <w:rFonts w:ascii="Times New Roman" w:hAnsi="Times New Roman" w:cs="Times New Roman"/>
          <w:sz w:val="24"/>
          <w:szCs w:val="24"/>
        </w:rPr>
        <w:t xml:space="preserve"> </w:t>
      </w:r>
      <w:r w:rsidRPr="00CA02EB">
        <w:rPr>
          <w:rFonts w:ascii="Times New Roman" w:hAnsi="Times New Roman" w:cs="Times New Roman"/>
          <w:sz w:val="24"/>
          <w:szCs w:val="24"/>
        </w:rPr>
        <w:t>di tentukan melalui</w:t>
      </w:r>
      <w:r w:rsidR="001C06DA">
        <w:rPr>
          <w:rFonts w:ascii="Times New Roman" w:hAnsi="Times New Roman" w:cs="Times New Roman"/>
          <w:sz w:val="24"/>
          <w:szCs w:val="24"/>
        </w:rPr>
        <w:t xml:space="preserve"> beberapa indi</w:t>
      </w:r>
      <w:r w:rsidR="00880E01">
        <w:rPr>
          <w:rFonts w:ascii="Times New Roman" w:hAnsi="Times New Roman" w:cs="Times New Roman"/>
          <w:sz w:val="24"/>
          <w:szCs w:val="24"/>
        </w:rPr>
        <w:t xml:space="preserve">kator yaitu, </w:t>
      </w:r>
      <w:r w:rsidR="000B6685">
        <w:rPr>
          <w:rFonts w:ascii="Times New Roman" w:hAnsi="Times New Roman" w:cs="Times New Roman"/>
          <w:sz w:val="24"/>
          <w:szCs w:val="24"/>
        </w:rPr>
        <w:t xml:space="preserve">Efektivitas, </w:t>
      </w:r>
      <w:r w:rsidR="00BB1746">
        <w:rPr>
          <w:rFonts w:ascii="Times New Roman" w:hAnsi="Times New Roman" w:cs="Times New Roman"/>
          <w:sz w:val="24"/>
          <w:szCs w:val="24"/>
        </w:rPr>
        <w:t>E</w:t>
      </w:r>
      <w:r w:rsidR="00D1077C">
        <w:rPr>
          <w:rFonts w:ascii="Times New Roman" w:hAnsi="Times New Roman" w:cs="Times New Roman"/>
          <w:sz w:val="24"/>
          <w:szCs w:val="24"/>
        </w:rPr>
        <w:t xml:space="preserve">fisiensi, </w:t>
      </w:r>
      <w:r w:rsidR="00BB1746">
        <w:rPr>
          <w:rFonts w:ascii="Times New Roman" w:hAnsi="Times New Roman" w:cs="Times New Roman"/>
          <w:sz w:val="24"/>
          <w:szCs w:val="24"/>
        </w:rPr>
        <w:t>Kecukupan, Pemerataan, Responsivitas dan Ketepatan</w:t>
      </w:r>
      <w:r w:rsidR="000B6685">
        <w:rPr>
          <w:rFonts w:ascii="Times New Roman" w:hAnsi="Times New Roman" w:cs="Times New Roman"/>
          <w:sz w:val="24"/>
          <w:szCs w:val="24"/>
        </w:rPr>
        <w:t>.</w:t>
      </w:r>
    </w:p>
    <w:p w:rsidR="009A58DE" w:rsidRPr="00053BA8" w:rsidRDefault="009A58DE" w:rsidP="009A58DE">
      <w:pPr>
        <w:spacing w:line="480" w:lineRule="auto"/>
        <w:jc w:val="both"/>
        <w:rPr>
          <w:rFonts w:ascii="Times New Roman" w:hAnsi="Times New Roman" w:cs="Times New Roman"/>
          <w:b/>
          <w:sz w:val="24"/>
          <w:szCs w:val="24"/>
        </w:rPr>
      </w:pPr>
    </w:p>
    <w:sectPr w:rsidR="009A58DE" w:rsidRPr="00053BA8" w:rsidSect="005155CF">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pgNumType w:start="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6B" w:rsidRDefault="00164C6B" w:rsidP="005155CF">
      <w:pPr>
        <w:spacing w:after="0" w:line="240" w:lineRule="auto"/>
      </w:pPr>
      <w:r>
        <w:separator/>
      </w:r>
    </w:p>
  </w:endnote>
  <w:endnote w:type="continuationSeparator" w:id="0">
    <w:p w:rsidR="00164C6B" w:rsidRDefault="00164C6B" w:rsidP="0051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08" w:rsidRDefault="00503C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5CF" w:rsidRDefault="005155CF">
    <w:pPr>
      <w:pStyle w:val="Footer"/>
      <w:jc w:val="center"/>
    </w:pPr>
  </w:p>
  <w:p w:rsidR="005155CF" w:rsidRDefault="00515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022930575"/>
      <w:docPartObj>
        <w:docPartGallery w:val="Page Numbers (Bottom of Page)"/>
        <w:docPartUnique/>
      </w:docPartObj>
    </w:sdtPr>
    <w:sdtEndPr>
      <w:rPr>
        <w:noProof/>
      </w:rPr>
    </w:sdtEndPr>
    <w:sdtContent>
      <w:p w:rsidR="005155CF" w:rsidRPr="00503C08" w:rsidRDefault="005155CF">
        <w:pPr>
          <w:pStyle w:val="Footer"/>
          <w:jc w:val="center"/>
          <w:rPr>
            <w:rFonts w:ascii="Times New Roman" w:hAnsi="Times New Roman" w:cs="Times New Roman"/>
            <w:sz w:val="24"/>
          </w:rPr>
        </w:pPr>
        <w:r w:rsidRPr="00503C08">
          <w:rPr>
            <w:rFonts w:ascii="Times New Roman" w:hAnsi="Times New Roman" w:cs="Times New Roman"/>
            <w:sz w:val="24"/>
          </w:rPr>
          <w:fldChar w:fldCharType="begin"/>
        </w:r>
        <w:r w:rsidRPr="00503C08">
          <w:rPr>
            <w:rFonts w:ascii="Times New Roman" w:hAnsi="Times New Roman" w:cs="Times New Roman"/>
            <w:sz w:val="24"/>
          </w:rPr>
          <w:instrText xml:space="preserve"> PAGE   \* MERGEFORMAT </w:instrText>
        </w:r>
        <w:r w:rsidRPr="00503C08">
          <w:rPr>
            <w:rFonts w:ascii="Times New Roman" w:hAnsi="Times New Roman" w:cs="Times New Roman"/>
            <w:sz w:val="24"/>
          </w:rPr>
          <w:fldChar w:fldCharType="separate"/>
        </w:r>
        <w:r w:rsidR="00C22738">
          <w:rPr>
            <w:rFonts w:ascii="Times New Roman" w:hAnsi="Times New Roman" w:cs="Times New Roman"/>
            <w:noProof/>
            <w:sz w:val="24"/>
          </w:rPr>
          <w:t>9</w:t>
        </w:r>
        <w:r w:rsidRPr="00503C08">
          <w:rPr>
            <w:rFonts w:ascii="Times New Roman" w:hAnsi="Times New Roman" w:cs="Times New Roman"/>
            <w:noProof/>
            <w:sz w:val="24"/>
          </w:rPr>
          <w:fldChar w:fldCharType="end"/>
        </w:r>
      </w:p>
    </w:sdtContent>
  </w:sdt>
  <w:p w:rsidR="005155CF" w:rsidRPr="00503C08" w:rsidRDefault="005155CF">
    <w:pPr>
      <w:pStyle w:val="Foo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6B" w:rsidRDefault="00164C6B" w:rsidP="005155CF">
      <w:pPr>
        <w:spacing w:after="0" w:line="240" w:lineRule="auto"/>
      </w:pPr>
      <w:r>
        <w:separator/>
      </w:r>
    </w:p>
  </w:footnote>
  <w:footnote w:type="continuationSeparator" w:id="0">
    <w:p w:rsidR="00164C6B" w:rsidRDefault="00164C6B" w:rsidP="00515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08" w:rsidRDefault="00503C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180110"/>
      <w:docPartObj>
        <w:docPartGallery w:val="Page Numbers (Top of Page)"/>
        <w:docPartUnique/>
      </w:docPartObj>
    </w:sdtPr>
    <w:sdtEndPr>
      <w:rPr>
        <w:rFonts w:ascii="Times New Roman" w:hAnsi="Times New Roman" w:cs="Times New Roman"/>
        <w:noProof/>
        <w:sz w:val="24"/>
        <w:szCs w:val="24"/>
      </w:rPr>
    </w:sdtEndPr>
    <w:sdtContent>
      <w:p w:rsidR="00503C08" w:rsidRDefault="00503C08">
        <w:pPr>
          <w:pStyle w:val="Header"/>
          <w:jc w:val="right"/>
        </w:pPr>
      </w:p>
      <w:p w:rsidR="005155CF" w:rsidRPr="00503C08" w:rsidRDefault="005155CF">
        <w:pPr>
          <w:pStyle w:val="Header"/>
          <w:jc w:val="right"/>
          <w:rPr>
            <w:rFonts w:ascii="Times New Roman" w:hAnsi="Times New Roman" w:cs="Times New Roman"/>
            <w:sz w:val="24"/>
            <w:szCs w:val="24"/>
          </w:rPr>
        </w:pPr>
        <w:r w:rsidRPr="00503C08">
          <w:rPr>
            <w:rFonts w:ascii="Times New Roman" w:hAnsi="Times New Roman" w:cs="Times New Roman"/>
            <w:sz w:val="24"/>
            <w:szCs w:val="24"/>
          </w:rPr>
          <w:fldChar w:fldCharType="begin"/>
        </w:r>
        <w:r w:rsidRPr="00503C08">
          <w:rPr>
            <w:rFonts w:ascii="Times New Roman" w:hAnsi="Times New Roman" w:cs="Times New Roman"/>
            <w:sz w:val="24"/>
            <w:szCs w:val="24"/>
          </w:rPr>
          <w:instrText xml:space="preserve"> PAGE   \* MERGEFORMAT </w:instrText>
        </w:r>
        <w:r w:rsidRPr="00503C08">
          <w:rPr>
            <w:rFonts w:ascii="Times New Roman" w:hAnsi="Times New Roman" w:cs="Times New Roman"/>
            <w:sz w:val="24"/>
            <w:szCs w:val="24"/>
          </w:rPr>
          <w:fldChar w:fldCharType="separate"/>
        </w:r>
        <w:r w:rsidR="00CB0277">
          <w:rPr>
            <w:rFonts w:ascii="Times New Roman" w:hAnsi="Times New Roman" w:cs="Times New Roman"/>
            <w:noProof/>
            <w:sz w:val="24"/>
            <w:szCs w:val="24"/>
          </w:rPr>
          <w:t>23</w:t>
        </w:r>
        <w:r w:rsidRPr="00503C08">
          <w:rPr>
            <w:rFonts w:ascii="Times New Roman" w:hAnsi="Times New Roman" w:cs="Times New Roman"/>
            <w:noProof/>
            <w:sz w:val="24"/>
            <w:szCs w:val="24"/>
          </w:rPr>
          <w:fldChar w:fldCharType="end"/>
        </w:r>
      </w:p>
    </w:sdtContent>
  </w:sdt>
  <w:p w:rsidR="005155CF" w:rsidRPr="00503C08" w:rsidRDefault="005155CF">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C08" w:rsidRDefault="00503C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12EA"/>
    <w:multiLevelType w:val="hybridMultilevel"/>
    <w:tmpl w:val="E508F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70E95"/>
    <w:multiLevelType w:val="hybridMultilevel"/>
    <w:tmpl w:val="EEC6AD0C"/>
    <w:lvl w:ilvl="0" w:tplc="2312ECD0">
      <w:start w:val="1"/>
      <w:numFmt w:val="decimal"/>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2">
    <w:nsid w:val="2D7528BB"/>
    <w:multiLevelType w:val="hybridMultilevel"/>
    <w:tmpl w:val="A7700C4C"/>
    <w:lvl w:ilvl="0" w:tplc="0AFA7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00CD0"/>
    <w:multiLevelType w:val="hybridMultilevel"/>
    <w:tmpl w:val="6792B26E"/>
    <w:lvl w:ilvl="0" w:tplc="5C0E1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2E0200"/>
    <w:multiLevelType w:val="hybridMultilevel"/>
    <w:tmpl w:val="F5AEB49C"/>
    <w:lvl w:ilvl="0" w:tplc="0AFA7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DB1C9B"/>
    <w:multiLevelType w:val="hybridMultilevel"/>
    <w:tmpl w:val="4072C152"/>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6">
    <w:nsid w:val="463F284D"/>
    <w:multiLevelType w:val="multilevel"/>
    <w:tmpl w:val="6096C6B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7107A2F"/>
    <w:multiLevelType w:val="hybridMultilevel"/>
    <w:tmpl w:val="AC26CDA4"/>
    <w:lvl w:ilvl="0" w:tplc="04904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3C16AE4"/>
    <w:multiLevelType w:val="hybridMultilevel"/>
    <w:tmpl w:val="F7C2860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55160661"/>
    <w:multiLevelType w:val="hybridMultilevel"/>
    <w:tmpl w:val="1A349A3A"/>
    <w:lvl w:ilvl="0" w:tplc="1730085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E11E4"/>
    <w:multiLevelType w:val="hybridMultilevel"/>
    <w:tmpl w:val="DE9C9A04"/>
    <w:lvl w:ilvl="0" w:tplc="105AC70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9AD4638"/>
    <w:multiLevelType w:val="hybridMultilevel"/>
    <w:tmpl w:val="104A284A"/>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F633BCF"/>
    <w:multiLevelType w:val="hybridMultilevel"/>
    <w:tmpl w:val="6666D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4"/>
  </w:num>
  <w:num w:numId="4">
    <w:abstractNumId w:val="8"/>
  </w:num>
  <w:num w:numId="5">
    <w:abstractNumId w:val="7"/>
  </w:num>
  <w:num w:numId="6">
    <w:abstractNumId w:val="10"/>
  </w:num>
  <w:num w:numId="7">
    <w:abstractNumId w:val="11"/>
  </w:num>
  <w:num w:numId="8">
    <w:abstractNumId w:val="1"/>
  </w:num>
  <w:num w:numId="9">
    <w:abstractNumId w:val="6"/>
  </w:num>
  <w:num w:numId="10">
    <w:abstractNumId w:val="0"/>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40"/>
    <w:rsid w:val="00012013"/>
    <w:rsid w:val="0004538C"/>
    <w:rsid w:val="0004580F"/>
    <w:rsid w:val="00053BA8"/>
    <w:rsid w:val="00074D3F"/>
    <w:rsid w:val="000755F1"/>
    <w:rsid w:val="000B6685"/>
    <w:rsid w:val="00104659"/>
    <w:rsid w:val="001354D0"/>
    <w:rsid w:val="00164C6B"/>
    <w:rsid w:val="00167D49"/>
    <w:rsid w:val="001733E9"/>
    <w:rsid w:val="00193E22"/>
    <w:rsid w:val="001B4A27"/>
    <w:rsid w:val="001C06DA"/>
    <w:rsid w:val="001E5B71"/>
    <w:rsid w:val="001E73C1"/>
    <w:rsid w:val="001F0072"/>
    <w:rsid w:val="00251693"/>
    <w:rsid w:val="002609AB"/>
    <w:rsid w:val="00297A98"/>
    <w:rsid w:val="002C4F5E"/>
    <w:rsid w:val="002D1E0C"/>
    <w:rsid w:val="002D4563"/>
    <w:rsid w:val="002E2FEB"/>
    <w:rsid w:val="002F6475"/>
    <w:rsid w:val="00320AF9"/>
    <w:rsid w:val="00345A74"/>
    <w:rsid w:val="00345AC0"/>
    <w:rsid w:val="00346291"/>
    <w:rsid w:val="003563D5"/>
    <w:rsid w:val="00357A47"/>
    <w:rsid w:val="00377F37"/>
    <w:rsid w:val="00383037"/>
    <w:rsid w:val="00384788"/>
    <w:rsid w:val="003979A6"/>
    <w:rsid w:val="003C6454"/>
    <w:rsid w:val="003D6FD3"/>
    <w:rsid w:val="004145CC"/>
    <w:rsid w:val="004208E3"/>
    <w:rsid w:val="004769DC"/>
    <w:rsid w:val="00482C6E"/>
    <w:rsid w:val="004A419B"/>
    <w:rsid w:val="004C42CC"/>
    <w:rsid w:val="004C5467"/>
    <w:rsid w:val="004D3615"/>
    <w:rsid w:val="004D3E23"/>
    <w:rsid w:val="004D6A05"/>
    <w:rsid w:val="0050363A"/>
    <w:rsid w:val="00503C08"/>
    <w:rsid w:val="005106E4"/>
    <w:rsid w:val="00511369"/>
    <w:rsid w:val="005155CF"/>
    <w:rsid w:val="00532C1F"/>
    <w:rsid w:val="00544CDF"/>
    <w:rsid w:val="005606C0"/>
    <w:rsid w:val="00572159"/>
    <w:rsid w:val="00580AD2"/>
    <w:rsid w:val="00586581"/>
    <w:rsid w:val="005C7804"/>
    <w:rsid w:val="005F4CF0"/>
    <w:rsid w:val="005F6D6A"/>
    <w:rsid w:val="00602AF2"/>
    <w:rsid w:val="00614213"/>
    <w:rsid w:val="00615F97"/>
    <w:rsid w:val="00645D4F"/>
    <w:rsid w:val="0065174D"/>
    <w:rsid w:val="00654985"/>
    <w:rsid w:val="006605AC"/>
    <w:rsid w:val="00662755"/>
    <w:rsid w:val="00664A1A"/>
    <w:rsid w:val="00665446"/>
    <w:rsid w:val="00674FC5"/>
    <w:rsid w:val="006B0A70"/>
    <w:rsid w:val="006B596D"/>
    <w:rsid w:val="006D4A46"/>
    <w:rsid w:val="006F59F5"/>
    <w:rsid w:val="00712934"/>
    <w:rsid w:val="00713BD7"/>
    <w:rsid w:val="00720C25"/>
    <w:rsid w:val="00726536"/>
    <w:rsid w:val="00727CBA"/>
    <w:rsid w:val="00732CC1"/>
    <w:rsid w:val="00747FE2"/>
    <w:rsid w:val="00755D4E"/>
    <w:rsid w:val="007675EB"/>
    <w:rsid w:val="00790D98"/>
    <w:rsid w:val="00795892"/>
    <w:rsid w:val="007A3028"/>
    <w:rsid w:val="007B0D84"/>
    <w:rsid w:val="008003A5"/>
    <w:rsid w:val="0080407B"/>
    <w:rsid w:val="00850150"/>
    <w:rsid w:val="00853CD1"/>
    <w:rsid w:val="00861172"/>
    <w:rsid w:val="00863296"/>
    <w:rsid w:val="008667D3"/>
    <w:rsid w:val="00867206"/>
    <w:rsid w:val="00872562"/>
    <w:rsid w:val="00880E01"/>
    <w:rsid w:val="008B3FC2"/>
    <w:rsid w:val="008C1A41"/>
    <w:rsid w:val="008C5696"/>
    <w:rsid w:val="008D4D87"/>
    <w:rsid w:val="008F3188"/>
    <w:rsid w:val="008F323E"/>
    <w:rsid w:val="00903500"/>
    <w:rsid w:val="009079FA"/>
    <w:rsid w:val="0094118B"/>
    <w:rsid w:val="00947091"/>
    <w:rsid w:val="0095549F"/>
    <w:rsid w:val="00977F56"/>
    <w:rsid w:val="00983C73"/>
    <w:rsid w:val="00993BD2"/>
    <w:rsid w:val="009A57AB"/>
    <w:rsid w:val="009A58DE"/>
    <w:rsid w:val="009B0349"/>
    <w:rsid w:val="009C4BD7"/>
    <w:rsid w:val="00A00384"/>
    <w:rsid w:val="00A05C18"/>
    <w:rsid w:val="00A36A65"/>
    <w:rsid w:val="00A400E2"/>
    <w:rsid w:val="00A4209F"/>
    <w:rsid w:val="00A46D14"/>
    <w:rsid w:val="00A6393C"/>
    <w:rsid w:val="00A663DC"/>
    <w:rsid w:val="00A94DDD"/>
    <w:rsid w:val="00A96AD9"/>
    <w:rsid w:val="00AA00C0"/>
    <w:rsid w:val="00AA7A4B"/>
    <w:rsid w:val="00AD7102"/>
    <w:rsid w:val="00B01020"/>
    <w:rsid w:val="00B02D51"/>
    <w:rsid w:val="00B23617"/>
    <w:rsid w:val="00B241D5"/>
    <w:rsid w:val="00B34C81"/>
    <w:rsid w:val="00B84B39"/>
    <w:rsid w:val="00B906BF"/>
    <w:rsid w:val="00B955F3"/>
    <w:rsid w:val="00BA7B2C"/>
    <w:rsid w:val="00BB1746"/>
    <w:rsid w:val="00BC272A"/>
    <w:rsid w:val="00BD7B36"/>
    <w:rsid w:val="00BE6A41"/>
    <w:rsid w:val="00C006E3"/>
    <w:rsid w:val="00C22738"/>
    <w:rsid w:val="00C23A5F"/>
    <w:rsid w:val="00C303A6"/>
    <w:rsid w:val="00C339CB"/>
    <w:rsid w:val="00C6628A"/>
    <w:rsid w:val="00C924BC"/>
    <w:rsid w:val="00CA11E7"/>
    <w:rsid w:val="00CA6CB7"/>
    <w:rsid w:val="00CB0277"/>
    <w:rsid w:val="00CB3D48"/>
    <w:rsid w:val="00D1077C"/>
    <w:rsid w:val="00D1272E"/>
    <w:rsid w:val="00D20A7E"/>
    <w:rsid w:val="00D35177"/>
    <w:rsid w:val="00DB2B68"/>
    <w:rsid w:val="00DD37A0"/>
    <w:rsid w:val="00DD3EC0"/>
    <w:rsid w:val="00DE15A3"/>
    <w:rsid w:val="00DF0B73"/>
    <w:rsid w:val="00E04DAB"/>
    <w:rsid w:val="00E12672"/>
    <w:rsid w:val="00E1276D"/>
    <w:rsid w:val="00E1740D"/>
    <w:rsid w:val="00E2090B"/>
    <w:rsid w:val="00E34350"/>
    <w:rsid w:val="00E70FFF"/>
    <w:rsid w:val="00E81C20"/>
    <w:rsid w:val="00F02A40"/>
    <w:rsid w:val="00F17C91"/>
    <w:rsid w:val="00F31004"/>
    <w:rsid w:val="00F4163A"/>
    <w:rsid w:val="00F53EBE"/>
    <w:rsid w:val="00F55E9B"/>
    <w:rsid w:val="00F762EF"/>
    <w:rsid w:val="00F84113"/>
    <w:rsid w:val="00F92923"/>
    <w:rsid w:val="00F93BB4"/>
    <w:rsid w:val="00FA4758"/>
    <w:rsid w:val="00FC4B81"/>
    <w:rsid w:val="00FC4B8D"/>
    <w:rsid w:val="00FE1A80"/>
    <w:rsid w:val="00FF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B"/>
    <w:pPr>
      <w:ind w:left="720"/>
      <w:contextualSpacing/>
    </w:pPr>
  </w:style>
  <w:style w:type="paragraph" w:styleId="Header">
    <w:name w:val="header"/>
    <w:basedOn w:val="Normal"/>
    <w:link w:val="HeaderChar"/>
    <w:uiPriority w:val="99"/>
    <w:unhideWhenUsed/>
    <w:rsid w:val="00515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CF"/>
  </w:style>
  <w:style w:type="paragraph" w:styleId="Footer">
    <w:name w:val="footer"/>
    <w:basedOn w:val="Normal"/>
    <w:link w:val="FooterChar"/>
    <w:uiPriority w:val="99"/>
    <w:unhideWhenUsed/>
    <w:rsid w:val="00515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A4B"/>
    <w:pPr>
      <w:ind w:left="720"/>
      <w:contextualSpacing/>
    </w:pPr>
  </w:style>
  <w:style w:type="paragraph" w:styleId="Header">
    <w:name w:val="header"/>
    <w:basedOn w:val="Normal"/>
    <w:link w:val="HeaderChar"/>
    <w:uiPriority w:val="99"/>
    <w:unhideWhenUsed/>
    <w:rsid w:val="00515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CF"/>
  </w:style>
  <w:style w:type="paragraph" w:styleId="Footer">
    <w:name w:val="footer"/>
    <w:basedOn w:val="Normal"/>
    <w:link w:val="FooterChar"/>
    <w:uiPriority w:val="99"/>
    <w:unhideWhenUsed/>
    <w:rsid w:val="00515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2</cp:revision>
  <cp:lastPrinted>2019-03-14T15:13:00Z</cp:lastPrinted>
  <dcterms:created xsi:type="dcterms:W3CDTF">2019-03-16T06:01:00Z</dcterms:created>
  <dcterms:modified xsi:type="dcterms:W3CDTF">2019-03-16T06:01:00Z</dcterms:modified>
</cp:coreProperties>
</file>