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0F" w:rsidRDefault="00E6290F" w:rsidP="00E6290F">
      <w:pPr>
        <w:pStyle w:val="Heading1"/>
        <w:jc w:val="center"/>
        <w:rPr>
          <w:caps/>
        </w:rPr>
      </w:pPr>
      <w:bookmarkStart w:id="0" w:name="_Toc513122189"/>
      <w:bookmarkStart w:id="1" w:name="_Toc3416737"/>
      <w:bookmarkStart w:id="2" w:name="_GoBack"/>
      <w:bookmarkEnd w:id="2"/>
      <w:r w:rsidRPr="00114E03">
        <w:rPr>
          <w:caps/>
        </w:rPr>
        <w:t>Bab I</w:t>
      </w:r>
      <w:bookmarkStart w:id="3" w:name="_Toc513122190"/>
      <w:bookmarkStart w:id="4" w:name="_Toc526550987"/>
      <w:bookmarkEnd w:id="0"/>
      <w:bookmarkEnd w:id="1"/>
      <w:r w:rsidRPr="00114E03">
        <w:rPr>
          <w:caps/>
        </w:rPr>
        <w:t xml:space="preserve"> </w:t>
      </w:r>
    </w:p>
    <w:p w:rsidR="00E6290F" w:rsidRPr="00114E03" w:rsidRDefault="00E6290F" w:rsidP="00E6290F">
      <w:pPr>
        <w:pStyle w:val="Heading1"/>
        <w:jc w:val="center"/>
        <w:rPr>
          <w:caps/>
        </w:rPr>
      </w:pPr>
      <w:bookmarkStart w:id="5" w:name="_Toc3416738"/>
      <w:r w:rsidRPr="00114E03">
        <w:rPr>
          <w:caps/>
        </w:rPr>
        <w:t>Pendahuluan</w:t>
      </w:r>
      <w:bookmarkEnd w:id="3"/>
      <w:bookmarkEnd w:id="4"/>
      <w:bookmarkEnd w:id="5"/>
    </w:p>
    <w:p w:rsidR="00E6290F" w:rsidRPr="009E1C22" w:rsidRDefault="00E6290F" w:rsidP="00E6290F"/>
    <w:p w:rsidR="00E6290F" w:rsidRPr="001D6E0E" w:rsidRDefault="00E6290F" w:rsidP="00E6290F">
      <w:pPr>
        <w:pStyle w:val="Heading2"/>
        <w:numPr>
          <w:ilvl w:val="0"/>
          <w:numId w:val="10"/>
        </w:numPr>
        <w:spacing w:before="0" w:afterLines="40" w:after="96"/>
        <w:ind w:left="0" w:firstLine="629"/>
      </w:pPr>
      <w:bookmarkStart w:id="6" w:name="_Toc513122191"/>
      <w:bookmarkStart w:id="7" w:name="_Toc3416739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</w:t>
      </w:r>
      <w:bookmarkEnd w:id="6"/>
      <w:bookmarkEnd w:id="7"/>
      <w:proofErr w:type="spellEnd"/>
    </w:p>
    <w:p w:rsidR="00E6290F" w:rsidRDefault="00E6290F" w:rsidP="00E6290F">
      <w:pPr>
        <w:spacing w:afterLines="40" w:after="96"/>
        <w:ind w:firstLine="629"/>
        <w:rPr>
          <w:rFonts w:cs="Times New Roman"/>
          <w:szCs w:val="24"/>
        </w:rPr>
      </w:pPr>
      <w:r w:rsidRPr="001D6E0E">
        <w:rPr>
          <w:rFonts w:cs="Times New Roman"/>
          <w:szCs w:val="24"/>
        </w:rPr>
        <w:t xml:space="preserve">Di </w:t>
      </w:r>
      <w:proofErr w:type="spellStart"/>
      <w:r w:rsidRPr="001D6E0E">
        <w:rPr>
          <w:rFonts w:cs="Times New Roman"/>
          <w:szCs w:val="24"/>
        </w:rPr>
        <w:t>dalam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dunia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studi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Hubungan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Internasional</w:t>
      </w:r>
      <w:proofErr w:type="spellEnd"/>
      <w:r w:rsidRPr="001D6E0E">
        <w:rPr>
          <w:rFonts w:cs="Times New Roman"/>
          <w:szCs w:val="24"/>
        </w:rPr>
        <w:t xml:space="preserve">, </w:t>
      </w:r>
      <w:proofErr w:type="spellStart"/>
      <w:r w:rsidRPr="001D6E0E">
        <w:rPr>
          <w:rFonts w:cs="Times New Roman"/>
          <w:szCs w:val="24"/>
        </w:rPr>
        <w:t>pembahasan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mengenai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szCs w:val="24"/>
        </w:rPr>
        <w:t>cara</w:t>
      </w:r>
      <w:proofErr w:type="spellEnd"/>
      <w:proofErr w:type="gram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bagaimana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suatu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komoditi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menjadi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sebuah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kekuatan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negara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dalam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mendapatkan</w:t>
      </w:r>
      <w:proofErr w:type="spellEnd"/>
      <w:r w:rsidRPr="001D6E0E">
        <w:rPr>
          <w:rFonts w:cs="Times New Roman"/>
          <w:szCs w:val="24"/>
        </w:rPr>
        <w:t xml:space="preserve"> profit yang </w:t>
      </w:r>
      <w:proofErr w:type="spellStart"/>
      <w:r w:rsidRPr="001D6E0E">
        <w:rPr>
          <w:rFonts w:cs="Times New Roman"/>
          <w:szCs w:val="24"/>
        </w:rPr>
        <w:t>lebih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besar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karena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melakukan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, </w:t>
      </w:r>
      <w:proofErr w:type="spellStart"/>
      <w:r w:rsidRPr="001D6E0E">
        <w:rPr>
          <w:rFonts w:cs="Times New Roman"/>
          <w:szCs w:val="24"/>
        </w:rPr>
        <w:t>dengan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semakin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memperluas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pasar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komoditinya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merupakan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hal</w:t>
      </w:r>
      <w:proofErr w:type="spellEnd"/>
      <w:r w:rsidRPr="001D6E0E">
        <w:rPr>
          <w:rFonts w:cs="Times New Roman"/>
          <w:szCs w:val="24"/>
        </w:rPr>
        <w:t xml:space="preserve"> yang </w:t>
      </w:r>
      <w:proofErr w:type="spellStart"/>
      <w:r w:rsidRPr="001D6E0E">
        <w:rPr>
          <w:rFonts w:cs="Times New Roman"/>
          <w:szCs w:val="24"/>
        </w:rPr>
        <w:t>sangat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sering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terjadi</w:t>
      </w:r>
      <w:proofErr w:type="spellEnd"/>
      <w:r w:rsidRPr="001D6E0E">
        <w:rPr>
          <w:rFonts w:cs="Times New Roman"/>
          <w:szCs w:val="24"/>
        </w:rPr>
        <w:t xml:space="preserve">. </w:t>
      </w:r>
      <w:proofErr w:type="spellStart"/>
      <w:proofErr w:type="gramStart"/>
      <w:r w:rsidRPr="001D6E0E">
        <w:rPr>
          <w:rFonts w:cs="Times New Roman"/>
          <w:szCs w:val="24"/>
        </w:rPr>
        <w:t>Bentuk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 yang </w:t>
      </w:r>
      <w:proofErr w:type="spellStart"/>
      <w:r w:rsidRPr="001D6E0E">
        <w:rPr>
          <w:rFonts w:cs="Times New Roman"/>
          <w:szCs w:val="24"/>
        </w:rPr>
        <w:t>dilakukan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mengupayakan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maksimal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nya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hasil</w:t>
      </w:r>
      <w:proofErr w:type="spellEnd"/>
      <w:r w:rsidRPr="001D6E0E">
        <w:rPr>
          <w:rFonts w:cs="Times New Roman"/>
          <w:szCs w:val="24"/>
        </w:rPr>
        <w:t xml:space="preserve"> yang </w:t>
      </w:r>
      <w:proofErr w:type="spellStart"/>
      <w:r w:rsidRPr="001D6E0E">
        <w:rPr>
          <w:rFonts w:cs="Times New Roman"/>
          <w:szCs w:val="24"/>
        </w:rPr>
        <w:t>bukan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hanya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berbentuk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 bilateral, </w:t>
      </w:r>
      <w:proofErr w:type="spellStart"/>
      <w:r w:rsidRPr="001D6E0E">
        <w:rPr>
          <w:rFonts w:cs="Times New Roman"/>
          <w:szCs w:val="24"/>
        </w:rPr>
        <w:t>namun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juga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multilaretal</w:t>
      </w:r>
      <w:proofErr w:type="spellEnd"/>
      <w:r w:rsidRPr="001D6E0E">
        <w:rPr>
          <w:rFonts w:cs="Times New Roman"/>
          <w:szCs w:val="24"/>
        </w:rPr>
        <w:t>.</w:t>
      </w:r>
      <w:proofErr w:type="gramEnd"/>
      <w:r w:rsidRPr="001D6E0E">
        <w:rPr>
          <w:rFonts w:cs="Times New Roman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szCs w:val="24"/>
        </w:rPr>
        <w:t>Tujuan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utama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internasional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adalah</w:t>
      </w:r>
      <w:proofErr w:type="spellEnd"/>
      <w:r w:rsidRPr="001D6E0E">
        <w:rPr>
          <w:rFonts w:cs="Times New Roman"/>
          <w:szCs w:val="24"/>
        </w:rPr>
        <w:t xml:space="preserve"> demi </w:t>
      </w:r>
      <w:proofErr w:type="spellStart"/>
      <w:r w:rsidRPr="001D6E0E">
        <w:rPr>
          <w:rFonts w:cs="Times New Roman"/>
          <w:szCs w:val="24"/>
        </w:rPr>
        <w:t>pencapaian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tujuan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tertentu</w:t>
      </w:r>
      <w:proofErr w:type="spellEnd"/>
      <w:r w:rsidRPr="001D6E0E">
        <w:rPr>
          <w:rFonts w:cs="Times New Roman"/>
          <w:szCs w:val="24"/>
        </w:rPr>
        <w:t xml:space="preserve">, </w:t>
      </w:r>
      <w:proofErr w:type="spellStart"/>
      <w:r w:rsidRPr="001D6E0E">
        <w:rPr>
          <w:rFonts w:cs="Times New Roman"/>
          <w:szCs w:val="24"/>
        </w:rPr>
        <w:t>seperti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kerjasama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internasional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dalam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bidang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ekonomi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untuk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memperkuat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posisi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perdagangan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suatu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negara</w:t>
      </w:r>
      <w:proofErr w:type="spellEnd"/>
      <w:r w:rsidRPr="001D6E0E">
        <w:rPr>
          <w:rFonts w:cs="Times New Roman"/>
          <w:szCs w:val="24"/>
        </w:rPr>
        <w:t>.</w:t>
      </w:r>
      <w:proofErr w:type="gramEnd"/>
      <w:r w:rsidRPr="00841165">
        <w:rPr>
          <w:rStyle w:val="FootnoteReference"/>
          <w:rFonts w:cs="Times New Roman"/>
          <w:sz w:val="16"/>
          <w:szCs w:val="16"/>
        </w:rPr>
        <w:footnoteReference w:id="1"/>
      </w:r>
    </w:p>
    <w:p w:rsidR="00E6290F" w:rsidRDefault="00E6290F" w:rsidP="00E6290F">
      <w:pPr>
        <w:spacing w:afterLines="40" w:after="96"/>
        <w:ind w:firstLine="629"/>
        <w:rPr>
          <w:rFonts w:cs="Times New Roman"/>
          <w:szCs w:val="24"/>
        </w:rPr>
      </w:pPr>
      <w:proofErr w:type="spellStart"/>
      <w:proofErr w:type="gramStart"/>
      <w:r>
        <w:rPr>
          <w:rStyle w:val="fontstyle01"/>
        </w:rPr>
        <w:t>Sejak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abad</w:t>
      </w:r>
      <w:proofErr w:type="spellEnd"/>
      <w:r>
        <w:rPr>
          <w:rStyle w:val="fontstyle01"/>
        </w:rPr>
        <w:t xml:space="preserve"> ke-19, </w:t>
      </w:r>
      <w:proofErr w:type="spellStart"/>
      <w:r>
        <w:rPr>
          <w:rStyle w:val="fontstyle01"/>
        </w:rPr>
        <w:t>Industri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dunia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mulai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berkembang</w:t>
      </w:r>
      <w:proofErr w:type="spellEnd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Dorongan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utama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industri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berasal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pembaharuan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teknologi</w:t>
      </w:r>
      <w:proofErr w:type="spellEnd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Industri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mengalami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perubahan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krusial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abad</w:t>
      </w:r>
      <w:proofErr w:type="spellEnd"/>
      <w:r>
        <w:rPr>
          <w:rStyle w:val="fontstyle01"/>
        </w:rPr>
        <w:t xml:space="preserve"> ke-19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abad</w:t>
      </w:r>
      <w:proofErr w:type="spellEnd"/>
      <w:r>
        <w:rPr>
          <w:rStyle w:val="fontstyle01"/>
        </w:rPr>
        <w:t xml:space="preserve"> ke-20.</w:t>
      </w:r>
      <w:proofErr w:type="gram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Asia </w:t>
      </w:r>
      <w:proofErr w:type="spellStart"/>
      <w:r>
        <w:rPr>
          <w:rStyle w:val="fontstyle01"/>
        </w:rPr>
        <w:t>mendominasi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pertumbuhan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berbahan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sebelumnya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menggunakan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Brazil.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Besarnya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produktivitas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menyebabkan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perbaikan</w:t>
      </w:r>
      <w:proofErr w:type="spellEnd"/>
      <w:r>
        <w:rPr>
          <w:rStyle w:val="fontstyle01"/>
        </w:rPr>
        <w:t xml:space="preserve"> yang </w:t>
      </w:r>
      <w:proofErr w:type="spellStart"/>
      <w:proofErr w:type="gramStart"/>
      <w:r>
        <w:rPr>
          <w:rStyle w:val="fontstyle01"/>
        </w:rPr>
        <w:t>besar</w:t>
      </w:r>
      <w:proofErr w:type="spellEnd"/>
      <w:r>
        <w:rPr>
          <w:rStyle w:val="fontstyle01"/>
        </w:rPr>
        <w:t xml:space="preserve">  </w:t>
      </w:r>
      <w:proofErr w:type="spellStart"/>
      <w:r>
        <w:rPr>
          <w:rStyle w:val="fontstyle01"/>
        </w:rPr>
        <w:t>dalam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letak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geografis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mengharuskan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inovasi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perubahan</w:t>
      </w:r>
      <w:proofErr w:type="spellEnd"/>
      <w:r>
        <w:rPr>
          <w:rStyle w:val="fontstyle01"/>
        </w:rPr>
        <w:t xml:space="preserve">. </w:t>
      </w:r>
      <w:proofErr w:type="spellStart"/>
      <w:proofErr w:type="gramStart"/>
      <w:r>
        <w:rPr>
          <w:rStyle w:val="fontstyle01"/>
        </w:rPr>
        <w:t>Selain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pemakaian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teknik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produksi</w:t>
      </w:r>
      <w:proofErr w:type="spellEnd"/>
      <w:r>
        <w:rPr>
          <w:rStyle w:val="fontstyle01"/>
        </w:rPr>
        <w:t xml:space="preserve"> yang modern,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menerus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pembibitan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pemeliharaan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pohon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lastRenderedPageBreak/>
        <w:t xml:space="preserve">yang </w:t>
      </w:r>
      <w:proofErr w:type="spellStart"/>
      <w:r>
        <w:rPr>
          <w:rStyle w:val="fontstyle01"/>
        </w:rPr>
        <w:t>khusus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pun di </w:t>
      </w:r>
      <w:proofErr w:type="spellStart"/>
      <w:r>
        <w:rPr>
          <w:rStyle w:val="fontstyle01"/>
        </w:rPr>
        <w:t>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pertumbuhan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drastis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alam</w:t>
      </w:r>
      <w:proofErr w:type="spellEnd"/>
      <w:r>
        <w:rPr>
          <w:rStyle w:val="fontstyle01"/>
        </w:rPr>
        <w:t>.</w:t>
      </w:r>
      <w:proofErr w:type="gramEnd"/>
      <w:r>
        <w:rPr>
          <w:rStyle w:val="FootnoteReference"/>
          <w:color w:val="000000"/>
          <w:sz w:val="16"/>
          <w:szCs w:val="16"/>
        </w:rPr>
        <w:footnoteReference w:id="2"/>
      </w:r>
    </w:p>
    <w:p w:rsidR="00E6290F" w:rsidRDefault="00E6290F" w:rsidP="00E6290F">
      <w:pPr>
        <w:spacing w:afterLines="40" w:after="96"/>
        <w:ind w:firstLine="629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Setelah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resmi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dijalankan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pada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tanggal</w:t>
      </w:r>
      <w:proofErr w:type="spellEnd"/>
      <w:r w:rsidRPr="001D6E0E">
        <w:rPr>
          <w:rFonts w:cs="Times New Roman"/>
          <w:color w:val="000000"/>
          <w:szCs w:val="24"/>
        </w:rPr>
        <w:t xml:space="preserve"> 31 </w:t>
      </w:r>
      <w:proofErr w:type="spellStart"/>
      <w:r w:rsidRPr="001D6E0E">
        <w:rPr>
          <w:rFonts w:cs="Times New Roman"/>
          <w:color w:val="000000"/>
          <w:szCs w:val="24"/>
        </w:rPr>
        <w:t>Januari</w:t>
      </w:r>
      <w:proofErr w:type="spellEnd"/>
      <w:r w:rsidRPr="001D6E0E">
        <w:rPr>
          <w:rFonts w:cs="Times New Roman"/>
          <w:color w:val="000000"/>
          <w:szCs w:val="24"/>
        </w:rPr>
        <w:t xml:space="preserve"> 2002 </w:t>
      </w:r>
      <w:r w:rsidRPr="00796E53">
        <w:rPr>
          <w:rFonts w:cs="Times New Roman"/>
          <w:i/>
          <w:color w:val="000000"/>
          <w:szCs w:val="24"/>
        </w:rPr>
        <w:t>ITRC</w:t>
      </w:r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memberi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mandat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kepada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Gapkindo</w:t>
      </w:r>
      <w:proofErr w:type="spellEnd"/>
      <w:r w:rsidRPr="001D6E0E">
        <w:rPr>
          <w:rFonts w:cs="Times New Roman"/>
          <w:color w:val="000000"/>
          <w:szCs w:val="24"/>
        </w:rPr>
        <w:t xml:space="preserve"> (</w:t>
      </w:r>
      <w:proofErr w:type="spellStart"/>
      <w:r w:rsidRPr="001D6E0E">
        <w:rPr>
          <w:rFonts w:cs="Times New Roman"/>
          <w:color w:val="000000"/>
          <w:szCs w:val="24"/>
        </w:rPr>
        <w:t>Gabungan</w:t>
      </w:r>
      <w:proofErr w:type="spellEnd"/>
      <w:r w:rsidRPr="001D6E0E">
        <w:rPr>
          <w:rFonts w:cs="Times New Roman"/>
          <w:color w:val="000000"/>
          <w:szCs w:val="24"/>
        </w:rPr>
        <w:t xml:space="preserve"> Perusahaan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Indonesia</w:t>
      </w:r>
      <w:r w:rsidRPr="001D6E0E">
        <w:rPr>
          <w:rFonts w:cs="Times New Roman"/>
          <w:color w:val="000000"/>
          <w:szCs w:val="24"/>
        </w:rPr>
        <w:t xml:space="preserve">) </w:t>
      </w:r>
      <w:proofErr w:type="spellStart"/>
      <w:r w:rsidRPr="001D6E0E">
        <w:rPr>
          <w:rFonts w:cs="Times New Roman"/>
          <w:color w:val="000000"/>
          <w:szCs w:val="24"/>
        </w:rPr>
        <w:t>sebagai</w:t>
      </w:r>
      <w:proofErr w:type="spellEnd"/>
      <w:r w:rsidRPr="001D6E0E">
        <w:rPr>
          <w:color w:val="000000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 xml:space="preserve">National Tripartite Corporation </w:t>
      </w:r>
      <w:r w:rsidRPr="001D6E0E">
        <w:rPr>
          <w:rFonts w:cs="Times New Roman"/>
          <w:color w:val="000000"/>
          <w:szCs w:val="24"/>
        </w:rPr>
        <w:t xml:space="preserve">(NTRC) yang </w:t>
      </w:r>
      <w:proofErr w:type="spellStart"/>
      <w:r w:rsidRPr="001D6E0E">
        <w:rPr>
          <w:rFonts w:cs="Times New Roman"/>
          <w:color w:val="000000"/>
          <w:szCs w:val="24"/>
        </w:rPr>
        <w:t>akan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mengeksekusi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segala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kebijakan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796E53">
        <w:rPr>
          <w:rFonts w:cs="Times New Roman"/>
          <w:i/>
          <w:color w:val="000000"/>
          <w:szCs w:val="24"/>
        </w:rPr>
        <w:t>ITRC</w:t>
      </w:r>
      <w:r w:rsidRPr="001D6E0E">
        <w:rPr>
          <w:rFonts w:cs="Times New Roman"/>
          <w:color w:val="000000"/>
          <w:szCs w:val="24"/>
        </w:rPr>
        <w:t xml:space="preserve"> di </w:t>
      </w:r>
      <w:r>
        <w:rPr>
          <w:rFonts w:cs="Times New Roman"/>
          <w:color w:val="000000"/>
          <w:szCs w:val="24"/>
        </w:rPr>
        <w:t>Indonesia</w:t>
      </w:r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melalui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Surat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Keputusan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Menteri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Perindustrian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Perdagangan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Republik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Indonesia</w:t>
      </w:r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color w:val="000000"/>
          <w:szCs w:val="24"/>
        </w:rPr>
        <w:t>Nomor</w:t>
      </w:r>
      <w:proofErr w:type="spellEnd"/>
      <w:r w:rsidRPr="001D6E0E">
        <w:rPr>
          <w:rFonts w:cs="Times New Roman"/>
          <w:color w:val="000000"/>
          <w:szCs w:val="24"/>
        </w:rPr>
        <w:t xml:space="preserve"> :</w:t>
      </w:r>
      <w:proofErr w:type="gramEnd"/>
      <w:r w:rsidRPr="001D6E0E">
        <w:rPr>
          <w:color w:val="000000"/>
        </w:rPr>
        <w:t xml:space="preserve"> </w:t>
      </w:r>
      <w:r w:rsidRPr="001D6E0E">
        <w:rPr>
          <w:rFonts w:cs="Times New Roman"/>
          <w:color w:val="000000"/>
          <w:szCs w:val="24"/>
        </w:rPr>
        <w:t>58/MPP/</w:t>
      </w:r>
      <w:proofErr w:type="spellStart"/>
      <w:r w:rsidRPr="001D6E0E">
        <w:rPr>
          <w:rFonts w:cs="Times New Roman"/>
          <w:color w:val="000000"/>
          <w:szCs w:val="24"/>
        </w:rPr>
        <w:t>Kep</w:t>
      </w:r>
      <w:proofErr w:type="spellEnd"/>
      <w:r w:rsidRPr="001D6E0E">
        <w:rPr>
          <w:rFonts w:cs="Times New Roman"/>
          <w:color w:val="000000"/>
          <w:szCs w:val="24"/>
        </w:rPr>
        <w:t xml:space="preserve">/I/2002, yang </w:t>
      </w:r>
      <w:proofErr w:type="spellStart"/>
      <w:r w:rsidRPr="001D6E0E">
        <w:rPr>
          <w:rFonts w:cs="Times New Roman"/>
          <w:color w:val="000000"/>
          <w:szCs w:val="24"/>
        </w:rPr>
        <w:t>dimana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harapan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dari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penugasan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ini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adalah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memberi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hasil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baik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bagi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peningkatan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kemakmuran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petani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. </w:t>
      </w:r>
      <w:proofErr w:type="spellStart"/>
      <w:r w:rsidRPr="001D6E0E">
        <w:rPr>
          <w:rFonts w:cs="Times New Roman"/>
          <w:color w:val="000000"/>
          <w:szCs w:val="24"/>
        </w:rPr>
        <w:t>Ketiga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negara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itu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kembali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bertemu</w:t>
      </w:r>
      <w:proofErr w:type="spellEnd"/>
      <w:r w:rsidRPr="001D6E0E">
        <w:rPr>
          <w:rFonts w:cs="Times New Roman"/>
          <w:color w:val="000000"/>
          <w:szCs w:val="24"/>
        </w:rPr>
        <w:t xml:space="preserve"> di Bali </w:t>
      </w:r>
      <w:proofErr w:type="spellStart"/>
      <w:r w:rsidRPr="001D6E0E">
        <w:rPr>
          <w:rFonts w:cs="Times New Roman"/>
          <w:color w:val="000000"/>
          <w:szCs w:val="24"/>
        </w:rPr>
        <w:t>pada</w:t>
      </w:r>
      <w:proofErr w:type="spellEnd"/>
      <w:r w:rsidRPr="001D6E0E">
        <w:rPr>
          <w:rFonts w:cs="Times New Roman"/>
          <w:color w:val="000000"/>
          <w:szCs w:val="24"/>
        </w:rPr>
        <w:t xml:space="preserve"> 8 </w:t>
      </w:r>
      <w:proofErr w:type="spellStart"/>
      <w:r w:rsidRPr="001D6E0E">
        <w:rPr>
          <w:rFonts w:cs="Times New Roman"/>
          <w:color w:val="000000"/>
          <w:szCs w:val="24"/>
        </w:rPr>
        <w:t>Agustus</w:t>
      </w:r>
      <w:proofErr w:type="spellEnd"/>
      <w:r w:rsidRPr="001D6E0E">
        <w:rPr>
          <w:rFonts w:cs="Times New Roman"/>
          <w:color w:val="000000"/>
          <w:szCs w:val="24"/>
        </w:rPr>
        <w:t xml:space="preserve"> 2002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menandatangani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>Memorandum of</w:t>
      </w:r>
      <w:r w:rsidRPr="001D6E0E">
        <w:rPr>
          <w:i/>
          <w:iCs/>
          <w:color w:val="000000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 xml:space="preserve">Understanding </w:t>
      </w:r>
      <w:proofErr w:type="spellStart"/>
      <w:r w:rsidRPr="001D6E0E">
        <w:rPr>
          <w:rFonts w:cs="Times New Roman"/>
          <w:color w:val="000000"/>
          <w:szCs w:val="24"/>
        </w:rPr>
        <w:t>guna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membentuk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>International Rubber Consortium (</w:t>
      </w:r>
      <w:proofErr w:type="spell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rFonts w:cs="Times New Roman"/>
          <w:color w:val="000000"/>
          <w:szCs w:val="24"/>
        </w:rPr>
        <w:t xml:space="preserve">). </w:t>
      </w:r>
      <w:proofErr w:type="spell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didirikan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menentukan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melaksanakan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penggunaan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langkah</w:t>
      </w:r>
      <w:proofErr w:type="spellEnd"/>
      <w:r w:rsidRPr="001D6E0E">
        <w:rPr>
          <w:rFonts w:cs="Times New Roman"/>
          <w:color w:val="000000"/>
          <w:szCs w:val="24"/>
        </w:rPr>
        <w:t xml:space="preserve"> – </w:t>
      </w:r>
      <w:proofErr w:type="spellStart"/>
      <w:r w:rsidRPr="001D6E0E">
        <w:rPr>
          <w:rFonts w:cs="Times New Roman"/>
          <w:color w:val="000000"/>
          <w:szCs w:val="24"/>
        </w:rPr>
        <w:t>langkah</w:t>
      </w:r>
      <w:proofErr w:type="spellEnd"/>
      <w:r w:rsidRPr="001D6E0E">
        <w:rPr>
          <w:rFonts w:ascii="Calibri" w:hAnsi="Calibri" w:cs="Calibri"/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strategis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yaitu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langkah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jangka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pendek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 xml:space="preserve">Strategic Market Operation </w:t>
      </w:r>
      <w:r w:rsidRPr="001D6E0E">
        <w:rPr>
          <w:rFonts w:cs="Times New Roman"/>
          <w:color w:val="000000"/>
          <w:szCs w:val="24"/>
        </w:rPr>
        <w:t xml:space="preserve">(SMO)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color w:val="000000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 xml:space="preserve">Agreed Export Tonnage Scheme </w:t>
      </w:r>
      <w:r w:rsidRPr="001D6E0E">
        <w:rPr>
          <w:rFonts w:cs="Times New Roman"/>
          <w:color w:val="000000"/>
          <w:szCs w:val="24"/>
        </w:rPr>
        <w:t>(</w:t>
      </w:r>
      <w:r w:rsidRPr="006D4192">
        <w:rPr>
          <w:rFonts w:cs="Times New Roman"/>
          <w:i/>
          <w:color w:val="000000"/>
          <w:szCs w:val="24"/>
        </w:rPr>
        <w:t>AETS</w:t>
      </w:r>
      <w:r w:rsidRPr="001D6E0E">
        <w:rPr>
          <w:rFonts w:cs="Times New Roman"/>
          <w:color w:val="000000"/>
          <w:szCs w:val="24"/>
        </w:rPr>
        <w:t xml:space="preserve">) </w:t>
      </w:r>
      <w:proofErr w:type="spellStart"/>
      <w:r w:rsidRPr="001D6E0E">
        <w:rPr>
          <w:rFonts w:cs="Times New Roman"/>
          <w:color w:val="000000"/>
          <w:szCs w:val="24"/>
        </w:rPr>
        <w:t>atau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skema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alokasi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ekspor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juga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langkah</w:t>
      </w:r>
      <w:proofErr w:type="spellEnd"/>
      <w:r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jangka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panjang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 xml:space="preserve">Supply Management Scheme </w:t>
      </w:r>
      <w:r w:rsidRPr="001D6E0E">
        <w:rPr>
          <w:rFonts w:cs="Times New Roman"/>
          <w:color w:val="000000"/>
          <w:szCs w:val="24"/>
        </w:rPr>
        <w:t xml:space="preserve">(SMS) </w:t>
      </w:r>
      <w:proofErr w:type="spellStart"/>
      <w:r w:rsidRPr="001D6E0E">
        <w:rPr>
          <w:rFonts w:cs="Times New Roman"/>
          <w:color w:val="000000"/>
          <w:szCs w:val="24"/>
        </w:rPr>
        <w:t>atau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skema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pengurangan</w:t>
      </w:r>
      <w:proofErr w:type="spellEnd"/>
      <w:r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produksi</w:t>
      </w:r>
      <w:proofErr w:type="spellEnd"/>
      <w:r w:rsidRPr="001D6E0E">
        <w:rPr>
          <w:rFonts w:cs="Times New Roman"/>
          <w:color w:val="000000"/>
          <w:szCs w:val="24"/>
        </w:rPr>
        <w:t>.</w:t>
      </w:r>
      <w:r>
        <w:rPr>
          <w:rStyle w:val="FootnoteReference"/>
          <w:color w:val="000000"/>
          <w:sz w:val="16"/>
          <w:szCs w:val="16"/>
        </w:rPr>
        <w:footnoteReference w:id="3"/>
      </w:r>
    </w:p>
    <w:p w:rsidR="00E6290F" w:rsidRPr="001D6E0E" w:rsidRDefault="00E6290F" w:rsidP="00E6290F">
      <w:pPr>
        <w:spacing w:afterLines="40" w:after="96"/>
        <w:ind w:firstLine="629"/>
        <w:rPr>
          <w:rFonts w:cs="Times New Roman"/>
          <w:szCs w:val="24"/>
        </w:rPr>
      </w:pPr>
      <w:proofErr w:type="gramStart"/>
      <w:r w:rsidRPr="001D6E0E">
        <w:rPr>
          <w:rFonts w:cs="Times New Roman"/>
          <w:color w:val="000000"/>
          <w:szCs w:val="24"/>
        </w:rPr>
        <w:t xml:space="preserve">International Rubber Consortium (IRCO) </w:t>
      </w:r>
      <w:proofErr w:type="spellStart"/>
      <w:r w:rsidRPr="001D6E0E">
        <w:rPr>
          <w:rFonts w:cs="Times New Roman"/>
          <w:color w:val="000000"/>
          <w:szCs w:val="24"/>
        </w:rPr>
        <w:t>adalah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wadah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bagi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dilaksanakannya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kerjasama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dalam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kerangka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1D6E0E">
        <w:rPr>
          <w:rFonts w:cs="Times New Roman"/>
          <w:i/>
          <w:iCs/>
          <w:color w:val="000000"/>
          <w:szCs w:val="24"/>
        </w:rPr>
        <w:t>International Tripartite Rubber Council</w:t>
      </w:r>
      <w:r w:rsidRPr="001D6E0E">
        <w:rPr>
          <w:rFonts w:cs="Times New Roman"/>
          <w:color w:val="000000"/>
          <w:szCs w:val="24"/>
        </w:rPr>
        <w:t>.</w:t>
      </w:r>
      <w:proofErr w:type="gram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color w:val="000000"/>
          <w:szCs w:val="24"/>
        </w:rPr>
        <w:t>Jika</w:t>
      </w:r>
      <w:proofErr w:type="spellEnd"/>
      <w:r w:rsidRPr="001D6E0E">
        <w:rPr>
          <w:rFonts w:cs="Times New Roman"/>
          <w:color w:val="000000"/>
          <w:szCs w:val="24"/>
        </w:rPr>
        <w:t xml:space="preserve">  </w:t>
      </w:r>
      <w:proofErr w:type="spellStart"/>
      <w:r w:rsidRPr="001D6E0E">
        <w:rPr>
          <w:rFonts w:cs="Times New Roman"/>
          <w:color w:val="000000"/>
          <w:szCs w:val="24"/>
        </w:rPr>
        <w:t>disederhanakan</w:t>
      </w:r>
      <w:proofErr w:type="spellEnd"/>
      <w:proofErr w:type="gram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merupakan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wadah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bagi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perusahan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gabungan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didirikan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berdasarkan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MoU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disepakati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ketiga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negara</w:t>
      </w:r>
      <w:proofErr w:type="spellEnd"/>
      <w:r w:rsidRPr="001D6E0E">
        <w:rPr>
          <w:rFonts w:cs="Times New Roman"/>
          <w:color w:val="000000"/>
          <w:szCs w:val="24"/>
        </w:rPr>
        <w:t>.</w:t>
      </w:r>
      <w:r w:rsidRPr="001D6E0E">
        <w:rPr>
          <w:color w:val="000000"/>
        </w:rPr>
        <w:t xml:space="preserve"> </w:t>
      </w:r>
      <w:proofErr w:type="spellStart"/>
      <w:proofErr w:type="gram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didirikan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hanya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mengejar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keuntungan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tapi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lebih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menjadi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sebuah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badan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lastRenderedPageBreak/>
        <w:t>melakukan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strategi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operasi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pasar</w:t>
      </w:r>
      <w:proofErr w:type="spellEnd"/>
      <w:r w:rsidRPr="001D6E0E">
        <w:rPr>
          <w:rFonts w:cs="Times New Roman"/>
          <w:color w:val="000000"/>
          <w:szCs w:val="24"/>
        </w:rPr>
        <w:t>.</w:t>
      </w:r>
      <w:proofErr w:type="gram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color w:val="000000"/>
          <w:szCs w:val="24"/>
        </w:rPr>
        <w:t>Bukan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sebagai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bentuk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investasi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berjangka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biaya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mencapai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tujuan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sudah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disebutkan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sebelumnya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sudah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tertera</w:t>
      </w:r>
      <w:proofErr w:type="spellEnd"/>
      <w:r w:rsidRPr="001D6E0E">
        <w:rPr>
          <w:rFonts w:cs="Times New Roman"/>
          <w:color w:val="000000"/>
          <w:szCs w:val="24"/>
        </w:rPr>
        <w:t xml:space="preserve"> di </w:t>
      </w:r>
      <w:proofErr w:type="spellStart"/>
      <w:r w:rsidRPr="001D6E0E">
        <w:rPr>
          <w:rFonts w:cs="Times New Roman"/>
          <w:color w:val="000000"/>
          <w:szCs w:val="24"/>
        </w:rPr>
        <w:t>dalam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MoU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dikeluarkan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biaya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operasional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seperti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sudah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disepakati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dalam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pertemuan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tiga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negara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r w:rsidRPr="00796E53">
        <w:rPr>
          <w:rFonts w:cs="Times New Roman"/>
          <w:i/>
          <w:color w:val="000000"/>
          <w:szCs w:val="24"/>
        </w:rPr>
        <w:t>ITRC</w:t>
      </w:r>
      <w:r w:rsidRPr="001D6E0E">
        <w:rPr>
          <w:rFonts w:cs="Times New Roman"/>
          <w:color w:val="000000"/>
          <w:szCs w:val="24"/>
        </w:rPr>
        <w:t>.</w:t>
      </w:r>
      <w:proofErr w:type="gram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IRCo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color w:val="000000"/>
        </w:rPr>
        <w:t>mempunyai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color w:val="000000"/>
        </w:rPr>
        <w:t>fungsi</w:t>
      </w:r>
      <w:proofErr w:type="spellEnd"/>
      <w:r w:rsidRPr="001D6E0E">
        <w:rPr>
          <w:color w:val="000000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antara</w:t>
      </w:r>
      <w:proofErr w:type="spellEnd"/>
      <w:r w:rsidRPr="001D6E0E">
        <w:rPr>
          <w:rFonts w:cs="Times New Roman"/>
          <w:color w:val="000000"/>
          <w:szCs w:val="24"/>
        </w:rPr>
        <w:t xml:space="preserve"> lain </w:t>
      </w:r>
      <w:proofErr w:type="spellStart"/>
      <w:r w:rsidRPr="001D6E0E">
        <w:rPr>
          <w:rFonts w:cs="Times New Roman"/>
          <w:color w:val="000000"/>
          <w:szCs w:val="24"/>
        </w:rPr>
        <w:t>adalah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pengawasan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harian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terkait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ekonomi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pasar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dunia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melakukan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analisa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penghitungan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harian</w:t>
      </w:r>
      <w:proofErr w:type="spellEnd"/>
      <w:r w:rsidRPr="001D6E0E">
        <w:rPr>
          <w:rFonts w:cs="Times New Roman"/>
          <w:color w:val="000000"/>
          <w:szCs w:val="24"/>
        </w:rPr>
        <w:t xml:space="preserve"> (</w:t>
      </w:r>
      <w:r w:rsidRPr="001D6E0E">
        <w:rPr>
          <w:rFonts w:cs="Times New Roman"/>
          <w:i/>
          <w:iCs/>
          <w:color w:val="000000"/>
          <w:szCs w:val="24"/>
        </w:rPr>
        <w:t xml:space="preserve">Daily Composite Price) </w:t>
      </w:r>
      <w:proofErr w:type="spellStart"/>
      <w:r w:rsidRPr="001D6E0E">
        <w:rPr>
          <w:rFonts w:cs="Times New Roman"/>
          <w:color w:val="000000"/>
          <w:szCs w:val="24"/>
        </w:rPr>
        <w:t>atau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pergerakan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harga</w:t>
      </w:r>
      <w:proofErr w:type="spellEnd"/>
      <w:r w:rsidRPr="001D6E0E">
        <w:rPr>
          <w:rFonts w:cs="Times New Roman"/>
          <w:color w:val="000000"/>
          <w:szCs w:val="24"/>
        </w:rPr>
        <w:t xml:space="preserve"> rata – rata </w:t>
      </w:r>
      <w:proofErr w:type="spellStart"/>
      <w:r w:rsidRPr="001D6E0E">
        <w:rPr>
          <w:rFonts w:cs="Times New Roman"/>
          <w:color w:val="000000"/>
          <w:szCs w:val="24"/>
        </w:rPr>
        <w:t>selama</w:t>
      </w:r>
      <w:proofErr w:type="spellEnd"/>
      <w:r w:rsidRPr="001D6E0E">
        <w:rPr>
          <w:rFonts w:cs="Times New Roman"/>
          <w:color w:val="000000"/>
          <w:szCs w:val="24"/>
        </w:rPr>
        <w:t xml:space="preserve"> 14 </w:t>
      </w:r>
      <w:proofErr w:type="spellStart"/>
      <w:r w:rsidRPr="001D6E0E">
        <w:rPr>
          <w:rFonts w:cs="Times New Roman"/>
          <w:color w:val="000000"/>
          <w:szCs w:val="24"/>
        </w:rPr>
        <w:t>hari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juga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memberitahu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setian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anggota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mengenai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perkembangan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signifikan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pada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perubahan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harga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dipasaran</w:t>
      </w:r>
      <w:proofErr w:type="spellEnd"/>
      <w:r w:rsidRPr="001D6E0E">
        <w:rPr>
          <w:rFonts w:cs="Times New Roman"/>
          <w:color w:val="000000"/>
          <w:szCs w:val="24"/>
        </w:rPr>
        <w:t xml:space="preserve">. </w:t>
      </w:r>
      <w:proofErr w:type="spellStart"/>
      <w:r w:rsidRPr="001D6E0E">
        <w:rPr>
          <w:rFonts w:cs="Times New Roman"/>
          <w:color w:val="000000"/>
          <w:szCs w:val="24"/>
        </w:rPr>
        <w:t>Pembahasan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mengenai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skema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alokasi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ekspor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telah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disepakati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dilaksanakan</w:t>
      </w:r>
      <w:proofErr w:type="spellEnd"/>
      <w:r w:rsidRPr="001D6E0E">
        <w:rPr>
          <w:rFonts w:cs="Times New Roman"/>
          <w:color w:val="000000"/>
          <w:szCs w:val="24"/>
        </w:rPr>
        <w:t xml:space="preserve">, </w:t>
      </w:r>
      <w:proofErr w:type="spellStart"/>
      <w:r w:rsidRPr="001D6E0E">
        <w:rPr>
          <w:rFonts w:cs="Times New Roman"/>
          <w:color w:val="000000"/>
          <w:szCs w:val="24"/>
        </w:rPr>
        <w:t>beberapa</w:t>
      </w:r>
      <w:proofErr w:type="spellEnd"/>
      <w:r w:rsidRPr="001D6E0E">
        <w:rPr>
          <w:rFonts w:cs="Times New Roman"/>
          <w:color w:val="000000"/>
          <w:szCs w:val="24"/>
        </w:rPr>
        <w:t xml:space="preserve"> kali </w:t>
      </w:r>
      <w:proofErr w:type="spellStart"/>
      <w:r w:rsidRPr="001D6E0E">
        <w:rPr>
          <w:rFonts w:cs="Times New Roman"/>
          <w:color w:val="000000"/>
          <w:szCs w:val="24"/>
        </w:rPr>
        <w:t>diantaranya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pada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Oktober</w:t>
      </w:r>
      <w:proofErr w:type="spellEnd"/>
      <w:r w:rsidRPr="001D6E0E">
        <w:rPr>
          <w:rFonts w:cs="Times New Roman"/>
          <w:color w:val="000000"/>
          <w:szCs w:val="24"/>
        </w:rPr>
        <w:t xml:space="preserve"> 2008, </w:t>
      </w:r>
      <w:proofErr w:type="spellStart"/>
      <w:r w:rsidRPr="001D6E0E">
        <w:rPr>
          <w:rFonts w:cs="Times New Roman"/>
          <w:color w:val="000000"/>
          <w:szCs w:val="24"/>
        </w:rPr>
        <w:t>Oktober</w:t>
      </w:r>
      <w:proofErr w:type="spellEnd"/>
      <w:r w:rsidRPr="001D6E0E">
        <w:rPr>
          <w:rFonts w:cs="Times New Roman"/>
          <w:color w:val="000000"/>
          <w:szCs w:val="24"/>
        </w:rPr>
        <w:t xml:space="preserve"> 2012, </w:t>
      </w:r>
      <w:proofErr w:type="spellStart"/>
      <w:r w:rsidRPr="001D6E0E">
        <w:rPr>
          <w:rFonts w:cs="Times New Roman"/>
          <w:color w:val="000000"/>
          <w:szCs w:val="24"/>
        </w:rPr>
        <w:t>Februari</w:t>
      </w:r>
      <w:proofErr w:type="spellEnd"/>
      <w:r w:rsidRPr="001D6E0E">
        <w:rPr>
          <w:rFonts w:cs="Times New Roman"/>
          <w:color w:val="000000"/>
          <w:szCs w:val="24"/>
        </w:rPr>
        <w:t xml:space="preserve"> 2015, </w:t>
      </w:r>
      <w:proofErr w:type="spellStart"/>
      <w:r w:rsidRPr="001D6E0E">
        <w:rPr>
          <w:rFonts w:cs="Times New Roman"/>
          <w:color w:val="000000"/>
          <w:szCs w:val="24"/>
        </w:rPr>
        <w:t>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Desember</w:t>
      </w:r>
      <w:proofErr w:type="spellEnd"/>
      <w:r w:rsidRPr="001D6E0E">
        <w:rPr>
          <w:rFonts w:cs="Times New Roman"/>
          <w:color w:val="000000"/>
          <w:szCs w:val="24"/>
        </w:rPr>
        <w:t xml:space="preserve"> 2015. </w:t>
      </w:r>
      <w:proofErr w:type="spellStart"/>
      <w:r w:rsidRPr="001D6E0E">
        <w:rPr>
          <w:rFonts w:cs="Times New Roman"/>
          <w:color w:val="000000"/>
          <w:szCs w:val="24"/>
        </w:rPr>
        <w:t>Upaya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untuk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memperbaiki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kuantitas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menurun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dilakukan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dengan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menahanan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jumlah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ekspor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dari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ketiga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negara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ini</w:t>
      </w:r>
      <w:proofErr w:type="spellEnd"/>
      <w:r w:rsidRPr="001D6E0E">
        <w:rPr>
          <w:rFonts w:cs="Times New Roman"/>
          <w:color w:val="000000"/>
          <w:szCs w:val="24"/>
        </w:rPr>
        <w:t xml:space="preserve"> agar </w:t>
      </w:r>
      <w:proofErr w:type="spellStart"/>
      <w:r w:rsidRPr="001D6E0E">
        <w:rPr>
          <w:rFonts w:cs="Times New Roman"/>
          <w:color w:val="000000"/>
          <w:szCs w:val="24"/>
        </w:rPr>
        <w:t>harga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karet</w:t>
      </w:r>
      <w:proofErr w:type="spellEnd"/>
      <w:r w:rsidRPr="001D6E0E">
        <w:rPr>
          <w:rFonts w:cs="Times New Roman"/>
          <w:color w:val="000000"/>
          <w:szCs w:val="24"/>
        </w:rPr>
        <w:t xml:space="preserve"> yang </w:t>
      </w:r>
      <w:proofErr w:type="spellStart"/>
      <w:r w:rsidRPr="001D6E0E">
        <w:rPr>
          <w:rFonts w:cs="Times New Roman"/>
          <w:color w:val="000000"/>
          <w:szCs w:val="24"/>
        </w:rPr>
        <w:t>sedang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menurun</w:t>
      </w:r>
      <w:proofErr w:type="spellEnd"/>
      <w:r w:rsidRPr="001D6E0E">
        <w:rPr>
          <w:rFonts w:cs="Times New Roman"/>
          <w:color w:val="000000"/>
          <w:szCs w:val="24"/>
        </w:rPr>
        <w:t xml:space="preserve"> di </w:t>
      </w:r>
      <w:proofErr w:type="spellStart"/>
      <w:r w:rsidRPr="001D6E0E">
        <w:rPr>
          <w:rFonts w:cs="Times New Roman"/>
          <w:color w:val="000000"/>
          <w:szCs w:val="24"/>
        </w:rPr>
        <w:t>pasaran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1D6E0E">
        <w:rPr>
          <w:rFonts w:cs="Times New Roman"/>
          <w:color w:val="000000"/>
          <w:szCs w:val="24"/>
        </w:rPr>
        <w:t>akan</w:t>
      </w:r>
      <w:proofErr w:type="spellEnd"/>
      <w:proofErr w:type="gram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membaik</w:t>
      </w:r>
      <w:proofErr w:type="spellEnd"/>
      <w:r w:rsidRPr="001D6E0E">
        <w:rPr>
          <w:rFonts w:cs="Times New Roman"/>
          <w:color w:val="000000"/>
          <w:szCs w:val="24"/>
        </w:rPr>
        <w:t xml:space="preserve">. </w:t>
      </w:r>
      <w:proofErr w:type="spellStart"/>
      <w:r w:rsidRPr="001D6E0E">
        <w:rPr>
          <w:rFonts w:cs="Times New Roman"/>
          <w:color w:val="000000"/>
          <w:szCs w:val="24"/>
        </w:rPr>
        <w:t>Menurut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Badan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Pusat</w:t>
      </w:r>
      <w:proofErr w:type="spellEnd"/>
      <w:r w:rsidRPr="001D6E0E">
        <w:rPr>
          <w:rFonts w:cs="Times New Roman"/>
          <w:color w:val="000000"/>
          <w:szCs w:val="24"/>
        </w:rPr>
        <w:t xml:space="preserve"> </w:t>
      </w:r>
      <w:proofErr w:type="spellStart"/>
      <w:r w:rsidRPr="001D6E0E">
        <w:rPr>
          <w:rFonts w:cs="Times New Roman"/>
          <w:color w:val="000000"/>
          <w:szCs w:val="24"/>
        </w:rPr>
        <w:t>Statistik</w:t>
      </w:r>
      <w:proofErr w:type="spellEnd"/>
      <w:r w:rsidRPr="001D6E0E">
        <w:rPr>
          <w:rFonts w:cs="Times New Roman"/>
          <w:color w:val="000000"/>
          <w:szCs w:val="24"/>
        </w:rPr>
        <w:t xml:space="preserve"> (BPS)</w:t>
      </w:r>
      <w:r w:rsidRPr="0076646F">
        <w:rPr>
          <w:rStyle w:val="fontstyle01"/>
        </w:rPr>
        <w:t xml:space="preserve">, </w:t>
      </w:r>
      <w:proofErr w:type="spellStart"/>
      <w:r w:rsidRPr="0076646F">
        <w:rPr>
          <w:rStyle w:val="fontstyle01"/>
        </w:rPr>
        <w:t>ekspor</w:t>
      </w:r>
      <w:proofErr w:type="spellEnd"/>
      <w:r w:rsidRPr="0076646F">
        <w:rPr>
          <w:rStyle w:val="fontstyle01"/>
        </w:rPr>
        <w:t xml:space="preserve"> </w:t>
      </w:r>
      <w:proofErr w:type="spellStart"/>
      <w:r w:rsidRPr="0076646F">
        <w:rPr>
          <w:rStyle w:val="fontstyle01"/>
        </w:rPr>
        <w:t>karet</w:t>
      </w:r>
      <w:proofErr w:type="spellEnd"/>
      <w:r w:rsidRPr="0076646F">
        <w:rPr>
          <w:rStyle w:val="fontstyle01"/>
        </w:rPr>
        <w:t xml:space="preserve"> </w:t>
      </w:r>
      <w:proofErr w:type="spellStart"/>
      <w:r w:rsidRPr="0076646F">
        <w:rPr>
          <w:rStyle w:val="fontstyle01"/>
        </w:rPr>
        <w:t>pada</w:t>
      </w:r>
      <w:proofErr w:type="spellEnd"/>
      <w:r w:rsidRPr="0076646F">
        <w:rPr>
          <w:rStyle w:val="fontstyle01"/>
        </w:rPr>
        <w:t xml:space="preserve"> </w:t>
      </w:r>
      <w:proofErr w:type="spellStart"/>
      <w:r>
        <w:rPr>
          <w:rStyle w:val="fontstyle01"/>
        </w:rPr>
        <w:t>tahun</w:t>
      </w:r>
      <w:proofErr w:type="spellEnd"/>
      <w:r>
        <w:rPr>
          <w:rStyle w:val="fontstyle01"/>
        </w:rPr>
        <w:t xml:space="preserve"> 2016 </w:t>
      </w:r>
      <w:r w:rsidRPr="0076646F">
        <w:rPr>
          <w:rStyle w:val="fontstyle01"/>
        </w:rPr>
        <w:t xml:space="preserve"> </w:t>
      </w:r>
      <w:proofErr w:type="spellStart"/>
      <w:r w:rsidRPr="0076646F">
        <w:rPr>
          <w:rStyle w:val="fontstyle01"/>
        </w:rPr>
        <w:t>hanya</w:t>
      </w:r>
      <w:proofErr w:type="spellEnd"/>
      <w:r w:rsidRPr="0076646F">
        <w:rPr>
          <w:rStyle w:val="fontstyle01"/>
        </w:rPr>
        <w:t xml:space="preserve"> </w:t>
      </w:r>
      <w:proofErr w:type="spellStart"/>
      <w:r w:rsidRPr="0076646F">
        <w:rPr>
          <w:rStyle w:val="fontstyle01"/>
        </w:rPr>
        <w:t>sebesar</w:t>
      </w:r>
      <w:proofErr w:type="spellEnd"/>
      <w:r w:rsidRPr="0076646F">
        <w:rPr>
          <w:rStyle w:val="fontstyle01"/>
        </w:rPr>
        <w:t xml:space="preserve"> 2</w:t>
      </w:r>
      <w:r>
        <w:rPr>
          <w:rStyle w:val="fontstyle01"/>
        </w:rPr>
        <w:t>578</w:t>
      </w:r>
      <w:r w:rsidRPr="0076646F">
        <w:rPr>
          <w:rStyle w:val="fontstyle01"/>
        </w:rPr>
        <w:t>,</w:t>
      </w:r>
      <w:r>
        <w:rPr>
          <w:rStyle w:val="fontstyle01"/>
        </w:rPr>
        <w:t xml:space="preserve">79 ton, </w:t>
      </w:r>
      <w:proofErr w:type="spellStart"/>
      <w:r>
        <w:rPr>
          <w:rStyle w:val="fontstyle01"/>
        </w:rPr>
        <w:t>lebih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rendah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kuota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ekspor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tahun</w:t>
      </w:r>
      <w:proofErr w:type="spellEnd"/>
      <w:r>
        <w:rPr>
          <w:rStyle w:val="fontstyle01"/>
        </w:rPr>
        <w:t xml:space="preserve"> 2015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2630.31 ton.</w:t>
      </w:r>
      <w:r w:rsidRPr="001D6E0E">
        <w:rPr>
          <w:color w:val="000000"/>
        </w:rPr>
        <w:t xml:space="preserve"> </w:t>
      </w:r>
      <w:proofErr w:type="spellStart"/>
      <w:proofErr w:type="gramStart"/>
      <w:r>
        <w:rPr>
          <w:rStyle w:val="fontstyle01"/>
        </w:rPr>
        <w:t>Rendahnya</w:t>
      </w:r>
      <w:proofErr w:type="spellEnd"/>
      <w:r>
        <w:rPr>
          <w:rStyle w:val="fontstyle01"/>
        </w:rPr>
        <w:t xml:space="preserve"> volume </w:t>
      </w:r>
      <w:proofErr w:type="spellStart"/>
      <w:r>
        <w:rPr>
          <w:rStyle w:val="fontstyle01"/>
        </w:rPr>
        <w:t>ekspor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alam</w:t>
      </w:r>
      <w:proofErr w:type="spellEnd"/>
      <w:r>
        <w:rPr>
          <w:rStyle w:val="fontstyle01"/>
        </w:rPr>
        <w:t xml:space="preserve"> Indonesia </w:t>
      </w:r>
      <w:proofErr w:type="spellStart"/>
      <w:r>
        <w:rPr>
          <w:rStyle w:val="fontstyle01"/>
        </w:rPr>
        <w:t>disebabkan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oleh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lemahnya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permintaan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turunnya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harga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eksportir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menahan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mengekspor</w:t>
      </w:r>
      <w:proofErr w:type="spellEnd"/>
      <w:r>
        <w:rPr>
          <w:rStyle w:val="fontstyle01"/>
        </w:rPr>
        <w:t>.</w:t>
      </w:r>
      <w:proofErr w:type="gramEnd"/>
      <w:r>
        <w:rPr>
          <w:rStyle w:val="FootnoteReference"/>
          <w:rFonts w:cs="Times New Roman"/>
          <w:color w:val="000000"/>
          <w:sz w:val="16"/>
          <w:szCs w:val="16"/>
        </w:rPr>
        <w:footnoteReference w:id="4"/>
      </w:r>
      <w:r w:rsidRPr="001D6E0E">
        <w:rPr>
          <w:rStyle w:val="fontstyle01"/>
          <w:sz w:val="16"/>
          <w:szCs w:val="16"/>
        </w:rPr>
        <w:t xml:space="preserve"> </w:t>
      </w:r>
      <w:proofErr w:type="spellStart"/>
      <w:proofErr w:type="gramStart"/>
      <w:r>
        <w:rPr>
          <w:rStyle w:val="fontstyle01"/>
        </w:rPr>
        <w:t>Maka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adanya</w:t>
      </w:r>
      <w:proofErr w:type="spellEnd"/>
      <w:r>
        <w:rPr>
          <w:rStyle w:val="fontstyle01"/>
        </w:rPr>
        <w:t xml:space="preserve"> </w:t>
      </w:r>
      <w:r w:rsidRPr="00796E53">
        <w:rPr>
          <w:rStyle w:val="fontstyle01"/>
          <w:i/>
        </w:rPr>
        <w:t>ITRC</w:t>
      </w:r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bertujuan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menstabilkan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harga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dipasaran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eksportir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melakukan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penahanan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ekspor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mencari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solusi</w:t>
      </w:r>
      <w:proofErr w:type="spellEnd"/>
      <w:r>
        <w:rPr>
          <w:rStyle w:val="fontstyle01"/>
        </w:rPr>
        <w:t xml:space="preserve"> agar </w:t>
      </w:r>
      <w:proofErr w:type="spellStart"/>
      <w:r>
        <w:rPr>
          <w:rStyle w:val="fontstyle01"/>
        </w:rPr>
        <w:t>permintaan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meninggi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diharapkan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ekspor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karet</w:t>
      </w:r>
      <w:proofErr w:type="spellEnd"/>
      <w:r>
        <w:rPr>
          <w:rStyle w:val="fontstyle01"/>
        </w:rPr>
        <w:t xml:space="preserve"> di </w:t>
      </w:r>
      <w:proofErr w:type="spellStart"/>
      <w:r>
        <w:rPr>
          <w:rStyle w:val="fontstyle01"/>
        </w:rPr>
        <w:t>ketiga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negara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semakin</w:t>
      </w:r>
      <w:proofErr w:type="spellEnd"/>
      <w:r w:rsidRPr="001D6E0E">
        <w:rPr>
          <w:color w:val="000000"/>
        </w:rPr>
        <w:t xml:space="preserve"> </w:t>
      </w:r>
      <w:proofErr w:type="spellStart"/>
      <w:r>
        <w:rPr>
          <w:rStyle w:val="fontstyle01"/>
        </w:rPr>
        <w:t>meningkat</w:t>
      </w:r>
      <w:proofErr w:type="spellEnd"/>
      <w:r>
        <w:rPr>
          <w:rStyle w:val="fontstyle01"/>
        </w:rPr>
        <w:t>.</w:t>
      </w:r>
      <w:proofErr w:type="gramEnd"/>
    </w:p>
    <w:p w:rsidR="00E6290F" w:rsidRDefault="00E6290F" w:rsidP="00E6290F">
      <w:pPr>
        <w:spacing w:afterLines="40" w:after="96"/>
        <w:ind w:firstLine="629"/>
        <w:rPr>
          <w:rFonts w:cs="Times New Roman"/>
        </w:rPr>
      </w:pPr>
    </w:p>
    <w:p w:rsidR="00E6290F" w:rsidRPr="00804AC6" w:rsidRDefault="00E6290F" w:rsidP="00E6290F">
      <w:pPr>
        <w:spacing w:afterLines="40" w:after="96"/>
        <w:ind w:firstLine="629"/>
        <w:rPr>
          <w:rFonts w:cs="Times New Roman"/>
        </w:rPr>
      </w:pPr>
    </w:p>
    <w:p w:rsidR="00E6290F" w:rsidRDefault="00E6290F" w:rsidP="00E6290F">
      <w:pPr>
        <w:pStyle w:val="Heading2"/>
        <w:numPr>
          <w:ilvl w:val="0"/>
          <w:numId w:val="10"/>
        </w:numPr>
        <w:spacing w:before="0" w:afterLines="40" w:after="96"/>
        <w:ind w:left="0" w:firstLine="629"/>
      </w:pPr>
      <w:bookmarkStart w:id="8" w:name="_Toc513122192"/>
      <w:bookmarkStart w:id="9" w:name="_Toc3416740"/>
      <w:proofErr w:type="spellStart"/>
      <w:r w:rsidRPr="009F733F">
        <w:t>Identifikasi</w:t>
      </w:r>
      <w:proofErr w:type="spellEnd"/>
      <w:r w:rsidRPr="009F733F">
        <w:t xml:space="preserve"> </w:t>
      </w:r>
      <w:proofErr w:type="spellStart"/>
      <w:r w:rsidRPr="009F733F">
        <w:t>Masalah</w:t>
      </w:r>
      <w:bookmarkEnd w:id="8"/>
      <w:bookmarkEnd w:id="9"/>
      <w:proofErr w:type="spellEnd"/>
    </w:p>
    <w:p w:rsidR="00E6290F" w:rsidRPr="001D6E0E" w:rsidRDefault="00E6290F" w:rsidP="00E6290F">
      <w:pPr>
        <w:spacing w:afterLines="40" w:after="96"/>
        <w:ind w:firstLine="629"/>
        <w:rPr>
          <w:rFonts w:eastAsiaTheme="majorEastAsia" w:cs="Times New Roman"/>
          <w:szCs w:val="24"/>
        </w:rPr>
      </w:pPr>
      <w:proofErr w:type="spellStart"/>
      <w:r w:rsidRPr="001D6E0E">
        <w:rPr>
          <w:rFonts w:cs="Times New Roman"/>
          <w:szCs w:val="24"/>
        </w:rPr>
        <w:t>Berdasarkan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latar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belakang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masalah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tersebut</w:t>
      </w:r>
      <w:proofErr w:type="spellEnd"/>
      <w:r w:rsidRPr="001D6E0E">
        <w:rPr>
          <w:rFonts w:cs="Times New Roman"/>
          <w:szCs w:val="24"/>
        </w:rPr>
        <w:t xml:space="preserve">, </w:t>
      </w:r>
      <w:proofErr w:type="spellStart"/>
      <w:r w:rsidRPr="001D6E0E">
        <w:rPr>
          <w:rFonts w:cs="Times New Roman"/>
          <w:szCs w:val="24"/>
        </w:rPr>
        <w:t>maka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penulis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mengidentifikasi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masalah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sebagai</w:t>
      </w:r>
      <w:proofErr w:type="spellEnd"/>
      <w:r w:rsidRPr="001D6E0E">
        <w:rPr>
          <w:rFonts w:cs="Times New Roman"/>
          <w:szCs w:val="24"/>
        </w:rPr>
        <w:t xml:space="preserve"> </w:t>
      </w:r>
      <w:proofErr w:type="spellStart"/>
      <w:r w:rsidRPr="001D6E0E">
        <w:rPr>
          <w:rFonts w:cs="Times New Roman"/>
          <w:szCs w:val="24"/>
        </w:rPr>
        <w:t>berikut</w:t>
      </w:r>
      <w:proofErr w:type="spellEnd"/>
      <w:r w:rsidRPr="001D6E0E">
        <w:rPr>
          <w:rFonts w:cs="Times New Roman"/>
          <w:szCs w:val="24"/>
        </w:rPr>
        <w:t>:</w:t>
      </w:r>
    </w:p>
    <w:p w:rsidR="00E6290F" w:rsidRDefault="00E6290F" w:rsidP="00E6290F">
      <w:pPr>
        <w:pStyle w:val="ListParagraph"/>
        <w:numPr>
          <w:ilvl w:val="0"/>
          <w:numId w:val="26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karet</w:t>
      </w:r>
      <w:proofErr w:type="spellEnd"/>
      <w:r>
        <w:t xml:space="preserve"> Indonesia?</w:t>
      </w:r>
    </w:p>
    <w:p w:rsidR="00E6290F" w:rsidRDefault="00E6290F" w:rsidP="00E6290F">
      <w:pPr>
        <w:pStyle w:val="ListParagraph"/>
        <w:numPr>
          <w:ilvl w:val="0"/>
          <w:numId w:val="26"/>
        </w:numPr>
      </w:pPr>
      <w:proofErr w:type="spellStart"/>
      <w:r w:rsidRPr="009E1C22">
        <w:t>Bagaimana</w:t>
      </w:r>
      <w:proofErr w:type="spellEnd"/>
      <w:r w:rsidRPr="009E1C22">
        <w:t xml:space="preserve"> </w:t>
      </w:r>
      <w:proofErr w:type="spellStart"/>
      <w:r w:rsidRPr="009E1C22">
        <w:t>keanggotaan</w:t>
      </w:r>
      <w:proofErr w:type="spellEnd"/>
      <w:r w:rsidRPr="009E1C22">
        <w:t xml:space="preserve"> Indonesia di </w:t>
      </w:r>
      <w:proofErr w:type="spellStart"/>
      <w:r w:rsidRPr="009E1C22">
        <w:t>dalam</w:t>
      </w:r>
      <w:proofErr w:type="spellEnd"/>
      <w:r w:rsidRPr="009E1C22">
        <w:t xml:space="preserve"> </w:t>
      </w:r>
      <w:r w:rsidRPr="009E1C22">
        <w:rPr>
          <w:i/>
        </w:rPr>
        <w:t>International Tripartite Rubber Council (ITRC</w:t>
      </w:r>
      <w:proofErr w:type="gramStart"/>
      <w:r w:rsidRPr="009E1C22">
        <w:rPr>
          <w:i/>
        </w:rPr>
        <w:t xml:space="preserve">) </w:t>
      </w:r>
      <w:r w:rsidRPr="009E1C22">
        <w:t>?</w:t>
      </w:r>
      <w:proofErr w:type="gramEnd"/>
    </w:p>
    <w:p w:rsidR="00E6290F" w:rsidRDefault="00E6290F" w:rsidP="00E6290F">
      <w:pPr>
        <w:pStyle w:val="ListParagraph"/>
        <w:numPr>
          <w:ilvl w:val="0"/>
          <w:numId w:val="26"/>
        </w:numPr>
      </w:pPr>
      <w:proofErr w:type="spellStart"/>
      <w:r>
        <w:t>Bagaimana</w:t>
      </w:r>
      <w:proofErr w:type="spellEnd"/>
      <w:r>
        <w:t xml:space="preserve"> program </w:t>
      </w:r>
      <w:r w:rsidRPr="009E1C22">
        <w:rPr>
          <w:i/>
        </w:rPr>
        <w:t>International Tripartite Rubber Council (ITRC)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karet</w:t>
      </w:r>
      <w:proofErr w:type="spellEnd"/>
      <w:r>
        <w:t xml:space="preserve"> Indonesia?</w:t>
      </w:r>
    </w:p>
    <w:p w:rsidR="00E6290F" w:rsidRDefault="00E6290F" w:rsidP="00E6290F">
      <w:pPr>
        <w:pStyle w:val="ListParagraph"/>
        <w:ind w:left="717" w:firstLine="0"/>
      </w:pPr>
    </w:p>
    <w:p w:rsidR="00E6290F" w:rsidRDefault="00E6290F" w:rsidP="00E6290F">
      <w:pPr>
        <w:pStyle w:val="Heading2"/>
        <w:numPr>
          <w:ilvl w:val="0"/>
          <w:numId w:val="10"/>
        </w:numPr>
        <w:spacing w:before="0" w:afterLines="40" w:after="96"/>
        <w:ind w:left="0" w:firstLine="629"/>
        <w:rPr>
          <w:rFonts w:eastAsia="NanumGothic"/>
        </w:rPr>
      </w:pPr>
      <w:bookmarkStart w:id="10" w:name="_Toc513122193"/>
      <w:bookmarkStart w:id="11" w:name="_Toc3416741"/>
      <w:proofErr w:type="spellStart"/>
      <w:r>
        <w:rPr>
          <w:rFonts w:eastAsia="NanumGothic"/>
        </w:rPr>
        <w:t>Pembatasan</w:t>
      </w:r>
      <w:proofErr w:type="spellEnd"/>
      <w:r>
        <w:rPr>
          <w:rFonts w:eastAsia="NanumGothic"/>
        </w:rPr>
        <w:t xml:space="preserve"> </w:t>
      </w:r>
      <w:proofErr w:type="spellStart"/>
      <w:r>
        <w:rPr>
          <w:rFonts w:eastAsia="NanumGothic"/>
        </w:rPr>
        <w:t>Masalah</w:t>
      </w:r>
      <w:bookmarkEnd w:id="10"/>
      <w:bookmarkEnd w:id="11"/>
      <w:proofErr w:type="spellEnd"/>
    </w:p>
    <w:p w:rsidR="00E6290F" w:rsidRDefault="00E6290F" w:rsidP="00E6290F">
      <w:pPr>
        <w:pStyle w:val="ListParagraph"/>
        <w:spacing w:afterLines="40" w:after="96"/>
        <w:ind w:left="0" w:firstLine="629"/>
        <w:rPr>
          <w:rFonts w:cs="Times New Roman"/>
          <w:color w:val="000000"/>
          <w:szCs w:val="24"/>
        </w:rPr>
      </w:pPr>
      <w:proofErr w:type="spellStart"/>
      <w:proofErr w:type="gramStart"/>
      <w:r w:rsidRPr="004464A3">
        <w:rPr>
          <w:rFonts w:cs="Times New Roman"/>
          <w:color w:val="000000"/>
          <w:szCs w:val="24"/>
        </w:rPr>
        <w:t>Melakukan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perdagangan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internasional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menjadi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salah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satu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jalan</w:t>
      </w:r>
      <w:proofErr w:type="spellEnd"/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meningkatkan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pendapatan</w:t>
      </w:r>
      <w:proofErr w:type="spellEnd"/>
      <w:r w:rsidRPr="004464A3">
        <w:rPr>
          <w:rFonts w:cs="Times New Roman"/>
          <w:color w:val="000000"/>
          <w:szCs w:val="24"/>
        </w:rPr>
        <w:t>.</w:t>
      </w:r>
      <w:proofErr w:type="gram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4464A3">
        <w:rPr>
          <w:rFonts w:cs="Times New Roman"/>
          <w:color w:val="000000"/>
          <w:szCs w:val="24"/>
        </w:rPr>
        <w:t>Karet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sebagai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salah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satu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komoditi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terbesar</w:t>
      </w:r>
      <w:proofErr w:type="spellEnd"/>
      <w:r w:rsidRPr="004464A3">
        <w:rPr>
          <w:color w:val="000000"/>
        </w:rPr>
        <w:t xml:space="preserve"> </w:t>
      </w:r>
      <w:r>
        <w:rPr>
          <w:rFonts w:cs="Times New Roman"/>
          <w:color w:val="000000"/>
          <w:szCs w:val="24"/>
        </w:rPr>
        <w:t>Indonesia</w:t>
      </w:r>
      <w:r w:rsidRPr="004464A3">
        <w:rPr>
          <w:rFonts w:cs="Times New Roman"/>
          <w:color w:val="000000"/>
          <w:szCs w:val="24"/>
        </w:rPr>
        <w:t xml:space="preserve">, </w:t>
      </w:r>
      <w:proofErr w:type="spellStart"/>
      <w:r w:rsidRPr="004464A3">
        <w:rPr>
          <w:rFonts w:cs="Times New Roman"/>
          <w:color w:val="000000"/>
          <w:szCs w:val="24"/>
        </w:rPr>
        <w:t>menjadi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penting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untuk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memiliki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strategi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pemasarannya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sendiri</w:t>
      </w:r>
      <w:proofErr w:type="spellEnd"/>
      <w:r w:rsidRPr="004464A3">
        <w:rPr>
          <w:rFonts w:cs="Times New Roman"/>
          <w:color w:val="000000"/>
          <w:szCs w:val="24"/>
        </w:rPr>
        <w:t>.</w:t>
      </w:r>
      <w:proofErr w:type="gramEnd"/>
      <w:r w:rsidRPr="004464A3">
        <w:rPr>
          <w:color w:val="000000"/>
        </w:rPr>
        <w:t xml:space="preserve"> </w:t>
      </w:r>
      <w:proofErr w:type="gramStart"/>
      <w:r w:rsidRPr="004464A3">
        <w:rPr>
          <w:rFonts w:cs="Times New Roman"/>
          <w:i/>
          <w:iCs/>
          <w:color w:val="000000"/>
          <w:szCs w:val="24"/>
        </w:rPr>
        <w:t xml:space="preserve">International Tripartite Rubber Council </w:t>
      </w:r>
      <w:r w:rsidRPr="004464A3">
        <w:rPr>
          <w:rFonts w:cs="Times New Roman"/>
          <w:color w:val="000000"/>
          <w:szCs w:val="24"/>
        </w:rPr>
        <w:t xml:space="preserve">yang </w:t>
      </w:r>
      <w:proofErr w:type="spellStart"/>
      <w:r w:rsidRPr="004464A3">
        <w:rPr>
          <w:rFonts w:cs="Times New Roman"/>
          <w:color w:val="000000"/>
          <w:szCs w:val="24"/>
        </w:rPr>
        <w:t>beranggotakan</w:t>
      </w:r>
      <w:proofErr w:type="spellEnd"/>
      <w:r w:rsidRPr="004464A3">
        <w:rPr>
          <w:rFonts w:cs="Times New Roman"/>
          <w:color w:val="000000"/>
          <w:szCs w:val="24"/>
        </w:rPr>
        <w:t xml:space="preserve"> Thailand, Malaysia,</w:t>
      </w:r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Indonesia</w:t>
      </w:r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terbentuk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dengan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tujuan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mendongkrak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harga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karet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dipasaran</w:t>
      </w:r>
      <w:proofErr w:type="spellEnd"/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sehingga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petani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kecil</w:t>
      </w:r>
      <w:proofErr w:type="spellEnd"/>
      <w:r>
        <w:rPr>
          <w:rFonts w:cs="Times New Roman"/>
          <w:color w:val="000000"/>
          <w:szCs w:val="24"/>
        </w:rPr>
        <w:t xml:space="preserve"> (</w:t>
      </w:r>
      <w:r w:rsidRPr="004464A3">
        <w:rPr>
          <w:rFonts w:cs="Times New Roman"/>
          <w:i/>
          <w:iCs/>
          <w:color w:val="000000"/>
          <w:szCs w:val="24"/>
        </w:rPr>
        <w:t>smallholders</w:t>
      </w:r>
      <w:r>
        <w:rPr>
          <w:rFonts w:cs="Times New Roman"/>
          <w:i/>
          <w:iCs/>
          <w:color w:val="000000"/>
          <w:szCs w:val="24"/>
        </w:rPr>
        <w:t>)</w:t>
      </w:r>
      <w:r w:rsidRPr="004464A3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ditiap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negara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mendapat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penghasilan</w:t>
      </w:r>
      <w:proofErr w:type="spellEnd"/>
      <w:r w:rsidRPr="004464A3">
        <w:rPr>
          <w:rFonts w:cs="Times New Roman"/>
          <w:color w:val="000000"/>
          <w:szCs w:val="24"/>
        </w:rPr>
        <w:t xml:space="preserve"> yang </w:t>
      </w:r>
      <w:proofErr w:type="spellStart"/>
      <w:r w:rsidRPr="004464A3">
        <w:rPr>
          <w:rFonts w:cs="Times New Roman"/>
          <w:color w:val="000000"/>
          <w:szCs w:val="24"/>
        </w:rPr>
        <w:t>sesuai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atau</w:t>
      </w:r>
      <w:proofErr w:type="spellEnd"/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setidaknya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dapat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menutupi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biaya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produksi</w:t>
      </w:r>
      <w:proofErr w:type="spellEnd"/>
      <w:r w:rsidRPr="004464A3">
        <w:rPr>
          <w:rFonts w:cs="Times New Roman"/>
          <w:color w:val="000000"/>
          <w:szCs w:val="24"/>
        </w:rPr>
        <w:t>.</w:t>
      </w:r>
      <w:proofErr w:type="gram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4464A3">
        <w:rPr>
          <w:rFonts w:cs="Times New Roman"/>
          <w:color w:val="000000"/>
          <w:szCs w:val="24"/>
        </w:rPr>
        <w:t>Untuk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mendapatkan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hasil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tersebut</w:t>
      </w:r>
      <w:proofErr w:type="spellEnd"/>
      <w:r w:rsidRPr="004464A3">
        <w:rPr>
          <w:rFonts w:cs="Times New Roman"/>
          <w:color w:val="000000"/>
          <w:szCs w:val="24"/>
        </w:rPr>
        <w:t>,</w:t>
      </w:r>
      <w:r w:rsidRPr="004464A3">
        <w:rPr>
          <w:color w:val="000000"/>
        </w:rPr>
        <w:t xml:space="preserve"> </w:t>
      </w:r>
      <w:r w:rsidRPr="00796E53">
        <w:rPr>
          <w:rFonts w:cs="Times New Roman"/>
          <w:i/>
          <w:color w:val="000000"/>
          <w:szCs w:val="24"/>
        </w:rPr>
        <w:t>ITRC</w:t>
      </w:r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menerapkan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beberapa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macam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strategi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pemasaran</w:t>
      </w:r>
      <w:proofErr w:type="spellEnd"/>
      <w:r w:rsidRPr="004464A3">
        <w:rPr>
          <w:rFonts w:cs="Times New Roman"/>
          <w:color w:val="000000"/>
          <w:szCs w:val="24"/>
        </w:rPr>
        <w:t xml:space="preserve"> agar </w:t>
      </w:r>
      <w:proofErr w:type="spellStart"/>
      <w:r w:rsidRPr="004464A3">
        <w:rPr>
          <w:rFonts w:cs="Times New Roman"/>
          <w:color w:val="000000"/>
          <w:szCs w:val="24"/>
        </w:rPr>
        <w:t>harga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karet</w:t>
      </w:r>
      <w:proofErr w:type="spellEnd"/>
      <w:r w:rsidRPr="004464A3">
        <w:rPr>
          <w:rFonts w:cs="Times New Roman"/>
          <w:color w:val="000000"/>
          <w:szCs w:val="24"/>
        </w:rPr>
        <w:t xml:space="preserve"> yang</w:t>
      </w:r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stabil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dapat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meningkatkan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ekspor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karet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diketiga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negara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ini</w:t>
      </w:r>
      <w:proofErr w:type="spellEnd"/>
      <w:r w:rsidRPr="004464A3">
        <w:rPr>
          <w:rFonts w:cs="Times New Roman"/>
          <w:color w:val="000000"/>
          <w:szCs w:val="24"/>
        </w:rPr>
        <w:t>.</w:t>
      </w:r>
      <w:proofErr w:type="gram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Namun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penulis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4464A3">
        <w:rPr>
          <w:rFonts w:cs="Times New Roman"/>
          <w:color w:val="000000"/>
          <w:szCs w:val="24"/>
        </w:rPr>
        <w:t>akan</w:t>
      </w:r>
      <w:proofErr w:type="spellEnd"/>
      <w:proofErr w:type="gram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membatasi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pembahasan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pada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industri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karet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dunia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dimulai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dari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sebelum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dan</w:t>
      </w:r>
      <w:proofErr w:type="spellEnd"/>
      <w:r w:rsidRPr="004464A3">
        <w:rPr>
          <w:color w:val="000000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setelah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berdirinya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r w:rsidRPr="00796E53">
        <w:rPr>
          <w:rFonts w:cs="Times New Roman"/>
          <w:i/>
          <w:color w:val="000000"/>
          <w:szCs w:val="24"/>
        </w:rPr>
        <w:t>ITRC</w:t>
      </w:r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yaitu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 w:rsidRPr="004464A3">
        <w:rPr>
          <w:rFonts w:cs="Times New Roman"/>
          <w:color w:val="000000"/>
          <w:szCs w:val="24"/>
        </w:rPr>
        <w:t>tahun</w:t>
      </w:r>
      <w:proofErr w:type="spellEnd"/>
      <w:r w:rsidRPr="004464A3">
        <w:rPr>
          <w:rFonts w:cs="Times New Roman"/>
          <w:color w:val="000000"/>
          <w:szCs w:val="24"/>
        </w:rPr>
        <w:t xml:space="preserve"> 2000 </w:t>
      </w:r>
      <w:proofErr w:type="spellStart"/>
      <w:r w:rsidRPr="004464A3">
        <w:rPr>
          <w:rFonts w:cs="Times New Roman"/>
          <w:color w:val="000000"/>
          <w:szCs w:val="24"/>
        </w:rPr>
        <w:t>sampai</w:t>
      </w:r>
      <w:proofErr w:type="spellEnd"/>
      <w:r w:rsidRPr="004464A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sekarang</w:t>
      </w:r>
      <w:proofErr w:type="spellEnd"/>
      <w:r w:rsidRPr="004464A3">
        <w:rPr>
          <w:rFonts w:cs="Times New Roman"/>
          <w:color w:val="000000"/>
          <w:szCs w:val="24"/>
        </w:rPr>
        <w:t>.</w:t>
      </w:r>
    </w:p>
    <w:p w:rsidR="00E6290F" w:rsidRDefault="00E6290F" w:rsidP="00E6290F">
      <w:pPr>
        <w:pStyle w:val="ListParagraph"/>
        <w:spacing w:afterLines="40" w:after="96"/>
        <w:ind w:left="0" w:firstLine="629"/>
        <w:rPr>
          <w:rFonts w:cs="Times New Roman"/>
          <w:color w:val="000000"/>
          <w:szCs w:val="24"/>
        </w:rPr>
      </w:pPr>
    </w:p>
    <w:p w:rsidR="00E6290F" w:rsidRDefault="00E6290F" w:rsidP="00E6290F">
      <w:pPr>
        <w:pStyle w:val="Heading2"/>
        <w:numPr>
          <w:ilvl w:val="0"/>
          <w:numId w:val="10"/>
        </w:numPr>
        <w:spacing w:before="0" w:afterLines="40" w:after="96"/>
        <w:ind w:left="0" w:firstLine="629"/>
        <w:rPr>
          <w:rFonts w:eastAsia="NanumGothic"/>
        </w:rPr>
      </w:pPr>
      <w:bookmarkStart w:id="12" w:name="_Toc513122194"/>
      <w:bookmarkStart w:id="13" w:name="_Toc3416742"/>
      <w:proofErr w:type="spellStart"/>
      <w:r>
        <w:rPr>
          <w:rFonts w:eastAsia="NanumGothic"/>
        </w:rPr>
        <w:t>Perumusan</w:t>
      </w:r>
      <w:proofErr w:type="spellEnd"/>
      <w:r>
        <w:rPr>
          <w:rFonts w:eastAsia="NanumGothic"/>
        </w:rPr>
        <w:t xml:space="preserve"> </w:t>
      </w:r>
      <w:proofErr w:type="spellStart"/>
      <w:r>
        <w:rPr>
          <w:rFonts w:eastAsia="NanumGothic"/>
        </w:rPr>
        <w:t>Masalah</w:t>
      </w:r>
      <w:bookmarkEnd w:id="12"/>
      <w:bookmarkEnd w:id="13"/>
      <w:proofErr w:type="spellEnd"/>
    </w:p>
    <w:p w:rsidR="00E6290F" w:rsidRPr="00CB386A" w:rsidRDefault="00E6290F" w:rsidP="00E6290F">
      <w:pPr>
        <w:spacing w:afterLines="40" w:after="96"/>
        <w:ind w:firstLine="629"/>
        <w:rPr>
          <w:rFonts w:cs="Times New Roman"/>
          <w:b/>
          <w:i/>
          <w:iCs/>
          <w:color w:val="000000"/>
          <w:szCs w:val="24"/>
        </w:rPr>
      </w:pPr>
      <w:proofErr w:type="spellStart"/>
      <w:proofErr w:type="gramStart"/>
      <w:r w:rsidRPr="000E315B">
        <w:rPr>
          <w:rFonts w:cs="Times New Roman"/>
          <w:iCs/>
          <w:color w:val="000000"/>
          <w:szCs w:val="24"/>
        </w:rPr>
        <w:t>Perumusan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masalah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merupakan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pertanyaan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yang </w:t>
      </w:r>
      <w:proofErr w:type="spellStart"/>
      <w:r w:rsidRPr="000E315B">
        <w:rPr>
          <w:rFonts w:cs="Times New Roman"/>
          <w:iCs/>
          <w:color w:val="000000"/>
          <w:szCs w:val="24"/>
        </w:rPr>
        <w:t>ditarik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dari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identifikasi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masalah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dan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berdasarkan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pembatasan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masalah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guna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mempermudah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penelitian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dan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merupakan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inti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masalah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penelitian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(</w:t>
      </w:r>
      <w:r w:rsidRPr="000E315B">
        <w:rPr>
          <w:rFonts w:cs="Times New Roman"/>
          <w:i/>
          <w:iCs/>
          <w:color w:val="000000"/>
          <w:szCs w:val="24"/>
        </w:rPr>
        <w:t>problem research</w:t>
      </w:r>
      <w:r w:rsidRPr="000E315B">
        <w:rPr>
          <w:rFonts w:cs="Times New Roman"/>
          <w:iCs/>
          <w:color w:val="000000"/>
          <w:szCs w:val="24"/>
        </w:rPr>
        <w:t>).</w:t>
      </w:r>
      <w:proofErr w:type="gram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Sehingga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penulis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merumuskan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permasalahan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dalam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penelitian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ini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sebagai</w:t>
      </w:r>
      <w:proofErr w:type="spellEnd"/>
      <w:r w:rsidRPr="000E315B">
        <w:rPr>
          <w:rFonts w:cs="Times New Roman"/>
          <w:iCs/>
          <w:color w:val="000000"/>
          <w:szCs w:val="24"/>
        </w:rPr>
        <w:t xml:space="preserve"> </w:t>
      </w:r>
      <w:proofErr w:type="spellStart"/>
      <w:r w:rsidRPr="000E315B">
        <w:rPr>
          <w:rFonts w:cs="Times New Roman"/>
          <w:iCs/>
          <w:color w:val="000000"/>
          <w:szCs w:val="24"/>
        </w:rPr>
        <w:t>berikut</w:t>
      </w:r>
      <w:proofErr w:type="spellEnd"/>
      <w:r w:rsidRPr="000E315B">
        <w:rPr>
          <w:rFonts w:cs="Times New Roman"/>
          <w:iCs/>
          <w:color w:val="000000"/>
          <w:szCs w:val="24"/>
        </w:rPr>
        <w:t>;</w:t>
      </w:r>
      <w:r>
        <w:rPr>
          <w:rFonts w:cs="Times New Roman"/>
          <w:b/>
          <w:iCs/>
          <w:color w:val="000000"/>
          <w:szCs w:val="24"/>
        </w:rPr>
        <w:t xml:space="preserve"> “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Bagaimana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implementasi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dari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program </w:t>
      </w:r>
      <w:r w:rsidRPr="00796E53">
        <w:rPr>
          <w:rFonts w:cs="Times New Roman"/>
          <w:b/>
          <w:i/>
          <w:iCs/>
          <w:color w:val="000000"/>
          <w:szCs w:val="24"/>
        </w:rPr>
        <w:t>ITRC</w:t>
      </w:r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dalam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meningkatkan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ekspor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szCs w:val="24"/>
        </w:rPr>
        <w:t>karet</w:t>
      </w:r>
      <w:proofErr w:type="spellEnd"/>
      <w:r>
        <w:rPr>
          <w:rFonts w:cs="Times New Roman"/>
          <w:b/>
          <w:i/>
          <w:iCs/>
          <w:color w:val="000000"/>
          <w:szCs w:val="24"/>
        </w:rPr>
        <w:t xml:space="preserve"> </w:t>
      </w:r>
      <w:proofErr w:type="gramStart"/>
      <w:r>
        <w:rPr>
          <w:rFonts w:cs="Times New Roman"/>
          <w:b/>
          <w:i/>
          <w:iCs/>
          <w:color w:val="000000"/>
          <w:szCs w:val="24"/>
        </w:rPr>
        <w:t>Indonesia ?”</w:t>
      </w:r>
      <w:proofErr w:type="gramEnd"/>
    </w:p>
    <w:p w:rsidR="00E6290F" w:rsidRPr="006B1DED" w:rsidRDefault="00E6290F" w:rsidP="00E6290F">
      <w:pPr>
        <w:pStyle w:val="Heading2"/>
        <w:numPr>
          <w:ilvl w:val="0"/>
          <w:numId w:val="10"/>
        </w:numPr>
        <w:spacing w:before="0" w:afterLines="40" w:after="96"/>
        <w:ind w:left="0" w:firstLine="629"/>
      </w:pPr>
      <w:bookmarkStart w:id="14" w:name="_Toc513122195"/>
      <w:bookmarkStart w:id="15" w:name="_Toc3416743"/>
      <w:proofErr w:type="spellStart"/>
      <w:r w:rsidRPr="00837D80">
        <w:rPr>
          <w:rFonts w:eastAsia="NanumGothic"/>
        </w:rPr>
        <w:t>Tujuan</w:t>
      </w:r>
      <w:proofErr w:type="spellEnd"/>
      <w:r w:rsidRPr="00837D80">
        <w:rPr>
          <w:rFonts w:eastAsia="NanumGothic"/>
        </w:rPr>
        <w:t xml:space="preserve"> </w:t>
      </w:r>
      <w:proofErr w:type="spellStart"/>
      <w:r>
        <w:rPr>
          <w:rFonts w:eastAsia="NanumGothic"/>
        </w:rPr>
        <w:t>dan</w:t>
      </w:r>
      <w:proofErr w:type="spellEnd"/>
      <w:r>
        <w:rPr>
          <w:rFonts w:eastAsia="NanumGothic"/>
        </w:rPr>
        <w:t xml:space="preserve"> </w:t>
      </w:r>
      <w:proofErr w:type="spellStart"/>
      <w:r>
        <w:rPr>
          <w:rFonts w:eastAsia="NanumGothic"/>
        </w:rPr>
        <w:t>Kegunaan</w:t>
      </w:r>
      <w:proofErr w:type="spellEnd"/>
      <w:r>
        <w:rPr>
          <w:rFonts w:eastAsia="NanumGothic"/>
        </w:rPr>
        <w:t xml:space="preserve"> </w:t>
      </w:r>
      <w:proofErr w:type="spellStart"/>
      <w:r w:rsidRPr="00837D80">
        <w:rPr>
          <w:rFonts w:eastAsia="NanumGothic"/>
        </w:rPr>
        <w:t>Penelitian</w:t>
      </w:r>
      <w:bookmarkEnd w:id="14"/>
      <w:bookmarkEnd w:id="15"/>
      <w:proofErr w:type="spellEnd"/>
      <w:r w:rsidRPr="000F1932">
        <w:t xml:space="preserve"> </w:t>
      </w:r>
    </w:p>
    <w:p w:rsidR="00E6290F" w:rsidRPr="009E1C22" w:rsidRDefault="00E6290F" w:rsidP="00E6290F">
      <w:pPr>
        <w:pStyle w:val="Heading3"/>
      </w:pPr>
      <w:bookmarkStart w:id="16" w:name="_Toc513122196"/>
      <w:bookmarkStart w:id="17" w:name="_Toc3416744"/>
      <w:proofErr w:type="spellStart"/>
      <w:r w:rsidRPr="009E1C22">
        <w:t>Tujuan</w:t>
      </w:r>
      <w:proofErr w:type="spellEnd"/>
      <w:r w:rsidRPr="009E1C22">
        <w:t xml:space="preserve"> </w:t>
      </w:r>
      <w:proofErr w:type="spellStart"/>
      <w:r w:rsidRPr="009E1C22">
        <w:t>Peneltian</w:t>
      </w:r>
      <w:bookmarkEnd w:id="16"/>
      <w:bookmarkEnd w:id="17"/>
      <w:proofErr w:type="spellEnd"/>
    </w:p>
    <w:p w:rsidR="00E6290F" w:rsidRDefault="00E6290F" w:rsidP="00E6290F">
      <w:pPr>
        <w:pStyle w:val="ListParagraph"/>
        <w:spacing w:afterLines="40" w:after="96"/>
        <w:ind w:left="0" w:firstLine="629"/>
        <w:rPr>
          <w:rFonts w:eastAsia="NanumGothic" w:cs="Times New Roman"/>
          <w:color w:val="000000" w:themeColor="text1"/>
          <w:szCs w:val="24"/>
        </w:rPr>
      </w:pPr>
      <w:proofErr w:type="spellStart"/>
      <w:r>
        <w:rPr>
          <w:rFonts w:eastAsia="NanumGothic" w:cs="Times New Roman"/>
          <w:color w:val="000000" w:themeColor="text1"/>
          <w:szCs w:val="24"/>
        </w:rPr>
        <w:t>Tujuan</w:t>
      </w:r>
      <w:proofErr w:type="spellEnd"/>
      <w:r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NanumGothic" w:cs="Times New Roman"/>
          <w:color w:val="000000" w:themeColor="text1"/>
          <w:szCs w:val="24"/>
        </w:rPr>
        <w:t>dari</w:t>
      </w:r>
      <w:proofErr w:type="spellEnd"/>
      <w:r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NanumGothic" w:cs="Times New Roman"/>
          <w:color w:val="000000" w:themeColor="text1"/>
          <w:szCs w:val="24"/>
        </w:rPr>
        <w:t>p</w:t>
      </w:r>
      <w:r w:rsidRPr="00AA2754">
        <w:rPr>
          <w:rFonts w:eastAsia="NanumGothic" w:cs="Times New Roman"/>
          <w:color w:val="000000" w:themeColor="text1"/>
          <w:szCs w:val="24"/>
        </w:rPr>
        <w:t>enelitian</w:t>
      </w:r>
      <w:proofErr w:type="spellEnd"/>
      <w:r w:rsidRPr="00AA2754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AA2754">
        <w:rPr>
          <w:rFonts w:eastAsia="NanumGothic" w:cs="Times New Roman"/>
          <w:color w:val="000000" w:themeColor="text1"/>
          <w:szCs w:val="24"/>
        </w:rPr>
        <w:t>ini</w:t>
      </w:r>
      <w:proofErr w:type="spellEnd"/>
      <w:r w:rsidRPr="00AA2754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NanumGothic" w:cs="Times New Roman"/>
          <w:color w:val="000000" w:themeColor="text1"/>
          <w:szCs w:val="24"/>
        </w:rPr>
        <w:t>adalah</w:t>
      </w:r>
      <w:proofErr w:type="spellEnd"/>
      <w:r>
        <w:rPr>
          <w:rFonts w:eastAsia="NanumGothic" w:cs="Times New Roman"/>
          <w:color w:val="000000" w:themeColor="text1"/>
          <w:szCs w:val="24"/>
        </w:rPr>
        <w:t>:</w:t>
      </w:r>
    </w:p>
    <w:p w:rsidR="00E6290F" w:rsidRDefault="00E6290F" w:rsidP="00E6290F">
      <w:pPr>
        <w:pStyle w:val="ListParagraph"/>
        <w:numPr>
          <w:ilvl w:val="0"/>
          <w:numId w:val="27"/>
        </w:numPr>
        <w:spacing w:afterLines="40" w:after="96"/>
        <w:rPr>
          <w:rFonts w:eastAsia="NanumGothic" w:cs="Times New Roman"/>
          <w:color w:val="000000" w:themeColor="text1"/>
          <w:szCs w:val="24"/>
        </w:rPr>
      </w:pP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memberikan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gambaran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kondisi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ekspor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karet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Indonesia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dampak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yang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ditimbulkan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dari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keanggotaan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yang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dapat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meningkatkan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pertumbuhan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ekonomi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dari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hasil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produksi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karet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di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dunia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>.</w:t>
      </w:r>
    </w:p>
    <w:p w:rsidR="00E6290F" w:rsidRDefault="00E6290F" w:rsidP="00E6290F">
      <w:pPr>
        <w:pStyle w:val="ListParagraph"/>
        <w:numPr>
          <w:ilvl w:val="0"/>
          <w:numId w:val="27"/>
        </w:numPr>
        <w:spacing w:afterLines="40" w:after="96"/>
        <w:rPr>
          <w:rFonts w:eastAsia="NanumGothic" w:cs="Times New Roman"/>
          <w:color w:val="000000" w:themeColor="text1"/>
          <w:szCs w:val="24"/>
        </w:rPr>
      </w:pP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mengetahui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bagaimana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keanggotaan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Indonesia di </w:t>
      </w:r>
      <w:r w:rsidRPr="009E1C22">
        <w:rPr>
          <w:rFonts w:eastAsia="NanumGothic" w:cs="Times New Roman"/>
          <w:i/>
          <w:color w:val="000000" w:themeColor="text1"/>
          <w:szCs w:val="24"/>
        </w:rPr>
        <w:t xml:space="preserve">International Tripartite Rubber Council (ITRC)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dampak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keanggotaan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Indonesia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dalam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r w:rsidRPr="009E1C22">
        <w:rPr>
          <w:rFonts w:eastAsia="NanumGothic" w:cs="Times New Roman"/>
          <w:i/>
          <w:color w:val="000000" w:themeColor="text1"/>
          <w:szCs w:val="24"/>
        </w:rPr>
        <w:t>ITRC</w:t>
      </w:r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bagi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ekspor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karet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di Indonesia</w:t>
      </w:r>
    </w:p>
    <w:p w:rsidR="00E6290F" w:rsidRPr="009E1C22" w:rsidRDefault="00E6290F" w:rsidP="00E6290F">
      <w:pPr>
        <w:pStyle w:val="ListParagraph"/>
        <w:numPr>
          <w:ilvl w:val="0"/>
          <w:numId w:val="27"/>
        </w:numPr>
        <w:spacing w:afterLines="40" w:after="96"/>
        <w:rPr>
          <w:rFonts w:eastAsia="NanumGothic" w:cs="Times New Roman"/>
          <w:color w:val="000000" w:themeColor="text1"/>
          <w:szCs w:val="24"/>
        </w:rPr>
      </w:pP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mengetahui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dampak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program International Tripartite Rubber Council </w:t>
      </w:r>
      <w:r w:rsidRPr="009E1C22">
        <w:rPr>
          <w:rFonts w:eastAsia="NanumGothic" w:cs="Times New Roman"/>
          <w:i/>
          <w:color w:val="000000" w:themeColor="text1"/>
          <w:szCs w:val="24"/>
        </w:rPr>
        <w:t>(ITRC)</w:t>
      </w:r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bagi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peningkatkan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ekspor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9E1C22">
        <w:rPr>
          <w:rFonts w:eastAsia="NanumGothic" w:cs="Times New Roman"/>
          <w:color w:val="000000" w:themeColor="text1"/>
          <w:szCs w:val="24"/>
        </w:rPr>
        <w:t>karet</w:t>
      </w:r>
      <w:proofErr w:type="spellEnd"/>
      <w:r w:rsidRPr="009E1C22">
        <w:rPr>
          <w:rFonts w:eastAsia="NanumGothic" w:cs="Times New Roman"/>
          <w:color w:val="000000" w:themeColor="text1"/>
          <w:szCs w:val="24"/>
        </w:rPr>
        <w:t xml:space="preserve"> Indonesia</w:t>
      </w:r>
    </w:p>
    <w:p w:rsidR="00E6290F" w:rsidRDefault="00E6290F" w:rsidP="00E6290F">
      <w:pPr>
        <w:pStyle w:val="ListParagraph"/>
        <w:spacing w:afterLines="40" w:after="96"/>
        <w:ind w:left="0" w:firstLine="629"/>
        <w:rPr>
          <w:rFonts w:eastAsia="NanumGothic" w:cs="Times New Roman"/>
          <w:color w:val="000000" w:themeColor="text1"/>
          <w:szCs w:val="24"/>
        </w:rPr>
      </w:pPr>
    </w:p>
    <w:p w:rsidR="00E6290F" w:rsidRDefault="00E6290F" w:rsidP="00E6290F">
      <w:pPr>
        <w:pStyle w:val="ListParagraph"/>
        <w:spacing w:afterLines="40" w:after="96"/>
        <w:ind w:left="0" w:firstLine="629"/>
        <w:rPr>
          <w:rFonts w:eastAsia="NanumGothic" w:cs="Times New Roman"/>
          <w:color w:val="000000" w:themeColor="text1"/>
          <w:szCs w:val="24"/>
        </w:rPr>
      </w:pPr>
      <w:proofErr w:type="spellStart"/>
      <w:proofErr w:type="gramStart"/>
      <w:r w:rsidRPr="00B45963">
        <w:rPr>
          <w:rFonts w:eastAsia="NanumGothic" w:cs="Times New Roman"/>
          <w:color w:val="000000" w:themeColor="text1"/>
          <w:szCs w:val="24"/>
        </w:rPr>
        <w:t>Penelitian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ini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guna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memenuhi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salah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satu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mata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kuliah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praktikum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divisi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Hubungan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Internasional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>.</w:t>
      </w:r>
      <w:proofErr w:type="gram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B45963">
        <w:rPr>
          <w:rFonts w:eastAsia="NanumGothic" w:cs="Times New Roman"/>
          <w:color w:val="000000" w:themeColor="text1"/>
          <w:szCs w:val="24"/>
        </w:rPr>
        <w:t>Selain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itu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,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penelitian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ini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juga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guna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menambah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lastRenderedPageBreak/>
        <w:t>wawasan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bagi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penulis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dan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diharapkan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bisa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bermanfaat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untuk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para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pembaca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dan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peneliti-peneliti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 xml:space="preserve"> </w:t>
      </w:r>
      <w:proofErr w:type="spellStart"/>
      <w:r w:rsidRPr="00B45963">
        <w:rPr>
          <w:rFonts w:eastAsia="NanumGothic" w:cs="Times New Roman"/>
          <w:color w:val="000000" w:themeColor="text1"/>
          <w:szCs w:val="24"/>
        </w:rPr>
        <w:t>selanjutnya</w:t>
      </w:r>
      <w:proofErr w:type="spellEnd"/>
      <w:r w:rsidRPr="00B45963">
        <w:rPr>
          <w:rFonts w:eastAsia="NanumGothic" w:cs="Times New Roman"/>
          <w:color w:val="000000" w:themeColor="text1"/>
          <w:szCs w:val="24"/>
        </w:rPr>
        <w:t>.</w:t>
      </w:r>
      <w:proofErr w:type="gramEnd"/>
    </w:p>
    <w:p w:rsidR="00E6290F" w:rsidRPr="003F6AE6" w:rsidRDefault="00E6290F" w:rsidP="00E6290F">
      <w:pPr>
        <w:pStyle w:val="Heading3"/>
      </w:pPr>
      <w:bookmarkStart w:id="18" w:name="_Toc513122197"/>
      <w:bookmarkStart w:id="19" w:name="_Toc3416745"/>
      <w:proofErr w:type="spellStart"/>
      <w:r w:rsidRPr="003E64C6">
        <w:t>Kegunaan</w:t>
      </w:r>
      <w:proofErr w:type="spellEnd"/>
      <w:r w:rsidRPr="003E64C6">
        <w:t xml:space="preserve"> </w:t>
      </w:r>
      <w:proofErr w:type="spellStart"/>
      <w:r w:rsidRPr="003E64C6">
        <w:t>Penelitian</w:t>
      </w:r>
      <w:bookmarkEnd w:id="18"/>
      <w:bookmarkEnd w:id="19"/>
      <w:proofErr w:type="spellEnd"/>
    </w:p>
    <w:p w:rsidR="00E6290F" w:rsidRPr="00685645" w:rsidRDefault="00E6290F" w:rsidP="00E6290F">
      <w:pPr>
        <w:pStyle w:val="ListParagraph"/>
        <w:spacing w:afterLines="40" w:after="96"/>
        <w:ind w:left="0" w:firstLine="629"/>
        <w:rPr>
          <w:szCs w:val="24"/>
        </w:rPr>
      </w:pPr>
      <w:proofErr w:type="spellStart"/>
      <w:proofErr w:type="gramStart"/>
      <w:r w:rsidRPr="006B1DED">
        <w:rPr>
          <w:szCs w:val="24"/>
        </w:rPr>
        <w:t>Penulisan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terhadap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penelitian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ini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diharapkan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dapat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bermanfaat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menjadi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sumber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informasi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tambahan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bagi</w:t>
      </w:r>
      <w:proofErr w:type="spellEnd"/>
      <w:r w:rsidRPr="006B1DED">
        <w:rPr>
          <w:szCs w:val="24"/>
        </w:rPr>
        <w:t xml:space="preserve"> yang </w:t>
      </w:r>
      <w:proofErr w:type="spellStart"/>
      <w:r w:rsidRPr="006B1DED">
        <w:rPr>
          <w:szCs w:val="24"/>
        </w:rPr>
        <w:t>membutuhkan</w:t>
      </w:r>
      <w:proofErr w:type="spellEnd"/>
      <w:r w:rsidRPr="006B1DED">
        <w:rPr>
          <w:szCs w:val="24"/>
        </w:rPr>
        <w:t>.</w:t>
      </w:r>
      <w:proofErr w:type="gram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Maka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dari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itu</w:t>
      </w:r>
      <w:proofErr w:type="spellEnd"/>
      <w:r w:rsidRPr="006B1DED">
        <w:rPr>
          <w:szCs w:val="24"/>
        </w:rPr>
        <w:t xml:space="preserve">, </w:t>
      </w:r>
      <w:proofErr w:type="spellStart"/>
      <w:r w:rsidRPr="006B1DED">
        <w:rPr>
          <w:szCs w:val="24"/>
        </w:rPr>
        <w:t>kegunaan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atau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manfaat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dari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penelitian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ini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dapat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dirumuskan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sebagai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berikut</w:t>
      </w:r>
      <w:proofErr w:type="spellEnd"/>
      <w:r w:rsidRPr="006B1DED">
        <w:rPr>
          <w:szCs w:val="24"/>
        </w:rPr>
        <w:t>:</w:t>
      </w:r>
    </w:p>
    <w:p w:rsidR="00E6290F" w:rsidRPr="006B1DED" w:rsidRDefault="00E6290F" w:rsidP="00E6290F">
      <w:pPr>
        <w:pStyle w:val="ListParagraph"/>
        <w:numPr>
          <w:ilvl w:val="0"/>
          <w:numId w:val="2"/>
        </w:numPr>
        <w:spacing w:afterLines="40" w:after="96"/>
        <w:ind w:left="0" w:firstLine="629"/>
        <w:rPr>
          <w:szCs w:val="24"/>
        </w:rPr>
      </w:pPr>
      <w:proofErr w:type="spellStart"/>
      <w:r w:rsidRPr="006B1DED">
        <w:rPr>
          <w:szCs w:val="24"/>
        </w:rPr>
        <w:t>Teoritis</w:t>
      </w:r>
      <w:proofErr w:type="spellEnd"/>
    </w:p>
    <w:p w:rsidR="00E6290F" w:rsidRPr="000E2AE8" w:rsidRDefault="00E6290F" w:rsidP="00E6290F">
      <w:pPr>
        <w:pStyle w:val="ListParagraph"/>
        <w:spacing w:afterLines="40" w:after="96"/>
        <w:ind w:left="0" w:firstLine="629"/>
        <w:rPr>
          <w:i/>
          <w:szCs w:val="24"/>
        </w:rPr>
      </w:pPr>
      <w:proofErr w:type="spellStart"/>
      <w:r w:rsidRPr="006B1DED">
        <w:rPr>
          <w:szCs w:val="24"/>
        </w:rPr>
        <w:t>Secara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teoritis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kegunaan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penelitian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ini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diharapkan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dapat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memberikan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pengetahuan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b</w:t>
      </w:r>
      <w:r>
        <w:rPr>
          <w:szCs w:val="24"/>
        </w:rPr>
        <w:t>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luas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keanggotaan</w:t>
      </w:r>
      <w:proofErr w:type="spellEnd"/>
      <w:r>
        <w:rPr>
          <w:szCs w:val="24"/>
        </w:rPr>
        <w:t xml:space="preserve"> Indonesia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r w:rsidRPr="00796E53">
        <w:rPr>
          <w:i/>
          <w:szCs w:val="24"/>
        </w:rPr>
        <w:t>ITRC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menjalankan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tugasnya</w:t>
      </w:r>
      <w:proofErr w:type="spellEnd"/>
      <w:r>
        <w:rPr>
          <w:szCs w:val="24"/>
        </w:rPr>
        <w:t>.</w:t>
      </w:r>
    </w:p>
    <w:p w:rsidR="00E6290F" w:rsidRPr="006B1DED" w:rsidRDefault="00E6290F" w:rsidP="00E6290F">
      <w:pPr>
        <w:pStyle w:val="ListParagraph"/>
        <w:numPr>
          <w:ilvl w:val="0"/>
          <w:numId w:val="2"/>
        </w:numPr>
        <w:spacing w:afterLines="40" w:after="96"/>
        <w:ind w:left="0" w:firstLine="629"/>
        <w:rPr>
          <w:szCs w:val="24"/>
        </w:rPr>
      </w:pPr>
      <w:proofErr w:type="spellStart"/>
      <w:r w:rsidRPr="006B1DED">
        <w:rPr>
          <w:szCs w:val="24"/>
        </w:rPr>
        <w:t>Praktis</w:t>
      </w:r>
      <w:proofErr w:type="spellEnd"/>
    </w:p>
    <w:p w:rsidR="00E6290F" w:rsidRDefault="00E6290F" w:rsidP="00E6290F">
      <w:pPr>
        <w:pStyle w:val="ListParagraph"/>
        <w:spacing w:afterLines="40" w:after="96"/>
        <w:ind w:left="0" w:firstLine="629"/>
        <w:rPr>
          <w:szCs w:val="24"/>
        </w:rPr>
      </w:pPr>
      <w:proofErr w:type="spellStart"/>
      <w:proofErr w:type="gramStart"/>
      <w:r w:rsidRPr="006B1DED">
        <w:rPr>
          <w:szCs w:val="24"/>
        </w:rPr>
        <w:t>Secara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praktis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kegunaan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penelitian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ini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diharapkan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dapat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 w:rsidRPr="006B1DED">
        <w:rPr>
          <w:szCs w:val="24"/>
        </w:rPr>
        <w:t>masukan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sebagai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pemecahan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masalah</w:t>
      </w:r>
      <w:proofErr w:type="spellEnd"/>
      <w:r w:rsidRPr="006B1DED">
        <w:rPr>
          <w:szCs w:val="24"/>
        </w:rPr>
        <w:t xml:space="preserve"> agar </w:t>
      </w:r>
      <w:proofErr w:type="spellStart"/>
      <w:r w:rsidRPr="006B1DED">
        <w:rPr>
          <w:szCs w:val="24"/>
        </w:rPr>
        <w:t>semakin</w:t>
      </w:r>
      <w:proofErr w:type="spellEnd"/>
      <w:r w:rsidRPr="006B1DED">
        <w:rPr>
          <w:szCs w:val="24"/>
        </w:rPr>
        <w:t xml:space="preserve"> </w:t>
      </w:r>
      <w:proofErr w:type="spellStart"/>
      <w:r w:rsidRPr="006B1DED">
        <w:rPr>
          <w:szCs w:val="24"/>
        </w:rPr>
        <w:t>lancar</w:t>
      </w:r>
      <w:proofErr w:type="spellEnd"/>
      <w:r w:rsidRPr="006B1DED">
        <w:rPr>
          <w:szCs w:val="24"/>
        </w:rPr>
        <w:t>.</w:t>
      </w:r>
      <w:proofErr w:type="gramEnd"/>
    </w:p>
    <w:p w:rsidR="004E71E5" w:rsidRPr="00E6290F" w:rsidRDefault="004E71E5" w:rsidP="00E6290F"/>
    <w:sectPr w:rsidR="004E71E5" w:rsidRPr="00E6290F" w:rsidSect="00A13CE6">
      <w:footerReference w:type="default" r:id="rId9"/>
      <w:footerReference w:type="first" r:id="rId10"/>
      <w:type w:val="continuous"/>
      <w:pgSz w:w="11907" w:h="16839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0B" w:rsidRDefault="003D7F0B" w:rsidP="00E96CFD">
      <w:pPr>
        <w:spacing w:line="240" w:lineRule="auto"/>
      </w:pPr>
      <w:r>
        <w:separator/>
      </w:r>
    </w:p>
  </w:endnote>
  <w:endnote w:type="continuationSeparator" w:id="0">
    <w:p w:rsidR="003D7F0B" w:rsidRDefault="003D7F0B" w:rsidP="00E9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83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3FF" w:rsidRDefault="006F13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3FF" w:rsidRDefault="006F1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FF" w:rsidRDefault="006F13F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0B" w:rsidRDefault="003D7F0B" w:rsidP="00E96CFD">
      <w:pPr>
        <w:spacing w:line="240" w:lineRule="auto"/>
      </w:pPr>
      <w:r>
        <w:separator/>
      </w:r>
    </w:p>
  </w:footnote>
  <w:footnote w:type="continuationSeparator" w:id="0">
    <w:p w:rsidR="003D7F0B" w:rsidRDefault="003D7F0B" w:rsidP="00E96CFD">
      <w:pPr>
        <w:spacing w:line="240" w:lineRule="auto"/>
      </w:pPr>
      <w:r>
        <w:continuationSeparator/>
      </w:r>
    </w:p>
  </w:footnote>
  <w:footnote w:id="1">
    <w:p w:rsidR="00E6290F" w:rsidRPr="00D32D1F" w:rsidRDefault="00E6290F" w:rsidP="00E6290F">
      <w:pPr>
        <w:pStyle w:val="FootnoteText"/>
        <w:rPr>
          <w:rFonts w:cs="Times New Roman"/>
        </w:rPr>
      </w:pPr>
      <w:r w:rsidRPr="00D32D1F">
        <w:rPr>
          <w:rStyle w:val="FootnoteReference"/>
          <w:rFonts w:cs="Times New Roman"/>
        </w:rPr>
        <w:footnoteRef/>
      </w:r>
      <w:r w:rsidRPr="00D32D1F">
        <w:rPr>
          <w:rFonts w:cs="Times New Roman"/>
        </w:rPr>
        <w:t xml:space="preserve"> </w:t>
      </w:r>
      <w:proofErr w:type="spellStart"/>
      <w:proofErr w:type="gramStart"/>
      <w:r w:rsidRPr="00D32D1F">
        <w:rPr>
          <w:rFonts w:cs="Times New Roman"/>
        </w:rPr>
        <w:t>Keohane</w:t>
      </w:r>
      <w:proofErr w:type="spellEnd"/>
      <w:r w:rsidRPr="00D32D1F">
        <w:rPr>
          <w:rFonts w:cs="Times New Roman"/>
        </w:rPr>
        <w:t xml:space="preserve"> (fn.1), 51-52.</w:t>
      </w:r>
      <w:proofErr w:type="gramEnd"/>
      <w:r w:rsidRPr="00D32D1F">
        <w:rPr>
          <w:rFonts w:cs="Times New Roman"/>
        </w:rPr>
        <w:t xml:space="preserve"> </w:t>
      </w:r>
      <w:proofErr w:type="spellStart"/>
      <w:r w:rsidRPr="00D32D1F">
        <w:rPr>
          <w:rFonts w:cs="Times New Roman"/>
        </w:rPr>
        <w:t>Definisi</w:t>
      </w:r>
      <w:proofErr w:type="spellEnd"/>
      <w:r w:rsidRPr="00D32D1F">
        <w:rPr>
          <w:rFonts w:cs="Times New Roman"/>
        </w:rPr>
        <w:t xml:space="preserve"> </w:t>
      </w:r>
      <w:proofErr w:type="spellStart"/>
      <w:r w:rsidRPr="00D32D1F">
        <w:rPr>
          <w:rFonts w:cs="Times New Roman"/>
        </w:rPr>
        <w:t>ini</w:t>
      </w:r>
      <w:proofErr w:type="spellEnd"/>
      <w:r w:rsidRPr="00D32D1F">
        <w:rPr>
          <w:rFonts w:cs="Times New Roman"/>
        </w:rPr>
        <w:t xml:space="preserve"> </w:t>
      </w:r>
      <w:proofErr w:type="spellStart"/>
      <w:r w:rsidRPr="00D32D1F">
        <w:rPr>
          <w:rFonts w:cs="Times New Roman"/>
        </w:rPr>
        <w:t>berasal</w:t>
      </w:r>
      <w:proofErr w:type="spellEnd"/>
      <w:r w:rsidRPr="00D32D1F">
        <w:rPr>
          <w:rFonts w:cs="Times New Roman"/>
        </w:rPr>
        <w:t xml:space="preserve"> </w:t>
      </w:r>
      <w:proofErr w:type="spellStart"/>
      <w:r w:rsidRPr="00D32D1F">
        <w:rPr>
          <w:rFonts w:cs="Times New Roman"/>
        </w:rPr>
        <w:t>dari</w:t>
      </w:r>
      <w:proofErr w:type="spellEnd"/>
      <w:r w:rsidRPr="00D32D1F">
        <w:rPr>
          <w:rFonts w:cs="Times New Roman"/>
        </w:rPr>
        <w:t xml:space="preserve"> Charles </w:t>
      </w:r>
      <w:proofErr w:type="spellStart"/>
      <w:r w:rsidRPr="00D32D1F">
        <w:rPr>
          <w:rFonts w:cs="Times New Roman"/>
        </w:rPr>
        <w:t>Lindbloom</w:t>
      </w:r>
      <w:proofErr w:type="spellEnd"/>
      <w:r w:rsidRPr="00D32D1F">
        <w:rPr>
          <w:rFonts w:cs="Times New Roman"/>
        </w:rPr>
        <w:t xml:space="preserve">, </w:t>
      </w:r>
      <w:r w:rsidRPr="00D32D1F">
        <w:rPr>
          <w:rFonts w:cs="Times New Roman"/>
          <w:i/>
        </w:rPr>
        <w:t xml:space="preserve">The </w:t>
      </w:r>
      <w:proofErr w:type="spellStart"/>
      <w:r w:rsidRPr="00D32D1F">
        <w:rPr>
          <w:rFonts w:cs="Times New Roman"/>
          <w:i/>
        </w:rPr>
        <w:t>Inteligence</w:t>
      </w:r>
      <w:proofErr w:type="spellEnd"/>
      <w:r w:rsidRPr="00D32D1F">
        <w:rPr>
          <w:rFonts w:cs="Times New Roman"/>
          <w:i/>
        </w:rPr>
        <w:t xml:space="preserve"> of Democracy </w:t>
      </w:r>
      <w:r w:rsidRPr="00D32D1F">
        <w:rPr>
          <w:rFonts w:cs="Times New Roman"/>
        </w:rPr>
        <w:t>(New York: Free Press, 1965), 227</w:t>
      </w:r>
    </w:p>
  </w:footnote>
  <w:footnote w:id="2">
    <w:p w:rsidR="00E6290F" w:rsidRPr="00B3648B" w:rsidRDefault="00E6290F" w:rsidP="00E6290F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746D6">
        <w:rPr>
          <w:rFonts w:cs="Times New Roman"/>
          <w:color w:val="000000"/>
        </w:rPr>
        <w:t>Enzo</w:t>
      </w:r>
      <w:proofErr w:type="spellEnd"/>
      <w:r w:rsidRPr="00A746D6">
        <w:rPr>
          <w:rFonts w:cs="Times New Roman"/>
          <w:color w:val="000000"/>
        </w:rPr>
        <w:t xml:space="preserve"> R. </w:t>
      </w:r>
      <w:proofErr w:type="spellStart"/>
      <w:r w:rsidRPr="00A746D6">
        <w:rPr>
          <w:rFonts w:cs="Times New Roman"/>
          <w:color w:val="000000"/>
        </w:rPr>
        <w:t>Grilli</w:t>
      </w:r>
      <w:proofErr w:type="spellEnd"/>
      <w:r w:rsidRPr="00A746D6">
        <w:rPr>
          <w:rFonts w:cs="Times New Roman"/>
          <w:color w:val="000000"/>
        </w:rPr>
        <w:t xml:space="preserve">, 1980, </w:t>
      </w:r>
      <w:r w:rsidRPr="00A746D6">
        <w:rPr>
          <w:rFonts w:cs="Times New Roman"/>
          <w:i/>
          <w:iCs/>
          <w:color w:val="000000"/>
        </w:rPr>
        <w:t xml:space="preserve">The World Rubber Economy: Structure, Changes, and Prospects, </w:t>
      </w:r>
      <w:proofErr w:type="spellStart"/>
      <w:r w:rsidRPr="00A746D6">
        <w:rPr>
          <w:rFonts w:cs="Times New Roman"/>
          <w:color w:val="000000"/>
        </w:rPr>
        <w:t>hal</w:t>
      </w:r>
      <w:proofErr w:type="spellEnd"/>
      <w:r w:rsidRPr="00A746D6">
        <w:rPr>
          <w:rFonts w:cs="Times New Roman"/>
          <w:color w:val="000000"/>
        </w:rPr>
        <w:t xml:space="preserve">. </w:t>
      </w:r>
      <w:proofErr w:type="gramStart"/>
      <w:r w:rsidRPr="00A746D6">
        <w:rPr>
          <w:rFonts w:cs="Times New Roman"/>
          <w:color w:val="000000"/>
        </w:rPr>
        <w:t>39-</w:t>
      </w:r>
      <w:r w:rsidRPr="00A746D6">
        <w:rPr>
          <w:color w:val="000000"/>
        </w:rPr>
        <w:br/>
      </w:r>
      <w:r w:rsidRPr="00A746D6">
        <w:rPr>
          <w:rFonts w:cs="Times New Roman"/>
          <w:color w:val="000000"/>
        </w:rPr>
        <w:t xml:space="preserve">40, </w:t>
      </w:r>
      <w:proofErr w:type="spellStart"/>
      <w:r w:rsidRPr="00A746D6">
        <w:rPr>
          <w:rFonts w:cs="Times New Roman"/>
          <w:color w:val="000000"/>
        </w:rPr>
        <w:t>dalam</w:t>
      </w:r>
      <w:proofErr w:type="spellEnd"/>
      <w:r w:rsidRPr="00A746D6">
        <w:rPr>
          <w:rFonts w:cs="Times New Roman"/>
          <w:color w:val="000000"/>
        </w:rPr>
        <w:t xml:space="preserve"> Dr. James J. Spillane, 1989, </w:t>
      </w:r>
      <w:proofErr w:type="spellStart"/>
      <w:r w:rsidRPr="00A746D6">
        <w:rPr>
          <w:rFonts w:cs="Times New Roman"/>
          <w:i/>
          <w:iCs/>
          <w:color w:val="000000"/>
        </w:rPr>
        <w:t>Komoditi</w:t>
      </w:r>
      <w:proofErr w:type="spellEnd"/>
      <w:r w:rsidRPr="00A746D6">
        <w:rPr>
          <w:rFonts w:cs="Times New Roman"/>
          <w:i/>
          <w:iCs/>
          <w:color w:val="000000"/>
        </w:rPr>
        <w:t xml:space="preserve"> </w:t>
      </w:r>
      <w:proofErr w:type="spellStart"/>
      <w:r w:rsidRPr="00A746D6">
        <w:rPr>
          <w:rFonts w:cs="Times New Roman"/>
          <w:i/>
          <w:iCs/>
          <w:color w:val="000000"/>
        </w:rPr>
        <w:t>Karet</w:t>
      </w:r>
      <w:proofErr w:type="spellEnd"/>
      <w:r w:rsidRPr="00A746D6">
        <w:rPr>
          <w:rFonts w:cs="Times New Roman"/>
          <w:i/>
          <w:iCs/>
          <w:color w:val="000000"/>
        </w:rPr>
        <w:t xml:space="preserve">, </w:t>
      </w:r>
      <w:r w:rsidRPr="00A746D6">
        <w:rPr>
          <w:rFonts w:cs="Times New Roman"/>
          <w:color w:val="000000"/>
        </w:rPr>
        <w:t xml:space="preserve">Yogyakarta, </w:t>
      </w:r>
      <w:proofErr w:type="spellStart"/>
      <w:r w:rsidRPr="00A746D6">
        <w:rPr>
          <w:rFonts w:cs="Times New Roman"/>
          <w:color w:val="000000"/>
        </w:rPr>
        <w:t>Penerbit</w:t>
      </w:r>
      <w:proofErr w:type="spellEnd"/>
      <w:r w:rsidRPr="00A746D6">
        <w:rPr>
          <w:rFonts w:cs="Times New Roman"/>
          <w:color w:val="000000"/>
        </w:rPr>
        <w:t xml:space="preserve"> </w:t>
      </w:r>
      <w:proofErr w:type="spellStart"/>
      <w:r w:rsidRPr="00A746D6">
        <w:rPr>
          <w:rFonts w:cs="Times New Roman"/>
          <w:color w:val="000000"/>
        </w:rPr>
        <w:t>Kanisius</w:t>
      </w:r>
      <w:proofErr w:type="spellEnd"/>
      <w:r w:rsidRPr="00A746D6">
        <w:rPr>
          <w:rFonts w:cs="Times New Roman"/>
          <w:color w:val="000000"/>
        </w:rPr>
        <w:t xml:space="preserve">, </w:t>
      </w:r>
      <w:proofErr w:type="spellStart"/>
      <w:r w:rsidRPr="00A746D6">
        <w:rPr>
          <w:rFonts w:cs="Times New Roman"/>
          <w:color w:val="000000"/>
        </w:rPr>
        <w:t>hal</w:t>
      </w:r>
      <w:proofErr w:type="spellEnd"/>
      <w:r w:rsidRPr="00A746D6">
        <w:rPr>
          <w:rFonts w:cs="Times New Roman"/>
          <w:color w:val="000000"/>
        </w:rPr>
        <w:t>.</w:t>
      </w:r>
      <w:proofErr w:type="gramEnd"/>
      <w:r w:rsidRPr="00A746D6">
        <w:rPr>
          <w:color w:val="000000"/>
        </w:rPr>
        <w:br/>
      </w:r>
      <w:r w:rsidRPr="00A746D6">
        <w:rPr>
          <w:rFonts w:cs="Times New Roman"/>
          <w:color w:val="000000"/>
        </w:rPr>
        <w:t>29</w:t>
      </w:r>
    </w:p>
  </w:footnote>
  <w:footnote w:id="3">
    <w:p w:rsidR="00E6290F" w:rsidRPr="0058135D" w:rsidRDefault="00E6290F" w:rsidP="00E6290F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8135D">
        <w:rPr>
          <w:rFonts w:cs="Times New Roman"/>
          <w:color w:val="000000"/>
        </w:rPr>
        <w:t>Departemen</w:t>
      </w:r>
      <w:proofErr w:type="spellEnd"/>
      <w:r w:rsidRPr="0058135D">
        <w:rPr>
          <w:rFonts w:cs="Times New Roman"/>
          <w:color w:val="000000"/>
        </w:rPr>
        <w:t xml:space="preserve"> </w:t>
      </w:r>
      <w:proofErr w:type="spellStart"/>
      <w:r w:rsidRPr="0058135D">
        <w:rPr>
          <w:rFonts w:cs="Times New Roman"/>
          <w:color w:val="000000"/>
        </w:rPr>
        <w:t>Perdagangan</w:t>
      </w:r>
      <w:proofErr w:type="spellEnd"/>
      <w:r w:rsidRPr="0058135D">
        <w:rPr>
          <w:rFonts w:cs="Times New Roman"/>
          <w:color w:val="000000"/>
        </w:rPr>
        <w:t xml:space="preserve"> </w:t>
      </w:r>
      <w:proofErr w:type="spellStart"/>
      <w:r w:rsidRPr="0058135D">
        <w:rPr>
          <w:rFonts w:cs="Times New Roman"/>
          <w:color w:val="000000"/>
        </w:rPr>
        <w:t>Republik</w:t>
      </w:r>
      <w:proofErr w:type="spellEnd"/>
      <w:r w:rsidRPr="0058135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Indonesia</w:t>
      </w:r>
      <w:r w:rsidRPr="0058135D">
        <w:rPr>
          <w:rFonts w:cs="Times New Roman"/>
          <w:color w:val="000000"/>
        </w:rPr>
        <w:t>, 2016</w:t>
      </w:r>
      <w:r w:rsidRPr="0058135D">
        <w:rPr>
          <w:rFonts w:cs="Times New Roman"/>
          <w:i/>
          <w:iCs/>
          <w:color w:val="000000"/>
        </w:rPr>
        <w:t>,</w:t>
      </w:r>
      <w:r>
        <w:rPr>
          <w:rFonts w:cs="Times New Roman"/>
          <w:i/>
          <w:iCs/>
          <w:color w:val="000000"/>
        </w:rPr>
        <w:t xml:space="preserve">Analisis </w:t>
      </w:r>
      <w:proofErr w:type="spellStart"/>
      <w:r>
        <w:rPr>
          <w:rFonts w:cs="Times New Roman"/>
          <w:i/>
          <w:iCs/>
          <w:color w:val="000000"/>
        </w:rPr>
        <w:t>Pemanfaatan</w:t>
      </w:r>
      <w:proofErr w:type="spellEnd"/>
      <w:r w:rsidRPr="0058135D"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Negosiasi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Komoditas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untuk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Meningkatkan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Harga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Jual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Produk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Karet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iCs/>
          <w:color w:val="000000"/>
        </w:rPr>
        <w:t>Indonesia</w:t>
      </w:r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ke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Dunia</w:t>
      </w:r>
      <w:proofErr w:type="spellEnd"/>
      <w:r w:rsidRPr="0058135D">
        <w:rPr>
          <w:rFonts w:cs="Times New Roman"/>
          <w:i/>
          <w:iCs/>
          <w:color w:val="000000"/>
        </w:rPr>
        <w:t xml:space="preserve">, </w:t>
      </w:r>
      <w:proofErr w:type="spellStart"/>
      <w:r w:rsidRPr="0058135D">
        <w:rPr>
          <w:rFonts w:cs="Times New Roman"/>
          <w:color w:val="000000"/>
        </w:rPr>
        <w:t>diakses</w:t>
      </w:r>
      <w:proofErr w:type="spellEnd"/>
      <w:r w:rsidRPr="0058135D">
        <w:rPr>
          <w:rFonts w:cs="Times New Roman"/>
          <w:color w:val="000000"/>
        </w:rPr>
        <w:t xml:space="preserve"> </w:t>
      </w:r>
      <w:proofErr w:type="spellStart"/>
      <w:r w:rsidRPr="0058135D">
        <w:rPr>
          <w:rFonts w:cs="Times New Roman"/>
          <w:color w:val="000000"/>
        </w:rPr>
        <w:t>melalui</w:t>
      </w:r>
      <w:proofErr w:type="spellEnd"/>
      <w:r w:rsidRPr="0058135D">
        <w:rPr>
          <w:rFonts w:cs="Times New Roman"/>
          <w:color w:val="000000"/>
        </w:rPr>
        <w:br/>
      </w:r>
      <w:hyperlink r:id="rId1" w:history="1">
        <w:r w:rsidRPr="00753C33">
          <w:rPr>
            <w:rStyle w:val="Hyperlink"/>
            <w:rFonts w:cs="Times New Roman"/>
          </w:rPr>
          <w:t>http://www.kemendag.go.id/files/pdf/2016/12/15/analisis-pemanfaatan-negosiasi-1481791839.pdf</w:t>
        </w:r>
      </w:hyperlink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pada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tanggal</w:t>
      </w:r>
      <w:proofErr w:type="spellEnd"/>
      <w:r>
        <w:rPr>
          <w:rFonts w:cs="Times New Roman"/>
          <w:color w:val="000000"/>
        </w:rPr>
        <w:t xml:space="preserve"> 19 April 2018 </w:t>
      </w:r>
      <w:proofErr w:type="spellStart"/>
      <w:r>
        <w:rPr>
          <w:rFonts w:cs="Times New Roman"/>
          <w:color w:val="000000"/>
        </w:rPr>
        <w:t>pukul</w:t>
      </w:r>
      <w:proofErr w:type="spellEnd"/>
      <w:r>
        <w:rPr>
          <w:rFonts w:cs="Times New Roman"/>
          <w:color w:val="000000"/>
        </w:rPr>
        <w:t xml:space="preserve"> 02:58</w:t>
      </w:r>
    </w:p>
  </w:footnote>
  <w:footnote w:id="4">
    <w:p w:rsidR="00E6290F" w:rsidRDefault="00E6290F" w:rsidP="00E6290F">
      <w:pPr>
        <w:pStyle w:val="FootnoteText"/>
      </w:pPr>
    </w:p>
    <w:p w:rsidR="00E6290F" w:rsidRDefault="00E6290F" w:rsidP="00E629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Times New Roman"/>
          <w:color w:val="000000"/>
        </w:rPr>
        <w:t>Badan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Pusat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Statistik</w:t>
      </w:r>
      <w:proofErr w:type="spellEnd"/>
      <w:r w:rsidRPr="00D422BD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i/>
          <w:iCs/>
          <w:color w:val="000000"/>
        </w:rPr>
        <w:t>Statistik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Karet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iCs/>
          <w:color w:val="000000"/>
        </w:rPr>
        <w:t>Indonesia</w:t>
      </w:r>
      <w:r w:rsidRPr="00D422BD">
        <w:rPr>
          <w:rFonts w:cs="Times New Roman"/>
          <w:i/>
          <w:iCs/>
          <w:color w:val="000000"/>
        </w:rPr>
        <w:t xml:space="preserve"> </w:t>
      </w:r>
      <w:proofErr w:type="spellStart"/>
      <w:r w:rsidRPr="00D422BD">
        <w:rPr>
          <w:rFonts w:cs="Times New Roman"/>
          <w:color w:val="000000"/>
        </w:rPr>
        <w:t>dalam</w:t>
      </w:r>
      <w:proofErr w:type="spellEnd"/>
      <w:r w:rsidRPr="00D422BD">
        <w:rPr>
          <w:color w:val="000000"/>
        </w:rPr>
        <w:br/>
      </w:r>
      <w:hyperlink r:id="rId2" w:history="1">
        <w:r w:rsidRPr="00753C33">
          <w:rPr>
            <w:rStyle w:val="Hyperlink"/>
            <w:rFonts w:cs="Times New Roman"/>
          </w:rPr>
          <w:t>https://www.bps.go.id/publication/download.html?nrbvfeve=ZDRkN2U1MjJmZjU4ZjgxOTdjZmQ0MGU0&amp;xzmn=aHR0cHM6Ly93d3cuYnBzLmdvLmlkL3B1YmxpY2F0aW9uLzIwMTcvMTEvMTAvZDRkN2U1MjJmZjU4ZjgxOTdjZmQ0MGU0L3N0YXRpc3Rpay1rYXJldC1pbmRvbmVzaWEtMjAxNi5odG1s&amp;twoadfnoarfeauf=MjAxOC0wNC0xOSAwMjo1NzozMQ%3D%3D</w:t>
        </w:r>
      </w:hyperlink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diakses</w:t>
      </w:r>
      <w:proofErr w:type="spellEnd"/>
      <w:r>
        <w:rPr>
          <w:rFonts w:cs="Times New Roman"/>
          <w:color w:val="000000"/>
        </w:rPr>
        <w:t xml:space="preserve"> 19 April 2018 </w:t>
      </w:r>
      <w:proofErr w:type="spellStart"/>
      <w:r>
        <w:rPr>
          <w:rFonts w:cs="Times New Roman"/>
          <w:color w:val="000000"/>
        </w:rPr>
        <w:t>pukul</w:t>
      </w:r>
      <w:proofErr w:type="spellEnd"/>
      <w:r>
        <w:rPr>
          <w:rFonts w:cs="Times New Roman"/>
          <w:color w:val="000000"/>
        </w:rPr>
        <w:t xml:space="preserve"> 03.25 WIB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377"/>
    <w:multiLevelType w:val="hybridMultilevel"/>
    <w:tmpl w:val="AC4A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2770"/>
    <w:multiLevelType w:val="hybridMultilevel"/>
    <w:tmpl w:val="081C5834"/>
    <w:lvl w:ilvl="0" w:tplc="E3A6E8A2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7" w:hanging="360"/>
      </w:pPr>
    </w:lvl>
    <w:lvl w:ilvl="2" w:tplc="0409001B" w:tentative="1">
      <w:start w:val="1"/>
      <w:numFmt w:val="lowerRoman"/>
      <w:lvlText w:val="%3."/>
      <w:lvlJc w:val="right"/>
      <w:pPr>
        <w:ind w:left="1727" w:hanging="180"/>
      </w:pPr>
    </w:lvl>
    <w:lvl w:ilvl="3" w:tplc="0409000F" w:tentative="1">
      <w:start w:val="1"/>
      <w:numFmt w:val="decimal"/>
      <w:lvlText w:val="%4."/>
      <w:lvlJc w:val="left"/>
      <w:pPr>
        <w:ind w:left="2447" w:hanging="360"/>
      </w:pPr>
    </w:lvl>
    <w:lvl w:ilvl="4" w:tplc="04090019" w:tentative="1">
      <w:start w:val="1"/>
      <w:numFmt w:val="lowerLetter"/>
      <w:lvlText w:val="%5."/>
      <w:lvlJc w:val="left"/>
      <w:pPr>
        <w:ind w:left="3167" w:hanging="360"/>
      </w:pPr>
    </w:lvl>
    <w:lvl w:ilvl="5" w:tplc="0409001B" w:tentative="1">
      <w:start w:val="1"/>
      <w:numFmt w:val="lowerRoman"/>
      <w:lvlText w:val="%6."/>
      <w:lvlJc w:val="right"/>
      <w:pPr>
        <w:ind w:left="3887" w:hanging="180"/>
      </w:pPr>
    </w:lvl>
    <w:lvl w:ilvl="6" w:tplc="0409000F" w:tentative="1">
      <w:start w:val="1"/>
      <w:numFmt w:val="decimal"/>
      <w:lvlText w:val="%7."/>
      <w:lvlJc w:val="left"/>
      <w:pPr>
        <w:ind w:left="4607" w:hanging="360"/>
      </w:pPr>
    </w:lvl>
    <w:lvl w:ilvl="7" w:tplc="04090019" w:tentative="1">
      <w:start w:val="1"/>
      <w:numFmt w:val="lowerLetter"/>
      <w:lvlText w:val="%8."/>
      <w:lvlJc w:val="left"/>
      <w:pPr>
        <w:ind w:left="5327" w:hanging="360"/>
      </w:pPr>
    </w:lvl>
    <w:lvl w:ilvl="8" w:tplc="040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>
    <w:nsid w:val="0A215135"/>
    <w:multiLevelType w:val="hybridMultilevel"/>
    <w:tmpl w:val="D6681624"/>
    <w:lvl w:ilvl="0" w:tplc="0F2EA7DA">
      <w:start w:val="1"/>
      <w:numFmt w:val="lowerLetter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0E69111D"/>
    <w:multiLevelType w:val="hybridMultilevel"/>
    <w:tmpl w:val="8B720856"/>
    <w:lvl w:ilvl="0" w:tplc="1214D22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>
    <w:nsid w:val="10E721CC"/>
    <w:multiLevelType w:val="hybridMultilevel"/>
    <w:tmpl w:val="C4FC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4D13"/>
    <w:multiLevelType w:val="hybridMultilevel"/>
    <w:tmpl w:val="B044D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649"/>
    <w:multiLevelType w:val="hybridMultilevel"/>
    <w:tmpl w:val="B124266E"/>
    <w:lvl w:ilvl="0" w:tplc="249CBB0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D625C"/>
    <w:multiLevelType w:val="hybridMultilevel"/>
    <w:tmpl w:val="2526AB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93C62"/>
    <w:multiLevelType w:val="hybridMultilevel"/>
    <w:tmpl w:val="6EFACB46"/>
    <w:lvl w:ilvl="0" w:tplc="0102F71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7" w:hanging="360"/>
      </w:pPr>
    </w:lvl>
    <w:lvl w:ilvl="2" w:tplc="0409001B" w:tentative="1">
      <w:start w:val="1"/>
      <w:numFmt w:val="lowerRoman"/>
      <w:lvlText w:val="%3."/>
      <w:lvlJc w:val="right"/>
      <w:pPr>
        <w:ind w:left="1727" w:hanging="180"/>
      </w:pPr>
    </w:lvl>
    <w:lvl w:ilvl="3" w:tplc="0409000F" w:tentative="1">
      <w:start w:val="1"/>
      <w:numFmt w:val="decimal"/>
      <w:lvlText w:val="%4."/>
      <w:lvlJc w:val="left"/>
      <w:pPr>
        <w:ind w:left="2447" w:hanging="360"/>
      </w:pPr>
    </w:lvl>
    <w:lvl w:ilvl="4" w:tplc="04090019" w:tentative="1">
      <w:start w:val="1"/>
      <w:numFmt w:val="lowerLetter"/>
      <w:lvlText w:val="%5."/>
      <w:lvlJc w:val="left"/>
      <w:pPr>
        <w:ind w:left="3167" w:hanging="360"/>
      </w:pPr>
    </w:lvl>
    <w:lvl w:ilvl="5" w:tplc="0409001B" w:tentative="1">
      <w:start w:val="1"/>
      <w:numFmt w:val="lowerRoman"/>
      <w:lvlText w:val="%6."/>
      <w:lvlJc w:val="right"/>
      <w:pPr>
        <w:ind w:left="3887" w:hanging="180"/>
      </w:pPr>
    </w:lvl>
    <w:lvl w:ilvl="6" w:tplc="0409000F" w:tentative="1">
      <w:start w:val="1"/>
      <w:numFmt w:val="decimal"/>
      <w:lvlText w:val="%7."/>
      <w:lvlJc w:val="left"/>
      <w:pPr>
        <w:ind w:left="4607" w:hanging="360"/>
      </w:pPr>
    </w:lvl>
    <w:lvl w:ilvl="7" w:tplc="04090019" w:tentative="1">
      <w:start w:val="1"/>
      <w:numFmt w:val="lowerLetter"/>
      <w:lvlText w:val="%8."/>
      <w:lvlJc w:val="left"/>
      <w:pPr>
        <w:ind w:left="5327" w:hanging="360"/>
      </w:pPr>
    </w:lvl>
    <w:lvl w:ilvl="8" w:tplc="040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9">
    <w:nsid w:val="29420AAE"/>
    <w:multiLevelType w:val="hybridMultilevel"/>
    <w:tmpl w:val="C1AEA154"/>
    <w:lvl w:ilvl="0" w:tplc="17A204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006CB"/>
    <w:multiLevelType w:val="hybridMultilevel"/>
    <w:tmpl w:val="B6B6E696"/>
    <w:lvl w:ilvl="0" w:tplc="40324FDA">
      <w:start w:val="1"/>
      <w:numFmt w:val="upperLetter"/>
      <w:lvlText w:val="%1."/>
      <w:lvlJc w:val="left"/>
      <w:pPr>
        <w:ind w:left="36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16E0A"/>
    <w:multiLevelType w:val="hybridMultilevel"/>
    <w:tmpl w:val="7AC6A1F4"/>
    <w:lvl w:ilvl="0" w:tplc="440AA61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1C1A"/>
    <w:multiLevelType w:val="hybridMultilevel"/>
    <w:tmpl w:val="9EA6CCAE"/>
    <w:lvl w:ilvl="0" w:tplc="4798F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F4F66"/>
    <w:multiLevelType w:val="hybridMultilevel"/>
    <w:tmpl w:val="1E9E1236"/>
    <w:lvl w:ilvl="0" w:tplc="03CE41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7D38"/>
    <w:multiLevelType w:val="hybridMultilevel"/>
    <w:tmpl w:val="FF4458FE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2B85274"/>
    <w:multiLevelType w:val="hybridMultilevel"/>
    <w:tmpl w:val="74FEC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7321C"/>
    <w:multiLevelType w:val="hybridMultilevel"/>
    <w:tmpl w:val="901CE4B2"/>
    <w:lvl w:ilvl="0" w:tplc="6CBE4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11DF6"/>
    <w:multiLevelType w:val="hybridMultilevel"/>
    <w:tmpl w:val="8B98AA22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74" w:hanging="360"/>
      </w:pPr>
    </w:lvl>
    <w:lvl w:ilvl="2" w:tplc="04090005" w:tentative="1">
      <w:start w:val="1"/>
      <w:numFmt w:val="lowerRoman"/>
      <w:lvlText w:val="%3."/>
      <w:lvlJc w:val="right"/>
      <w:pPr>
        <w:ind w:left="3294" w:hanging="180"/>
      </w:pPr>
    </w:lvl>
    <w:lvl w:ilvl="3" w:tplc="04090001" w:tentative="1">
      <w:start w:val="1"/>
      <w:numFmt w:val="decimal"/>
      <w:lvlText w:val="%4."/>
      <w:lvlJc w:val="left"/>
      <w:pPr>
        <w:ind w:left="4014" w:hanging="360"/>
      </w:pPr>
    </w:lvl>
    <w:lvl w:ilvl="4" w:tplc="04090003" w:tentative="1">
      <w:start w:val="1"/>
      <w:numFmt w:val="lowerLetter"/>
      <w:lvlText w:val="%5."/>
      <w:lvlJc w:val="left"/>
      <w:pPr>
        <w:ind w:left="4734" w:hanging="360"/>
      </w:pPr>
    </w:lvl>
    <w:lvl w:ilvl="5" w:tplc="04090005" w:tentative="1">
      <w:start w:val="1"/>
      <w:numFmt w:val="lowerRoman"/>
      <w:lvlText w:val="%6."/>
      <w:lvlJc w:val="right"/>
      <w:pPr>
        <w:ind w:left="5454" w:hanging="180"/>
      </w:pPr>
    </w:lvl>
    <w:lvl w:ilvl="6" w:tplc="04090001" w:tentative="1">
      <w:start w:val="1"/>
      <w:numFmt w:val="decimal"/>
      <w:lvlText w:val="%7."/>
      <w:lvlJc w:val="left"/>
      <w:pPr>
        <w:ind w:left="6174" w:hanging="360"/>
      </w:pPr>
    </w:lvl>
    <w:lvl w:ilvl="7" w:tplc="04090003" w:tentative="1">
      <w:start w:val="1"/>
      <w:numFmt w:val="lowerLetter"/>
      <w:lvlText w:val="%8."/>
      <w:lvlJc w:val="left"/>
      <w:pPr>
        <w:ind w:left="6894" w:hanging="360"/>
      </w:pPr>
    </w:lvl>
    <w:lvl w:ilvl="8" w:tplc="0409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F8C6C74"/>
    <w:multiLevelType w:val="hybridMultilevel"/>
    <w:tmpl w:val="C06C9470"/>
    <w:lvl w:ilvl="0" w:tplc="7CA099F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1974FFE"/>
    <w:multiLevelType w:val="hybridMultilevel"/>
    <w:tmpl w:val="D0D63906"/>
    <w:lvl w:ilvl="0" w:tplc="F5509F4C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E4369"/>
    <w:multiLevelType w:val="hybridMultilevel"/>
    <w:tmpl w:val="AA368BE4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>
    <w:nsid w:val="570C40E2"/>
    <w:multiLevelType w:val="hybridMultilevel"/>
    <w:tmpl w:val="6824AFA2"/>
    <w:lvl w:ilvl="0" w:tplc="1856EE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8EC18B7"/>
    <w:multiLevelType w:val="hybridMultilevel"/>
    <w:tmpl w:val="85F21240"/>
    <w:lvl w:ilvl="0" w:tplc="11F8DB7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2C06DD"/>
    <w:multiLevelType w:val="hybridMultilevel"/>
    <w:tmpl w:val="998C03C4"/>
    <w:lvl w:ilvl="0" w:tplc="201E965A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4">
    <w:nsid w:val="607A7141"/>
    <w:multiLevelType w:val="hybridMultilevel"/>
    <w:tmpl w:val="DDE081DE"/>
    <w:lvl w:ilvl="0" w:tplc="912A94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EE67F8"/>
    <w:multiLevelType w:val="hybridMultilevel"/>
    <w:tmpl w:val="9DCAC328"/>
    <w:lvl w:ilvl="0" w:tplc="99469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137D2"/>
    <w:multiLevelType w:val="hybridMultilevel"/>
    <w:tmpl w:val="871A572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6133273"/>
    <w:multiLevelType w:val="multilevel"/>
    <w:tmpl w:val="BC1E5BCC"/>
    <w:styleLink w:val="Skripsi"/>
    <w:lvl w:ilvl="0">
      <w:start w:val="1"/>
      <w:numFmt w:val="upperLetter"/>
      <w:lvlText w:val="%1."/>
      <w:lvlJc w:val="left"/>
      <w:pPr>
        <w:ind w:left="5235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2."/>
      <w:lvlJc w:val="left"/>
      <w:pPr>
        <w:ind w:left="5955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6675" w:hanging="1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)."/>
      <w:lvlJc w:val="left"/>
      <w:pPr>
        <w:ind w:left="7395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."/>
      <w:lvlJc w:val="left"/>
      <w:pPr>
        <w:ind w:left="8115" w:hanging="36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(%6)."/>
      <w:lvlJc w:val="right"/>
      <w:pPr>
        <w:ind w:left="8835" w:hanging="18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."/>
      <w:lvlJc w:val="left"/>
      <w:pPr>
        <w:ind w:left="9555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ind w:left="102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995" w:hanging="180"/>
      </w:pPr>
      <w:rPr>
        <w:rFonts w:hint="default"/>
      </w:rPr>
    </w:lvl>
  </w:abstractNum>
  <w:abstractNum w:abstractNumId="28">
    <w:nsid w:val="665D3CDB"/>
    <w:multiLevelType w:val="hybridMultilevel"/>
    <w:tmpl w:val="AB0ED0AE"/>
    <w:lvl w:ilvl="0" w:tplc="0ADA9D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D753AE"/>
    <w:multiLevelType w:val="hybridMultilevel"/>
    <w:tmpl w:val="286AC9DC"/>
    <w:lvl w:ilvl="0" w:tplc="48E25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74B4F"/>
    <w:multiLevelType w:val="hybridMultilevel"/>
    <w:tmpl w:val="BB92414A"/>
    <w:lvl w:ilvl="0" w:tplc="912A9432"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A752263"/>
    <w:multiLevelType w:val="hybridMultilevel"/>
    <w:tmpl w:val="30A0C96E"/>
    <w:lvl w:ilvl="0" w:tplc="4BA6AE3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8F595C"/>
    <w:multiLevelType w:val="hybridMultilevel"/>
    <w:tmpl w:val="9AF2E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22"/>
  </w:num>
  <w:num w:numId="5">
    <w:abstractNumId w:val="19"/>
  </w:num>
  <w:num w:numId="6">
    <w:abstractNumId w:val="27"/>
  </w:num>
  <w:num w:numId="7">
    <w:abstractNumId w:val="15"/>
  </w:num>
  <w:num w:numId="8">
    <w:abstractNumId w:val="17"/>
  </w:num>
  <w:num w:numId="9">
    <w:abstractNumId w:val="0"/>
  </w:num>
  <w:num w:numId="10">
    <w:abstractNumId w:val="5"/>
  </w:num>
  <w:num w:numId="11">
    <w:abstractNumId w:val="4"/>
  </w:num>
  <w:num w:numId="12">
    <w:abstractNumId w:val="24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  <w:num w:numId="18">
    <w:abstractNumId w:val="8"/>
  </w:num>
  <w:num w:numId="19">
    <w:abstractNumId w:val="1"/>
  </w:num>
  <w:num w:numId="20">
    <w:abstractNumId w:val="31"/>
  </w:num>
  <w:num w:numId="21">
    <w:abstractNumId w:val="26"/>
  </w:num>
  <w:num w:numId="22">
    <w:abstractNumId w:val="28"/>
  </w:num>
  <w:num w:numId="23">
    <w:abstractNumId w:val="12"/>
  </w:num>
  <w:num w:numId="24">
    <w:abstractNumId w:val="20"/>
  </w:num>
  <w:num w:numId="25">
    <w:abstractNumId w:val="30"/>
  </w:num>
  <w:num w:numId="26">
    <w:abstractNumId w:val="21"/>
  </w:num>
  <w:num w:numId="27">
    <w:abstractNumId w:val="25"/>
  </w:num>
  <w:num w:numId="28">
    <w:abstractNumId w:val="18"/>
  </w:num>
  <w:num w:numId="29">
    <w:abstractNumId w:val="23"/>
  </w:num>
  <w:num w:numId="30">
    <w:abstractNumId w:val="2"/>
  </w:num>
  <w:num w:numId="31">
    <w:abstractNumId w:val="3"/>
  </w:num>
  <w:num w:numId="32">
    <w:abstractNumId w:val="13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1E"/>
    <w:rsid w:val="00003509"/>
    <w:rsid w:val="0000389F"/>
    <w:rsid w:val="00004FED"/>
    <w:rsid w:val="000079DE"/>
    <w:rsid w:val="00011AD3"/>
    <w:rsid w:val="00011B58"/>
    <w:rsid w:val="000207D9"/>
    <w:rsid w:val="00021451"/>
    <w:rsid w:val="00027EC4"/>
    <w:rsid w:val="00030C6D"/>
    <w:rsid w:val="00030D36"/>
    <w:rsid w:val="00031836"/>
    <w:rsid w:val="00033F73"/>
    <w:rsid w:val="00036D98"/>
    <w:rsid w:val="00040CF3"/>
    <w:rsid w:val="00041F4F"/>
    <w:rsid w:val="00042D68"/>
    <w:rsid w:val="00051041"/>
    <w:rsid w:val="000752D0"/>
    <w:rsid w:val="00083013"/>
    <w:rsid w:val="000842CF"/>
    <w:rsid w:val="00086063"/>
    <w:rsid w:val="00087D89"/>
    <w:rsid w:val="00095D00"/>
    <w:rsid w:val="00096273"/>
    <w:rsid w:val="000B02D6"/>
    <w:rsid w:val="000B44B1"/>
    <w:rsid w:val="000D52BA"/>
    <w:rsid w:val="000E0F3F"/>
    <w:rsid w:val="000E261B"/>
    <w:rsid w:val="000E2AE8"/>
    <w:rsid w:val="000E3EC5"/>
    <w:rsid w:val="000F0B1E"/>
    <w:rsid w:val="000F1932"/>
    <w:rsid w:val="00101C19"/>
    <w:rsid w:val="00105153"/>
    <w:rsid w:val="001070B6"/>
    <w:rsid w:val="001143A6"/>
    <w:rsid w:val="00114E03"/>
    <w:rsid w:val="00125AA6"/>
    <w:rsid w:val="00127EC1"/>
    <w:rsid w:val="00135A87"/>
    <w:rsid w:val="001367B5"/>
    <w:rsid w:val="00155611"/>
    <w:rsid w:val="001621F9"/>
    <w:rsid w:val="00163788"/>
    <w:rsid w:val="00177B2A"/>
    <w:rsid w:val="001875F1"/>
    <w:rsid w:val="00191731"/>
    <w:rsid w:val="0019382A"/>
    <w:rsid w:val="0019455F"/>
    <w:rsid w:val="001A010E"/>
    <w:rsid w:val="001A0120"/>
    <w:rsid w:val="001A1C2C"/>
    <w:rsid w:val="001A2944"/>
    <w:rsid w:val="001B1A57"/>
    <w:rsid w:val="001C1E5E"/>
    <w:rsid w:val="001D0048"/>
    <w:rsid w:val="001D2499"/>
    <w:rsid w:val="001D6E0E"/>
    <w:rsid w:val="001E21C1"/>
    <w:rsid w:val="001E3491"/>
    <w:rsid w:val="001E70A6"/>
    <w:rsid w:val="001E79FA"/>
    <w:rsid w:val="001F340B"/>
    <w:rsid w:val="001F5029"/>
    <w:rsid w:val="001F58DB"/>
    <w:rsid w:val="001F5F09"/>
    <w:rsid w:val="00201BBC"/>
    <w:rsid w:val="00210D68"/>
    <w:rsid w:val="002175A1"/>
    <w:rsid w:val="002231DE"/>
    <w:rsid w:val="00227329"/>
    <w:rsid w:val="0023041A"/>
    <w:rsid w:val="00233393"/>
    <w:rsid w:val="002404C1"/>
    <w:rsid w:val="00240D5D"/>
    <w:rsid w:val="00244426"/>
    <w:rsid w:val="00244E2A"/>
    <w:rsid w:val="00251179"/>
    <w:rsid w:val="00257510"/>
    <w:rsid w:val="00257FF1"/>
    <w:rsid w:val="00263928"/>
    <w:rsid w:val="00263BA7"/>
    <w:rsid w:val="00270B34"/>
    <w:rsid w:val="00275CA0"/>
    <w:rsid w:val="002766AE"/>
    <w:rsid w:val="00281B25"/>
    <w:rsid w:val="00282846"/>
    <w:rsid w:val="002903D8"/>
    <w:rsid w:val="00292935"/>
    <w:rsid w:val="002933F1"/>
    <w:rsid w:val="002941B6"/>
    <w:rsid w:val="002A6F25"/>
    <w:rsid w:val="002A7123"/>
    <w:rsid w:val="002B0A71"/>
    <w:rsid w:val="002B4F5D"/>
    <w:rsid w:val="002B74FC"/>
    <w:rsid w:val="002C3849"/>
    <w:rsid w:val="002D51A0"/>
    <w:rsid w:val="002E07FD"/>
    <w:rsid w:val="002E37AE"/>
    <w:rsid w:val="002E3FDA"/>
    <w:rsid w:val="002E5099"/>
    <w:rsid w:val="002E5795"/>
    <w:rsid w:val="002E6DA6"/>
    <w:rsid w:val="002E7731"/>
    <w:rsid w:val="002F75EA"/>
    <w:rsid w:val="00304117"/>
    <w:rsid w:val="00310986"/>
    <w:rsid w:val="00314EE8"/>
    <w:rsid w:val="003163E3"/>
    <w:rsid w:val="00324899"/>
    <w:rsid w:val="0033220A"/>
    <w:rsid w:val="00333E45"/>
    <w:rsid w:val="0033531E"/>
    <w:rsid w:val="00335E40"/>
    <w:rsid w:val="0033618E"/>
    <w:rsid w:val="003373D7"/>
    <w:rsid w:val="003461EC"/>
    <w:rsid w:val="003474C4"/>
    <w:rsid w:val="00351ECF"/>
    <w:rsid w:val="00352398"/>
    <w:rsid w:val="003576E2"/>
    <w:rsid w:val="00360C72"/>
    <w:rsid w:val="003649E2"/>
    <w:rsid w:val="00365E7A"/>
    <w:rsid w:val="00377B6D"/>
    <w:rsid w:val="00381A6A"/>
    <w:rsid w:val="00385F3F"/>
    <w:rsid w:val="00387AA4"/>
    <w:rsid w:val="00392EFB"/>
    <w:rsid w:val="0039355E"/>
    <w:rsid w:val="003A0272"/>
    <w:rsid w:val="003A1F61"/>
    <w:rsid w:val="003B780D"/>
    <w:rsid w:val="003B79BD"/>
    <w:rsid w:val="003C0C43"/>
    <w:rsid w:val="003C211E"/>
    <w:rsid w:val="003D2AF7"/>
    <w:rsid w:val="003D7F0B"/>
    <w:rsid w:val="003E3D09"/>
    <w:rsid w:val="003E5ECA"/>
    <w:rsid w:val="003E64C6"/>
    <w:rsid w:val="003E734D"/>
    <w:rsid w:val="003F2AEC"/>
    <w:rsid w:val="003F6AE6"/>
    <w:rsid w:val="003F7FFD"/>
    <w:rsid w:val="00403AF8"/>
    <w:rsid w:val="00411A93"/>
    <w:rsid w:val="0043536F"/>
    <w:rsid w:val="00435EBB"/>
    <w:rsid w:val="00441940"/>
    <w:rsid w:val="004464A3"/>
    <w:rsid w:val="00447D0B"/>
    <w:rsid w:val="00455950"/>
    <w:rsid w:val="004579ED"/>
    <w:rsid w:val="00464483"/>
    <w:rsid w:val="004737FF"/>
    <w:rsid w:val="004801BC"/>
    <w:rsid w:val="00482F19"/>
    <w:rsid w:val="0048356A"/>
    <w:rsid w:val="004847D7"/>
    <w:rsid w:val="004A1300"/>
    <w:rsid w:val="004A1F6B"/>
    <w:rsid w:val="004A2012"/>
    <w:rsid w:val="004B6CBD"/>
    <w:rsid w:val="004C2E02"/>
    <w:rsid w:val="004C34C7"/>
    <w:rsid w:val="004D6662"/>
    <w:rsid w:val="004E2B91"/>
    <w:rsid w:val="004E71E5"/>
    <w:rsid w:val="004F04B2"/>
    <w:rsid w:val="004F1BB0"/>
    <w:rsid w:val="004F5A3B"/>
    <w:rsid w:val="004F7575"/>
    <w:rsid w:val="00500A2D"/>
    <w:rsid w:val="00506AE7"/>
    <w:rsid w:val="0051043F"/>
    <w:rsid w:val="00511A04"/>
    <w:rsid w:val="0051551C"/>
    <w:rsid w:val="005232F8"/>
    <w:rsid w:val="00530DE9"/>
    <w:rsid w:val="005328E7"/>
    <w:rsid w:val="005330E7"/>
    <w:rsid w:val="005415AE"/>
    <w:rsid w:val="00545D3D"/>
    <w:rsid w:val="00552C5F"/>
    <w:rsid w:val="005553B4"/>
    <w:rsid w:val="00556F4F"/>
    <w:rsid w:val="00564755"/>
    <w:rsid w:val="005649D1"/>
    <w:rsid w:val="00564ADF"/>
    <w:rsid w:val="005775F8"/>
    <w:rsid w:val="0058135D"/>
    <w:rsid w:val="00584CEF"/>
    <w:rsid w:val="0058563D"/>
    <w:rsid w:val="0058617C"/>
    <w:rsid w:val="00587F23"/>
    <w:rsid w:val="00595C83"/>
    <w:rsid w:val="005A1E68"/>
    <w:rsid w:val="005A32F0"/>
    <w:rsid w:val="005A4D8C"/>
    <w:rsid w:val="005A6575"/>
    <w:rsid w:val="005C4829"/>
    <w:rsid w:val="005C54AB"/>
    <w:rsid w:val="005D4518"/>
    <w:rsid w:val="005D640A"/>
    <w:rsid w:val="005E1CFF"/>
    <w:rsid w:val="005E2392"/>
    <w:rsid w:val="005E72AF"/>
    <w:rsid w:val="005F33CC"/>
    <w:rsid w:val="005F54AD"/>
    <w:rsid w:val="0060241C"/>
    <w:rsid w:val="00604842"/>
    <w:rsid w:val="00604D10"/>
    <w:rsid w:val="00611BCD"/>
    <w:rsid w:val="0062169D"/>
    <w:rsid w:val="006262FE"/>
    <w:rsid w:val="006276F0"/>
    <w:rsid w:val="00630501"/>
    <w:rsid w:val="00635AD2"/>
    <w:rsid w:val="00641505"/>
    <w:rsid w:val="00643405"/>
    <w:rsid w:val="00644FA1"/>
    <w:rsid w:val="00644FEC"/>
    <w:rsid w:val="006463C8"/>
    <w:rsid w:val="00650491"/>
    <w:rsid w:val="006550E2"/>
    <w:rsid w:val="006628D3"/>
    <w:rsid w:val="0066387B"/>
    <w:rsid w:val="006672DF"/>
    <w:rsid w:val="006761D7"/>
    <w:rsid w:val="00681C83"/>
    <w:rsid w:val="00685645"/>
    <w:rsid w:val="006A3B59"/>
    <w:rsid w:val="006B3208"/>
    <w:rsid w:val="006B3F91"/>
    <w:rsid w:val="006B5A46"/>
    <w:rsid w:val="006B7FC2"/>
    <w:rsid w:val="006C48CE"/>
    <w:rsid w:val="006D4192"/>
    <w:rsid w:val="006E07FD"/>
    <w:rsid w:val="006F0083"/>
    <w:rsid w:val="006F13FF"/>
    <w:rsid w:val="006F2BAD"/>
    <w:rsid w:val="006F464D"/>
    <w:rsid w:val="006F6E8C"/>
    <w:rsid w:val="006F756A"/>
    <w:rsid w:val="00702A9E"/>
    <w:rsid w:val="00707F25"/>
    <w:rsid w:val="00713355"/>
    <w:rsid w:val="00730194"/>
    <w:rsid w:val="00735C3D"/>
    <w:rsid w:val="00736F40"/>
    <w:rsid w:val="00737C0A"/>
    <w:rsid w:val="00741B2C"/>
    <w:rsid w:val="007451A4"/>
    <w:rsid w:val="00746120"/>
    <w:rsid w:val="0075515D"/>
    <w:rsid w:val="0076646F"/>
    <w:rsid w:val="00771F4D"/>
    <w:rsid w:val="00773E3C"/>
    <w:rsid w:val="00776052"/>
    <w:rsid w:val="00777F7B"/>
    <w:rsid w:val="007806FA"/>
    <w:rsid w:val="0078759F"/>
    <w:rsid w:val="00787B7D"/>
    <w:rsid w:val="00796E53"/>
    <w:rsid w:val="007A1D42"/>
    <w:rsid w:val="007A3A69"/>
    <w:rsid w:val="007A664A"/>
    <w:rsid w:val="007B21AE"/>
    <w:rsid w:val="007B56A2"/>
    <w:rsid w:val="007D0660"/>
    <w:rsid w:val="007D1218"/>
    <w:rsid w:val="007D64F2"/>
    <w:rsid w:val="007E08AF"/>
    <w:rsid w:val="007F1419"/>
    <w:rsid w:val="007F15B3"/>
    <w:rsid w:val="007F2123"/>
    <w:rsid w:val="007F2372"/>
    <w:rsid w:val="007F266E"/>
    <w:rsid w:val="007F6E4E"/>
    <w:rsid w:val="00804AC6"/>
    <w:rsid w:val="00804D12"/>
    <w:rsid w:val="008100E0"/>
    <w:rsid w:val="00810A3C"/>
    <w:rsid w:val="00812140"/>
    <w:rsid w:val="008172B7"/>
    <w:rsid w:val="008219BC"/>
    <w:rsid w:val="00826BA4"/>
    <w:rsid w:val="00837D80"/>
    <w:rsid w:val="00840343"/>
    <w:rsid w:val="00840CE0"/>
    <w:rsid w:val="00841165"/>
    <w:rsid w:val="00862950"/>
    <w:rsid w:val="0086683E"/>
    <w:rsid w:val="00866E20"/>
    <w:rsid w:val="00872142"/>
    <w:rsid w:val="00872895"/>
    <w:rsid w:val="008851B3"/>
    <w:rsid w:val="00890A38"/>
    <w:rsid w:val="008A18B3"/>
    <w:rsid w:val="008A4520"/>
    <w:rsid w:val="008C3492"/>
    <w:rsid w:val="008C7FA9"/>
    <w:rsid w:val="008D10C1"/>
    <w:rsid w:val="008D6E47"/>
    <w:rsid w:val="008E74FD"/>
    <w:rsid w:val="008F0FDA"/>
    <w:rsid w:val="008F55A4"/>
    <w:rsid w:val="00903A95"/>
    <w:rsid w:val="00910FA4"/>
    <w:rsid w:val="00912219"/>
    <w:rsid w:val="00925AF9"/>
    <w:rsid w:val="00926D83"/>
    <w:rsid w:val="00945B2A"/>
    <w:rsid w:val="0095630B"/>
    <w:rsid w:val="0095737B"/>
    <w:rsid w:val="00966B00"/>
    <w:rsid w:val="00970442"/>
    <w:rsid w:val="00970700"/>
    <w:rsid w:val="00970743"/>
    <w:rsid w:val="009723A7"/>
    <w:rsid w:val="0097783D"/>
    <w:rsid w:val="00980FD2"/>
    <w:rsid w:val="00985A35"/>
    <w:rsid w:val="00986C95"/>
    <w:rsid w:val="00990EDF"/>
    <w:rsid w:val="009919DA"/>
    <w:rsid w:val="0099224B"/>
    <w:rsid w:val="009922F6"/>
    <w:rsid w:val="00995ABC"/>
    <w:rsid w:val="009A2E8A"/>
    <w:rsid w:val="009A392B"/>
    <w:rsid w:val="009B076C"/>
    <w:rsid w:val="009B15A0"/>
    <w:rsid w:val="009B6ED1"/>
    <w:rsid w:val="009C2CF7"/>
    <w:rsid w:val="009C40A9"/>
    <w:rsid w:val="009D402B"/>
    <w:rsid w:val="009D48AB"/>
    <w:rsid w:val="009D49F3"/>
    <w:rsid w:val="009D76CA"/>
    <w:rsid w:val="009E1594"/>
    <w:rsid w:val="009E1C22"/>
    <w:rsid w:val="009E1CB2"/>
    <w:rsid w:val="009E1CEB"/>
    <w:rsid w:val="009E3714"/>
    <w:rsid w:val="009F5BEA"/>
    <w:rsid w:val="009F733F"/>
    <w:rsid w:val="00A00346"/>
    <w:rsid w:val="00A01926"/>
    <w:rsid w:val="00A01A54"/>
    <w:rsid w:val="00A037D6"/>
    <w:rsid w:val="00A06A8B"/>
    <w:rsid w:val="00A1184D"/>
    <w:rsid w:val="00A11FD4"/>
    <w:rsid w:val="00A123EA"/>
    <w:rsid w:val="00A13CE6"/>
    <w:rsid w:val="00A15EDF"/>
    <w:rsid w:val="00A171C8"/>
    <w:rsid w:val="00A17E37"/>
    <w:rsid w:val="00A30A6A"/>
    <w:rsid w:val="00A30C0B"/>
    <w:rsid w:val="00A5308A"/>
    <w:rsid w:val="00A571D6"/>
    <w:rsid w:val="00A57224"/>
    <w:rsid w:val="00A66B82"/>
    <w:rsid w:val="00A71EE2"/>
    <w:rsid w:val="00A72EF1"/>
    <w:rsid w:val="00A730AC"/>
    <w:rsid w:val="00A746D6"/>
    <w:rsid w:val="00A7576C"/>
    <w:rsid w:val="00A811F7"/>
    <w:rsid w:val="00A84130"/>
    <w:rsid w:val="00A854B1"/>
    <w:rsid w:val="00A91BCD"/>
    <w:rsid w:val="00A9276E"/>
    <w:rsid w:val="00A9473B"/>
    <w:rsid w:val="00AA2754"/>
    <w:rsid w:val="00AA43D7"/>
    <w:rsid w:val="00AC0D00"/>
    <w:rsid w:val="00AC16D5"/>
    <w:rsid w:val="00AD03EC"/>
    <w:rsid w:val="00AD2774"/>
    <w:rsid w:val="00AD43FF"/>
    <w:rsid w:val="00AD6699"/>
    <w:rsid w:val="00AD6F59"/>
    <w:rsid w:val="00AE64DF"/>
    <w:rsid w:val="00AF583D"/>
    <w:rsid w:val="00AF7FF2"/>
    <w:rsid w:val="00B141F8"/>
    <w:rsid w:val="00B15431"/>
    <w:rsid w:val="00B2103B"/>
    <w:rsid w:val="00B30964"/>
    <w:rsid w:val="00B31E37"/>
    <w:rsid w:val="00B346B1"/>
    <w:rsid w:val="00B35977"/>
    <w:rsid w:val="00B3648B"/>
    <w:rsid w:val="00B415A1"/>
    <w:rsid w:val="00B54DB6"/>
    <w:rsid w:val="00B612E8"/>
    <w:rsid w:val="00B6200D"/>
    <w:rsid w:val="00B64E8B"/>
    <w:rsid w:val="00B67FFE"/>
    <w:rsid w:val="00B81A4C"/>
    <w:rsid w:val="00B82F83"/>
    <w:rsid w:val="00B83151"/>
    <w:rsid w:val="00BB3B60"/>
    <w:rsid w:val="00BC0064"/>
    <w:rsid w:val="00BD12A9"/>
    <w:rsid w:val="00BD13DB"/>
    <w:rsid w:val="00BE37B4"/>
    <w:rsid w:val="00BE4826"/>
    <w:rsid w:val="00BE60A2"/>
    <w:rsid w:val="00BF2BC6"/>
    <w:rsid w:val="00C05A7D"/>
    <w:rsid w:val="00C06CFE"/>
    <w:rsid w:val="00C20340"/>
    <w:rsid w:val="00C21E88"/>
    <w:rsid w:val="00C242B3"/>
    <w:rsid w:val="00C25823"/>
    <w:rsid w:val="00C307ED"/>
    <w:rsid w:val="00C364D9"/>
    <w:rsid w:val="00C454DB"/>
    <w:rsid w:val="00C47A5A"/>
    <w:rsid w:val="00C51160"/>
    <w:rsid w:val="00C5578F"/>
    <w:rsid w:val="00C55DD7"/>
    <w:rsid w:val="00C56418"/>
    <w:rsid w:val="00C609E0"/>
    <w:rsid w:val="00C63DA9"/>
    <w:rsid w:val="00C669EA"/>
    <w:rsid w:val="00C71E9A"/>
    <w:rsid w:val="00C720AE"/>
    <w:rsid w:val="00C72114"/>
    <w:rsid w:val="00C729B3"/>
    <w:rsid w:val="00C84D95"/>
    <w:rsid w:val="00C94DA7"/>
    <w:rsid w:val="00CA2413"/>
    <w:rsid w:val="00CA2EB5"/>
    <w:rsid w:val="00CA5051"/>
    <w:rsid w:val="00CB386A"/>
    <w:rsid w:val="00CB419C"/>
    <w:rsid w:val="00CB57FE"/>
    <w:rsid w:val="00CC28DB"/>
    <w:rsid w:val="00CC3B1F"/>
    <w:rsid w:val="00CC7ECE"/>
    <w:rsid w:val="00CD23F9"/>
    <w:rsid w:val="00CE2AA3"/>
    <w:rsid w:val="00CE6A72"/>
    <w:rsid w:val="00CF1576"/>
    <w:rsid w:val="00CF234A"/>
    <w:rsid w:val="00CF2A9E"/>
    <w:rsid w:val="00D01DCA"/>
    <w:rsid w:val="00D02A25"/>
    <w:rsid w:val="00D32D1F"/>
    <w:rsid w:val="00D41B67"/>
    <w:rsid w:val="00D422BD"/>
    <w:rsid w:val="00D4448B"/>
    <w:rsid w:val="00D4559A"/>
    <w:rsid w:val="00D5715F"/>
    <w:rsid w:val="00D573A5"/>
    <w:rsid w:val="00D63665"/>
    <w:rsid w:val="00D6673B"/>
    <w:rsid w:val="00D70896"/>
    <w:rsid w:val="00D86B5D"/>
    <w:rsid w:val="00D8725D"/>
    <w:rsid w:val="00D9662A"/>
    <w:rsid w:val="00D96B4F"/>
    <w:rsid w:val="00DA2B44"/>
    <w:rsid w:val="00DB2648"/>
    <w:rsid w:val="00DC2AA2"/>
    <w:rsid w:val="00DC34A4"/>
    <w:rsid w:val="00DC3CDC"/>
    <w:rsid w:val="00DD502B"/>
    <w:rsid w:val="00DE3856"/>
    <w:rsid w:val="00DE588B"/>
    <w:rsid w:val="00DF0742"/>
    <w:rsid w:val="00DF1322"/>
    <w:rsid w:val="00E02CA7"/>
    <w:rsid w:val="00E02FFB"/>
    <w:rsid w:val="00E0388F"/>
    <w:rsid w:val="00E11204"/>
    <w:rsid w:val="00E26D23"/>
    <w:rsid w:val="00E30593"/>
    <w:rsid w:val="00E3536B"/>
    <w:rsid w:val="00E40002"/>
    <w:rsid w:val="00E421B2"/>
    <w:rsid w:val="00E455C7"/>
    <w:rsid w:val="00E46809"/>
    <w:rsid w:val="00E53E79"/>
    <w:rsid w:val="00E56302"/>
    <w:rsid w:val="00E57D89"/>
    <w:rsid w:val="00E60CE8"/>
    <w:rsid w:val="00E6290F"/>
    <w:rsid w:val="00E6541F"/>
    <w:rsid w:val="00E70F59"/>
    <w:rsid w:val="00E844B3"/>
    <w:rsid w:val="00E870EB"/>
    <w:rsid w:val="00E905B9"/>
    <w:rsid w:val="00E92DAC"/>
    <w:rsid w:val="00E96CFD"/>
    <w:rsid w:val="00EA6767"/>
    <w:rsid w:val="00EA6892"/>
    <w:rsid w:val="00EB6B89"/>
    <w:rsid w:val="00EC13A2"/>
    <w:rsid w:val="00EC5244"/>
    <w:rsid w:val="00EC7CC6"/>
    <w:rsid w:val="00ED3025"/>
    <w:rsid w:val="00ED46C3"/>
    <w:rsid w:val="00ED572F"/>
    <w:rsid w:val="00EE0228"/>
    <w:rsid w:val="00EE5079"/>
    <w:rsid w:val="00EF4785"/>
    <w:rsid w:val="00F00768"/>
    <w:rsid w:val="00F027FA"/>
    <w:rsid w:val="00F05E33"/>
    <w:rsid w:val="00F13341"/>
    <w:rsid w:val="00F149B9"/>
    <w:rsid w:val="00F26D3C"/>
    <w:rsid w:val="00F31898"/>
    <w:rsid w:val="00F324F4"/>
    <w:rsid w:val="00F34A32"/>
    <w:rsid w:val="00F42524"/>
    <w:rsid w:val="00F42DD6"/>
    <w:rsid w:val="00F46B7B"/>
    <w:rsid w:val="00F46F55"/>
    <w:rsid w:val="00F50253"/>
    <w:rsid w:val="00F520F7"/>
    <w:rsid w:val="00F52D46"/>
    <w:rsid w:val="00F56ED6"/>
    <w:rsid w:val="00F625FF"/>
    <w:rsid w:val="00F645A6"/>
    <w:rsid w:val="00F65F74"/>
    <w:rsid w:val="00F748B8"/>
    <w:rsid w:val="00F74D91"/>
    <w:rsid w:val="00F76FED"/>
    <w:rsid w:val="00F77374"/>
    <w:rsid w:val="00F80B89"/>
    <w:rsid w:val="00F80E57"/>
    <w:rsid w:val="00F81EB2"/>
    <w:rsid w:val="00F85D9E"/>
    <w:rsid w:val="00F947D4"/>
    <w:rsid w:val="00FA5387"/>
    <w:rsid w:val="00FB0844"/>
    <w:rsid w:val="00FB3133"/>
    <w:rsid w:val="00FC10CF"/>
    <w:rsid w:val="00FC271C"/>
    <w:rsid w:val="00FC5BA3"/>
    <w:rsid w:val="00FC7772"/>
    <w:rsid w:val="00FD32B4"/>
    <w:rsid w:val="00FE2E57"/>
    <w:rsid w:val="00FE5987"/>
    <w:rsid w:val="00FE687C"/>
    <w:rsid w:val="00FF1A6D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2A"/>
    <w:pPr>
      <w:spacing w:after="40" w:line="480" w:lineRule="auto"/>
      <w:ind w:firstLine="35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D"/>
    <w:pPr>
      <w:keepNext/>
      <w:spacing w:before="360" w:after="18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EC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1C22"/>
    <w:pPr>
      <w:keepNext/>
      <w:keepLines/>
      <w:numPr>
        <w:numId w:val="5"/>
      </w:numPr>
      <w:spacing w:afterLines="40" w:after="96"/>
      <w:ind w:left="0" w:firstLine="629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4E2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3714"/>
    <w:rPr>
      <w:b/>
      <w:bCs/>
    </w:rPr>
  </w:style>
  <w:style w:type="character" w:styleId="Hyperlink">
    <w:name w:val="Hyperlink"/>
    <w:basedOn w:val="DefaultParagraphFont"/>
    <w:uiPriority w:val="99"/>
    <w:unhideWhenUsed/>
    <w:rsid w:val="009E37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96C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CFD"/>
    <w:rPr>
      <w:vertAlign w:val="superscript"/>
    </w:rPr>
  </w:style>
  <w:style w:type="character" w:customStyle="1" w:styleId="fontstyle01">
    <w:name w:val="fontstyle01"/>
    <w:basedOn w:val="DefaultParagraphFont"/>
    <w:rsid w:val="00A746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46D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746D6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3B780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FootnoteTextChar1">
    <w:name w:val="Footnote Text Char1"/>
    <w:uiPriority w:val="99"/>
    <w:rsid w:val="00C511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1CB2"/>
    <w:pPr>
      <w:tabs>
        <w:tab w:val="right" w:leader="dot" w:pos="9350"/>
      </w:tabs>
      <w:spacing w:after="0"/>
      <w:jc w:val="left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44FEC"/>
    <w:pPr>
      <w:tabs>
        <w:tab w:val="left" w:pos="660"/>
        <w:tab w:val="left" w:pos="1100"/>
        <w:tab w:val="right" w:leader="dot" w:pos="7928"/>
      </w:tabs>
    </w:pPr>
    <w:rPr>
      <w:rFonts w:eastAsia="Calibri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F04B2"/>
    <w:pPr>
      <w:tabs>
        <w:tab w:val="left" w:pos="1320"/>
        <w:tab w:val="right" w:leader="dot" w:pos="7928"/>
      </w:tabs>
      <w:spacing w:after="160" w:line="259" w:lineRule="auto"/>
      <w:ind w:left="440"/>
    </w:pPr>
    <w:rPr>
      <w:rFonts w:eastAsia="Calibri" w:cs="Times New Roman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872895"/>
    <w:pPr>
      <w:spacing w:after="160" w:line="259" w:lineRule="auto"/>
      <w:ind w:left="66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728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95"/>
  </w:style>
  <w:style w:type="paragraph" w:styleId="Footer">
    <w:name w:val="footer"/>
    <w:basedOn w:val="Normal"/>
    <w:link w:val="FooterChar"/>
    <w:uiPriority w:val="99"/>
    <w:unhideWhenUsed/>
    <w:rsid w:val="008728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95"/>
  </w:style>
  <w:style w:type="character" w:customStyle="1" w:styleId="fontstyle11">
    <w:name w:val="fontstyle11"/>
    <w:basedOn w:val="DefaultParagraphFont"/>
    <w:rsid w:val="00F26D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26D3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5EC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1C22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0350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44E2A"/>
    <w:rPr>
      <w:rFonts w:ascii="Times New Roman" w:eastAsiaTheme="majorEastAsia" w:hAnsi="Times New Roman" w:cstheme="majorBidi"/>
      <w:b/>
      <w:bCs/>
      <w:i/>
      <w:iCs/>
    </w:rPr>
  </w:style>
  <w:style w:type="character" w:styleId="Emphasis">
    <w:name w:val="Emphasis"/>
    <w:basedOn w:val="DefaultParagraphFont"/>
    <w:uiPriority w:val="20"/>
    <w:qFormat/>
    <w:rsid w:val="007B56A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10C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30C6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kripsi">
    <w:name w:val="Skripsi"/>
    <w:uiPriority w:val="99"/>
    <w:rsid w:val="00030C6D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736F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basedOn w:val="Normal"/>
    <w:rsid w:val="00A30A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">
    <w:name w:val="a"/>
    <w:basedOn w:val="DefaultParagraphFont"/>
    <w:rsid w:val="00A11FD4"/>
  </w:style>
  <w:style w:type="paragraph" w:styleId="NoSpacing">
    <w:name w:val="No Spacing"/>
    <w:uiPriority w:val="1"/>
    <w:qFormat/>
    <w:rsid w:val="00702A9E"/>
    <w:pPr>
      <w:spacing w:line="240" w:lineRule="auto"/>
      <w:ind w:firstLine="357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2A"/>
    <w:pPr>
      <w:spacing w:after="40" w:line="480" w:lineRule="auto"/>
      <w:ind w:firstLine="35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D"/>
    <w:pPr>
      <w:keepNext/>
      <w:spacing w:before="360" w:after="18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EC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1C22"/>
    <w:pPr>
      <w:keepNext/>
      <w:keepLines/>
      <w:numPr>
        <w:numId w:val="5"/>
      </w:numPr>
      <w:spacing w:afterLines="40" w:after="96"/>
      <w:ind w:left="0" w:firstLine="629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4E2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3714"/>
    <w:rPr>
      <w:b/>
      <w:bCs/>
    </w:rPr>
  </w:style>
  <w:style w:type="character" w:styleId="Hyperlink">
    <w:name w:val="Hyperlink"/>
    <w:basedOn w:val="DefaultParagraphFont"/>
    <w:uiPriority w:val="99"/>
    <w:unhideWhenUsed/>
    <w:rsid w:val="009E37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96C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CFD"/>
    <w:rPr>
      <w:vertAlign w:val="superscript"/>
    </w:rPr>
  </w:style>
  <w:style w:type="character" w:customStyle="1" w:styleId="fontstyle01">
    <w:name w:val="fontstyle01"/>
    <w:basedOn w:val="DefaultParagraphFont"/>
    <w:rsid w:val="00A746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46D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746D6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3B780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FootnoteTextChar1">
    <w:name w:val="Footnote Text Char1"/>
    <w:uiPriority w:val="99"/>
    <w:rsid w:val="00C511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1CB2"/>
    <w:pPr>
      <w:tabs>
        <w:tab w:val="right" w:leader="dot" w:pos="9350"/>
      </w:tabs>
      <w:spacing w:after="0"/>
      <w:jc w:val="left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44FEC"/>
    <w:pPr>
      <w:tabs>
        <w:tab w:val="left" w:pos="660"/>
        <w:tab w:val="left" w:pos="1100"/>
        <w:tab w:val="right" w:leader="dot" w:pos="7928"/>
      </w:tabs>
    </w:pPr>
    <w:rPr>
      <w:rFonts w:eastAsia="Calibri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F04B2"/>
    <w:pPr>
      <w:tabs>
        <w:tab w:val="left" w:pos="1320"/>
        <w:tab w:val="right" w:leader="dot" w:pos="7928"/>
      </w:tabs>
      <w:spacing w:after="160" w:line="259" w:lineRule="auto"/>
      <w:ind w:left="440"/>
    </w:pPr>
    <w:rPr>
      <w:rFonts w:eastAsia="Calibri" w:cs="Times New Roman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872895"/>
    <w:pPr>
      <w:spacing w:after="160" w:line="259" w:lineRule="auto"/>
      <w:ind w:left="66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728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95"/>
  </w:style>
  <w:style w:type="paragraph" w:styleId="Footer">
    <w:name w:val="footer"/>
    <w:basedOn w:val="Normal"/>
    <w:link w:val="FooterChar"/>
    <w:uiPriority w:val="99"/>
    <w:unhideWhenUsed/>
    <w:rsid w:val="008728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95"/>
  </w:style>
  <w:style w:type="character" w:customStyle="1" w:styleId="fontstyle11">
    <w:name w:val="fontstyle11"/>
    <w:basedOn w:val="DefaultParagraphFont"/>
    <w:rsid w:val="00F26D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26D3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5EC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1C22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0350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44E2A"/>
    <w:rPr>
      <w:rFonts w:ascii="Times New Roman" w:eastAsiaTheme="majorEastAsia" w:hAnsi="Times New Roman" w:cstheme="majorBidi"/>
      <w:b/>
      <w:bCs/>
      <w:i/>
      <w:iCs/>
    </w:rPr>
  </w:style>
  <w:style w:type="character" w:styleId="Emphasis">
    <w:name w:val="Emphasis"/>
    <w:basedOn w:val="DefaultParagraphFont"/>
    <w:uiPriority w:val="20"/>
    <w:qFormat/>
    <w:rsid w:val="007B56A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10C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30C6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kripsi">
    <w:name w:val="Skripsi"/>
    <w:uiPriority w:val="99"/>
    <w:rsid w:val="00030C6D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736F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basedOn w:val="Normal"/>
    <w:rsid w:val="00A30A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">
    <w:name w:val="a"/>
    <w:basedOn w:val="DefaultParagraphFont"/>
    <w:rsid w:val="00A11FD4"/>
  </w:style>
  <w:style w:type="paragraph" w:styleId="NoSpacing">
    <w:name w:val="No Spacing"/>
    <w:uiPriority w:val="1"/>
    <w:qFormat/>
    <w:rsid w:val="00702A9E"/>
    <w:pPr>
      <w:spacing w:line="240" w:lineRule="auto"/>
      <w:ind w:firstLine="35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ps.go.id/publication/download.html?nrbvfeve=ZDRkN2U1MjJmZjU4ZjgxOTdjZmQ0MGU0&amp;xzmn=aHR0cHM6Ly93d3cuYnBzLmdvLmlkL3B1YmxpY2F0aW9uLzIwMTcvMTEvMTAvZDRkN2U1MjJmZjU4ZjgxOTdjZmQ0MGU0L3N0YXRpc3Rpay1rYXJldC1pbmRvbmVzaWEtMjAxNi5odG1s&amp;twoadfnoarfeauf=MjAxOC0wNC0xOSAwMjo1NzozMQ%3D%3D" TargetMode="External"/><Relationship Id="rId1" Type="http://schemas.openxmlformats.org/officeDocument/2006/relationships/hyperlink" Target="http://www.kemendag.go.id/files/pdf/2016/12/15/analisis-pemanfaatan-negosiasi-148179183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4A35-EA4F-43D2-B3AC-1BCB4605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2018-11-26T22:04:00Z</cp:lastPrinted>
  <dcterms:created xsi:type="dcterms:W3CDTF">2019-03-15T03:03:00Z</dcterms:created>
  <dcterms:modified xsi:type="dcterms:W3CDTF">2019-03-15T03:12:00Z</dcterms:modified>
</cp:coreProperties>
</file>