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798E2" w14:textId="77777777" w:rsidR="00146D76" w:rsidRDefault="00BA78BC" w:rsidP="00BA7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6870F8C8" w14:textId="77777777" w:rsidR="00BA78BC" w:rsidRDefault="00BA78BC" w:rsidP="00BA7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4F2F6" w14:textId="77777777" w:rsidR="00BA78BC" w:rsidRDefault="00BA78BC" w:rsidP="00BA78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45E9AD32" w14:textId="77777777" w:rsidR="00B648A7" w:rsidRDefault="009D1B1B" w:rsidP="00802C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Suharsimi,</w:t>
      </w:r>
      <w:proofErr w:type="gramStart"/>
      <w:r>
        <w:rPr>
          <w:rFonts w:ascii="Times New Roman" w:hAnsi="Times New Roman" w:cs="Times New Roman"/>
          <w:sz w:val="24"/>
          <w:szCs w:val="24"/>
        </w:rPr>
        <w:t>1999,</w:t>
      </w:r>
      <w:r>
        <w:rPr>
          <w:rFonts w:ascii="Times New Roman" w:hAnsi="Times New Roman" w:cs="Times New Roman"/>
          <w:i/>
          <w:sz w:val="24"/>
          <w:szCs w:val="24"/>
        </w:rPr>
        <w:t>Prosedur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Praktek,</w:t>
      </w:r>
      <w:r w:rsidR="000E3E1A">
        <w:rPr>
          <w:rFonts w:ascii="Times New Roman" w:hAnsi="Times New Roman" w:cs="Times New Roman"/>
          <w:sz w:val="24"/>
          <w:szCs w:val="24"/>
        </w:rPr>
        <w:t>Jakarta;</w:t>
      </w:r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8A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0A62B3C" w14:textId="77777777" w:rsidR="009D1B1B" w:rsidRDefault="00B648A7" w:rsidP="00802C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D1B1B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9D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B1B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14:paraId="71D56EFE" w14:textId="77777777" w:rsidR="00B648A7" w:rsidRDefault="00B648A7" w:rsidP="00802C6C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Rasyid</w:t>
      </w:r>
      <w:proofErr w:type="spellEnd"/>
      <w:r>
        <w:rPr>
          <w:rFonts w:ascii="Times New Roman" w:hAnsi="Times New Roman" w:cs="Times New Roman"/>
          <w:sz w:val="24"/>
          <w:szCs w:val="24"/>
        </w:rPr>
        <w:t>, Harun.1994.</w:t>
      </w:r>
      <w:r>
        <w:rPr>
          <w:rFonts w:ascii="Times New Roman" w:hAnsi="Times New Roman" w:cs="Times New Roman"/>
          <w:i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40FEA14" w14:textId="77777777" w:rsidR="00B648A7" w:rsidRPr="00B648A7" w:rsidRDefault="00B648A7" w:rsidP="00802C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Skala.</w:t>
      </w:r>
      <w:r>
        <w:rPr>
          <w:rFonts w:ascii="Times New Roman" w:hAnsi="Times New Roman" w:cs="Times New Roman"/>
          <w:sz w:val="24"/>
          <w:szCs w:val="24"/>
        </w:rPr>
        <w:t>Bandung;Universitas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Padjajaran</w:t>
      </w:r>
      <w:proofErr w:type="spellEnd"/>
    </w:p>
    <w:p w14:paraId="1193D903" w14:textId="77777777" w:rsidR="00BA78BC" w:rsidRDefault="00BA78BC" w:rsidP="00802C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</w:t>
      </w:r>
      <w:r w:rsidR="00490EB2">
        <w:rPr>
          <w:rFonts w:ascii="Times New Roman" w:hAnsi="Times New Roman" w:cs="Times New Roman"/>
          <w:sz w:val="24"/>
          <w:szCs w:val="24"/>
        </w:rPr>
        <w:t>astha</w:t>
      </w:r>
      <w:proofErr w:type="spellEnd"/>
      <w:r w:rsidR="00490EB2">
        <w:rPr>
          <w:rFonts w:ascii="Times New Roman" w:hAnsi="Times New Roman" w:cs="Times New Roman"/>
          <w:sz w:val="24"/>
          <w:szCs w:val="24"/>
        </w:rPr>
        <w:t xml:space="preserve">, 2008. </w:t>
      </w:r>
      <w:proofErr w:type="spellStart"/>
      <w:r w:rsidR="00490EB2" w:rsidRPr="00490EB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490EB2" w:rsidRPr="00490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0EB2" w:rsidRPr="00490EB2">
        <w:rPr>
          <w:rFonts w:ascii="Times New Roman" w:hAnsi="Times New Roman" w:cs="Times New Roman"/>
          <w:i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>; Yogyakarta: BPFE</w:t>
      </w:r>
    </w:p>
    <w:p w14:paraId="6FF8F019" w14:textId="77777777" w:rsidR="00B648A7" w:rsidRDefault="009D1B1B" w:rsidP="00802C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Burhan. N </w:t>
      </w:r>
      <w:proofErr w:type="gramStart"/>
      <w:r>
        <w:rPr>
          <w:rFonts w:ascii="Times New Roman" w:hAnsi="Times New Roman" w:cs="Times New Roman"/>
          <w:sz w:val="24"/>
          <w:szCs w:val="24"/>
        </w:rPr>
        <w:t>Gunawan,2000.</w:t>
      </w:r>
      <w:r>
        <w:rPr>
          <w:rFonts w:ascii="Times New Roman" w:hAnsi="Times New Roman" w:cs="Times New Roman"/>
          <w:i/>
          <w:sz w:val="24"/>
          <w:szCs w:val="24"/>
        </w:rPr>
        <w:t>Statistik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Ilmu-Ilmu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Sosial,</w:t>
      </w:r>
      <w:r w:rsidR="000E3E1A">
        <w:rPr>
          <w:rFonts w:ascii="Times New Roman" w:hAnsi="Times New Roman" w:cs="Times New Roman"/>
          <w:sz w:val="24"/>
          <w:szCs w:val="24"/>
        </w:rPr>
        <w:t>Yogyakarta;</w:t>
      </w:r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FEF23" w14:textId="77777777" w:rsidR="009D1B1B" w:rsidRPr="009D1B1B" w:rsidRDefault="00B648A7" w:rsidP="00802C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D1B1B">
        <w:rPr>
          <w:rFonts w:ascii="Times New Roman" w:hAnsi="Times New Roman" w:cs="Times New Roman"/>
          <w:sz w:val="24"/>
          <w:szCs w:val="24"/>
        </w:rPr>
        <w:t>Univirsity</w:t>
      </w:r>
      <w:proofErr w:type="spellEnd"/>
      <w:r w:rsidR="009D1B1B">
        <w:rPr>
          <w:rFonts w:ascii="Times New Roman" w:hAnsi="Times New Roman" w:cs="Times New Roman"/>
          <w:sz w:val="24"/>
          <w:szCs w:val="24"/>
        </w:rPr>
        <w:t xml:space="preserve"> Press</w:t>
      </w:r>
    </w:p>
    <w:p w14:paraId="3025D587" w14:textId="77777777" w:rsidR="00237390" w:rsidRDefault="00237390" w:rsidP="00802C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2016. </w:t>
      </w:r>
      <w:r w:rsidRPr="00CD1576">
        <w:rPr>
          <w:rFonts w:ascii="Times New Roman" w:hAnsi="Times New Roman" w:cs="Times New Roman"/>
          <w:i/>
          <w:sz w:val="24"/>
          <w:szCs w:val="24"/>
        </w:rPr>
        <w:t xml:space="preserve">Marketing </w:t>
      </w:r>
      <w:proofErr w:type="spellStart"/>
      <w:r w:rsidRPr="00CD157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Pearson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Education,Inc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67D5E48" w14:textId="77777777" w:rsidR="00BA78BC" w:rsidRDefault="00237390" w:rsidP="00802C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490E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0EB2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="00490EB2" w:rsidRPr="00490EB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490EB2" w:rsidRPr="00490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490EB2" w:rsidRPr="00490EB2">
        <w:rPr>
          <w:rFonts w:ascii="Times New Roman" w:hAnsi="Times New Roman" w:cs="Times New Roman"/>
          <w:i/>
          <w:sz w:val="24"/>
          <w:szCs w:val="24"/>
        </w:rPr>
        <w:t>Pemasaran</w:t>
      </w:r>
      <w:r w:rsidR="00490EB2">
        <w:rPr>
          <w:rFonts w:ascii="Times New Roman" w:hAnsi="Times New Roman" w:cs="Times New Roman"/>
          <w:sz w:val="24"/>
          <w:szCs w:val="24"/>
        </w:rPr>
        <w:t>,Edisi</w:t>
      </w:r>
      <w:proofErr w:type="spellEnd"/>
      <w:proofErr w:type="gramEnd"/>
      <w:r w:rsidR="00490EB2">
        <w:rPr>
          <w:rFonts w:ascii="Times New Roman" w:hAnsi="Times New Roman" w:cs="Times New Roman"/>
          <w:sz w:val="24"/>
          <w:szCs w:val="24"/>
        </w:rPr>
        <w:t xml:space="preserve"> 3.Jakarta;Erlangga</w:t>
      </w:r>
    </w:p>
    <w:p w14:paraId="0296B984" w14:textId="77777777" w:rsidR="00237390" w:rsidRDefault="00237390" w:rsidP="00802C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Sugiyono.2017.</w:t>
      </w:r>
      <w:r w:rsidRPr="00490EB2">
        <w:rPr>
          <w:rFonts w:ascii="Times New Roman" w:hAnsi="Times New Roman" w:cs="Times New Roman"/>
          <w:i/>
          <w:sz w:val="24"/>
          <w:szCs w:val="24"/>
        </w:rPr>
        <w:t>Metode</w:t>
      </w:r>
      <w:proofErr w:type="gramEnd"/>
      <w:r w:rsidRPr="00490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0EB2">
        <w:rPr>
          <w:rFonts w:ascii="Times New Roman" w:hAnsi="Times New Roman" w:cs="Times New Roman"/>
          <w:i/>
          <w:sz w:val="24"/>
          <w:szCs w:val="24"/>
        </w:rPr>
        <w:t>Penelitian</w:t>
      </w:r>
      <w:r w:rsidR="000E3E1A">
        <w:rPr>
          <w:rFonts w:ascii="Times New Roman" w:hAnsi="Times New Roman" w:cs="Times New Roman"/>
          <w:sz w:val="24"/>
          <w:szCs w:val="24"/>
        </w:rPr>
        <w:t>.Bandung;</w:t>
      </w:r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14:paraId="6B57A9C2" w14:textId="77777777" w:rsidR="00184ECE" w:rsidRDefault="00237390" w:rsidP="00802C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184ECE">
        <w:rPr>
          <w:rFonts w:ascii="Times New Roman" w:hAnsi="Times New Roman" w:cs="Times New Roman"/>
          <w:sz w:val="24"/>
          <w:szCs w:val="24"/>
        </w:rPr>
        <w:t>.2014.</w:t>
      </w:r>
      <w:r w:rsidR="00184ECE" w:rsidRPr="00184ECE">
        <w:rPr>
          <w:rFonts w:ascii="Times New Roman" w:hAnsi="Times New Roman" w:cs="Times New Roman"/>
          <w:i/>
          <w:sz w:val="24"/>
          <w:szCs w:val="24"/>
        </w:rPr>
        <w:t>Metode</w:t>
      </w:r>
      <w:proofErr w:type="gramEnd"/>
      <w:r w:rsidR="00184ECE" w:rsidRPr="00184E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4ECE" w:rsidRPr="00184ECE">
        <w:rPr>
          <w:rFonts w:ascii="Times New Roman" w:hAnsi="Times New Roman" w:cs="Times New Roman"/>
          <w:i/>
          <w:sz w:val="24"/>
          <w:szCs w:val="24"/>
        </w:rPr>
        <w:t>Penelitian</w:t>
      </w:r>
      <w:r w:rsidR="00184ECE">
        <w:rPr>
          <w:rFonts w:ascii="Times New Roman" w:hAnsi="Times New Roman" w:cs="Times New Roman"/>
          <w:i/>
          <w:sz w:val="24"/>
          <w:szCs w:val="24"/>
        </w:rPr>
        <w:t>.</w:t>
      </w:r>
      <w:r w:rsidR="000E3E1A">
        <w:rPr>
          <w:rFonts w:ascii="Times New Roman" w:hAnsi="Times New Roman" w:cs="Times New Roman"/>
          <w:sz w:val="24"/>
          <w:szCs w:val="24"/>
        </w:rPr>
        <w:t>Bandung;</w:t>
      </w:r>
      <w:r w:rsidR="00184ECE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14:paraId="1D186926" w14:textId="77777777" w:rsidR="009D1B1B" w:rsidRDefault="009D1B1B" w:rsidP="00802C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….2001.</w:t>
      </w:r>
      <w:r w:rsidRPr="009D1B1B">
        <w:rPr>
          <w:rFonts w:ascii="Times New Roman" w:hAnsi="Times New Roman" w:cs="Times New Roman"/>
          <w:i/>
          <w:sz w:val="24"/>
          <w:szCs w:val="24"/>
        </w:rPr>
        <w:t>Metode</w:t>
      </w:r>
      <w:proofErr w:type="gramEnd"/>
      <w:r w:rsidRPr="009D1B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B1B">
        <w:rPr>
          <w:rFonts w:ascii="Times New Roman" w:hAnsi="Times New Roman" w:cs="Times New Roman"/>
          <w:i/>
          <w:sz w:val="24"/>
          <w:szCs w:val="24"/>
        </w:rPr>
        <w:t>Penelitian</w:t>
      </w:r>
      <w:r w:rsidR="000E3E1A">
        <w:rPr>
          <w:rFonts w:ascii="Times New Roman" w:hAnsi="Times New Roman" w:cs="Times New Roman"/>
          <w:sz w:val="24"/>
          <w:szCs w:val="24"/>
        </w:rPr>
        <w:t>.Bandung;</w:t>
      </w:r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14:paraId="4C868FF9" w14:textId="77777777" w:rsidR="009D1B1B" w:rsidRDefault="009D1B1B" w:rsidP="00802C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….1999.</w:t>
      </w:r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Penelitian.</w:t>
      </w:r>
      <w:r w:rsidR="000E3E1A">
        <w:rPr>
          <w:rFonts w:ascii="Times New Roman" w:hAnsi="Times New Roman" w:cs="Times New Roman"/>
          <w:sz w:val="24"/>
          <w:szCs w:val="24"/>
        </w:rPr>
        <w:t>Bandung;</w:t>
      </w:r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14:paraId="614E33FF" w14:textId="77777777" w:rsidR="00B648A7" w:rsidRDefault="006F29EE" w:rsidP="00802C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Siegel.</w:t>
      </w:r>
      <w:proofErr w:type="gramStart"/>
      <w:r>
        <w:rPr>
          <w:rFonts w:ascii="Times New Roman" w:hAnsi="Times New Roman" w:cs="Times New Roman"/>
          <w:sz w:val="24"/>
          <w:szCs w:val="24"/>
        </w:rPr>
        <w:t>1997,</w:t>
      </w:r>
      <w:r>
        <w:rPr>
          <w:rFonts w:ascii="Times New Roman" w:hAnsi="Times New Roman" w:cs="Times New Roman"/>
          <w:i/>
          <w:sz w:val="24"/>
          <w:szCs w:val="24"/>
        </w:rPr>
        <w:t>Statistik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Parametik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Sosial,</w:t>
      </w:r>
      <w:r w:rsidR="000E3E1A">
        <w:rPr>
          <w:rFonts w:ascii="Times New Roman" w:hAnsi="Times New Roman" w:cs="Times New Roman"/>
          <w:sz w:val="24"/>
          <w:szCs w:val="24"/>
        </w:rPr>
        <w:t>Jakarta;</w:t>
      </w:r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DB719" w14:textId="77777777" w:rsidR="006F29EE" w:rsidRPr="009D1B1B" w:rsidRDefault="00B648A7" w:rsidP="00802C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9EE">
        <w:rPr>
          <w:rFonts w:ascii="Times New Roman" w:hAnsi="Times New Roman" w:cs="Times New Roman"/>
          <w:sz w:val="24"/>
          <w:szCs w:val="24"/>
        </w:rPr>
        <w:t>Utama</w:t>
      </w:r>
    </w:p>
    <w:p w14:paraId="44D5FE6B" w14:textId="77777777" w:rsidR="00490EB2" w:rsidRDefault="00490EB2" w:rsidP="00BA78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608E1B85" w14:textId="77777777" w:rsidR="00CD1576" w:rsidRDefault="00CD1576" w:rsidP="00802C6C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Vania Riana,2014.Pengaruh Sales Promotion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Milkcup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BMC Pada Divisi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bookmarkStart w:id="0" w:name="_GoBack"/>
      <w:bookmarkEnd w:id="0"/>
      <w:proofErr w:type="spellEnd"/>
    </w:p>
    <w:p w14:paraId="46C2B68D" w14:textId="77777777" w:rsidR="00490EB2" w:rsidRDefault="00CD1576" w:rsidP="00237390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Leopatra,2005.Pengaruh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Moccafrio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Divisi Sales PT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Tasikmalaya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14:paraId="36E21504" w14:textId="77777777" w:rsidR="00490EB2" w:rsidRDefault="00490EB2" w:rsidP="00BA78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1A4D1378" w14:textId="77777777" w:rsidR="00490EB2" w:rsidRPr="00490EB2" w:rsidRDefault="00490EB2" w:rsidP="00237390">
      <w:pPr>
        <w:spacing w:line="480" w:lineRule="auto"/>
        <w:ind w:left="720" w:firstLine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Putri dan Indra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Selling, Display,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POND’S.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Kristen Satya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F0B458" w14:textId="77777777" w:rsidR="00490EB2" w:rsidRDefault="00237390" w:rsidP="00BA78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42434DF7" w14:textId="77777777" w:rsidR="00237390" w:rsidRPr="00196EDF" w:rsidRDefault="00237390" w:rsidP="00BA7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7" w:history="1">
        <w:r w:rsidRPr="00196EDF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http://repository.unpas.ac.id/30165/5/BAB%203.pdf</w:t>
        </w:r>
      </w:hyperlink>
      <w:r w:rsidR="00196EDF" w:rsidRPr="00196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ED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196EDF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proofErr w:type="gramEnd"/>
      <w:r w:rsidR="00196EDF">
        <w:rPr>
          <w:rFonts w:ascii="Times New Roman" w:hAnsi="Times New Roman" w:cs="Times New Roman"/>
          <w:sz w:val="24"/>
          <w:szCs w:val="24"/>
        </w:rPr>
        <w:t>, 28 September 2018)</w:t>
      </w:r>
    </w:p>
    <w:p w14:paraId="2B12C6D6" w14:textId="77777777" w:rsidR="00237390" w:rsidRPr="00196EDF" w:rsidRDefault="00C05530" w:rsidP="00196EDF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37390" w:rsidRPr="00196EDF">
          <w:rPr>
            <w:rStyle w:val="Hyperlink"/>
            <w:rFonts w:ascii="Times New Roman" w:hAnsi="Times New Roman" w:cs="Times New Roman"/>
            <w:sz w:val="24"/>
            <w:szCs w:val="24"/>
          </w:rPr>
          <w:t>http://shofyani.blogspot.com/2010/06/analisis-produk-lux-beauty.html?m=1</w:t>
        </w:r>
      </w:hyperlink>
      <w:r w:rsidR="00196E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6EDF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="00196EDF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="00196ED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196EDF">
        <w:rPr>
          <w:rFonts w:ascii="Times New Roman" w:hAnsi="Times New Roman" w:cs="Times New Roman"/>
          <w:sz w:val="24"/>
          <w:szCs w:val="24"/>
        </w:rPr>
        <w:t xml:space="preserve"> 2018) </w:t>
      </w:r>
    </w:p>
    <w:p w14:paraId="0A62CBDF" w14:textId="77777777" w:rsidR="00237390" w:rsidRPr="00196EDF" w:rsidRDefault="00C05530" w:rsidP="001814CC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37390" w:rsidRPr="00196EDF">
          <w:rPr>
            <w:rStyle w:val="Hyperlink"/>
            <w:rFonts w:ascii="Times New Roman" w:hAnsi="Times New Roman" w:cs="Times New Roman"/>
            <w:sz w:val="24"/>
            <w:szCs w:val="24"/>
          </w:rPr>
          <w:t>http://repository.widyatama.ac.id/xmlui/bitstream/handle/123456789/2291/Bab%201.pdf?sequence=3</w:t>
        </w:r>
      </w:hyperlink>
      <w:r w:rsidR="00196E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6EDF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="00196EDF"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r w:rsidR="00196ED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196EDF">
        <w:rPr>
          <w:rFonts w:ascii="Times New Roman" w:hAnsi="Times New Roman" w:cs="Times New Roman"/>
          <w:sz w:val="24"/>
          <w:szCs w:val="24"/>
        </w:rPr>
        <w:t xml:space="preserve"> 2018)</w:t>
      </w:r>
    </w:p>
    <w:p w14:paraId="0B33F279" w14:textId="77777777" w:rsidR="00196EDF" w:rsidRPr="00196EDF" w:rsidRDefault="00196EDF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196EDF" w:rsidRPr="00196EDF" w:rsidSect="00C05530">
      <w:footerReference w:type="default" r:id="rId10"/>
      <w:pgSz w:w="12240" w:h="15840"/>
      <w:pgMar w:top="1440" w:right="1440" w:bottom="1440" w:left="1440" w:header="720" w:footer="720" w:gutter="0"/>
      <w:pgNumType w:start="1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FB88" w14:textId="77777777" w:rsidR="00573C04" w:rsidRDefault="00573C04" w:rsidP="004C630C">
      <w:pPr>
        <w:spacing w:after="0" w:line="240" w:lineRule="auto"/>
      </w:pPr>
      <w:r>
        <w:separator/>
      </w:r>
    </w:p>
  </w:endnote>
  <w:endnote w:type="continuationSeparator" w:id="0">
    <w:p w14:paraId="23300E21" w14:textId="77777777" w:rsidR="00573C04" w:rsidRDefault="00573C04" w:rsidP="004C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6862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A57D4" w14:textId="77777777" w:rsidR="004C630C" w:rsidRDefault="004C63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C6C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14:paraId="6D8823D3" w14:textId="77777777" w:rsidR="004C630C" w:rsidRDefault="004C6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9B1DE" w14:textId="77777777" w:rsidR="00573C04" w:rsidRDefault="00573C04" w:rsidP="004C630C">
      <w:pPr>
        <w:spacing w:after="0" w:line="240" w:lineRule="auto"/>
      </w:pPr>
      <w:r>
        <w:separator/>
      </w:r>
    </w:p>
  </w:footnote>
  <w:footnote w:type="continuationSeparator" w:id="0">
    <w:p w14:paraId="18B8EFD2" w14:textId="77777777" w:rsidR="00573C04" w:rsidRDefault="00573C04" w:rsidP="004C6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8BC"/>
    <w:rsid w:val="000139EE"/>
    <w:rsid w:val="00034ED6"/>
    <w:rsid w:val="00041110"/>
    <w:rsid w:val="000437B9"/>
    <w:rsid w:val="00095761"/>
    <w:rsid w:val="000A3EED"/>
    <w:rsid w:val="000A632B"/>
    <w:rsid w:val="000B3DC3"/>
    <w:rsid w:val="000C5A2B"/>
    <w:rsid w:val="000D64D3"/>
    <w:rsid w:val="000E3E1A"/>
    <w:rsid w:val="00116374"/>
    <w:rsid w:val="00146D76"/>
    <w:rsid w:val="00150861"/>
    <w:rsid w:val="00162BEE"/>
    <w:rsid w:val="001748EC"/>
    <w:rsid w:val="001814CC"/>
    <w:rsid w:val="00184ECE"/>
    <w:rsid w:val="00196EDF"/>
    <w:rsid w:val="001E6A0C"/>
    <w:rsid w:val="001F03FE"/>
    <w:rsid w:val="001F08D1"/>
    <w:rsid w:val="00201563"/>
    <w:rsid w:val="00236677"/>
    <w:rsid w:val="00237390"/>
    <w:rsid w:val="00255C72"/>
    <w:rsid w:val="002D2671"/>
    <w:rsid w:val="002E1013"/>
    <w:rsid w:val="003067AA"/>
    <w:rsid w:val="003812C7"/>
    <w:rsid w:val="003B1C30"/>
    <w:rsid w:val="003C4A8C"/>
    <w:rsid w:val="003E3245"/>
    <w:rsid w:val="00490EB2"/>
    <w:rsid w:val="00495DFB"/>
    <w:rsid w:val="004B3BD3"/>
    <w:rsid w:val="004C630C"/>
    <w:rsid w:val="004D52E9"/>
    <w:rsid w:val="004E4FB3"/>
    <w:rsid w:val="00502CAC"/>
    <w:rsid w:val="00542D3F"/>
    <w:rsid w:val="00546CD8"/>
    <w:rsid w:val="00565DC9"/>
    <w:rsid w:val="00573C04"/>
    <w:rsid w:val="00574914"/>
    <w:rsid w:val="005A010D"/>
    <w:rsid w:val="00604EAC"/>
    <w:rsid w:val="00607E77"/>
    <w:rsid w:val="0062035A"/>
    <w:rsid w:val="006217E7"/>
    <w:rsid w:val="0066776D"/>
    <w:rsid w:val="0068456E"/>
    <w:rsid w:val="00697CF9"/>
    <w:rsid w:val="006C2F5F"/>
    <w:rsid w:val="006D1A2F"/>
    <w:rsid w:val="006F29EE"/>
    <w:rsid w:val="006F4EBA"/>
    <w:rsid w:val="00727169"/>
    <w:rsid w:val="007437B5"/>
    <w:rsid w:val="00761719"/>
    <w:rsid w:val="00761FB5"/>
    <w:rsid w:val="0076213E"/>
    <w:rsid w:val="00765098"/>
    <w:rsid w:val="007940AF"/>
    <w:rsid w:val="007B5FF9"/>
    <w:rsid w:val="007D043F"/>
    <w:rsid w:val="007F71C0"/>
    <w:rsid w:val="00802C6C"/>
    <w:rsid w:val="008265BA"/>
    <w:rsid w:val="008973DC"/>
    <w:rsid w:val="008F6CC6"/>
    <w:rsid w:val="009571EF"/>
    <w:rsid w:val="009B1DCE"/>
    <w:rsid w:val="009C0813"/>
    <w:rsid w:val="009D1B1B"/>
    <w:rsid w:val="009E115D"/>
    <w:rsid w:val="00A273DF"/>
    <w:rsid w:val="00A34D68"/>
    <w:rsid w:val="00A50D4F"/>
    <w:rsid w:val="00A873D7"/>
    <w:rsid w:val="00B16C4E"/>
    <w:rsid w:val="00B22063"/>
    <w:rsid w:val="00B2605A"/>
    <w:rsid w:val="00B43477"/>
    <w:rsid w:val="00B648A7"/>
    <w:rsid w:val="00BA18F4"/>
    <w:rsid w:val="00BA78BC"/>
    <w:rsid w:val="00BB088F"/>
    <w:rsid w:val="00BE53EC"/>
    <w:rsid w:val="00C05530"/>
    <w:rsid w:val="00C77235"/>
    <w:rsid w:val="00C95D2C"/>
    <w:rsid w:val="00CD1576"/>
    <w:rsid w:val="00CE09C7"/>
    <w:rsid w:val="00CE0C95"/>
    <w:rsid w:val="00CF58C2"/>
    <w:rsid w:val="00D06663"/>
    <w:rsid w:val="00D82744"/>
    <w:rsid w:val="00D83266"/>
    <w:rsid w:val="00D85A9F"/>
    <w:rsid w:val="00DA2A9E"/>
    <w:rsid w:val="00DE15CE"/>
    <w:rsid w:val="00DF7B74"/>
    <w:rsid w:val="00E25516"/>
    <w:rsid w:val="00E5084B"/>
    <w:rsid w:val="00E66D19"/>
    <w:rsid w:val="00E9489F"/>
    <w:rsid w:val="00E9778C"/>
    <w:rsid w:val="00EB592F"/>
    <w:rsid w:val="00F53A22"/>
    <w:rsid w:val="00F5483F"/>
    <w:rsid w:val="00F57575"/>
    <w:rsid w:val="00F6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5101"/>
  <w15:docId w15:val="{4FB3B56F-9EE2-49B1-82A4-664DEF2F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3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0C"/>
  </w:style>
  <w:style w:type="paragraph" w:styleId="Footer">
    <w:name w:val="footer"/>
    <w:basedOn w:val="Normal"/>
    <w:link w:val="FooterChar"/>
    <w:uiPriority w:val="99"/>
    <w:unhideWhenUsed/>
    <w:rsid w:val="004C6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fyani.blogspot.com/2010/06/analisis-produk-lux-beauty.html?m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sitory.unpas.ac.id/30165/5/BAB%20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pository.widyatama.ac.id/xmlui/bitstream/handle/123456789/2291/Bab%201.pdf?sequenc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198D-BF05-4007-9AA2-70EF48B0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Wearnes</dc:creator>
  <cp:lastModifiedBy>Order 02</cp:lastModifiedBy>
  <cp:revision>10</cp:revision>
  <cp:lastPrinted>2019-03-05T14:05:00Z</cp:lastPrinted>
  <dcterms:created xsi:type="dcterms:W3CDTF">2018-12-06T02:37:00Z</dcterms:created>
  <dcterms:modified xsi:type="dcterms:W3CDTF">2019-03-13T03:16:00Z</dcterms:modified>
</cp:coreProperties>
</file>