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DB17" w14:textId="77777777" w:rsidR="004B0A8F" w:rsidRDefault="00863C4A">
      <w:pPr>
        <w:pStyle w:val="Heading1"/>
        <w:spacing w:before="78"/>
        <w:ind w:left="1577" w:right="1593"/>
      </w:pPr>
      <w:r>
        <w:t>ARTIKEL</w:t>
      </w:r>
    </w:p>
    <w:p w14:paraId="6BCFDCFE" w14:textId="77777777" w:rsidR="004B0A8F" w:rsidRDefault="004B0A8F">
      <w:pPr>
        <w:pStyle w:val="BodyText"/>
        <w:ind w:left="0"/>
        <w:jc w:val="left"/>
        <w:rPr>
          <w:b/>
          <w:sz w:val="30"/>
        </w:rPr>
      </w:pPr>
    </w:p>
    <w:p w14:paraId="205DDBBC" w14:textId="77777777" w:rsidR="004B0A8F" w:rsidRDefault="00863C4A">
      <w:pPr>
        <w:spacing w:before="235" w:line="216" w:lineRule="auto"/>
        <w:ind w:left="492" w:right="515" w:firstLine="12"/>
        <w:jc w:val="center"/>
        <w:rPr>
          <w:b/>
          <w:sz w:val="28"/>
        </w:rPr>
      </w:pPr>
      <w:r>
        <w:rPr>
          <w:b/>
          <w:sz w:val="28"/>
        </w:rPr>
        <w:t xml:space="preserve">PENGARUH KEPEMIMPINAN </w:t>
      </w:r>
      <w:r>
        <w:rPr>
          <w:b/>
          <w:spacing w:val="-3"/>
          <w:sz w:val="28"/>
        </w:rPr>
        <w:t xml:space="preserve">TRANSFORMATIONAL, </w:t>
      </w:r>
      <w:r>
        <w:rPr>
          <w:b/>
          <w:spacing w:val="-8"/>
          <w:sz w:val="28"/>
        </w:rPr>
        <w:t xml:space="preserve">BUDAYA </w:t>
      </w:r>
      <w:r>
        <w:rPr>
          <w:b/>
          <w:sz w:val="28"/>
        </w:rPr>
        <w:t xml:space="preserve">ORGANISASI DAN KOMITMEN TERHADAP KEMAMPUAN PENGAMBILAN KEPUTUSAN </w:t>
      </w:r>
      <w:r>
        <w:rPr>
          <w:b/>
          <w:spacing w:val="-4"/>
          <w:sz w:val="28"/>
        </w:rPr>
        <w:t xml:space="preserve">SERTA </w:t>
      </w:r>
      <w:r>
        <w:rPr>
          <w:b/>
          <w:spacing w:val="-3"/>
          <w:sz w:val="28"/>
        </w:rPr>
        <w:t>IMPLIKASINYA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 xml:space="preserve">TERHADAP KINERJA DOSEN </w:t>
      </w:r>
      <w:r>
        <w:rPr>
          <w:b/>
          <w:spacing w:val="-3"/>
          <w:sz w:val="28"/>
        </w:rPr>
        <w:t xml:space="preserve">UNIVERSITAS </w:t>
      </w:r>
      <w:r>
        <w:rPr>
          <w:b/>
          <w:spacing w:val="-6"/>
          <w:sz w:val="28"/>
        </w:rPr>
        <w:t xml:space="preserve">SWASTA </w:t>
      </w:r>
      <w:r>
        <w:rPr>
          <w:b/>
          <w:sz w:val="28"/>
        </w:rPr>
        <w:t xml:space="preserve">DI </w:t>
      </w:r>
      <w:r>
        <w:rPr>
          <w:b/>
          <w:spacing w:val="-3"/>
          <w:sz w:val="28"/>
        </w:rPr>
        <w:t>SUMATERA</w:t>
      </w:r>
      <w:r>
        <w:rPr>
          <w:b/>
          <w:spacing w:val="-45"/>
          <w:sz w:val="28"/>
        </w:rPr>
        <w:t xml:space="preserve"> </w:t>
      </w:r>
      <w:r>
        <w:rPr>
          <w:b/>
          <w:spacing w:val="-4"/>
          <w:sz w:val="28"/>
        </w:rPr>
        <w:t>UTARA</w:t>
      </w:r>
    </w:p>
    <w:p w14:paraId="4BC37EA8" w14:textId="77777777" w:rsidR="004B0A8F" w:rsidRDefault="004B0A8F">
      <w:pPr>
        <w:pStyle w:val="BodyText"/>
        <w:ind w:left="0"/>
        <w:jc w:val="left"/>
        <w:rPr>
          <w:b/>
          <w:sz w:val="30"/>
        </w:rPr>
      </w:pPr>
    </w:p>
    <w:p w14:paraId="25DED830" w14:textId="77777777" w:rsidR="004B0A8F" w:rsidRDefault="00863C4A">
      <w:pPr>
        <w:spacing w:before="236"/>
        <w:ind w:left="1577" w:right="1598"/>
        <w:jc w:val="center"/>
        <w:rPr>
          <w:sz w:val="24"/>
        </w:rPr>
      </w:pPr>
      <w:proofErr w:type="spellStart"/>
      <w:r>
        <w:rPr>
          <w:sz w:val="24"/>
        </w:rPr>
        <w:t>Diajukan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memenuhi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mengikuti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Disertasi</w:t>
      </w:r>
      <w:proofErr w:type="spellEnd"/>
    </w:p>
    <w:p w14:paraId="71186527" w14:textId="77777777" w:rsidR="004B0A8F" w:rsidRDefault="004B0A8F">
      <w:pPr>
        <w:pStyle w:val="BodyText"/>
        <w:ind w:left="0"/>
        <w:jc w:val="left"/>
        <w:rPr>
          <w:sz w:val="20"/>
        </w:rPr>
      </w:pPr>
    </w:p>
    <w:p w14:paraId="4FED8074" w14:textId="77777777" w:rsidR="004B0A8F" w:rsidRDefault="004B0A8F">
      <w:pPr>
        <w:pStyle w:val="BodyText"/>
        <w:ind w:left="0"/>
        <w:jc w:val="left"/>
        <w:rPr>
          <w:sz w:val="20"/>
        </w:rPr>
      </w:pPr>
    </w:p>
    <w:p w14:paraId="6565C292" w14:textId="77777777" w:rsidR="004B0A8F" w:rsidRDefault="004B0A8F">
      <w:pPr>
        <w:pStyle w:val="BodyText"/>
        <w:ind w:left="0"/>
        <w:jc w:val="left"/>
        <w:rPr>
          <w:sz w:val="20"/>
        </w:rPr>
      </w:pPr>
    </w:p>
    <w:p w14:paraId="0BE6527A" w14:textId="77777777" w:rsidR="004B0A8F" w:rsidRDefault="00863C4A">
      <w:pPr>
        <w:pStyle w:val="BodyText"/>
        <w:spacing w:before="9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5DE5EAAB" wp14:editId="58688C71">
            <wp:simplePos x="0" y="0"/>
            <wp:positionH relativeFrom="page">
              <wp:posOffset>3009900</wp:posOffset>
            </wp:positionH>
            <wp:positionV relativeFrom="paragraph">
              <wp:posOffset>118533</wp:posOffset>
            </wp:positionV>
            <wp:extent cx="1754323" cy="16969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323" cy="169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6DA54" w14:textId="77777777" w:rsidR="004B0A8F" w:rsidRDefault="004B0A8F">
      <w:pPr>
        <w:pStyle w:val="BodyText"/>
        <w:spacing w:before="9"/>
        <w:ind w:left="0"/>
        <w:jc w:val="left"/>
        <w:rPr>
          <w:sz w:val="29"/>
        </w:rPr>
      </w:pPr>
    </w:p>
    <w:p w14:paraId="22229159" w14:textId="77777777" w:rsidR="004B0A8F" w:rsidRDefault="00863C4A">
      <w:pPr>
        <w:ind w:left="1577" w:right="1591"/>
        <w:jc w:val="center"/>
        <w:rPr>
          <w:b/>
          <w:sz w:val="24"/>
        </w:rPr>
      </w:pPr>
      <w:r>
        <w:rPr>
          <w:b/>
          <w:sz w:val="24"/>
        </w:rPr>
        <w:t>Oleh:</w:t>
      </w:r>
    </w:p>
    <w:p w14:paraId="232ECC17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55585024" w14:textId="77777777" w:rsidR="004B0A8F" w:rsidRDefault="00863C4A">
      <w:pPr>
        <w:ind w:left="1577" w:right="1592"/>
        <w:jc w:val="center"/>
        <w:rPr>
          <w:b/>
          <w:sz w:val="24"/>
        </w:rPr>
      </w:pPr>
      <w:proofErr w:type="spellStart"/>
      <w:r>
        <w:rPr>
          <w:b/>
          <w:sz w:val="24"/>
        </w:rPr>
        <w:t>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Puspa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Satrianny</w:t>
      </w:r>
      <w:proofErr w:type="spellEnd"/>
    </w:p>
    <w:p w14:paraId="3807615A" w14:textId="77777777" w:rsidR="004B0A8F" w:rsidRDefault="004B0A8F">
      <w:pPr>
        <w:pStyle w:val="BodyText"/>
        <w:spacing w:before="3"/>
        <w:ind w:left="0"/>
        <w:jc w:val="left"/>
        <w:rPr>
          <w:b/>
          <w:sz w:val="24"/>
        </w:rPr>
      </w:pPr>
    </w:p>
    <w:p w14:paraId="0E2E7F3B" w14:textId="77777777" w:rsidR="004B0A8F" w:rsidRDefault="00863C4A">
      <w:pPr>
        <w:pStyle w:val="Heading2"/>
        <w:ind w:left="1577" w:right="1596"/>
        <w:jc w:val="center"/>
      </w:pPr>
      <w:r>
        <w:t>NPM: 149010056</w:t>
      </w:r>
    </w:p>
    <w:p w14:paraId="28D3C37E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5EFF7012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087B3E54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7B12E38B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1EB05332" w14:textId="77777777" w:rsidR="004B0A8F" w:rsidRDefault="004B0A8F">
      <w:pPr>
        <w:pStyle w:val="BodyText"/>
        <w:ind w:left="0"/>
        <w:jc w:val="left"/>
        <w:rPr>
          <w:b/>
          <w:sz w:val="24"/>
        </w:rPr>
      </w:pPr>
    </w:p>
    <w:p w14:paraId="6D7456D7" w14:textId="77777777" w:rsidR="004B0A8F" w:rsidRDefault="00863C4A">
      <w:pPr>
        <w:spacing w:before="211" w:line="259" w:lineRule="auto"/>
        <w:ind w:left="2060" w:right="2082"/>
        <w:jc w:val="center"/>
        <w:rPr>
          <w:b/>
          <w:sz w:val="28"/>
        </w:rPr>
      </w:pPr>
      <w:r>
        <w:rPr>
          <w:b/>
          <w:sz w:val="28"/>
        </w:rPr>
        <w:t>PROGRAM DOKTOR ILMU MANAJEMEN PROGRAM PASCASARJANA UNIVERSITAS PASUNDAN</w:t>
      </w:r>
    </w:p>
    <w:p w14:paraId="2334605B" w14:textId="77777777" w:rsidR="004B0A8F" w:rsidRDefault="00863C4A">
      <w:pPr>
        <w:spacing w:before="2" w:line="256" w:lineRule="auto"/>
        <w:ind w:left="4065" w:right="4079"/>
        <w:jc w:val="center"/>
        <w:rPr>
          <w:b/>
          <w:sz w:val="28"/>
        </w:rPr>
      </w:pPr>
      <w:r>
        <w:rPr>
          <w:b/>
          <w:sz w:val="28"/>
        </w:rPr>
        <w:t>BANDUNG TAHUN 2019</w:t>
      </w:r>
    </w:p>
    <w:p w14:paraId="2B614C6A" w14:textId="77777777" w:rsidR="004B0A8F" w:rsidRDefault="004B0A8F">
      <w:pPr>
        <w:spacing w:line="256" w:lineRule="auto"/>
        <w:jc w:val="center"/>
        <w:rPr>
          <w:sz w:val="28"/>
        </w:rPr>
        <w:sectPr w:rsidR="004B0A8F" w:rsidSect="006D331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EBD51AD" w14:textId="77777777" w:rsidR="004B0A8F" w:rsidRDefault="00863C4A">
      <w:pPr>
        <w:pStyle w:val="Heading2"/>
        <w:ind w:left="4602"/>
      </w:pPr>
      <w:r>
        <w:lastRenderedPageBreak/>
        <w:t>ABSTRAK</w:t>
      </w:r>
    </w:p>
    <w:p w14:paraId="4FF34B83" w14:textId="77777777" w:rsidR="004B0A8F" w:rsidRDefault="004B0A8F">
      <w:pPr>
        <w:pStyle w:val="BodyText"/>
        <w:spacing w:before="5"/>
        <w:ind w:left="0"/>
        <w:jc w:val="left"/>
        <w:rPr>
          <w:b/>
          <w:sz w:val="28"/>
        </w:rPr>
      </w:pPr>
    </w:p>
    <w:p w14:paraId="43A4CF7C" w14:textId="77777777" w:rsidR="004B0A8F" w:rsidRDefault="00863C4A">
      <w:pPr>
        <w:pStyle w:val="BodyText"/>
        <w:spacing w:before="1" w:line="276" w:lineRule="auto"/>
        <w:ind w:right="124" w:firstLine="719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dan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perngaruh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simlutan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Keputusan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Implikasinya</w:t>
      </w:r>
      <w:proofErr w:type="spellEnd"/>
      <w:r>
        <w:t xml:space="preserve"> pada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>.</w:t>
      </w:r>
    </w:p>
    <w:p w14:paraId="24B89B4B" w14:textId="77777777" w:rsidR="004B0A8F" w:rsidRDefault="00863C4A">
      <w:pPr>
        <w:pStyle w:val="BodyText"/>
        <w:spacing w:before="3" w:line="276" w:lineRule="auto"/>
        <w:ind w:right="125" w:firstLine="719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dan </w:t>
      </w:r>
      <w:proofErr w:type="spellStart"/>
      <w:r>
        <w:t>verifikatif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Teknik sampling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Proportional Cluster random sampling,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257 </w:t>
      </w:r>
      <w:proofErr w:type="spellStart"/>
      <w:r>
        <w:t>responden</w:t>
      </w:r>
      <w:proofErr w:type="spellEnd"/>
      <w:r>
        <w:t xml:space="preserve">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(Path Analysis).</w:t>
      </w:r>
    </w:p>
    <w:p w14:paraId="592A5E84" w14:textId="77777777" w:rsidR="004B0A8F" w:rsidRDefault="00863C4A">
      <w:pPr>
        <w:pStyle w:val="BodyText"/>
        <w:spacing w:line="276" w:lineRule="auto"/>
        <w:ind w:right="114" w:firstLine="719"/>
      </w:pPr>
      <w:r>
        <w:t xml:space="preserve">Hasil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rPr>
          <w:spacing w:val="-7"/>
        </w:rPr>
        <w:t xml:space="preserve"> </w:t>
      </w:r>
      <w:proofErr w:type="spellStart"/>
      <w:r>
        <w:t>sebesar</w:t>
      </w:r>
      <w:proofErr w:type="spellEnd"/>
      <w:r>
        <w:rPr>
          <w:spacing w:val="-9"/>
        </w:rPr>
        <w:t xml:space="preserve"> </w:t>
      </w:r>
      <w:r>
        <w:t>76,58</w:t>
      </w:r>
      <w:r>
        <w:rPr>
          <w:spacing w:val="-10"/>
        </w:rPr>
        <w:t xml:space="preserve"> </w:t>
      </w:r>
      <w:proofErr w:type="spellStart"/>
      <w:r>
        <w:t>begitu</w:t>
      </w:r>
      <w:proofErr w:type="spellEnd"/>
      <w:r>
        <w:rPr>
          <w:spacing w:val="-6"/>
        </w:rPr>
        <w:t xml:space="preserve"> </w:t>
      </w:r>
      <w:r>
        <w:t>juga</w:t>
      </w:r>
      <w:r>
        <w:rPr>
          <w:spacing w:val="-6"/>
        </w:rPr>
        <w:t xml:space="preserve"> </w:t>
      </w:r>
      <w:proofErr w:type="spellStart"/>
      <w:r>
        <w:t>terdapat</w:t>
      </w:r>
      <w:proofErr w:type="spellEnd"/>
      <w:r>
        <w:rPr>
          <w:spacing w:val="-9"/>
        </w:rPr>
        <w:t xml:space="preserve"> </w:t>
      </w:r>
      <w:proofErr w:type="spellStart"/>
      <w:r>
        <w:t>pengaruh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sangat</w:t>
      </w:r>
      <w:proofErr w:type="spellEnd"/>
      <w:r>
        <w:rPr>
          <w:spacing w:val="-9"/>
        </w:rPr>
        <w:t xml:space="preserve"> </w:t>
      </w:r>
      <w:proofErr w:type="spellStart"/>
      <w:r>
        <w:t>signifikan</w:t>
      </w:r>
      <w:proofErr w:type="spellEnd"/>
      <w:r>
        <w:rPr>
          <w:spacing w:val="-6"/>
        </w:rPr>
        <w:t xml:space="preserve"> </w:t>
      </w:r>
      <w:proofErr w:type="spellStart"/>
      <w:r>
        <w:t>dari</w:t>
      </w:r>
      <w:proofErr w:type="spellEnd"/>
      <w:r>
        <w:rPr>
          <w:spacing w:val="-8"/>
        </w:rP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84,50</w:t>
      </w:r>
      <w:r>
        <w:rPr>
          <w:spacing w:val="-11"/>
        </w:rPr>
        <w:t xml:space="preserve"> </w:t>
      </w:r>
      <w:proofErr w:type="spellStart"/>
      <w:r>
        <w:t>persen</w:t>
      </w:r>
      <w:proofErr w:type="spellEnd"/>
      <w:r>
        <w:t>.</w:t>
      </w:r>
    </w:p>
    <w:p w14:paraId="4978D8BA" w14:textId="77777777" w:rsidR="004B0A8F" w:rsidRDefault="004B0A8F">
      <w:pPr>
        <w:pStyle w:val="BodyText"/>
        <w:spacing w:before="4"/>
        <w:ind w:left="0"/>
        <w:jc w:val="left"/>
        <w:rPr>
          <w:sz w:val="25"/>
        </w:rPr>
      </w:pPr>
    </w:p>
    <w:p w14:paraId="3C1F2B31" w14:textId="77777777" w:rsidR="004B0A8F" w:rsidRDefault="00863C4A">
      <w:pPr>
        <w:pStyle w:val="BodyText"/>
        <w:spacing w:line="273" w:lineRule="auto"/>
        <w:ind w:right="126" w:firstLine="719"/>
      </w:pPr>
      <w:r>
        <w:t>Kata</w:t>
      </w:r>
      <w:r>
        <w:rPr>
          <w:spacing w:val="-13"/>
        </w:rPr>
        <w:t xml:space="preserve"> </w:t>
      </w:r>
      <w:proofErr w:type="spellStart"/>
      <w:proofErr w:type="gramStart"/>
      <w:r>
        <w:t>Kunci</w:t>
      </w:r>
      <w:proofErr w:type="spellEnd"/>
      <w:r>
        <w:rPr>
          <w:spacing w:val="-19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proofErr w:type="spellStart"/>
      <w:r>
        <w:t>Kepemimpinan</w:t>
      </w:r>
      <w:proofErr w:type="spellEnd"/>
      <w:r>
        <w:rPr>
          <w:spacing w:val="-13"/>
        </w:rPr>
        <w:t xml:space="preserve"> </w:t>
      </w:r>
      <w:proofErr w:type="spellStart"/>
      <w:r>
        <w:t>transformasional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budaya</w:t>
      </w:r>
      <w:proofErr w:type="spellEnd"/>
      <w:r>
        <w:rPr>
          <w:spacing w:val="-17"/>
        </w:rPr>
        <w:t xml:space="preserve"> </w:t>
      </w:r>
      <w:proofErr w:type="spellStart"/>
      <w:r>
        <w:t>organisasi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komitmen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kinerja</w:t>
      </w:r>
      <w:proofErr w:type="spellEnd"/>
      <w:r>
        <w:t>.</w:t>
      </w:r>
    </w:p>
    <w:p w14:paraId="12C8C58E" w14:textId="77777777" w:rsidR="004B0A8F" w:rsidRDefault="004B0A8F">
      <w:pPr>
        <w:pStyle w:val="BodyText"/>
        <w:ind w:left="0"/>
        <w:jc w:val="left"/>
        <w:rPr>
          <w:sz w:val="24"/>
        </w:rPr>
      </w:pPr>
    </w:p>
    <w:p w14:paraId="3B4F8864" w14:textId="77777777" w:rsidR="004B0A8F" w:rsidRDefault="004B0A8F">
      <w:pPr>
        <w:pStyle w:val="BodyText"/>
        <w:spacing w:before="7"/>
        <w:ind w:left="0"/>
        <w:jc w:val="left"/>
      </w:pPr>
    </w:p>
    <w:p w14:paraId="753039D2" w14:textId="77777777" w:rsidR="004B0A8F" w:rsidRDefault="00863C4A">
      <w:pPr>
        <w:ind w:left="1577" w:right="1590"/>
        <w:jc w:val="center"/>
        <w:rPr>
          <w:b/>
          <w:i/>
        </w:rPr>
      </w:pPr>
      <w:r>
        <w:rPr>
          <w:b/>
          <w:i/>
        </w:rPr>
        <w:t>ABSTRACT</w:t>
      </w:r>
    </w:p>
    <w:p w14:paraId="562710CB" w14:textId="77777777" w:rsidR="004B0A8F" w:rsidRDefault="004B0A8F">
      <w:pPr>
        <w:pStyle w:val="BodyText"/>
        <w:spacing w:before="7"/>
        <w:ind w:left="0"/>
        <w:jc w:val="left"/>
        <w:rPr>
          <w:b/>
          <w:i/>
          <w:sz w:val="24"/>
        </w:rPr>
      </w:pPr>
    </w:p>
    <w:p w14:paraId="33BC1DFA" w14:textId="77777777" w:rsidR="004B0A8F" w:rsidRDefault="00863C4A">
      <w:pPr>
        <w:ind w:left="100" w:right="123" w:firstLine="719"/>
        <w:jc w:val="both"/>
        <w:rPr>
          <w:i/>
        </w:rPr>
      </w:pPr>
      <w:r>
        <w:rPr>
          <w:i/>
        </w:rPr>
        <w:t xml:space="preserve">Purpose of this study </w:t>
      </w:r>
      <w:r>
        <w:rPr>
          <w:i/>
          <w:spacing w:val="-3"/>
        </w:rPr>
        <w:t xml:space="preserve">is </w:t>
      </w:r>
      <w:r>
        <w:rPr>
          <w:i/>
        </w:rPr>
        <w:t>to acknowledge and review the influence of transformational leadership,</w:t>
      </w:r>
      <w:r>
        <w:rPr>
          <w:i/>
          <w:spacing w:val="-11"/>
        </w:rPr>
        <w:t xml:space="preserve"> </w:t>
      </w:r>
      <w:r>
        <w:rPr>
          <w:i/>
        </w:rPr>
        <w:t>organization</w:t>
      </w:r>
      <w:r>
        <w:rPr>
          <w:i/>
          <w:spacing w:val="-8"/>
        </w:rPr>
        <w:t xml:space="preserve"> </w:t>
      </w:r>
      <w:r>
        <w:rPr>
          <w:i/>
        </w:rPr>
        <w:t>culture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commitment</w:t>
      </w:r>
      <w:r>
        <w:rPr>
          <w:i/>
          <w:spacing w:val="-10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decision</w:t>
      </w:r>
      <w:r>
        <w:rPr>
          <w:i/>
          <w:spacing w:val="-8"/>
        </w:rPr>
        <w:t xml:space="preserve"> </w:t>
      </w:r>
      <w:r>
        <w:rPr>
          <w:i/>
        </w:rPr>
        <w:t>making</w:t>
      </w:r>
      <w:r>
        <w:rPr>
          <w:i/>
          <w:spacing w:val="-7"/>
        </w:rPr>
        <w:t xml:space="preserve"> </w:t>
      </w:r>
      <w:r>
        <w:rPr>
          <w:i/>
        </w:rPr>
        <w:t>ability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its</w:t>
      </w:r>
      <w:r>
        <w:rPr>
          <w:i/>
          <w:spacing w:val="-7"/>
        </w:rPr>
        <w:t xml:space="preserve"> </w:t>
      </w:r>
      <w:r>
        <w:rPr>
          <w:i/>
        </w:rPr>
        <w:t>implication</w:t>
      </w:r>
      <w:r>
        <w:rPr>
          <w:i/>
          <w:spacing w:val="-8"/>
        </w:rPr>
        <w:t xml:space="preserve"> </w:t>
      </w:r>
      <w:r>
        <w:rPr>
          <w:i/>
        </w:rPr>
        <w:t>on private universities lecturers’ performance partially and</w:t>
      </w:r>
      <w:r>
        <w:rPr>
          <w:i/>
          <w:spacing w:val="-14"/>
        </w:rPr>
        <w:t xml:space="preserve"> </w:t>
      </w:r>
      <w:r>
        <w:rPr>
          <w:i/>
        </w:rPr>
        <w:t>simultaneously.</w:t>
      </w:r>
    </w:p>
    <w:p w14:paraId="52D6DEAE" w14:textId="77777777" w:rsidR="004B0A8F" w:rsidRDefault="00863C4A">
      <w:pPr>
        <w:spacing w:line="242" w:lineRule="auto"/>
        <w:ind w:left="100" w:right="124" w:firstLine="719"/>
        <w:jc w:val="both"/>
        <w:rPr>
          <w:i/>
        </w:rPr>
      </w:pPr>
      <w:r>
        <w:rPr>
          <w:i/>
        </w:rPr>
        <w:t>This</w:t>
      </w:r>
      <w:r>
        <w:rPr>
          <w:i/>
          <w:spacing w:val="-16"/>
        </w:rPr>
        <w:t xml:space="preserve"> </w:t>
      </w:r>
      <w:r>
        <w:rPr>
          <w:i/>
        </w:rPr>
        <w:t>study</w:t>
      </w:r>
      <w:r>
        <w:rPr>
          <w:i/>
          <w:spacing w:val="-16"/>
        </w:rPr>
        <w:t xml:space="preserve"> </w:t>
      </w:r>
      <w:r>
        <w:rPr>
          <w:i/>
        </w:rPr>
        <w:t>was</w:t>
      </w:r>
      <w:r>
        <w:rPr>
          <w:i/>
          <w:spacing w:val="-16"/>
        </w:rPr>
        <w:t xml:space="preserve"> </w:t>
      </w:r>
      <w:r>
        <w:rPr>
          <w:i/>
        </w:rPr>
        <w:t>done</w:t>
      </w:r>
      <w:r>
        <w:rPr>
          <w:i/>
          <w:spacing w:val="-15"/>
        </w:rPr>
        <w:t xml:space="preserve"> </w:t>
      </w:r>
      <w:r>
        <w:rPr>
          <w:i/>
        </w:rPr>
        <w:t>by</w:t>
      </w:r>
      <w:r>
        <w:rPr>
          <w:i/>
          <w:spacing w:val="-16"/>
        </w:rPr>
        <w:t xml:space="preserve"> </w:t>
      </w:r>
      <w:r>
        <w:rPr>
          <w:i/>
        </w:rPr>
        <w:t>using</w:t>
      </w:r>
      <w:r>
        <w:rPr>
          <w:i/>
          <w:spacing w:val="-16"/>
        </w:rPr>
        <w:t xml:space="preserve"> </w:t>
      </w:r>
      <w:r>
        <w:rPr>
          <w:i/>
        </w:rPr>
        <w:t>descriptive</w:t>
      </w:r>
      <w:r>
        <w:rPr>
          <w:i/>
          <w:spacing w:val="-16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verification</w:t>
      </w:r>
      <w:r>
        <w:rPr>
          <w:i/>
          <w:spacing w:val="-16"/>
        </w:rPr>
        <w:t xml:space="preserve"> </w:t>
      </w:r>
      <w:r>
        <w:rPr>
          <w:i/>
        </w:rPr>
        <w:t>method.</w:t>
      </w:r>
      <w:r>
        <w:rPr>
          <w:i/>
          <w:spacing w:val="-18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technique</w:t>
      </w:r>
      <w:r>
        <w:rPr>
          <w:i/>
          <w:spacing w:val="-20"/>
        </w:rPr>
        <w:t xml:space="preserve"> </w:t>
      </w:r>
      <w:r>
        <w:rPr>
          <w:i/>
        </w:rPr>
        <w:t>sampling used was proportional clustered random sampling with 257 respondents taken as sample. The analysis tool used was Path</w:t>
      </w:r>
      <w:r>
        <w:rPr>
          <w:i/>
          <w:spacing w:val="-3"/>
        </w:rPr>
        <w:t xml:space="preserve"> </w:t>
      </w:r>
      <w:r>
        <w:rPr>
          <w:i/>
        </w:rPr>
        <w:t>Analysis.</w:t>
      </w:r>
    </w:p>
    <w:p w14:paraId="18299167" w14:textId="77777777" w:rsidR="004B0A8F" w:rsidRDefault="00863C4A">
      <w:pPr>
        <w:ind w:left="100" w:right="116" w:firstLine="719"/>
        <w:jc w:val="both"/>
        <w:rPr>
          <w:i/>
        </w:rPr>
      </w:pPr>
      <w:r>
        <w:rPr>
          <w:i/>
        </w:rPr>
        <w:t>The results of the analysis showed that there was a significant influence from transformational</w:t>
      </w:r>
      <w:r>
        <w:rPr>
          <w:i/>
          <w:spacing w:val="-21"/>
        </w:rPr>
        <w:t xml:space="preserve"> </w:t>
      </w:r>
      <w:r>
        <w:rPr>
          <w:i/>
        </w:rPr>
        <w:t>leadership,</w:t>
      </w:r>
      <w:r>
        <w:rPr>
          <w:i/>
          <w:spacing w:val="-20"/>
        </w:rPr>
        <w:t xml:space="preserve"> </w:t>
      </w:r>
      <w:r>
        <w:rPr>
          <w:i/>
        </w:rPr>
        <w:t>organization</w:t>
      </w:r>
      <w:r>
        <w:rPr>
          <w:i/>
          <w:spacing w:val="-17"/>
        </w:rPr>
        <w:t xml:space="preserve"> </w:t>
      </w:r>
      <w:r>
        <w:rPr>
          <w:i/>
        </w:rPr>
        <w:t>culture</w:t>
      </w:r>
      <w:r>
        <w:rPr>
          <w:i/>
          <w:spacing w:val="-18"/>
        </w:rPr>
        <w:t xml:space="preserve"> </w:t>
      </w:r>
      <w:r>
        <w:rPr>
          <w:i/>
        </w:rPr>
        <w:t>and</w:t>
      </w:r>
      <w:r>
        <w:rPr>
          <w:i/>
          <w:spacing w:val="-21"/>
        </w:rPr>
        <w:t xml:space="preserve"> </w:t>
      </w:r>
      <w:r>
        <w:rPr>
          <w:i/>
        </w:rPr>
        <w:t>commitment</w:t>
      </w:r>
      <w:r>
        <w:rPr>
          <w:i/>
          <w:spacing w:val="-20"/>
        </w:rPr>
        <w:t xml:space="preserve"> </w:t>
      </w:r>
      <w:r>
        <w:rPr>
          <w:i/>
        </w:rPr>
        <w:t>towards</w:t>
      </w:r>
      <w:r>
        <w:rPr>
          <w:i/>
          <w:spacing w:val="-18"/>
        </w:rPr>
        <w:t xml:space="preserve"> </w:t>
      </w:r>
      <w:r>
        <w:rPr>
          <w:i/>
        </w:rPr>
        <w:t>decision</w:t>
      </w:r>
      <w:r>
        <w:rPr>
          <w:i/>
          <w:spacing w:val="-17"/>
        </w:rPr>
        <w:t xml:space="preserve"> </w:t>
      </w:r>
      <w:r>
        <w:rPr>
          <w:i/>
        </w:rPr>
        <w:t>making</w:t>
      </w:r>
      <w:r>
        <w:rPr>
          <w:i/>
          <w:spacing w:val="-18"/>
        </w:rPr>
        <w:t xml:space="preserve"> </w:t>
      </w:r>
      <w:r>
        <w:rPr>
          <w:i/>
        </w:rPr>
        <w:t>ability with 76.58. There was a significant influence from decision making ability on lecturers’ performance as much as 84.5</w:t>
      </w:r>
      <w:r>
        <w:rPr>
          <w:i/>
          <w:spacing w:val="-9"/>
        </w:rPr>
        <w:t xml:space="preserve"> </w:t>
      </w:r>
      <w:r>
        <w:rPr>
          <w:i/>
        </w:rPr>
        <w:t>percent.</w:t>
      </w:r>
    </w:p>
    <w:p w14:paraId="0DBBEE3E" w14:textId="77777777" w:rsidR="004B0A8F" w:rsidRDefault="004B0A8F">
      <w:pPr>
        <w:pStyle w:val="BodyText"/>
        <w:spacing w:before="1"/>
        <w:ind w:left="0"/>
        <w:jc w:val="left"/>
        <w:rPr>
          <w:i/>
          <w:sz w:val="20"/>
        </w:rPr>
      </w:pPr>
    </w:p>
    <w:p w14:paraId="7DAF817C" w14:textId="77777777" w:rsidR="004B0A8F" w:rsidRDefault="00863C4A">
      <w:pPr>
        <w:spacing w:line="242" w:lineRule="auto"/>
        <w:ind w:left="100"/>
        <w:rPr>
          <w:i/>
        </w:rPr>
      </w:pPr>
      <w:r>
        <w:rPr>
          <w:i/>
        </w:rPr>
        <w:t>Keywords: transformational leadership, organizational culture, commitment, decision making ability, performance</w:t>
      </w:r>
    </w:p>
    <w:p w14:paraId="51075E64" w14:textId="77777777" w:rsidR="004B0A8F" w:rsidRDefault="004B0A8F">
      <w:pPr>
        <w:spacing w:line="242" w:lineRule="auto"/>
        <w:sectPr w:rsidR="004B0A8F" w:rsidSect="006D3310">
          <w:pgSz w:w="12240" w:h="15840"/>
          <w:pgMar w:top="1340" w:right="1320" w:bottom="280" w:left="1340" w:header="720" w:footer="720" w:gutter="0"/>
          <w:cols w:space="720"/>
        </w:sectPr>
      </w:pPr>
    </w:p>
    <w:p w14:paraId="4AE8A3D7" w14:textId="17971A0A" w:rsidR="004B0A8F" w:rsidRDefault="00863C4A">
      <w:pPr>
        <w:pStyle w:val="Heading2"/>
        <w:jc w:val="both"/>
      </w:pPr>
      <w:r>
        <w:lastRenderedPageBreak/>
        <w:t>DAFTAR PUSTAKA</w:t>
      </w:r>
    </w:p>
    <w:p w14:paraId="1ACEAEB4" w14:textId="77777777" w:rsidR="006D3310" w:rsidRDefault="006D3310">
      <w:pPr>
        <w:pStyle w:val="Heading2"/>
        <w:jc w:val="both"/>
      </w:pPr>
      <w:bookmarkStart w:id="0" w:name="_GoBack"/>
      <w:bookmarkEnd w:id="0"/>
    </w:p>
    <w:p w14:paraId="59E244E6" w14:textId="77777777" w:rsidR="004B0A8F" w:rsidRDefault="00863C4A">
      <w:pPr>
        <w:pStyle w:val="BodyText"/>
        <w:spacing w:before="35"/>
        <w:ind w:right="47"/>
      </w:pPr>
      <w:r>
        <w:t xml:space="preserve">Anwar, </w:t>
      </w:r>
      <w:proofErr w:type="spellStart"/>
      <w:r>
        <w:t>Idochi</w:t>
      </w:r>
      <w:proofErr w:type="spellEnd"/>
      <w:r>
        <w:t xml:space="preserve"> dan </w:t>
      </w:r>
      <w:proofErr w:type="spellStart"/>
      <w:r>
        <w:t>Yayat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Amir. 2000. </w:t>
      </w:r>
      <w:proofErr w:type="spellStart"/>
      <w:r>
        <w:t>Administrasi</w:t>
      </w:r>
      <w:proofErr w:type="spellEnd"/>
      <w:r>
        <w:t xml:space="preserve"> Pendidikan: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Konsep</w:t>
      </w:r>
      <w:proofErr w:type="spellEnd"/>
      <w:r>
        <w:t xml:space="preserve"> &amp; </w:t>
      </w:r>
      <w:proofErr w:type="spellStart"/>
      <w:r>
        <w:t>Issu</w:t>
      </w:r>
      <w:proofErr w:type="spellEnd"/>
      <w:r>
        <w:t xml:space="preserve">, </w:t>
      </w:r>
      <w:proofErr w:type="gramStart"/>
      <w:r>
        <w:t>Bandung :</w:t>
      </w:r>
      <w:proofErr w:type="gramEnd"/>
      <w:r>
        <w:t xml:space="preserve"> Program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UPI</w:t>
      </w:r>
      <w:r>
        <w:rPr>
          <w:spacing w:val="-4"/>
        </w:rPr>
        <w:t xml:space="preserve"> </w:t>
      </w:r>
      <w:r>
        <w:t>Bandung</w:t>
      </w:r>
    </w:p>
    <w:p w14:paraId="587A0491" w14:textId="77777777" w:rsidR="004B0A8F" w:rsidRDefault="004B0A8F">
      <w:pPr>
        <w:pStyle w:val="BodyText"/>
        <w:ind w:left="0"/>
        <w:jc w:val="left"/>
      </w:pPr>
    </w:p>
    <w:p w14:paraId="5C0E26C9" w14:textId="77777777" w:rsidR="004B0A8F" w:rsidRDefault="00863C4A">
      <w:pPr>
        <w:pStyle w:val="BodyText"/>
        <w:ind w:right="43"/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2003.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. </w:t>
      </w:r>
      <w:proofErr w:type="spellStart"/>
      <w:proofErr w:type="gramStart"/>
      <w:r>
        <w:t>Jakarta:Bina</w:t>
      </w:r>
      <w:proofErr w:type="spellEnd"/>
      <w:proofErr w:type="gramEnd"/>
      <w:r>
        <w:t xml:space="preserve"> </w:t>
      </w:r>
      <w:proofErr w:type="spellStart"/>
      <w:r>
        <w:t>Aksara</w:t>
      </w:r>
      <w:proofErr w:type="spellEnd"/>
      <w:r>
        <w:t>.</w:t>
      </w:r>
    </w:p>
    <w:p w14:paraId="25F2CD61" w14:textId="77777777" w:rsidR="004B0A8F" w:rsidRDefault="004B0A8F">
      <w:pPr>
        <w:pStyle w:val="BodyText"/>
        <w:ind w:left="0"/>
        <w:jc w:val="left"/>
      </w:pPr>
    </w:p>
    <w:p w14:paraId="6EBDCC57" w14:textId="77777777" w:rsidR="004B0A8F" w:rsidRDefault="00863C4A">
      <w:pPr>
        <w:ind w:left="100" w:right="40"/>
        <w:jc w:val="both"/>
      </w:pPr>
      <w:r>
        <w:t xml:space="preserve">Armstrong, M. 2006.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Bahasa Indonesia. Jakarta: PT.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.</w:t>
      </w:r>
    </w:p>
    <w:p w14:paraId="0255181A" w14:textId="77777777" w:rsidR="004B0A8F" w:rsidRDefault="004B0A8F">
      <w:pPr>
        <w:pStyle w:val="BodyText"/>
        <w:ind w:left="0"/>
        <w:jc w:val="left"/>
      </w:pPr>
    </w:p>
    <w:p w14:paraId="158A3F8A" w14:textId="77777777" w:rsidR="004B0A8F" w:rsidRDefault="00863C4A">
      <w:pPr>
        <w:ind w:left="100" w:right="43"/>
        <w:jc w:val="both"/>
      </w:pPr>
      <w:r>
        <w:t>Avolio, Bruce J. dan Gibson, Tracy C.,</w:t>
      </w:r>
      <w:r>
        <w:rPr>
          <w:spacing w:val="-40"/>
        </w:rPr>
        <w:t xml:space="preserve"> </w:t>
      </w:r>
      <w:r>
        <w:t xml:space="preserve">1998. </w:t>
      </w:r>
      <w:r>
        <w:rPr>
          <w:i/>
        </w:rPr>
        <w:t xml:space="preserve">Developing Transformational </w:t>
      </w:r>
      <w:proofErr w:type="gramStart"/>
      <w:r>
        <w:rPr>
          <w:i/>
        </w:rPr>
        <w:t>Leaders :</w:t>
      </w:r>
      <w:proofErr w:type="gramEnd"/>
      <w:r>
        <w:rPr>
          <w:i/>
        </w:rPr>
        <w:t xml:space="preserve"> A Live</w:t>
      </w:r>
      <w:r>
        <w:rPr>
          <w:i/>
          <w:spacing w:val="-14"/>
        </w:rPr>
        <w:t xml:space="preserve"> </w:t>
      </w:r>
      <w:r>
        <w:rPr>
          <w:i/>
        </w:rPr>
        <w:t>Span</w:t>
      </w:r>
      <w:r>
        <w:rPr>
          <w:i/>
          <w:spacing w:val="-17"/>
        </w:rPr>
        <w:t xml:space="preserve"> </w:t>
      </w:r>
      <w:r>
        <w:rPr>
          <w:i/>
        </w:rPr>
        <w:t>Approach</w:t>
      </w:r>
      <w:r>
        <w:t>.</w:t>
      </w:r>
      <w:r>
        <w:rPr>
          <w:spacing w:val="-16"/>
        </w:rPr>
        <w:t xml:space="preserve"> </w:t>
      </w:r>
      <w:r>
        <w:t>San</w:t>
      </w:r>
      <w:r>
        <w:rPr>
          <w:spacing w:val="-17"/>
        </w:rPr>
        <w:t xml:space="preserve"> </w:t>
      </w:r>
      <w:proofErr w:type="spellStart"/>
      <w:r>
        <w:t>Fransisco</w:t>
      </w:r>
      <w:proofErr w:type="spellEnd"/>
      <w:r>
        <w:t>:</w:t>
      </w:r>
      <w:r>
        <w:rPr>
          <w:spacing w:val="-20"/>
        </w:rPr>
        <w:t xml:space="preserve"> </w:t>
      </w:r>
      <w:r>
        <w:t xml:space="preserve">Jossey- </w:t>
      </w:r>
      <w:proofErr w:type="spellStart"/>
      <w:r>
        <w:t>Bas</w:t>
      </w:r>
      <w:proofErr w:type="spellEnd"/>
      <w:r>
        <w:rPr>
          <w:spacing w:val="-1"/>
        </w:rPr>
        <w:t xml:space="preserve"> </w:t>
      </w:r>
      <w:r>
        <w:t>Publisher.</w:t>
      </w:r>
    </w:p>
    <w:p w14:paraId="73B45D69" w14:textId="77777777" w:rsidR="004B0A8F" w:rsidRDefault="004B0A8F">
      <w:pPr>
        <w:pStyle w:val="BodyText"/>
        <w:ind w:left="0"/>
        <w:jc w:val="left"/>
      </w:pPr>
    </w:p>
    <w:p w14:paraId="6970728A" w14:textId="77777777" w:rsidR="004B0A8F" w:rsidRDefault="00863C4A">
      <w:pPr>
        <w:tabs>
          <w:tab w:val="left" w:pos="3047"/>
          <w:tab w:val="left" w:pos="4112"/>
        </w:tabs>
        <w:ind w:left="100" w:right="42"/>
        <w:jc w:val="both"/>
      </w:pPr>
      <w:proofErr w:type="spellStart"/>
      <w:proofErr w:type="gramStart"/>
      <w:r>
        <w:t>Avolio,B.J</w:t>
      </w:r>
      <w:proofErr w:type="spellEnd"/>
      <w:r>
        <w:t>.</w:t>
      </w:r>
      <w:proofErr w:type="gramEnd"/>
      <w:r>
        <w:tab/>
      </w:r>
      <w:proofErr w:type="spellStart"/>
      <w:proofErr w:type="gramStart"/>
      <w:r>
        <w:t>Bass,B.M.and</w:t>
      </w:r>
      <w:proofErr w:type="spellEnd"/>
      <w:proofErr w:type="gramEnd"/>
      <w:r>
        <w:t xml:space="preserve"> Jung,D.I.1999.”Re-examining</w:t>
      </w:r>
      <w:r>
        <w:tab/>
      </w:r>
      <w:r>
        <w:tab/>
        <w:t xml:space="preserve">the Components of Transformational and Transactional Leadership Using the Multifactor Leadership </w:t>
      </w:r>
      <w:proofErr w:type="spellStart"/>
      <w:r>
        <w:t>Questionaire</w:t>
      </w:r>
      <w:proofErr w:type="spellEnd"/>
      <w:r>
        <w:t xml:space="preserve">”. </w:t>
      </w:r>
      <w:r>
        <w:rPr>
          <w:i/>
        </w:rPr>
        <w:t>Journal of Occupational and Organizational Psychology</w:t>
      </w:r>
      <w:r>
        <w:t>,72, p</w:t>
      </w:r>
      <w:r>
        <w:rPr>
          <w:spacing w:val="-4"/>
        </w:rPr>
        <w:t xml:space="preserve"> </w:t>
      </w:r>
      <w:r>
        <w:t>441-462.</w:t>
      </w:r>
    </w:p>
    <w:p w14:paraId="19E6F978" w14:textId="77777777" w:rsidR="004B0A8F" w:rsidRDefault="004B0A8F">
      <w:pPr>
        <w:pStyle w:val="BodyText"/>
        <w:ind w:left="0"/>
        <w:jc w:val="left"/>
      </w:pPr>
    </w:p>
    <w:p w14:paraId="4CFD2232" w14:textId="77777777" w:rsidR="004B0A8F" w:rsidRDefault="00863C4A">
      <w:pPr>
        <w:pStyle w:val="BodyText"/>
        <w:spacing w:before="1"/>
        <w:ind w:right="38"/>
      </w:pPr>
      <w:proofErr w:type="spellStart"/>
      <w:proofErr w:type="gramStart"/>
      <w:r>
        <w:t>Avolio,B.J.and</w:t>
      </w:r>
      <w:proofErr w:type="spellEnd"/>
      <w:proofErr w:type="gramEnd"/>
      <w:r>
        <w:t xml:space="preserve"> </w:t>
      </w:r>
      <w:proofErr w:type="spellStart"/>
      <w:r>
        <w:t>Bersona,Y</w:t>
      </w:r>
      <w:proofErr w:type="spellEnd"/>
      <w:r>
        <w:t xml:space="preserve">. 2004. “Transformational Leadership and the dissemination of </w:t>
      </w:r>
      <w:proofErr w:type="spellStart"/>
      <w:r>
        <w:t>Organizatioanl</w:t>
      </w:r>
      <w:proofErr w:type="spellEnd"/>
      <w:r>
        <w:t xml:space="preserve"> goals: A case study of a </w:t>
      </w:r>
      <w:proofErr w:type="spellStart"/>
      <w:r>
        <w:t>telecomunication</w:t>
      </w:r>
      <w:proofErr w:type="spellEnd"/>
      <w:r>
        <w:t xml:space="preserve"> </w:t>
      </w:r>
      <w:proofErr w:type="spellStart"/>
      <w:r>
        <w:t>firm</w:t>
      </w:r>
      <w:proofErr w:type="gramStart"/>
      <w:r>
        <w:t>”.</w:t>
      </w:r>
      <w:r>
        <w:rPr>
          <w:i/>
        </w:rPr>
        <w:t>Leadership</w:t>
      </w:r>
      <w:proofErr w:type="spellEnd"/>
      <w:proofErr w:type="gramEnd"/>
      <w:r>
        <w:rPr>
          <w:i/>
        </w:rPr>
        <w:t xml:space="preserve"> Quarterly Journal</w:t>
      </w:r>
      <w:r>
        <w:t>,15,p 625- 646</w:t>
      </w:r>
    </w:p>
    <w:p w14:paraId="2615BB72" w14:textId="77777777" w:rsidR="004B0A8F" w:rsidRDefault="00863C4A">
      <w:pPr>
        <w:pStyle w:val="BodyText"/>
        <w:spacing w:before="2"/>
        <w:ind w:right="40"/>
      </w:pPr>
      <w:r>
        <w:t>Bass, B.M. 1997. “Does Transactional – Transformational Leadership Paradigm Transcend Organizational and National Boundaries?</w:t>
      </w:r>
      <w:r>
        <w:rPr>
          <w:spacing w:val="-19"/>
        </w:rPr>
        <w:t xml:space="preserve"> </w:t>
      </w:r>
      <w:r>
        <w:rPr>
          <w:i/>
        </w:rPr>
        <w:t>Journal</w:t>
      </w:r>
      <w:r>
        <w:rPr>
          <w:i/>
          <w:spacing w:val="-21"/>
        </w:rPr>
        <w:t xml:space="preserve"> </w:t>
      </w:r>
      <w:r>
        <w:rPr>
          <w:i/>
        </w:rPr>
        <w:t>American</w:t>
      </w:r>
      <w:r>
        <w:rPr>
          <w:i/>
          <w:spacing w:val="-19"/>
        </w:rPr>
        <w:t xml:space="preserve"> </w:t>
      </w:r>
      <w:r>
        <w:rPr>
          <w:i/>
        </w:rPr>
        <w:t>Psychologist</w:t>
      </w:r>
      <w:r>
        <w:t>, 52, p</w:t>
      </w:r>
      <w:r>
        <w:rPr>
          <w:spacing w:val="-3"/>
        </w:rPr>
        <w:t xml:space="preserve"> </w:t>
      </w:r>
      <w:r>
        <w:t>130-139.</w:t>
      </w:r>
    </w:p>
    <w:p w14:paraId="2AC4D1BE" w14:textId="77777777" w:rsidR="004B0A8F" w:rsidRDefault="00863C4A">
      <w:pPr>
        <w:pStyle w:val="BodyText"/>
        <w:spacing w:before="8"/>
        <w:ind w:left="0"/>
        <w:jc w:val="left"/>
        <w:rPr>
          <w:sz w:val="28"/>
        </w:rPr>
      </w:pPr>
      <w:r>
        <w:br w:type="column"/>
      </w:r>
    </w:p>
    <w:p w14:paraId="5BAF2AE2" w14:textId="77777777" w:rsidR="004B0A8F" w:rsidRDefault="00863C4A">
      <w:pPr>
        <w:pStyle w:val="BodyText"/>
        <w:ind w:right="115"/>
      </w:pPr>
      <w:proofErr w:type="spellStart"/>
      <w:proofErr w:type="gramStart"/>
      <w:r>
        <w:t>Brown,U.J</w:t>
      </w:r>
      <w:proofErr w:type="spellEnd"/>
      <w:r>
        <w:t>.</w:t>
      </w:r>
      <w:proofErr w:type="gramEnd"/>
      <w:r>
        <w:t xml:space="preserve"> and </w:t>
      </w:r>
      <w:proofErr w:type="spellStart"/>
      <w:r>
        <w:t>Kristena</w:t>
      </w:r>
      <w:proofErr w:type="spellEnd"/>
      <w:r>
        <w:t xml:space="preserve"> P. </w:t>
      </w:r>
      <w:proofErr w:type="spellStart"/>
      <w:r>
        <w:t>Gaylor</w:t>
      </w:r>
      <w:proofErr w:type="spellEnd"/>
      <w:r>
        <w:t xml:space="preserve">. 2002.” Organizational Commitment </w:t>
      </w:r>
      <w:proofErr w:type="gramStart"/>
      <w:r>
        <w:t>In</w:t>
      </w:r>
      <w:proofErr w:type="gramEnd"/>
      <w:r>
        <w:t xml:space="preserve"> Higher Education”. Working Paper, School of Business, Department of </w:t>
      </w:r>
      <w:proofErr w:type="gramStart"/>
      <w:r>
        <w:t>Management .</w:t>
      </w:r>
      <w:proofErr w:type="gramEnd"/>
      <w:r>
        <w:t xml:space="preserve"> Jackson State University.</w:t>
      </w:r>
    </w:p>
    <w:p w14:paraId="6A0CF72A" w14:textId="77777777" w:rsidR="004B0A8F" w:rsidRDefault="004B0A8F">
      <w:pPr>
        <w:pStyle w:val="BodyText"/>
        <w:spacing w:before="2"/>
        <w:ind w:left="0"/>
        <w:jc w:val="left"/>
      </w:pPr>
    </w:p>
    <w:p w14:paraId="0E730903" w14:textId="77777777" w:rsidR="004B0A8F" w:rsidRDefault="00863C4A">
      <w:pPr>
        <w:pStyle w:val="BodyText"/>
        <w:ind w:right="114"/>
      </w:pPr>
      <w:r>
        <w:t>Brown, W., B and Moberg, D., J.1980. Organization Theory and Management: A Macro Approach. Wiley.</w:t>
      </w:r>
    </w:p>
    <w:p w14:paraId="6E2D6A24" w14:textId="77777777" w:rsidR="004B0A8F" w:rsidRDefault="004B0A8F">
      <w:pPr>
        <w:pStyle w:val="BodyText"/>
        <w:ind w:left="0"/>
        <w:jc w:val="left"/>
      </w:pPr>
    </w:p>
    <w:p w14:paraId="5F4DCDCE" w14:textId="77777777" w:rsidR="004B0A8F" w:rsidRDefault="00863C4A">
      <w:pPr>
        <w:spacing w:before="1"/>
        <w:ind w:left="100" w:right="113"/>
        <w:jc w:val="both"/>
      </w:pPr>
      <w:r>
        <w:t xml:space="preserve">Burns, James Mc Gregor. 2001. </w:t>
      </w:r>
      <w:r>
        <w:rPr>
          <w:i/>
        </w:rPr>
        <w:t>Transactional and Transformational Leadership</w:t>
      </w:r>
      <w:r>
        <w:t xml:space="preserve">, in: Hickman, Gill Robinson, </w:t>
      </w:r>
      <w:r>
        <w:rPr>
          <w:i/>
        </w:rPr>
        <w:t>Editor Leading Organizations; Perspectives for a New Era</w:t>
      </w:r>
      <w:r>
        <w:t>. London: Sage Publications.</w:t>
      </w:r>
    </w:p>
    <w:p w14:paraId="46DD32E0" w14:textId="77777777" w:rsidR="004B0A8F" w:rsidRDefault="004B0A8F">
      <w:pPr>
        <w:pStyle w:val="BodyText"/>
        <w:spacing w:before="9"/>
        <w:ind w:left="0"/>
        <w:jc w:val="left"/>
        <w:rPr>
          <w:sz w:val="21"/>
        </w:rPr>
      </w:pPr>
    </w:p>
    <w:p w14:paraId="2EF58974" w14:textId="77777777" w:rsidR="004B0A8F" w:rsidRDefault="00863C4A">
      <w:pPr>
        <w:pStyle w:val="BodyText"/>
        <w:spacing w:before="1"/>
        <w:ind w:right="111"/>
      </w:pPr>
      <w:r>
        <w:t xml:space="preserve">Burton, James P. Lee, Thomas </w:t>
      </w:r>
      <w:r>
        <w:rPr>
          <w:spacing w:val="4"/>
        </w:rPr>
        <w:t xml:space="preserve">W. </w:t>
      </w:r>
      <w:r>
        <w:t xml:space="preserve">and </w:t>
      </w:r>
      <w:proofErr w:type="spellStart"/>
      <w:r>
        <w:t>Holtom</w:t>
      </w:r>
      <w:proofErr w:type="spellEnd"/>
      <w:r>
        <w:t xml:space="preserve">, Brooks C. 2002. “The Influence of Motivation to </w:t>
      </w:r>
      <w:proofErr w:type="gramStart"/>
      <w:r>
        <w:t>Attend,  Ability</w:t>
      </w:r>
      <w:proofErr w:type="gramEnd"/>
      <w:r>
        <w:t xml:space="preserve">  to  Attend,  and</w:t>
      </w:r>
      <w:r>
        <w:rPr>
          <w:spacing w:val="-11"/>
        </w:rPr>
        <w:t xml:space="preserve"> </w:t>
      </w:r>
      <w:r>
        <w:t>Organizational</w:t>
      </w:r>
      <w:r>
        <w:rPr>
          <w:spacing w:val="-17"/>
        </w:rPr>
        <w:t xml:space="preserve"> </w:t>
      </w:r>
      <w:r>
        <w:t>Commitment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 xml:space="preserve">Different Types of Absence Behaviors”. </w:t>
      </w:r>
      <w:r>
        <w:rPr>
          <w:i/>
        </w:rPr>
        <w:t>Journal of Managerial Issues</w:t>
      </w:r>
      <w:r>
        <w:t>, Summer, p</w:t>
      </w:r>
      <w:r>
        <w:rPr>
          <w:spacing w:val="-10"/>
        </w:rPr>
        <w:t xml:space="preserve"> </w:t>
      </w:r>
      <w:r>
        <w:t>181-197.</w:t>
      </w:r>
    </w:p>
    <w:p w14:paraId="1CA6E4F5" w14:textId="77777777" w:rsidR="004B0A8F" w:rsidRDefault="004B0A8F">
      <w:pPr>
        <w:pStyle w:val="BodyText"/>
        <w:spacing w:before="1"/>
        <w:ind w:left="0"/>
        <w:jc w:val="left"/>
      </w:pPr>
    </w:p>
    <w:p w14:paraId="49AA5F39" w14:textId="77777777" w:rsidR="004B0A8F" w:rsidRDefault="00863C4A">
      <w:pPr>
        <w:pStyle w:val="BodyText"/>
        <w:spacing w:line="252" w:lineRule="exact"/>
      </w:pPr>
      <w:r>
        <w:t>Campbell, J. Y, and Lo, A. W. and Mackinlay,</w:t>
      </w:r>
    </w:p>
    <w:p w14:paraId="2813EDD8" w14:textId="77777777" w:rsidR="004B0A8F" w:rsidRDefault="00863C4A">
      <w:pPr>
        <w:pStyle w:val="BodyText"/>
        <w:ind w:right="120"/>
      </w:pPr>
      <w:r>
        <w:t>A. C. 1997. Th Econometrics of Financial Markets. Princeton University Press.</w:t>
      </w:r>
    </w:p>
    <w:p w14:paraId="1F982CAC" w14:textId="77777777" w:rsidR="004B0A8F" w:rsidRDefault="004B0A8F">
      <w:pPr>
        <w:pStyle w:val="BodyText"/>
        <w:spacing w:before="1"/>
        <w:ind w:left="0"/>
        <w:jc w:val="left"/>
      </w:pPr>
    </w:p>
    <w:p w14:paraId="2BF6749D" w14:textId="77777777" w:rsidR="004B0A8F" w:rsidRDefault="00863C4A">
      <w:pPr>
        <w:pStyle w:val="BodyText"/>
        <w:ind w:right="114"/>
      </w:pPr>
      <w:proofErr w:type="spellStart"/>
      <w:r>
        <w:t>Challagalla</w:t>
      </w:r>
      <w:proofErr w:type="spellEnd"/>
      <w:r>
        <w:t xml:space="preserve">, N. Goutham &amp; </w:t>
      </w:r>
      <w:proofErr w:type="spellStart"/>
      <w:r>
        <w:t>Shervani</w:t>
      </w:r>
      <w:proofErr w:type="spellEnd"/>
      <w:r>
        <w:t xml:space="preserve">, A. </w:t>
      </w:r>
      <w:proofErr w:type="spellStart"/>
      <w:r>
        <w:t>Tasadduq</w:t>
      </w:r>
      <w:proofErr w:type="spellEnd"/>
      <w:r>
        <w:t xml:space="preserve">. 2006. “Dimensional and type of Supervisory Control: Effect on </w:t>
      </w:r>
      <w:proofErr w:type="spellStart"/>
      <w:r>
        <w:t>Sallesperson</w:t>
      </w:r>
      <w:proofErr w:type="spellEnd"/>
      <w:r>
        <w:t xml:space="preserve"> Performance and Satisfaction”. </w:t>
      </w:r>
      <w:r>
        <w:rPr>
          <w:i/>
        </w:rPr>
        <w:t>Journal of Marketing</w:t>
      </w:r>
      <w:r>
        <w:t>, Vol 60.</w:t>
      </w:r>
    </w:p>
    <w:p w14:paraId="28E4725E" w14:textId="77777777" w:rsidR="004B0A8F" w:rsidRDefault="004B0A8F">
      <w:pPr>
        <w:pStyle w:val="BodyText"/>
        <w:spacing w:before="10"/>
        <w:ind w:left="0"/>
        <w:jc w:val="left"/>
        <w:rPr>
          <w:sz w:val="21"/>
        </w:rPr>
      </w:pPr>
    </w:p>
    <w:p w14:paraId="5F0456FD" w14:textId="77777777" w:rsidR="004B0A8F" w:rsidRDefault="00863C4A">
      <w:pPr>
        <w:pStyle w:val="BodyText"/>
        <w:tabs>
          <w:tab w:val="left" w:pos="2450"/>
          <w:tab w:val="left" w:pos="4245"/>
        </w:tabs>
        <w:ind w:right="109"/>
      </w:pPr>
      <w:r>
        <w:t>Conger, J.A.1999. “Charismatic and Transformational</w:t>
      </w:r>
      <w:r>
        <w:tab/>
        <w:t>Leadership</w:t>
      </w:r>
      <w:r>
        <w:tab/>
      </w:r>
      <w:r>
        <w:rPr>
          <w:spacing w:val="-3"/>
        </w:rPr>
        <w:t xml:space="preserve">in </w:t>
      </w:r>
      <w:proofErr w:type="gramStart"/>
      <w:r>
        <w:t>Organizations :an</w:t>
      </w:r>
      <w:proofErr w:type="gramEnd"/>
      <w:r>
        <w:t xml:space="preserve"> insider’s perspective on these developing streams  of  research”. </w:t>
      </w:r>
      <w:proofErr w:type="gramStart"/>
      <w:r>
        <w:rPr>
          <w:i/>
        </w:rPr>
        <w:t>The  Quarterly</w:t>
      </w:r>
      <w:proofErr w:type="gramEnd"/>
      <w:r>
        <w:rPr>
          <w:i/>
        </w:rPr>
        <w:t xml:space="preserve">  Leadership   Journal, </w:t>
      </w:r>
      <w:r>
        <w:t>Vol  10, No 2, p</w:t>
      </w:r>
      <w:r>
        <w:rPr>
          <w:spacing w:val="-6"/>
        </w:rPr>
        <w:t xml:space="preserve"> </w:t>
      </w:r>
      <w:r>
        <w:t>45-179.</w:t>
      </w:r>
    </w:p>
    <w:p w14:paraId="448A15C1" w14:textId="77777777" w:rsidR="004B0A8F" w:rsidRDefault="004B0A8F">
      <w:pPr>
        <w:pStyle w:val="BodyText"/>
        <w:spacing w:before="2"/>
        <w:ind w:left="0"/>
        <w:jc w:val="left"/>
      </w:pPr>
    </w:p>
    <w:p w14:paraId="007171E5" w14:textId="77777777" w:rsidR="004B0A8F" w:rsidRDefault="00863C4A">
      <w:pPr>
        <w:pStyle w:val="BodyText"/>
        <w:ind w:right="113"/>
      </w:pPr>
      <w:r>
        <w:t xml:space="preserve">Cowling, Alan &amp; James, Philips. 1996. The Essence </w:t>
      </w:r>
      <w:proofErr w:type="gramStart"/>
      <w:r>
        <w:t>Of</w:t>
      </w:r>
      <w:proofErr w:type="gramEnd"/>
      <w:r>
        <w:t xml:space="preserve"> Personnel</w:t>
      </w:r>
    </w:p>
    <w:p w14:paraId="1B2B1D6F" w14:textId="77777777" w:rsidR="004B0A8F" w:rsidRDefault="00863C4A">
      <w:pPr>
        <w:pStyle w:val="BodyText"/>
        <w:spacing w:before="2"/>
        <w:ind w:right="117"/>
      </w:pPr>
      <w:r>
        <w:t>Management an Industrial Relation (</w:t>
      </w:r>
      <w:proofErr w:type="spellStart"/>
      <w:r>
        <w:t>terjemahan</w:t>
      </w:r>
      <w:proofErr w:type="spellEnd"/>
      <w:r>
        <w:t xml:space="preserve">). </w:t>
      </w:r>
      <w:proofErr w:type="gramStart"/>
      <w:r>
        <w:t>Yogyakarta :</w:t>
      </w:r>
      <w:proofErr w:type="gramEnd"/>
      <w:r>
        <w:t xml:space="preserve"> ANDI</w:t>
      </w:r>
    </w:p>
    <w:p w14:paraId="6014EA7D" w14:textId="77777777" w:rsidR="004B0A8F" w:rsidRDefault="004B0A8F">
      <w:pPr>
        <w:pStyle w:val="BodyText"/>
        <w:spacing w:before="8"/>
        <w:ind w:left="0"/>
        <w:jc w:val="left"/>
        <w:rPr>
          <w:sz w:val="21"/>
        </w:rPr>
      </w:pPr>
    </w:p>
    <w:p w14:paraId="1D74A779" w14:textId="77777777" w:rsidR="004B0A8F" w:rsidRDefault="00863C4A">
      <w:pPr>
        <w:ind w:left="100" w:right="114"/>
        <w:jc w:val="both"/>
      </w:pPr>
      <w:proofErr w:type="spellStart"/>
      <w:r>
        <w:t>Cushway</w:t>
      </w:r>
      <w:proofErr w:type="spellEnd"/>
      <w:r>
        <w:t xml:space="preserve">, Barry. 2002. </w:t>
      </w:r>
      <w:r>
        <w:rPr>
          <w:i/>
        </w:rPr>
        <w:t xml:space="preserve">Human Resource </w:t>
      </w:r>
      <w:proofErr w:type="spellStart"/>
      <w:r>
        <w:rPr>
          <w:i/>
        </w:rPr>
        <w:t>Managament</w:t>
      </w:r>
      <w:proofErr w:type="spellEnd"/>
      <w:r>
        <w:t xml:space="preserve">. Jakarta: </w:t>
      </w:r>
      <w:proofErr w:type="spellStart"/>
      <w:proofErr w:type="gramStart"/>
      <w:r>
        <w:t>PT.Gramedia</w:t>
      </w:r>
      <w:proofErr w:type="spellEnd"/>
      <w:proofErr w:type="gramEnd"/>
      <w:r>
        <w:t>.</w:t>
      </w:r>
    </w:p>
    <w:p w14:paraId="1F4997E3" w14:textId="77777777" w:rsidR="004B0A8F" w:rsidRDefault="004B0A8F">
      <w:pPr>
        <w:jc w:val="both"/>
        <w:sectPr w:rsidR="004B0A8F" w:rsidSect="006D3310">
          <w:footerReference w:type="default" r:id="rId8"/>
          <w:pgSz w:w="12240" w:h="15840"/>
          <w:pgMar w:top="1360" w:right="1320" w:bottom="1220" w:left="1340" w:header="0" w:footer="1032" w:gutter="0"/>
          <w:cols w:space="720"/>
        </w:sectPr>
      </w:pPr>
    </w:p>
    <w:p w14:paraId="6554AB84" w14:textId="77777777" w:rsidR="004B0A8F" w:rsidRDefault="00863C4A">
      <w:pPr>
        <w:spacing w:before="78"/>
        <w:ind w:left="100" w:right="38"/>
        <w:jc w:val="both"/>
      </w:pPr>
      <w:proofErr w:type="spellStart"/>
      <w:r>
        <w:lastRenderedPageBreak/>
        <w:t>Cushway</w:t>
      </w:r>
      <w:proofErr w:type="spellEnd"/>
      <w:r>
        <w:t xml:space="preserve">, B. dan Derek, L. 2002. </w:t>
      </w:r>
      <w:r>
        <w:rPr>
          <w:i/>
        </w:rPr>
        <w:t>Organization Behavior and Design</w:t>
      </w:r>
      <w:r>
        <w:t xml:space="preserve">. </w:t>
      </w:r>
      <w:proofErr w:type="spellStart"/>
      <w:proofErr w:type="gramStart"/>
      <w:r>
        <w:t>Jakarta:PT</w:t>
      </w:r>
      <w:proofErr w:type="spellEnd"/>
      <w:r>
        <w:t>.</w:t>
      </w:r>
      <w:proofErr w:type="gramEnd"/>
      <w:r>
        <w:t xml:space="preserve"> Alex Media </w:t>
      </w:r>
      <w:proofErr w:type="spellStart"/>
      <w:r>
        <w:t>Komputindo</w:t>
      </w:r>
      <w:proofErr w:type="spellEnd"/>
      <w:r>
        <w:t>.</w:t>
      </w:r>
    </w:p>
    <w:p w14:paraId="7C44CECD" w14:textId="77777777" w:rsidR="004B0A8F" w:rsidRDefault="004B0A8F">
      <w:pPr>
        <w:pStyle w:val="BodyText"/>
        <w:ind w:left="0"/>
        <w:jc w:val="left"/>
      </w:pPr>
    </w:p>
    <w:p w14:paraId="76BE853B" w14:textId="77777777" w:rsidR="004B0A8F" w:rsidRDefault="00863C4A">
      <w:pPr>
        <w:ind w:left="100" w:right="41"/>
        <w:jc w:val="both"/>
        <w:rPr>
          <w:i/>
        </w:rPr>
      </w:pPr>
      <w:r>
        <w:t xml:space="preserve">Daft, Richard L. 2003.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  <w:spacing w:val="59"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>.</w:t>
      </w:r>
    </w:p>
    <w:p w14:paraId="060A24E5" w14:textId="77777777" w:rsidR="004B0A8F" w:rsidRDefault="00863C4A">
      <w:pPr>
        <w:pStyle w:val="BodyText"/>
        <w:spacing w:line="251" w:lineRule="exact"/>
      </w:pPr>
      <w:proofErr w:type="spellStart"/>
      <w:proofErr w:type="gramStart"/>
      <w:r>
        <w:t>Jakarta:Penerbit</w:t>
      </w:r>
      <w:proofErr w:type="spellEnd"/>
      <w:proofErr w:type="gramEnd"/>
      <w:r>
        <w:t xml:space="preserve"> </w:t>
      </w:r>
      <w:proofErr w:type="spellStart"/>
      <w:r>
        <w:t>Erlangga</w:t>
      </w:r>
      <w:proofErr w:type="spellEnd"/>
      <w:r>
        <w:t>.</w:t>
      </w:r>
    </w:p>
    <w:p w14:paraId="4E360D6D" w14:textId="77777777" w:rsidR="004B0A8F" w:rsidRDefault="004B0A8F">
      <w:pPr>
        <w:pStyle w:val="BodyText"/>
        <w:spacing w:before="2"/>
        <w:ind w:left="0"/>
        <w:jc w:val="left"/>
      </w:pPr>
    </w:p>
    <w:p w14:paraId="0AADFD32" w14:textId="77777777" w:rsidR="004B0A8F" w:rsidRDefault="00863C4A">
      <w:pPr>
        <w:ind w:left="100" w:right="39"/>
        <w:jc w:val="both"/>
      </w:pPr>
      <w:r>
        <w:t xml:space="preserve">Donovan, J.J. 2001. </w:t>
      </w:r>
      <w:r>
        <w:rPr>
          <w:i/>
        </w:rPr>
        <w:t xml:space="preserve">Work motivation. In N. Anderson, D.S. Ones and H.K. </w:t>
      </w:r>
      <w:proofErr w:type="spellStart"/>
      <w:r>
        <w:rPr>
          <w:i/>
        </w:rPr>
        <w:t>Sinangil</w:t>
      </w:r>
      <w:proofErr w:type="spellEnd"/>
      <w:r>
        <w:rPr>
          <w:i/>
        </w:rPr>
        <w:t xml:space="preserve"> (Eds), The Handbook of Industrial, Work, and Organizational Psychology</w:t>
      </w:r>
      <w:r>
        <w:t>. London: Sage Publications.</w:t>
      </w:r>
    </w:p>
    <w:p w14:paraId="4FD71E89" w14:textId="77777777" w:rsidR="004B0A8F" w:rsidRDefault="004B0A8F">
      <w:pPr>
        <w:pStyle w:val="BodyText"/>
        <w:spacing w:before="10"/>
        <w:ind w:left="0"/>
        <w:jc w:val="left"/>
        <w:rPr>
          <w:sz w:val="21"/>
        </w:rPr>
      </w:pPr>
    </w:p>
    <w:p w14:paraId="0ABB5087" w14:textId="77777777" w:rsidR="004B0A8F" w:rsidRDefault="00863C4A">
      <w:pPr>
        <w:spacing w:line="242" w:lineRule="auto"/>
        <w:ind w:left="100" w:right="43"/>
        <w:jc w:val="both"/>
      </w:pPr>
      <w:r>
        <w:t xml:space="preserve">Drucker, P.F. 1996. </w:t>
      </w:r>
      <w:r>
        <w:rPr>
          <w:i/>
        </w:rPr>
        <w:t>The Leader of The Future</w:t>
      </w:r>
      <w:r>
        <w:t xml:space="preserve">. </w:t>
      </w:r>
      <w:proofErr w:type="spellStart"/>
      <w:r>
        <w:t>Terjemahan</w:t>
      </w:r>
      <w:proofErr w:type="spellEnd"/>
      <w:r>
        <w:t xml:space="preserve"> Bob </w:t>
      </w:r>
      <w:proofErr w:type="spellStart"/>
      <w:r>
        <w:t>Widyahartono</w:t>
      </w:r>
      <w:proofErr w:type="spellEnd"/>
      <w:r>
        <w:t xml:space="preserve">. Jakarta: </w:t>
      </w:r>
      <w:proofErr w:type="spellStart"/>
      <w:r>
        <w:t>Gramedia</w:t>
      </w:r>
      <w:proofErr w:type="spellEnd"/>
      <w:r>
        <w:t>.</w:t>
      </w:r>
    </w:p>
    <w:p w14:paraId="4F0D0DF4" w14:textId="77777777" w:rsidR="004B0A8F" w:rsidRDefault="004B0A8F">
      <w:pPr>
        <w:pStyle w:val="BodyText"/>
        <w:spacing w:before="4"/>
        <w:ind w:left="0"/>
        <w:jc w:val="left"/>
        <w:rPr>
          <w:sz w:val="21"/>
        </w:rPr>
      </w:pPr>
    </w:p>
    <w:p w14:paraId="42DD2B59" w14:textId="77777777" w:rsidR="004B0A8F" w:rsidRDefault="00863C4A">
      <w:pPr>
        <w:pStyle w:val="BodyText"/>
      </w:pPr>
      <w:proofErr w:type="spellStart"/>
      <w:r>
        <w:t>Engkoswara</w:t>
      </w:r>
      <w:proofErr w:type="spellEnd"/>
      <w:r>
        <w:t xml:space="preserve">, &amp; </w:t>
      </w:r>
      <w:proofErr w:type="spellStart"/>
      <w:r>
        <w:t>Komariah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(2012: 93).</w:t>
      </w:r>
    </w:p>
    <w:p w14:paraId="39D4C9C7" w14:textId="77777777" w:rsidR="004B0A8F" w:rsidRDefault="00863C4A">
      <w:pPr>
        <w:spacing w:before="3" w:line="252" w:lineRule="exact"/>
        <w:ind w:left="100"/>
        <w:jc w:val="both"/>
        <w:rPr>
          <w:i/>
        </w:rPr>
      </w:pP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Pendidikan.</w:t>
      </w:r>
    </w:p>
    <w:p w14:paraId="334DA5F8" w14:textId="77777777" w:rsidR="004B0A8F" w:rsidRDefault="00863C4A">
      <w:pPr>
        <w:pStyle w:val="BodyText"/>
        <w:spacing w:line="252" w:lineRule="exact"/>
      </w:pPr>
      <w:r>
        <w:t xml:space="preserve">Bandung: </w:t>
      </w:r>
      <w:proofErr w:type="spellStart"/>
      <w:r>
        <w:t>Alfabeta</w:t>
      </w:r>
      <w:proofErr w:type="spellEnd"/>
    </w:p>
    <w:p w14:paraId="44E4EA4B" w14:textId="77777777" w:rsidR="004B0A8F" w:rsidRDefault="004B0A8F">
      <w:pPr>
        <w:pStyle w:val="BodyText"/>
        <w:spacing w:before="10"/>
        <w:ind w:left="0"/>
        <w:jc w:val="left"/>
        <w:rPr>
          <w:sz w:val="21"/>
        </w:rPr>
      </w:pPr>
    </w:p>
    <w:p w14:paraId="1CFD18DD" w14:textId="77777777" w:rsidR="004B0A8F" w:rsidRDefault="00863C4A">
      <w:pPr>
        <w:ind w:left="100" w:right="43"/>
        <w:jc w:val="both"/>
      </w:pPr>
      <w:r>
        <w:t xml:space="preserve">Ivancevich, John M. 2001. </w:t>
      </w:r>
      <w:r>
        <w:rPr>
          <w:i/>
        </w:rPr>
        <w:t>Human</w:t>
      </w:r>
      <w:r>
        <w:rPr>
          <w:i/>
          <w:spacing w:val="-29"/>
        </w:rPr>
        <w:t xml:space="preserve"> </w:t>
      </w:r>
      <w:r>
        <w:rPr>
          <w:i/>
        </w:rPr>
        <w:t>Resource Management</w:t>
      </w:r>
      <w:r>
        <w:t>. 8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>Edition. New York: Mc Graw-Hill</w:t>
      </w:r>
      <w:r>
        <w:rPr>
          <w:spacing w:val="-7"/>
        </w:rPr>
        <w:t xml:space="preserve"> </w:t>
      </w:r>
      <w:proofErr w:type="spellStart"/>
      <w:r>
        <w:t>Co.Inc</w:t>
      </w:r>
      <w:proofErr w:type="spellEnd"/>
      <w:r>
        <w:t>.</w:t>
      </w:r>
    </w:p>
    <w:p w14:paraId="34AF930E" w14:textId="77777777" w:rsidR="004B0A8F" w:rsidRDefault="004B0A8F">
      <w:pPr>
        <w:pStyle w:val="BodyText"/>
        <w:ind w:left="0"/>
        <w:jc w:val="left"/>
      </w:pPr>
    </w:p>
    <w:p w14:paraId="4EA93F7A" w14:textId="77777777" w:rsidR="004B0A8F" w:rsidRDefault="00863C4A">
      <w:pPr>
        <w:spacing w:line="235" w:lineRule="auto"/>
        <w:ind w:left="100" w:right="43"/>
        <w:jc w:val="both"/>
      </w:pPr>
      <w:r>
        <w:t xml:space="preserve">Jacobsen, Dag Ingvar (2000) </w:t>
      </w:r>
      <w:r>
        <w:rPr>
          <w:i/>
        </w:rPr>
        <w:t>"Managing increased part</w:t>
      </w:r>
      <w:r>
        <w:rPr>
          <w:rFonts w:ascii="Trebuchet MS" w:hAnsi="Trebuchet MS"/>
          <w:i/>
          <w:sz w:val="23"/>
        </w:rPr>
        <w:t>‐</w:t>
      </w:r>
      <w:r>
        <w:rPr>
          <w:i/>
        </w:rPr>
        <w:t>time: does part</w:t>
      </w:r>
      <w:r>
        <w:rPr>
          <w:rFonts w:ascii="Trebuchet MS" w:hAnsi="Trebuchet MS"/>
          <w:i/>
          <w:sz w:val="23"/>
        </w:rPr>
        <w:t>‐</w:t>
      </w:r>
      <w:r>
        <w:rPr>
          <w:i/>
        </w:rPr>
        <w:t>time work imply part</w:t>
      </w:r>
      <w:r>
        <w:rPr>
          <w:rFonts w:ascii="Trebuchet MS" w:hAnsi="Trebuchet MS"/>
          <w:i/>
          <w:sz w:val="23"/>
        </w:rPr>
        <w:t>‐</w:t>
      </w:r>
      <w:r>
        <w:rPr>
          <w:i/>
        </w:rPr>
        <w:t>time commitment?", Managing Service Quality: An International Journal</w:t>
      </w:r>
      <w:r>
        <w:t>, Vol. 10 Issue: 3, pp.187-201,</w:t>
      </w:r>
    </w:p>
    <w:p w14:paraId="4DF4F86C" w14:textId="77777777" w:rsidR="004B0A8F" w:rsidRDefault="004B0A8F">
      <w:pPr>
        <w:pStyle w:val="BodyText"/>
        <w:spacing w:before="4"/>
        <w:ind w:left="0"/>
        <w:jc w:val="left"/>
      </w:pPr>
    </w:p>
    <w:p w14:paraId="49EB1D8D" w14:textId="77777777" w:rsidR="004B0A8F" w:rsidRDefault="00863C4A">
      <w:pPr>
        <w:ind w:left="100" w:right="44"/>
        <w:jc w:val="both"/>
      </w:pPr>
      <w:r>
        <w:t xml:space="preserve">Kanter, A. 2002. </w:t>
      </w:r>
      <w:r>
        <w:rPr>
          <w:i/>
        </w:rPr>
        <w:t>Human Resources Management</w:t>
      </w:r>
      <w:r>
        <w:t xml:space="preserve">. </w:t>
      </w:r>
      <w:proofErr w:type="spellStart"/>
      <w:r>
        <w:t>Terjemahan</w:t>
      </w:r>
      <w:proofErr w:type="spellEnd"/>
      <w:r>
        <w:t xml:space="preserve">. Jakarta: PT. </w:t>
      </w:r>
      <w:proofErr w:type="spellStart"/>
      <w:r>
        <w:t>Bratama</w:t>
      </w:r>
      <w:proofErr w:type="spellEnd"/>
      <w:r>
        <w:t xml:space="preserve"> Media.</w:t>
      </w:r>
    </w:p>
    <w:p w14:paraId="5BD98DA7" w14:textId="77777777" w:rsidR="004B0A8F" w:rsidRDefault="004B0A8F">
      <w:pPr>
        <w:pStyle w:val="BodyText"/>
        <w:ind w:left="0"/>
        <w:jc w:val="left"/>
      </w:pPr>
    </w:p>
    <w:p w14:paraId="441C1AEE" w14:textId="77777777" w:rsidR="004B0A8F" w:rsidRDefault="00863C4A">
      <w:pPr>
        <w:pStyle w:val="BodyText"/>
        <w:spacing w:line="242" w:lineRule="auto"/>
        <w:ind w:right="43"/>
      </w:pPr>
      <w:r>
        <w:t xml:space="preserve">Kotler, Philip &amp; Heskett, J.L., 1998. </w:t>
      </w:r>
      <w:proofErr w:type="spellStart"/>
      <w:r>
        <w:t>MarketingCommunications</w:t>
      </w:r>
      <w:proofErr w:type="spellEnd"/>
      <w:r>
        <w:t>. Prentice Hall.</w:t>
      </w:r>
    </w:p>
    <w:p w14:paraId="0541FF72" w14:textId="77777777" w:rsidR="004B0A8F" w:rsidRDefault="004B0A8F">
      <w:pPr>
        <w:pStyle w:val="BodyText"/>
        <w:spacing w:before="7"/>
        <w:ind w:left="0"/>
        <w:jc w:val="left"/>
        <w:rPr>
          <w:sz w:val="21"/>
        </w:rPr>
      </w:pPr>
    </w:p>
    <w:p w14:paraId="4FF169DE" w14:textId="77777777" w:rsidR="004B0A8F" w:rsidRDefault="00863C4A">
      <w:pPr>
        <w:spacing w:line="242" w:lineRule="auto"/>
        <w:ind w:left="100" w:right="40"/>
        <w:jc w:val="both"/>
      </w:pPr>
      <w:r>
        <w:t xml:space="preserve">Luthans, Fred S. 2002. </w:t>
      </w:r>
      <w:r>
        <w:rPr>
          <w:i/>
        </w:rPr>
        <w:t>Organizational Behavior</w:t>
      </w:r>
      <w:r>
        <w:t>. Tokyo: Mc Graw Hill International Book Company.</w:t>
      </w:r>
    </w:p>
    <w:p w14:paraId="7B773EFD" w14:textId="77777777" w:rsidR="004B0A8F" w:rsidRDefault="004B0A8F">
      <w:pPr>
        <w:pStyle w:val="BodyText"/>
        <w:spacing w:before="5"/>
        <w:ind w:left="0"/>
        <w:jc w:val="left"/>
        <w:rPr>
          <w:sz w:val="21"/>
        </w:rPr>
      </w:pPr>
    </w:p>
    <w:p w14:paraId="28B86BD8" w14:textId="77777777" w:rsidR="004B0A8F" w:rsidRDefault="00863C4A">
      <w:pPr>
        <w:ind w:left="100" w:right="43" w:firstLine="464"/>
        <w:jc w:val="both"/>
      </w:pPr>
      <w:r>
        <w:rPr>
          <w:u w:val="single"/>
        </w:rPr>
        <w:t xml:space="preserve">       , 2</w:t>
      </w:r>
      <w:r>
        <w:t xml:space="preserve">005. </w:t>
      </w:r>
      <w:r>
        <w:rPr>
          <w:i/>
        </w:rPr>
        <w:t>Organizational Behavior</w:t>
      </w:r>
      <w:r>
        <w:t>. Singapore: Mc Graw Hill International Company.</w:t>
      </w:r>
    </w:p>
    <w:p w14:paraId="460E01BA" w14:textId="77777777" w:rsidR="004B0A8F" w:rsidRDefault="004B0A8F">
      <w:pPr>
        <w:pStyle w:val="BodyText"/>
        <w:ind w:left="0"/>
        <w:jc w:val="left"/>
      </w:pPr>
    </w:p>
    <w:p w14:paraId="2265289E" w14:textId="77777777" w:rsidR="004B0A8F" w:rsidRDefault="00863C4A">
      <w:pPr>
        <w:ind w:left="100" w:right="45"/>
        <w:jc w:val="both"/>
      </w:pPr>
      <w:r>
        <w:t xml:space="preserve">Mahmudi. 2007. </w:t>
      </w:r>
      <w:proofErr w:type="spellStart"/>
      <w:proofErr w:type="gramStart"/>
      <w:r>
        <w:rPr>
          <w:i/>
        </w:rPr>
        <w:t>Manajemen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Kinerja</w:t>
      </w:r>
      <w:proofErr w:type="spellEnd"/>
      <w:proofErr w:type="gramEnd"/>
      <w:r>
        <w:rPr>
          <w:i/>
        </w:rPr>
        <w:t xml:space="preserve">  </w:t>
      </w:r>
      <w:proofErr w:type="spellStart"/>
      <w:r>
        <w:rPr>
          <w:i/>
        </w:rPr>
        <w:t>Sektor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t xml:space="preserve">. Yogyakarta: </w:t>
      </w:r>
      <w:proofErr w:type="spellStart"/>
      <w:r>
        <w:t>Penerbit</w:t>
      </w:r>
      <w:proofErr w:type="spellEnd"/>
      <w:r>
        <w:t xml:space="preserve"> STIM- YKPN.</w:t>
      </w:r>
    </w:p>
    <w:p w14:paraId="1DD40C65" w14:textId="77777777" w:rsidR="004B0A8F" w:rsidRDefault="00863C4A">
      <w:pPr>
        <w:pStyle w:val="BodyText"/>
        <w:spacing w:before="8"/>
        <w:ind w:left="0"/>
        <w:jc w:val="left"/>
        <w:rPr>
          <w:sz w:val="28"/>
        </w:rPr>
      </w:pPr>
      <w:r>
        <w:br w:type="column"/>
      </w:r>
    </w:p>
    <w:p w14:paraId="6AEC2DBE" w14:textId="77777777" w:rsidR="004B0A8F" w:rsidRDefault="00863C4A">
      <w:pPr>
        <w:ind w:left="100" w:right="113"/>
        <w:jc w:val="both"/>
      </w:pPr>
      <w:proofErr w:type="spellStart"/>
      <w:r>
        <w:t>Mahsun</w:t>
      </w:r>
      <w:proofErr w:type="spellEnd"/>
      <w:r>
        <w:t xml:space="preserve">, Mohamad. 2006. </w:t>
      </w:r>
      <w:proofErr w:type="spellStart"/>
      <w:r>
        <w:rPr>
          <w:i/>
        </w:rPr>
        <w:t>Pengukuran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t xml:space="preserve">. </w:t>
      </w:r>
      <w:proofErr w:type="spellStart"/>
      <w:r>
        <w:t>Yogjakarta</w:t>
      </w:r>
      <w:proofErr w:type="spellEnd"/>
      <w:r>
        <w:t>: BPFE.</w:t>
      </w:r>
    </w:p>
    <w:p w14:paraId="01A3D4ED" w14:textId="77777777" w:rsidR="004B0A8F" w:rsidRDefault="004B0A8F">
      <w:pPr>
        <w:pStyle w:val="BodyText"/>
        <w:spacing w:before="1"/>
        <w:ind w:left="0"/>
        <w:jc w:val="left"/>
      </w:pPr>
    </w:p>
    <w:p w14:paraId="052C482A" w14:textId="77777777" w:rsidR="004B0A8F" w:rsidRDefault="00863C4A">
      <w:pPr>
        <w:ind w:left="100" w:right="110"/>
        <w:jc w:val="both"/>
      </w:pPr>
      <w:r>
        <w:t xml:space="preserve">Nazir, Muhammad. 2005.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Penelitian</w:t>
      </w:r>
      <w:proofErr w:type="spellEnd"/>
      <w:r>
        <w:rPr>
          <w:i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 Jakarta: </w:t>
      </w:r>
      <w:proofErr w:type="spellStart"/>
      <w:r>
        <w:t>Ghalia</w:t>
      </w:r>
      <w:proofErr w:type="spellEnd"/>
      <w:r>
        <w:t xml:space="preserve"> Indonesia.</w:t>
      </w:r>
    </w:p>
    <w:p w14:paraId="0ED9325A" w14:textId="77777777" w:rsidR="004B0A8F" w:rsidRDefault="004B0A8F">
      <w:pPr>
        <w:pStyle w:val="BodyText"/>
        <w:ind w:left="0"/>
        <w:jc w:val="left"/>
      </w:pPr>
    </w:p>
    <w:p w14:paraId="3D6D636C" w14:textId="77777777" w:rsidR="004B0A8F" w:rsidRDefault="00863C4A">
      <w:pPr>
        <w:spacing w:before="1"/>
        <w:ind w:left="100" w:right="111"/>
        <w:jc w:val="both"/>
      </w:pPr>
      <w:proofErr w:type="spellStart"/>
      <w:r>
        <w:t>Priadana</w:t>
      </w:r>
      <w:proofErr w:type="spellEnd"/>
      <w:r>
        <w:t xml:space="preserve">, </w:t>
      </w:r>
      <w:proofErr w:type="spellStart"/>
      <w:r>
        <w:t>Sidik</w:t>
      </w:r>
      <w:proofErr w:type="spellEnd"/>
      <w:r>
        <w:t>. 2012</w:t>
      </w:r>
      <w:r>
        <w:rPr>
          <w:i/>
        </w:rPr>
        <w:t xml:space="preserve">.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>. Hand Out. Bandung:</w:t>
      </w:r>
      <w:r>
        <w:rPr>
          <w:spacing w:val="-14"/>
        </w:rPr>
        <w:t xml:space="preserve"> </w:t>
      </w:r>
      <w:proofErr w:type="spellStart"/>
      <w:r>
        <w:t>Unpas</w:t>
      </w:r>
      <w:proofErr w:type="spellEnd"/>
    </w:p>
    <w:p w14:paraId="288BEDB3" w14:textId="77777777" w:rsidR="004B0A8F" w:rsidRDefault="004B0A8F">
      <w:pPr>
        <w:pStyle w:val="BodyText"/>
        <w:ind w:left="0"/>
        <w:jc w:val="left"/>
      </w:pPr>
    </w:p>
    <w:p w14:paraId="1B2AB250" w14:textId="77777777" w:rsidR="004B0A8F" w:rsidRDefault="00863C4A">
      <w:pPr>
        <w:spacing w:before="1"/>
        <w:ind w:left="100" w:right="109"/>
        <w:jc w:val="both"/>
      </w:pPr>
      <w:r>
        <w:t xml:space="preserve">Robbins, Stephen P. dan Coulter, Mary. 2010.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Edisi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Kesepuluh</w:t>
      </w:r>
      <w:proofErr w:type="spellEnd"/>
      <w:proofErr w:type="gramEnd"/>
      <w:r>
        <w:t xml:space="preserve">. Jakarta: </w:t>
      </w:r>
      <w:proofErr w:type="spellStart"/>
      <w:r>
        <w:t>penerbit</w:t>
      </w:r>
      <w:proofErr w:type="spellEnd"/>
      <w:r>
        <w:rPr>
          <w:spacing w:val="-7"/>
        </w:rPr>
        <w:t xml:space="preserve"> </w:t>
      </w:r>
      <w:proofErr w:type="spellStart"/>
      <w:r>
        <w:t>Erlangga</w:t>
      </w:r>
      <w:proofErr w:type="spellEnd"/>
    </w:p>
    <w:p w14:paraId="50076913" w14:textId="77777777" w:rsidR="004B0A8F" w:rsidRDefault="004B0A8F">
      <w:pPr>
        <w:pStyle w:val="BodyText"/>
        <w:ind w:left="0"/>
        <w:jc w:val="left"/>
      </w:pPr>
    </w:p>
    <w:p w14:paraId="4756D8B7" w14:textId="77777777" w:rsidR="004B0A8F" w:rsidRDefault="00863C4A">
      <w:pPr>
        <w:pStyle w:val="BodyText"/>
        <w:tabs>
          <w:tab w:val="left" w:pos="2314"/>
          <w:tab w:val="left" w:pos="4049"/>
        </w:tabs>
        <w:ind w:right="111"/>
      </w:pPr>
      <w:r>
        <w:t>Robbins,</w:t>
      </w:r>
      <w:r>
        <w:rPr>
          <w:spacing w:val="-17"/>
        </w:rPr>
        <w:t xml:space="preserve"> </w:t>
      </w:r>
      <w:r>
        <w:t>Stephen</w:t>
      </w:r>
      <w:r>
        <w:rPr>
          <w:spacing w:val="-18"/>
        </w:rPr>
        <w:t xml:space="preserve"> </w:t>
      </w:r>
      <w:r>
        <w:t>P.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Timothy,</w:t>
      </w:r>
      <w:r>
        <w:rPr>
          <w:spacing w:val="-16"/>
        </w:rPr>
        <w:t xml:space="preserve"> </w:t>
      </w:r>
      <w:r>
        <w:t>A.J.</w:t>
      </w:r>
      <w:r>
        <w:rPr>
          <w:spacing w:val="-17"/>
        </w:rPr>
        <w:t xml:space="preserve"> </w:t>
      </w:r>
      <w:r>
        <w:t xml:space="preserve">2007. </w:t>
      </w:r>
      <w:r>
        <w:rPr>
          <w:i/>
        </w:rPr>
        <w:t>Organizational</w:t>
      </w:r>
      <w:r>
        <w:rPr>
          <w:i/>
        </w:rPr>
        <w:tab/>
        <w:t>Behavior</w:t>
      </w:r>
      <w:r>
        <w:t>.</w:t>
      </w:r>
      <w:r>
        <w:tab/>
      </w:r>
      <w:r>
        <w:rPr>
          <w:spacing w:val="2"/>
        </w:rPr>
        <w:t xml:space="preserve">12 </w:t>
      </w:r>
      <w:r>
        <w:rPr>
          <w:spacing w:val="-164"/>
        </w:rPr>
        <w:t>ͭ</w:t>
      </w:r>
      <w:r>
        <w:rPr>
          <w:spacing w:val="-59"/>
        </w:rPr>
        <w:t xml:space="preserve"> </w:t>
      </w:r>
      <w:r>
        <w:t xml:space="preserve">ͪ </w:t>
      </w:r>
      <w:proofErr w:type="spellStart"/>
      <w:r>
        <w:t>Edition.NewJersey</w:t>
      </w:r>
      <w:proofErr w:type="spellEnd"/>
      <w:r>
        <w:t>:    Pearson Educations Upper Saddle</w:t>
      </w:r>
      <w:r>
        <w:rPr>
          <w:spacing w:val="-5"/>
        </w:rPr>
        <w:t xml:space="preserve"> </w:t>
      </w:r>
      <w:r>
        <w:t>River.</w:t>
      </w:r>
    </w:p>
    <w:p w14:paraId="69C4C403" w14:textId="77777777" w:rsidR="004B0A8F" w:rsidRDefault="004B0A8F">
      <w:pPr>
        <w:pStyle w:val="BodyText"/>
        <w:spacing w:before="10"/>
        <w:ind w:left="0"/>
        <w:jc w:val="left"/>
        <w:rPr>
          <w:sz w:val="21"/>
        </w:rPr>
      </w:pPr>
    </w:p>
    <w:p w14:paraId="3CA097A2" w14:textId="77777777" w:rsidR="004B0A8F" w:rsidRDefault="00863C4A">
      <w:pPr>
        <w:pStyle w:val="BodyText"/>
        <w:spacing w:before="1"/>
        <w:ind w:right="115" w:firstLine="433"/>
      </w:pPr>
      <w:r>
        <w:rPr>
          <w:u w:val="single"/>
        </w:rPr>
        <w:t xml:space="preserve">      , 20</w:t>
      </w:r>
      <w:r>
        <w:t xml:space="preserve">09. </w:t>
      </w:r>
      <w:r>
        <w:rPr>
          <w:i/>
        </w:rPr>
        <w:t>Management</w:t>
      </w:r>
      <w:r>
        <w:t>. New Jersey: Prentice Hall. Inc.</w:t>
      </w:r>
    </w:p>
    <w:p w14:paraId="77E5F4F2" w14:textId="77777777" w:rsidR="004B0A8F" w:rsidRDefault="004B0A8F">
      <w:pPr>
        <w:pStyle w:val="BodyText"/>
        <w:spacing w:before="1"/>
        <w:ind w:left="0"/>
        <w:jc w:val="left"/>
      </w:pPr>
    </w:p>
    <w:p w14:paraId="4BF2D29D" w14:textId="77777777" w:rsidR="004B0A8F" w:rsidRDefault="00863C4A">
      <w:pPr>
        <w:ind w:left="100" w:right="113" w:firstLine="433"/>
        <w:jc w:val="both"/>
      </w:pPr>
      <w:r>
        <w:rPr>
          <w:u w:val="single"/>
        </w:rPr>
        <w:t xml:space="preserve">       , 20</w:t>
      </w:r>
      <w:r>
        <w:t xml:space="preserve">03.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Struktur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3. </w:t>
      </w:r>
      <w:proofErr w:type="spellStart"/>
      <w:r>
        <w:t>Terjemahan</w:t>
      </w:r>
      <w:proofErr w:type="spellEnd"/>
      <w:r>
        <w:t xml:space="preserve"> Jusuf Udaya. Jakarta: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Arcan</w:t>
      </w:r>
      <w:proofErr w:type="spellEnd"/>
      <w:r>
        <w:t>.</w:t>
      </w:r>
    </w:p>
    <w:p w14:paraId="3D869DB0" w14:textId="77777777" w:rsidR="004B0A8F" w:rsidRDefault="004B0A8F">
      <w:pPr>
        <w:pStyle w:val="BodyText"/>
        <w:ind w:left="0"/>
        <w:jc w:val="left"/>
      </w:pPr>
    </w:p>
    <w:p w14:paraId="705C3BCE" w14:textId="77777777" w:rsidR="004B0A8F" w:rsidRDefault="00863C4A">
      <w:pPr>
        <w:pStyle w:val="BodyText"/>
        <w:ind w:right="117"/>
      </w:pPr>
      <w:r>
        <w:t xml:space="preserve">Robbins, S.P. 2000.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Bahasa Indonesia. </w:t>
      </w:r>
      <w:proofErr w:type="spellStart"/>
      <w:r>
        <w:t>Jilid</w:t>
      </w:r>
      <w:proofErr w:type="spellEnd"/>
      <w:r>
        <w:t xml:space="preserve"> I. Jakarta: PT. </w:t>
      </w:r>
      <w:proofErr w:type="spellStart"/>
      <w:r>
        <w:t>Prehalindo</w:t>
      </w:r>
      <w:proofErr w:type="spellEnd"/>
      <w:r>
        <w:t>.</w:t>
      </w:r>
    </w:p>
    <w:p w14:paraId="1D6F49FF" w14:textId="77777777" w:rsidR="004B0A8F" w:rsidRDefault="004B0A8F">
      <w:pPr>
        <w:pStyle w:val="BodyText"/>
        <w:spacing w:before="1"/>
        <w:ind w:left="0"/>
        <w:jc w:val="left"/>
      </w:pPr>
    </w:p>
    <w:p w14:paraId="51766E5D" w14:textId="77777777" w:rsidR="004B0A8F" w:rsidRDefault="00863C4A">
      <w:pPr>
        <w:ind w:left="100" w:right="113"/>
        <w:jc w:val="both"/>
      </w:pPr>
      <w:r>
        <w:t xml:space="preserve">Robbins, Stephen P. 2003.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>. Index.</w:t>
      </w:r>
      <w:r>
        <w:rPr>
          <w:spacing w:val="53"/>
        </w:rPr>
        <w:t xml:space="preserve"> </w:t>
      </w:r>
      <w:r>
        <w:t>Jakarta.</w:t>
      </w:r>
    </w:p>
    <w:p w14:paraId="4774BE80" w14:textId="77777777" w:rsidR="004B0A8F" w:rsidRDefault="004B0A8F">
      <w:pPr>
        <w:pStyle w:val="BodyText"/>
        <w:spacing w:before="8"/>
        <w:ind w:left="0"/>
        <w:jc w:val="left"/>
        <w:rPr>
          <w:sz w:val="21"/>
        </w:rPr>
      </w:pPr>
    </w:p>
    <w:p w14:paraId="64BD10BC" w14:textId="77777777" w:rsidR="004B0A8F" w:rsidRDefault="00863C4A">
      <w:pPr>
        <w:spacing w:before="1" w:line="242" w:lineRule="auto"/>
        <w:ind w:left="100" w:right="115"/>
        <w:jc w:val="both"/>
      </w:pPr>
      <w:r>
        <w:t xml:space="preserve">Schein, E. H. (1997). </w:t>
      </w:r>
      <w:r>
        <w:rPr>
          <w:i/>
        </w:rPr>
        <w:t>Organizational culture and leadership (2nd ed</w:t>
      </w:r>
      <w:r>
        <w:t>.).</w:t>
      </w:r>
    </w:p>
    <w:p w14:paraId="4437ED24" w14:textId="77777777" w:rsidR="004B0A8F" w:rsidRDefault="00863C4A">
      <w:pPr>
        <w:pStyle w:val="BodyText"/>
        <w:spacing w:line="250" w:lineRule="exact"/>
      </w:pPr>
      <w:r>
        <w:t>San Francisco: Jossey-Bass.</w:t>
      </w:r>
    </w:p>
    <w:p w14:paraId="309146AF" w14:textId="77777777" w:rsidR="004B0A8F" w:rsidRDefault="004B0A8F">
      <w:pPr>
        <w:pStyle w:val="BodyText"/>
        <w:spacing w:before="9"/>
        <w:ind w:left="0"/>
        <w:jc w:val="left"/>
        <w:rPr>
          <w:sz w:val="21"/>
        </w:rPr>
      </w:pPr>
    </w:p>
    <w:p w14:paraId="505181CA" w14:textId="77777777" w:rsidR="004B0A8F" w:rsidRDefault="00863C4A">
      <w:pPr>
        <w:spacing w:line="242" w:lineRule="auto"/>
        <w:ind w:left="100" w:right="114"/>
        <w:jc w:val="both"/>
      </w:pPr>
      <w:proofErr w:type="spellStart"/>
      <w:r>
        <w:t>Siagian</w:t>
      </w:r>
      <w:proofErr w:type="spellEnd"/>
      <w:r>
        <w:t xml:space="preserve">, </w:t>
      </w:r>
      <w:proofErr w:type="spellStart"/>
      <w:r>
        <w:t>Sondang</w:t>
      </w:r>
      <w:proofErr w:type="spellEnd"/>
      <w:r>
        <w:t xml:space="preserve"> P. 2004.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>. Jakarta: PT</w:t>
      </w:r>
      <w:r>
        <w:rPr>
          <w:spacing w:val="-26"/>
        </w:rPr>
        <w:t xml:space="preserve"> </w:t>
      </w:r>
      <w:proofErr w:type="spellStart"/>
      <w:r>
        <w:t>Gunung</w:t>
      </w:r>
      <w:proofErr w:type="spellEnd"/>
      <w:r>
        <w:t xml:space="preserve"> Agung.</w:t>
      </w:r>
    </w:p>
    <w:p w14:paraId="61ECF088" w14:textId="77777777" w:rsidR="004B0A8F" w:rsidRDefault="004B0A8F">
      <w:pPr>
        <w:pStyle w:val="BodyText"/>
        <w:spacing w:before="5"/>
        <w:ind w:left="0"/>
        <w:jc w:val="left"/>
        <w:rPr>
          <w:sz w:val="21"/>
        </w:rPr>
      </w:pPr>
    </w:p>
    <w:p w14:paraId="59D47C8D" w14:textId="77777777" w:rsidR="004B0A8F" w:rsidRDefault="00863C4A">
      <w:pPr>
        <w:spacing w:line="242" w:lineRule="auto"/>
        <w:ind w:left="100" w:right="112" w:firstLine="60"/>
        <w:jc w:val="both"/>
      </w:pPr>
      <w:proofErr w:type="spellStart"/>
      <w:r>
        <w:t>Siagian</w:t>
      </w:r>
      <w:proofErr w:type="spellEnd"/>
      <w:r>
        <w:t xml:space="preserve">, S. </w:t>
      </w:r>
      <w:proofErr w:type="gramStart"/>
      <w:r>
        <w:t>P .</w:t>
      </w:r>
      <w:proofErr w:type="gramEnd"/>
      <w:r>
        <w:t xml:space="preserve"> 2005.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14:paraId="47BB23AF" w14:textId="77777777" w:rsidR="004B0A8F" w:rsidRDefault="004B0A8F">
      <w:pPr>
        <w:pStyle w:val="BodyText"/>
        <w:spacing w:before="7"/>
        <w:ind w:left="0"/>
        <w:jc w:val="left"/>
        <w:rPr>
          <w:sz w:val="21"/>
        </w:rPr>
      </w:pPr>
    </w:p>
    <w:p w14:paraId="7154D114" w14:textId="77777777" w:rsidR="004B0A8F" w:rsidRDefault="00863C4A">
      <w:pPr>
        <w:ind w:left="100" w:right="112"/>
        <w:jc w:val="both"/>
      </w:pPr>
      <w:r>
        <w:t xml:space="preserve">Sudirman, Iman. 2012.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Hand Out. Bandung: </w:t>
      </w:r>
      <w:proofErr w:type="spellStart"/>
      <w:r>
        <w:t>Unpas</w:t>
      </w:r>
      <w:proofErr w:type="spellEnd"/>
      <w:r>
        <w:t xml:space="preserve">. </w:t>
      </w:r>
      <w:proofErr w:type="spellStart"/>
      <w:r>
        <w:t>Sugiyono</w:t>
      </w:r>
      <w:proofErr w:type="spellEnd"/>
      <w:r>
        <w:t xml:space="preserve">. 2008.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Bandung: </w:t>
      </w:r>
      <w:proofErr w:type="spellStart"/>
      <w:r>
        <w:t>Penerbit</w:t>
      </w:r>
      <w:proofErr w:type="spellEnd"/>
      <w:r>
        <w:t xml:space="preserve"> CV. </w:t>
      </w:r>
      <w:proofErr w:type="spellStart"/>
      <w:r>
        <w:t>Alfabeta</w:t>
      </w:r>
      <w:proofErr w:type="spellEnd"/>
      <w:r>
        <w:t>.</w:t>
      </w:r>
    </w:p>
    <w:sectPr w:rsidR="004B0A8F" w:rsidSect="006D3310">
      <w:pgSz w:w="12240" w:h="15840"/>
      <w:pgMar w:top="1360" w:right="1320" w:bottom="1220" w:left="13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8487" w14:textId="77777777" w:rsidR="00135213" w:rsidRDefault="00135213">
      <w:r>
        <w:separator/>
      </w:r>
    </w:p>
  </w:endnote>
  <w:endnote w:type="continuationSeparator" w:id="0">
    <w:p w14:paraId="075A41BC" w14:textId="77777777" w:rsidR="00135213" w:rsidRDefault="001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B783" w14:textId="77777777" w:rsidR="004B0A8F" w:rsidRDefault="00D73E7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5CAE8" wp14:editId="7E95E358">
              <wp:simplePos x="0" y="0"/>
              <wp:positionH relativeFrom="page">
                <wp:posOffset>3783330</wp:posOffset>
              </wp:positionH>
              <wp:positionV relativeFrom="page">
                <wp:posOffset>9263380</wp:posOffset>
              </wp:positionV>
              <wp:extent cx="208280" cy="18161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BE839" w14:textId="77777777" w:rsidR="004B0A8F" w:rsidRDefault="00863C4A">
                          <w:pPr>
                            <w:pStyle w:val="BodyText"/>
                            <w:spacing w:before="13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C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729.4pt;width:16.4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bKrA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" filled="f" stroked="f">
              <v:textbox inset="0,0,0,0">
                <w:txbxContent>
                  <w:p w14:paraId="1CCBE839" w14:textId="77777777" w:rsidR="004B0A8F" w:rsidRDefault="00863C4A">
                    <w:pPr>
                      <w:pStyle w:val="BodyText"/>
                      <w:spacing w:before="13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D2EF" w14:textId="77777777" w:rsidR="00135213" w:rsidRDefault="00135213">
      <w:r>
        <w:separator/>
      </w:r>
    </w:p>
  </w:footnote>
  <w:footnote w:type="continuationSeparator" w:id="0">
    <w:p w14:paraId="7C6E3A16" w14:textId="77777777" w:rsidR="00135213" w:rsidRDefault="0013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1E14"/>
    <w:multiLevelType w:val="hybridMultilevel"/>
    <w:tmpl w:val="23A24D30"/>
    <w:lvl w:ilvl="0" w:tplc="BD7258DA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en-US" w:eastAsia="en-US" w:bidi="en-US"/>
      </w:rPr>
    </w:lvl>
    <w:lvl w:ilvl="1" w:tplc="34ECCBBE">
      <w:numFmt w:val="bullet"/>
      <w:lvlText w:val="•"/>
      <w:lvlJc w:val="left"/>
      <w:pPr>
        <w:ind w:left="543" w:hanging="720"/>
      </w:pPr>
      <w:rPr>
        <w:rFonts w:hint="default"/>
        <w:lang w:val="en-US" w:eastAsia="en-US" w:bidi="en-US"/>
      </w:rPr>
    </w:lvl>
    <w:lvl w:ilvl="2" w:tplc="D7C6607E">
      <w:numFmt w:val="bullet"/>
      <w:lvlText w:val="•"/>
      <w:lvlJc w:val="left"/>
      <w:pPr>
        <w:ind w:left="987" w:hanging="720"/>
      </w:pPr>
      <w:rPr>
        <w:rFonts w:hint="default"/>
        <w:lang w:val="en-US" w:eastAsia="en-US" w:bidi="en-US"/>
      </w:rPr>
    </w:lvl>
    <w:lvl w:ilvl="3" w:tplc="271CD8A2">
      <w:numFmt w:val="bullet"/>
      <w:lvlText w:val="•"/>
      <w:lvlJc w:val="left"/>
      <w:pPr>
        <w:ind w:left="1431" w:hanging="720"/>
      </w:pPr>
      <w:rPr>
        <w:rFonts w:hint="default"/>
        <w:lang w:val="en-US" w:eastAsia="en-US" w:bidi="en-US"/>
      </w:rPr>
    </w:lvl>
    <w:lvl w:ilvl="4" w:tplc="4FD8ABD0">
      <w:numFmt w:val="bullet"/>
      <w:lvlText w:val="•"/>
      <w:lvlJc w:val="left"/>
      <w:pPr>
        <w:ind w:left="1875" w:hanging="720"/>
      </w:pPr>
      <w:rPr>
        <w:rFonts w:hint="default"/>
        <w:lang w:val="en-US" w:eastAsia="en-US" w:bidi="en-US"/>
      </w:rPr>
    </w:lvl>
    <w:lvl w:ilvl="5" w:tplc="EA6A9FF0">
      <w:numFmt w:val="bullet"/>
      <w:lvlText w:val="•"/>
      <w:lvlJc w:val="left"/>
      <w:pPr>
        <w:ind w:left="2319" w:hanging="720"/>
      </w:pPr>
      <w:rPr>
        <w:rFonts w:hint="default"/>
        <w:lang w:val="en-US" w:eastAsia="en-US" w:bidi="en-US"/>
      </w:rPr>
    </w:lvl>
    <w:lvl w:ilvl="6" w:tplc="368E511C">
      <w:numFmt w:val="bullet"/>
      <w:lvlText w:val="•"/>
      <w:lvlJc w:val="left"/>
      <w:pPr>
        <w:ind w:left="2763" w:hanging="720"/>
      </w:pPr>
      <w:rPr>
        <w:rFonts w:hint="default"/>
        <w:lang w:val="en-US" w:eastAsia="en-US" w:bidi="en-US"/>
      </w:rPr>
    </w:lvl>
    <w:lvl w:ilvl="7" w:tplc="135ABF08">
      <w:numFmt w:val="bullet"/>
      <w:lvlText w:val="•"/>
      <w:lvlJc w:val="left"/>
      <w:pPr>
        <w:ind w:left="3206" w:hanging="720"/>
      </w:pPr>
      <w:rPr>
        <w:rFonts w:hint="default"/>
        <w:lang w:val="en-US" w:eastAsia="en-US" w:bidi="en-US"/>
      </w:rPr>
    </w:lvl>
    <w:lvl w:ilvl="8" w:tplc="06CE6EC6"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1D575270"/>
    <w:multiLevelType w:val="hybridMultilevel"/>
    <w:tmpl w:val="AD307488"/>
    <w:lvl w:ilvl="0" w:tplc="1C08C08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743CA96E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80E2D6F4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3" w:tplc="0B5ADC6C">
      <w:numFmt w:val="bullet"/>
      <w:lvlText w:val="•"/>
      <w:lvlJc w:val="left"/>
      <w:pPr>
        <w:ind w:left="509" w:hanging="360"/>
      </w:pPr>
      <w:rPr>
        <w:rFonts w:hint="default"/>
        <w:lang w:val="en-US" w:eastAsia="en-US" w:bidi="en-US"/>
      </w:rPr>
    </w:lvl>
    <w:lvl w:ilvl="4" w:tplc="D7F67F52">
      <w:numFmt w:val="bullet"/>
      <w:lvlText w:val="•"/>
      <w:lvlJc w:val="left"/>
      <w:pPr>
        <w:ind w:left="353" w:hanging="360"/>
      </w:pPr>
      <w:rPr>
        <w:rFonts w:hint="default"/>
        <w:lang w:val="en-US" w:eastAsia="en-US" w:bidi="en-US"/>
      </w:rPr>
    </w:lvl>
    <w:lvl w:ilvl="5" w:tplc="CE7C0568">
      <w:numFmt w:val="bullet"/>
      <w:lvlText w:val="•"/>
      <w:lvlJc w:val="left"/>
      <w:pPr>
        <w:ind w:left="198" w:hanging="360"/>
      </w:pPr>
      <w:rPr>
        <w:rFonts w:hint="default"/>
        <w:lang w:val="en-US" w:eastAsia="en-US" w:bidi="en-US"/>
      </w:rPr>
    </w:lvl>
    <w:lvl w:ilvl="6" w:tplc="DA86FB9A">
      <w:numFmt w:val="bullet"/>
      <w:lvlText w:val="•"/>
      <w:lvlJc w:val="left"/>
      <w:pPr>
        <w:ind w:left="43" w:hanging="360"/>
      </w:pPr>
      <w:rPr>
        <w:rFonts w:hint="default"/>
        <w:lang w:val="en-US" w:eastAsia="en-US" w:bidi="en-US"/>
      </w:rPr>
    </w:lvl>
    <w:lvl w:ilvl="7" w:tplc="0B562816">
      <w:numFmt w:val="bullet"/>
      <w:lvlText w:val="•"/>
      <w:lvlJc w:val="left"/>
      <w:pPr>
        <w:ind w:left="-113" w:hanging="360"/>
      </w:pPr>
      <w:rPr>
        <w:rFonts w:hint="default"/>
        <w:lang w:val="en-US" w:eastAsia="en-US" w:bidi="en-US"/>
      </w:rPr>
    </w:lvl>
    <w:lvl w:ilvl="8" w:tplc="30326766">
      <w:numFmt w:val="bullet"/>
      <w:lvlText w:val="•"/>
      <w:lvlJc w:val="left"/>
      <w:pPr>
        <w:ind w:left="-2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51A168A"/>
    <w:multiLevelType w:val="hybridMultilevel"/>
    <w:tmpl w:val="E23E28F6"/>
    <w:lvl w:ilvl="0" w:tplc="C1D6CBB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8"/>
        <w:w w:val="99"/>
        <w:sz w:val="22"/>
        <w:szCs w:val="22"/>
        <w:lang w:val="en-US" w:eastAsia="en-US" w:bidi="en-US"/>
      </w:rPr>
    </w:lvl>
    <w:lvl w:ilvl="1" w:tplc="B5DA1870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D10AE77A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C72C938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4" w:tplc="0B285E1C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5" w:tplc="BFD24BD2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6" w:tplc="4676AA6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en-US"/>
      </w:rPr>
    </w:lvl>
    <w:lvl w:ilvl="7" w:tplc="E31EA682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8" w:tplc="6F3814D8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8A4373B"/>
    <w:multiLevelType w:val="hybridMultilevel"/>
    <w:tmpl w:val="1378454A"/>
    <w:lvl w:ilvl="0" w:tplc="8AFA24C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1982E0A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2" w:tplc="950A3970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FEA6B8C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C74AEE1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5" w:tplc="CAFA4CF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E37214E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 w:tplc="453A27D8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8" w:tplc="D1728A0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5A5D93"/>
    <w:multiLevelType w:val="hybridMultilevel"/>
    <w:tmpl w:val="1A966AF0"/>
    <w:lvl w:ilvl="0" w:tplc="0A6C51D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en-US" w:eastAsia="en-US" w:bidi="en-US"/>
      </w:rPr>
    </w:lvl>
    <w:lvl w:ilvl="1" w:tplc="D77A1580">
      <w:start w:val="1"/>
      <w:numFmt w:val="decimal"/>
      <w:lvlText w:val="%2."/>
      <w:lvlJc w:val="left"/>
      <w:pPr>
        <w:ind w:left="604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2AC2E268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49DE40E6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4" w:tplc="42C6F8A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5" w:tplc="AB12536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6" w:tplc="0BF4E04E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7" w:tplc="8D1C0BD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8" w:tplc="0C50D0A0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6B31213"/>
    <w:multiLevelType w:val="hybridMultilevel"/>
    <w:tmpl w:val="4590FF92"/>
    <w:lvl w:ilvl="0" w:tplc="3614236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3"/>
        <w:w w:val="99"/>
        <w:sz w:val="22"/>
        <w:szCs w:val="22"/>
        <w:lang w:val="en-US" w:eastAsia="en-US" w:bidi="en-US"/>
      </w:rPr>
    </w:lvl>
    <w:lvl w:ilvl="1" w:tplc="12906C18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3EA0D92E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en-US"/>
      </w:rPr>
    </w:lvl>
    <w:lvl w:ilvl="3" w:tplc="331035DC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4" w:tplc="A442F152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5" w:tplc="9672F998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6" w:tplc="D690DB7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7" w:tplc="F092B8AA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en-US"/>
      </w:rPr>
    </w:lvl>
    <w:lvl w:ilvl="8" w:tplc="0736F08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F"/>
    <w:rsid w:val="00135213"/>
    <w:rsid w:val="004B0A8F"/>
    <w:rsid w:val="006D3310"/>
    <w:rsid w:val="00863C4A"/>
    <w:rsid w:val="00D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A718"/>
  <w15:docId w15:val="{3A52A5A0-D0D8-48E3-BE4E-62AEC6C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492" w:right="5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</w:style>
  <w:style w:type="paragraph" w:styleId="ListParagraph">
    <w:name w:val="List Paragraph"/>
    <w:basedOn w:val="Normal"/>
    <w:uiPriority w:val="1"/>
    <w:qFormat/>
    <w:pPr>
      <w:ind w:left="46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 Djohan</dc:creator>
  <cp:lastModifiedBy>Mr Asep</cp:lastModifiedBy>
  <cp:revision>3</cp:revision>
  <dcterms:created xsi:type="dcterms:W3CDTF">2019-03-01T03:03:00Z</dcterms:created>
  <dcterms:modified xsi:type="dcterms:W3CDTF">2019-03-01T03:14:00Z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