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E04B" w14:textId="77777777" w:rsidR="0036757E" w:rsidRPr="00A86D50" w:rsidRDefault="0036757E" w:rsidP="0036757E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Toc903182"/>
      <w:bookmarkStart w:id="1" w:name="_Toc974978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t>ABSTRAK</w:t>
      </w:r>
      <w:bookmarkEnd w:id="0"/>
      <w:bookmarkEnd w:id="1"/>
    </w:p>
    <w:p w14:paraId="36C16A80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>PERANCANGAN KAMPANYE SOSIAL MENGENAI BANGUNAN CAGAR BUDAYA DI KOTA BANDUNG</w:t>
      </w:r>
    </w:p>
    <w:p w14:paraId="351F6E64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ACD85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D50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120B1CF8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Muchamad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Rangga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Nur Islam</w:t>
      </w:r>
    </w:p>
    <w:p w14:paraId="4F630BAB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>146010066</w:t>
      </w:r>
    </w:p>
    <w:p w14:paraId="25C37417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 xml:space="preserve">(Program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Visual)</w:t>
      </w:r>
    </w:p>
    <w:p w14:paraId="56496F72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54121" w14:textId="77777777" w:rsidR="0036757E" w:rsidRPr="00A86D50" w:rsidRDefault="0036757E" w:rsidP="0036757E">
      <w:pPr>
        <w:tabs>
          <w:tab w:val="left" w:pos="851"/>
        </w:tabs>
        <w:spacing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Nilai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Nilai Spiritual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peribadahan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Nilai Sejarah,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A dan B,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diresmikan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271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diresmikan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keindahaan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diperlukanya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Heritage/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“Bandung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gatau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.</w:t>
      </w:r>
      <w:r w:rsidRPr="00A86D50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DE06B3A" w14:textId="77777777" w:rsidR="0036757E" w:rsidRPr="00A86D50" w:rsidRDefault="0036757E" w:rsidP="0036757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A86D5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,</w:t>
      </w:r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/>
          <w:sz w:val="24"/>
        </w:rPr>
        <w:t>Mendesain</w:t>
      </w:r>
      <w:proofErr w:type="spellEnd"/>
      <w:r w:rsidRPr="00A86D50">
        <w:rPr>
          <w:rFonts w:ascii="Times New Roman" w:hAnsi="Times New Roman"/>
          <w:sz w:val="24"/>
        </w:rPr>
        <w:t xml:space="preserve"> Media </w:t>
      </w:r>
      <w:proofErr w:type="spellStart"/>
      <w:r w:rsidRPr="00A86D50">
        <w:rPr>
          <w:rFonts w:ascii="Times New Roman" w:hAnsi="Times New Roman"/>
          <w:sz w:val="24"/>
        </w:rPr>
        <w:t>Kampanye</w:t>
      </w:r>
      <w:proofErr w:type="spellEnd"/>
      <w:r w:rsidRPr="00A86D50">
        <w:rPr>
          <w:rFonts w:ascii="Times New Roman" w:hAnsi="Times New Roman"/>
          <w:sz w:val="24"/>
        </w:rPr>
        <w:t>.</w:t>
      </w:r>
    </w:p>
    <w:p w14:paraId="157E5A8D" w14:textId="77777777" w:rsidR="0036757E" w:rsidRPr="00A86D50" w:rsidRDefault="0036757E" w:rsidP="0036757E">
      <w:pPr>
        <w:rPr>
          <w:rFonts w:ascii="Times New Roman" w:hAnsi="Times New Roman"/>
          <w:i/>
          <w:sz w:val="24"/>
        </w:rPr>
        <w:sectPr w:rsidR="0036757E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A86D50">
        <w:rPr>
          <w:rFonts w:ascii="Times New Roman" w:hAnsi="Times New Roman"/>
          <w:i/>
          <w:sz w:val="24"/>
        </w:rPr>
        <w:br w:type="page"/>
      </w:r>
    </w:p>
    <w:p w14:paraId="2B649BD4" w14:textId="77777777" w:rsidR="0036757E" w:rsidRPr="00A86D50" w:rsidRDefault="0036757E" w:rsidP="0036757E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2" w:name="_Toc903183"/>
      <w:bookmarkStart w:id="3" w:name="_Toc974979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ABSTRACT</w:t>
      </w:r>
      <w:bookmarkEnd w:id="2"/>
      <w:bookmarkEnd w:id="3"/>
    </w:p>
    <w:p w14:paraId="4DBAEE3B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 xml:space="preserve">Social Campaign Buildings </w:t>
      </w:r>
      <w:proofErr w:type="gramStart"/>
      <w:r w:rsidRPr="00A86D50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Cultural Heritage</w:t>
      </w:r>
    </w:p>
    <w:p w14:paraId="17521B96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90E47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D50">
        <w:rPr>
          <w:rFonts w:ascii="Times New Roman" w:hAnsi="Times New Roman" w:cs="Times New Roman"/>
          <w:sz w:val="24"/>
          <w:szCs w:val="24"/>
        </w:rPr>
        <w:t>By :</w:t>
      </w:r>
      <w:proofErr w:type="gramEnd"/>
    </w:p>
    <w:p w14:paraId="44A589E4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Muchamad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Rangga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Nur Islam</w:t>
      </w:r>
    </w:p>
    <w:p w14:paraId="1DA7D057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>146010066</w:t>
      </w:r>
    </w:p>
    <w:p w14:paraId="49F04B48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>(Program Studies of Visual Communication Design)</w:t>
      </w:r>
    </w:p>
    <w:p w14:paraId="2284F368" w14:textId="77777777" w:rsidR="0036757E" w:rsidRPr="00A86D50" w:rsidRDefault="0036757E" w:rsidP="0036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A5FC" w14:textId="77777777" w:rsidR="0036757E" w:rsidRPr="00A86D50" w:rsidRDefault="0036757E" w:rsidP="0036757E">
      <w:pPr>
        <w:spacing w:after="0" w:line="240" w:lineRule="auto"/>
        <w:ind w:left="90"/>
        <w:contextualSpacing/>
        <w:jc w:val="both"/>
        <w:rPr>
          <w:rFonts w:ascii="Times New Roman" w:hAnsi="Times New Roman"/>
          <w:sz w:val="24"/>
        </w:rPr>
      </w:pPr>
      <w:r w:rsidRPr="00A86D50">
        <w:rPr>
          <w:rFonts w:ascii="Times New Roman" w:hAnsi="Times New Roman"/>
          <w:sz w:val="24"/>
        </w:rPr>
        <w:t xml:space="preserve">Heritage buildings is a having the essential as an element culture, </w:t>
      </w:r>
      <w:proofErr w:type="gramStart"/>
      <w:r w:rsidRPr="00A86D50">
        <w:rPr>
          <w:rFonts w:ascii="Times New Roman" w:hAnsi="Times New Roman"/>
          <w:sz w:val="24"/>
        </w:rPr>
        <w:t>The</w:t>
      </w:r>
      <w:proofErr w:type="gramEnd"/>
      <w:r w:rsidRPr="00A86D50">
        <w:rPr>
          <w:rFonts w:ascii="Times New Roman" w:hAnsi="Times New Roman"/>
          <w:sz w:val="24"/>
        </w:rPr>
        <w:t xml:space="preserve"> value of aesthetic and spiritual values that is where the building has an important position in a religion or belief for example places of worship. Having, social values cultural heritage buildings unable to give a bond in a community and create elements somewhere. Historical </w:t>
      </w:r>
      <w:proofErr w:type="gramStart"/>
      <w:r w:rsidRPr="00A86D50">
        <w:rPr>
          <w:rFonts w:ascii="Times New Roman" w:hAnsi="Times New Roman"/>
          <w:sz w:val="24"/>
        </w:rPr>
        <w:t>value ,</w:t>
      </w:r>
      <w:proofErr w:type="gramEnd"/>
      <w:r w:rsidRPr="00A86D50">
        <w:rPr>
          <w:rFonts w:ascii="Times New Roman" w:hAnsi="Times New Roman"/>
          <w:sz w:val="24"/>
        </w:rPr>
        <w:t xml:space="preserve"> heritage buildings to bring about a human civilization. In city of </w:t>
      </w:r>
      <w:proofErr w:type="spellStart"/>
      <w:r w:rsidRPr="00A86D50">
        <w:rPr>
          <w:rFonts w:ascii="Times New Roman" w:hAnsi="Times New Roman"/>
          <w:sz w:val="24"/>
        </w:rPr>
        <w:t>bandung</w:t>
      </w:r>
      <w:proofErr w:type="spellEnd"/>
      <w:r w:rsidRPr="00A86D50">
        <w:rPr>
          <w:rFonts w:ascii="Times New Roman" w:hAnsi="Times New Roman"/>
          <w:sz w:val="24"/>
        </w:rPr>
        <w:t xml:space="preserve"> heritage buildings is the identity, As the amount of buildings in every corner of the city. Buildings of cultural heritage in the city of </w:t>
      </w:r>
      <w:proofErr w:type="spellStart"/>
      <w:r w:rsidRPr="00A86D50">
        <w:rPr>
          <w:rFonts w:ascii="Times New Roman" w:hAnsi="Times New Roman"/>
          <w:sz w:val="24"/>
        </w:rPr>
        <w:t>bandung</w:t>
      </w:r>
      <w:proofErr w:type="spellEnd"/>
      <w:r w:rsidRPr="00A86D50">
        <w:rPr>
          <w:rFonts w:ascii="Times New Roman" w:hAnsi="Times New Roman"/>
          <w:sz w:val="24"/>
        </w:rPr>
        <w:t xml:space="preserve"> own divided into two categories A and B, For the a were 100 building was inaugurated by local regulations and to category b own were 271. mayor who officiated by regulations. But not a few times in the city of </w:t>
      </w:r>
      <w:proofErr w:type="spellStart"/>
      <w:r w:rsidRPr="00A86D50">
        <w:rPr>
          <w:rFonts w:ascii="Times New Roman" w:hAnsi="Times New Roman"/>
          <w:sz w:val="24"/>
        </w:rPr>
        <w:t>bandung</w:t>
      </w:r>
      <w:proofErr w:type="spellEnd"/>
      <w:r w:rsidRPr="00A86D50">
        <w:rPr>
          <w:rFonts w:ascii="Times New Roman" w:hAnsi="Times New Roman"/>
          <w:sz w:val="24"/>
        </w:rPr>
        <w:t xml:space="preserve"> people especially young people who are aware of historical value contained every building. </w:t>
      </w:r>
      <w:proofErr w:type="gramStart"/>
      <w:r w:rsidRPr="00A86D50">
        <w:rPr>
          <w:rFonts w:ascii="Times New Roman" w:hAnsi="Times New Roman"/>
          <w:sz w:val="24"/>
        </w:rPr>
        <w:t>So</w:t>
      </w:r>
      <w:proofErr w:type="gramEnd"/>
      <w:r w:rsidRPr="00A86D50">
        <w:rPr>
          <w:rFonts w:ascii="Times New Roman" w:hAnsi="Times New Roman"/>
          <w:sz w:val="24"/>
        </w:rPr>
        <w:t xml:space="preserve"> it was not bit of the building cultural heritage who has lost. It is very affects to </w:t>
      </w:r>
      <w:proofErr w:type="spellStart"/>
      <w:r w:rsidRPr="00A86D50">
        <w:rPr>
          <w:rFonts w:ascii="Times New Roman" w:hAnsi="Times New Roman"/>
          <w:sz w:val="24"/>
        </w:rPr>
        <w:t>keindahaan</w:t>
      </w:r>
      <w:proofErr w:type="spellEnd"/>
      <w:r w:rsidRPr="00A86D50">
        <w:rPr>
          <w:rFonts w:ascii="Times New Roman" w:hAnsi="Times New Roman"/>
          <w:sz w:val="24"/>
        </w:rPr>
        <w:t xml:space="preserve"> </w:t>
      </w:r>
      <w:proofErr w:type="gramStart"/>
      <w:r w:rsidRPr="00A86D50">
        <w:rPr>
          <w:rFonts w:ascii="Times New Roman" w:hAnsi="Times New Roman"/>
          <w:sz w:val="24"/>
        </w:rPr>
        <w:t>city .Therefore</w:t>
      </w:r>
      <w:proofErr w:type="gramEnd"/>
      <w:r w:rsidRPr="00A86D50">
        <w:rPr>
          <w:rFonts w:ascii="Times New Roman" w:hAnsi="Times New Roman"/>
          <w:sz w:val="24"/>
        </w:rPr>
        <w:t xml:space="preserve"> </w:t>
      </w:r>
      <w:proofErr w:type="spellStart"/>
      <w:r w:rsidRPr="00A86D50">
        <w:rPr>
          <w:rFonts w:ascii="Times New Roman" w:hAnsi="Times New Roman"/>
          <w:sz w:val="24"/>
        </w:rPr>
        <w:t>diperlukanya</w:t>
      </w:r>
      <w:proofErr w:type="spellEnd"/>
      <w:r w:rsidRPr="00A86D50">
        <w:rPr>
          <w:rFonts w:ascii="Times New Roman" w:hAnsi="Times New Roman"/>
          <w:sz w:val="24"/>
        </w:rPr>
        <w:t xml:space="preserve"> economic activity was of many urban </w:t>
      </w:r>
      <w:proofErr w:type="spellStart"/>
      <w:r w:rsidRPr="00A86D50">
        <w:rPr>
          <w:rFonts w:ascii="Times New Roman" w:hAnsi="Times New Roman"/>
          <w:sz w:val="24"/>
        </w:rPr>
        <w:t>bandung</w:t>
      </w:r>
      <w:proofErr w:type="spellEnd"/>
      <w:r w:rsidRPr="00A86D50">
        <w:rPr>
          <w:rFonts w:ascii="Times New Roman" w:hAnsi="Times New Roman"/>
          <w:sz w:val="24"/>
        </w:rPr>
        <w:t xml:space="preserve"> to keep and tending buildings of cultural heritage itself. In research the problems lack of knowledge the city of </w:t>
      </w:r>
      <w:proofErr w:type="spellStart"/>
      <w:r w:rsidRPr="00A86D50">
        <w:rPr>
          <w:rFonts w:ascii="Times New Roman" w:hAnsi="Times New Roman"/>
          <w:sz w:val="24"/>
        </w:rPr>
        <w:t>bandung</w:t>
      </w:r>
      <w:proofErr w:type="spellEnd"/>
      <w:r w:rsidRPr="00A86D50">
        <w:rPr>
          <w:rFonts w:ascii="Times New Roman" w:hAnsi="Times New Roman"/>
          <w:sz w:val="24"/>
        </w:rPr>
        <w:t xml:space="preserve"> especially young people about the existence and historical value building, The writer uses the qualitative research, observation </w:t>
      </w:r>
      <w:proofErr w:type="gramStart"/>
      <w:r w:rsidRPr="00A86D50">
        <w:rPr>
          <w:rFonts w:ascii="Times New Roman" w:hAnsi="Times New Roman"/>
          <w:sz w:val="24"/>
        </w:rPr>
        <w:t>instrument ,</w:t>
      </w:r>
      <w:proofErr w:type="gramEnd"/>
      <w:r w:rsidRPr="00A86D50">
        <w:rPr>
          <w:rFonts w:ascii="Times New Roman" w:hAnsi="Times New Roman"/>
          <w:sz w:val="24"/>
        </w:rPr>
        <w:t xml:space="preserve"> interview questionnaires as well as. literature study. To find a solution the design of social media campaign to the contents of the central message of namely</w:t>
      </w:r>
      <w:proofErr w:type="gramStart"/>
      <w:r w:rsidRPr="00A86D50">
        <w:rPr>
          <w:rFonts w:ascii="Times New Roman" w:hAnsi="Times New Roman"/>
          <w:sz w:val="24"/>
        </w:rPr>
        <w:t xml:space="preserve">   “</w:t>
      </w:r>
      <w:proofErr w:type="gramEnd"/>
      <w:r w:rsidRPr="00A86D50">
        <w:rPr>
          <w:rFonts w:ascii="Times New Roman" w:hAnsi="Times New Roman"/>
          <w:sz w:val="24"/>
        </w:rPr>
        <w:t xml:space="preserve">Bandung beautiful because there we are , but you guys </w:t>
      </w:r>
      <w:proofErr w:type="spellStart"/>
      <w:r w:rsidRPr="00A86D50">
        <w:rPr>
          <w:rFonts w:ascii="Times New Roman" w:hAnsi="Times New Roman"/>
          <w:sz w:val="24"/>
        </w:rPr>
        <w:t>gatau</w:t>
      </w:r>
      <w:proofErr w:type="spellEnd"/>
      <w:r w:rsidRPr="00A86D50">
        <w:rPr>
          <w:rFonts w:ascii="Times New Roman" w:hAnsi="Times New Roman"/>
          <w:sz w:val="24"/>
        </w:rPr>
        <w:t xml:space="preserve"> we are” with the main target namely teenagers. Hopefully by this drafting of the teenagers can be young people who look after bias down for declining. relic of history.</w:t>
      </w:r>
    </w:p>
    <w:p w14:paraId="393EA025" w14:textId="77777777" w:rsidR="0036757E" w:rsidRPr="00A86D50" w:rsidRDefault="0036757E" w:rsidP="0036757E">
      <w:pPr>
        <w:spacing w:after="0" w:line="240" w:lineRule="auto"/>
        <w:ind w:left="90"/>
        <w:contextualSpacing/>
        <w:jc w:val="both"/>
        <w:rPr>
          <w:rFonts w:ascii="Times New Roman" w:hAnsi="Times New Roman"/>
          <w:sz w:val="24"/>
        </w:rPr>
      </w:pPr>
    </w:p>
    <w:p w14:paraId="327ABDEB" w14:textId="358C5BD6" w:rsidR="004D5694" w:rsidRDefault="0036757E" w:rsidP="0036757E">
      <w:pPr>
        <w:spacing w:after="0" w:line="360" w:lineRule="auto"/>
        <w:ind w:right="45" w:firstLine="90"/>
        <w:jc w:val="both"/>
      </w:pPr>
      <w:r w:rsidRPr="00A86D50">
        <w:rPr>
          <w:rFonts w:ascii="Times New Roman" w:hAnsi="Times New Roman" w:cs="Times New Roman"/>
          <w:b/>
          <w:i/>
          <w:sz w:val="24"/>
          <w:szCs w:val="24"/>
        </w:rPr>
        <w:t xml:space="preserve">Key </w:t>
      </w:r>
      <w:proofErr w:type="gramStart"/>
      <w:r w:rsidRPr="00A86D50">
        <w:rPr>
          <w:rFonts w:ascii="Times New Roman" w:hAnsi="Times New Roman" w:cs="Times New Roman"/>
          <w:b/>
          <w:i/>
          <w:sz w:val="24"/>
          <w:szCs w:val="24"/>
        </w:rPr>
        <w:t>Word :</w:t>
      </w:r>
      <w:proofErr w:type="gram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/>
          <w:i/>
          <w:sz w:val="24"/>
        </w:rPr>
        <w:t>Call, care, keep, tending, design media campaign</w:t>
      </w:r>
      <w:bookmarkStart w:id="4" w:name="_GoBack"/>
      <w:bookmarkEnd w:id="4"/>
    </w:p>
    <w:sectPr w:rsidR="004D5694" w:rsidSect="0036757E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E"/>
    <w:rsid w:val="0036757E"/>
    <w:rsid w:val="004D5694"/>
    <w:rsid w:val="004E738D"/>
    <w:rsid w:val="00AD007E"/>
    <w:rsid w:val="00B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210D"/>
  <w15:chartTrackingRefBased/>
  <w15:docId w15:val="{235B8E09-9FC0-42D7-AA1A-23DB5D1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bimbim</dc:creator>
  <cp:keywords/>
  <dc:description/>
  <cp:lastModifiedBy>bimbim</cp:lastModifiedBy>
  <cp:revision>1</cp:revision>
  <dcterms:created xsi:type="dcterms:W3CDTF">2019-02-18T01:16:00Z</dcterms:created>
  <dcterms:modified xsi:type="dcterms:W3CDTF">2019-02-18T01:18:00Z</dcterms:modified>
</cp:coreProperties>
</file>