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CD" w:rsidRPr="007A67A1" w:rsidRDefault="00E85ACD" w:rsidP="005B4C6A">
      <w:pPr>
        <w:spacing w:after="0" w:line="240" w:lineRule="auto"/>
        <w:ind w:right="-325"/>
        <w:jc w:val="center"/>
        <w:rPr>
          <w:rFonts w:ascii="Times New Roman" w:hAnsi="Times New Roman" w:cs="Times New Roman"/>
          <w:b/>
          <w:sz w:val="20"/>
          <w:szCs w:val="20"/>
        </w:rPr>
      </w:pPr>
      <w:r w:rsidRPr="007A67A1">
        <w:rPr>
          <w:rFonts w:ascii="Times New Roman" w:hAnsi="Times New Roman" w:cs="Times New Roman"/>
          <w:b/>
          <w:sz w:val="20"/>
          <w:szCs w:val="20"/>
        </w:rPr>
        <w:t>STRATEGI</w:t>
      </w:r>
    </w:p>
    <w:p w:rsidR="00E85ACD" w:rsidRPr="007A67A1" w:rsidRDefault="00E85ACD" w:rsidP="005B4C6A">
      <w:pPr>
        <w:spacing w:after="0" w:line="240" w:lineRule="auto"/>
        <w:ind w:right="-325"/>
        <w:jc w:val="center"/>
        <w:rPr>
          <w:rFonts w:ascii="Times New Roman" w:hAnsi="Times New Roman" w:cs="Times New Roman"/>
          <w:b/>
          <w:sz w:val="20"/>
          <w:szCs w:val="20"/>
        </w:rPr>
      </w:pPr>
      <w:r w:rsidRPr="007A67A1">
        <w:rPr>
          <w:rFonts w:ascii="Times New Roman" w:hAnsi="Times New Roman" w:cs="Times New Roman"/>
          <w:b/>
          <w:sz w:val="20"/>
          <w:szCs w:val="20"/>
        </w:rPr>
        <w:t>IMPLEMENTASI KEBIJAKAN PENYALURAN DANA DESA</w:t>
      </w:r>
    </w:p>
    <w:p w:rsidR="00E85ACD" w:rsidRPr="007A67A1" w:rsidRDefault="00E85ACD" w:rsidP="005B4C6A">
      <w:pPr>
        <w:spacing w:after="0" w:line="240" w:lineRule="auto"/>
        <w:ind w:right="-325"/>
        <w:jc w:val="center"/>
        <w:rPr>
          <w:rFonts w:ascii="Times New Roman" w:hAnsi="Times New Roman" w:cs="Times New Roman"/>
          <w:b/>
          <w:sz w:val="20"/>
          <w:szCs w:val="20"/>
        </w:rPr>
      </w:pPr>
      <w:r w:rsidRPr="007A67A1">
        <w:rPr>
          <w:rFonts w:ascii="Times New Roman" w:hAnsi="Times New Roman" w:cs="Times New Roman"/>
          <w:b/>
          <w:sz w:val="20"/>
          <w:szCs w:val="20"/>
        </w:rPr>
        <w:t>UNTUK PEMBANGUNAN DI KABUPATEN SERANG</w:t>
      </w:r>
    </w:p>
    <w:p w:rsidR="009252F2" w:rsidRPr="007A67A1" w:rsidRDefault="009252F2" w:rsidP="005B4C6A">
      <w:pPr>
        <w:spacing w:after="0" w:line="240" w:lineRule="auto"/>
        <w:ind w:right="-20"/>
        <w:rPr>
          <w:rFonts w:ascii="Times New Roman" w:hAnsi="Times New Roman" w:cs="Times New Roman"/>
          <w:color w:val="000000" w:themeColor="text1"/>
          <w:sz w:val="20"/>
          <w:szCs w:val="20"/>
        </w:rPr>
      </w:pPr>
    </w:p>
    <w:p w:rsidR="009252F2" w:rsidRPr="007A67A1" w:rsidRDefault="002C3F3B" w:rsidP="005B4C6A">
      <w:pPr>
        <w:spacing w:after="0" w:line="240" w:lineRule="auto"/>
        <w:ind w:right="-20"/>
        <w:jc w:val="center"/>
        <w:rPr>
          <w:rFonts w:ascii="Times New Roman" w:eastAsia="Times New Roman" w:hAnsi="Times New Roman" w:cs="Times New Roman"/>
          <w:color w:val="000000" w:themeColor="text1"/>
          <w:sz w:val="20"/>
          <w:szCs w:val="20"/>
        </w:rPr>
      </w:pPr>
      <w:r w:rsidRPr="007A67A1">
        <w:rPr>
          <w:rFonts w:ascii="Times New Roman" w:eastAsia="Times New Roman" w:hAnsi="Times New Roman" w:cs="Times New Roman"/>
          <w:b/>
          <w:bCs/>
          <w:color w:val="000000" w:themeColor="text1"/>
          <w:sz w:val="20"/>
          <w:szCs w:val="20"/>
        </w:rPr>
        <w:t xml:space="preserve">John </w:t>
      </w:r>
      <w:r w:rsidRPr="007A67A1">
        <w:rPr>
          <w:rFonts w:ascii="Times New Roman" w:eastAsia="Times New Roman" w:hAnsi="Times New Roman" w:cs="Times New Roman"/>
          <w:b/>
          <w:bCs/>
          <w:color w:val="000000" w:themeColor="text1"/>
          <w:spacing w:val="-1"/>
          <w:sz w:val="20"/>
          <w:szCs w:val="20"/>
        </w:rPr>
        <w:t>C</w:t>
      </w:r>
      <w:r w:rsidRPr="007A67A1">
        <w:rPr>
          <w:rFonts w:ascii="Times New Roman" w:eastAsia="Times New Roman" w:hAnsi="Times New Roman" w:cs="Times New Roman"/>
          <w:b/>
          <w:bCs/>
          <w:color w:val="000000" w:themeColor="text1"/>
          <w:sz w:val="20"/>
          <w:szCs w:val="20"/>
        </w:rPr>
        <w:t>haid</w:t>
      </w:r>
      <w:r w:rsidRPr="007A67A1">
        <w:rPr>
          <w:rFonts w:ascii="Times New Roman" w:eastAsia="Times New Roman" w:hAnsi="Times New Roman" w:cs="Times New Roman"/>
          <w:b/>
          <w:bCs/>
          <w:color w:val="000000" w:themeColor="text1"/>
          <w:spacing w:val="-1"/>
          <w:sz w:val="20"/>
          <w:szCs w:val="20"/>
        </w:rPr>
        <w:t>i</w:t>
      </w:r>
      <w:r w:rsidRPr="007A67A1">
        <w:rPr>
          <w:rFonts w:ascii="Times New Roman" w:eastAsia="Times New Roman" w:hAnsi="Times New Roman" w:cs="Times New Roman"/>
          <w:b/>
          <w:bCs/>
          <w:color w:val="000000" w:themeColor="text1"/>
          <w:sz w:val="20"/>
          <w:szCs w:val="20"/>
        </w:rPr>
        <w:t>r</w:t>
      </w:r>
    </w:p>
    <w:p w:rsidR="00CB1088" w:rsidRPr="007A67A1" w:rsidRDefault="00832255" w:rsidP="005B4C6A">
      <w:pPr>
        <w:spacing w:after="0" w:line="240" w:lineRule="auto"/>
        <w:jc w:val="center"/>
        <w:rPr>
          <w:rFonts w:ascii="Times New Roman" w:hAnsi="Times New Roman" w:cs="Times New Roman"/>
          <w:b/>
          <w:sz w:val="20"/>
          <w:szCs w:val="20"/>
        </w:rPr>
      </w:pPr>
      <w:r w:rsidRPr="007A67A1">
        <w:rPr>
          <w:rFonts w:ascii="Times New Roman" w:eastAsia="Times New Roman" w:hAnsi="Times New Roman" w:cs="Times New Roman"/>
          <w:color w:val="000000" w:themeColor="text1"/>
          <w:sz w:val="20"/>
          <w:szCs w:val="20"/>
        </w:rPr>
        <w:t xml:space="preserve">Mahasiswa </w:t>
      </w:r>
      <w:r w:rsidR="00E85ACD" w:rsidRPr="007A67A1">
        <w:rPr>
          <w:rFonts w:ascii="Times New Roman" w:eastAsia="Times New Roman" w:hAnsi="Times New Roman" w:cs="Times New Roman"/>
          <w:color w:val="000000" w:themeColor="text1"/>
          <w:sz w:val="20"/>
          <w:szCs w:val="20"/>
        </w:rPr>
        <w:t xml:space="preserve">Magister Administrasi Publik </w:t>
      </w:r>
      <w:r w:rsidR="00E85ACD" w:rsidRPr="007A67A1">
        <w:rPr>
          <w:rFonts w:ascii="Times New Roman" w:hAnsi="Times New Roman" w:cs="Times New Roman"/>
          <w:b/>
          <w:sz w:val="20"/>
          <w:szCs w:val="20"/>
        </w:rPr>
        <w:t xml:space="preserve">- </w:t>
      </w:r>
      <w:r w:rsidR="002C3F3B" w:rsidRPr="007A67A1">
        <w:rPr>
          <w:rFonts w:ascii="Times New Roman" w:eastAsia="Times New Roman" w:hAnsi="Times New Roman" w:cs="Times New Roman"/>
          <w:color w:val="000000" w:themeColor="text1"/>
          <w:spacing w:val="2"/>
          <w:sz w:val="20"/>
          <w:szCs w:val="20"/>
        </w:rPr>
        <w:t>U</w:t>
      </w:r>
      <w:r w:rsidR="002C3F3B" w:rsidRPr="007A67A1">
        <w:rPr>
          <w:rFonts w:ascii="Times New Roman" w:eastAsia="Times New Roman" w:hAnsi="Times New Roman" w:cs="Times New Roman"/>
          <w:color w:val="000000" w:themeColor="text1"/>
          <w:spacing w:val="-1"/>
          <w:sz w:val="20"/>
          <w:szCs w:val="20"/>
        </w:rPr>
        <w:t>n</w:t>
      </w:r>
      <w:r w:rsidR="002C3F3B" w:rsidRPr="007A67A1">
        <w:rPr>
          <w:rFonts w:ascii="Times New Roman" w:eastAsia="Times New Roman" w:hAnsi="Times New Roman" w:cs="Times New Roman"/>
          <w:color w:val="000000" w:themeColor="text1"/>
          <w:sz w:val="20"/>
          <w:szCs w:val="20"/>
        </w:rPr>
        <w:t>i</w:t>
      </w:r>
      <w:r w:rsidR="002C3F3B" w:rsidRPr="007A67A1">
        <w:rPr>
          <w:rFonts w:ascii="Times New Roman" w:eastAsia="Times New Roman" w:hAnsi="Times New Roman" w:cs="Times New Roman"/>
          <w:color w:val="000000" w:themeColor="text1"/>
          <w:spacing w:val="-1"/>
          <w:sz w:val="20"/>
          <w:szCs w:val="20"/>
        </w:rPr>
        <w:t>v</w:t>
      </w:r>
      <w:r w:rsidR="002C3F3B" w:rsidRPr="007A67A1">
        <w:rPr>
          <w:rFonts w:ascii="Times New Roman" w:eastAsia="Times New Roman" w:hAnsi="Times New Roman" w:cs="Times New Roman"/>
          <w:color w:val="000000" w:themeColor="text1"/>
          <w:sz w:val="20"/>
          <w:szCs w:val="20"/>
        </w:rPr>
        <w:t>e</w:t>
      </w:r>
      <w:r w:rsidR="002C3F3B" w:rsidRPr="007A67A1">
        <w:rPr>
          <w:rFonts w:ascii="Times New Roman" w:eastAsia="Times New Roman" w:hAnsi="Times New Roman" w:cs="Times New Roman"/>
          <w:color w:val="000000" w:themeColor="text1"/>
          <w:spacing w:val="3"/>
          <w:sz w:val="20"/>
          <w:szCs w:val="20"/>
        </w:rPr>
        <w:t>r</w:t>
      </w:r>
      <w:r w:rsidR="002C3F3B" w:rsidRPr="007A67A1">
        <w:rPr>
          <w:rFonts w:ascii="Times New Roman" w:eastAsia="Times New Roman" w:hAnsi="Times New Roman" w:cs="Times New Roman"/>
          <w:color w:val="000000" w:themeColor="text1"/>
          <w:spacing w:val="-1"/>
          <w:sz w:val="20"/>
          <w:szCs w:val="20"/>
        </w:rPr>
        <w:t>s</w:t>
      </w:r>
      <w:r w:rsidR="002C3F3B" w:rsidRPr="007A67A1">
        <w:rPr>
          <w:rFonts w:ascii="Times New Roman" w:eastAsia="Times New Roman" w:hAnsi="Times New Roman" w:cs="Times New Roman"/>
          <w:color w:val="000000" w:themeColor="text1"/>
          <w:sz w:val="20"/>
          <w:szCs w:val="20"/>
        </w:rPr>
        <w:t>itas</w:t>
      </w:r>
      <w:r w:rsidR="002C3F3B" w:rsidRPr="007A67A1">
        <w:rPr>
          <w:rFonts w:ascii="Times New Roman" w:eastAsia="Times New Roman" w:hAnsi="Times New Roman" w:cs="Times New Roman"/>
          <w:color w:val="000000" w:themeColor="text1"/>
          <w:spacing w:val="2"/>
          <w:sz w:val="20"/>
          <w:szCs w:val="20"/>
        </w:rPr>
        <w:t>P</w:t>
      </w:r>
      <w:r w:rsidR="002C3F3B" w:rsidRPr="007A67A1">
        <w:rPr>
          <w:rFonts w:ascii="Times New Roman" w:eastAsia="Times New Roman" w:hAnsi="Times New Roman" w:cs="Times New Roman"/>
          <w:color w:val="000000" w:themeColor="text1"/>
          <w:sz w:val="20"/>
          <w:szCs w:val="20"/>
        </w:rPr>
        <w:t>a</w:t>
      </w:r>
      <w:r w:rsidR="002C3F3B" w:rsidRPr="007A67A1">
        <w:rPr>
          <w:rFonts w:ascii="Times New Roman" w:eastAsia="Times New Roman" w:hAnsi="Times New Roman" w:cs="Times New Roman"/>
          <w:color w:val="000000" w:themeColor="text1"/>
          <w:spacing w:val="2"/>
          <w:sz w:val="20"/>
          <w:szCs w:val="20"/>
        </w:rPr>
        <w:t>s</w:t>
      </w:r>
      <w:r w:rsidR="002C3F3B" w:rsidRPr="007A67A1">
        <w:rPr>
          <w:rFonts w:ascii="Times New Roman" w:eastAsia="Times New Roman" w:hAnsi="Times New Roman" w:cs="Times New Roman"/>
          <w:color w:val="000000" w:themeColor="text1"/>
          <w:spacing w:val="-1"/>
          <w:sz w:val="20"/>
          <w:szCs w:val="20"/>
        </w:rPr>
        <w:t>un</w:t>
      </w:r>
      <w:r w:rsidR="002C3F3B" w:rsidRPr="007A67A1">
        <w:rPr>
          <w:rFonts w:ascii="Times New Roman" w:eastAsia="Times New Roman" w:hAnsi="Times New Roman" w:cs="Times New Roman"/>
          <w:color w:val="000000" w:themeColor="text1"/>
          <w:spacing w:val="1"/>
          <w:sz w:val="20"/>
          <w:szCs w:val="20"/>
        </w:rPr>
        <w:t>d</w:t>
      </w:r>
      <w:r w:rsidR="002C3F3B" w:rsidRPr="007A67A1">
        <w:rPr>
          <w:rFonts w:ascii="Times New Roman" w:eastAsia="Times New Roman" w:hAnsi="Times New Roman" w:cs="Times New Roman"/>
          <w:color w:val="000000" w:themeColor="text1"/>
          <w:spacing w:val="3"/>
          <w:sz w:val="20"/>
          <w:szCs w:val="20"/>
        </w:rPr>
        <w:t>a</w:t>
      </w:r>
      <w:r w:rsidR="002C3F3B" w:rsidRPr="007A67A1">
        <w:rPr>
          <w:rFonts w:ascii="Times New Roman" w:eastAsia="Times New Roman" w:hAnsi="Times New Roman" w:cs="Times New Roman"/>
          <w:color w:val="000000" w:themeColor="text1"/>
          <w:sz w:val="20"/>
          <w:szCs w:val="20"/>
        </w:rPr>
        <w:t>n</w:t>
      </w:r>
    </w:p>
    <w:p w:rsidR="00CB1088" w:rsidRPr="007A67A1" w:rsidRDefault="00CB1088" w:rsidP="005B4C6A">
      <w:pPr>
        <w:widowControl/>
        <w:spacing w:after="0" w:line="240" w:lineRule="auto"/>
        <w:jc w:val="center"/>
        <w:rPr>
          <w:rFonts w:ascii="Times New Roman" w:eastAsia="Times New Roman" w:hAnsi="Times New Roman" w:cs="Times New Roman"/>
          <w:color w:val="000000" w:themeColor="text1"/>
          <w:sz w:val="20"/>
          <w:szCs w:val="20"/>
          <w:lang w:val="en-ID"/>
        </w:rPr>
      </w:pPr>
      <w:r w:rsidRPr="007A67A1">
        <w:rPr>
          <w:rFonts w:ascii="Times New Roman" w:eastAsia="Times New Roman" w:hAnsi="Times New Roman" w:cs="Times New Roman"/>
          <w:color w:val="000000" w:themeColor="text1"/>
          <w:sz w:val="20"/>
          <w:szCs w:val="20"/>
          <w:lang w:val="en-ID"/>
        </w:rPr>
        <w:t>Jalan Sumatera No.41, Babakan Ciamis, Sumur Bandung, Kota Bandung, Jawa Barat 40117</w:t>
      </w:r>
    </w:p>
    <w:p w:rsidR="00CB1088" w:rsidRPr="007A67A1" w:rsidRDefault="00CB1088" w:rsidP="005B4C6A">
      <w:pPr>
        <w:widowControl/>
        <w:spacing w:after="0" w:line="240" w:lineRule="auto"/>
        <w:jc w:val="center"/>
        <w:rPr>
          <w:rFonts w:ascii="Times New Roman" w:eastAsia="Times New Roman" w:hAnsi="Times New Roman" w:cs="Times New Roman"/>
          <w:color w:val="000000" w:themeColor="text1"/>
          <w:sz w:val="20"/>
          <w:szCs w:val="20"/>
          <w:lang w:val="en-ID"/>
        </w:rPr>
      </w:pPr>
      <w:r w:rsidRPr="007A67A1">
        <w:rPr>
          <w:rFonts w:ascii="Times New Roman" w:eastAsia="Times New Roman" w:hAnsi="Times New Roman" w:cs="Times New Roman"/>
          <w:color w:val="000000" w:themeColor="text1"/>
          <w:sz w:val="20"/>
          <w:szCs w:val="20"/>
          <w:lang w:val="en-ID"/>
        </w:rPr>
        <w:t xml:space="preserve">Telepon Kampus: </w:t>
      </w:r>
      <w:hyperlink r:id="rId8" w:tooltip="Call via Hangouts" w:history="1">
        <w:r w:rsidRPr="007A67A1">
          <w:rPr>
            <w:rFonts w:ascii="Times New Roman" w:eastAsia="Times New Roman" w:hAnsi="Times New Roman" w:cs="Times New Roman"/>
            <w:color w:val="000000" w:themeColor="text1"/>
            <w:sz w:val="20"/>
            <w:szCs w:val="20"/>
            <w:lang w:val="en-ID"/>
          </w:rPr>
          <w:t>(+62 22) 4210243</w:t>
        </w:r>
      </w:hyperlink>
    </w:p>
    <w:p w:rsidR="009252F2" w:rsidRPr="007A67A1" w:rsidRDefault="00520BF7" w:rsidP="005B4C6A">
      <w:pPr>
        <w:spacing w:after="0" w:line="240" w:lineRule="auto"/>
        <w:ind w:right="-20"/>
        <w:jc w:val="center"/>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Email Peneliti</w:t>
      </w:r>
      <w:r w:rsidR="00CB1088" w:rsidRPr="007A67A1">
        <w:rPr>
          <w:rFonts w:ascii="Times New Roman" w:hAnsi="Times New Roman" w:cs="Times New Roman"/>
          <w:color w:val="000000" w:themeColor="text1"/>
          <w:sz w:val="20"/>
          <w:szCs w:val="20"/>
        </w:rPr>
        <w:t xml:space="preserve">: </w:t>
      </w:r>
      <w:hyperlink r:id="rId9" w:history="1">
        <w:r w:rsidR="00BA34BC" w:rsidRPr="007A67A1">
          <w:rPr>
            <w:rStyle w:val="Hyperlink"/>
            <w:rFonts w:ascii="Times New Roman" w:hAnsi="Times New Roman" w:cs="Times New Roman"/>
            <w:color w:val="000000" w:themeColor="text1"/>
            <w:sz w:val="20"/>
            <w:szCs w:val="20"/>
            <w:u w:val="none"/>
          </w:rPr>
          <w:t>intervalsix@gmail.com</w:t>
        </w:r>
      </w:hyperlink>
    </w:p>
    <w:p w:rsidR="00BA34BC" w:rsidRPr="007A67A1" w:rsidRDefault="00A57B10" w:rsidP="005B4C6A">
      <w:pPr>
        <w:spacing w:after="0" w:line="240" w:lineRule="auto"/>
        <w:ind w:right="-20"/>
        <w:jc w:val="center"/>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Februari</w:t>
      </w:r>
      <w:r w:rsidR="00B078AA" w:rsidRPr="007A67A1">
        <w:rPr>
          <w:rFonts w:ascii="Times New Roman" w:hAnsi="Times New Roman" w:cs="Times New Roman"/>
          <w:color w:val="000000" w:themeColor="text1"/>
          <w:sz w:val="20"/>
          <w:szCs w:val="20"/>
        </w:rPr>
        <w:t xml:space="preserve"> - </w:t>
      </w:r>
      <w:r w:rsidRPr="007A67A1">
        <w:rPr>
          <w:rFonts w:ascii="Times New Roman" w:hAnsi="Times New Roman" w:cs="Times New Roman"/>
          <w:color w:val="000000" w:themeColor="text1"/>
          <w:sz w:val="20"/>
          <w:szCs w:val="20"/>
        </w:rPr>
        <w:t>2019</w:t>
      </w:r>
    </w:p>
    <w:p w:rsidR="00B93671" w:rsidRPr="007A67A1" w:rsidRDefault="00B93671" w:rsidP="007A67A1">
      <w:pPr>
        <w:spacing w:after="0" w:line="240" w:lineRule="auto"/>
        <w:ind w:right="-20"/>
        <w:jc w:val="center"/>
        <w:rPr>
          <w:rFonts w:ascii="Times New Roman" w:eastAsia="Times New Roman" w:hAnsi="Times New Roman" w:cs="Times New Roman"/>
          <w:b/>
          <w:bCs/>
          <w:color w:val="000000" w:themeColor="text1"/>
          <w:spacing w:val="-1"/>
          <w:sz w:val="20"/>
          <w:szCs w:val="20"/>
        </w:rPr>
      </w:pPr>
    </w:p>
    <w:p w:rsidR="009252F2" w:rsidRPr="007A67A1" w:rsidRDefault="002C3F3B" w:rsidP="007A67A1">
      <w:pPr>
        <w:spacing w:after="0" w:line="240" w:lineRule="auto"/>
        <w:ind w:left="720" w:right="730"/>
        <w:jc w:val="center"/>
        <w:rPr>
          <w:rFonts w:ascii="Times New Roman" w:eastAsia="Times New Roman" w:hAnsi="Times New Roman" w:cs="Times New Roman"/>
          <w:color w:val="000000" w:themeColor="text1"/>
          <w:sz w:val="20"/>
          <w:szCs w:val="20"/>
        </w:rPr>
      </w:pPr>
      <w:r w:rsidRPr="007A67A1">
        <w:rPr>
          <w:rFonts w:ascii="Times New Roman" w:eastAsia="Times New Roman" w:hAnsi="Times New Roman" w:cs="Times New Roman"/>
          <w:b/>
          <w:bCs/>
          <w:color w:val="000000" w:themeColor="text1"/>
          <w:spacing w:val="-1"/>
          <w:sz w:val="20"/>
          <w:szCs w:val="20"/>
        </w:rPr>
        <w:t>A</w:t>
      </w:r>
      <w:r w:rsidRPr="007A67A1">
        <w:rPr>
          <w:rFonts w:ascii="Times New Roman" w:eastAsia="Times New Roman" w:hAnsi="Times New Roman" w:cs="Times New Roman"/>
          <w:b/>
          <w:bCs/>
          <w:color w:val="000000" w:themeColor="text1"/>
          <w:sz w:val="20"/>
          <w:szCs w:val="20"/>
        </w:rPr>
        <w:t>bs</w:t>
      </w:r>
      <w:r w:rsidRPr="007A67A1">
        <w:rPr>
          <w:rFonts w:ascii="Times New Roman" w:eastAsia="Times New Roman" w:hAnsi="Times New Roman" w:cs="Times New Roman"/>
          <w:b/>
          <w:bCs/>
          <w:color w:val="000000" w:themeColor="text1"/>
          <w:spacing w:val="1"/>
          <w:sz w:val="20"/>
          <w:szCs w:val="20"/>
        </w:rPr>
        <w:t>t</w:t>
      </w:r>
      <w:r w:rsidRPr="007A67A1">
        <w:rPr>
          <w:rFonts w:ascii="Times New Roman" w:eastAsia="Times New Roman" w:hAnsi="Times New Roman" w:cs="Times New Roman"/>
          <w:b/>
          <w:bCs/>
          <w:color w:val="000000" w:themeColor="text1"/>
          <w:sz w:val="20"/>
          <w:szCs w:val="20"/>
        </w:rPr>
        <w:t>rak</w:t>
      </w:r>
    </w:p>
    <w:p w:rsidR="00E21F3F" w:rsidRPr="007A67A1" w:rsidRDefault="00E21F3F" w:rsidP="007A67A1">
      <w:pPr>
        <w:pStyle w:val="ListParagraph"/>
        <w:spacing w:after="0" w:line="240" w:lineRule="auto"/>
        <w:ind w:left="0" w:firstLine="450"/>
        <w:jc w:val="both"/>
        <w:rPr>
          <w:rFonts w:ascii="Times New Roman" w:hAnsi="Times New Roman" w:cs="Times New Roman"/>
          <w:color w:val="000000" w:themeColor="text1"/>
          <w:sz w:val="20"/>
          <w:szCs w:val="20"/>
        </w:rPr>
      </w:pPr>
      <w:r w:rsidRPr="007A67A1">
        <w:rPr>
          <w:rFonts w:ascii="Times New Roman" w:eastAsia="Times New Roman" w:hAnsi="Times New Roman" w:cs="Times New Roman"/>
          <w:sz w:val="20"/>
          <w:szCs w:val="20"/>
        </w:rPr>
        <w:t xml:space="preserve">Penelitian </w:t>
      </w:r>
      <w:r w:rsidRPr="007A67A1">
        <w:rPr>
          <w:rFonts w:ascii="Times New Roman" w:eastAsia="Times New Roman" w:hAnsi="Times New Roman" w:cs="Times New Roman"/>
          <w:spacing w:val="3"/>
          <w:sz w:val="20"/>
          <w:szCs w:val="20"/>
        </w:rPr>
        <w:t>i</w:t>
      </w:r>
      <w:r w:rsidRPr="007A67A1">
        <w:rPr>
          <w:rFonts w:ascii="Times New Roman" w:eastAsia="Times New Roman" w:hAnsi="Times New Roman" w:cs="Times New Roman"/>
          <w:spacing w:val="-2"/>
          <w:sz w:val="20"/>
          <w:szCs w:val="20"/>
        </w:rPr>
        <w:t>n</w:t>
      </w:r>
      <w:r w:rsidRPr="007A67A1">
        <w:rPr>
          <w:rFonts w:ascii="Times New Roman" w:eastAsia="Times New Roman" w:hAnsi="Times New Roman" w:cs="Times New Roman"/>
          <w:sz w:val="20"/>
          <w:szCs w:val="20"/>
        </w:rPr>
        <w:t xml:space="preserve">i </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d</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pacing w:val="1"/>
          <w:sz w:val="20"/>
          <w:szCs w:val="20"/>
        </w:rPr>
        <w:t>l</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 xml:space="preserve">h </w:t>
      </w:r>
      <w:r w:rsidRPr="007A67A1">
        <w:rPr>
          <w:rFonts w:ascii="Times New Roman" w:eastAsia="Times New Roman" w:hAnsi="Times New Roman" w:cs="Times New Roman"/>
          <w:w w:val="103"/>
          <w:sz w:val="20"/>
          <w:szCs w:val="20"/>
        </w:rPr>
        <w:t>un</w:t>
      </w:r>
      <w:r w:rsidRPr="007A67A1">
        <w:rPr>
          <w:rFonts w:ascii="Times New Roman" w:eastAsia="Times New Roman" w:hAnsi="Times New Roman" w:cs="Times New Roman"/>
          <w:spacing w:val="1"/>
          <w:w w:val="103"/>
          <w:sz w:val="20"/>
          <w:szCs w:val="20"/>
        </w:rPr>
        <w:t>t</w:t>
      </w:r>
      <w:r w:rsidRPr="007A67A1">
        <w:rPr>
          <w:rFonts w:ascii="Times New Roman" w:eastAsia="Times New Roman" w:hAnsi="Times New Roman" w:cs="Times New Roman"/>
          <w:w w:val="103"/>
          <w:sz w:val="20"/>
          <w:szCs w:val="20"/>
        </w:rPr>
        <w:t xml:space="preserve">uk </w:t>
      </w:r>
      <w:r w:rsidRPr="007A67A1">
        <w:rPr>
          <w:rFonts w:ascii="Times New Roman" w:eastAsia="Times New Roman" w:hAnsi="Times New Roman" w:cs="Times New Roman"/>
          <w:spacing w:val="-1"/>
          <w:sz w:val="20"/>
          <w:szCs w:val="20"/>
        </w:rPr>
        <w:t>m</w:t>
      </w:r>
      <w:r w:rsidRPr="007A67A1">
        <w:rPr>
          <w:rFonts w:ascii="Times New Roman" w:eastAsia="Times New Roman" w:hAnsi="Times New Roman" w:cs="Times New Roman"/>
          <w:spacing w:val="-2"/>
          <w:sz w:val="20"/>
          <w:szCs w:val="20"/>
        </w:rPr>
        <w:t>e</w:t>
      </w:r>
      <w:r w:rsidRPr="007A67A1">
        <w:rPr>
          <w:rFonts w:ascii="Times New Roman" w:eastAsia="Times New Roman" w:hAnsi="Times New Roman" w:cs="Times New Roman"/>
          <w:spacing w:val="-1"/>
          <w:sz w:val="20"/>
          <w:szCs w:val="20"/>
        </w:rPr>
        <w:t>m</w:t>
      </w:r>
      <w:r w:rsidRPr="007A67A1">
        <w:rPr>
          <w:rFonts w:ascii="Times New Roman" w:eastAsia="Times New Roman" w:hAnsi="Times New Roman" w:cs="Times New Roman"/>
          <w:spacing w:val="2"/>
          <w:sz w:val="20"/>
          <w:szCs w:val="20"/>
        </w:rPr>
        <w:t>b</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 xml:space="preserve">haskondisi </w:t>
      </w:r>
      <w:r w:rsidRPr="007A67A1">
        <w:rPr>
          <w:rFonts w:ascii="Times New Roman" w:eastAsia="Times New Roman" w:hAnsi="Times New Roman" w:cs="Times New Roman"/>
          <w:i/>
          <w:sz w:val="20"/>
          <w:szCs w:val="20"/>
        </w:rPr>
        <w:t>exiting</w:t>
      </w:r>
      <w:r w:rsidRPr="007A67A1">
        <w:rPr>
          <w:rFonts w:ascii="Times New Roman" w:eastAsia="Times New Roman" w:hAnsi="Times New Roman" w:cs="Times New Roman"/>
          <w:sz w:val="20"/>
          <w:szCs w:val="20"/>
        </w:rPr>
        <w:t>implementasik</w:t>
      </w:r>
      <w:r w:rsidRPr="007A67A1">
        <w:rPr>
          <w:rFonts w:ascii="Times New Roman" w:eastAsia="Times New Roman" w:hAnsi="Times New Roman" w:cs="Times New Roman"/>
          <w:spacing w:val="-2"/>
          <w:sz w:val="20"/>
          <w:szCs w:val="20"/>
        </w:rPr>
        <w:t>e</w:t>
      </w:r>
      <w:r w:rsidRPr="007A67A1">
        <w:rPr>
          <w:rFonts w:ascii="Times New Roman" w:eastAsia="Times New Roman" w:hAnsi="Times New Roman" w:cs="Times New Roman"/>
          <w:sz w:val="20"/>
          <w:szCs w:val="20"/>
        </w:rPr>
        <w:t>b</w:t>
      </w:r>
      <w:r w:rsidRPr="007A67A1">
        <w:rPr>
          <w:rFonts w:ascii="Times New Roman" w:eastAsia="Times New Roman" w:hAnsi="Times New Roman" w:cs="Times New Roman"/>
          <w:spacing w:val="1"/>
          <w:sz w:val="20"/>
          <w:szCs w:val="20"/>
        </w:rPr>
        <w:t>ij</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 xml:space="preserve">kanpublik di Kabupaten Serang dalam program Dana Desa yang pada saat ini dananya tengah giat digelontorkan oleh Pemerintah Pusat melalui Pemerintah </w:t>
      </w:r>
      <w:r w:rsidR="00167CEE" w:rsidRPr="007A67A1">
        <w:rPr>
          <w:rFonts w:ascii="Times New Roman" w:eastAsia="Times New Roman" w:hAnsi="Times New Roman" w:cs="Times New Roman"/>
          <w:sz w:val="20"/>
          <w:szCs w:val="20"/>
        </w:rPr>
        <w:t>Kabupaten</w:t>
      </w:r>
      <w:r w:rsidRPr="007A67A1">
        <w:rPr>
          <w:rFonts w:ascii="Times New Roman" w:eastAsia="Times New Roman" w:hAnsi="Times New Roman" w:cs="Times New Roman"/>
          <w:sz w:val="20"/>
          <w:szCs w:val="20"/>
        </w:rPr>
        <w:t>.</w:t>
      </w:r>
      <w:r w:rsidR="00EF0227" w:rsidRPr="007A67A1">
        <w:rPr>
          <w:rFonts w:ascii="Times New Roman" w:hAnsi="Times New Roman" w:cs="Times New Roman"/>
          <w:color w:val="000000" w:themeColor="text1"/>
          <w:sz w:val="20"/>
          <w:szCs w:val="20"/>
        </w:rPr>
        <w:t xml:space="preserve">Penelitian </w:t>
      </w:r>
      <w:r w:rsidRPr="007A67A1">
        <w:rPr>
          <w:rFonts w:ascii="Times New Roman" w:hAnsi="Times New Roman" w:cs="Times New Roman"/>
          <w:color w:val="000000" w:themeColor="text1"/>
          <w:sz w:val="20"/>
          <w:szCs w:val="20"/>
        </w:rPr>
        <w:t xml:space="preserve">ini adalah penelitian kualitatif yang memiliki arti bahwa data primer dari penelitian ini diperoleh dengan mengandalkan wawancara mendalam terhadap beberapa </w:t>
      </w:r>
      <w:r w:rsidR="00EF0227" w:rsidRPr="007A67A1">
        <w:rPr>
          <w:rFonts w:ascii="Times New Roman" w:hAnsi="Times New Roman" w:cs="Times New Roman"/>
          <w:i/>
          <w:color w:val="000000" w:themeColor="text1"/>
          <w:sz w:val="20"/>
          <w:szCs w:val="20"/>
        </w:rPr>
        <w:t>key</w:t>
      </w:r>
      <w:r w:rsidRPr="007A67A1">
        <w:rPr>
          <w:rFonts w:ascii="Times New Roman" w:hAnsi="Times New Roman" w:cs="Times New Roman"/>
          <w:i/>
          <w:color w:val="000000" w:themeColor="text1"/>
          <w:sz w:val="20"/>
          <w:szCs w:val="20"/>
        </w:rPr>
        <w:t xml:space="preserve">informan </w:t>
      </w:r>
      <w:r w:rsidRPr="007A67A1">
        <w:rPr>
          <w:rFonts w:ascii="Times New Roman" w:hAnsi="Times New Roman" w:cs="Times New Roman"/>
          <w:color w:val="000000" w:themeColor="text1"/>
          <w:sz w:val="20"/>
          <w:szCs w:val="20"/>
        </w:rPr>
        <w:t xml:space="preserve">hingga data menjadi jenuh serta menggali pendapat melalui </w:t>
      </w:r>
      <w:r w:rsidR="00EF0227" w:rsidRPr="007A67A1">
        <w:rPr>
          <w:rFonts w:ascii="Times New Roman" w:hAnsi="Times New Roman" w:cs="Times New Roman"/>
          <w:i/>
          <w:color w:val="000000" w:themeColor="text1"/>
          <w:sz w:val="20"/>
          <w:szCs w:val="20"/>
        </w:rPr>
        <w:t xml:space="preserve">Focus Group Discussion. </w:t>
      </w:r>
      <w:r w:rsidRPr="007A67A1">
        <w:rPr>
          <w:rFonts w:ascii="Times New Roman" w:eastAsia="Times New Roman" w:hAnsi="Times New Roman" w:cs="Times New Roman"/>
          <w:i/>
          <w:sz w:val="20"/>
          <w:szCs w:val="20"/>
        </w:rPr>
        <w:t>Key informan</w:t>
      </w:r>
      <w:r w:rsidRPr="007A67A1">
        <w:rPr>
          <w:rFonts w:ascii="Times New Roman" w:eastAsia="Times New Roman" w:hAnsi="Times New Roman" w:cs="Times New Roman"/>
          <w:sz w:val="20"/>
          <w:szCs w:val="20"/>
        </w:rPr>
        <w:t xml:space="preserve"> d</w:t>
      </w:r>
      <w:r w:rsidR="00EF0227" w:rsidRPr="007A67A1">
        <w:rPr>
          <w:rFonts w:ascii="Times New Roman" w:eastAsia="Times New Roman" w:hAnsi="Times New Roman" w:cs="Times New Roman"/>
          <w:sz w:val="20"/>
          <w:szCs w:val="20"/>
        </w:rPr>
        <w:t>ari penelitian ini terdiri atas</w:t>
      </w:r>
      <w:r w:rsidRPr="007A67A1">
        <w:rPr>
          <w:rFonts w:ascii="Times New Roman" w:eastAsia="Times New Roman" w:hAnsi="Times New Roman" w:cs="Times New Roman"/>
          <w:sz w:val="20"/>
          <w:szCs w:val="20"/>
        </w:rPr>
        <w:t xml:space="preserve"> Bupati Serang, </w:t>
      </w:r>
      <w:r w:rsidRPr="007A67A1">
        <w:rPr>
          <w:rFonts w:ascii="Times New Roman" w:eastAsia="Times New Roman" w:hAnsi="Times New Roman" w:cs="Times New Roman"/>
          <w:i/>
          <w:sz w:val="20"/>
          <w:szCs w:val="20"/>
        </w:rPr>
        <w:t xml:space="preserve">leading sector </w:t>
      </w:r>
      <w:r w:rsidRPr="007A67A1">
        <w:rPr>
          <w:rFonts w:ascii="Times New Roman" w:eastAsia="Times New Roman" w:hAnsi="Times New Roman" w:cs="Times New Roman"/>
          <w:sz w:val="20"/>
          <w:szCs w:val="20"/>
        </w:rPr>
        <w:t>dan</w:t>
      </w:r>
      <w:r w:rsidRPr="007A67A1">
        <w:rPr>
          <w:rFonts w:ascii="Times New Roman" w:eastAsia="Times New Roman" w:hAnsi="Times New Roman" w:cs="Times New Roman"/>
          <w:i/>
          <w:sz w:val="20"/>
          <w:szCs w:val="20"/>
        </w:rPr>
        <w:t xml:space="preserve"> supporting sector </w:t>
      </w:r>
      <w:r w:rsidRPr="007A67A1">
        <w:rPr>
          <w:rFonts w:ascii="Times New Roman" w:eastAsia="Times New Roman" w:hAnsi="Times New Roman" w:cs="Times New Roman"/>
          <w:sz w:val="20"/>
          <w:szCs w:val="20"/>
        </w:rPr>
        <w:t xml:space="preserve">di Pemerintahan Kabupaten Serang, serta </w:t>
      </w:r>
      <w:r w:rsidRPr="007A67A1">
        <w:rPr>
          <w:rFonts w:ascii="Times New Roman" w:eastAsia="Times New Roman" w:hAnsi="Times New Roman" w:cs="Times New Roman"/>
          <w:i/>
          <w:sz w:val="20"/>
          <w:szCs w:val="20"/>
        </w:rPr>
        <w:t>operational sector</w:t>
      </w:r>
      <w:r w:rsidR="00EF0227" w:rsidRPr="007A67A1">
        <w:rPr>
          <w:rFonts w:ascii="Times New Roman" w:eastAsia="Times New Roman" w:hAnsi="Times New Roman" w:cs="Times New Roman"/>
          <w:sz w:val="20"/>
          <w:szCs w:val="20"/>
        </w:rPr>
        <w:t xml:space="preserve">dari </w:t>
      </w:r>
      <w:r w:rsidRPr="007A67A1">
        <w:rPr>
          <w:rFonts w:ascii="Times New Roman" w:eastAsia="Times New Roman" w:hAnsi="Times New Roman" w:cs="Times New Roman"/>
          <w:sz w:val="20"/>
          <w:szCs w:val="20"/>
        </w:rPr>
        <w:t xml:space="preserve">kegiatan Dana Desa seperti Kepala Desa dan Pendamping Desa. </w:t>
      </w:r>
      <w:r w:rsidRPr="007A67A1">
        <w:rPr>
          <w:rFonts w:ascii="Times New Roman" w:hAnsi="Times New Roman" w:cs="Times New Roman"/>
          <w:color w:val="000000" w:themeColor="text1"/>
          <w:sz w:val="20"/>
          <w:szCs w:val="20"/>
        </w:rPr>
        <w:t>Penelitian ini dilakukan di Desa Teluk Terate Kecamatan Kramatwatu Kabupaten Serang.</w:t>
      </w:r>
      <w:r w:rsidRPr="007A67A1">
        <w:rPr>
          <w:rFonts w:ascii="Times New Roman" w:eastAsia="Times New Roman" w:hAnsi="Times New Roman" w:cs="Times New Roman"/>
          <w:sz w:val="20"/>
          <w:szCs w:val="20"/>
        </w:rPr>
        <w:t xml:space="preserve"> P</w:t>
      </w:r>
      <w:r w:rsidRPr="007A67A1">
        <w:rPr>
          <w:rFonts w:ascii="Times New Roman" w:eastAsia="Times New Roman" w:hAnsi="Times New Roman" w:cs="Times New Roman"/>
          <w:spacing w:val="-2"/>
          <w:sz w:val="20"/>
          <w:szCs w:val="20"/>
        </w:rPr>
        <w:t>e</w:t>
      </w:r>
      <w:r w:rsidRPr="007A67A1">
        <w:rPr>
          <w:rFonts w:ascii="Times New Roman" w:eastAsia="Times New Roman" w:hAnsi="Times New Roman" w:cs="Times New Roman"/>
          <w:sz w:val="20"/>
          <w:szCs w:val="20"/>
        </w:rPr>
        <w:t>n</w:t>
      </w:r>
      <w:r w:rsidRPr="007A67A1">
        <w:rPr>
          <w:rFonts w:ascii="Times New Roman" w:eastAsia="Times New Roman" w:hAnsi="Times New Roman" w:cs="Times New Roman"/>
          <w:spacing w:val="-2"/>
          <w:sz w:val="20"/>
          <w:szCs w:val="20"/>
        </w:rPr>
        <w:t>y</w:t>
      </w:r>
      <w:r w:rsidRPr="007A67A1">
        <w:rPr>
          <w:rFonts w:ascii="Times New Roman" w:eastAsia="Times New Roman" w:hAnsi="Times New Roman" w:cs="Times New Roman"/>
          <w:sz w:val="20"/>
          <w:szCs w:val="20"/>
        </w:rPr>
        <w:t>u</w:t>
      </w:r>
      <w:r w:rsidRPr="007A67A1">
        <w:rPr>
          <w:rFonts w:ascii="Times New Roman" w:eastAsia="Times New Roman" w:hAnsi="Times New Roman" w:cs="Times New Roman"/>
          <w:spacing w:val="-1"/>
          <w:sz w:val="20"/>
          <w:szCs w:val="20"/>
        </w:rPr>
        <w:t>s</w:t>
      </w:r>
      <w:r w:rsidRPr="007A67A1">
        <w:rPr>
          <w:rFonts w:ascii="Times New Roman" w:eastAsia="Times New Roman" w:hAnsi="Times New Roman" w:cs="Times New Roman"/>
          <w:sz w:val="20"/>
          <w:szCs w:val="20"/>
        </w:rPr>
        <w:t>un</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n</w:t>
      </w:r>
      <w:r w:rsidRPr="007A67A1">
        <w:rPr>
          <w:rFonts w:ascii="Times New Roman" w:eastAsia="Times New Roman" w:hAnsi="Times New Roman" w:cs="Times New Roman"/>
          <w:spacing w:val="-2"/>
          <w:w w:val="103"/>
          <w:sz w:val="20"/>
          <w:szCs w:val="20"/>
        </w:rPr>
        <w:t>tulisan</w:t>
      </w:r>
      <w:r w:rsidRPr="007A67A1">
        <w:rPr>
          <w:rFonts w:ascii="Times New Roman" w:eastAsia="Times New Roman" w:hAnsi="Times New Roman" w:cs="Times New Roman"/>
          <w:spacing w:val="1"/>
          <w:sz w:val="20"/>
          <w:szCs w:val="20"/>
        </w:rPr>
        <w:t>i</w:t>
      </w:r>
      <w:r w:rsidRPr="007A67A1">
        <w:rPr>
          <w:rFonts w:ascii="Times New Roman" w:eastAsia="Times New Roman" w:hAnsi="Times New Roman" w:cs="Times New Roman"/>
          <w:sz w:val="20"/>
          <w:szCs w:val="20"/>
        </w:rPr>
        <w:t>ni juga d</w:t>
      </w:r>
      <w:r w:rsidRPr="007A67A1">
        <w:rPr>
          <w:rFonts w:ascii="Times New Roman" w:eastAsia="Times New Roman" w:hAnsi="Times New Roman" w:cs="Times New Roman"/>
          <w:spacing w:val="1"/>
          <w:sz w:val="20"/>
          <w:szCs w:val="20"/>
        </w:rPr>
        <w:t>il</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kuk</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n d</w:t>
      </w:r>
      <w:r w:rsidRPr="007A67A1">
        <w:rPr>
          <w:rFonts w:ascii="Times New Roman" w:eastAsia="Times New Roman" w:hAnsi="Times New Roman" w:cs="Times New Roman"/>
          <w:spacing w:val="-2"/>
          <w:sz w:val="20"/>
          <w:szCs w:val="20"/>
        </w:rPr>
        <w:t>e</w:t>
      </w:r>
      <w:r w:rsidRPr="007A67A1">
        <w:rPr>
          <w:rFonts w:ascii="Times New Roman" w:eastAsia="Times New Roman" w:hAnsi="Times New Roman" w:cs="Times New Roman"/>
          <w:sz w:val="20"/>
          <w:szCs w:val="20"/>
        </w:rPr>
        <w:t>n</w:t>
      </w:r>
      <w:r w:rsidRPr="007A67A1">
        <w:rPr>
          <w:rFonts w:ascii="Times New Roman" w:eastAsia="Times New Roman" w:hAnsi="Times New Roman" w:cs="Times New Roman"/>
          <w:spacing w:val="-2"/>
          <w:sz w:val="20"/>
          <w:szCs w:val="20"/>
        </w:rPr>
        <w:t>g</w:t>
      </w:r>
      <w:r w:rsidRPr="007A67A1">
        <w:rPr>
          <w:rFonts w:ascii="Times New Roman" w:eastAsia="Times New Roman" w:hAnsi="Times New Roman" w:cs="Times New Roman"/>
          <w:sz w:val="20"/>
          <w:szCs w:val="20"/>
        </w:rPr>
        <w:t xml:space="preserve">an </w:t>
      </w:r>
      <w:r w:rsidRPr="007A67A1">
        <w:rPr>
          <w:rFonts w:ascii="Times New Roman" w:eastAsia="Times New Roman" w:hAnsi="Times New Roman" w:cs="Times New Roman"/>
          <w:spacing w:val="-1"/>
          <w:sz w:val="20"/>
          <w:szCs w:val="20"/>
        </w:rPr>
        <w:t>s</w:t>
      </w:r>
      <w:r w:rsidRPr="007A67A1">
        <w:rPr>
          <w:rFonts w:ascii="Times New Roman" w:eastAsia="Times New Roman" w:hAnsi="Times New Roman" w:cs="Times New Roman"/>
          <w:sz w:val="20"/>
          <w:szCs w:val="20"/>
        </w:rPr>
        <w:t>u</w:t>
      </w:r>
      <w:r w:rsidRPr="007A67A1">
        <w:rPr>
          <w:rFonts w:ascii="Times New Roman" w:eastAsia="Times New Roman" w:hAnsi="Times New Roman" w:cs="Times New Roman"/>
          <w:spacing w:val="-1"/>
          <w:sz w:val="20"/>
          <w:szCs w:val="20"/>
        </w:rPr>
        <w:t>m</w:t>
      </w:r>
      <w:r w:rsidRPr="007A67A1">
        <w:rPr>
          <w:rFonts w:ascii="Times New Roman" w:eastAsia="Times New Roman" w:hAnsi="Times New Roman" w:cs="Times New Roman"/>
          <w:sz w:val="20"/>
          <w:szCs w:val="20"/>
        </w:rPr>
        <w:t>b</w:t>
      </w:r>
      <w:r w:rsidRPr="007A67A1">
        <w:rPr>
          <w:rFonts w:ascii="Times New Roman" w:eastAsia="Times New Roman" w:hAnsi="Times New Roman" w:cs="Times New Roman"/>
          <w:spacing w:val="-2"/>
          <w:sz w:val="20"/>
          <w:szCs w:val="20"/>
        </w:rPr>
        <w:t>e</w:t>
      </w:r>
      <w:r w:rsidRPr="007A67A1">
        <w:rPr>
          <w:rFonts w:ascii="Times New Roman" w:eastAsia="Times New Roman" w:hAnsi="Times New Roman" w:cs="Times New Roman"/>
          <w:sz w:val="20"/>
          <w:szCs w:val="20"/>
        </w:rPr>
        <w:t xml:space="preserve">r </w:t>
      </w:r>
      <w:r w:rsidRPr="007A67A1">
        <w:rPr>
          <w:rFonts w:ascii="Times New Roman" w:eastAsia="Times New Roman" w:hAnsi="Times New Roman" w:cs="Times New Roman"/>
          <w:spacing w:val="1"/>
          <w:sz w:val="20"/>
          <w:szCs w:val="20"/>
        </w:rPr>
        <w:t>r</w:t>
      </w:r>
      <w:r w:rsidRPr="007A67A1">
        <w:rPr>
          <w:rFonts w:ascii="Times New Roman" w:eastAsia="Times New Roman" w:hAnsi="Times New Roman" w:cs="Times New Roman"/>
          <w:sz w:val="20"/>
          <w:szCs w:val="20"/>
        </w:rPr>
        <w:t>u</w:t>
      </w:r>
      <w:r w:rsidRPr="007A67A1">
        <w:rPr>
          <w:rFonts w:ascii="Times New Roman" w:eastAsia="Times New Roman" w:hAnsi="Times New Roman" w:cs="Times New Roman"/>
          <w:spacing w:val="1"/>
          <w:sz w:val="20"/>
          <w:szCs w:val="20"/>
        </w:rPr>
        <w:t>j</w:t>
      </w:r>
      <w:r w:rsidRPr="007A67A1">
        <w:rPr>
          <w:rFonts w:ascii="Times New Roman" w:eastAsia="Times New Roman" w:hAnsi="Times New Roman" w:cs="Times New Roman"/>
          <w:spacing w:val="-2"/>
          <w:sz w:val="20"/>
          <w:szCs w:val="20"/>
        </w:rPr>
        <w:t>u</w:t>
      </w:r>
      <w:r w:rsidRPr="007A67A1">
        <w:rPr>
          <w:rFonts w:ascii="Times New Roman" w:eastAsia="Times New Roman" w:hAnsi="Times New Roman" w:cs="Times New Roman"/>
          <w:sz w:val="20"/>
          <w:szCs w:val="20"/>
        </w:rPr>
        <w:t>k</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n d</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pacing w:val="1"/>
          <w:sz w:val="20"/>
          <w:szCs w:val="20"/>
        </w:rPr>
        <w:t>r</w:t>
      </w:r>
      <w:r w:rsidRPr="007A67A1">
        <w:rPr>
          <w:rFonts w:ascii="Times New Roman" w:eastAsia="Times New Roman" w:hAnsi="Times New Roman" w:cs="Times New Roman"/>
          <w:sz w:val="20"/>
          <w:szCs w:val="20"/>
        </w:rPr>
        <w:t>i b</w:t>
      </w:r>
      <w:r w:rsidRPr="007A67A1">
        <w:rPr>
          <w:rFonts w:ascii="Times New Roman" w:eastAsia="Times New Roman" w:hAnsi="Times New Roman" w:cs="Times New Roman"/>
          <w:spacing w:val="-2"/>
          <w:sz w:val="20"/>
          <w:szCs w:val="20"/>
        </w:rPr>
        <w:t>e</w:t>
      </w:r>
      <w:r w:rsidRPr="007A67A1">
        <w:rPr>
          <w:rFonts w:ascii="Times New Roman" w:eastAsia="Times New Roman" w:hAnsi="Times New Roman" w:cs="Times New Roman"/>
          <w:spacing w:val="1"/>
          <w:sz w:val="20"/>
          <w:szCs w:val="20"/>
        </w:rPr>
        <w:t>r</w:t>
      </w:r>
      <w:r w:rsidRPr="007A67A1">
        <w:rPr>
          <w:rFonts w:ascii="Times New Roman" w:eastAsia="Times New Roman" w:hAnsi="Times New Roman" w:cs="Times New Roman"/>
          <w:sz w:val="20"/>
          <w:szCs w:val="20"/>
        </w:rPr>
        <w:t>b</w:t>
      </w:r>
      <w:r w:rsidRPr="007A67A1">
        <w:rPr>
          <w:rFonts w:ascii="Times New Roman" w:eastAsia="Times New Roman" w:hAnsi="Times New Roman" w:cs="Times New Roman"/>
          <w:spacing w:val="-2"/>
          <w:sz w:val="20"/>
          <w:szCs w:val="20"/>
        </w:rPr>
        <w:t>aga</w:t>
      </w:r>
      <w:r w:rsidRPr="007A67A1">
        <w:rPr>
          <w:rFonts w:ascii="Times New Roman" w:eastAsia="Times New Roman" w:hAnsi="Times New Roman" w:cs="Times New Roman"/>
          <w:sz w:val="20"/>
          <w:szCs w:val="20"/>
        </w:rPr>
        <w:t xml:space="preserve">i </w:t>
      </w:r>
      <w:r w:rsidRPr="007A67A1">
        <w:rPr>
          <w:rFonts w:ascii="Times New Roman" w:eastAsia="Times New Roman" w:hAnsi="Times New Roman" w:cs="Times New Roman"/>
          <w:spacing w:val="1"/>
          <w:sz w:val="20"/>
          <w:szCs w:val="20"/>
        </w:rPr>
        <w:t>l</w:t>
      </w:r>
      <w:r w:rsidRPr="007A67A1">
        <w:rPr>
          <w:rFonts w:ascii="Times New Roman" w:eastAsia="Times New Roman" w:hAnsi="Times New Roman" w:cs="Times New Roman"/>
          <w:spacing w:val="-1"/>
          <w:sz w:val="20"/>
          <w:szCs w:val="20"/>
        </w:rPr>
        <w:t>i</w:t>
      </w:r>
      <w:r w:rsidRPr="007A67A1">
        <w:rPr>
          <w:rFonts w:ascii="Times New Roman" w:eastAsia="Times New Roman" w:hAnsi="Times New Roman" w:cs="Times New Roman"/>
          <w:spacing w:val="1"/>
          <w:sz w:val="20"/>
          <w:szCs w:val="20"/>
        </w:rPr>
        <w:t>t</w:t>
      </w:r>
      <w:r w:rsidRPr="007A67A1">
        <w:rPr>
          <w:rFonts w:ascii="Times New Roman" w:eastAsia="Times New Roman" w:hAnsi="Times New Roman" w:cs="Times New Roman"/>
          <w:spacing w:val="-2"/>
          <w:sz w:val="20"/>
          <w:szCs w:val="20"/>
        </w:rPr>
        <w:t>e</w:t>
      </w:r>
      <w:r w:rsidRPr="007A67A1">
        <w:rPr>
          <w:rFonts w:ascii="Times New Roman" w:eastAsia="Times New Roman" w:hAnsi="Times New Roman" w:cs="Times New Roman"/>
          <w:spacing w:val="1"/>
          <w:sz w:val="20"/>
          <w:szCs w:val="20"/>
        </w:rPr>
        <w:t>r</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pacing w:val="1"/>
          <w:sz w:val="20"/>
          <w:szCs w:val="20"/>
        </w:rPr>
        <w:t>t</w:t>
      </w:r>
      <w:r w:rsidRPr="007A67A1">
        <w:rPr>
          <w:rFonts w:ascii="Times New Roman" w:eastAsia="Times New Roman" w:hAnsi="Times New Roman" w:cs="Times New Roman"/>
          <w:sz w:val="20"/>
          <w:szCs w:val="20"/>
        </w:rPr>
        <w:t xml:space="preserve">ur </w:t>
      </w:r>
      <w:r w:rsidRPr="007A67A1">
        <w:rPr>
          <w:rFonts w:ascii="Times New Roman" w:eastAsia="Times New Roman" w:hAnsi="Times New Roman" w:cs="Times New Roman"/>
          <w:spacing w:val="-2"/>
          <w:sz w:val="20"/>
          <w:szCs w:val="20"/>
        </w:rPr>
        <w:t>ya</w:t>
      </w:r>
      <w:r w:rsidRPr="007A67A1">
        <w:rPr>
          <w:rFonts w:ascii="Times New Roman" w:eastAsia="Times New Roman" w:hAnsi="Times New Roman" w:cs="Times New Roman"/>
          <w:sz w:val="20"/>
          <w:szCs w:val="20"/>
        </w:rPr>
        <w:t xml:space="preserve">ng </w:t>
      </w:r>
      <w:r w:rsidRPr="007A67A1">
        <w:rPr>
          <w:rFonts w:ascii="Times New Roman" w:eastAsia="Times New Roman" w:hAnsi="Times New Roman" w:cs="Times New Roman"/>
          <w:w w:val="103"/>
          <w:sz w:val="20"/>
          <w:szCs w:val="20"/>
        </w:rPr>
        <w:t>d</w:t>
      </w:r>
      <w:r w:rsidRPr="007A67A1">
        <w:rPr>
          <w:rFonts w:ascii="Times New Roman" w:eastAsia="Times New Roman" w:hAnsi="Times New Roman" w:cs="Times New Roman"/>
          <w:spacing w:val="1"/>
          <w:w w:val="103"/>
          <w:sz w:val="20"/>
          <w:szCs w:val="20"/>
        </w:rPr>
        <w:t>il</w:t>
      </w:r>
      <w:r w:rsidRPr="007A67A1">
        <w:rPr>
          <w:rFonts w:ascii="Times New Roman" w:eastAsia="Times New Roman" w:hAnsi="Times New Roman" w:cs="Times New Roman"/>
          <w:spacing w:val="-2"/>
          <w:w w:val="103"/>
          <w:sz w:val="20"/>
          <w:szCs w:val="20"/>
        </w:rPr>
        <w:t>e</w:t>
      </w:r>
      <w:r w:rsidRPr="007A67A1">
        <w:rPr>
          <w:rFonts w:ascii="Times New Roman" w:eastAsia="Times New Roman" w:hAnsi="Times New Roman" w:cs="Times New Roman"/>
          <w:w w:val="103"/>
          <w:sz w:val="20"/>
          <w:szCs w:val="20"/>
        </w:rPr>
        <w:t>n</w:t>
      </w:r>
      <w:r w:rsidRPr="007A67A1">
        <w:rPr>
          <w:rFonts w:ascii="Times New Roman" w:eastAsia="Times New Roman" w:hAnsi="Times New Roman" w:cs="Times New Roman"/>
          <w:spacing w:val="-2"/>
          <w:w w:val="103"/>
          <w:sz w:val="20"/>
          <w:szCs w:val="20"/>
        </w:rPr>
        <w:t>g</w:t>
      </w:r>
      <w:r w:rsidRPr="007A67A1">
        <w:rPr>
          <w:rFonts w:ascii="Times New Roman" w:eastAsia="Times New Roman" w:hAnsi="Times New Roman" w:cs="Times New Roman"/>
          <w:w w:val="103"/>
          <w:sz w:val="20"/>
          <w:szCs w:val="20"/>
        </w:rPr>
        <w:t xml:space="preserve">kapi </w:t>
      </w:r>
      <w:r w:rsidRPr="007A67A1">
        <w:rPr>
          <w:rFonts w:ascii="Times New Roman" w:eastAsia="Times New Roman" w:hAnsi="Times New Roman" w:cs="Times New Roman"/>
          <w:sz w:val="20"/>
          <w:szCs w:val="20"/>
        </w:rPr>
        <w:t>d</w:t>
      </w:r>
      <w:r w:rsidRPr="007A67A1">
        <w:rPr>
          <w:rFonts w:ascii="Times New Roman" w:eastAsia="Times New Roman" w:hAnsi="Times New Roman" w:cs="Times New Roman"/>
          <w:spacing w:val="-2"/>
          <w:sz w:val="20"/>
          <w:szCs w:val="20"/>
        </w:rPr>
        <w:t>e</w:t>
      </w:r>
      <w:r w:rsidRPr="007A67A1">
        <w:rPr>
          <w:rFonts w:ascii="Times New Roman" w:eastAsia="Times New Roman" w:hAnsi="Times New Roman" w:cs="Times New Roman"/>
          <w:sz w:val="20"/>
          <w:szCs w:val="20"/>
        </w:rPr>
        <w:t>ng</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npe</w:t>
      </w:r>
      <w:r w:rsidRPr="007A67A1">
        <w:rPr>
          <w:rFonts w:ascii="Times New Roman" w:eastAsia="Times New Roman" w:hAnsi="Times New Roman" w:cs="Times New Roman"/>
          <w:spacing w:val="-1"/>
          <w:sz w:val="20"/>
          <w:szCs w:val="20"/>
        </w:rPr>
        <w:t>nelahaan</w:t>
      </w:r>
      <w:r w:rsidRPr="007A67A1">
        <w:rPr>
          <w:rFonts w:ascii="Times New Roman" w:eastAsia="Times New Roman" w:hAnsi="Times New Roman" w:cs="Times New Roman"/>
          <w:spacing w:val="6"/>
          <w:sz w:val="20"/>
          <w:szCs w:val="20"/>
        </w:rPr>
        <w:t xml:space="preserve"> subjektif peneliti </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pacing w:val="1"/>
          <w:sz w:val="20"/>
          <w:szCs w:val="20"/>
        </w:rPr>
        <w:t>t</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s</w:t>
      </w:r>
      <w:r w:rsidRPr="007A67A1">
        <w:rPr>
          <w:rFonts w:ascii="Times New Roman" w:eastAsia="Times New Roman" w:hAnsi="Times New Roman" w:cs="Times New Roman"/>
          <w:spacing w:val="1"/>
          <w:sz w:val="20"/>
          <w:szCs w:val="20"/>
        </w:rPr>
        <w:t>t</w:t>
      </w:r>
      <w:r w:rsidRPr="007A67A1">
        <w:rPr>
          <w:rFonts w:ascii="Times New Roman" w:eastAsia="Times New Roman" w:hAnsi="Times New Roman" w:cs="Times New Roman"/>
          <w:sz w:val="20"/>
          <w:szCs w:val="20"/>
        </w:rPr>
        <w:t>op</w:t>
      </w:r>
      <w:r w:rsidRPr="007A67A1">
        <w:rPr>
          <w:rFonts w:ascii="Times New Roman" w:eastAsia="Times New Roman" w:hAnsi="Times New Roman" w:cs="Times New Roman"/>
          <w:spacing w:val="1"/>
          <w:sz w:val="20"/>
          <w:szCs w:val="20"/>
        </w:rPr>
        <w:t>i</w:t>
      </w:r>
      <w:r w:rsidRPr="007A67A1">
        <w:rPr>
          <w:rFonts w:ascii="Times New Roman" w:eastAsia="Times New Roman" w:hAnsi="Times New Roman" w:cs="Times New Roman"/>
          <w:sz w:val="20"/>
          <w:szCs w:val="20"/>
        </w:rPr>
        <w:t>k</w:t>
      </w:r>
      <w:r w:rsidRPr="007A67A1">
        <w:rPr>
          <w:rFonts w:ascii="Times New Roman" w:eastAsia="Times New Roman" w:hAnsi="Times New Roman" w:cs="Times New Roman"/>
          <w:spacing w:val="-2"/>
          <w:sz w:val="20"/>
          <w:szCs w:val="20"/>
        </w:rPr>
        <w:t>ya</w:t>
      </w:r>
      <w:r w:rsidRPr="007A67A1">
        <w:rPr>
          <w:rFonts w:ascii="Times New Roman" w:eastAsia="Times New Roman" w:hAnsi="Times New Roman" w:cs="Times New Roman"/>
          <w:spacing w:val="2"/>
          <w:sz w:val="20"/>
          <w:szCs w:val="20"/>
        </w:rPr>
        <w:t>n</w:t>
      </w:r>
      <w:r w:rsidRPr="007A67A1">
        <w:rPr>
          <w:rFonts w:ascii="Times New Roman" w:eastAsia="Times New Roman" w:hAnsi="Times New Roman" w:cs="Times New Roman"/>
          <w:sz w:val="20"/>
          <w:szCs w:val="20"/>
        </w:rPr>
        <w:t>gd</w:t>
      </w:r>
      <w:r w:rsidRPr="007A67A1">
        <w:rPr>
          <w:rFonts w:ascii="Times New Roman" w:eastAsia="Times New Roman" w:hAnsi="Times New Roman" w:cs="Times New Roman"/>
          <w:spacing w:val="1"/>
          <w:sz w:val="20"/>
          <w:szCs w:val="20"/>
        </w:rPr>
        <w:t>is</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pacing w:val="1"/>
          <w:sz w:val="20"/>
          <w:szCs w:val="20"/>
        </w:rPr>
        <w:t>ji</w:t>
      </w:r>
      <w:r w:rsidRPr="007A67A1">
        <w:rPr>
          <w:rFonts w:ascii="Times New Roman" w:eastAsia="Times New Roman" w:hAnsi="Times New Roman" w:cs="Times New Roman"/>
          <w:sz w:val="20"/>
          <w:szCs w:val="20"/>
        </w:rPr>
        <w:t>k</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n.</w:t>
      </w:r>
    </w:p>
    <w:p w:rsidR="00E21F3F" w:rsidRPr="007A67A1" w:rsidRDefault="00E21F3F" w:rsidP="007A67A1">
      <w:pPr>
        <w:pStyle w:val="ListParagraph"/>
        <w:spacing w:after="0" w:line="240" w:lineRule="auto"/>
        <w:ind w:left="0" w:firstLine="450"/>
        <w:jc w:val="both"/>
        <w:rPr>
          <w:rFonts w:ascii="Times New Roman" w:hAnsi="Times New Roman" w:cs="Times New Roman"/>
          <w:sz w:val="20"/>
          <w:szCs w:val="20"/>
        </w:rPr>
      </w:pPr>
      <w:r w:rsidRPr="007A67A1">
        <w:rPr>
          <w:rFonts w:ascii="Times New Roman" w:hAnsi="Times New Roman" w:cs="Times New Roman"/>
          <w:sz w:val="20"/>
          <w:szCs w:val="20"/>
        </w:rPr>
        <w:t xml:space="preserve">Dari hasil penelitian diperoleh data adanya beberapa kendala dalam pengelolaan Dana Desa secara umum seperti adanya ego sektoral tiga kementrian yang menangani Pemerintahan Desa, paradoks kebijakan pengaturan Dana Desa, terlalu banyaknya aturan yang diterbitkan, ketidakprofesionalan Pendamping Desa, serta beberapa kendala lainnya. Penelitian ini </w:t>
      </w:r>
      <w:r w:rsidR="00EF0227" w:rsidRPr="007A67A1">
        <w:rPr>
          <w:rFonts w:ascii="Times New Roman" w:hAnsi="Times New Roman" w:cs="Times New Roman"/>
          <w:sz w:val="20"/>
          <w:szCs w:val="20"/>
        </w:rPr>
        <w:t xml:space="preserve">diharapkan </w:t>
      </w:r>
      <w:r w:rsidRPr="007A67A1">
        <w:rPr>
          <w:rFonts w:ascii="Times New Roman" w:hAnsi="Times New Roman" w:cs="Times New Roman"/>
          <w:sz w:val="20"/>
          <w:szCs w:val="20"/>
        </w:rPr>
        <w:t xml:space="preserve">mendapatkan Model yang ideal serta strategi implementasi kebijakan </w:t>
      </w:r>
      <w:r w:rsidR="00EF0227" w:rsidRPr="007A67A1">
        <w:rPr>
          <w:rFonts w:ascii="Times New Roman" w:hAnsi="Times New Roman" w:cs="Times New Roman"/>
          <w:sz w:val="20"/>
          <w:szCs w:val="20"/>
        </w:rPr>
        <w:t xml:space="preserve">yang ideal bagi </w:t>
      </w:r>
      <w:r w:rsidRPr="007A67A1">
        <w:rPr>
          <w:rFonts w:ascii="Times New Roman" w:hAnsi="Times New Roman" w:cs="Times New Roman"/>
          <w:sz w:val="20"/>
          <w:szCs w:val="20"/>
        </w:rPr>
        <w:t xml:space="preserve">Pemerintah Kabupaten Serang dalam penanganan Dana Desa. Dalam melakukan deskripsi implementasi kebijakan Pemerintah Kabupaten Serang atas Dana Desa, peneliti mempergunakan pendekatan melalui teori </w:t>
      </w:r>
      <w:r w:rsidRPr="007A67A1">
        <w:rPr>
          <w:rFonts w:ascii="Times New Roman" w:hAnsi="Times New Roman" w:cs="Times New Roman"/>
          <w:b/>
          <w:sz w:val="20"/>
          <w:szCs w:val="20"/>
        </w:rPr>
        <w:t>Edward III</w:t>
      </w:r>
      <w:r w:rsidRPr="007A67A1">
        <w:rPr>
          <w:rFonts w:ascii="Times New Roman" w:hAnsi="Times New Roman" w:cs="Times New Roman"/>
          <w:sz w:val="20"/>
          <w:szCs w:val="20"/>
        </w:rPr>
        <w:t>.</w:t>
      </w:r>
    </w:p>
    <w:p w:rsidR="00E21F3F" w:rsidRPr="007A67A1" w:rsidRDefault="00E21F3F" w:rsidP="007A67A1">
      <w:pPr>
        <w:spacing w:after="0" w:line="240" w:lineRule="auto"/>
        <w:jc w:val="both"/>
        <w:rPr>
          <w:rFonts w:ascii="Times New Roman" w:hAnsi="Times New Roman" w:cs="Times New Roman"/>
          <w:sz w:val="20"/>
          <w:szCs w:val="20"/>
        </w:rPr>
      </w:pPr>
    </w:p>
    <w:p w:rsidR="00E21F3F" w:rsidRPr="007A67A1" w:rsidRDefault="00E21F3F" w:rsidP="007A67A1">
      <w:pPr>
        <w:spacing w:after="0" w:line="240" w:lineRule="auto"/>
        <w:jc w:val="both"/>
        <w:rPr>
          <w:rFonts w:ascii="Times New Roman" w:hAnsi="Times New Roman" w:cs="Times New Roman"/>
          <w:sz w:val="20"/>
          <w:szCs w:val="20"/>
        </w:rPr>
      </w:pPr>
      <w:r w:rsidRPr="007A67A1">
        <w:rPr>
          <w:rFonts w:ascii="Times New Roman" w:hAnsi="Times New Roman" w:cs="Times New Roman"/>
          <w:b/>
          <w:sz w:val="20"/>
          <w:szCs w:val="20"/>
        </w:rPr>
        <w:t>Kata Kunci</w:t>
      </w:r>
      <w:r w:rsidRPr="007A67A1">
        <w:rPr>
          <w:rFonts w:ascii="Times New Roman" w:hAnsi="Times New Roman" w:cs="Times New Roman"/>
          <w:sz w:val="20"/>
          <w:szCs w:val="20"/>
        </w:rPr>
        <w:t>: Pemerintah Kabupaten Serang, Strategi, Implementasi Kebijakan, Dana Desa, Aparatur Pemerintah Desa.</w:t>
      </w:r>
    </w:p>
    <w:p w:rsidR="009252F2" w:rsidRPr="007A67A1" w:rsidRDefault="009252F2" w:rsidP="007A67A1">
      <w:pPr>
        <w:spacing w:after="0" w:line="240" w:lineRule="auto"/>
        <w:ind w:right="730"/>
        <w:rPr>
          <w:rFonts w:ascii="Times New Roman" w:hAnsi="Times New Roman" w:cs="Times New Roman"/>
          <w:color w:val="000000" w:themeColor="text1"/>
          <w:sz w:val="20"/>
          <w:szCs w:val="20"/>
        </w:rPr>
      </w:pPr>
    </w:p>
    <w:p w:rsidR="009252F2" w:rsidRPr="007A67A1" w:rsidRDefault="002C3F3B" w:rsidP="007A67A1">
      <w:pPr>
        <w:spacing w:after="0" w:line="240" w:lineRule="auto"/>
        <w:ind w:left="720" w:right="730"/>
        <w:jc w:val="center"/>
        <w:rPr>
          <w:rFonts w:ascii="Times New Roman" w:eastAsia="Times New Roman" w:hAnsi="Times New Roman" w:cs="Times New Roman"/>
          <w:i/>
          <w:color w:val="000000" w:themeColor="text1"/>
          <w:sz w:val="20"/>
          <w:szCs w:val="20"/>
        </w:rPr>
      </w:pPr>
      <w:r w:rsidRPr="007A67A1">
        <w:rPr>
          <w:rFonts w:ascii="Times New Roman" w:eastAsia="Times New Roman" w:hAnsi="Times New Roman" w:cs="Times New Roman"/>
          <w:b/>
          <w:bCs/>
          <w:i/>
          <w:color w:val="000000" w:themeColor="text1"/>
          <w:spacing w:val="-1"/>
          <w:sz w:val="20"/>
          <w:szCs w:val="20"/>
        </w:rPr>
        <w:t>A</w:t>
      </w:r>
      <w:r w:rsidRPr="007A67A1">
        <w:rPr>
          <w:rFonts w:ascii="Times New Roman" w:eastAsia="Times New Roman" w:hAnsi="Times New Roman" w:cs="Times New Roman"/>
          <w:b/>
          <w:bCs/>
          <w:i/>
          <w:color w:val="000000" w:themeColor="text1"/>
          <w:sz w:val="20"/>
          <w:szCs w:val="20"/>
        </w:rPr>
        <w:t>bs</w:t>
      </w:r>
      <w:r w:rsidRPr="007A67A1">
        <w:rPr>
          <w:rFonts w:ascii="Times New Roman" w:eastAsia="Times New Roman" w:hAnsi="Times New Roman" w:cs="Times New Roman"/>
          <w:b/>
          <w:bCs/>
          <w:i/>
          <w:color w:val="000000" w:themeColor="text1"/>
          <w:spacing w:val="1"/>
          <w:sz w:val="20"/>
          <w:szCs w:val="20"/>
        </w:rPr>
        <w:t>t</w:t>
      </w:r>
      <w:r w:rsidRPr="007A67A1">
        <w:rPr>
          <w:rFonts w:ascii="Times New Roman" w:eastAsia="Times New Roman" w:hAnsi="Times New Roman" w:cs="Times New Roman"/>
          <w:b/>
          <w:bCs/>
          <w:i/>
          <w:color w:val="000000" w:themeColor="text1"/>
          <w:sz w:val="20"/>
          <w:szCs w:val="20"/>
        </w:rPr>
        <w:t>ra</w:t>
      </w:r>
      <w:r w:rsidRPr="007A67A1">
        <w:rPr>
          <w:rFonts w:ascii="Times New Roman" w:eastAsia="Times New Roman" w:hAnsi="Times New Roman" w:cs="Times New Roman"/>
          <w:b/>
          <w:bCs/>
          <w:i/>
          <w:color w:val="000000" w:themeColor="text1"/>
          <w:spacing w:val="-2"/>
          <w:sz w:val="20"/>
          <w:szCs w:val="20"/>
        </w:rPr>
        <w:t>c</w:t>
      </w:r>
      <w:r w:rsidRPr="007A67A1">
        <w:rPr>
          <w:rFonts w:ascii="Times New Roman" w:eastAsia="Times New Roman" w:hAnsi="Times New Roman" w:cs="Times New Roman"/>
          <w:b/>
          <w:bCs/>
          <w:i/>
          <w:color w:val="000000" w:themeColor="text1"/>
          <w:sz w:val="20"/>
          <w:szCs w:val="20"/>
        </w:rPr>
        <w:t>t</w:t>
      </w:r>
    </w:p>
    <w:p w:rsidR="00E21F3F" w:rsidRPr="007A67A1" w:rsidRDefault="00E21F3F" w:rsidP="007A67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i/>
          <w:sz w:val="20"/>
          <w:szCs w:val="20"/>
          <w:lang/>
        </w:rPr>
      </w:pPr>
      <w:r w:rsidRPr="007A67A1">
        <w:rPr>
          <w:rFonts w:ascii="Times New Roman" w:eastAsia="Times New Roman" w:hAnsi="Times New Roman" w:cs="Times New Roman"/>
          <w:i/>
          <w:sz w:val="20"/>
          <w:szCs w:val="20"/>
          <w:lang/>
        </w:rPr>
        <w:t>This research is to discuss the exiting conditions of the implementation of public policies in Government of Serang Regency in the Village Fund program which at this time is being actively disbursed by the Central Government through the Regency Government. The research in this thesis is qualitative research which means that the primary data from this study is obtained by relying on in-depth interviews with several</w:t>
      </w:r>
      <w:r w:rsidR="00EF0227" w:rsidRPr="007A67A1">
        <w:rPr>
          <w:rFonts w:ascii="Times New Roman" w:eastAsia="Times New Roman" w:hAnsi="Times New Roman" w:cs="Times New Roman"/>
          <w:i/>
          <w:sz w:val="20"/>
          <w:szCs w:val="20"/>
          <w:lang/>
        </w:rPr>
        <w:t xml:space="preserve"> key</w:t>
      </w:r>
      <w:r w:rsidRPr="007A67A1">
        <w:rPr>
          <w:rFonts w:ascii="Times New Roman" w:eastAsia="Times New Roman" w:hAnsi="Times New Roman" w:cs="Times New Roman"/>
          <w:i/>
          <w:sz w:val="20"/>
          <w:szCs w:val="20"/>
          <w:lang/>
        </w:rPr>
        <w:t xml:space="preserve"> informants until the data becomes saturated and explores opinions through</w:t>
      </w:r>
      <w:r w:rsidR="00EF0227" w:rsidRPr="007A67A1">
        <w:rPr>
          <w:rFonts w:ascii="Times New Roman" w:eastAsia="Times New Roman" w:hAnsi="Times New Roman" w:cs="Times New Roman"/>
          <w:i/>
          <w:sz w:val="20"/>
          <w:szCs w:val="20"/>
          <w:lang/>
        </w:rPr>
        <w:t xml:space="preserve"> Focus Group Discussion. T</w:t>
      </w:r>
      <w:r w:rsidRPr="007A67A1">
        <w:rPr>
          <w:rFonts w:ascii="Times New Roman" w:eastAsia="Times New Roman" w:hAnsi="Times New Roman" w:cs="Times New Roman"/>
          <w:i/>
          <w:sz w:val="20"/>
          <w:szCs w:val="20"/>
          <w:lang/>
        </w:rPr>
        <w:t>he key informan</w:t>
      </w:r>
      <w:r w:rsidR="00EF0227" w:rsidRPr="007A67A1">
        <w:rPr>
          <w:rFonts w:ascii="Times New Roman" w:eastAsia="Times New Roman" w:hAnsi="Times New Roman" w:cs="Times New Roman"/>
          <w:i/>
          <w:sz w:val="20"/>
          <w:szCs w:val="20"/>
          <w:lang/>
        </w:rPr>
        <w:t>ts from this study consisted of</w:t>
      </w:r>
      <w:r w:rsidRPr="007A67A1">
        <w:rPr>
          <w:rFonts w:ascii="Times New Roman" w:eastAsia="Times New Roman" w:hAnsi="Times New Roman" w:cs="Times New Roman"/>
          <w:i/>
          <w:sz w:val="20"/>
          <w:szCs w:val="20"/>
          <w:lang/>
        </w:rPr>
        <w:t xml:space="preserve"> Serang Regent, leading sector a</w:t>
      </w:r>
      <w:r w:rsidR="00EF0227" w:rsidRPr="007A67A1">
        <w:rPr>
          <w:rFonts w:ascii="Times New Roman" w:eastAsia="Times New Roman" w:hAnsi="Times New Roman" w:cs="Times New Roman"/>
          <w:i/>
          <w:sz w:val="20"/>
          <w:szCs w:val="20"/>
          <w:lang/>
        </w:rPr>
        <w:t>nd supporting sector in Serang Regency</w:t>
      </w:r>
      <w:r w:rsidRPr="007A67A1">
        <w:rPr>
          <w:rFonts w:ascii="Times New Roman" w:eastAsia="Times New Roman" w:hAnsi="Times New Roman" w:cs="Times New Roman"/>
          <w:i/>
          <w:sz w:val="20"/>
          <w:szCs w:val="20"/>
          <w:lang/>
        </w:rPr>
        <w:t xml:space="preserve"> Government, as well as operational sectors of Village Fund activities such as Village Heads and Village Facilitators. This research was conducted in Teluk Terate Village, Kramatwatu District, Serang Regency. The writing of this paper is also carried out with reference sources from various literatures which are equipped with a subjective review of the researcher on the topic presented.</w:t>
      </w:r>
    </w:p>
    <w:p w:rsidR="00E21F3F" w:rsidRPr="007A67A1" w:rsidRDefault="00E21F3F" w:rsidP="007A67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Times New Roman" w:hAnsi="Times New Roman" w:cs="Times New Roman"/>
          <w:i/>
          <w:sz w:val="20"/>
          <w:szCs w:val="20"/>
        </w:rPr>
      </w:pPr>
      <w:r w:rsidRPr="007A67A1">
        <w:rPr>
          <w:rFonts w:ascii="Times New Roman" w:eastAsia="Times New Roman" w:hAnsi="Times New Roman" w:cs="Times New Roman"/>
          <w:i/>
          <w:sz w:val="20"/>
          <w:szCs w:val="20"/>
          <w:lang/>
        </w:rPr>
        <w:t xml:space="preserve">From the results of the study, there were some constraints in the management of the Village Fund in general, such as the existence of a three-sectoral ego that handled Village Government, the paradox of Village Fund regulation policies, too many regulations issued, the lack of professionalism of Village Assistance, and several other obstacles. This study obtained the ideal model and </w:t>
      </w:r>
      <w:r w:rsidR="00EF0227" w:rsidRPr="007A67A1">
        <w:rPr>
          <w:rFonts w:ascii="Times New Roman" w:eastAsia="Times New Roman" w:hAnsi="Times New Roman" w:cs="Times New Roman"/>
          <w:i/>
          <w:sz w:val="20"/>
          <w:szCs w:val="20"/>
          <w:lang/>
        </w:rPr>
        <w:t xml:space="preserve">ideal </w:t>
      </w:r>
      <w:r w:rsidRPr="007A67A1">
        <w:rPr>
          <w:rFonts w:ascii="Times New Roman" w:eastAsia="Times New Roman" w:hAnsi="Times New Roman" w:cs="Times New Roman"/>
          <w:i/>
          <w:sz w:val="20"/>
          <w:szCs w:val="20"/>
          <w:lang/>
        </w:rPr>
        <w:t xml:space="preserve">strategy for implementing the policy of the Serang </w:t>
      </w:r>
      <w:r w:rsidR="00EF0227" w:rsidRPr="007A67A1">
        <w:rPr>
          <w:rFonts w:ascii="Times New Roman" w:eastAsia="Times New Roman" w:hAnsi="Times New Roman" w:cs="Times New Roman"/>
          <w:i/>
          <w:sz w:val="20"/>
          <w:szCs w:val="20"/>
          <w:lang/>
        </w:rPr>
        <w:t>Regency</w:t>
      </w:r>
      <w:r w:rsidRPr="007A67A1">
        <w:rPr>
          <w:rFonts w:ascii="Times New Roman" w:eastAsia="Times New Roman" w:hAnsi="Times New Roman" w:cs="Times New Roman"/>
          <w:i/>
          <w:sz w:val="20"/>
          <w:szCs w:val="20"/>
          <w:lang/>
        </w:rPr>
        <w:t xml:space="preserve"> Government in handling the Village Fund. In carrying out a description of the implementation of the Serang </w:t>
      </w:r>
      <w:r w:rsidR="00570A5C">
        <w:rPr>
          <w:rFonts w:ascii="Times New Roman" w:eastAsia="Times New Roman" w:hAnsi="Times New Roman" w:cs="Times New Roman"/>
          <w:i/>
          <w:sz w:val="20"/>
          <w:szCs w:val="20"/>
          <w:lang/>
        </w:rPr>
        <w:t>Regency</w:t>
      </w:r>
      <w:r w:rsidRPr="007A67A1">
        <w:rPr>
          <w:rFonts w:ascii="Times New Roman" w:eastAsia="Times New Roman" w:hAnsi="Times New Roman" w:cs="Times New Roman"/>
          <w:i/>
          <w:sz w:val="20"/>
          <w:szCs w:val="20"/>
          <w:lang/>
        </w:rPr>
        <w:t xml:space="preserve"> Government policy on the Village Fund, researchers used the approach through the theory of </w:t>
      </w:r>
      <w:r w:rsidRPr="007A67A1">
        <w:rPr>
          <w:rFonts w:ascii="Times New Roman" w:eastAsia="Times New Roman" w:hAnsi="Times New Roman" w:cs="Times New Roman"/>
          <w:b/>
          <w:i/>
          <w:sz w:val="20"/>
          <w:szCs w:val="20"/>
          <w:lang/>
        </w:rPr>
        <w:t>Edward III</w:t>
      </w:r>
      <w:r w:rsidRPr="007A67A1">
        <w:rPr>
          <w:rFonts w:ascii="Times New Roman" w:eastAsia="Times New Roman" w:hAnsi="Times New Roman" w:cs="Times New Roman"/>
          <w:i/>
          <w:sz w:val="20"/>
          <w:szCs w:val="20"/>
          <w:lang/>
        </w:rPr>
        <w:t>.</w:t>
      </w:r>
    </w:p>
    <w:p w:rsidR="00EF0227" w:rsidRPr="007A67A1" w:rsidRDefault="00EF0227" w:rsidP="007A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0"/>
          <w:szCs w:val="20"/>
          <w:lang/>
        </w:rPr>
      </w:pPr>
    </w:p>
    <w:p w:rsidR="00E21F3F" w:rsidRPr="007A67A1" w:rsidRDefault="00E21F3F" w:rsidP="007A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sidRPr="007A67A1">
        <w:rPr>
          <w:rFonts w:ascii="Times New Roman" w:eastAsia="Times New Roman" w:hAnsi="Times New Roman" w:cs="Times New Roman"/>
          <w:b/>
          <w:i/>
          <w:sz w:val="20"/>
          <w:szCs w:val="20"/>
          <w:lang/>
        </w:rPr>
        <w:t>Keywords</w:t>
      </w:r>
      <w:r w:rsidRPr="007A67A1">
        <w:rPr>
          <w:rFonts w:ascii="Times New Roman" w:eastAsia="Times New Roman" w:hAnsi="Times New Roman" w:cs="Times New Roman"/>
          <w:i/>
          <w:sz w:val="20"/>
          <w:szCs w:val="20"/>
          <w:lang/>
        </w:rPr>
        <w:t>: Government of Serang Regency, Strategy, Policy Implementation, Village Funds, Village Government Apparatus.</w:t>
      </w:r>
    </w:p>
    <w:p w:rsidR="009252F2" w:rsidRPr="007A67A1" w:rsidRDefault="009252F2" w:rsidP="007A67A1">
      <w:pPr>
        <w:spacing w:after="0" w:line="240" w:lineRule="auto"/>
        <w:rPr>
          <w:rFonts w:ascii="Times New Roman" w:hAnsi="Times New Roman" w:cs="Times New Roman"/>
          <w:color w:val="000000" w:themeColor="text1"/>
          <w:sz w:val="20"/>
          <w:szCs w:val="20"/>
        </w:rPr>
      </w:pPr>
    </w:p>
    <w:p w:rsidR="00A57B10" w:rsidRPr="007A67A1" w:rsidRDefault="00A57B10" w:rsidP="007A67A1">
      <w:pPr>
        <w:spacing w:after="0" w:line="240" w:lineRule="auto"/>
        <w:rPr>
          <w:rFonts w:ascii="Times New Roman" w:hAnsi="Times New Roman" w:cs="Times New Roman"/>
          <w:color w:val="000000" w:themeColor="text1"/>
          <w:sz w:val="20"/>
          <w:szCs w:val="20"/>
        </w:rPr>
        <w:sectPr w:rsidR="00A57B10" w:rsidRPr="007A67A1" w:rsidSect="00A57B10">
          <w:footerReference w:type="default" r:id="rId10"/>
          <w:type w:val="continuous"/>
          <w:pgSz w:w="11920" w:h="16840"/>
          <w:pgMar w:top="1350" w:right="850" w:bottom="810" w:left="1170" w:header="450" w:footer="729" w:gutter="0"/>
          <w:cols w:space="720"/>
        </w:sectPr>
      </w:pPr>
    </w:p>
    <w:p w:rsidR="000905B3" w:rsidRDefault="000905B3"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681F0E" w:rsidRDefault="00681F0E" w:rsidP="007A67A1">
      <w:pPr>
        <w:spacing w:after="0" w:line="240" w:lineRule="auto"/>
        <w:ind w:right="14"/>
        <w:jc w:val="both"/>
        <w:rPr>
          <w:rFonts w:ascii="Times New Roman" w:eastAsia="Times New Roman" w:hAnsi="Times New Roman" w:cs="Times New Roman"/>
          <w:b/>
          <w:bCs/>
          <w:color w:val="000000" w:themeColor="text1"/>
          <w:sz w:val="20"/>
          <w:szCs w:val="20"/>
        </w:rPr>
      </w:pPr>
    </w:p>
    <w:p w:rsidR="00C96128" w:rsidRPr="007A67A1" w:rsidRDefault="002C3F3B" w:rsidP="007A67A1">
      <w:pPr>
        <w:spacing w:after="0" w:line="240" w:lineRule="auto"/>
        <w:ind w:right="14"/>
        <w:jc w:val="both"/>
        <w:rPr>
          <w:rFonts w:ascii="Times New Roman" w:eastAsia="Times New Roman" w:hAnsi="Times New Roman" w:cs="Times New Roman"/>
          <w:b/>
          <w:bCs/>
          <w:color w:val="000000" w:themeColor="text1"/>
          <w:sz w:val="20"/>
          <w:szCs w:val="20"/>
        </w:rPr>
      </w:pPr>
      <w:r w:rsidRPr="007A67A1">
        <w:rPr>
          <w:rFonts w:ascii="Times New Roman" w:eastAsia="Times New Roman" w:hAnsi="Times New Roman" w:cs="Times New Roman"/>
          <w:b/>
          <w:bCs/>
          <w:color w:val="000000" w:themeColor="text1"/>
          <w:sz w:val="20"/>
          <w:szCs w:val="20"/>
        </w:rPr>
        <w:lastRenderedPageBreak/>
        <w:t>DA</w:t>
      </w:r>
      <w:r w:rsidRPr="007A67A1">
        <w:rPr>
          <w:rFonts w:ascii="Times New Roman" w:eastAsia="Times New Roman" w:hAnsi="Times New Roman" w:cs="Times New Roman"/>
          <w:b/>
          <w:bCs/>
          <w:color w:val="000000" w:themeColor="text1"/>
          <w:spacing w:val="1"/>
          <w:sz w:val="20"/>
          <w:szCs w:val="20"/>
        </w:rPr>
        <w:t>F</w:t>
      </w:r>
      <w:r w:rsidRPr="007A67A1">
        <w:rPr>
          <w:rFonts w:ascii="Times New Roman" w:eastAsia="Times New Roman" w:hAnsi="Times New Roman" w:cs="Times New Roman"/>
          <w:b/>
          <w:bCs/>
          <w:color w:val="000000" w:themeColor="text1"/>
          <w:spacing w:val="-1"/>
          <w:sz w:val="20"/>
          <w:szCs w:val="20"/>
        </w:rPr>
        <w:t>T</w:t>
      </w:r>
      <w:r w:rsidRPr="007A67A1">
        <w:rPr>
          <w:rFonts w:ascii="Times New Roman" w:eastAsia="Times New Roman" w:hAnsi="Times New Roman" w:cs="Times New Roman"/>
          <w:b/>
          <w:bCs/>
          <w:color w:val="000000" w:themeColor="text1"/>
          <w:sz w:val="20"/>
          <w:szCs w:val="20"/>
        </w:rPr>
        <w:t>AR</w:t>
      </w:r>
      <w:r w:rsidRPr="007A67A1">
        <w:rPr>
          <w:rFonts w:ascii="Times New Roman" w:eastAsia="Times New Roman" w:hAnsi="Times New Roman" w:cs="Times New Roman"/>
          <w:b/>
          <w:bCs/>
          <w:color w:val="000000" w:themeColor="text1"/>
          <w:spacing w:val="-2"/>
          <w:sz w:val="20"/>
          <w:szCs w:val="20"/>
        </w:rPr>
        <w:t>P</w:t>
      </w:r>
      <w:r w:rsidRPr="007A67A1">
        <w:rPr>
          <w:rFonts w:ascii="Times New Roman" w:eastAsia="Times New Roman" w:hAnsi="Times New Roman" w:cs="Times New Roman"/>
          <w:b/>
          <w:bCs/>
          <w:color w:val="000000" w:themeColor="text1"/>
          <w:sz w:val="20"/>
          <w:szCs w:val="20"/>
        </w:rPr>
        <w:t>US</w:t>
      </w:r>
      <w:r w:rsidRPr="007A67A1">
        <w:rPr>
          <w:rFonts w:ascii="Times New Roman" w:eastAsia="Times New Roman" w:hAnsi="Times New Roman" w:cs="Times New Roman"/>
          <w:b/>
          <w:bCs/>
          <w:color w:val="000000" w:themeColor="text1"/>
          <w:spacing w:val="-1"/>
          <w:sz w:val="20"/>
          <w:szCs w:val="20"/>
        </w:rPr>
        <w:t>T</w:t>
      </w:r>
      <w:r w:rsidRPr="007A67A1">
        <w:rPr>
          <w:rFonts w:ascii="Times New Roman" w:eastAsia="Times New Roman" w:hAnsi="Times New Roman" w:cs="Times New Roman"/>
          <w:b/>
          <w:bCs/>
          <w:color w:val="000000" w:themeColor="text1"/>
          <w:sz w:val="20"/>
          <w:szCs w:val="20"/>
        </w:rPr>
        <w:t>A</w:t>
      </w:r>
      <w:r w:rsidRPr="007A67A1">
        <w:rPr>
          <w:rFonts w:ascii="Times New Roman" w:eastAsia="Times New Roman" w:hAnsi="Times New Roman" w:cs="Times New Roman"/>
          <w:b/>
          <w:bCs/>
          <w:color w:val="000000" w:themeColor="text1"/>
          <w:spacing w:val="-1"/>
          <w:sz w:val="20"/>
          <w:szCs w:val="20"/>
        </w:rPr>
        <w:t>K</w:t>
      </w:r>
      <w:r w:rsidRPr="007A67A1">
        <w:rPr>
          <w:rFonts w:ascii="Times New Roman" w:eastAsia="Times New Roman" w:hAnsi="Times New Roman" w:cs="Times New Roman"/>
          <w:b/>
          <w:bCs/>
          <w:color w:val="000000" w:themeColor="text1"/>
          <w:sz w:val="20"/>
          <w:szCs w:val="20"/>
        </w:rPr>
        <w:t>A</w:t>
      </w:r>
    </w:p>
    <w:p w:rsidR="0074383A" w:rsidRPr="007A67A1" w:rsidRDefault="0074383A" w:rsidP="00A65C92">
      <w:pPr>
        <w:pStyle w:val="ListParagraph"/>
        <w:widowControl/>
        <w:numPr>
          <w:ilvl w:val="0"/>
          <w:numId w:val="52"/>
        </w:numPr>
        <w:spacing w:after="0" w:line="240" w:lineRule="auto"/>
        <w:ind w:left="270" w:hanging="270"/>
        <w:jc w:val="both"/>
        <w:rPr>
          <w:rFonts w:ascii="Times New Roman" w:hAnsi="Times New Roman" w:cs="Times New Roman"/>
          <w:b/>
          <w:color w:val="000000" w:themeColor="text1"/>
          <w:sz w:val="20"/>
          <w:szCs w:val="20"/>
        </w:rPr>
      </w:pPr>
      <w:r w:rsidRPr="007A67A1">
        <w:rPr>
          <w:rFonts w:ascii="Times New Roman" w:hAnsi="Times New Roman" w:cs="Times New Roman"/>
          <w:b/>
          <w:color w:val="000000" w:themeColor="text1"/>
          <w:sz w:val="20"/>
          <w:szCs w:val="20"/>
        </w:rPr>
        <w:t>Pustaka Buku:</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Ahmad, Jamaluddin (2015), </w:t>
      </w:r>
      <w:r w:rsidRPr="007A67A1">
        <w:rPr>
          <w:rFonts w:ascii="Times New Roman" w:hAnsi="Times New Roman" w:cs="Times New Roman"/>
          <w:b/>
          <w:i/>
          <w:color w:val="000000" w:themeColor="text1"/>
          <w:sz w:val="20"/>
          <w:szCs w:val="20"/>
        </w:rPr>
        <w:t>Metode Penelitian Administrasi Publik: Teori dan Aplikasi</w:t>
      </w:r>
      <w:r w:rsidRPr="007A67A1">
        <w:rPr>
          <w:rFonts w:ascii="Times New Roman" w:hAnsi="Times New Roman" w:cs="Times New Roman"/>
          <w:color w:val="000000" w:themeColor="text1"/>
          <w:sz w:val="20"/>
          <w:szCs w:val="20"/>
        </w:rPr>
        <w:t>, Penerbit: Gaya Media, Yogyakarta.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Adiratna, Angela (2013), </w:t>
      </w:r>
      <w:r w:rsidRPr="007A67A1">
        <w:rPr>
          <w:rFonts w:ascii="Times New Roman" w:hAnsi="Times New Roman" w:cs="Times New Roman"/>
          <w:b/>
          <w:i/>
          <w:sz w:val="20"/>
          <w:szCs w:val="20"/>
        </w:rPr>
        <w:t>10 Langkah Manajerial Outside The Box</w:t>
      </w:r>
      <w:r w:rsidRPr="007A67A1">
        <w:rPr>
          <w:rFonts w:ascii="Times New Roman" w:hAnsi="Times New Roman" w:cs="Times New Roman"/>
          <w:sz w:val="20"/>
          <w:szCs w:val="20"/>
        </w:rPr>
        <w:t>, Penerbit</w:t>
      </w:r>
      <w:r w:rsidR="00787806">
        <w:rPr>
          <w:rFonts w:ascii="Times New Roman" w:hAnsi="Times New Roman" w:cs="Times New Roman"/>
          <w:sz w:val="20"/>
          <w:szCs w:val="20"/>
        </w:rPr>
        <w:t xml:space="preserve"> Charissa Publiser, Yogyakarta.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Alamsyah, Kamal (2016), </w:t>
      </w:r>
      <w:r w:rsidRPr="007A67A1">
        <w:rPr>
          <w:rFonts w:ascii="Times New Roman" w:hAnsi="Times New Roman" w:cs="Times New Roman"/>
          <w:b/>
          <w:i/>
          <w:color w:val="000000" w:themeColor="text1"/>
          <w:sz w:val="20"/>
          <w:szCs w:val="20"/>
        </w:rPr>
        <w:t>Kebijakan Publik: Konsep dan Aplikasi</w:t>
      </w:r>
      <w:r w:rsidRPr="007A67A1">
        <w:rPr>
          <w:rFonts w:ascii="Times New Roman" w:hAnsi="Times New Roman" w:cs="Times New Roman"/>
          <w:b/>
          <w:color w:val="000000" w:themeColor="text1"/>
          <w:sz w:val="20"/>
          <w:szCs w:val="20"/>
        </w:rPr>
        <w:t>,</w:t>
      </w:r>
      <w:r w:rsidRPr="007A67A1">
        <w:rPr>
          <w:rFonts w:ascii="Times New Roman" w:hAnsi="Times New Roman" w:cs="Times New Roman"/>
          <w:color w:val="000000" w:themeColor="text1"/>
          <w:sz w:val="20"/>
          <w:szCs w:val="20"/>
        </w:rPr>
        <w:t xml:space="preserve"> Penerbit: Media Citra Mandiri Press, Bandung.</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Applebey, Paul (1945), </w:t>
      </w:r>
      <w:r w:rsidRPr="007A67A1">
        <w:rPr>
          <w:rFonts w:ascii="Times New Roman" w:hAnsi="Times New Roman" w:cs="Times New Roman"/>
          <w:b/>
          <w:i/>
          <w:sz w:val="20"/>
          <w:szCs w:val="20"/>
        </w:rPr>
        <w:t>"Government is Different‟</w:t>
      </w:r>
      <w:r w:rsidRPr="007A67A1">
        <w:rPr>
          <w:rFonts w:ascii="Times New Roman" w:hAnsi="Times New Roman" w:cs="Times New Roman"/>
          <w:sz w:val="20"/>
          <w:szCs w:val="20"/>
        </w:rPr>
        <w:t xml:space="preserve"> dalam Shafritz, J.M. &amp; Hyde, A.C. (Eds.), 1997. </w:t>
      </w:r>
      <w:r w:rsidRPr="007A67A1">
        <w:rPr>
          <w:rFonts w:ascii="Times New Roman" w:hAnsi="Times New Roman" w:cs="Times New Roman"/>
          <w:b/>
          <w:i/>
          <w:sz w:val="20"/>
          <w:szCs w:val="20"/>
        </w:rPr>
        <w:t>Classic of Public Administration</w:t>
      </w:r>
      <w:r w:rsidRPr="007A67A1">
        <w:rPr>
          <w:rFonts w:ascii="Times New Roman" w:hAnsi="Times New Roman" w:cs="Times New Roman"/>
          <w:sz w:val="20"/>
          <w:szCs w:val="20"/>
        </w:rPr>
        <w:t xml:space="preserve">, </w:t>
      </w:r>
      <w:r w:rsidRPr="007A67A1">
        <w:rPr>
          <w:rFonts w:ascii="Times New Roman" w:hAnsi="Times New Roman" w:cs="Times New Roman"/>
          <w:i/>
          <w:sz w:val="20"/>
          <w:szCs w:val="20"/>
        </w:rPr>
        <w:t>Fort Worth</w:t>
      </w:r>
      <w:r w:rsidRPr="007A67A1">
        <w:rPr>
          <w:rFonts w:ascii="Times New Roman" w:hAnsi="Times New Roman" w:cs="Times New Roman"/>
          <w:sz w:val="20"/>
          <w:szCs w:val="20"/>
        </w:rPr>
        <w:t xml:space="preserve"> etc.: </w:t>
      </w:r>
      <w:r w:rsidRPr="007A67A1">
        <w:rPr>
          <w:rFonts w:ascii="Times New Roman" w:hAnsi="Times New Roman" w:cs="Times New Roman"/>
          <w:sz w:val="20"/>
          <w:szCs w:val="20"/>
          <w:u w:val="single"/>
        </w:rPr>
        <w:t>Harcourt Brace College Publishers</w:t>
      </w:r>
      <w:r w:rsidRPr="007A67A1">
        <w:rPr>
          <w:rFonts w:ascii="Times New Roman" w:hAnsi="Times New Roman" w:cs="Times New Roman"/>
          <w:sz w:val="20"/>
          <w:szCs w:val="20"/>
        </w:rPr>
        <w:t xml:space="preserve">, USA. </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Aziz, Yaya Mulyana A. (2016), </w:t>
      </w:r>
      <w:r w:rsidRPr="007A67A1">
        <w:rPr>
          <w:rFonts w:ascii="Times New Roman" w:hAnsi="Times New Roman" w:cs="Times New Roman"/>
          <w:b/>
          <w:i/>
          <w:sz w:val="20"/>
          <w:szCs w:val="20"/>
        </w:rPr>
        <w:t>Strategi Kebijakan Desentralisasi dan Otonomi Daerah: Upaya Membangun Daya Saing Pemerintah Daerah</w:t>
      </w:r>
      <w:r w:rsidRPr="007A67A1">
        <w:rPr>
          <w:rFonts w:ascii="Times New Roman" w:hAnsi="Times New Roman" w:cs="Times New Roman"/>
          <w:sz w:val="20"/>
          <w:szCs w:val="20"/>
        </w:rPr>
        <w:t>, Penerbit: Unpas Press, Bandung.</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color w:val="000000" w:themeColor="text1"/>
          <w:sz w:val="20"/>
          <w:szCs w:val="20"/>
        </w:rPr>
        <w:t xml:space="preserve">Bangun, Wilson (2012), </w:t>
      </w:r>
      <w:r w:rsidRPr="007A67A1">
        <w:rPr>
          <w:rFonts w:ascii="Times New Roman" w:hAnsi="Times New Roman" w:cs="Times New Roman"/>
          <w:b/>
          <w:i/>
          <w:color w:val="000000" w:themeColor="text1"/>
          <w:sz w:val="20"/>
          <w:szCs w:val="20"/>
        </w:rPr>
        <w:t>Manajemen Sumber Daya Manusia</w:t>
      </w:r>
      <w:r w:rsidRPr="007A67A1">
        <w:rPr>
          <w:rFonts w:ascii="Times New Roman" w:hAnsi="Times New Roman" w:cs="Times New Roman"/>
          <w:color w:val="000000" w:themeColor="text1"/>
          <w:sz w:val="20"/>
          <w:szCs w:val="20"/>
        </w:rPr>
        <w:t>, Penerbit: Erlangga, Jakarta.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Bungin, Burhan (2011), </w:t>
      </w:r>
      <w:r w:rsidRPr="007A67A1">
        <w:rPr>
          <w:rFonts w:ascii="Times New Roman" w:hAnsi="Times New Roman" w:cs="Times New Roman"/>
          <w:b/>
          <w:i/>
          <w:sz w:val="20"/>
          <w:szCs w:val="20"/>
        </w:rPr>
        <w:t>Penelitian Kualitatif</w:t>
      </w:r>
      <w:r w:rsidRPr="007A67A1">
        <w:rPr>
          <w:rFonts w:ascii="Times New Roman" w:hAnsi="Times New Roman" w:cs="Times New Roman"/>
          <w:sz w:val="20"/>
          <w:szCs w:val="20"/>
        </w:rPr>
        <w:t>, Edisi Kedua, Penerbit: Kencana Prenada Media Group, Jakarta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Darmawan, Didit (2013), </w:t>
      </w:r>
      <w:r w:rsidRPr="007A67A1">
        <w:rPr>
          <w:rFonts w:ascii="Times New Roman" w:hAnsi="Times New Roman" w:cs="Times New Roman"/>
          <w:b/>
          <w:i/>
          <w:color w:val="000000" w:themeColor="text1"/>
          <w:sz w:val="20"/>
          <w:szCs w:val="20"/>
        </w:rPr>
        <w:t>Prinsip-Prinsip Perilaku Organisasi</w:t>
      </w:r>
      <w:r w:rsidRPr="007A67A1">
        <w:rPr>
          <w:rFonts w:ascii="Times New Roman" w:hAnsi="Times New Roman" w:cs="Times New Roman"/>
          <w:color w:val="000000" w:themeColor="text1"/>
          <w:sz w:val="20"/>
          <w:szCs w:val="20"/>
        </w:rPr>
        <w:t>, Penerbit: Pena Semesta, Surabaya.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Dwiyanto, A. (2007), </w:t>
      </w:r>
      <w:r w:rsidRPr="007A67A1">
        <w:rPr>
          <w:rFonts w:ascii="Times New Roman" w:hAnsi="Times New Roman" w:cs="Times New Roman"/>
          <w:b/>
          <w:i/>
          <w:sz w:val="20"/>
          <w:szCs w:val="20"/>
        </w:rPr>
        <w:t xml:space="preserve">Reorientasi Ilmu Administrasi Publik: dariGovernment </w:t>
      </w:r>
      <w:r w:rsidRPr="007A67A1">
        <w:rPr>
          <w:rFonts w:ascii="Times New Roman" w:hAnsi="Times New Roman" w:cs="Times New Roman"/>
          <w:b/>
          <w:sz w:val="20"/>
          <w:szCs w:val="20"/>
        </w:rPr>
        <w:t xml:space="preserve">ke </w:t>
      </w:r>
      <w:r w:rsidRPr="007A67A1">
        <w:rPr>
          <w:rFonts w:ascii="Times New Roman" w:hAnsi="Times New Roman" w:cs="Times New Roman"/>
          <w:b/>
          <w:i/>
          <w:sz w:val="20"/>
          <w:szCs w:val="20"/>
        </w:rPr>
        <w:t>Governance</w:t>
      </w:r>
      <w:r w:rsidRPr="007A67A1">
        <w:rPr>
          <w:rFonts w:ascii="Times New Roman" w:hAnsi="Times New Roman" w:cs="Times New Roman"/>
          <w:sz w:val="20"/>
          <w:szCs w:val="20"/>
        </w:rPr>
        <w:t>, dalam Majelis Guru Besar dan Jurusan Ilmu Administrasi Negara Universitas Gadjah Mada (Eds.), Dari Administrasi Negara ke Administrasi Publik, Penerbit: GadjahMada University Press, Yogyakarta.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Ernawan, Erni R. (2011), </w:t>
      </w:r>
      <w:r w:rsidRPr="007A67A1">
        <w:rPr>
          <w:rFonts w:ascii="Times New Roman" w:hAnsi="Times New Roman" w:cs="Times New Roman"/>
          <w:b/>
          <w:i/>
          <w:color w:val="000000" w:themeColor="text1"/>
          <w:sz w:val="20"/>
          <w:szCs w:val="20"/>
        </w:rPr>
        <w:t>Organization Culture: Budaya Organisasi Dalam Perspektif Ekonomi dan Bisnis</w:t>
      </w:r>
      <w:r w:rsidRPr="007A67A1">
        <w:rPr>
          <w:rFonts w:ascii="Times New Roman" w:hAnsi="Times New Roman" w:cs="Times New Roman"/>
          <w:color w:val="000000" w:themeColor="text1"/>
          <w:sz w:val="20"/>
          <w:szCs w:val="20"/>
        </w:rPr>
        <w:t>, Penerbit: Alfabeta, Bandung.</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Gaol, CHR. Jimmy L. (2014), </w:t>
      </w:r>
      <w:r w:rsidRPr="007A67A1">
        <w:rPr>
          <w:rFonts w:ascii="Times New Roman" w:hAnsi="Times New Roman" w:cs="Times New Roman"/>
          <w:b/>
          <w:i/>
          <w:sz w:val="20"/>
          <w:szCs w:val="20"/>
        </w:rPr>
        <w:t>A to Z Human Capital: Manajemen Sumber Daya Manusia</w:t>
      </w:r>
      <w:r w:rsidRPr="007A67A1">
        <w:rPr>
          <w:rFonts w:ascii="Times New Roman" w:hAnsi="Times New Roman" w:cs="Times New Roman"/>
          <w:sz w:val="20"/>
          <w:szCs w:val="20"/>
        </w:rPr>
        <w:t>, Penerbit: Grasindo, Jakarta.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Grindle, M. S. (1980), </w:t>
      </w:r>
      <w:r w:rsidRPr="007A67A1">
        <w:rPr>
          <w:rFonts w:ascii="Times New Roman" w:hAnsi="Times New Roman" w:cs="Times New Roman"/>
          <w:b/>
          <w:i/>
          <w:sz w:val="20"/>
          <w:szCs w:val="20"/>
        </w:rPr>
        <w:t>Politic and Policy Implementation in the Third World</w:t>
      </w:r>
      <w:r w:rsidRPr="007A67A1">
        <w:rPr>
          <w:rFonts w:ascii="Times New Roman" w:hAnsi="Times New Roman" w:cs="Times New Roman"/>
          <w:sz w:val="20"/>
          <w:szCs w:val="20"/>
        </w:rPr>
        <w:t xml:space="preserve">, Penerbit, </w:t>
      </w:r>
      <w:r w:rsidRPr="007A67A1">
        <w:rPr>
          <w:rFonts w:ascii="Times New Roman" w:hAnsi="Times New Roman" w:cs="Times New Roman"/>
          <w:sz w:val="20"/>
          <w:szCs w:val="20"/>
          <w:u w:val="single"/>
        </w:rPr>
        <w:t>Princenton University Press</w:t>
      </w:r>
      <w:r w:rsidRPr="007A67A1">
        <w:rPr>
          <w:rFonts w:ascii="Times New Roman" w:hAnsi="Times New Roman" w:cs="Times New Roman"/>
          <w:sz w:val="20"/>
          <w:szCs w:val="20"/>
        </w:rPr>
        <w:t>, Princenton, USA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Goggin. M., Bowman, A.O, Lester, J.P, &amp; O‟toole, Jr., L.J. (1990), </w:t>
      </w:r>
      <w:r w:rsidRPr="007A67A1">
        <w:rPr>
          <w:rFonts w:ascii="Times New Roman" w:hAnsi="Times New Roman" w:cs="Times New Roman"/>
          <w:b/>
          <w:i/>
          <w:sz w:val="20"/>
          <w:szCs w:val="20"/>
        </w:rPr>
        <w:t>Implementation Theory and Practice Toward a Third Generation</w:t>
      </w:r>
      <w:r w:rsidRPr="007A67A1">
        <w:rPr>
          <w:rFonts w:ascii="Times New Roman" w:hAnsi="Times New Roman" w:cs="Times New Roman"/>
          <w:sz w:val="20"/>
          <w:szCs w:val="20"/>
        </w:rPr>
        <w:t xml:space="preserve">. Glenview, Illinois, etc., </w:t>
      </w:r>
      <w:r w:rsidRPr="007A67A1">
        <w:rPr>
          <w:rFonts w:ascii="Times New Roman" w:hAnsi="Times New Roman" w:cs="Times New Roman"/>
          <w:sz w:val="20"/>
          <w:szCs w:val="20"/>
          <w:u w:val="single"/>
        </w:rPr>
        <w:t>Foresman and Company</w:t>
      </w:r>
      <w:r w:rsidRPr="007A67A1">
        <w:rPr>
          <w:rFonts w:ascii="Times New Roman" w:hAnsi="Times New Roman" w:cs="Times New Roman"/>
          <w:sz w:val="20"/>
          <w:szCs w:val="20"/>
        </w:rPr>
        <w:t>, USA.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Heidenheimer, A., H. Heclo and C. Teich Adams (1990), </w:t>
      </w:r>
      <w:r w:rsidRPr="007A67A1">
        <w:rPr>
          <w:rFonts w:ascii="Times New Roman" w:hAnsi="Times New Roman" w:cs="Times New Roman"/>
          <w:b/>
          <w:i/>
          <w:sz w:val="20"/>
          <w:szCs w:val="20"/>
        </w:rPr>
        <w:t>Comparative public policy: the politics of social choice in America</w:t>
      </w:r>
      <w:r w:rsidRPr="007A67A1">
        <w:rPr>
          <w:rFonts w:ascii="Times New Roman" w:hAnsi="Times New Roman" w:cs="Times New Roman"/>
          <w:sz w:val="20"/>
          <w:szCs w:val="20"/>
        </w:rPr>
        <w:t xml:space="preserve">, Europe and Japan, 3rd. edn. Penerbit: </w:t>
      </w:r>
      <w:r w:rsidRPr="007A67A1">
        <w:rPr>
          <w:rFonts w:ascii="Times New Roman" w:hAnsi="Times New Roman" w:cs="Times New Roman"/>
          <w:sz w:val="20"/>
          <w:szCs w:val="20"/>
          <w:u w:val="single"/>
        </w:rPr>
        <w:t>St. Martin's Press</w:t>
      </w:r>
      <w:r w:rsidRPr="007A67A1">
        <w:rPr>
          <w:rFonts w:ascii="Times New Roman" w:hAnsi="Times New Roman" w:cs="Times New Roman"/>
          <w:sz w:val="20"/>
          <w:szCs w:val="20"/>
        </w:rPr>
        <w:t>, New York.</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Holidin, Defni,  Desy Hariyati,  Eka Sri Sunarti (2015)</w:t>
      </w:r>
      <w:r w:rsidRPr="007A67A1">
        <w:rPr>
          <w:rFonts w:ascii="Times New Roman" w:hAnsi="Times New Roman" w:cs="Times New Roman"/>
          <w:b/>
          <w:i/>
          <w:sz w:val="20"/>
          <w:szCs w:val="20"/>
        </w:rPr>
        <w:t>, Reformasi Birokrasi dalam Transisi</w:t>
      </w:r>
      <w:r w:rsidRPr="007A67A1">
        <w:rPr>
          <w:rFonts w:ascii="Times New Roman" w:hAnsi="Times New Roman" w:cs="Times New Roman"/>
          <w:sz w:val="20"/>
          <w:szCs w:val="20"/>
        </w:rPr>
        <w:t>, Penerbit: PT. Nusantara Lestari Ceriapratama, Jakarta.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Indrawan, Rully dan Poppy Yaniawati (2014</w:t>
      </w:r>
      <w:r w:rsidRPr="007A67A1">
        <w:rPr>
          <w:rFonts w:ascii="Times New Roman" w:hAnsi="Times New Roman" w:cs="Times New Roman"/>
          <w:b/>
          <w:color w:val="000000" w:themeColor="text1"/>
          <w:sz w:val="20"/>
          <w:szCs w:val="20"/>
        </w:rPr>
        <w:t xml:space="preserve">), </w:t>
      </w:r>
      <w:r w:rsidRPr="007A67A1">
        <w:rPr>
          <w:rFonts w:ascii="Times New Roman" w:hAnsi="Times New Roman" w:cs="Times New Roman"/>
          <w:b/>
          <w:i/>
          <w:color w:val="000000" w:themeColor="text1"/>
          <w:sz w:val="20"/>
          <w:szCs w:val="20"/>
        </w:rPr>
        <w:t>Metodologi Penelitian</w:t>
      </w:r>
      <w:r w:rsidRPr="007A67A1">
        <w:rPr>
          <w:rFonts w:ascii="Times New Roman" w:hAnsi="Times New Roman" w:cs="Times New Roman"/>
          <w:color w:val="000000" w:themeColor="text1"/>
          <w:sz w:val="20"/>
          <w:szCs w:val="20"/>
        </w:rPr>
        <w:t>, Penerbit: PT. Refika Aditama, Bandung.</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Ismiyanto (2016), </w:t>
      </w:r>
      <w:r w:rsidRPr="007A67A1">
        <w:rPr>
          <w:rFonts w:ascii="Times New Roman" w:hAnsi="Times New Roman" w:cs="Times New Roman"/>
          <w:b/>
          <w:i/>
          <w:sz w:val="20"/>
          <w:szCs w:val="20"/>
        </w:rPr>
        <w:t>Budaya Organisasi dan Reformasi Birokrasi pada Organisasi Publik (Teori Kebijakan dan Aplikasinya)</w:t>
      </w:r>
      <w:r w:rsidRPr="007A67A1">
        <w:rPr>
          <w:rFonts w:ascii="Times New Roman" w:hAnsi="Times New Roman" w:cs="Times New Roman"/>
          <w:sz w:val="20"/>
          <w:szCs w:val="20"/>
        </w:rPr>
        <w:t>, Penerbit: CV Alfabeta, Bandung.</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Kasmir (2016), </w:t>
      </w:r>
      <w:r w:rsidRPr="007A67A1">
        <w:rPr>
          <w:rFonts w:ascii="Times New Roman" w:hAnsi="Times New Roman" w:cs="Times New Roman"/>
          <w:b/>
          <w:i/>
          <w:color w:val="000000" w:themeColor="text1"/>
          <w:sz w:val="20"/>
          <w:szCs w:val="20"/>
        </w:rPr>
        <w:t>Manajemen Sumber Daya Manusia: Teori dan Praktek</w:t>
      </w:r>
      <w:r w:rsidRPr="007A67A1">
        <w:rPr>
          <w:rFonts w:ascii="Times New Roman" w:hAnsi="Times New Roman" w:cs="Times New Roman"/>
          <w:color w:val="000000" w:themeColor="text1"/>
          <w:sz w:val="20"/>
          <w:szCs w:val="20"/>
        </w:rPr>
        <w:t>, Penerbit: PT. RajaGrafindo Persada, Jakarta.</w:t>
      </w:r>
    </w:p>
    <w:p w:rsidR="0074383A" w:rsidRPr="00300ED1" w:rsidRDefault="0074383A" w:rsidP="00300ED1">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Kaswan (2013), </w:t>
      </w:r>
      <w:r w:rsidRPr="007A67A1">
        <w:rPr>
          <w:rFonts w:ascii="Times New Roman" w:hAnsi="Times New Roman" w:cs="Times New Roman"/>
          <w:b/>
          <w:i/>
          <w:color w:val="000000" w:themeColor="text1"/>
          <w:sz w:val="20"/>
          <w:szCs w:val="20"/>
        </w:rPr>
        <w:t xml:space="preserve">Pelatihan dan Pengembangan Untuk </w:t>
      </w:r>
      <w:r w:rsidRPr="007A67A1">
        <w:rPr>
          <w:rFonts w:ascii="Times New Roman" w:hAnsi="Times New Roman" w:cs="Times New Roman"/>
          <w:b/>
          <w:i/>
          <w:color w:val="000000" w:themeColor="text1"/>
          <w:sz w:val="20"/>
          <w:szCs w:val="20"/>
        </w:rPr>
        <w:lastRenderedPageBreak/>
        <w:t>Meningkatjan Kinerja SDM</w:t>
      </w:r>
      <w:r w:rsidRPr="007A67A1">
        <w:rPr>
          <w:rFonts w:ascii="Times New Roman" w:hAnsi="Times New Roman" w:cs="Times New Roman"/>
          <w:color w:val="000000" w:themeColor="text1"/>
          <w:sz w:val="20"/>
          <w:szCs w:val="20"/>
        </w:rPr>
        <w:t>, Penerbit: Alfabeta, Bandung.</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Koswara, E. (2001), </w:t>
      </w:r>
      <w:r w:rsidRPr="007A67A1">
        <w:rPr>
          <w:rFonts w:ascii="Times New Roman" w:hAnsi="Times New Roman" w:cs="Times New Roman"/>
          <w:b/>
          <w:i/>
          <w:sz w:val="20"/>
          <w:szCs w:val="20"/>
        </w:rPr>
        <w:t>Teori Pemerintah Daerah</w:t>
      </w:r>
      <w:r w:rsidRPr="007A67A1">
        <w:rPr>
          <w:rFonts w:ascii="Times New Roman" w:hAnsi="Times New Roman" w:cs="Times New Roman"/>
          <w:sz w:val="20"/>
          <w:szCs w:val="20"/>
        </w:rPr>
        <w:t>, Penerbit: Institut Ilmu Pemerintahan Press, Jakarta.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Laswell, Harold D. (1971), </w:t>
      </w:r>
      <w:r w:rsidRPr="007A67A1">
        <w:rPr>
          <w:rFonts w:ascii="Times New Roman" w:hAnsi="Times New Roman" w:cs="Times New Roman"/>
          <w:b/>
          <w:i/>
          <w:sz w:val="20"/>
          <w:szCs w:val="20"/>
        </w:rPr>
        <w:t>A preview of policy sciences</w:t>
      </w:r>
      <w:r w:rsidRPr="007A67A1">
        <w:rPr>
          <w:rFonts w:ascii="Times New Roman" w:hAnsi="Times New Roman" w:cs="Times New Roman"/>
          <w:sz w:val="20"/>
          <w:szCs w:val="20"/>
        </w:rPr>
        <w:t xml:space="preserve">, Penerbit: </w:t>
      </w:r>
      <w:r w:rsidRPr="007A67A1">
        <w:rPr>
          <w:rFonts w:ascii="Times New Roman" w:hAnsi="Times New Roman" w:cs="Times New Roman"/>
          <w:sz w:val="20"/>
          <w:szCs w:val="20"/>
          <w:u w:val="single"/>
        </w:rPr>
        <w:t>Elsevier</w:t>
      </w:r>
      <w:r w:rsidRPr="007A67A1">
        <w:rPr>
          <w:rFonts w:ascii="Times New Roman" w:hAnsi="Times New Roman" w:cs="Times New Roman"/>
          <w:sz w:val="20"/>
          <w:szCs w:val="20"/>
        </w:rPr>
        <w:t>, New York.</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Leksono, Sonny (2013), </w:t>
      </w:r>
      <w:r w:rsidRPr="007A67A1">
        <w:rPr>
          <w:rFonts w:ascii="Times New Roman" w:hAnsi="Times New Roman" w:cs="Times New Roman"/>
          <w:b/>
          <w:i/>
          <w:color w:val="000000" w:themeColor="text1"/>
          <w:sz w:val="20"/>
          <w:szCs w:val="20"/>
        </w:rPr>
        <w:t>Penelitian Kualitatif Ilmu Ekonomi Dari Metode ke Metode</w:t>
      </w:r>
      <w:r w:rsidRPr="007A67A1">
        <w:rPr>
          <w:rFonts w:ascii="Times New Roman" w:hAnsi="Times New Roman" w:cs="Times New Roman"/>
          <w:color w:val="000000" w:themeColor="text1"/>
          <w:sz w:val="20"/>
          <w:szCs w:val="20"/>
        </w:rPr>
        <w:t>, Penerbit: PT RajaGrafindo Persada, Jakarta.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Makmur dan Rohana Thahier (2016), </w:t>
      </w:r>
      <w:r w:rsidRPr="007A67A1">
        <w:rPr>
          <w:rFonts w:ascii="Times New Roman" w:hAnsi="Times New Roman" w:cs="Times New Roman"/>
          <w:b/>
          <w:i/>
          <w:sz w:val="20"/>
          <w:szCs w:val="20"/>
        </w:rPr>
        <w:t>Konseptual dan Kontekstual Administrasi dan Organisasi Terhadap Kebijakan Publik</w:t>
      </w:r>
      <w:r w:rsidRPr="007A67A1">
        <w:rPr>
          <w:rFonts w:ascii="Times New Roman" w:hAnsi="Times New Roman" w:cs="Times New Roman"/>
          <w:sz w:val="20"/>
          <w:szCs w:val="20"/>
        </w:rPr>
        <w:t>, Penerbit: PT. Refika Adhitama, Bandung.</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Mondy, R. Wayne and Martochio, Joseph J. (2016), </w:t>
      </w:r>
      <w:r w:rsidRPr="007A67A1">
        <w:rPr>
          <w:rFonts w:ascii="Times New Roman" w:hAnsi="Times New Roman" w:cs="Times New Roman"/>
          <w:b/>
          <w:i/>
          <w:sz w:val="20"/>
          <w:szCs w:val="20"/>
        </w:rPr>
        <w:t xml:space="preserve">Human Resource Management, </w:t>
      </w:r>
      <w:r w:rsidRPr="007A67A1">
        <w:rPr>
          <w:rFonts w:ascii="Times New Roman" w:hAnsi="Times New Roman" w:cs="Times New Roman"/>
          <w:i/>
          <w:sz w:val="20"/>
          <w:szCs w:val="20"/>
        </w:rPr>
        <w:t>14’th Edition</w:t>
      </w:r>
      <w:r w:rsidRPr="007A67A1">
        <w:rPr>
          <w:rFonts w:ascii="Times New Roman" w:hAnsi="Times New Roman" w:cs="Times New Roman"/>
          <w:sz w:val="20"/>
          <w:szCs w:val="20"/>
        </w:rPr>
        <w:t xml:space="preserve">, Penerbit: </w:t>
      </w:r>
      <w:r w:rsidRPr="007A67A1">
        <w:rPr>
          <w:rFonts w:ascii="Times New Roman" w:hAnsi="Times New Roman" w:cs="Times New Roman"/>
          <w:sz w:val="20"/>
          <w:szCs w:val="20"/>
          <w:u w:val="single"/>
        </w:rPr>
        <w:t>Pearson Education Limited</w:t>
      </w:r>
      <w:r w:rsidRPr="007A67A1">
        <w:rPr>
          <w:rFonts w:ascii="Times New Roman" w:hAnsi="Times New Roman" w:cs="Times New Roman"/>
          <w:sz w:val="20"/>
          <w:szCs w:val="20"/>
        </w:rPr>
        <w:t>, England.</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sz w:val="20"/>
          <w:szCs w:val="20"/>
        </w:rPr>
        <w:t xml:space="preserve">Mondy, R. Wayne </w:t>
      </w:r>
      <w:r w:rsidRPr="007A67A1">
        <w:rPr>
          <w:rFonts w:ascii="Times New Roman" w:hAnsi="Times New Roman" w:cs="Times New Roman"/>
          <w:color w:val="000000" w:themeColor="text1"/>
          <w:sz w:val="20"/>
          <w:szCs w:val="20"/>
        </w:rPr>
        <w:t xml:space="preserve">(2008), </w:t>
      </w:r>
      <w:r w:rsidRPr="007A67A1">
        <w:rPr>
          <w:rFonts w:ascii="Times New Roman" w:hAnsi="Times New Roman" w:cs="Times New Roman"/>
          <w:b/>
          <w:i/>
          <w:color w:val="000000" w:themeColor="text1"/>
          <w:sz w:val="20"/>
          <w:szCs w:val="20"/>
        </w:rPr>
        <w:t>Manajemen Sumber Daya Manusia</w:t>
      </w:r>
      <w:r w:rsidRPr="007A67A1">
        <w:rPr>
          <w:rFonts w:ascii="Times New Roman" w:hAnsi="Times New Roman" w:cs="Times New Roman"/>
          <w:color w:val="000000" w:themeColor="text1"/>
          <w:sz w:val="20"/>
          <w:szCs w:val="20"/>
        </w:rPr>
        <w:t>, Jilid 1 Edisi 10, Alih Bahasa: Bayu Airlangga, Penerbit Erlangga, Jakarta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Muliawaty, Lia (2013), </w:t>
      </w:r>
      <w:r w:rsidRPr="007A67A1">
        <w:rPr>
          <w:rFonts w:ascii="Times New Roman" w:hAnsi="Times New Roman" w:cs="Times New Roman"/>
          <w:b/>
          <w:i/>
          <w:color w:val="000000" w:themeColor="text1"/>
          <w:sz w:val="20"/>
          <w:szCs w:val="20"/>
        </w:rPr>
        <w:t>Administrasi Publik: Teori Kontemporer</w:t>
      </w:r>
      <w:r w:rsidRPr="007A67A1">
        <w:rPr>
          <w:rFonts w:ascii="Times New Roman" w:hAnsi="Times New Roman" w:cs="Times New Roman"/>
          <w:color w:val="000000" w:themeColor="text1"/>
          <w:sz w:val="20"/>
          <w:szCs w:val="20"/>
        </w:rPr>
        <w:t>, Bandung</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Noe, Raymond A. (2016), </w:t>
      </w:r>
      <w:r w:rsidRPr="007A67A1">
        <w:rPr>
          <w:rFonts w:ascii="Times New Roman" w:hAnsi="Times New Roman" w:cs="Times New Roman"/>
          <w:b/>
          <w:i/>
          <w:color w:val="000000" w:themeColor="text1"/>
          <w:sz w:val="20"/>
          <w:szCs w:val="20"/>
        </w:rPr>
        <w:t xml:space="preserve">Employee Training and Depelopment, </w:t>
      </w:r>
      <w:r w:rsidRPr="007A67A1">
        <w:rPr>
          <w:rFonts w:ascii="Times New Roman" w:hAnsi="Times New Roman" w:cs="Times New Roman"/>
          <w:i/>
          <w:color w:val="000000" w:themeColor="text1"/>
          <w:sz w:val="20"/>
          <w:szCs w:val="20"/>
        </w:rPr>
        <w:t>Seventh Edition</w:t>
      </w:r>
      <w:r w:rsidRPr="007A67A1">
        <w:rPr>
          <w:rFonts w:ascii="Times New Roman" w:hAnsi="Times New Roman" w:cs="Times New Roman"/>
          <w:color w:val="000000" w:themeColor="text1"/>
          <w:sz w:val="20"/>
          <w:szCs w:val="20"/>
        </w:rPr>
        <w:t xml:space="preserve">, Penerbit: </w:t>
      </w:r>
      <w:r w:rsidRPr="007A67A1">
        <w:rPr>
          <w:rFonts w:ascii="Times New Roman" w:hAnsi="Times New Roman" w:cs="Times New Roman"/>
          <w:color w:val="000000" w:themeColor="text1"/>
          <w:sz w:val="20"/>
          <w:szCs w:val="20"/>
          <w:u w:val="single"/>
        </w:rPr>
        <w:t>Mc.Graw-Hill Education</w:t>
      </w:r>
      <w:r w:rsidRPr="007A67A1">
        <w:rPr>
          <w:rFonts w:ascii="Times New Roman" w:hAnsi="Times New Roman" w:cs="Times New Roman"/>
          <w:color w:val="000000" w:themeColor="text1"/>
          <w:sz w:val="20"/>
          <w:szCs w:val="20"/>
        </w:rPr>
        <w:t>, New York, USA.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Noe, Raymond A., Hollenbeck, John R., dan Gerhart, Barry, Wright, Patrick M. (2015), </w:t>
      </w:r>
      <w:r w:rsidRPr="007A67A1">
        <w:rPr>
          <w:rFonts w:ascii="Times New Roman" w:hAnsi="Times New Roman" w:cs="Times New Roman"/>
          <w:b/>
          <w:i/>
          <w:color w:val="000000" w:themeColor="text1"/>
          <w:sz w:val="20"/>
          <w:szCs w:val="20"/>
        </w:rPr>
        <w:t>Human Resource Management: Gaining a Competitive Advantage</w:t>
      </w:r>
      <w:r w:rsidRPr="007A67A1">
        <w:rPr>
          <w:rFonts w:ascii="Times New Roman" w:hAnsi="Times New Roman" w:cs="Times New Roman"/>
          <w:color w:val="000000" w:themeColor="text1"/>
          <w:sz w:val="20"/>
          <w:szCs w:val="20"/>
        </w:rPr>
        <w:t xml:space="preserve">, </w:t>
      </w:r>
      <w:r w:rsidRPr="007A67A1">
        <w:rPr>
          <w:rFonts w:ascii="Times New Roman" w:hAnsi="Times New Roman" w:cs="Times New Roman"/>
          <w:i/>
          <w:color w:val="000000" w:themeColor="text1"/>
          <w:sz w:val="20"/>
          <w:szCs w:val="20"/>
        </w:rPr>
        <w:t>Ninth Edition</w:t>
      </w:r>
      <w:r w:rsidRPr="007A67A1">
        <w:rPr>
          <w:rFonts w:ascii="Times New Roman" w:hAnsi="Times New Roman" w:cs="Times New Roman"/>
          <w:color w:val="000000" w:themeColor="text1"/>
          <w:sz w:val="20"/>
          <w:szCs w:val="20"/>
        </w:rPr>
        <w:t xml:space="preserve">, </w:t>
      </w:r>
      <w:r w:rsidRPr="007A67A1">
        <w:rPr>
          <w:rFonts w:ascii="Times New Roman" w:hAnsi="Times New Roman" w:cs="Times New Roman"/>
          <w:color w:val="000000" w:themeColor="text1"/>
          <w:sz w:val="20"/>
          <w:szCs w:val="20"/>
          <w:u w:val="single"/>
        </w:rPr>
        <w:t>Mc. Graw Hill Education</w:t>
      </w:r>
      <w:r w:rsidRPr="007A67A1">
        <w:rPr>
          <w:rFonts w:ascii="Times New Roman" w:hAnsi="Times New Roman" w:cs="Times New Roman"/>
          <w:color w:val="000000" w:themeColor="text1"/>
          <w:sz w:val="20"/>
          <w:szCs w:val="20"/>
        </w:rPr>
        <w:t>, New York, USA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Nugroho, Riant (2014), </w:t>
      </w:r>
      <w:r w:rsidRPr="007A67A1">
        <w:rPr>
          <w:rFonts w:ascii="Times New Roman" w:hAnsi="Times New Roman" w:cs="Times New Roman"/>
          <w:b/>
          <w:i/>
          <w:color w:val="000000" w:themeColor="text1"/>
          <w:sz w:val="20"/>
          <w:szCs w:val="20"/>
        </w:rPr>
        <w:t>Public Policy: Teori, Manajemen, Dinamika, Analisis, Konvergensi, dan Kimia Kebijakan</w:t>
      </w:r>
      <w:r w:rsidRPr="007A67A1">
        <w:rPr>
          <w:rFonts w:ascii="Times New Roman" w:hAnsi="Times New Roman" w:cs="Times New Roman"/>
          <w:color w:val="000000" w:themeColor="text1"/>
          <w:sz w:val="20"/>
          <w:szCs w:val="20"/>
        </w:rPr>
        <w:t>, Edisi Ke-Lima, Penerbit: PT. Elex Media Komputindo, Jakarta.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Nugroho, Riant (2017), </w:t>
      </w:r>
      <w:r w:rsidRPr="007A67A1">
        <w:rPr>
          <w:rFonts w:ascii="Times New Roman" w:hAnsi="Times New Roman" w:cs="Times New Roman"/>
          <w:b/>
          <w:i/>
          <w:sz w:val="20"/>
          <w:szCs w:val="20"/>
        </w:rPr>
        <w:t>Public Policy</w:t>
      </w:r>
      <w:r w:rsidRPr="007A67A1">
        <w:rPr>
          <w:rFonts w:ascii="Times New Roman" w:hAnsi="Times New Roman" w:cs="Times New Roman"/>
          <w:sz w:val="20"/>
          <w:szCs w:val="20"/>
        </w:rPr>
        <w:t>, Edisi Ke-Enam, Penerbit: PT Elex Media Komputindo, Jakarta.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sz w:val="20"/>
          <w:szCs w:val="20"/>
        </w:rPr>
        <w:t xml:space="preserve">Nurudin (2017), </w:t>
      </w:r>
      <w:r w:rsidRPr="007A67A1">
        <w:rPr>
          <w:rFonts w:ascii="Times New Roman" w:hAnsi="Times New Roman" w:cs="Times New Roman"/>
          <w:b/>
          <w:i/>
          <w:sz w:val="20"/>
          <w:szCs w:val="20"/>
        </w:rPr>
        <w:t>Ilmu Komunikasi: Ilmiah dan Populer</w:t>
      </w:r>
      <w:r w:rsidRPr="007A67A1">
        <w:rPr>
          <w:rFonts w:ascii="Times New Roman" w:hAnsi="Times New Roman" w:cs="Times New Roman"/>
          <w:sz w:val="20"/>
          <w:szCs w:val="20"/>
        </w:rPr>
        <w:t xml:space="preserve">, Cetakan 2, Penerbit: RajaGrafindo Persada, Jakarta. </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Oberlender, Garold D. (2015</w:t>
      </w:r>
      <w:r w:rsidRPr="007A67A1">
        <w:rPr>
          <w:rFonts w:ascii="Times New Roman" w:hAnsi="Times New Roman" w:cs="Times New Roman"/>
          <w:i/>
          <w:color w:val="000000" w:themeColor="text1"/>
          <w:sz w:val="20"/>
          <w:szCs w:val="20"/>
        </w:rPr>
        <w:t xml:space="preserve">), </w:t>
      </w:r>
      <w:r w:rsidRPr="007A67A1">
        <w:rPr>
          <w:rFonts w:ascii="Times New Roman" w:hAnsi="Times New Roman" w:cs="Times New Roman"/>
          <w:b/>
          <w:i/>
          <w:color w:val="000000" w:themeColor="text1"/>
          <w:sz w:val="20"/>
          <w:szCs w:val="20"/>
        </w:rPr>
        <w:t>Project Management for Engineering and Construction</w:t>
      </w:r>
      <w:r w:rsidRPr="007A67A1">
        <w:rPr>
          <w:rFonts w:ascii="Times New Roman" w:hAnsi="Times New Roman" w:cs="Times New Roman"/>
          <w:color w:val="000000" w:themeColor="text1"/>
          <w:sz w:val="20"/>
          <w:szCs w:val="20"/>
        </w:rPr>
        <w:t xml:space="preserve">, </w:t>
      </w:r>
      <w:r w:rsidRPr="007A67A1">
        <w:rPr>
          <w:rFonts w:ascii="Times New Roman" w:hAnsi="Times New Roman" w:cs="Times New Roman"/>
          <w:i/>
          <w:color w:val="000000" w:themeColor="text1"/>
          <w:sz w:val="20"/>
          <w:szCs w:val="20"/>
        </w:rPr>
        <w:t>Third Edition</w:t>
      </w:r>
      <w:r w:rsidRPr="007A67A1">
        <w:rPr>
          <w:rFonts w:ascii="Times New Roman" w:hAnsi="Times New Roman" w:cs="Times New Roman"/>
          <w:color w:val="000000" w:themeColor="text1"/>
          <w:sz w:val="20"/>
          <w:szCs w:val="20"/>
        </w:rPr>
        <w:t xml:space="preserve">, Penerbit: </w:t>
      </w:r>
      <w:r w:rsidRPr="007A67A1">
        <w:rPr>
          <w:rFonts w:ascii="Times New Roman" w:hAnsi="Times New Roman" w:cs="Times New Roman"/>
          <w:color w:val="000000" w:themeColor="text1"/>
          <w:sz w:val="20"/>
          <w:szCs w:val="20"/>
          <w:u w:val="single"/>
        </w:rPr>
        <w:t>Mc. Graw Hill Education</w:t>
      </w:r>
      <w:r w:rsidRPr="007A67A1">
        <w:rPr>
          <w:rFonts w:ascii="Times New Roman" w:hAnsi="Times New Roman" w:cs="Times New Roman"/>
          <w:color w:val="000000" w:themeColor="text1"/>
          <w:sz w:val="20"/>
          <w:szCs w:val="20"/>
        </w:rPr>
        <w:t>, New York, Printed in Singapore.</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sz w:val="20"/>
          <w:szCs w:val="20"/>
        </w:rPr>
        <w:t xml:space="preserve">Price, Don K. (1964), </w:t>
      </w:r>
      <w:r w:rsidRPr="007A67A1">
        <w:rPr>
          <w:rFonts w:ascii="Times New Roman" w:hAnsi="Times New Roman" w:cs="Times New Roman"/>
          <w:b/>
          <w:i/>
          <w:sz w:val="20"/>
          <w:szCs w:val="20"/>
        </w:rPr>
        <w:t>The Scientific Estate</w:t>
      </w:r>
      <w:r w:rsidRPr="007A67A1">
        <w:rPr>
          <w:rFonts w:ascii="Times New Roman" w:hAnsi="Times New Roman" w:cs="Times New Roman"/>
          <w:sz w:val="20"/>
          <w:szCs w:val="20"/>
        </w:rPr>
        <w:t xml:space="preserve">, PenerbitL </w:t>
      </w:r>
      <w:hyperlink r:id="rId11" w:tooltip="John F. Kennedy School of Government" w:history="1">
        <w:r w:rsidRPr="007A67A1">
          <w:rPr>
            <w:rStyle w:val="Hyperlink"/>
            <w:rFonts w:ascii="Times New Roman" w:hAnsi="Times New Roman" w:cs="Times New Roman"/>
            <w:color w:val="000000" w:themeColor="text1"/>
            <w:sz w:val="20"/>
            <w:szCs w:val="20"/>
          </w:rPr>
          <w:t>John F. Kennedy School of Government</w:t>
        </w:r>
      </w:hyperlink>
      <w:r w:rsidRPr="007A67A1">
        <w:rPr>
          <w:rFonts w:ascii="Times New Roman" w:hAnsi="Times New Roman" w:cs="Times New Roman"/>
          <w:color w:val="000000" w:themeColor="text1"/>
          <w:sz w:val="20"/>
          <w:szCs w:val="20"/>
        </w:rPr>
        <w:t>, Cambridge Massachusetts, USA.</w:t>
      </w:r>
    </w:p>
    <w:p w:rsidR="0074383A" w:rsidRPr="007A67A1" w:rsidRDefault="0074383A" w:rsidP="00787806">
      <w:pPr>
        <w:spacing w:after="0" w:line="240" w:lineRule="auto"/>
        <w:ind w:left="810" w:right="305" w:hanging="810"/>
        <w:jc w:val="both"/>
        <w:rPr>
          <w:rFonts w:ascii="Times New Roman" w:eastAsia="Times New Roman" w:hAnsi="Times New Roman" w:cs="Times New Roman"/>
          <w:sz w:val="20"/>
          <w:szCs w:val="20"/>
        </w:rPr>
      </w:pPr>
      <w:r w:rsidRPr="007A67A1">
        <w:rPr>
          <w:rStyle w:val="algo-summary"/>
          <w:rFonts w:ascii="Times New Roman" w:hAnsi="Times New Roman" w:cs="Times New Roman"/>
          <w:sz w:val="20"/>
          <w:szCs w:val="20"/>
        </w:rPr>
        <w:t xml:space="preserve">Rakhmat, Jalaludin, Ibrahim, Idi Subandy (2016), </w:t>
      </w:r>
      <w:r w:rsidRPr="007A67A1">
        <w:rPr>
          <w:rStyle w:val="algo-summary"/>
          <w:rFonts w:ascii="Times New Roman" w:hAnsi="Times New Roman" w:cs="Times New Roman"/>
          <w:b/>
          <w:i/>
          <w:sz w:val="20"/>
          <w:szCs w:val="20"/>
        </w:rPr>
        <w:t>Metode Penelitian Komunikasi</w:t>
      </w:r>
      <w:r w:rsidRPr="007A67A1">
        <w:rPr>
          <w:rStyle w:val="algo-summary"/>
          <w:rFonts w:ascii="Times New Roman" w:hAnsi="Times New Roman" w:cs="Times New Roman"/>
          <w:sz w:val="20"/>
          <w:szCs w:val="20"/>
        </w:rPr>
        <w:t>, edisi revisi ke-dua, Penerbit: Simbiosa Rekatama Media, Bandung</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Rivai, H. Veithal dan Ella J. Sagala (2013)</w:t>
      </w:r>
      <w:r w:rsidRPr="007A67A1">
        <w:rPr>
          <w:rFonts w:ascii="Times New Roman" w:hAnsi="Times New Roman" w:cs="Times New Roman"/>
          <w:i/>
          <w:color w:val="000000" w:themeColor="text1"/>
          <w:sz w:val="20"/>
          <w:szCs w:val="20"/>
        </w:rPr>
        <w:t xml:space="preserve">, </w:t>
      </w:r>
      <w:r w:rsidRPr="007A67A1">
        <w:rPr>
          <w:rFonts w:ascii="Times New Roman" w:hAnsi="Times New Roman" w:cs="Times New Roman"/>
          <w:b/>
          <w:i/>
          <w:color w:val="000000" w:themeColor="text1"/>
          <w:sz w:val="20"/>
          <w:szCs w:val="20"/>
        </w:rPr>
        <w:t>Manajemen Sumber Daya Manusia untuk Perusahaan Dari Teori Ke Praktik</w:t>
      </w:r>
      <w:r w:rsidRPr="007A67A1">
        <w:rPr>
          <w:rFonts w:ascii="Times New Roman" w:hAnsi="Times New Roman" w:cs="Times New Roman"/>
          <w:color w:val="000000" w:themeColor="text1"/>
          <w:sz w:val="20"/>
          <w:szCs w:val="20"/>
        </w:rPr>
        <w:t>,Edisi Kedua, Penerbit: Rajawali Pers (PT. Raja Grafindo Persada), Depok – Jawa Barat.</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Robbins,</w:t>
      </w:r>
      <w:r w:rsidRPr="007A67A1">
        <w:rPr>
          <w:rFonts w:ascii="Times New Roman" w:hAnsi="Times New Roman" w:cs="Times New Roman"/>
          <w:color w:val="000000" w:themeColor="text1"/>
          <w:sz w:val="20"/>
          <w:szCs w:val="20"/>
        </w:rPr>
        <w:t xml:space="preserve"> Stephen </w:t>
      </w:r>
      <w:r w:rsidRPr="007A67A1">
        <w:rPr>
          <w:rFonts w:ascii="Times New Roman" w:hAnsi="Times New Roman" w:cs="Times New Roman"/>
          <w:sz w:val="20"/>
          <w:szCs w:val="20"/>
        </w:rPr>
        <w:t xml:space="preserve">P. dan Coulter, Mary (2010), </w:t>
      </w:r>
      <w:r w:rsidRPr="007A67A1">
        <w:rPr>
          <w:rFonts w:ascii="Times New Roman" w:hAnsi="Times New Roman" w:cs="Times New Roman"/>
          <w:b/>
          <w:i/>
          <w:sz w:val="20"/>
          <w:szCs w:val="20"/>
        </w:rPr>
        <w:t>ManajemenEdisi Kesepuluh</w:t>
      </w:r>
      <w:r w:rsidRPr="007A67A1">
        <w:rPr>
          <w:rFonts w:ascii="Times New Roman" w:hAnsi="Times New Roman" w:cs="Times New Roman"/>
          <w:sz w:val="20"/>
          <w:szCs w:val="20"/>
        </w:rPr>
        <w:t>, Jilid 1, Alih Bahasa: Bob Sabran dan Devri Barnadi Putera, Penerbit: Erlangga, Jakarta.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Saefullah, H. A. Djadja (2008), </w:t>
      </w:r>
      <w:r w:rsidRPr="007A67A1">
        <w:rPr>
          <w:rFonts w:ascii="Times New Roman" w:hAnsi="Times New Roman" w:cs="Times New Roman"/>
          <w:b/>
          <w:i/>
          <w:color w:val="000000" w:themeColor="text1"/>
          <w:sz w:val="20"/>
          <w:szCs w:val="20"/>
        </w:rPr>
        <w:t>Pemikiran Kontemporer Administrasi Publik: Perspektif Manajemen Sumber Daya Manusia Dalam Era Desentralisasi</w:t>
      </w:r>
      <w:r w:rsidRPr="007A67A1">
        <w:rPr>
          <w:rFonts w:ascii="Times New Roman" w:hAnsi="Times New Roman" w:cs="Times New Roman"/>
          <w:color w:val="000000" w:themeColor="text1"/>
          <w:sz w:val="20"/>
          <w:szCs w:val="20"/>
        </w:rPr>
        <w:t>, Penerbit: LP3AN Fisip Unpad, Bandung.</w:t>
      </w:r>
    </w:p>
    <w:p w:rsidR="0074383A" w:rsidRPr="007A67A1" w:rsidRDefault="0074383A" w:rsidP="00787806">
      <w:pPr>
        <w:spacing w:after="0" w:line="240" w:lineRule="auto"/>
        <w:ind w:left="810" w:hanging="810"/>
        <w:jc w:val="both"/>
        <w:rPr>
          <w:rFonts w:ascii="Times New Roman" w:eastAsia="Book Antiqua" w:hAnsi="Times New Roman" w:cs="Times New Roman"/>
          <w:color w:val="000000" w:themeColor="text1"/>
          <w:sz w:val="20"/>
          <w:szCs w:val="20"/>
        </w:rPr>
      </w:pPr>
      <w:r w:rsidRPr="007A67A1">
        <w:rPr>
          <w:rFonts w:ascii="Times New Roman" w:eastAsia="Book Antiqua" w:hAnsi="Times New Roman" w:cs="Times New Roman"/>
          <w:color w:val="000000" w:themeColor="text1"/>
          <w:sz w:val="20"/>
          <w:szCs w:val="20"/>
        </w:rPr>
        <w:t xml:space="preserve">Sedarmayanti (2016), </w:t>
      </w:r>
      <w:r w:rsidRPr="007A67A1">
        <w:rPr>
          <w:rFonts w:ascii="Times New Roman" w:eastAsia="Book Antiqua" w:hAnsi="Times New Roman" w:cs="Times New Roman"/>
          <w:b/>
          <w:i/>
          <w:color w:val="000000" w:themeColor="text1"/>
          <w:sz w:val="20"/>
          <w:szCs w:val="20"/>
        </w:rPr>
        <w:t xml:space="preserve">Manajemen Sumber Daya </w:t>
      </w:r>
      <w:r w:rsidRPr="007A67A1">
        <w:rPr>
          <w:rFonts w:ascii="Times New Roman" w:eastAsia="Book Antiqua" w:hAnsi="Times New Roman" w:cs="Times New Roman"/>
          <w:b/>
          <w:i/>
          <w:color w:val="000000" w:themeColor="text1"/>
          <w:sz w:val="20"/>
          <w:szCs w:val="20"/>
        </w:rPr>
        <w:lastRenderedPageBreak/>
        <w:t>Manusia: Reformasi Birokrasi dan Manajemen Pegawai Negeri Sipil</w:t>
      </w:r>
      <w:r w:rsidRPr="007A67A1">
        <w:rPr>
          <w:rFonts w:ascii="Times New Roman" w:eastAsia="Book Antiqua" w:hAnsi="Times New Roman" w:cs="Times New Roman"/>
          <w:color w:val="000000" w:themeColor="text1"/>
          <w:sz w:val="20"/>
          <w:szCs w:val="20"/>
        </w:rPr>
        <w:t>, Penerbit: PT Refika Aditama, Bandung.</w:t>
      </w:r>
    </w:p>
    <w:p w:rsidR="0074383A" w:rsidRPr="007A67A1" w:rsidRDefault="0074383A" w:rsidP="00787806">
      <w:pPr>
        <w:spacing w:after="0" w:line="240" w:lineRule="auto"/>
        <w:ind w:left="810" w:hanging="810"/>
        <w:jc w:val="both"/>
        <w:rPr>
          <w:rFonts w:ascii="Times New Roman" w:eastAsia="Book Antiqua"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Sekaran, Uma dan Bougie, Roger (2013), </w:t>
      </w:r>
      <w:r w:rsidRPr="007A67A1">
        <w:rPr>
          <w:rFonts w:ascii="Times New Roman" w:hAnsi="Times New Roman" w:cs="Times New Roman"/>
          <w:b/>
          <w:i/>
          <w:color w:val="000000" w:themeColor="text1"/>
          <w:sz w:val="20"/>
          <w:szCs w:val="20"/>
        </w:rPr>
        <w:t>Research Method for Business</w:t>
      </w:r>
      <w:r w:rsidRPr="007A67A1">
        <w:rPr>
          <w:rFonts w:ascii="Times New Roman" w:hAnsi="Times New Roman" w:cs="Times New Roman"/>
          <w:color w:val="000000" w:themeColor="text1"/>
          <w:sz w:val="20"/>
          <w:szCs w:val="20"/>
        </w:rPr>
        <w:t xml:space="preserve">, Penerbit: </w:t>
      </w:r>
      <w:r w:rsidRPr="007A67A1">
        <w:rPr>
          <w:rFonts w:ascii="Times New Roman" w:hAnsi="Times New Roman" w:cs="Times New Roman"/>
          <w:color w:val="000000" w:themeColor="text1"/>
          <w:sz w:val="20"/>
          <w:szCs w:val="20"/>
          <w:u w:val="single"/>
        </w:rPr>
        <w:t>John Wiley and Son</w:t>
      </w:r>
      <w:r w:rsidRPr="007A67A1">
        <w:rPr>
          <w:rFonts w:ascii="Times New Roman" w:hAnsi="Times New Roman" w:cs="Times New Roman"/>
          <w:color w:val="000000" w:themeColor="text1"/>
          <w:sz w:val="20"/>
          <w:szCs w:val="20"/>
        </w:rPr>
        <w:t>, UK.</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sz w:val="20"/>
          <w:szCs w:val="20"/>
        </w:rPr>
        <w:t xml:space="preserve">Simon, Herbert A. (1946), </w:t>
      </w:r>
      <w:r w:rsidRPr="007A67A1">
        <w:rPr>
          <w:rFonts w:ascii="Times New Roman" w:hAnsi="Times New Roman" w:cs="Times New Roman"/>
          <w:b/>
          <w:i/>
          <w:sz w:val="20"/>
          <w:szCs w:val="20"/>
        </w:rPr>
        <w:t>The Proverbs of Administration</w:t>
      </w:r>
      <w:r w:rsidRPr="007A67A1">
        <w:rPr>
          <w:rFonts w:ascii="Times New Roman" w:hAnsi="Times New Roman" w:cs="Times New Roman"/>
          <w:sz w:val="20"/>
          <w:szCs w:val="20"/>
        </w:rPr>
        <w:t xml:space="preserve">, </w:t>
      </w:r>
      <w:r w:rsidRPr="007A67A1">
        <w:rPr>
          <w:rFonts w:ascii="Times New Roman" w:hAnsi="Times New Roman" w:cs="Times New Roman"/>
          <w:color w:val="000000" w:themeColor="text1"/>
          <w:sz w:val="20"/>
          <w:szCs w:val="20"/>
        </w:rPr>
        <w:t xml:space="preserve">Penerbit: </w:t>
      </w:r>
      <w:hyperlink r:id="rId12" w:history="1">
        <w:r w:rsidRPr="007A67A1">
          <w:rPr>
            <w:rStyle w:val="Hyperlink"/>
            <w:rFonts w:ascii="Times New Roman" w:hAnsi="Times New Roman" w:cs="Times New Roman"/>
            <w:color w:val="000000" w:themeColor="text1"/>
            <w:sz w:val="20"/>
            <w:szCs w:val="20"/>
          </w:rPr>
          <w:t>Wiley</w:t>
        </w:r>
      </w:hyperlink>
      <w:r w:rsidRPr="007A67A1">
        <w:rPr>
          <w:rFonts w:ascii="Times New Roman" w:hAnsi="Times New Roman" w:cs="Times New Roman"/>
          <w:color w:val="000000" w:themeColor="text1"/>
          <w:sz w:val="20"/>
          <w:szCs w:val="20"/>
          <w:u w:val="single"/>
        </w:rPr>
        <w:t xml:space="preserve"> on behalf of the </w:t>
      </w:r>
      <w:hyperlink r:id="rId13" w:history="1">
        <w:r w:rsidRPr="007A67A1">
          <w:rPr>
            <w:rStyle w:val="Hyperlink"/>
            <w:rFonts w:ascii="Times New Roman" w:hAnsi="Times New Roman" w:cs="Times New Roman"/>
            <w:color w:val="000000" w:themeColor="text1"/>
            <w:sz w:val="20"/>
            <w:szCs w:val="20"/>
          </w:rPr>
          <w:t>American Society for Public Administration</w:t>
        </w:r>
      </w:hyperlink>
      <w:r w:rsidRPr="007A67A1">
        <w:rPr>
          <w:rFonts w:ascii="Times New Roman" w:hAnsi="Times New Roman" w:cs="Times New Roman"/>
          <w:color w:val="000000" w:themeColor="text1"/>
          <w:sz w:val="20"/>
          <w:szCs w:val="20"/>
        </w:rPr>
        <w:t>, USA.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Sudarmanto (2015), </w:t>
      </w:r>
      <w:r w:rsidRPr="007A67A1">
        <w:rPr>
          <w:rFonts w:ascii="Times New Roman" w:hAnsi="Times New Roman" w:cs="Times New Roman"/>
          <w:b/>
          <w:i/>
          <w:color w:val="000000" w:themeColor="text1"/>
          <w:sz w:val="20"/>
          <w:szCs w:val="20"/>
        </w:rPr>
        <w:t>Kinerja dan Pengembangan SDM: Teori, Dimensi Pengukuran, dan Implementasi dalam Organisasi</w:t>
      </w:r>
      <w:r w:rsidRPr="007A67A1">
        <w:rPr>
          <w:rFonts w:ascii="Times New Roman" w:hAnsi="Times New Roman" w:cs="Times New Roman"/>
          <w:color w:val="000000" w:themeColor="text1"/>
          <w:sz w:val="20"/>
          <w:szCs w:val="20"/>
        </w:rPr>
        <w:t>, Penerbit: Pustaka Pelajar, Jogyakarta.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Sunyoto, Danang, dan Burhanudin (2011), </w:t>
      </w:r>
      <w:r w:rsidRPr="007A67A1">
        <w:rPr>
          <w:rFonts w:ascii="Times New Roman" w:hAnsi="Times New Roman" w:cs="Times New Roman"/>
          <w:b/>
          <w:i/>
          <w:sz w:val="20"/>
          <w:szCs w:val="20"/>
        </w:rPr>
        <w:t>Perilaku Organisasi</w:t>
      </w:r>
      <w:r w:rsidRPr="007A67A1">
        <w:rPr>
          <w:rFonts w:ascii="Times New Roman" w:hAnsi="Times New Roman" w:cs="Times New Roman"/>
          <w:sz w:val="20"/>
          <w:szCs w:val="20"/>
        </w:rPr>
        <w:t>, Penerbit: PT. Buku Seru, Jakarta.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eastAsia="Book Antiqua" w:hAnsi="Times New Roman" w:cs="Times New Roman"/>
          <w:sz w:val="20"/>
          <w:szCs w:val="20"/>
        </w:rPr>
        <w:t xml:space="preserve">Sugandi, Yogi Suprayogi (2011), </w:t>
      </w:r>
      <w:r w:rsidRPr="007A67A1">
        <w:rPr>
          <w:rFonts w:ascii="Times New Roman" w:eastAsia="Book Antiqua" w:hAnsi="Times New Roman" w:cs="Times New Roman"/>
          <w:b/>
          <w:i/>
          <w:sz w:val="20"/>
          <w:szCs w:val="20"/>
        </w:rPr>
        <w:t>Administrasi Publik</w:t>
      </w:r>
      <w:r w:rsidRPr="007A67A1">
        <w:rPr>
          <w:rFonts w:ascii="Times New Roman" w:eastAsia="Book Antiqua" w:hAnsi="Times New Roman" w:cs="Times New Roman"/>
          <w:sz w:val="20"/>
          <w:szCs w:val="20"/>
        </w:rPr>
        <w:t>, Penerbit: Graha Ilmu, Yogyakarta.</w:t>
      </w:r>
    </w:p>
    <w:p w:rsidR="0074383A" w:rsidRPr="007A67A1" w:rsidRDefault="0074383A" w:rsidP="00787806">
      <w:pPr>
        <w:spacing w:after="0" w:line="240" w:lineRule="auto"/>
        <w:ind w:left="810" w:hanging="810"/>
        <w:jc w:val="both"/>
        <w:rPr>
          <w:rFonts w:ascii="Times New Roman" w:hAnsi="Times New Roman" w:cs="Times New Roman"/>
          <w:sz w:val="20"/>
          <w:szCs w:val="20"/>
        </w:rPr>
      </w:pPr>
      <w:r w:rsidRPr="007A67A1">
        <w:rPr>
          <w:rFonts w:ascii="Times New Roman" w:hAnsi="Times New Roman" w:cs="Times New Roman"/>
          <w:sz w:val="20"/>
          <w:szCs w:val="20"/>
        </w:rPr>
        <w:t xml:space="preserve">Thoha, Miftah (2007), </w:t>
      </w:r>
      <w:r w:rsidRPr="007A67A1">
        <w:rPr>
          <w:rFonts w:ascii="Times New Roman" w:hAnsi="Times New Roman" w:cs="Times New Roman"/>
          <w:b/>
          <w:i/>
          <w:sz w:val="20"/>
          <w:szCs w:val="20"/>
        </w:rPr>
        <w:t>Perilaku Organisasi: Konsep Dasar dan Aplikasinya</w:t>
      </w:r>
      <w:r w:rsidRPr="007A67A1">
        <w:rPr>
          <w:rFonts w:ascii="Times New Roman" w:hAnsi="Times New Roman" w:cs="Times New Roman"/>
          <w:sz w:val="20"/>
          <w:szCs w:val="20"/>
        </w:rPr>
        <w:t>, Penerbit: Rajawali Press, Depok, Jawa Barat.</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sz w:val="20"/>
          <w:szCs w:val="20"/>
        </w:rPr>
        <w:t xml:space="preserve">Thoha, Miftah (2015), </w:t>
      </w:r>
      <w:r w:rsidRPr="007A67A1">
        <w:rPr>
          <w:rFonts w:ascii="Times New Roman" w:hAnsi="Times New Roman" w:cs="Times New Roman"/>
          <w:b/>
          <w:i/>
          <w:sz w:val="20"/>
          <w:szCs w:val="20"/>
        </w:rPr>
        <w:t>Ilmu Administrasi Kontemporer</w:t>
      </w:r>
      <w:r w:rsidRPr="007A67A1">
        <w:rPr>
          <w:rFonts w:ascii="Times New Roman" w:hAnsi="Times New Roman" w:cs="Times New Roman"/>
          <w:sz w:val="20"/>
          <w:szCs w:val="20"/>
        </w:rPr>
        <w:t>, Penerbit: Prenadamedia Group, Jakarta.</w:t>
      </w:r>
    </w:p>
    <w:p w:rsidR="0074383A" w:rsidRPr="007A67A1" w:rsidRDefault="0074383A" w:rsidP="00787806">
      <w:pPr>
        <w:spacing w:after="0" w:line="240" w:lineRule="auto"/>
        <w:ind w:left="810" w:right="17"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Weber, Max (2013), </w:t>
      </w:r>
      <w:r w:rsidRPr="007A67A1">
        <w:rPr>
          <w:rFonts w:ascii="Times New Roman" w:hAnsi="Times New Roman" w:cs="Times New Roman"/>
          <w:b/>
          <w:i/>
          <w:color w:val="000000" w:themeColor="text1"/>
          <w:sz w:val="20"/>
          <w:szCs w:val="20"/>
        </w:rPr>
        <w:t>Teori Dasar Analisis Kebudayaaan</w:t>
      </w:r>
      <w:r w:rsidRPr="007A67A1">
        <w:rPr>
          <w:rFonts w:ascii="Times New Roman" w:hAnsi="Times New Roman" w:cs="Times New Roman"/>
          <w:color w:val="000000" w:themeColor="text1"/>
          <w:sz w:val="20"/>
          <w:szCs w:val="20"/>
        </w:rPr>
        <w:t>, Terjemahan Abdul Qodir Shaleh, Penerbit: Diva Press, Yogyakarta.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Wibowo (2011), </w:t>
      </w:r>
      <w:r w:rsidRPr="007A67A1">
        <w:rPr>
          <w:rFonts w:ascii="Times New Roman" w:hAnsi="Times New Roman" w:cs="Times New Roman"/>
          <w:b/>
          <w:i/>
          <w:color w:val="000000" w:themeColor="text1"/>
          <w:sz w:val="20"/>
          <w:szCs w:val="20"/>
        </w:rPr>
        <w:t>Manajemen Kinerja</w:t>
      </w:r>
      <w:r w:rsidRPr="007A67A1">
        <w:rPr>
          <w:rFonts w:ascii="Times New Roman" w:hAnsi="Times New Roman" w:cs="Times New Roman"/>
          <w:b/>
          <w:color w:val="000000" w:themeColor="text1"/>
          <w:sz w:val="20"/>
          <w:szCs w:val="20"/>
        </w:rPr>
        <w:t xml:space="preserve">, </w:t>
      </w:r>
      <w:r w:rsidRPr="007A67A1">
        <w:rPr>
          <w:rFonts w:ascii="Times New Roman" w:hAnsi="Times New Roman" w:cs="Times New Roman"/>
          <w:color w:val="000000" w:themeColor="text1"/>
          <w:sz w:val="20"/>
          <w:szCs w:val="20"/>
        </w:rPr>
        <w:t>Edisi Ketiga, Penerbit: RajaGrafindo Persada, Jakarta.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Wibowo (2013), </w:t>
      </w:r>
      <w:r w:rsidRPr="007A67A1">
        <w:rPr>
          <w:rFonts w:ascii="Times New Roman" w:hAnsi="Times New Roman" w:cs="Times New Roman"/>
          <w:b/>
          <w:i/>
          <w:color w:val="000000" w:themeColor="text1"/>
          <w:sz w:val="20"/>
          <w:szCs w:val="20"/>
        </w:rPr>
        <w:t>Perilaku Dalam Organisasi</w:t>
      </w:r>
      <w:r w:rsidRPr="007A67A1">
        <w:rPr>
          <w:rFonts w:ascii="Times New Roman" w:hAnsi="Times New Roman" w:cs="Times New Roman"/>
          <w:color w:val="000000" w:themeColor="text1"/>
          <w:sz w:val="20"/>
          <w:szCs w:val="20"/>
        </w:rPr>
        <w:t>, Penerbit: RajaGrafindo Persada, Jakarta.</w:t>
      </w:r>
    </w:p>
    <w:p w:rsidR="0074383A" w:rsidRPr="007A67A1" w:rsidRDefault="0074383A" w:rsidP="00787806">
      <w:pPr>
        <w:spacing w:after="0" w:line="240" w:lineRule="auto"/>
        <w:ind w:left="810" w:hanging="81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Widiasanti, Irika dan Lenggogeni (2013), </w:t>
      </w:r>
      <w:r w:rsidRPr="007A67A1">
        <w:rPr>
          <w:rFonts w:ascii="Times New Roman" w:hAnsi="Times New Roman" w:cs="Times New Roman"/>
          <w:b/>
          <w:i/>
          <w:color w:val="000000" w:themeColor="text1"/>
          <w:sz w:val="20"/>
          <w:szCs w:val="20"/>
        </w:rPr>
        <w:t>Manajemen Konstruksi</w:t>
      </w:r>
      <w:r w:rsidRPr="007A67A1">
        <w:rPr>
          <w:rFonts w:ascii="Times New Roman" w:hAnsi="Times New Roman" w:cs="Times New Roman"/>
          <w:color w:val="000000" w:themeColor="text1"/>
          <w:sz w:val="20"/>
          <w:szCs w:val="20"/>
        </w:rPr>
        <w:t>, Penerbit: PT Remaja Rosdakarya Offset, Bandung</w:t>
      </w:r>
    </w:p>
    <w:p w:rsidR="0074383A" w:rsidRPr="007A67A1" w:rsidRDefault="0074383A" w:rsidP="00787806">
      <w:pPr>
        <w:spacing w:after="0" w:line="240" w:lineRule="auto"/>
        <w:ind w:left="810" w:right="17" w:hanging="810"/>
        <w:jc w:val="both"/>
        <w:rPr>
          <w:rFonts w:ascii="Times New Roman" w:hAnsi="Times New Roman" w:cs="Times New Roman"/>
          <w:color w:val="000000" w:themeColor="text1"/>
          <w:sz w:val="20"/>
          <w:szCs w:val="20"/>
        </w:rPr>
      </w:pPr>
      <w:r w:rsidRPr="007A67A1">
        <w:rPr>
          <w:rFonts w:ascii="Times New Roman" w:hAnsi="Times New Roman" w:cs="Times New Roman"/>
          <w:sz w:val="20"/>
          <w:szCs w:val="20"/>
        </w:rPr>
        <w:t xml:space="preserve">Wildavsky, A. (1979), </w:t>
      </w:r>
      <w:r w:rsidRPr="007A67A1">
        <w:rPr>
          <w:rFonts w:ascii="Times New Roman" w:hAnsi="Times New Roman" w:cs="Times New Roman"/>
          <w:i/>
          <w:sz w:val="20"/>
          <w:szCs w:val="20"/>
        </w:rPr>
        <w:t>2nd edition</w:t>
      </w:r>
      <w:r w:rsidRPr="007A67A1">
        <w:rPr>
          <w:rFonts w:ascii="Times New Roman" w:hAnsi="Times New Roman" w:cs="Times New Roman"/>
          <w:sz w:val="20"/>
          <w:szCs w:val="20"/>
        </w:rPr>
        <w:t xml:space="preserve">, </w:t>
      </w:r>
      <w:r w:rsidRPr="007A67A1">
        <w:rPr>
          <w:rFonts w:ascii="Times New Roman" w:hAnsi="Times New Roman" w:cs="Times New Roman"/>
          <w:b/>
          <w:i/>
          <w:sz w:val="20"/>
          <w:szCs w:val="20"/>
        </w:rPr>
        <w:t>The Art and Craft of Policy Analysis</w:t>
      </w:r>
      <w:r w:rsidRPr="007A67A1">
        <w:rPr>
          <w:rFonts w:ascii="Times New Roman" w:hAnsi="Times New Roman" w:cs="Times New Roman"/>
          <w:sz w:val="20"/>
          <w:szCs w:val="20"/>
        </w:rPr>
        <w:t xml:space="preserve">, Penerbit: </w:t>
      </w:r>
      <w:r w:rsidRPr="007A67A1">
        <w:rPr>
          <w:rFonts w:ascii="Times New Roman" w:hAnsi="Times New Roman" w:cs="Times New Roman"/>
          <w:i/>
          <w:sz w:val="20"/>
          <w:szCs w:val="20"/>
        </w:rPr>
        <w:t>Macmillan</w:t>
      </w:r>
      <w:r w:rsidRPr="007A67A1">
        <w:rPr>
          <w:rFonts w:ascii="Times New Roman" w:hAnsi="Times New Roman" w:cs="Times New Roman"/>
          <w:sz w:val="20"/>
          <w:szCs w:val="20"/>
        </w:rPr>
        <w:t>, London.</w:t>
      </w:r>
    </w:p>
    <w:p w:rsidR="0074383A" w:rsidRPr="00787806" w:rsidRDefault="0074383A" w:rsidP="00787806">
      <w:pPr>
        <w:spacing w:after="0" w:line="240" w:lineRule="auto"/>
        <w:ind w:left="810" w:right="17" w:hanging="810"/>
        <w:jc w:val="both"/>
        <w:rPr>
          <w:rFonts w:ascii="Times New Roman" w:hAnsi="Times New Roman" w:cs="Times New Roman"/>
          <w:color w:val="000000" w:themeColor="text1"/>
          <w:sz w:val="20"/>
          <w:szCs w:val="20"/>
        </w:rPr>
      </w:pPr>
      <w:r w:rsidRPr="007A67A1">
        <w:rPr>
          <w:rFonts w:ascii="Times New Roman" w:eastAsia="Times New Roman" w:hAnsi="Times New Roman" w:cs="Times New Roman"/>
          <w:sz w:val="20"/>
          <w:szCs w:val="20"/>
        </w:rPr>
        <w:t xml:space="preserve">Widodo, Joko (2011), </w:t>
      </w:r>
      <w:r w:rsidRPr="007A67A1">
        <w:rPr>
          <w:rFonts w:ascii="Times New Roman" w:eastAsia="Times New Roman" w:hAnsi="Times New Roman" w:cs="Times New Roman"/>
          <w:b/>
          <w:i/>
          <w:sz w:val="20"/>
          <w:szCs w:val="20"/>
        </w:rPr>
        <w:t>Analisis Kebijakan Publik</w:t>
      </w:r>
      <w:r w:rsidRPr="007A67A1">
        <w:rPr>
          <w:rFonts w:ascii="Times New Roman" w:eastAsia="Times New Roman" w:hAnsi="Times New Roman" w:cs="Times New Roman"/>
          <w:sz w:val="20"/>
          <w:szCs w:val="20"/>
        </w:rPr>
        <w:t>, Penerbit: Bayumedia, Malang.</w:t>
      </w:r>
    </w:p>
    <w:p w:rsidR="0074383A" w:rsidRPr="007A67A1" w:rsidRDefault="0074383A" w:rsidP="007A67A1">
      <w:pPr>
        <w:spacing w:after="0" w:line="240" w:lineRule="auto"/>
        <w:ind w:left="810" w:hanging="810"/>
        <w:jc w:val="both"/>
        <w:rPr>
          <w:rFonts w:ascii="Times New Roman" w:hAnsi="Times New Roman" w:cs="Times New Roman"/>
          <w:b/>
          <w:color w:val="000000" w:themeColor="text1"/>
          <w:sz w:val="20"/>
          <w:szCs w:val="20"/>
        </w:rPr>
      </w:pPr>
    </w:p>
    <w:p w:rsidR="0074383A" w:rsidRPr="007A67A1" w:rsidRDefault="0074383A" w:rsidP="007A67A1">
      <w:pPr>
        <w:spacing w:after="0" w:line="240" w:lineRule="auto"/>
        <w:ind w:left="810" w:hanging="810"/>
        <w:jc w:val="both"/>
        <w:rPr>
          <w:rFonts w:ascii="Times New Roman" w:hAnsi="Times New Roman" w:cs="Times New Roman"/>
          <w:b/>
          <w:color w:val="000000" w:themeColor="text1"/>
          <w:sz w:val="20"/>
          <w:szCs w:val="20"/>
        </w:rPr>
      </w:pPr>
      <w:r w:rsidRPr="007A67A1">
        <w:rPr>
          <w:rFonts w:ascii="Times New Roman" w:hAnsi="Times New Roman" w:cs="Times New Roman"/>
          <w:b/>
          <w:color w:val="000000" w:themeColor="text1"/>
          <w:sz w:val="20"/>
          <w:szCs w:val="20"/>
        </w:rPr>
        <w:t xml:space="preserve">2. Pustaka Journal, Penelitian, Tesis, dan </w:t>
      </w:r>
      <w:r w:rsidRPr="007A67A1">
        <w:rPr>
          <w:rFonts w:ascii="Times New Roman" w:hAnsi="Times New Roman" w:cs="Times New Roman"/>
          <w:b/>
          <w:i/>
          <w:color w:val="000000" w:themeColor="text1"/>
          <w:sz w:val="20"/>
          <w:szCs w:val="20"/>
        </w:rPr>
        <w:t>Conference Paper</w:t>
      </w:r>
      <w:r w:rsidRPr="007A67A1">
        <w:rPr>
          <w:rFonts w:ascii="Times New Roman" w:hAnsi="Times New Roman" w:cs="Times New Roman"/>
          <w:b/>
          <w:color w:val="000000" w:themeColor="text1"/>
          <w:sz w:val="20"/>
          <w:szCs w:val="20"/>
        </w:rPr>
        <w:t>:</w:t>
      </w:r>
    </w:p>
    <w:p w:rsidR="0074383A" w:rsidRPr="007A67A1" w:rsidRDefault="0074383A" w:rsidP="000905B3">
      <w:pPr>
        <w:spacing w:after="0" w:line="240" w:lineRule="auto"/>
        <w:ind w:left="806" w:right="-58" w:hanging="806"/>
        <w:jc w:val="both"/>
        <w:rPr>
          <w:rFonts w:ascii="Times New Roman" w:eastAsia="Times New Roman" w:hAnsi="Times New Roman" w:cs="Times New Roman"/>
          <w:bCs/>
          <w:sz w:val="20"/>
          <w:szCs w:val="20"/>
        </w:rPr>
      </w:pPr>
      <w:r w:rsidRPr="007A67A1">
        <w:rPr>
          <w:rStyle w:val="HTMLCite"/>
          <w:rFonts w:ascii="Times New Roman" w:hAnsi="Times New Roman" w:cs="Times New Roman"/>
          <w:sz w:val="20"/>
          <w:szCs w:val="20"/>
          <w:lang/>
        </w:rPr>
        <w:t xml:space="preserve">Aljannah, Siti (2017), </w:t>
      </w:r>
      <w:r w:rsidRPr="007A67A1">
        <w:rPr>
          <w:rStyle w:val="HTMLCite"/>
          <w:rFonts w:ascii="Times New Roman" w:hAnsi="Times New Roman" w:cs="Times New Roman"/>
          <w:b/>
          <w:sz w:val="20"/>
          <w:szCs w:val="20"/>
          <w:lang/>
        </w:rPr>
        <w:t>Evaluasi Alokasi Dana Desa (ADD) Dalam Menunjang Pembangunan Desa di Kecamapatn Tambusai Utara Kabupaten Rokan Hulu (Studi  Kasus: Desa Tambusai Utara Tahun 2013-2014)</w:t>
      </w:r>
      <w:r w:rsidRPr="007A67A1">
        <w:rPr>
          <w:rStyle w:val="HTMLCite"/>
          <w:rFonts w:ascii="Times New Roman" w:hAnsi="Times New Roman" w:cs="Times New Roman"/>
          <w:sz w:val="20"/>
          <w:szCs w:val="20"/>
          <w:lang/>
        </w:rPr>
        <w:t xml:space="preserve">, jurnal </w:t>
      </w:r>
      <w:r w:rsidRPr="007A67A1">
        <w:rPr>
          <w:rFonts w:ascii="Times New Roman" w:eastAsia="Times New Roman" w:hAnsi="Times New Roman" w:cs="Times New Roman"/>
          <w:bCs/>
          <w:sz w:val="20"/>
          <w:szCs w:val="20"/>
        </w:rPr>
        <w:t xml:space="preserve">JOM </w:t>
      </w:r>
      <w:r w:rsidRPr="007A67A1">
        <w:rPr>
          <w:rFonts w:ascii="Times New Roman" w:eastAsia="Times New Roman" w:hAnsi="Times New Roman" w:cs="Times New Roman"/>
          <w:bCs/>
          <w:spacing w:val="-1"/>
          <w:sz w:val="20"/>
          <w:szCs w:val="20"/>
        </w:rPr>
        <w:t>Fe</w:t>
      </w:r>
      <w:r w:rsidRPr="007A67A1">
        <w:rPr>
          <w:rFonts w:ascii="Times New Roman" w:eastAsia="Times New Roman" w:hAnsi="Times New Roman" w:cs="Times New Roman"/>
          <w:bCs/>
          <w:spacing w:val="1"/>
          <w:sz w:val="20"/>
          <w:szCs w:val="20"/>
        </w:rPr>
        <w:t>k</w:t>
      </w:r>
      <w:r w:rsidRPr="007A67A1">
        <w:rPr>
          <w:rFonts w:ascii="Times New Roman" w:eastAsia="Times New Roman" w:hAnsi="Times New Roman" w:cs="Times New Roman"/>
          <w:bCs/>
          <w:sz w:val="20"/>
          <w:szCs w:val="20"/>
        </w:rPr>
        <w:t xml:space="preserve">onVol.4 No.1 </w:t>
      </w:r>
      <w:r w:rsidRPr="007A67A1">
        <w:rPr>
          <w:rFonts w:ascii="Times New Roman" w:eastAsia="Times New Roman" w:hAnsi="Times New Roman" w:cs="Times New Roman"/>
          <w:bCs/>
          <w:spacing w:val="-1"/>
          <w:sz w:val="20"/>
          <w:szCs w:val="20"/>
        </w:rPr>
        <w:t>(</w:t>
      </w:r>
      <w:r w:rsidRPr="007A67A1">
        <w:rPr>
          <w:rFonts w:ascii="Times New Roman" w:eastAsia="Times New Roman" w:hAnsi="Times New Roman" w:cs="Times New Roman"/>
          <w:bCs/>
          <w:sz w:val="20"/>
          <w:szCs w:val="20"/>
        </w:rPr>
        <w:t>F</w:t>
      </w:r>
      <w:r w:rsidRPr="007A67A1">
        <w:rPr>
          <w:rFonts w:ascii="Times New Roman" w:eastAsia="Times New Roman" w:hAnsi="Times New Roman" w:cs="Times New Roman"/>
          <w:bCs/>
          <w:spacing w:val="-1"/>
          <w:sz w:val="20"/>
          <w:szCs w:val="20"/>
        </w:rPr>
        <w:t>e</w:t>
      </w:r>
      <w:r w:rsidRPr="007A67A1">
        <w:rPr>
          <w:rFonts w:ascii="Times New Roman" w:eastAsia="Times New Roman" w:hAnsi="Times New Roman" w:cs="Times New Roman"/>
          <w:bCs/>
          <w:spacing w:val="1"/>
          <w:sz w:val="20"/>
          <w:szCs w:val="20"/>
        </w:rPr>
        <w:t>b</w:t>
      </w:r>
      <w:r w:rsidRPr="007A67A1">
        <w:rPr>
          <w:rFonts w:ascii="Times New Roman" w:eastAsia="Times New Roman" w:hAnsi="Times New Roman" w:cs="Times New Roman"/>
          <w:bCs/>
          <w:spacing w:val="-1"/>
          <w:sz w:val="20"/>
          <w:szCs w:val="20"/>
        </w:rPr>
        <w:t>r</w:t>
      </w:r>
      <w:r w:rsidRPr="007A67A1">
        <w:rPr>
          <w:rFonts w:ascii="Times New Roman" w:eastAsia="Times New Roman" w:hAnsi="Times New Roman" w:cs="Times New Roman"/>
          <w:bCs/>
          <w:spacing w:val="1"/>
          <w:sz w:val="20"/>
          <w:szCs w:val="20"/>
        </w:rPr>
        <w:t>u</w:t>
      </w:r>
      <w:r w:rsidRPr="007A67A1">
        <w:rPr>
          <w:rFonts w:ascii="Times New Roman" w:eastAsia="Times New Roman" w:hAnsi="Times New Roman" w:cs="Times New Roman"/>
          <w:bCs/>
          <w:sz w:val="20"/>
          <w:szCs w:val="20"/>
        </w:rPr>
        <w:t>a</w:t>
      </w:r>
      <w:r w:rsidRPr="007A67A1">
        <w:rPr>
          <w:rFonts w:ascii="Times New Roman" w:eastAsia="Times New Roman" w:hAnsi="Times New Roman" w:cs="Times New Roman"/>
          <w:bCs/>
          <w:spacing w:val="-1"/>
          <w:sz w:val="20"/>
          <w:szCs w:val="20"/>
        </w:rPr>
        <w:t>r</w:t>
      </w:r>
      <w:r w:rsidRPr="007A67A1">
        <w:rPr>
          <w:rFonts w:ascii="Times New Roman" w:eastAsia="Times New Roman" w:hAnsi="Times New Roman" w:cs="Times New Roman"/>
          <w:bCs/>
          <w:sz w:val="20"/>
          <w:szCs w:val="20"/>
        </w:rPr>
        <w:t>i) 2017.</w:t>
      </w:r>
    </w:p>
    <w:p w:rsidR="0074383A" w:rsidRPr="007A67A1" w:rsidRDefault="0074383A" w:rsidP="000905B3">
      <w:pPr>
        <w:spacing w:after="0" w:line="240" w:lineRule="auto"/>
        <w:ind w:left="806" w:hanging="806"/>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Chaidir, John (2018), </w:t>
      </w:r>
      <w:r w:rsidRPr="007A67A1">
        <w:rPr>
          <w:rFonts w:ascii="Times New Roman" w:hAnsi="Times New Roman" w:cs="Times New Roman"/>
          <w:b/>
          <w:i/>
          <w:color w:val="000000" w:themeColor="text1"/>
          <w:sz w:val="20"/>
          <w:szCs w:val="20"/>
        </w:rPr>
        <w:t>Kajian Pengembangan Standar Kompetensi dan Sertifikasi Tenaga Ahli Konstruksi dalam Menghadapi MEA (Studi Kasus pada A</w:t>
      </w:r>
      <w:r w:rsidR="000905B3">
        <w:rPr>
          <w:rFonts w:ascii="Times New Roman" w:hAnsi="Times New Roman" w:cs="Times New Roman"/>
          <w:b/>
          <w:i/>
          <w:color w:val="000000" w:themeColor="text1"/>
          <w:sz w:val="20"/>
          <w:szCs w:val="20"/>
        </w:rPr>
        <w:t>S</w:t>
      </w:r>
      <w:r w:rsidRPr="007A67A1">
        <w:rPr>
          <w:rFonts w:ascii="Times New Roman" w:hAnsi="Times New Roman" w:cs="Times New Roman"/>
          <w:b/>
          <w:i/>
          <w:color w:val="000000" w:themeColor="text1"/>
          <w:sz w:val="20"/>
          <w:szCs w:val="20"/>
        </w:rPr>
        <w:t>TTATIND0)</w:t>
      </w:r>
      <w:r w:rsidRPr="007A67A1">
        <w:rPr>
          <w:rFonts w:ascii="Times New Roman" w:hAnsi="Times New Roman" w:cs="Times New Roman"/>
          <w:color w:val="000000" w:themeColor="text1"/>
          <w:sz w:val="20"/>
          <w:szCs w:val="20"/>
        </w:rPr>
        <w:t>, Disertasi Doktor Ilmu Manajemen Pasca Sarjana Universitas Pasundan - Bandung.</w:t>
      </w:r>
    </w:p>
    <w:p w:rsidR="0074383A" w:rsidRPr="007A67A1" w:rsidRDefault="0074383A" w:rsidP="000905B3">
      <w:pPr>
        <w:spacing w:after="0" w:line="240" w:lineRule="auto"/>
        <w:ind w:left="806" w:hanging="806"/>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Dira, Justita (2016), </w:t>
      </w:r>
      <w:r w:rsidRPr="007A67A1">
        <w:rPr>
          <w:rFonts w:ascii="Times New Roman" w:eastAsia="Times New Roman" w:hAnsi="Times New Roman" w:cs="Times New Roman"/>
          <w:b/>
          <w:i/>
          <w:color w:val="000000" w:themeColor="text1"/>
          <w:sz w:val="20"/>
          <w:szCs w:val="20"/>
        </w:rPr>
        <w:t>Pengaruh Akuntabilitas Pengelolaan Keuangan Alokasi Dana Desa, Kebijakan Desa, dan Kelembagaan Desa Terhadap Kesejahteraan Masyarakat (Studi Kasus Pada Desa Gubugklakah Kecamatan Poncokusumo Kabupaten Malang</w:t>
      </w:r>
      <w:r w:rsidRPr="007A67A1">
        <w:rPr>
          <w:rFonts w:ascii="Times New Roman" w:eastAsia="Times New Roman" w:hAnsi="Times New Roman" w:cs="Times New Roman"/>
          <w:i/>
          <w:color w:val="000000" w:themeColor="text1"/>
          <w:sz w:val="20"/>
          <w:szCs w:val="20"/>
        </w:rPr>
        <w:t>)</w:t>
      </w:r>
      <w:r w:rsidRPr="007A67A1">
        <w:rPr>
          <w:rFonts w:ascii="Times New Roman" w:eastAsia="Times New Roman" w:hAnsi="Times New Roman" w:cs="Times New Roman"/>
          <w:color w:val="000000" w:themeColor="text1"/>
          <w:sz w:val="20"/>
          <w:szCs w:val="20"/>
        </w:rPr>
        <w:t xml:space="preserve">, </w:t>
      </w:r>
      <w:r w:rsidRPr="007A67A1">
        <w:rPr>
          <w:rFonts w:ascii="Times New Roman" w:eastAsia="Calibri" w:hAnsi="Times New Roman" w:cs="Times New Roman"/>
          <w:sz w:val="20"/>
          <w:szCs w:val="20"/>
        </w:rPr>
        <w:t xml:space="preserve">Jurnal JIBEKA Volume 10 </w:t>
      </w:r>
      <w:r w:rsidRPr="007A67A1">
        <w:rPr>
          <w:rFonts w:ascii="Times New Roman" w:eastAsia="Calibri" w:hAnsi="Times New Roman" w:cs="Times New Roman"/>
          <w:sz w:val="20"/>
          <w:szCs w:val="20"/>
        </w:rPr>
        <w:lastRenderedPageBreak/>
        <w:t>Nomor 1 Agustus 2016: 26 – 32.</w:t>
      </w:r>
    </w:p>
    <w:p w:rsidR="0074383A" w:rsidRPr="007A67A1" w:rsidRDefault="0074383A" w:rsidP="000905B3">
      <w:pPr>
        <w:spacing w:after="0" w:line="240" w:lineRule="auto"/>
        <w:ind w:left="806" w:right="-58" w:hanging="806"/>
        <w:jc w:val="both"/>
        <w:rPr>
          <w:rFonts w:ascii="Times New Roman" w:eastAsia="Times New Roman" w:hAnsi="Times New Roman" w:cs="Times New Roman"/>
          <w:b/>
          <w:bCs/>
          <w:sz w:val="20"/>
          <w:szCs w:val="20"/>
        </w:rPr>
      </w:pPr>
    </w:p>
    <w:p w:rsidR="0074383A" w:rsidRPr="007A67A1" w:rsidRDefault="0074383A" w:rsidP="000905B3">
      <w:pPr>
        <w:spacing w:after="0" w:line="240" w:lineRule="auto"/>
        <w:ind w:left="806" w:hanging="806"/>
        <w:jc w:val="both"/>
        <w:rPr>
          <w:rStyle w:val="HTMLCite"/>
          <w:rFonts w:ascii="Times New Roman" w:hAnsi="Times New Roman" w:cs="Times New Roman"/>
          <w:i w:val="0"/>
          <w:iCs w:val="0"/>
          <w:color w:val="000000" w:themeColor="text1"/>
          <w:sz w:val="20"/>
          <w:szCs w:val="20"/>
          <w:u w:val="single"/>
        </w:rPr>
      </w:pPr>
      <w:r w:rsidRPr="007A67A1">
        <w:rPr>
          <w:rFonts w:ascii="Times New Roman" w:hAnsi="Times New Roman" w:cs="Times New Roman"/>
          <w:color w:val="000000" w:themeColor="text1"/>
          <w:sz w:val="20"/>
          <w:szCs w:val="20"/>
        </w:rPr>
        <w:t xml:space="preserve">Ghouse, Nikhat J. (2012), </w:t>
      </w:r>
      <w:r w:rsidRPr="007A67A1">
        <w:rPr>
          <w:rFonts w:ascii="Times New Roman" w:hAnsi="Times New Roman" w:cs="Times New Roman"/>
          <w:b/>
          <w:i/>
          <w:color w:val="000000" w:themeColor="text1"/>
          <w:sz w:val="20"/>
          <w:szCs w:val="20"/>
        </w:rPr>
        <w:t>Mentored into Management</w:t>
      </w:r>
      <w:r w:rsidRPr="007A67A1">
        <w:rPr>
          <w:rFonts w:ascii="Times New Roman" w:hAnsi="Times New Roman" w:cs="Times New Roman"/>
          <w:b/>
          <w:color w:val="000000" w:themeColor="text1"/>
          <w:sz w:val="20"/>
          <w:szCs w:val="20"/>
        </w:rPr>
        <w:t>,</w:t>
      </w:r>
      <w:r w:rsidRPr="007A67A1">
        <w:rPr>
          <w:rFonts w:ascii="Times New Roman" w:hAnsi="Times New Roman" w:cs="Times New Roman"/>
          <w:color w:val="000000" w:themeColor="text1"/>
          <w:sz w:val="20"/>
          <w:szCs w:val="20"/>
        </w:rPr>
        <w:t xml:space="preserve"> Penerbit </w:t>
      </w:r>
      <w:r w:rsidRPr="007A67A1">
        <w:rPr>
          <w:rFonts w:ascii="Times New Roman" w:hAnsi="Times New Roman" w:cs="Times New Roman"/>
          <w:color w:val="000000" w:themeColor="text1"/>
          <w:sz w:val="20"/>
          <w:szCs w:val="20"/>
          <w:u w:val="single"/>
        </w:rPr>
        <w:t>Associate Librarian for Anthropology and Virtual, Kansas University</w:t>
      </w:r>
      <w:r w:rsidRPr="007A67A1">
        <w:rPr>
          <w:rFonts w:ascii="Times New Roman" w:hAnsi="Times New Roman" w:cs="Times New Roman"/>
          <w:color w:val="000000" w:themeColor="text1"/>
          <w:sz w:val="20"/>
          <w:szCs w:val="20"/>
        </w:rPr>
        <w:t>, US, http://www.arl.org/storage/documents/publications/lcdp-2012-poster- ghouse-nikhat.pdf.</w:t>
      </w:r>
    </w:p>
    <w:p w:rsidR="0074383A" w:rsidRPr="007A67A1" w:rsidRDefault="0074383A" w:rsidP="000905B3">
      <w:pPr>
        <w:spacing w:after="0" w:line="240" w:lineRule="auto"/>
        <w:ind w:left="806" w:right="305" w:hanging="806"/>
        <w:jc w:val="both"/>
        <w:rPr>
          <w:rFonts w:ascii="Times New Roman" w:hAnsi="Times New Roman" w:cs="Times New Roman"/>
          <w:iCs/>
          <w:sz w:val="20"/>
          <w:szCs w:val="20"/>
          <w:lang/>
        </w:rPr>
      </w:pPr>
      <w:r w:rsidRPr="007A67A1">
        <w:rPr>
          <w:rStyle w:val="HTMLCite"/>
          <w:rFonts w:ascii="Times New Roman" w:hAnsi="Times New Roman" w:cs="Times New Roman"/>
          <w:sz w:val="20"/>
          <w:szCs w:val="20"/>
          <w:lang/>
        </w:rPr>
        <w:t xml:space="preserve">McClelland, David. C. dan R. E. Boyatzis (1982), </w:t>
      </w:r>
      <w:r w:rsidRPr="007A67A1">
        <w:rPr>
          <w:rStyle w:val="HTMLCite"/>
          <w:rFonts w:ascii="Times New Roman" w:hAnsi="Times New Roman" w:cs="Times New Roman"/>
          <w:b/>
          <w:sz w:val="20"/>
          <w:szCs w:val="20"/>
          <w:lang/>
        </w:rPr>
        <w:t>The leadership motive pattern and long-term success in management</w:t>
      </w:r>
      <w:r w:rsidRPr="007A67A1">
        <w:rPr>
          <w:rStyle w:val="HTMLCite"/>
          <w:rFonts w:ascii="Times New Roman" w:hAnsi="Times New Roman" w:cs="Times New Roman"/>
          <w:sz w:val="20"/>
          <w:szCs w:val="20"/>
          <w:u w:val="single"/>
          <w:lang/>
        </w:rPr>
        <w:t>,Journal of Applied Psychology</w:t>
      </w:r>
      <w:r w:rsidRPr="007A67A1">
        <w:rPr>
          <w:rStyle w:val="HTMLCite"/>
          <w:rFonts w:ascii="Times New Roman" w:hAnsi="Times New Roman" w:cs="Times New Roman"/>
          <w:sz w:val="20"/>
          <w:szCs w:val="20"/>
          <w:lang/>
        </w:rPr>
        <w:t xml:space="preserve">. </w:t>
      </w:r>
      <w:r w:rsidRPr="007A67A1">
        <w:rPr>
          <w:rStyle w:val="HTMLCite"/>
          <w:rFonts w:ascii="Times New Roman" w:hAnsi="Times New Roman" w:cs="Times New Roman"/>
          <w:bCs/>
          <w:sz w:val="20"/>
          <w:szCs w:val="20"/>
          <w:lang/>
        </w:rPr>
        <w:t>67</w:t>
      </w:r>
      <w:r w:rsidRPr="007A67A1">
        <w:rPr>
          <w:rStyle w:val="HTMLCite"/>
          <w:rFonts w:ascii="Times New Roman" w:hAnsi="Times New Roman" w:cs="Times New Roman"/>
          <w:sz w:val="20"/>
          <w:szCs w:val="20"/>
          <w:lang/>
        </w:rPr>
        <w:t xml:space="preserve"> (6): 737–743.</w:t>
      </w:r>
    </w:p>
    <w:p w:rsidR="0074383A" w:rsidRPr="007A67A1" w:rsidRDefault="0074383A" w:rsidP="000905B3">
      <w:pPr>
        <w:spacing w:after="0" w:line="240" w:lineRule="auto"/>
        <w:ind w:left="806" w:right="305" w:hanging="806"/>
        <w:jc w:val="both"/>
        <w:rPr>
          <w:rFonts w:ascii="Times New Roman" w:hAnsi="Times New Roman" w:cs="Times New Roman"/>
          <w:sz w:val="20"/>
          <w:szCs w:val="20"/>
        </w:rPr>
      </w:pPr>
      <w:r w:rsidRPr="007A67A1">
        <w:rPr>
          <w:rFonts w:ascii="Times New Roman" w:hAnsi="Times New Roman" w:cs="Times New Roman"/>
          <w:sz w:val="20"/>
          <w:szCs w:val="20"/>
        </w:rPr>
        <w:t xml:space="preserve">Pressman, </w:t>
      </w:r>
      <w:hyperlink r:id="rId14" w:tooltip="Jeffrey Pressman (halaman belum tersedia)" w:history="1">
        <w:r w:rsidRPr="007A67A1">
          <w:rPr>
            <w:rStyle w:val="Hyperlink"/>
            <w:rFonts w:ascii="Times New Roman" w:hAnsi="Times New Roman" w:cs="Times New Roman"/>
            <w:color w:val="000000" w:themeColor="text1"/>
            <w:sz w:val="20"/>
            <w:szCs w:val="20"/>
          </w:rPr>
          <w:t>Jeffrey L.</w:t>
        </w:r>
      </w:hyperlink>
      <w:r w:rsidRPr="007A67A1">
        <w:rPr>
          <w:rFonts w:ascii="Times New Roman" w:hAnsi="Times New Roman" w:cs="Times New Roman"/>
          <w:color w:val="000000" w:themeColor="text1"/>
          <w:sz w:val="20"/>
          <w:szCs w:val="20"/>
        </w:rPr>
        <w:t xml:space="preserve">  dan Aaron Wildavsky (1984), </w:t>
      </w:r>
      <w:r w:rsidRPr="007A67A1">
        <w:rPr>
          <w:rStyle w:val="algo-summary"/>
          <w:rFonts w:ascii="Times New Roman" w:hAnsi="Times New Roman" w:cs="Times New Roman"/>
          <w:b/>
          <w:i/>
          <w:sz w:val="20"/>
          <w:szCs w:val="20"/>
        </w:rPr>
        <w:t>Implementation: How Great Expectations in Washington Are Dashed in Oakland</w:t>
      </w:r>
      <w:r w:rsidRPr="007A67A1">
        <w:rPr>
          <w:rStyle w:val="algo-summary"/>
          <w:rFonts w:ascii="Times New Roman" w:hAnsi="Times New Roman" w:cs="Times New Roman"/>
          <w:sz w:val="20"/>
          <w:szCs w:val="20"/>
        </w:rPr>
        <w:t>. Pp. xviii, 182,</w:t>
      </w:r>
      <w:r w:rsidRPr="007A67A1">
        <w:rPr>
          <w:rStyle w:val="algo-summary"/>
          <w:rFonts w:ascii="Times New Roman" w:hAnsi="Times New Roman" w:cs="Times New Roman"/>
          <w:sz w:val="20"/>
          <w:szCs w:val="20"/>
          <w:u w:val="single"/>
        </w:rPr>
        <w:t>University of California Press, Berkele</w:t>
      </w:r>
      <w:r w:rsidRPr="007A67A1">
        <w:rPr>
          <w:rStyle w:val="algo-summary"/>
          <w:rFonts w:ascii="Times New Roman" w:hAnsi="Times New Roman" w:cs="Times New Roman"/>
          <w:sz w:val="20"/>
          <w:szCs w:val="20"/>
        </w:rPr>
        <w:t>y, LA, USA.</w:t>
      </w:r>
    </w:p>
    <w:p w:rsidR="0074383A" w:rsidRPr="007A67A1" w:rsidRDefault="0074383A" w:rsidP="000905B3">
      <w:pPr>
        <w:spacing w:after="0" w:line="240" w:lineRule="auto"/>
        <w:ind w:left="806" w:right="305" w:hanging="806"/>
        <w:jc w:val="both"/>
        <w:rPr>
          <w:rStyle w:val="Hyperlink"/>
          <w:rFonts w:ascii="Times New Roman" w:eastAsia="Times New Roman" w:hAnsi="Times New Roman" w:cs="Times New Roman"/>
          <w:color w:val="000000" w:themeColor="text1"/>
          <w:sz w:val="20"/>
          <w:szCs w:val="20"/>
        </w:rPr>
      </w:pPr>
      <w:r w:rsidRPr="007A67A1">
        <w:rPr>
          <w:rFonts w:ascii="Times New Roman" w:eastAsia="Times New Roman" w:hAnsi="Times New Roman" w:cs="Times New Roman"/>
          <w:bCs/>
          <w:spacing w:val="-1"/>
          <w:sz w:val="20"/>
          <w:szCs w:val="20"/>
        </w:rPr>
        <w:t>R</w:t>
      </w:r>
      <w:r w:rsidRPr="007A67A1">
        <w:rPr>
          <w:rFonts w:ascii="Times New Roman" w:eastAsia="Times New Roman" w:hAnsi="Times New Roman" w:cs="Times New Roman"/>
          <w:bCs/>
          <w:sz w:val="20"/>
          <w:szCs w:val="20"/>
        </w:rPr>
        <w:t>a</w:t>
      </w:r>
      <w:r w:rsidRPr="007A67A1">
        <w:rPr>
          <w:rFonts w:ascii="Times New Roman" w:eastAsia="Times New Roman" w:hAnsi="Times New Roman" w:cs="Times New Roman"/>
          <w:bCs/>
          <w:spacing w:val="-6"/>
          <w:sz w:val="20"/>
          <w:szCs w:val="20"/>
        </w:rPr>
        <w:t>m</w:t>
      </w:r>
      <w:r w:rsidRPr="007A67A1">
        <w:rPr>
          <w:rFonts w:ascii="Times New Roman" w:eastAsia="Times New Roman" w:hAnsi="Times New Roman" w:cs="Times New Roman"/>
          <w:bCs/>
          <w:sz w:val="20"/>
          <w:szCs w:val="20"/>
        </w:rPr>
        <w:t>dhan</w:t>
      </w:r>
      <w:r w:rsidRPr="007A67A1">
        <w:rPr>
          <w:rFonts w:ascii="Times New Roman" w:eastAsia="Times New Roman" w:hAnsi="Times New Roman" w:cs="Times New Roman"/>
          <w:bCs/>
          <w:spacing w:val="1"/>
          <w:sz w:val="20"/>
          <w:szCs w:val="20"/>
        </w:rPr>
        <w:t>i,</w:t>
      </w:r>
      <w:r w:rsidRPr="007A67A1">
        <w:rPr>
          <w:rFonts w:ascii="Times New Roman" w:eastAsia="Times New Roman" w:hAnsi="Times New Roman" w:cs="Times New Roman"/>
          <w:bCs/>
          <w:spacing w:val="-1"/>
          <w:sz w:val="20"/>
          <w:szCs w:val="20"/>
        </w:rPr>
        <w:t>A</w:t>
      </w:r>
      <w:r w:rsidRPr="007A67A1">
        <w:rPr>
          <w:rFonts w:ascii="Times New Roman" w:eastAsia="Times New Roman" w:hAnsi="Times New Roman" w:cs="Times New Roman"/>
          <w:bCs/>
          <w:sz w:val="20"/>
          <w:szCs w:val="20"/>
        </w:rPr>
        <w:t>bdu</w:t>
      </w:r>
      <w:r w:rsidRPr="007A67A1">
        <w:rPr>
          <w:rFonts w:ascii="Times New Roman" w:eastAsia="Times New Roman" w:hAnsi="Times New Roman" w:cs="Times New Roman"/>
          <w:bCs/>
          <w:spacing w:val="1"/>
          <w:sz w:val="20"/>
          <w:szCs w:val="20"/>
        </w:rPr>
        <w:t>ll</w:t>
      </w:r>
      <w:r w:rsidRPr="007A67A1">
        <w:rPr>
          <w:rFonts w:ascii="Times New Roman" w:eastAsia="Times New Roman" w:hAnsi="Times New Roman" w:cs="Times New Roman"/>
          <w:bCs/>
          <w:sz w:val="20"/>
          <w:szCs w:val="20"/>
        </w:rPr>
        <w:t>ah dan</w:t>
      </w:r>
      <w:r w:rsidRPr="007A67A1">
        <w:rPr>
          <w:rFonts w:ascii="Times New Roman" w:eastAsia="Times New Roman" w:hAnsi="Times New Roman" w:cs="Times New Roman"/>
          <w:bCs/>
          <w:spacing w:val="-1"/>
          <w:sz w:val="20"/>
          <w:szCs w:val="20"/>
        </w:rPr>
        <w:t>M</w:t>
      </w:r>
      <w:r w:rsidRPr="007A67A1">
        <w:rPr>
          <w:rFonts w:ascii="Times New Roman" w:eastAsia="Times New Roman" w:hAnsi="Times New Roman" w:cs="Times New Roman"/>
          <w:bCs/>
          <w:sz w:val="20"/>
          <w:szCs w:val="20"/>
        </w:rPr>
        <w:t>uh</w:t>
      </w:r>
      <w:r w:rsidRPr="007A67A1">
        <w:rPr>
          <w:rFonts w:ascii="Times New Roman" w:eastAsia="Times New Roman" w:hAnsi="Times New Roman" w:cs="Times New Roman"/>
          <w:bCs/>
          <w:spacing w:val="2"/>
          <w:sz w:val="20"/>
          <w:szCs w:val="20"/>
        </w:rPr>
        <w:t>a</w:t>
      </w:r>
      <w:r w:rsidRPr="007A67A1">
        <w:rPr>
          <w:rFonts w:ascii="Times New Roman" w:eastAsia="Times New Roman" w:hAnsi="Times New Roman" w:cs="Times New Roman"/>
          <w:bCs/>
          <w:spacing w:val="-1"/>
          <w:sz w:val="20"/>
          <w:szCs w:val="20"/>
        </w:rPr>
        <w:t>m</w:t>
      </w:r>
      <w:r w:rsidRPr="007A67A1">
        <w:rPr>
          <w:rFonts w:ascii="Times New Roman" w:eastAsia="Times New Roman" w:hAnsi="Times New Roman" w:cs="Times New Roman"/>
          <w:bCs/>
          <w:spacing w:val="-6"/>
          <w:sz w:val="20"/>
          <w:szCs w:val="20"/>
        </w:rPr>
        <w:t>m</w:t>
      </w:r>
      <w:r w:rsidRPr="007A67A1">
        <w:rPr>
          <w:rFonts w:ascii="Times New Roman" w:eastAsia="Times New Roman" w:hAnsi="Times New Roman" w:cs="Times New Roman"/>
          <w:bCs/>
          <w:sz w:val="20"/>
          <w:szCs w:val="20"/>
        </w:rPr>
        <w:t>ad</w:t>
      </w:r>
      <w:r w:rsidRPr="007A67A1">
        <w:rPr>
          <w:rFonts w:ascii="Times New Roman" w:eastAsia="Times New Roman" w:hAnsi="Times New Roman" w:cs="Times New Roman"/>
          <w:bCs/>
          <w:spacing w:val="-1"/>
          <w:sz w:val="20"/>
          <w:szCs w:val="20"/>
        </w:rPr>
        <w:t>A</w:t>
      </w:r>
      <w:r w:rsidRPr="007A67A1">
        <w:rPr>
          <w:rFonts w:ascii="Times New Roman" w:eastAsia="Times New Roman" w:hAnsi="Times New Roman" w:cs="Times New Roman"/>
          <w:bCs/>
          <w:spacing w:val="1"/>
          <w:sz w:val="20"/>
          <w:szCs w:val="20"/>
        </w:rPr>
        <w:t>l</w:t>
      </w:r>
      <w:r w:rsidRPr="007A67A1">
        <w:rPr>
          <w:rFonts w:ascii="Times New Roman" w:eastAsia="Times New Roman" w:hAnsi="Times New Roman" w:cs="Times New Roman"/>
          <w:bCs/>
          <w:sz w:val="20"/>
          <w:szCs w:val="20"/>
        </w:rPr>
        <w:t>i</w:t>
      </w:r>
      <w:r w:rsidRPr="007A67A1">
        <w:rPr>
          <w:rFonts w:ascii="Times New Roman" w:eastAsia="Times New Roman" w:hAnsi="Times New Roman" w:cs="Times New Roman"/>
          <w:bCs/>
          <w:spacing w:val="-1"/>
          <w:w w:val="103"/>
          <w:sz w:val="20"/>
          <w:szCs w:val="20"/>
        </w:rPr>
        <w:t>R</w:t>
      </w:r>
      <w:r w:rsidRPr="007A67A1">
        <w:rPr>
          <w:rFonts w:ascii="Times New Roman" w:eastAsia="Times New Roman" w:hAnsi="Times New Roman" w:cs="Times New Roman"/>
          <w:bCs/>
          <w:spacing w:val="2"/>
          <w:w w:val="103"/>
          <w:sz w:val="20"/>
          <w:szCs w:val="20"/>
        </w:rPr>
        <w:t>a</w:t>
      </w:r>
      <w:r w:rsidRPr="007A67A1">
        <w:rPr>
          <w:rFonts w:ascii="Times New Roman" w:eastAsia="Times New Roman" w:hAnsi="Times New Roman" w:cs="Times New Roman"/>
          <w:bCs/>
          <w:spacing w:val="-3"/>
          <w:w w:val="103"/>
          <w:sz w:val="20"/>
          <w:szCs w:val="20"/>
        </w:rPr>
        <w:t>m</w:t>
      </w:r>
      <w:r w:rsidRPr="007A67A1">
        <w:rPr>
          <w:rFonts w:ascii="Times New Roman" w:eastAsia="Times New Roman" w:hAnsi="Times New Roman" w:cs="Times New Roman"/>
          <w:bCs/>
          <w:w w:val="103"/>
          <w:sz w:val="20"/>
          <w:szCs w:val="20"/>
        </w:rPr>
        <w:t>dhan</w:t>
      </w:r>
      <w:r w:rsidRPr="007A67A1">
        <w:rPr>
          <w:rFonts w:ascii="Times New Roman" w:eastAsia="Times New Roman" w:hAnsi="Times New Roman" w:cs="Times New Roman"/>
          <w:bCs/>
          <w:spacing w:val="1"/>
          <w:w w:val="103"/>
          <w:sz w:val="20"/>
          <w:szCs w:val="20"/>
        </w:rPr>
        <w:t xml:space="preserve">i (2017), </w:t>
      </w:r>
      <w:r w:rsidRPr="007A67A1">
        <w:rPr>
          <w:rFonts w:ascii="Times New Roman" w:eastAsia="Times New Roman" w:hAnsi="Times New Roman" w:cs="Times New Roman"/>
          <w:b/>
          <w:bCs/>
          <w:i/>
          <w:sz w:val="20"/>
          <w:szCs w:val="20"/>
        </w:rPr>
        <w:t>Ko</w:t>
      </w:r>
      <w:r w:rsidRPr="007A67A1">
        <w:rPr>
          <w:rFonts w:ascii="Times New Roman" w:eastAsia="Times New Roman" w:hAnsi="Times New Roman" w:cs="Times New Roman"/>
          <w:b/>
          <w:bCs/>
          <w:i/>
          <w:spacing w:val="2"/>
          <w:sz w:val="20"/>
          <w:szCs w:val="20"/>
        </w:rPr>
        <w:t>ns</w:t>
      </w:r>
      <w:r w:rsidRPr="007A67A1">
        <w:rPr>
          <w:rFonts w:ascii="Times New Roman" w:eastAsia="Times New Roman" w:hAnsi="Times New Roman" w:cs="Times New Roman"/>
          <w:b/>
          <w:bCs/>
          <w:i/>
          <w:spacing w:val="-2"/>
          <w:sz w:val="20"/>
          <w:szCs w:val="20"/>
        </w:rPr>
        <w:t>e</w:t>
      </w:r>
      <w:r w:rsidRPr="007A67A1">
        <w:rPr>
          <w:rFonts w:ascii="Times New Roman" w:eastAsia="Times New Roman" w:hAnsi="Times New Roman" w:cs="Times New Roman"/>
          <w:b/>
          <w:bCs/>
          <w:i/>
          <w:sz w:val="20"/>
          <w:szCs w:val="20"/>
        </w:rPr>
        <w:t>p</w:t>
      </w:r>
      <w:r w:rsidRPr="007A67A1">
        <w:rPr>
          <w:rFonts w:ascii="Times New Roman" w:eastAsia="Times New Roman" w:hAnsi="Times New Roman" w:cs="Times New Roman"/>
          <w:b/>
          <w:bCs/>
          <w:i/>
          <w:spacing w:val="2"/>
          <w:sz w:val="20"/>
          <w:szCs w:val="20"/>
        </w:rPr>
        <w:t>U</w:t>
      </w:r>
      <w:r w:rsidRPr="007A67A1">
        <w:rPr>
          <w:rFonts w:ascii="Times New Roman" w:eastAsia="Times New Roman" w:hAnsi="Times New Roman" w:cs="Times New Roman"/>
          <w:b/>
          <w:bCs/>
          <w:i/>
          <w:spacing w:val="-4"/>
          <w:sz w:val="20"/>
          <w:szCs w:val="20"/>
        </w:rPr>
        <w:t>m</w:t>
      </w:r>
      <w:r w:rsidRPr="007A67A1">
        <w:rPr>
          <w:rFonts w:ascii="Times New Roman" w:eastAsia="Times New Roman" w:hAnsi="Times New Roman" w:cs="Times New Roman"/>
          <w:b/>
          <w:bCs/>
          <w:i/>
          <w:spacing w:val="5"/>
          <w:sz w:val="20"/>
          <w:szCs w:val="20"/>
        </w:rPr>
        <w:t>u</w:t>
      </w:r>
      <w:r w:rsidRPr="007A67A1">
        <w:rPr>
          <w:rFonts w:ascii="Times New Roman" w:eastAsia="Times New Roman" w:hAnsi="Times New Roman" w:cs="Times New Roman"/>
          <w:b/>
          <w:bCs/>
          <w:i/>
          <w:sz w:val="20"/>
          <w:szCs w:val="20"/>
        </w:rPr>
        <w:t>mPelak</w:t>
      </w:r>
      <w:r w:rsidRPr="007A67A1">
        <w:rPr>
          <w:rFonts w:ascii="Times New Roman" w:eastAsia="Times New Roman" w:hAnsi="Times New Roman" w:cs="Times New Roman"/>
          <w:b/>
          <w:bCs/>
          <w:i/>
          <w:spacing w:val="2"/>
          <w:sz w:val="20"/>
          <w:szCs w:val="20"/>
        </w:rPr>
        <w:t>s</w:t>
      </w:r>
      <w:r w:rsidRPr="007A67A1">
        <w:rPr>
          <w:rFonts w:ascii="Times New Roman" w:eastAsia="Times New Roman" w:hAnsi="Times New Roman" w:cs="Times New Roman"/>
          <w:b/>
          <w:bCs/>
          <w:i/>
          <w:sz w:val="20"/>
          <w:szCs w:val="20"/>
        </w:rPr>
        <w:t>a</w:t>
      </w:r>
      <w:r w:rsidRPr="007A67A1">
        <w:rPr>
          <w:rFonts w:ascii="Times New Roman" w:eastAsia="Times New Roman" w:hAnsi="Times New Roman" w:cs="Times New Roman"/>
          <w:b/>
          <w:bCs/>
          <w:i/>
          <w:spacing w:val="2"/>
          <w:sz w:val="20"/>
          <w:szCs w:val="20"/>
        </w:rPr>
        <w:t>n</w:t>
      </w:r>
      <w:r w:rsidRPr="007A67A1">
        <w:rPr>
          <w:rFonts w:ascii="Times New Roman" w:eastAsia="Times New Roman" w:hAnsi="Times New Roman" w:cs="Times New Roman"/>
          <w:b/>
          <w:bCs/>
          <w:i/>
          <w:sz w:val="20"/>
          <w:szCs w:val="20"/>
        </w:rPr>
        <w:t>aanKe</w:t>
      </w:r>
      <w:r w:rsidRPr="007A67A1">
        <w:rPr>
          <w:rFonts w:ascii="Times New Roman" w:eastAsia="Times New Roman" w:hAnsi="Times New Roman" w:cs="Times New Roman"/>
          <w:b/>
          <w:bCs/>
          <w:i/>
          <w:spacing w:val="2"/>
          <w:sz w:val="20"/>
          <w:szCs w:val="20"/>
        </w:rPr>
        <w:t>b</w:t>
      </w:r>
      <w:r w:rsidRPr="007A67A1">
        <w:rPr>
          <w:rFonts w:ascii="Times New Roman" w:eastAsia="Times New Roman" w:hAnsi="Times New Roman" w:cs="Times New Roman"/>
          <w:b/>
          <w:bCs/>
          <w:i/>
          <w:sz w:val="20"/>
          <w:szCs w:val="20"/>
        </w:rPr>
        <w:t>ijakan</w:t>
      </w:r>
      <w:r w:rsidRPr="007A67A1">
        <w:rPr>
          <w:rFonts w:ascii="Times New Roman" w:eastAsia="Times New Roman" w:hAnsi="Times New Roman" w:cs="Times New Roman"/>
          <w:b/>
          <w:bCs/>
          <w:i/>
          <w:spacing w:val="-2"/>
          <w:w w:val="101"/>
          <w:sz w:val="20"/>
          <w:szCs w:val="20"/>
        </w:rPr>
        <w:t>P</w:t>
      </w:r>
      <w:r w:rsidRPr="007A67A1">
        <w:rPr>
          <w:rFonts w:ascii="Times New Roman" w:eastAsia="Times New Roman" w:hAnsi="Times New Roman" w:cs="Times New Roman"/>
          <w:b/>
          <w:bCs/>
          <w:i/>
          <w:spacing w:val="2"/>
          <w:w w:val="101"/>
          <w:sz w:val="20"/>
          <w:szCs w:val="20"/>
        </w:rPr>
        <w:t>u</w:t>
      </w:r>
      <w:r w:rsidRPr="007A67A1">
        <w:rPr>
          <w:rFonts w:ascii="Times New Roman" w:eastAsia="Times New Roman" w:hAnsi="Times New Roman" w:cs="Times New Roman"/>
          <w:b/>
          <w:bCs/>
          <w:i/>
          <w:w w:val="101"/>
          <w:sz w:val="20"/>
          <w:szCs w:val="20"/>
        </w:rPr>
        <w:t>blik</w:t>
      </w:r>
      <w:r w:rsidRPr="007A67A1">
        <w:rPr>
          <w:rFonts w:ascii="Times New Roman" w:eastAsia="Times New Roman" w:hAnsi="Times New Roman" w:cs="Times New Roman"/>
          <w:bCs/>
          <w:w w:val="101"/>
          <w:sz w:val="20"/>
          <w:szCs w:val="20"/>
        </w:rPr>
        <w:t xml:space="preserve">, </w:t>
      </w:r>
      <w:r w:rsidRPr="007A67A1">
        <w:rPr>
          <w:rFonts w:ascii="Times New Roman" w:eastAsia="Times New Roman" w:hAnsi="Times New Roman" w:cs="Times New Roman"/>
          <w:spacing w:val="2"/>
          <w:sz w:val="20"/>
          <w:szCs w:val="20"/>
        </w:rPr>
        <w:t>J</w:t>
      </w:r>
      <w:r w:rsidRPr="007A67A1">
        <w:rPr>
          <w:rFonts w:ascii="Times New Roman" w:eastAsia="Times New Roman" w:hAnsi="Times New Roman" w:cs="Times New Roman"/>
          <w:spacing w:val="-1"/>
          <w:sz w:val="20"/>
          <w:szCs w:val="20"/>
        </w:rPr>
        <w:t>u</w:t>
      </w:r>
      <w:r w:rsidRPr="007A67A1">
        <w:rPr>
          <w:rFonts w:ascii="Times New Roman" w:eastAsia="Times New Roman" w:hAnsi="Times New Roman" w:cs="Times New Roman"/>
          <w:spacing w:val="2"/>
          <w:sz w:val="20"/>
          <w:szCs w:val="20"/>
        </w:rPr>
        <w:t>r</w:t>
      </w:r>
      <w:r w:rsidRPr="007A67A1">
        <w:rPr>
          <w:rFonts w:ascii="Times New Roman" w:eastAsia="Times New Roman" w:hAnsi="Times New Roman" w:cs="Times New Roman"/>
          <w:spacing w:val="-3"/>
          <w:sz w:val="20"/>
          <w:szCs w:val="20"/>
        </w:rPr>
        <w:t>n</w:t>
      </w:r>
      <w:r w:rsidRPr="007A67A1">
        <w:rPr>
          <w:rFonts w:ascii="Times New Roman" w:eastAsia="Times New Roman" w:hAnsi="Times New Roman" w:cs="Times New Roman"/>
          <w:spacing w:val="2"/>
          <w:sz w:val="20"/>
          <w:szCs w:val="20"/>
        </w:rPr>
        <w:t>a</w:t>
      </w:r>
      <w:r w:rsidRPr="007A67A1">
        <w:rPr>
          <w:rFonts w:ascii="Times New Roman" w:eastAsia="Times New Roman" w:hAnsi="Times New Roman" w:cs="Times New Roman"/>
          <w:sz w:val="20"/>
          <w:szCs w:val="20"/>
        </w:rPr>
        <w:t>l</w:t>
      </w:r>
      <w:r w:rsidRPr="007A67A1">
        <w:rPr>
          <w:rFonts w:ascii="Times New Roman" w:eastAsia="Times New Roman" w:hAnsi="Times New Roman" w:cs="Times New Roman"/>
          <w:spacing w:val="3"/>
          <w:sz w:val="20"/>
          <w:szCs w:val="20"/>
        </w:rPr>
        <w:t>P</w:t>
      </w:r>
      <w:r w:rsidRPr="007A67A1">
        <w:rPr>
          <w:rFonts w:ascii="Times New Roman" w:eastAsia="Times New Roman" w:hAnsi="Times New Roman" w:cs="Times New Roman"/>
          <w:spacing w:val="-1"/>
          <w:sz w:val="20"/>
          <w:szCs w:val="20"/>
        </w:rPr>
        <w:t>u</w:t>
      </w:r>
      <w:r w:rsidRPr="007A67A1">
        <w:rPr>
          <w:rFonts w:ascii="Times New Roman" w:eastAsia="Times New Roman" w:hAnsi="Times New Roman" w:cs="Times New Roman"/>
          <w:spacing w:val="1"/>
          <w:sz w:val="20"/>
          <w:szCs w:val="20"/>
        </w:rPr>
        <w:t>b</w:t>
      </w:r>
      <w:r w:rsidRPr="007A67A1">
        <w:rPr>
          <w:rFonts w:ascii="Times New Roman" w:eastAsia="Times New Roman" w:hAnsi="Times New Roman" w:cs="Times New Roman"/>
          <w:spacing w:val="-2"/>
          <w:sz w:val="20"/>
          <w:szCs w:val="20"/>
        </w:rPr>
        <w:t>l</w:t>
      </w:r>
      <w:r w:rsidRPr="007A67A1">
        <w:rPr>
          <w:rFonts w:ascii="Times New Roman" w:eastAsia="Times New Roman" w:hAnsi="Times New Roman" w:cs="Times New Roman"/>
          <w:sz w:val="20"/>
          <w:szCs w:val="20"/>
        </w:rPr>
        <w:t>ikV</w:t>
      </w:r>
      <w:r w:rsidRPr="007A67A1">
        <w:rPr>
          <w:rFonts w:ascii="Times New Roman" w:eastAsia="Times New Roman" w:hAnsi="Times New Roman" w:cs="Times New Roman"/>
          <w:spacing w:val="-1"/>
          <w:sz w:val="20"/>
          <w:szCs w:val="20"/>
        </w:rPr>
        <w:t>o</w:t>
      </w:r>
      <w:r w:rsidRPr="007A67A1">
        <w:rPr>
          <w:rFonts w:ascii="Times New Roman" w:eastAsia="Times New Roman" w:hAnsi="Times New Roman" w:cs="Times New Roman"/>
          <w:sz w:val="20"/>
          <w:szCs w:val="20"/>
        </w:rPr>
        <w:t>l.</w:t>
      </w:r>
      <w:r w:rsidRPr="007A67A1">
        <w:rPr>
          <w:rFonts w:ascii="Times New Roman" w:eastAsia="Times New Roman" w:hAnsi="Times New Roman" w:cs="Times New Roman"/>
          <w:spacing w:val="1"/>
          <w:sz w:val="20"/>
          <w:szCs w:val="20"/>
        </w:rPr>
        <w:t>11</w:t>
      </w:r>
      <w:r w:rsidRPr="007A67A1">
        <w:rPr>
          <w:rFonts w:ascii="Times New Roman" w:eastAsia="Times New Roman" w:hAnsi="Times New Roman" w:cs="Times New Roman"/>
          <w:sz w:val="20"/>
          <w:szCs w:val="20"/>
        </w:rPr>
        <w:t>;N</w:t>
      </w:r>
      <w:r w:rsidRPr="007A67A1">
        <w:rPr>
          <w:rFonts w:ascii="Times New Roman" w:eastAsia="Times New Roman" w:hAnsi="Times New Roman" w:cs="Times New Roman"/>
          <w:spacing w:val="-1"/>
          <w:sz w:val="20"/>
          <w:szCs w:val="20"/>
        </w:rPr>
        <w:t>o</w:t>
      </w:r>
      <w:r w:rsidRPr="007A67A1">
        <w:rPr>
          <w:rFonts w:ascii="Times New Roman" w:eastAsia="Times New Roman" w:hAnsi="Times New Roman" w:cs="Times New Roman"/>
          <w:sz w:val="20"/>
          <w:szCs w:val="20"/>
        </w:rPr>
        <w:t>.</w:t>
      </w:r>
      <w:r w:rsidRPr="007A67A1">
        <w:rPr>
          <w:rFonts w:ascii="Times New Roman" w:eastAsia="Times New Roman" w:hAnsi="Times New Roman" w:cs="Times New Roman"/>
          <w:spacing w:val="1"/>
          <w:sz w:val="20"/>
          <w:szCs w:val="20"/>
        </w:rPr>
        <w:t>0</w:t>
      </w:r>
      <w:r w:rsidRPr="007A67A1">
        <w:rPr>
          <w:rFonts w:ascii="Times New Roman" w:eastAsia="Times New Roman" w:hAnsi="Times New Roman" w:cs="Times New Roman"/>
          <w:spacing w:val="2"/>
          <w:sz w:val="20"/>
          <w:szCs w:val="20"/>
        </w:rPr>
        <w:t>1</w:t>
      </w:r>
      <w:r w:rsidRPr="007A67A1">
        <w:rPr>
          <w:rFonts w:ascii="Times New Roman" w:eastAsia="Times New Roman" w:hAnsi="Times New Roman" w:cs="Times New Roman"/>
          <w:sz w:val="20"/>
          <w:szCs w:val="20"/>
        </w:rPr>
        <w:t>;</w:t>
      </w:r>
      <w:r w:rsidRPr="007A67A1">
        <w:rPr>
          <w:rFonts w:ascii="Times New Roman" w:eastAsia="Times New Roman" w:hAnsi="Times New Roman" w:cs="Times New Roman"/>
          <w:spacing w:val="-1"/>
          <w:sz w:val="20"/>
          <w:szCs w:val="20"/>
        </w:rPr>
        <w:t>2</w:t>
      </w:r>
      <w:r w:rsidRPr="007A67A1">
        <w:rPr>
          <w:rFonts w:ascii="Times New Roman" w:eastAsia="Times New Roman" w:hAnsi="Times New Roman" w:cs="Times New Roman"/>
          <w:spacing w:val="1"/>
          <w:sz w:val="20"/>
          <w:szCs w:val="20"/>
        </w:rPr>
        <w:t>0</w:t>
      </w:r>
      <w:r w:rsidRPr="007A67A1">
        <w:rPr>
          <w:rFonts w:ascii="Times New Roman" w:eastAsia="Times New Roman" w:hAnsi="Times New Roman" w:cs="Times New Roman"/>
          <w:spacing w:val="-1"/>
          <w:sz w:val="20"/>
          <w:szCs w:val="20"/>
        </w:rPr>
        <w:t>1</w:t>
      </w:r>
      <w:r w:rsidRPr="007A67A1">
        <w:rPr>
          <w:rFonts w:ascii="Times New Roman" w:eastAsia="Times New Roman" w:hAnsi="Times New Roman" w:cs="Times New Roman"/>
          <w:spacing w:val="1"/>
          <w:sz w:val="20"/>
          <w:szCs w:val="20"/>
        </w:rPr>
        <w:t>7</w:t>
      </w:r>
      <w:r w:rsidRPr="007A67A1">
        <w:rPr>
          <w:rFonts w:ascii="Times New Roman" w:eastAsia="Times New Roman" w:hAnsi="Times New Roman" w:cs="Times New Roman"/>
          <w:sz w:val="20"/>
          <w:szCs w:val="20"/>
        </w:rPr>
        <w:t>;</w:t>
      </w:r>
      <w:r w:rsidRPr="007A67A1">
        <w:rPr>
          <w:rFonts w:ascii="Times New Roman" w:eastAsia="Times New Roman" w:hAnsi="Times New Roman" w:cs="Times New Roman"/>
          <w:spacing w:val="-1"/>
          <w:sz w:val="20"/>
          <w:szCs w:val="20"/>
        </w:rPr>
        <w:t>1</w:t>
      </w:r>
      <w:r w:rsidRPr="007A67A1">
        <w:rPr>
          <w:rFonts w:ascii="Times New Roman" w:eastAsia="Times New Roman" w:hAnsi="Times New Roman" w:cs="Times New Roman"/>
          <w:spacing w:val="2"/>
          <w:sz w:val="20"/>
          <w:szCs w:val="20"/>
        </w:rPr>
        <w:t>-</w:t>
      </w:r>
      <w:r w:rsidRPr="007A67A1">
        <w:rPr>
          <w:rFonts w:ascii="Times New Roman" w:eastAsia="Times New Roman" w:hAnsi="Times New Roman" w:cs="Times New Roman"/>
          <w:spacing w:val="-1"/>
          <w:sz w:val="20"/>
          <w:szCs w:val="20"/>
        </w:rPr>
        <w:t>1</w:t>
      </w:r>
      <w:r w:rsidRPr="007A67A1">
        <w:rPr>
          <w:rFonts w:ascii="Times New Roman" w:eastAsia="Times New Roman" w:hAnsi="Times New Roman" w:cs="Times New Roman"/>
          <w:sz w:val="20"/>
          <w:szCs w:val="20"/>
        </w:rPr>
        <w:t>2,</w:t>
      </w:r>
      <w:hyperlink r:id="rId15" w:history="1">
        <w:r w:rsidRPr="007A67A1">
          <w:rPr>
            <w:rStyle w:val="Hyperlink"/>
            <w:rFonts w:ascii="Times New Roman" w:eastAsia="Times New Roman" w:hAnsi="Times New Roman" w:cs="Times New Roman"/>
            <w:color w:val="000000" w:themeColor="text1"/>
            <w:sz w:val="20"/>
            <w:szCs w:val="20"/>
          </w:rPr>
          <w:t>http://journal.uniga.ac.id/index.php/JPB/article/view/1/1</w:t>
        </w:r>
      </w:hyperlink>
    </w:p>
    <w:p w:rsidR="0074383A" w:rsidRPr="007A67A1" w:rsidRDefault="0074383A" w:rsidP="000905B3">
      <w:pPr>
        <w:spacing w:after="0" w:line="240" w:lineRule="auto"/>
        <w:ind w:left="806" w:hanging="806"/>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Ruky, Ahmad S. </w:t>
      </w:r>
      <w:r w:rsidRPr="007A67A1">
        <w:rPr>
          <w:rFonts w:ascii="Times New Roman" w:hAnsi="Times New Roman" w:cs="Times New Roman"/>
          <w:sz w:val="20"/>
          <w:szCs w:val="20"/>
        </w:rPr>
        <w:t xml:space="preserve">(2015), </w:t>
      </w:r>
      <w:r w:rsidRPr="007A67A1">
        <w:rPr>
          <w:rFonts w:ascii="Times New Roman" w:hAnsi="Times New Roman" w:cs="Times New Roman"/>
          <w:b/>
          <w:i/>
          <w:sz w:val="20"/>
          <w:szCs w:val="20"/>
        </w:rPr>
        <w:t>Kompetensi: Competence Vs Competency</w:t>
      </w:r>
      <w:r w:rsidRPr="007A67A1">
        <w:rPr>
          <w:rFonts w:ascii="Times New Roman" w:hAnsi="Times New Roman" w:cs="Times New Roman"/>
          <w:sz w:val="20"/>
          <w:szCs w:val="20"/>
        </w:rPr>
        <w:t xml:space="preserve">, Blog PMSM Indonesia, </w:t>
      </w:r>
      <w:hyperlink r:id="rId16" w:history="1">
        <w:r w:rsidRPr="007A67A1">
          <w:rPr>
            <w:rStyle w:val="Hyperlink"/>
            <w:rFonts w:ascii="Times New Roman" w:hAnsi="Times New Roman" w:cs="Times New Roman"/>
            <w:color w:val="000000" w:themeColor="text1"/>
            <w:sz w:val="20"/>
            <w:szCs w:val="20"/>
          </w:rPr>
          <w:t>http://pmsm-indonesia.com/kompetensi-competence-vs competency-oleh-dr-achmad-s-ruky/</w:t>
        </w:r>
      </w:hyperlink>
    </w:p>
    <w:p w:rsidR="0074383A" w:rsidRPr="007A67A1" w:rsidRDefault="0074383A" w:rsidP="000905B3">
      <w:pPr>
        <w:spacing w:after="0" w:line="240" w:lineRule="auto"/>
        <w:ind w:left="806" w:hanging="806"/>
        <w:jc w:val="both"/>
        <w:rPr>
          <w:rFonts w:ascii="Times New Roman" w:hAnsi="Times New Roman" w:cs="Times New Roman"/>
          <w:bCs/>
          <w:color w:val="000000" w:themeColor="text1"/>
          <w:sz w:val="20"/>
          <w:szCs w:val="20"/>
        </w:rPr>
      </w:pPr>
      <w:r w:rsidRPr="007A67A1">
        <w:rPr>
          <w:rFonts w:ascii="Times New Roman" w:hAnsi="Times New Roman" w:cs="Times New Roman"/>
          <w:sz w:val="20"/>
          <w:szCs w:val="20"/>
        </w:rPr>
        <w:t xml:space="preserve">Sawito, I (2017), </w:t>
      </w:r>
      <w:r w:rsidRPr="007A67A1">
        <w:rPr>
          <w:rFonts w:ascii="Times New Roman" w:hAnsi="Times New Roman" w:cs="Times New Roman"/>
          <w:b/>
          <w:i/>
          <w:sz w:val="20"/>
          <w:szCs w:val="20"/>
        </w:rPr>
        <w:t>Implementasi Strategi</w:t>
      </w:r>
      <w:r w:rsidRPr="007A67A1">
        <w:rPr>
          <w:rFonts w:ascii="Times New Roman" w:hAnsi="Times New Roman" w:cs="Times New Roman"/>
          <w:sz w:val="20"/>
          <w:szCs w:val="20"/>
        </w:rPr>
        <w:t>, Unibersitas Islam Sultan Syarif Kasim Riau, Pekanbaru.</w:t>
      </w:r>
    </w:p>
    <w:p w:rsidR="0074383A" w:rsidRPr="007A67A1" w:rsidRDefault="0074383A" w:rsidP="000905B3">
      <w:pPr>
        <w:spacing w:after="0" w:line="240" w:lineRule="auto"/>
        <w:ind w:left="806" w:hanging="806"/>
        <w:jc w:val="both"/>
        <w:rPr>
          <w:rFonts w:ascii="Times New Roman" w:hAnsi="Times New Roman" w:cs="Times New Roman"/>
          <w:bCs/>
          <w:color w:val="000000" w:themeColor="text1"/>
          <w:sz w:val="20"/>
          <w:szCs w:val="20"/>
        </w:rPr>
      </w:pPr>
      <w:r w:rsidRPr="007A67A1">
        <w:rPr>
          <w:rFonts w:ascii="Times New Roman" w:hAnsi="Times New Roman" w:cs="Times New Roman"/>
          <w:bCs/>
          <w:color w:val="000000" w:themeColor="text1"/>
          <w:sz w:val="20"/>
          <w:szCs w:val="20"/>
        </w:rPr>
        <w:t xml:space="preserve">Setyoko, Paulus Irawan(2011), </w:t>
      </w:r>
      <w:r w:rsidRPr="007A67A1">
        <w:rPr>
          <w:rFonts w:ascii="Times New Roman" w:hAnsi="Times New Roman" w:cs="Times New Roman"/>
          <w:b/>
          <w:bCs/>
          <w:i/>
          <w:color w:val="000000" w:themeColor="text1"/>
          <w:sz w:val="20"/>
          <w:szCs w:val="20"/>
        </w:rPr>
        <w:t>Akuntabilitas Administrasi Keuangan Program Alokasi Dana Desa</w:t>
      </w:r>
      <w:r w:rsidRPr="007A67A1">
        <w:rPr>
          <w:rFonts w:ascii="Times New Roman" w:hAnsi="Times New Roman" w:cs="Times New Roman"/>
          <w:bCs/>
          <w:color w:val="000000" w:themeColor="text1"/>
          <w:sz w:val="20"/>
          <w:szCs w:val="20"/>
        </w:rPr>
        <w:t xml:space="preserve">, </w:t>
      </w:r>
      <w:r w:rsidRPr="007A67A1">
        <w:rPr>
          <w:rFonts w:ascii="Times New Roman" w:hAnsi="Times New Roman" w:cs="Times New Roman"/>
          <w:iCs/>
          <w:color w:val="231F20"/>
          <w:sz w:val="20"/>
          <w:szCs w:val="20"/>
        </w:rPr>
        <w:t>Jurnal Ilmu Administrasi Negara, Volume 11, Nomor 1, Januari 2011: 14 - 24</w:t>
      </w:r>
      <w:r w:rsidRPr="007A67A1">
        <w:rPr>
          <w:rFonts w:ascii="Times New Roman" w:hAnsi="Times New Roman" w:cs="Times New Roman"/>
          <w:bCs/>
          <w:color w:val="000000" w:themeColor="text1"/>
          <w:sz w:val="20"/>
          <w:szCs w:val="20"/>
        </w:rPr>
        <w:t>.</w:t>
      </w:r>
    </w:p>
    <w:p w:rsidR="0074383A" w:rsidRPr="007A67A1" w:rsidRDefault="0074383A" w:rsidP="000905B3">
      <w:pPr>
        <w:spacing w:after="0" w:line="240" w:lineRule="auto"/>
        <w:ind w:left="806" w:hanging="806"/>
        <w:jc w:val="both"/>
        <w:rPr>
          <w:rFonts w:ascii="Times New Roman" w:hAnsi="Times New Roman" w:cs="Times New Roman"/>
          <w:b/>
          <w:bCs/>
          <w:color w:val="000000" w:themeColor="text1"/>
          <w:sz w:val="20"/>
          <w:szCs w:val="20"/>
        </w:rPr>
      </w:pPr>
      <w:r w:rsidRPr="007A67A1">
        <w:rPr>
          <w:rFonts w:ascii="Times New Roman" w:hAnsi="Times New Roman" w:cs="Times New Roman"/>
          <w:bCs/>
          <w:color w:val="000000" w:themeColor="text1"/>
          <w:sz w:val="20"/>
          <w:szCs w:val="20"/>
        </w:rPr>
        <w:t>Situmorang,</w:t>
      </w:r>
      <w:r w:rsidRPr="007A67A1">
        <w:rPr>
          <w:rStyle w:val="Strong"/>
          <w:rFonts w:ascii="Times New Roman" w:hAnsi="Times New Roman" w:cs="Times New Roman"/>
          <w:color w:val="222222"/>
          <w:sz w:val="20"/>
          <w:szCs w:val="20"/>
        </w:rPr>
        <w:t xml:space="preserve"> Chazali Husni (2016), </w:t>
      </w:r>
      <w:r w:rsidRPr="007A67A1">
        <w:rPr>
          <w:rFonts w:ascii="Times New Roman" w:eastAsia="Times New Roman" w:hAnsi="Times New Roman" w:cs="Times New Roman"/>
          <w:b/>
          <w:i/>
          <w:color w:val="000000" w:themeColor="text1"/>
          <w:sz w:val="20"/>
          <w:szCs w:val="20"/>
        </w:rPr>
        <w:t>Kebijakan Pemerintah Kaitannya Dengan Kesejahteraan</w:t>
      </w:r>
      <w:r w:rsidRPr="007A67A1">
        <w:rPr>
          <w:rFonts w:ascii="Times New Roman" w:eastAsia="Times New Roman" w:hAnsi="Times New Roman" w:cs="Times New Roman"/>
          <w:b/>
          <w:color w:val="000000" w:themeColor="text1"/>
          <w:sz w:val="20"/>
          <w:szCs w:val="20"/>
        </w:rPr>
        <w:t xml:space="preserve">, </w:t>
      </w:r>
      <w:r w:rsidRPr="007A67A1">
        <w:rPr>
          <w:rFonts w:ascii="Times New Roman" w:eastAsia="Times New Roman" w:hAnsi="Times New Roman" w:cs="Times New Roman"/>
          <w:color w:val="000000" w:themeColor="text1"/>
          <w:sz w:val="20"/>
          <w:szCs w:val="20"/>
        </w:rPr>
        <w:t>Jurnasl Social Security</w:t>
      </w:r>
    </w:p>
    <w:p w:rsidR="0074383A" w:rsidRPr="007A67A1" w:rsidRDefault="0074383A" w:rsidP="000905B3">
      <w:pPr>
        <w:spacing w:after="0" w:line="240" w:lineRule="auto"/>
        <w:ind w:left="806" w:hanging="806"/>
        <w:jc w:val="both"/>
        <w:rPr>
          <w:rFonts w:ascii="Times New Roman" w:hAnsi="Times New Roman" w:cs="Times New Roman"/>
          <w:sz w:val="20"/>
          <w:szCs w:val="20"/>
        </w:rPr>
      </w:pPr>
      <w:r w:rsidRPr="007A67A1">
        <w:rPr>
          <w:rFonts w:ascii="Times New Roman" w:hAnsi="Times New Roman" w:cs="Times New Roman"/>
          <w:bCs/>
          <w:color w:val="000000" w:themeColor="text1"/>
          <w:sz w:val="20"/>
          <w:szCs w:val="20"/>
        </w:rPr>
        <w:t xml:space="preserve">Subroto, Agus (2009), </w:t>
      </w:r>
      <w:r w:rsidRPr="007A67A1">
        <w:rPr>
          <w:rFonts w:ascii="Times New Roman" w:hAnsi="Times New Roman" w:cs="Times New Roman"/>
          <w:b/>
          <w:bCs/>
          <w:i/>
          <w:color w:val="000000" w:themeColor="text1"/>
          <w:sz w:val="20"/>
          <w:szCs w:val="20"/>
        </w:rPr>
        <w:t>Akutanbilitas Pengelolaan Dana Desa</w:t>
      </w:r>
      <w:r w:rsidRPr="007A67A1">
        <w:rPr>
          <w:rFonts w:ascii="Times New Roman" w:hAnsi="Times New Roman" w:cs="Times New Roman"/>
          <w:bCs/>
          <w:color w:val="000000" w:themeColor="text1"/>
          <w:sz w:val="20"/>
          <w:szCs w:val="20"/>
        </w:rPr>
        <w:t xml:space="preserve">, </w:t>
      </w:r>
      <w:r w:rsidRPr="007A67A1">
        <w:rPr>
          <w:rFonts w:ascii="Times New Roman" w:hAnsi="Times New Roman" w:cs="Times New Roman"/>
          <w:sz w:val="20"/>
          <w:szCs w:val="20"/>
        </w:rPr>
        <w:t>Program Studi Magister Sains Akuntansi Pasca Sarjana Universitas Diponegoro Semarang.</w:t>
      </w:r>
    </w:p>
    <w:p w:rsidR="0074383A" w:rsidRPr="007A67A1" w:rsidRDefault="0074383A" w:rsidP="000905B3">
      <w:pPr>
        <w:spacing w:after="0" w:line="240" w:lineRule="auto"/>
        <w:ind w:left="806" w:hanging="806"/>
        <w:jc w:val="both"/>
        <w:rPr>
          <w:rFonts w:ascii="Times New Roman" w:eastAsia="Times New Roman" w:hAnsi="Times New Roman" w:cs="Times New Roman"/>
          <w:w w:val="99"/>
          <w:sz w:val="20"/>
          <w:szCs w:val="20"/>
        </w:rPr>
      </w:pPr>
      <w:r w:rsidRPr="007A67A1">
        <w:rPr>
          <w:rFonts w:ascii="Times New Roman" w:hAnsi="Times New Roman" w:cs="Times New Roman"/>
          <w:sz w:val="20"/>
          <w:szCs w:val="20"/>
        </w:rPr>
        <w:t xml:space="preserve">Usman, Fadlil dan Sulistyo Dwi Haryanto (2016), </w:t>
      </w:r>
      <w:r w:rsidRPr="007A67A1">
        <w:rPr>
          <w:rFonts w:ascii="Times New Roman" w:hAnsi="Times New Roman" w:cs="Times New Roman"/>
          <w:b/>
          <w:i/>
          <w:sz w:val="20"/>
          <w:szCs w:val="20"/>
        </w:rPr>
        <w:t>Analisis Kesiapan Pemerintah Desa Dalam Pengelolaan Dana Desa (Studi Kasus Pada Pemerintah Desa Palawad Kecamatan Ciruas Kabupaten Serang)</w:t>
      </w:r>
      <w:r w:rsidRPr="007A67A1">
        <w:rPr>
          <w:rFonts w:ascii="Times New Roman" w:hAnsi="Times New Roman" w:cs="Times New Roman"/>
          <w:sz w:val="20"/>
          <w:szCs w:val="20"/>
        </w:rPr>
        <w:t>, P</w:t>
      </w:r>
      <w:r w:rsidRPr="007A67A1">
        <w:rPr>
          <w:rFonts w:ascii="Times New Roman" w:eastAsia="Times New Roman" w:hAnsi="Times New Roman" w:cs="Times New Roman"/>
          <w:w w:val="93"/>
          <w:sz w:val="20"/>
          <w:szCs w:val="20"/>
        </w:rPr>
        <w:t>oliteknik</w:t>
      </w:r>
      <w:r w:rsidRPr="007A67A1">
        <w:rPr>
          <w:rFonts w:ascii="Times New Roman" w:eastAsia="Times New Roman" w:hAnsi="Times New Roman" w:cs="Times New Roman"/>
          <w:sz w:val="20"/>
          <w:szCs w:val="20"/>
        </w:rPr>
        <w:t>KeuanganNegara</w:t>
      </w:r>
      <w:r w:rsidRPr="007A67A1">
        <w:rPr>
          <w:rFonts w:ascii="Times New Roman" w:eastAsia="Times New Roman" w:hAnsi="Times New Roman" w:cs="Times New Roman"/>
          <w:w w:val="97"/>
          <w:sz w:val="20"/>
          <w:szCs w:val="20"/>
        </w:rPr>
        <w:t>STAN</w:t>
      </w:r>
      <w:r w:rsidRPr="007A67A1">
        <w:rPr>
          <w:rFonts w:ascii="Times New Roman" w:eastAsia="Times New Roman" w:hAnsi="Times New Roman" w:cs="Times New Roman"/>
          <w:sz w:val="20"/>
          <w:szCs w:val="20"/>
        </w:rPr>
        <w:t>, DirektoratJenderalPerbendaharaanKementerian</w:t>
      </w:r>
      <w:r w:rsidRPr="007A67A1">
        <w:rPr>
          <w:rFonts w:ascii="Times New Roman" w:eastAsia="Times New Roman" w:hAnsi="Times New Roman" w:cs="Times New Roman"/>
          <w:w w:val="99"/>
          <w:sz w:val="20"/>
          <w:szCs w:val="20"/>
        </w:rPr>
        <w:t>Keuangan</w:t>
      </w:r>
    </w:p>
    <w:p w:rsidR="0074383A" w:rsidRPr="007A67A1" w:rsidRDefault="0074383A" w:rsidP="000905B3">
      <w:pPr>
        <w:spacing w:after="0" w:line="240" w:lineRule="auto"/>
        <w:ind w:left="806" w:hanging="806"/>
        <w:jc w:val="both"/>
        <w:rPr>
          <w:rFonts w:ascii="Times New Roman" w:hAnsi="Times New Roman" w:cs="Times New Roman"/>
          <w:sz w:val="20"/>
          <w:szCs w:val="20"/>
        </w:rPr>
      </w:pPr>
      <w:r w:rsidRPr="007A67A1">
        <w:rPr>
          <w:rFonts w:ascii="Times New Roman" w:hAnsi="Times New Roman" w:cs="Times New Roman"/>
          <w:sz w:val="20"/>
          <w:szCs w:val="20"/>
        </w:rPr>
        <w:t xml:space="preserve">Wida, Siti Ainul; Supatmoko, Djoko; dan Kurrohman, Taufik. Akuntabilitas (2017), </w:t>
      </w:r>
      <w:r w:rsidRPr="007A67A1">
        <w:rPr>
          <w:rFonts w:ascii="Times New Roman" w:hAnsi="Times New Roman" w:cs="Times New Roman"/>
          <w:b/>
          <w:i/>
          <w:sz w:val="20"/>
          <w:szCs w:val="20"/>
        </w:rPr>
        <w:t>Pengelolaan Alokasi Dana Desa (ADD) di Desa – Desa Kecamatan Rogojampi Kabupaten Banyuwangi</w:t>
      </w:r>
      <w:r w:rsidRPr="007A67A1">
        <w:rPr>
          <w:rFonts w:ascii="Times New Roman" w:hAnsi="Times New Roman" w:cs="Times New Roman"/>
          <w:sz w:val="20"/>
          <w:szCs w:val="20"/>
        </w:rPr>
        <w:t>, Jurnal Ekonomi Bisnis dan Akuntansi, 2017, Volume IV (2) : 148-152.</w:t>
      </w:r>
    </w:p>
    <w:p w:rsidR="0074383A" w:rsidRPr="007A67A1" w:rsidRDefault="0074383A" w:rsidP="007A67A1">
      <w:pPr>
        <w:spacing w:after="0" w:line="240" w:lineRule="auto"/>
        <w:ind w:left="810" w:hanging="810"/>
        <w:jc w:val="both"/>
        <w:rPr>
          <w:rFonts w:ascii="Times New Roman" w:eastAsia="Times New Roman" w:hAnsi="Times New Roman" w:cs="Times New Roman"/>
          <w:w w:val="99"/>
          <w:sz w:val="20"/>
          <w:szCs w:val="20"/>
        </w:rPr>
      </w:pPr>
    </w:p>
    <w:p w:rsidR="0074383A" w:rsidRPr="007A67A1" w:rsidRDefault="0074383A" w:rsidP="000905B3">
      <w:pPr>
        <w:pStyle w:val="ListParagraph"/>
        <w:widowControl/>
        <w:numPr>
          <w:ilvl w:val="0"/>
          <w:numId w:val="53"/>
        </w:numPr>
        <w:spacing w:after="0" w:line="240" w:lineRule="auto"/>
        <w:ind w:left="270" w:hanging="270"/>
        <w:jc w:val="both"/>
        <w:rPr>
          <w:rFonts w:ascii="Times New Roman" w:hAnsi="Times New Roman" w:cs="Times New Roman"/>
          <w:b/>
          <w:color w:val="000000" w:themeColor="text1"/>
          <w:sz w:val="20"/>
          <w:szCs w:val="20"/>
        </w:rPr>
      </w:pPr>
      <w:r w:rsidRPr="007A67A1">
        <w:rPr>
          <w:rFonts w:ascii="Times New Roman" w:hAnsi="Times New Roman" w:cs="Times New Roman"/>
          <w:b/>
          <w:color w:val="000000" w:themeColor="text1"/>
          <w:sz w:val="20"/>
          <w:szCs w:val="20"/>
        </w:rPr>
        <w:t>Pustaka Website.</w:t>
      </w:r>
    </w:p>
    <w:p w:rsidR="0074383A" w:rsidRPr="007A67A1" w:rsidRDefault="0074383A" w:rsidP="000905B3">
      <w:pPr>
        <w:spacing w:after="0" w:line="240" w:lineRule="auto"/>
        <w:ind w:left="810" w:hanging="810"/>
        <w:jc w:val="both"/>
        <w:rPr>
          <w:rFonts w:ascii="Times New Roman" w:eastAsia="Times New Roman" w:hAnsi="Times New Roman" w:cs="Times New Roman"/>
          <w:sz w:val="20"/>
          <w:szCs w:val="20"/>
        </w:rPr>
      </w:pPr>
      <w:r w:rsidRPr="007A67A1">
        <w:rPr>
          <w:rFonts w:ascii="Times New Roman" w:hAnsi="Times New Roman" w:cs="Times New Roman"/>
          <w:sz w:val="20"/>
          <w:szCs w:val="20"/>
        </w:rPr>
        <w:t xml:space="preserve">Agustianawaty, Arlintania (2015), </w:t>
      </w:r>
      <w:r w:rsidRPr="007A67A1">
        <w:rPr>
          <w:rFonts w:ascii="Times New Roman" w:hAnsi="Times New Roman" w:cs="Times New Roman"/>
          <w:b/>
          <w:i/>
          <w:sz w:val="20"/>
          <w:szCs w:val="20"/>
        </w:rPr>
        <w:t>Perubahan dan Pengembangan Organisasi</w:t>
      </w:r>
      <w:r w:rsidRPr="007A67A1">
        <w:rPr>
          <w:rFonts w:ascii="Times New Roman" w:hAnsi="Times New Roman" w:cs="Times New Roman"/>
          <w:sz w:val="20"/>
          <w:szCs w:val="20"/>
        </w:rPr>
        <w:t xml:space="preserve">, </w:t>
      </w:r>
      <w:r w:rsidRPr="007A67A1">
        <w:rPr>
          <w:rFonts w:ascii="Times New Roman" w:eastAsia="Times New Roman" w:hAnsi="Times New Roman" w:cs="Times New Roman"/>
          <w:sz w:val="20"/>
          <w:szCs w:val="20"/>
        </w:rPr>
        <w:t xml:space="preserve">Universitas Guna Dharma </w:t>
      </w:r>
      <w:hyperlink r:id="rId17" w:history="1">
        <w:r w:rsidRPr="007A67A1">
          <w:rPr>
            <w:rStyle w:val="Hyperlink"/>
            <w:rFonts w:ascii="Times New Roman" w:eastAsia="Times New Roman" w:hAnsi="Times New Roman" w:cs="Times New Roman"/>
            <w:color w:val="000000" w:themeColor="text1"/>
            <w:sz w:val="20"/>
            <w:szCs w:val="20"/>
          </w:rPr>
          <w:t>http://arlintaniaagustianawaty.blogspot.co.id/ 2015</w:t>
        </w:r>
        <w:r w:rsidRPr="007A67A1">
          <w:rPr>
            <w:rStyle w:val="Hyperlink"/>
            <w:rFonts w:ascii="Times New Roman" w:eastAsia="Times New Roman" w:hAnsi="Times New Roman" w:cs="Times New Roman"/>
            <w:sz w:val="20"/>
            <w:szCs w:val="20"/>
          </w:rPr>
          <w:t>/</w:t>
        </w:r>
      </w:hyperlink>
      <w:r w:rsidRPr="007A67A1">
        <w:rPr>
          <w:rFonts w:ascii="Times New Roman" w:eastAsia="Times New Roman" w:hAnsi="Times New Roman" w:cs="Times New Roman"/>
          <w:color w:val="000000" w:themeColor="text1"/>
          <w:sz w:val="20"/>
          <w:szCs w:val="20"/>
        </w:rPr>
        <w:t>11/perubahan-dan-pengembangan</w:t>
      </w:r>
      <w:r w:rsidRPr="007A67A1">
        <w:rPr>
          <w:rFonts w:ascii="Times New Roman" w:eastAsia="Times New Roman" w:hAnsi="Times New Roman" w:cs="Times New Roman"/>
          <w:sz w:val="20"/>
          <w:szCs w:val="20"/>
        </w:rPr>
        <w:t>-organisasi.html</w:t>
      </w:r>
    </w:p>
    <w:p w:rsidR="0074383A" w:rsidRPr="007A67A1" w:rsidRDefault="0074383A" w:rsidP="000905B3">
      <w:pPr>
        <w:spacing w:after="0" w:line="240" w:lineRule="auto"/>
        <w:ind w:left="810" w:hanging="810"/>
        <w:jc w:val="both"/>
        <w:rPr>
          <w:rStyle w:val="HTMLCite"/>
          <w:rFonts w:ascii="Times New Roman" w:eastAsia="Times New Roman" w:hAnsi="Times New Roman" w:cs="Times New Roman"/>
          <w:i w:val="0"/>
          <w:iCs w:val="0"/>
          <w:sz w:val="20"/>
          <w:szCs w:val="20"/>
        </w:rPr>
      </w:pPr>
      <w:r w:rsidRPr="007A67A1">
        <w:rPr>
          <w:rStyle w:val="HTMLCite"/>
          <w:rFonts w:ascii="Times New Roman" w:hAnsi="Times New Roman" w:cs="Times New Roman"/>
          <w:sz w:val="20"/>
          <w:szCs w:val="20"/>
          <w:lang/>
        </w:rPr>
        <w:t xml:space="preserve">Haneul, Cho (2014), </w:t>
      </w:r>
      <w:r w:rsidRPr="007A67A1">
        <w:rPr>
          <w:rStyle w:val="HTMLCite"/>
          <w:rFonts w:ascii="Times New Roman" w:hAnsi="Times New Roman" w:cs="Times New Roman"/>
          <w:b/>
          <w:color w:val="000000" w:themeColor="text1"/>
          <w:sz w:val="20"/>
          <w:szCs w:val="20"/>
          <w:lang/>
        </w:rPr>
        <w:t>Definisi Pemerintah dan Pemerintahan</w:t>
      </w:r>
      <w:r w:rsidRPr="007A67A1">
        <w:rPr>
          <w:rStyle w:val="HTMLCite"/>
          <w:rFonts w:ascii="Times New Roman" w:hAnsi="Times New Roman" w:cs="Times New Roman"/>
          <w:sz w:val="20"/>
          <w:szCs w:val="20"/>
          <w:lang/>
        </w:rPr>
        <w:t>, https://nuramelia99.wordpress.com/2014/07/02/pemerintah-dan-pemerintahan/</w:t>
      </w:r>
    </w:p>
    <w:p w:rsidR="0074383A" w:rsidRPr="007A67A1" w:rsidRDefault="0074383A" w:rsidP="00E84068">
      <w:pPr>
        <w:spacing w:after="0" w:line="240" w:lineRule="auto"/>
        <w:ind w:left="810" w:right="305" w:hanging="900"/>
        <w:jc w:val="both"/>
        <w:rPr>
          <w:rFonts w:ascii="Times New Roman" w:hAnsi="Times New Roman" w:cs="Times New Roman"/>
          <w:iCs/>
          <w:sz w:val="20"/>
          <w:szCs w:val="20"/>
          <w:lang/>
        </w:rPr>
      </w:pPr>
      <w:r w:rsidRPr="007A67A1">
        <w:rPr>
          <w:rStyle w:val="HTMLCite"/>
          <w:rFonts w:ascii="Times New Roman" w:hAnsi="Times New Roman" w:cs="Times New Roman"/>
          <w:sz w:val="20"/>
          <w:szCs w:val="20"/>
          <w:lang/>
        </w:rPr>
        <w:t xml:space="preserve">Solachuddin, Hanif (2013), </w:t>
      </w:r>
      <w:r w:rsidRPr="007A67A1">
        <w:rPr>
          <w:rStyle w:val="HTMLCite"/>
          <w:rFonts w:ascii="Times New Roman" w:hAnsi="Times New Roman" w:cs="Times New Roman"/>
          <w:b/>
          <w:sz w:val="20"/>
          <w:szCs w:val="20"/>
          <w:lang/>
        </w:rPr>
        <w:t>Implementasi Kebijakan Publik</w:t>
      </w:r>
      <w:r w:rsidRPr="007A67A1">
        <w:rPr>
          <w:rStyle w:val="HTMLCite"/>
          <w:rFonts w:ascii="Times New Roman" w:hAnsi="Times New Roman" w:cs="Times New Roman"/>
          <w:sz w:val="20"/>
          <w:szCs w:val="20"/>
          <w:lang/>
        </w:rPr>
        <w:t>, http://www.academia.edu/30020334/IMPLEMENTASI_KEBIJAKAN_PUBLIK_Studi_Kasus_Implementasi_Kebijakan_Kurikulum_2013_</w:t>
      </w:r>
    </w:p>
    <w:p w:rsidR="0074383A" w:rsidRPr="007A67A1" w:rsidRDefault="0074383A" w:rsidP="00E84068">
      <w:pPr>
        <w:spacing w:after="0" w:line="240" w:lineRule="auto"/>
        <w:ind w:left="810" w:hanging="90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Tahir, Rusdin </w:t>
      </w:r>
      <w:r w:rsidRPr="007A67A1">
        <w:rPr>
          <w:rFonts w:ascii="Times New Roman" w:hAnsi="Times New Roman" w:cs="Times New Roman"/>
          <w:b/>
          <w:color w:val="000000" w:themeColor="text1"/>
          <w:sz w:val="20"/>
          <w:szCs w:val="20"/>
        </w:rPr>
        <w:t>(</w:t>
      </w:r>
      <w:r w:rsidRPr="007A67A1">
        <w:rPr>
          <w:rFonts w:ascii="Times New Roman" w:hAnsi="Times New Roman" w:cs="Times New Roman"/>
          <w:color w:val="000000" w:themeColor="text1"/>
          <w:sz w:val="20"/>
          <w:szCs w:val="20"/>
        </w:rPr>
        <w:t xml:space="preserve">2011), </w:t>
      </w:r>
      <w:r w:rsidRPr="007A67A1">
        <w:rPr>
          <w:rFonts w:ascii="Times New Roman" w:hAnsi="Times New Roman" w:cs="Times New Roman"/>
          <w:b/>
          <w:i/>
          <w:color w:val="000000" w:themeColor="text1"/>
          <w:sz w:val="20"/>
          <w:szCs w:val="20"/>
        </w:rPr>
        <w:t>Strategi Sumber Daya Manusia,</w:t>
      </w:r>
      <w:hyperlink r:id="rId18" w:history="1">
        <w:r w:rsidRPr="007A67A1">
          <w:rPr>
            <w:rStyle w:val="Hyperlink"/>
            <w:rFonts w:ascii="Times New Roman" w:hAnsi="Times New Roman" w:cs="Times New Roman"/>
            <w:color w:val="000000" w:themeColor="text1"/>
            <w:sz w:val="20"/>
            <w:szCs w:val="20"/>
          </w:rPr>
          <w:t>https://rusdintahir.wordpress.com/2011/11/18/strategi-sumber-daya-manusia/</w:t>
        </w:r>
      </w:hyperlink>
    </w:p>
    <w:p w:rsidR="0074383A" w:rsidRPr="007A67A1" w:rsidRDefault="0074383A" w:rsidP="00E84068">
      <w:pPr>
        <w:spacing w:after="0" w:line="240" w:lineRule="auto"/>
        <w:ind w:left="810" w:hanging="90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___ (2015), </w:t>
      </w:r>
      <w:r w:rsidRPr="007A67A1">
        <w:rPr>
          <w:rFonts w:ascii="Times New Roman" w:hAnsi="Times New Roman" w:cs="Times New Roman"/>
          <w:b/>
          <w:i/>
          <w:color w:val="000000" w:themeColor="text1"/>
          <w:sz w:val="20"/>
          <w:szCs w:val="20"/>
        </w:rPr>
        <w:t>8 Struktur Pemerintahan Desa</w:t>
      </w:r>
      <w:r w:rsidRPr="007A67A1">
        <w:rPr>
          <w:rFonts w:ascii="Times New Roman" w:hAnsi="Times New Roman" w:cs="Times New Roman"/>
          <w:color w:val="000000" w:themeColor="text1"/>
          <w:sz w:val="20"/>
          <w:szCs w:val="20"/>
        </w:rPr>
        <w:t>, Guru PPKN.Com, https://guruppkn.com/struktur-organisasi-pemerintahan-desa</w:t>
      </w:r>
    </w:p>
    <w:p w:rsidR="0074383A" w:rsidRPr="00E84068" w:rsidRDefault="0074383A" w:rsidP="00E84068">
      <w:pPr>
        <w:tabs>
          <w:tab w:val="left" w:pos="180"/>
        </w:tabs>
        <w:spacing w:after="0" w:line="240" w:lineRule="auto"/>
        <w:jc w:val="both"/>
        <w:rPr>
          <w:rFonts w:ascii="Times New Roman" w:hAnsi="Times New Roman" w:cs="Times New Roman"/>
          <w:color w:val="000000" w:themeColor="text1"/>
          <w:sz w:val="20"/>
          <w:szCs w:val="20"/>
        </w:rPr>
      </w:pPr>
    </w:p>
    <w:p w:rsidR="0074383A" w:rsidRPr="007A67A1" w:rsidRDefault="0074383A" w:rsidP="000905B3">
      <w:pPr>
        <w:pStyle w:val="ListParagraph"/>
        <w:widowControl/>
        <w:numPr>
          <w:ilvl w:val="0"/>
          <w:numId w:val="53"/>
        </w:numPr>
        <w:spacing w:after="0" w:line="240" w:lineRule="auto"/>
        <w:ind w:left="270"/>
        <w:jc w:val="both"/>
        <w:rPr>
          <w:rFonts w:ascii="Times New Roman" w:hAnsi="Times New Roman" w:cs="Times New Roman"/>
          <w:color w:val="000000" w:themeColor="text1"/>
          <w:sz w:val="20"/>
          <w:szCs w:val="20"/>
        </w:rPr>
      </w:pPr>
      <w:r w:rsidRPr="007A67A1">
        <w:rPr>
          <w:rFonts w:ascii="Times New Roman" w:hAnsi="Times New Roman" w:cs="Times New Roman"/>
          <w:b/>
          <w:color w:val="000000" w:themeColor="text1"/>
          <w:sz w:val="20"/>
          <w:szCs w:val="20"/>
        </w:rPr>
        <w:t>Pustaka Handout.</w:t>
      </w:r>
    </w:p>
    <w:p w:rsidR="0074383A" w:rsidRPr="007A67A1" w:rsidRDefault="0074383A" w:rsidP="000905B3">
      <w:pPr>
        <w:spacing w:after="0" w:line="240" w:lineRule="auto"/>
        <w:ind w:left="810" w:hanging="90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Adiwisastra, Yosy (2017), </w:t>
      </w:r>
      <w:r w:rsidRPr="007A67A1">
        <w:rPr>
          <w:rFonts w:ascii="Times New Roman" w:hAnsi="Times New Roman" w:cs="Times New Roman"/>
          <w:b/>
          <w:i/>
          <w:color w:val="000000" w:themeColor="text1"/>
          <w:sz w:val="20"/>
          <w:szCs w:val="20"/>
        </w:rPr>
        <w:t>mata kuliah Perencanaan Administrasi Kepegawaian</w:t>
      </w:r>
      <w:r w:rsidRPr="007A67A1">
        <w:rPr>
          <w:rFonts w:ascii="Times New Roman" w:hAnsi="Times New Roman" w:cs="Times New Roman"/>
          <w:color w:val="000000" w:themeColor="text1"/>
          <w:sz w:val="20"/>
          <w:szCs w:val="20"/>
        </w:rPr>
        <w:t>, Semester 2, Universitas Pasundan, Bandung.</w:t>
      </w:r>
    </w:p>
    <w:p w:rsidR="0074383A" w:rsidRPr="007A67A1" w:rsidRDefault="0074383A" w:rsidP="000905B3">
      <w:pPr>
        <w:spacing w:after="0" w:line="240" w:lineRule="auto"/>
        <w:ind w:left="810" w:hanging="90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Alamsyah, Kamal (2017), </w:t>
      </w:r>
      <w:r w:rsidRPr="007A67A1">
        <w:rPr>
          <w:rFonts w:ascii="Times New Roman" w:hAnsi="Times New Roman" w:cs="Times New Roman"/>
          <w:b/>
          <w:i/>
          <w:color w:val="000000" w:themeColor="text1"/>
          <w:sz w:val="20"/>
          <w:szCs w:val="20"/>
        </w:rPr>
        <w:t>mata kuliah Formulasi, Implementasi, dan Evaluasi Kebijakan Publik</w:t>
      </w:r>
      <w:r w:rsidRPr="007A67A1">
        <w:rPr>
          <w:rFonts w:ascii="Times New Roman" w:hAnsi="Times New Roman" w:cs="Times New Roman"/>
          <w:color w:val="000000" w:themeColor="text1"/>
          <w:sz w:val="20"/>
          <w:szCs w:val="20"/>
        </w:rPr>
        <w:t>, Semester 2, Universitas Pasundan, Bandung.</w:t>
      </w:r>
    </w:p>
    <w:p w:rsidR="0074383A" w:rsidRPr="007A67A1" w:rsidRDefault="0074383A" w:rsidP="000905B3">
      <w:pPr>
        <w:spacing w:after="0" w:line="240" w:lineRule="auto"/>
        <w:ind w:left="810" w:hanging="90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Kementrian Keuangan Republik Indonesia (2017), </w:t>
      </w:r>
      <w:r w:rsidRPr="007A67A1">
        <w:rPr>
          <w:rFonts w:ascii="Times New Roman" w:hAnsi="Times New Roman" w:cs="Times New Roman"/>
          <w:b/>
          <w:i/>
          <w:color w:val="000000" w:themeColor="text1"/>
          <w:sz w:val="20"/>
          <w:szCs w:val="20"/>
        </w:rPr>
        <w:t>Buku Saku: Dana Desa</w:t>
      </w:r>
      <w:r w:rsidRPr="007A67A1">
        <w:rPr>
          <w:rFonts w:ascii="Times New Roman" w:hAnsi="Times New Roman" w:cs="Times New Roman"/>
          <w:color w:val="000000" w:themeColor="text1"/>
          <w:sz w:val="20"/>
          <w:szCs w:val="20"/>
        </w:rPr>
        <w:t>, Diterbitkan oleh Kementrian Keuangan Republik Indonesia, Jakarta.</w:t>
      </w:r>
    </w:p>
    <w:p w:rsidR="0074383A" w:rsidRPr="007A67A1" w:rsidRDefault="0074383A" w:rsidP="000905B3">
      <w:pPr>
        <w:spacing w:after="0" w:line="240" w:lineRule="auto"/>
        <w:ind w:left="810" w:hanging="90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Kementrian Keuangan Republik Indonesia (2017), </w:t>
      </w:r>
      <w:r w:rsidRPr="007A67A1">
        <w:rPr>
          <w:rFonts w:ascii="Times New Roman" w:hAnsi="Times New Roman" w:cs="Times New Roman"/>
          <w:b/>
          <w:i/>
          <w:color w:val="000000" w:themeColor="text1"/>
          <w:sz w:val="20"/>
          <w:szCs w:val="20"/>
        </w:rPr>
        <w:t>Buku Pintar Dana Desa</w:t>
      </w:r>
      <w:r w:rsidRPr="007A67A1">
        <w:rPr>
          <w:rFonts w:ascii="Times New Roman" w:hAnsi="Times New Roman" w:cs="Times New Roman"/>
          <w:color w:val="000000" w:themeColor="text1"/>
          <w:sz w:val="20"/>
          <w:szCs w:val="20"/>
        </w:rPr>
        <w:t>, Diterbitkan oleh Kementrian Keuangan Republik Indonesia, Jakarta.</w:t>
      </w:r>
    </w:p>
    <w:p w:rsidR="0074383A" w:rsidRPr="00ED5E1D" w:rsidRDefault="0074383A" w:rsidP="000905B3">
      <w:pPr>
        <w:spacing w:after="0" w:line="240" w:lineRule="auto"/>
        <w:ind w:left="810" w:hanging="900"/>
        <w:jc w:val="both"/>
        <w:rPr>
          <w:rFonts w:ascii="Times New Roman" w:hAnsi="Times New Roman" w:cs="Times New Roman"/>
          <w:color w:val="000000" w:themeColor="text1"/>
          <w:sz w:val="20"/>
          <w:szCs w:val="20"/>
        </w:rPr>
      </w:pPr>
      <w:r w:rsidRPr="007A67A1">
        <w:rPr>
          <w:rFonts w:ascii="Times New Roman" w:hAnsi="Times New Roman" w:cs="Times New Roman"/>
          <w:color w:val="000000" w:themeColor="text1"/>
          <w:sz w:val="20"/>
          <w:szCs w:val="20"/>
        </w:rPr>
        <w:t xml:space="preserve">Satibi, Iwan (2017), </w:t>
      </w:r>
      <w:r w:rsidRPr="007A67A1">
        <w:rPr>
          <w:rFonts w:ascii="Times New Roman" w:hAnsi="Times New Roman" w:cs="Times New Roman"/>
          <w:b/>
          <w:i/>
          <w:color w:val="000000" w:themeColor="text1"/>
          <w:sz w:val="20"/>
          <w:szCs w:val="20"/>
        </w:rPr>
        <w:t>materi kuliah Metodologi Penelitian Administratif</w:t>
      </w:r>
      <w:r w:rsidRPr="007A67A1">
        <w:rPr>
          <w:rFonts w:ascii="Times New Roman" w:hAnsi="Times New Roman" w:cs="Times New Roman"/>
          <w:color w:val="000000" w:themeColor="text1"/>
          <w:sz w:val="20"/>
          <w:szCs w:val="20"/>
        </w:rPr>
        <w:t>, Semester 1, Universitas Pasundan,</w:t>
      </w:r>
      <w:r w:rsidRPr="00ED5E1D">
        <w:rPr>
          <w:rFonts w:ascii="Times New Roman" w:hAnsi="Times New Roman" w:cs="Times New Roman"/>
          <w:color w:val="000000" w:themeColor="text1"/>
          <w:sz w:val="20"/>
          <w:szCs w:val="20"/>
        </w:rPr>
        <w:t xml:space="preserve"> Bandung.</w:t>
      </w:r>
    </w:p>
    <w:p w:rsidR="006E51A6" w:rsidRPr="0074383A" w:rsidRDefault="006E51A6" w:rsidP="0074383A">
      <w:pPr>
        <w:spacing w:before="120" w:after="120" w:line="240" w:lineRule="auto"/>
        <w:ind w:right="14"/>
        <w:jc w:val="both"/>
        <w:rPr>
          <w:rFonts w:ascii="Times New Roman" w:eastAsia="Times New Roman" w:hAnsi="Times New Roman" w:cs="Times New Roman"/>
          <w:color w:val="000000" w:themeColor="text1"/>
          <w:sz w:val="20"/>
          <w:szCs w:val="20"/>
        </w:rPr>
      </w:pPr>
    </w:p>
    <w:sectPr w:rsidR="006E51A6" w:rsidRPr="0074383A" w:rsidSect="005B2653">
      <w:footerReference w:type="even" r:id="rId19"/>
      <w:type w:val="continuous"/>
      <w:pgSz w:w="11920" w:h="16840"/>
      <w:pgMar w:top="1350" w:right="1120" w:bottom="720" w:left="1170" w:header="720" w:footer="422" w:gutter="0"/>
      <w:cols w:num="2" w:space="720" w:equalWidth="0">
        <w:col w:w="4758" w:space="358"/>
        <w:col w:w="476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DA" w:rsidRDefault="00B84BDA">
      <w:pPr>
        <w:spacing w:after="0" w:line="240" w:lineRule="auto"/>
      </w:pPr>
      <w:r>
        <w:separator/>
      </w:r>
    </w:p>
  </w:endnote>
  <w:endnote w:type="continuationSeparator" w:id="1">
    <w:p w:rsidR="00B84BDA" w:rsidRDefault="00B84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E8" w:rsidRDefault="000823E8" w:rsidP="005D7D25">
    <w:pPr>
      <w:spacing w:before="36" w:after="0" w:line="252" w:lineRule="exact"/>
      <w:ind w:right="-20"/>
      <w:rPr>
        <w:rFonts w:ascii="Times New Roman" w:eastAsia="Times New Roman" w:hAnsi="Times New Roman" w:cs="Times New Roman"/>
        <w:bCs/>
        <w:i/>
        <w:sz w:val="20"/>
        <w:szCs w:val="20"/>
      </w:rPr>
    </w:pPr>
  </w:p>
  <w:p w:rsidR="000823E8" w:rsidRDefault="000823E8" w:rsidP="005D7D25">
    <w:pPr>
      <w:spacing w:before="36" w:after="0" w:line="252" w:lineRule="exact"/>
      <w:ind w:right="-20"/>
      <w:rPr>
        <w:rFonts w:ascii="Times New Roman" w:eastAsia="Times New Roman" w:hAnsi="Times New Roman" w:cs="Times New Roman"/>
        <w:bCs/>
        <w:i/>
        <w:sz w:val="20"/>
        <w:szCs w:val="20"/>
      </w:rPr>
    </w:pPr>
  </w:p>
  <w:p w:rsidR="000823E8" w:rsidRPr="00CB1088" w:rsidRDefault="000823E8" w:rsidP="005D7D25">
    <w:pPr>
      <w:spacing w:before="36" w:after="0" w:line="252" w:lineRule="exact"/>
      <w:ind w:right="-20"/>
      <w:rPr>
        <w:rFonts w:ascii="Times New Roman" w:eastAsia="Times New Roman" w:hAnsi="Times New Roman" w:cs="Times New Roman"/>
        <w:i/>
        <w:sz w:val="20"/>
        <w:szCs w:val="20"/>
      </w:rPr>
    </w:pPr>
    <w:r>
      <w:rPr>
        <w:rFonts w:ascii="Times New Roman" w:eastAsia="Times New Roman" w:hAnsi="Times New Roman" w:cs="Times New Roman"/>
        <w:bCs/>
        <w:i/>
        <w:sz w:val="20"/>
        <w:szCs w:val="20"/>
      </w:rPr>
      <w:t>Jurnal Tesis John Chaidir – Universitas Pasundan Bandung – Februar</w:t>
    </w:r>
    <w:r w:rsidR="00E84068">
      <w:rPr>
        <w:rFonts w:ascii="Times New Roman" w:eastAsia="Times New Roman" w:hAnsi="Times New Roman" w:cs="Times New Roman"/>
        <w:bCs/>
        <w:i/>
        <w:sz w:val="20"/>
        <w:szCs w:val="20"/>
      </w:rPr>
      <w:t>y 2019.</w:t>
    </w:r>
  </w:p>
  <w:p w:rsidR="000823E8" w:rsidRDefault="000823E8">
    <w:pPr>
      <w:pStyle w:val="Footer"/>
      <w:jc w:val="center"/>
    </w:pPr>
  </w:p>
  <w:p w:rsidR="000823E8" w:rsidRDefault="000823E8" w:rsidP="0074383A">
    <w:pPr>
      <w:pStyle w:val="Footer"/>
      <w:tabs>
        <w:tab w:val="left" w:pos="633"/>
        <w:tab w:val="center" w:pos="4815"/>
      </w:tabs>
    </w:pPr>
    <w:r>
      <w:tab/>
    </w:r>
    <w:r>
      <w:tab/>
    </w:r>
    <w:r>
      <w:tab/>
    </w:r>
    <w:sdt>
      <w:sdtPr>
        <w:id w:val="292945719"/>
        <w:docPartObj>
          <w:docPartGallery w:val="Page Numbers (Bottom of Page)"/>
          <w:docPartUnique/>
        </w:docPartObj>
      </w:sdtPr>
      <w:sdtEndPr>
        <w:rPr>
          <w:noProof/>
        </w:rPr>
      </w:sdtEndPr>
      <w:sdtContent>
        <w:r w:rsidR="005E7ED5" w:rsidRPr="00157BB3">
          <w:rPr>
            <w:rFonts w:ascii="Times New Roman" w:hAnsi="Times New Roman" w:cs="Times New Roman"/>
            <w:sz w:val="20"/>
            <w:szCs w:val="20"/>
          </w:rPr>
          <w:fldChar w:fldCharType="begin"/>
        </w:r>
        <w:r w:rsidRPr="00157BB3">
          <w:rPr>
            <w:rFonts w:ascii="Times New Roman" w:hAnsi="Times New Roman" w:cs="Times New Roman"/>
            <w:sz w:val="20"/>
            <w:szCs w:val="20"/>
          </w:rPr>
          <w:instrText xml:space="preserve"> PAGE   \* MERGEFORMAT </w:instrText>
        </w:r>
        <w:r w:rsidR="005E7ED5" w:rsidRPr="00157BB3">
          <w:rPr>
            <w:rFonts w:ascii="Times New Roman" w:hAnsi="Times New Roman" w:cs="Times New Roman"/>
            <w:sz w:val="20"/>
            <w:szCs w:val="20"/>
          </w:rPr>
          <w:fldChar w:fldCharType="separate"/>
        </w:r>
        <w:r w:rsidR="00681F0E">
          <w:rPr>
            <w:rFonts w:ascii="Times New Roman" w:hAnsi="Times New Roman" w:cs="Times New Roman"/>
            <w:noProof/>
            <w:sz w:val="20"/>
            <w:szCs w:val="20"/>
          </w:rPr>
          <w:t>3</w:t>
        </w:r>
        <w:r w:rsidR="005E7ED5" w:rsidRPr="00157BB3">
          <w:rPr>
            <w:rFonts w:ascii="Times New Roman" w:hAnsi="Times New Roman" w:cs="Times New Roman"/>
            <w:noProof/>
            <w:sz w:val="20"/>
            <w:szCs w:val="20"/>
          </w:rPr>
          <w:fldChar w:fldCharType="end"/>
        </w:r>
      </w:sdtContent>
    </w:sdt>
  </w:p>
  <w:p w:rsidR="000823E8" w:rsidRDefault="000823E8" w:rsidP="00B93671">
    <w:pPr>
      <w:tabs>
        <w:tab w:val="center" w:pos="4940"/>
      </w:tabs>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E8" w:rsidRDefault="000823E8">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DA" w:rsidRDefault="00B84BDA">
      <w:pPr>
        <w:spacing w:after="0" w:line="240" w:lineRule="auto"/>
      </w:pPr>
      <w:r>
        <w:separator/>
      </w:r>
    </w:p>
  </w:footnote>
  <w:footnote w:type="continuationSeparator" w:id="1">
    <w:p w:rsidR="00B84BDA" w:rsidRDefault="00B84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DBF"/>
    <w:multiLevelType w:val="hybridMultilevel"/>
    <w:tmpl w:val="9B64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45AE"/>
    <w:multiLevelType w:val="hybridMultilevel"/>
    <w:tmpl w:val="1FE870B0"/>
    <w:lvl w:ilvl="0" w:tplc="996A20C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3CA"/>
    <w:multiLevelType w:val="hybridMultilevel"/>
    <w:tmpl w:val="AF086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71A22"/>
    <w:multiLevelType w:val="hybridMultilevel"/>
    <w:tmpl w:val="45809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32B07"/>
    <w:multiLevelType w:val="multilevel"/>
    <w:tmpl w:val="85FA53C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26647C"/>
    <w:multiLevelType w:val="hybridMultilevel"/>
    <w:tmpl w:val="6CA4615E"/>
    <w:lvl w:ilvl="0" w:tplc="F8821D62">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C82622"/>
    <w:multiLevelType w:val="hybridMultilevel"/>
    <w:tmpl w:val="27F448FC"/>
    <w:lvl w:ilvl="0" w:tplc="0616DE66">
      <w:start w:val="3"/>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164A7A"/>
    <w:multiLevelType w:val="multilevel"/>
    <w:tmpl w:val="F718120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9DB1698"/>
    <w:multiLevelType w:val="hybridMultilevel"/>
    <w:tmpl w:val="C714FA7E"/>
    <w:lvl w:ilvl="0" w:tplc="52D05B1A">
      <w:start w:val="1"/>
      <w:numFmt w:val="decimal"/>
      <w:lvlText w:val="%1."/>
      <w:lvlJc w:val="left"/>
      <w:pPr>
        <w:ind w:left="144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B4C4D"/>
    <w:multiLevelType w:val="hybridMultilevel"/>
    <w:tmpl w:val="5B48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813F7"/>
    <w:multiLevelType w:val="hybridMultilevel"/>
    <w:tmpl w:val="8A4636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88CCB7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77F67"/>
    <w:multiLevelType w:val="hybridMultilevel"/>
    <w:tmpl w:val="DACA26C4"/>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DF32D08"/>
    <w:multiLevelType w:val="hybridMultilevel"/>
    <w:tmpl w:val="8D30F62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5D7B70"/>
    <w:multiLevelType w:val="hybridMultilevel"/>
    <w:tmpl w:val="32BCD5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993FD1"/>
    <w:multiLevelType w:val="hybridMultilevel"/>
    <w:tmpl w:val="D2B61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31F38"/>
    <w:multiLevelType w:val="multilevel"/>
    <w:tmpl w:val="8E52784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3176DE"/>
    <w:multiLevelType w:val="hybridMultilevel"/>
    <w:tmpl w:val="B672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70233"/>
    <w:multiLevelType w:val="hybridMultilevel"/>
    <w:tmpl w:val="6388E2C8"/>
    <w:lvl w:ilvl="0" w:tplc="0409000F">
      <w:start w:val="1"/>
      <w:numFmt w:val="decimal"/>
      <w:lvlText w:val="%1."/>
      <w:lvlJc w:val="left"/>
      <w:pPr>
        <w:ind w:left="720" w:hanging="360"/>
      </w:pPr>
    </w:lvl>
    <w:lvl w:ilvl="1" w:tplc="05FA97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15815"/>
    <w:multiLevelType w:val="multilevel"/>
    <w:tmpl w:val="E9CE188A"/>
    <w:lvl w:ilvl="0">
      <w:start w:val="1"/>
      <w:numFmt w:val="decimal"/>
      <w:lvlText w:val="%1."/>
      <w:lvlJc w:val="left"/>
      <w:pPr>
        <w:ind w:left="270" w:hanging="360"/>
      </w:pPr>
      <w:rPr>
        <w:rFonts w:hint="default"/>
        <w:b/>
      </w:rPr>
    </w:lvl>
    <w:lvl w:ilvl="1">
      <w:start w:val="1"/>
      <w:numFmt w:val="decimal"/>
      <w:isLgl/>
      <w:lvlText w:val="%1.%2."/>
      <w:lvlJc w:val="left"/>
      <w:pPr>
        <w:ind w:left="270" w:hanging="360"/>
      </w:pPr>
      <w:rPr>
        <w:rFonts w:hint="default"/>
        <w:b/>
      </w:rPr>
    </w:lvl>
    <w:lvl w:ilvl="2">
      <w:start w:val="1"/>
      <w:numFmt w:val="decimal"/>
      <w:isLgl/>
      <w:lvlText w:val="%1.%2.%3."/>
      <w:lvlJc w:val="left"/>
      <w:pPr>
        <w:ind w:left="630" w:hanging="720"/>
      </w:pPr>
      <w:rPr>
        <w:rFonts w:hint="default"/>
      </w:rPr>
    </w:lvl>
    <w:lvl w:ilvl="3">
      <w:start w:val="1"/>
      <w:numFmt w:val="decimal"/>
      <w:isLgl/>
      <w:lvlText w:val="%1.%2.%3.%4."/>
      <w:lvlJc w:val="left"/>
      <w:pPr>
        <w:ind w:left="630" w:hanging="72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990" w:hanging="1080"/>
      </w:pPr>
      <w:rPr>
        <w:rFonts w:hint="default"/>
      </w:rPr>
    </w:lvl>
    <w:lvl w:ilvl="6">
      <w:start w:val="1"/>
      <w:numFmt w:val="decimal"/>
      <w:isLgl/>
      <w:lvlText w:val="%1.%2.%3.%4.%5.%6.%7."/>
      <w:lvlJc w:val="left"/>
      <w:pPr>
        <w:ind w:left="990" w:hanging="1080"/>
      </w:pPr>
      <w:rPr>
        <w:rFonts w:hint="default"/>
      </w:rPr>
    </w:lvl>
    <w:lvl w:ilvl="7">
      <w:start w:val="1"/>
      <w:numFmt w:val="decimal"/>
      <w:isLgl/>
      <w:lvlText w:val="%1.%2.%3.%4.%5.%6.%7.%8."/>
      <w:lvlJc w:val="left"/>
      <w:pPr>
        <w:ind w:left="1350" w:hanging="1440"/>
      </w:pPr>
      <w:rPr>
        <w:rFonts w:hint="default"/>
      </w:rPr>
    </w:lvl>
    <w:lvl w:ilvl="8">
      <w:start w:val="1"/>
      <w:numFmt w:val="decimal"/>
      <w:isLgl/>
      <w:lvlText w:val="%1.%2.%3.%4.%5.%6.%7.%8.%9."/>
      <w:lvlJc w:val="left"/>
      <w:pPr>
        <w:ind w:left="1350" w:hanging="1440"/>
      </w:pPr>
      <w:rPr>
        <w:rFonts w:hint="default"/>
      </w:rPr>
    </w:lvl>
  </w:abstractNum>
  <w:abstractNum w:abstractNumId="19">
    <w:nsid w:val="28DD5E3F"/>
    <w:multiLevelType w:val="hybridMultilevel"/>
    <w:tmpl w:val="A9D4CF2E"/>
    <w:lvl w:ilvl="0" w:tplc="FE767B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174EC"/>
    <w:multiLevelType w:val="multilevel"/>
    <w:tmpl w:val="85FA53C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F1A2F05"/>
    <w:multiLevelType w:val="hybridMultilevel"/>
    <w:tmpl w:val="14B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B6FFD"/>
    <w:multiLevelType w:val="hybridMultilevel"/>
    <w:tmpl w:val="1060AE6C"/>
    <w:lvl w:ilvl="0" w:tplc="F8821D6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A6AEF"/>
    <w:multiLevelType w:val="hybridMultilevel"/>
    <w:tmpl w:val="3078F32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36C20132"/>
    <w:multiLevelType w:val="hybridMultilevel"/>
    <w:tmpl w:val="0A7447AE"/>
    <w:lvl w:ilvl="0" w:tplc="0616DE66">
      <w:start w:val="3"/>
      <w:numFmt w:val="bullet"/>
      <w:lvlText w:val="-"/>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4F1697"/>
    <w:multiLevelType w:val="hybridMultilevel"/>
    <w:tmpl w:val="0EB0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1007CF"/>
    <w:multiLevelType w:val="hybridMultilevel"/>
    <w:tmpl w:val="865C05BA"/>
    <w:lvl w:ilvl="0" w:tplc="25E2A870">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1E2062"/>
    <w:multiLevelType w:val="hybridMultilevel"/>
    <w:tmpl w:val="32368CD2"/>
    <w:lvl w:ilvl="0" w:tplc="C876C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F31EB8"/>
    <w:multiLevelType w:val="hybridMultilevel"/>
    <w:tmpl w:val="89EC88E8"/>
    <w:lvl w:ilvl="0" w:tplc="982A1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03C6F8E"/>
    <w:multiLevelType w:val="hybridMultilevel"/>
    <w:tmpl w:val="FE1C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468FE"/>
    <w:multiLevelType w:val="hybridMultilevel"/>
    <w:tmpl w:val="4C026D86"/>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426B5506"/>
    <w:multiLevelType w:val="hybridMultilevel"/>
    <w:tmpl w:val="BF22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4656A9"/>
    <w:multiLevelType w:val="hybridMultilevel"/>
    <w:tmpl w:val="9AB248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9B65EB"/>
    <w:multiLevelType w:val="hybridMultilevel"/>
    <w:tmpl w:val="55B6895E"/>
    <w:lvl w:ilvl="0" w:tplc="0616DE66">
      <w:start w:val="3"/>
      <w:numFmt w:val="bullet"/>
      <w:lvlText w:val="-"/>
      <w:lvlJc w:val="left"/>
      <w:pPr>
        <w:ind w:left="644" w:hanging="360"/>
      </w:pPr>
      <w:rPr>
        <w:rFonts w:ascii="Times New Roman" w:eastAsiaTheme="minorHAnsi" w:hAnsi="Times New Roman" w:cs="Times New Roman" w:hint="default"/>
        <w:color w:val="2222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4B584193"/>
    <w:multiLevelType w:val="hybridMultilevel"/>
    <w:tmpl w:val="7B1AF868"/>
    <w:lvl w:ilvl="0" w:tplc="760ADF1A">
      <w:start w:val="1"/>
      <w:numFmt w:val="decimal"/>
      <w:lvlText w:val="%1."/>
      <w:lvlJc w:val="left"/>
      <w:pPr>
        <w:ind w:left="720" w:hanging="360"/>
      </w:pPr>
      <w:rPr>
        <w:rFonts w:ascii="Times New Roman" w:hAnsi="Times New Roman" w:cs="Times New Roman" w:hint="default"/>
        <w:b w:val="0"/>
        <w:sz w:val="20"/>
        <w:szCs w:val="20"/>
      </w:rPr>
    </w:lvl>
    <w:lvl w:ilvl="1" w:tplc="E5E89E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2B5772"/>
    <w:multiLevelType w:val="multilevel"/>
    <w:tmpl w:val="FF2E2B78"/>
    <w:lvl w:ilvl="0">
      <w:start w:val="1"/>
      <w:numFmt w:val="decimal"/>
      <w:lvlText w:val="%1."/>
      <w:lvlJc w:val="left"/>
      <w:pPr>
        <w:ind w:left="720" w:hanging="360"/>
      </w:pPr>
      <w:rPr>
        <w:rFonts w:hint="default"/>
      </w:rPr>
    </w:lvl>
    <w:lvl w:ilvl="1">
      <w:start w:val="5"/>
      <w:numFmt w:val="decimal"/>
      <w:isLgl/>
      <w:lvlText w:val="%1.%2"/>
      <w:lvlJc w:val="left"/>
      <w:pPr>
        <w:ind w:left="19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1823A51"/>
    <w:multiLevelType w:val="hybridMultilevel"/>
    <w:tmpl w:val="EB222D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52140337"/>
    <w:multiLevelType w:val="hybridMultilevel"/>
    <w:tmpl w:val="B2AC03B0"/>
    <w:lvl w:ilvl="0" w:tplc="4FEEF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AF0C78"/>
    <w:multiLevelType w:val="hybridMultilevel"/>
    <w:tmpl w:val="2326B98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9">
    <w:nsid w:val="583E0F72"/>
    <w:multiLevelType w:val="hybridMultilevel"/>
    <w:tmpl w:val="95C42D24"/>
    <w:lvl w:ilvl="0" w:tplc="BFE8A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E917EE"/>
    <w:multiLevelType w:val="hybridMultilevel"/>
    <w:tmpl w:val="BD5C0270"/>
    <w:lvl w:ilvl="0" w:tplc="689CB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7D1CC9"/>
    <w:multiLevelType w:val="hybridMultilevel"/>
    <w:tmpl w:val="F42E42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2C741DC"/>
    <w:multiLevelType w:val="hybridMultilevel"/>
    <w:tmpl w:val="8D2E7ECE"/>
    <w:lvl w:ilvl="0" w:tplc="0B7CF000">
      <w:start w:val="1"/>
      <w:numFmt w:val="decimal"/>
      <w:lvlText w:val="%1."/>
      <w:lvlJc w:val="left"/>
      <w:pPr>
        <w:tabs>
          <w:tab w:val="num" w:pos="720"/>
        </w:tabs>
        <w:ind w:left="720" w:hanging="360"/>
      </w:pPr>
    </w:lvl>
    <w:lvl w:ilvl="1" w:tplc="E6B41586" w:tentative="1">
      <w:start w:val="1"/>
      <w:numFmt w:val="decimal"/>
      <w:lvlText w:val="%2."/>
      <w:lvlJc w:val="left"/>
      <w:pPr>
        <w:tabs>
          <w:tab w:val="num" w:pos="1440"/>
        </w:tabs>
        <w:ind w:left="1440" w:hanging="360"/>
      </w:pPr>
    </w:lvl>
    <w:lvl w:ilvl="2" w:tplc="3A541E5C" w:tentative="1">
      <w:start w:val="1"/>
      <w:numFmt w:val="decimal"/>
      <w:lvlText w:val="%3."/>
      <w:lvlJc w:val="left"/>
      <w:pPr>
        <w:tabs>
          <w:tab w:val="num" w:pos="2160"/>
        </w:tabs>
        <w:ind w:left="2160" w:hanging="360"/>
      </w:pPr>
    </w:lvl>
    <w:lvl w:ilvl="3" w:tplc="33EC6D90" w:tentative="1">
      <w:start w:val="1"/>
      <w:numFmt w:val="decimal"/>
      <w:lvlText w:val="%4."/>
      <w:lvlJc w:val="left"/>
      <w:pPr>
        <w:tabs>
          <w:tab w:val="num" w:pos="2880"/>
        </w:tabs>
        <w:ind w:left="2880" w:hanging="360"/>
      </w:pPr>
    </w:lvl>
    <w:lvl w:ilvl="4" w:tplc="BAC6E3E4" w:tentative="1">
      <w:start w:val="1"/>
      <w:numFmt w:val="decimal"/>
      <w:lvlText w:val="%5."/>
      <w:lvlJc w:val="left"/>
      <w:pPr>
        <w:tabs>
          <w:tab w:val="num" w:pos="3600"/>
        </w:tabs>
        <w:ind w:left="3600" w:hanging="360"/>
      </w:pPr>
    </w:lvl>
    <w:lvl w:ilvl="5" w:tplc="4C4C4E32" w:tentative="1">
      <w:start w:val="1"/>
      <w:numFmt w:val="decimal"/>
      <w:lvlText w:val="%6."/>
      <w:lvlJc w:val="left"/>
      <w:pPr>
        <w:tabs>
          <w:tab w:val="num" w:pos="4320"/>
        </w:tabs>
        <w:ind w:left="4320" w:hanging="360"/>
      </w:pPr>
    </w:lvl>
    <w:lvl w:ilvl="6" w:tplc="39389F04" w:tentative="1">
      <w:start w:val="1"/>
      <w:numFmt w:val="decimal"/>
      <w:lvlText w:val="%7."/>
      <w:lvlJc w:val="left"/>
      <w:pPr>
        <w:tabs>
          <w:tab w:val="num" w:pos="5040"/>
        </w:tabs>
        <w:ind w:left="5040" w:hanging="360"/>
      </w:pPr>
    </w:lvl>
    <w:lvl w:ilvl="7" w:tplc="DCA8A9EC" w:tentative="1">
      <w:start w:val="1"/>
      <w:numFmt w:val="decimal"/>
      <w:lvlText w:val="%8."/>
      <w:lvlJc w:val="left"/>
      <w:pPr>
        <w:tabs>
          <w:tab w:val="num" w:pos="5760"/>
        </w:tabs>
        <w:ind w:left="5760" w:hanging="360"/>
      </w:pPr>
    </w:lvl>
    <w:lvl w:ilvl="8" w:tplc="75DE5C54" w:tentative="1">
      <w:start w:val="1"/>
      <w:numFmt w:val="decimal"/>
      <w:lvlText w:val="%9."/>
      <w:lvlJc w:val="left"/>
      <w:pPr>
        <w:tabs>
          <w:tab w:val="num" w:pos="6480"/>
        </w:tabs>
        <w:ind w:left="6480" w:hanging="360"/>
      </w:pPr>
    </w:lvl>
  </w:abstractNum>
  <w:abstractNum w:abstractNumId="43">
    <w:nsid w:val="64AE4282"/>
    <w:multiLevelType w:val="multilevel"/>
    <w:tmpl w:val="2DD0F0A6"/>
    <w:lvl w:ilvl="0">
      <w:start w:val="1"/>
      <w:numFmt w:val="decimal"/>
      <w:lvlText w:val="%1."/>
      <w:lvlJc w:val="left"/>
      <w:pPr>
        <w:ind w:left="720" w:hanging="360"/>
      </w:pPr>
      <w:rPr>
        <w:rFonts w:hint="default"/>
        <w:b w:val="0"/>
      </w:rPr>
    </w:lvl>
    <w:lvl w:ilvl="1">
      <w:start w:val="4"/>
      <w:numFmt w:val="decimal"/>
      <w:isLgl/>
      <w:lvlText w:val="%1.%2"/>
      <w:lvlJc w:val="left"/>
      <w:pPr>
        <w:ind w:left="890" w:hanging="5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6967607F"/>
    <w:multiLevelType w:val="hybridMultilevel"/>
    <w:tmpl w:val="70DADE08"/>
    <w:lvl w:ilvl="0" w:tplc="39B2B89C">
      <w:start w:val="1"/>
      <w:numFmt w:val="lowerLetter"/>
      <w:lvlText w:val="%1."/>
      <w:lvlJc w:val="left"/>
      <w:pPr>
        <w:ind w:left="644"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28263E"/>
    <w:multiLevelType w:val="hybridMultilevel"/>
    <w:tmpl w:val="DEAE37CE"/>
    <w:lvl w:ilvl="0" w:tplc="69C2C094">
      <w:start w:val="1"/>
      <w:numFmt w:val="decimal"/>
      <w:lvlText w:val="%1."/>
      <w:lvlJc w:val="left"/>
      <w:pPr>
        <w:ind w:left="720" w:hanging="360"/>
      </w:pPr>
      <w:rPr>
        <w:rFonts w:ascii="Times New Roman" w:hAnsi="Times New Roman" w:cs="Times New Roman" w:hint="default"/>
        <w:color w:val="222222"/>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5E461B"/>
    <w:multiLevelType w:val="multilevel"/>
    <w:tmpl w:val="5BCE67D2"/>
    <w:lvl w:ilvl="0">
      <w:start w:val="1"/>
      <w:numFmt w:val="decimal"/>
      <w:lvlText w:val="%1."/>
      <w:lvlJc w:val="left"/>
      <w:pPr>
        <w:ind w:left="720" w:hanging="360"/>
      </w:pPr>
      <w:rPr>
        <w:rFonts w:hint="default"/>
      </w:rPr>
    </w:lvl>
    <w:lvl w:ilvl="1">
      <w:start w:val="2"/>
      <w:numFmt w:val="decimal"/>
      <w:isLgl/>
      <w:lvlText w:val="%1.%2."/>
      <w:lvlJc w:val="left"/>
      <w:pPr>
        <w:ind w:left="18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B624AC2"/>
    <w:multiLevelType w:val="hybridMultilevel"/>
    <w:tmpl w:val="80AE3AF4"/>
    <w:lvl w:ilvl="0" w:tplc="0616DE66">
      <w:start w:val="3"/>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nsid w:val="70152930"/>
    <w:multiLevelType w:val="hybridMultilevel"/>
    <w:tmpl w:val="30EE7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2C070C"/>
    <w:multiLevelType w:val="multilevel"/>
    <w:tmpl w:val="E0AE251A"/>
    <w:lvl w:ilvl="0">
      <w:start w:val="1"/>
      <w:numFmt w:val="decimal"/>
      <w:lvlText w:val="%1."/>
      <w:lvlJc w:val="left"/>
      <w:pPr>
        <w:ind w:left="270" w:hanging="360"/>
      </w:pPr>
      <w:rPr>
        <w:rFonts w:hint="default"/>
        <w:b w:val="0"/>
      </w:rPr>
    </w:lvl>
    <w:lvl w:ilvl="1">
      <w:start w:val="1"/>
      <w:numFmt w:val="decimal"/>
      <w:isLgl/>
      <w:lvlText w:val="%1.%2."/>
      <w:lvlJc w:val="left"/>
      <w:pPr>
        <w:ind w:left="270" w:hanging="360"/>
      </w:pPr>
      <w:rPr>
        <w:rFonts w:hint="default"/>
        <w:b/>
      </w:rPr>
    </w:lvl>
    <w:lvl w:ilvl="2">
      <w:start w:val="1"/>
      <w:numFmt w:val="decimal"/>
      <w:isLgl/>
      <w:lvlText w:val="%1.%2.%3."/>
      <w:lvlJc w:val="left"/>
      <w:pPr>
        <w:ind w:left="630" w:hanging="720"/>
      </w:pPr>
      <w:rPr>
        <w:rFonts w:hint="default"/>
      </w:rPr>
    </w:lvl>
    <w:lvl w:ilvl="3">
      <w:start w:val="1"/>
      <w:numFmt w:val="decimal"/>
      <w:isLgl/>
      <w:lvlText w:val="%1.%2.%3.%4."/>
      <w:lvlJc w:val="left"/>
      <w:pPr>
        <w:ind w:left="630" w:hanging="72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990" w:hanging="1080"/>
      </w:pPr>
      <w:rPr>
        <w:rFonts w:hint="default"/>
      </w:rPr>
    </w:lvl>
    <w:lvl w:ilvl="6">
      <w:start w:val="1"/>
      <w:numFmt w:val="decimal"/>
      <w:isLgl/>
      <w:lvlText w:val="%1.%2.%3.%4.%5.%6.%7."/>
      <w:lvlJc w:val="left"/>
      <w:pPr>
        <w:ind w:left="990" w:hanging="1080"/>
      </w:pPr>
      <w:rPr>
        <w:rFonts w:hint="default"/>
      </w:rPr>
    </w:lvl>
    <w:lvl w:ilvl="7">
      <w:start w:val="1"/>
      <w:numFmt w:val="decimal"/>
      <w:isLgl/>
      <w:lvlText w:val="%1.%2.%3.%4.%5.%6.%7.%8."/>
      <w:lvlJc w:val="left"/>
      <w:pPr>
        <w:ind w:left="1350" w:hanging="1440"/>
      </w:pPr>
      <w:rPr>
        <w:rFonts w:hint="default"/>
      </w:rPr>
    </w:lvl>
    <w:lvl w:ilvl="8">
      <w:start w:val="1"/>
      <w:numFmt w:val="decimal"/>
      <w:isLgl/>
      <w:lvlText w:val="%1.%2.%3.%4.%5.%6.%7.%8.%9."/>
      <w:lvlJc w:val="left"/>
      <w:pPr>
        <w:ind w:left="1350" w:hanging="1440"/>
      </w:pPr>
      <w:rPr>
        <w:rFonts w:hint="default"/>
      </w:rPr>
    </w:lvl>
  </w:abstractNum>
  <w:abstractNum w:abstractNumId="50">
    <w:nsid w:val="77A13AB3"/>
    <w:multiLevelType w:val="hybridMultilevel"/>
    <w:tmpl w:val="62E2D1D6"/>
    <w:lvl w:ilvl="0" w:tplc="8A28AEE0">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nsid w:val="789F331D"/>
    <w:multiLevelType w:val="hybridMultilevel"/>
    <w:tmpl w:val="B2AC03B0"/>
    <w:lvl w:ilvl="0" w:tplc="4FEEF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BF2ABC"/>
    <w:multiLevelType w:val="hybridMultilevel"/>
    <w:tmpl w:val="B40492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C222DD"/>
    <w:multiLevelType w:val="hybridMultilevel"/>
    <w:tmpl w:val="1AB855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1D46E5"/>
    <w:multiLevelType w:val="hybridMultilevel"/>
    <w:tmpl w:val="463CE310"/>
    <w:lvl w:ilvl="0" w:tplc="04090019">
      <w:start w:val="1"/>
      <w:numFmt w:val="lowerLetter"/>
      <w:lvlText w:val="%1."/>
      <w:lvlJc w:val="left"/>
      <w:pPr>
        <w:ind w:left="644" w:hanging="360"/>
      </w:pPr>
      <w:rPr>
        <w:rFonts w:hint="default"/>
        <w:color w:val="2222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8"/>
  </w:num>
  <w:num w:numId="2">
    <w:abstractNumId w:val="14"/>
  </w:num>
  <w:num w:numId="3">
    <w:abstractNumId w:val="8"/>
  </w:num>
  <w:num w:numId="4">
    <w:abstractNumId w:val="34"/>
  </w:num>
  <w:num w:numId="5">
    <w:abstractNumId w:val="26"/>
  </w:num>
  <w:num w:numId="6">
    <w:abstractNumId w:val="31"/>
  </w:num>
  <w:num w:numId="7">
    <w:abstractNumId w:val="29"/>
  </w:num>
  <w:num w:numId="8">
    <w:abstractNumId w:val="11"/>
  </w:num>
  <w:num w:numId="9">
    <w:abstractNumId w:val="17"/>
  </w:num>
  <w:num w:numId="10">
    <w:abstractNumId w:val="21"/>
  </w:num>
  <w:num w:numId="11">
    <w:abstractNumId w:val="23"/>
  </w:num>
  <w:num w:numId="12">
    <w:abstractNumId w:val="50"/>
  </w:num>
  <w:num w:numId="13">
    <w:abstractNumId w:val="3"/>
  </w:num>
  <w:num w:numId="14">
    <w:abstractNumId w:val="7"/>
  </w:num>
  <w:num w:numId="15">
    <w:abstractNumId w:val="35"/>
  </w:num>
  <w:num w:numId="16">
    <w:abstractNumId w:val="43"/>
  </w:num>
  <w:num w:numId="17">
    <w:abstractNumId w:val="0"/>
  </w:num>
  <w:num w:numId="18">
    <w:abstractNumId w:val="10"/>
  </w:num>
  <w:num w:numId="19">
    <w:abstractNumId w:val="42"/>
  </w:num>
  <w:num w:numId="20">
    <w:abstractNumId w:val="19"/>
  </w:num>
  <w:num w:numId="21">
    <w:abstractNumId w:val="2"/>
  </w:num>
  <w:num w:numId="22">
    <w:abstractNumId w:val="16"/>
  </w:num>
  <w:num w:numId="23">
    <w:abstractNumId w:val="22"/>
  </w:num>
  <w:num w:numId="24">
    <w:abstractNumId w:val="5"/>
  </w:num>
  <w:num w:numId="25">
    <w:abstractNumId w:val="20"/>
  </w:num>
  <w:num w:numId="26">
    <w:abstractNumId w:val="46"/>
  </w:num>
  <w:num w:numId="27">
    <w:abstractNumId w:val="37"/>
  </w:num>
  <w:num w:numId="28">
    <w:abstractNumId w:val="51"/>
  </w:num>
  <w:num w:numId="29">
    <w:abstractNumId w:val="15"/>
  </w:num>
  <w:num w:numId="30">
    <w:abstractNumId w:val="27"/>
  </w:num>
  <w:num w:numId="31">
    <w:abstractNumId w:val="1"/>
  </w:num>
  <w:num w:numId="32">
    <w:abstractNumId w:val="39"/>
  </w:num>
  <w:num w:numId="33">
    <w:abstractNumId w:val="6"/>
  </w:num>
  <w:num w:numId="34">
    <w:abstractNumId w:val="30"/>
  </w:num>
  <w:num w:numId="35">
    <w:abstractNumId w:val="18"/>
  </w:num>
  <w:num w:numId="36">
    <w:abstractNumId w:val="9"/>
  </w:num>
  <w:num w:numId="37">
    <w:abstractNumId w:val="40"/>
  </w:num>
  <w:num w:numId="38">
    <w:abstractNumId w:val="13"/>
  </w:num>
  <w:num w:numId="39">
    <w:abstractNumId w:val="48"/>
  </w:num>
  <w:num w:numId="40">
    <w:abstractNumId w:val="32"/>
  </w:num>
  <w:num w:numId="41">
    <w:abstractNumId w:val="24"/>
  </w:num>
  <w:num w:numId="42">
    <w:abstractNumId w:val="41"/>
  </w:num>
  <w:num w:numId="43">
    <w:abstractNumId w:val="28"/>
  </w:num>
  <w:num w:numId="44">
    <w:abstractNumId w:val="36"/>
  </w:num>
  <w:num w:numId="45">
    <w:abstractNumId w:val="4"/>
  </w:num>
  <w:num w:numId="46">
    <w:abstractNumId w:val="45"/>
  </w:num>
  <w:num w:numId="47">
    <w:abstractNumId w:val="54"/>
  </w:num>
  <w:num w:numId="48">
    <w:abstractNumId w:val="33"/>
  </w:num>
  <w:num w:numId="49">
    <w:abstractNumId w:val="52"/>
  </w:num>
  <w:num w:numId="50">
    <w:abstractNumId w:val="44"/>
  </w:num>
  <w:num w:numId="51">
    <w:abstractNumId w:val="12"/>
  </w:num>
  <w:num w:numId="52">
    <w:abstractNumId w:val="25"/>
  </w:num>
  <w:num w:numId="53">
    <w:abstractNumId w:val="53"/>
  </w:num>
  <w:num w:numId="54">
    <w:abstractNumId w:val="47"/>
  </w:num>
  <w:num w:numId="55">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9252F2"/>
    <w:rsid w:val="000115FA"/>
    <w:rsid w:val="000138D5"/>
    <w:rsid w:val="0002078A"/>
    <w:rsid w:val="00044AC8"/>
    <w:rsid w:val="000642DF"/>
    <w:rsid w:val="000737BB"/>
    <w:rsid w:val="00075E62"/>
    <w:rsid w:val="000823E8"/>
    <w:rsid w:val="0008428D"/>
    <w:rsid w:val="0009016A"/>
    <w:rsid w:val="000905B3"/>
    <w:rsid w:val="00091140"/>
    <w:rsid w:val="000A2C7F"/>
    <w:rsid w:val="000B10FD"/>
    <w:rsid w:val="000C0F9D"/>
    <w:rsid w:val="000C5DE8"/>
    <w:rsid w:val="000D1F26"/>
    <w:rsid w:val="000D286A"/>
    <w:rsid w:val="000D3312"/>
    <w:rsid w:val="000D37ED"/>
    <w:rsid w:val="000E049C"/>
    <w:rsid w:val="000E0830"/>
    <w:rsid w:val="000F0208"/>
    <w:rsid w:val="00107A41"/>
    <w:rsid w:val="00114B7B"/>
    <w:rsid w:val="001201BA"/>
    <w:rsid w:val="00146846"/>
    <w:rsid w:val="00157BB3"/>
    <w:rsid w:val="00165D5E"/>
    <w:rsid w:val="00167CEE"/>
    <w:rsid w:val="001818FF"/>
    <w:rsid w:val="00181AD9"/>
    <w:rsid w:val="00186E94"/>
    <w:rsid w:val="00192A8A"/>
    <w:rsid w:val="001B1D55"/>
    <w:rsid w:val="001B2C26"/>
    <w:rsid w:val="001B38EB"/>
    <w:rsid w:val="001B3E9A"/>
    <w:rsid w:val="001C1573"/>
    <w:rsid w:val="001D16C7"/>
    <w:rsid w:val="001F2C93"/>
    <w:rsid w:val="001F2D47"/>
    <w:rsid w:val="00204697"/>
    <w:rsid w:val="00212F2E"/>
    <w:rsid w:val="00214FC7"/>
    <w:rsid w:val="00216B16"/>
    <w:rsid w:val="00224426"/>
    <w:rsid w:val="00240480"/>
    <w:rsid w:val="0025509C"/>
    <w:rsid w:val="00256521"/>
    <w:rsid w:val="0027260F"/>
    <w:rsid w:val="00275F66"/>
    <w:rsid w:val="00282FC2"/>
    <w:rsid w:val="00290A50"/>
    <w:rsid w:val="00290B78"/>
    <w:rsid w:val="00292230"/>
    <w:rsid w:val="002B0BFD"/>
    <w:rsid w:val="002B7820"/>
    <w:rsid w:val="002C3F3B"/>
    <w:rsid w:val="002C55F1"/>
    <w:rsid w:val="002D01C9"/>
    <w:rsid w:val="002D147F"/>
    <w:rsid w:val="002D1D58"/>
    <w:rsid w:val="002D4C72"/>
    <w:rsid w:val="002D7E71"/>
    <w:rsid w:val="002E3C83"/>
    <w:rsid w:val="002E606C"/>
    <w:rsid w:val="002F2C6C"/>
    <w:rsid w:val="00300ED1"/>
    <w:rsid w:val="00302B21"/>
    <w:rsid w:val="00310AD4"/>
    <w:rsid w:val="00315DAC"/>
    <w:rsid w:val="003248C2"/>
    <w:rsid w:val="003273CD"/>
    <w:rsid w:val="00331163"/>
    <w:rsid w:val="00342418"/>
    <w:rsid w:val="00356C2E"/>
    <w:rsid w:val="0036169C"/>
    <w:rsid w:val="0037419D"/>
    <w:rsid w:val="00382D0B"/>
    <w:rsid w:val="003A4427"/>
    <w:rsid w:val="003A6299"/>
    <w:rsid w:val="003A698E"/>
    <w:rsid w:val="003B316C"/>
    <w:rsid w:val="003B47B2"/>
    <w:rsid w:val="003B6978"/>
    <w:rsid w:val="003C0037"/>
    <w:rsid w:val="003D386D"/>
    <w:rsid w:val="003E59AA"/>
    <w:rsid w:val="003E6602"/>
    <w:rsid w:val="003F590E"/>
    <w:rsid w:val="0040304E"/>
    <w:rsid w:val="00404FC4"/>
    <w:rsid w:val="00414690"/>
    <w:rsid w:val="00422401"/>
    <w:rsid w:val="0042726D"/>
    <w:rsid w:val="00430F94"/>
    <w:rsid w:val="00430FFB"/>
    <w:rsid w:val="004324E0"/>
    <w:rsid w:val="00434516"/>
    <w:rsid w:val="00435839"/>
    <w:rsid w:val="004429F8"/>
    <w:rsid w:val="00454EA4"/>
    <w:rsid w:val="0046522B"/>
    <w:rsid w:val="00485E55"/>
    <w:rsid w:val="004878AB"/>
    <w:rsid w:val="00493BCD"/>
    <w:rsid w:val="00493C42"/>
    <w:rsid w:val="004A101C"/>
    <w:rsid w:val="004A62EE"/>
    <w:rsid w:val="004A744B"/>
    <w:rsid w:val="004C0E3F"/>
    <w:rsid w:val="004D258F"/>
    <w:rsid w:val="004D4A12"/>
    <w:rsid w:val="004E33DC"/>
    <w:rsid w:val="004E3E93"/>
    <w:rsid w:val="004F1856"/>
    <w:rsid w:val="00503FF3"/>
    <w:rsid w:val="005079E8"/>
    <w:rsid w:val="0051246A"/>
    <w:rsid w:val="0051313C"/>
    <w:rsid w:val="00516094"/>
    <w:rsid w:val="00520BF7"/>
    <w:rsid w:val="005267F6"/>
    <w:rsid w:val="00531788"/>
    <w:rsid w:val="005346B1"/>
    <w:rsid w:val="00535635"/>
    <w:rsid w:val="005370AC"/>
    <w:rsid w:val="00540EDD"/>
    <w:rsid w:val="00544BDF"/>
    <w:rsid w:val="00546AC9"/>
    <w:rsid w:val="00551F09"/>
    <w:rsid w:val="00561751"/>
    <w:rsid w:val="00570A5C"/>
    <w:rsid w:val="0057499A"/>
    <w:rsid w:val="00585990"/>
    <w:rsid w:val="005859BA"/>
    <w:rsid w:val="00587A56"/>
    <w:rsid w:val="005922C0"/>
    <w:rsid w:val="00595C7D"/>
    <w:rsid w:val="00597F56"/>
    <w:rsid w:val="005B2653"/>
    <w:rsid w:val="005B344C"/>
    <w:rsid w:val="005B4C6A"/>
    <w:rsid w:val="005B72BF"/>
    <w:rsid w:val="005C09A6"/>
    <w:rsid w:val="005C18C7"/>
    <w:rsid w:val="005C2287"/>
    <w:rsid w:val="005C5E27"/>
    <w:rsid w:val="005C6817"/>
    <w:rsid w:val="005D6052"/>
    <w:rsid w:val="005D7D25"/>
    <w:rsid w:val="005E11CC"/>
    <w:rsid w:val="005E5D29"/>
    <w:rsid w:val="005E6119"/>
    <w:rsid w:val="005E6E9A"/>
    <w:rsid w:val="005E7ED5"/>
    <w:rsid w:val="00602C55"/>
    <w:rsid w:val="00603167"/>
    <w:rsid w:val="006042A6"/>
    <w:rsid w:val="00610584"/>
    <w:rsid w:val="006121F7"/>
    <w:rsid w:val="0061679B"/>
    <w:rsid w:val="00626204"/>
    <w:rsid w:val="00635770"/>
    <w:rsid w:val="0063667A"/>
    <w:rsid w:val="0064081F"/>
    <w:rsid w:val="00642E8F"/>
    <w:rsid w:val="00643FB8"/>
    <w:rsid w:val="00650BE1"/>
    <w:rsid w:val="006553BC"/>
    <w:rsid w:val="00655E99"/>
    <w:rsid w:val="00657D8F"/>
    <w:rsid w:val="006614D5"/>
    <w:rsid w:val="00662FE6"/>
    <w:rsid w:val="00670AB4"/>
    <w:rsid w:val="00680617"/>
    <w:rsid w:val="00680E41"/>
    <w:rsid w:val="00681F0E"/>
    <w:rsid w:val="00687F72"/>
    <w:rsid w:val="00687FE0"/>
    <w:rsid w:val="00696587"/>
    <w:rsid w:val="006A364A"/>
    <w:rsid w:val="006A5DC9"/>
    <w:rsid w:val="006B2C52"/>
    <w:rsid w:val="006E4A97"/>
    <w:rsid w:val="006E51A6"/>
    <w:rsid w:val="006F2E13"/>
    <w:rsid w:val="006F6B07"/>
    <w:rsid w:val="00700FE1"/>
    <w:rsid w:val="00711B04"/>
    <w:rsid w:val="00722DA0"/>
    <w:rsid w:val="00727BF0"/>
    <w:rsid w:val="00730B22"/>
    <w:rsid w:val="00730E57"/>
    <w:rsid w:val="00732B44"/>
    <w:rsid w:val="007355C4"/>
    <w:rsid w:val="00740A6A"/>
    <w:rsid w:val="007414BE"/>
    <w:rsid w:val="0074383A"/>
    <w:rsid w:val="00744ADC"/>
    <w:rsid w:val="00750618"/>
    <w:rsid w:val="00754CB9"/>
    <w:rsid w:val="007579B6"/>
    <w:rsid w:val="00765DE0"/>
    <w:rsid w:val="00771BA4"/>
    <w:rsid w:val="0078562F"/>
    <w:rsid w:val="0078596C"/>
    <w:rsid w:val="00787806"/>
    <w:rsid w:val="007A0916"/>
    <w:rsid w:val="007A2281"/>
    <w:rsid w:val="007A3428"/>
    <w:rsid w:val="007A3928"/>
    <w:rsid w:val="007A67A1"/>
    <w:rsid w:val="007A69B9"/>
    <w:rsid w:val="007B0415"/>
    <w:rsid w:val="007C0CFD"/>
    <w:rsid w:val="007C2BFF"/>
    <w:rsid w:val="007D7086"/>
    <w:rsid w:val="008015F9"/>
    <w:rsid w:val="00804846"/>
    <w:rsid w:val="008167E3"/>
    <w:rsid w:val="008225FD"/>
    <w:rsid w:val="008228D0"/>
    <w:rsid w:val="008272EB"/>
    <w:rsid w:val="00832255"/>
    <w:rsid w:val="00835AEA"/>
    <w:rsid w:val="00837C2E"/>
    <w:rsid w:val="0084405B"/>
    <w:rsid w:val="00853840"/>
    <w:rsid w:val="0085457F"/>
    <w:rsid w:val="00854CFC"/>
    <w:rsid w:val="00856F59"/>
    <w:rsid w:val="008760A1"/>
    <w:rsid w:val="0088188B"/>
    <w:rsid w:val="0088583F"/>
    <w:rsid w:val="0089405A"/>
    <w:rsid w:val="00894854"/>
    <w:rsid w:val="00896035"/>
    <w:rsid w:val="008A6616"/>
    <w:rsid w:val="008C3F0F"/>
    <w:rsid w:val="008C7B43"/>
    <w:rsid w:val="008D050E"/>
    <w:rsid w:val="008D2891"/>
    <w:rsid w:val="00903C2E"/>
    <w:rsid w:val="00905DA8"/>
    <w:rsid w:val="00913192"/>
    <w:rsid w:val="00916807"/>
    <w:rsid w:val="00920F21"/>
    <w:rsid w:val="00921D50"/>
    <w:rsid w:val="009252F2"/>
    <w:rsid w:val="00925AE5"/>
    <w:rsid w:val="00935C0D"/>
    <w:rsid w:val="0093791C"/>
    <w:rsid w:val="00943872"/>
    <w:rsid w:val="0094623F"/>
    <w:rsid w:val="00947C29"/>
    <w:rsid w:val="00971B2A"/>
    <w:rsid w:val="009773A8"/>
    <w:rsid w:val="00985A51"/>
    <w:rsid w:val="0099311D"/>
    <w:rsid w:val="009A11C4"/>
    <w:rsid w:val="009A3462"/>
    <w:rsid w:val="009A6B8C"/>
    <w:rsid w:val="009B1502"/>
    <w:rsid w:val="009B1EE4"/>
    <w:rsid w:val="009B4627"/>
    <w:rsid w:val="009B683E"/>
    <w:rsid w:val="009C65D0"/>
    <w:rsid w:val="009E0B7B"/>
    <w:rsid w:val="009E236C"/>
    <w:rsid w:val="00A07EBF"/>
    <w:rsid w:val="00A208FD"/>
    <w:rsid w:val="00A26B80"/>
    <w:rsid w:val="00A30173"/>
    <w:rsid w:val="00A30759"/>
    <w:rsid w:val="00A33ADB"/>
    <w:rsid w:val="00A3546F"/>
    <w:rsid w:val="00A40F3D"/>
    <w:rsid w:val="00A57B10"/>
    <w:rsid w:val="00A65C92"/>
    <w:rsid w:val="00A67685"/>
    <w:rsid w:val="00AB3CD8"/>
    <w:rsid w:val="00AC27E3"/>
    <w:rsid w:val="00AC75F6"/>
    <w:rsid w:val="00AF791C"/>
    <w:rsid w:val="00B0372E"/>
    <w:rsid w:val="00B050AC"/>
    <w:rsid w:val="00B05C0B"/>
    <w:rsid w:val="00B078AA"/>
    <w:rsid w:val="00B07AC8"/>
    <w:rsid w:val="00B43C88"/>
    <w:rsid w:val="00B46900"/>
    <w:rsid w:val="00B532F0"/>
    <w:rsid w:val="00B546C1"/>
    <w:rsid w:val="00B61293"/>
    <w:rsid w:val="00B70B38"/>
    <w:rsid w:val="00B73B39"/>
    <w:rsid w:val="00B8187C"/>
    <w:rsid w:val="00B84BDA"/>
    <w:rsid w:val="00B93671"/>
    <w:rsid w:val="00B95B0B"/>
    <w:rsid w:val="00BA1E8C"/>
    <w:rsid w:val="00BA34BC"/>
    <w:rsid w:val="00BB013C"/>
    <w:rsid w:val="00BB453C"/>
    <w:rsid w:val="00BB63AB"/>
    <w:rsid w:val="00BC00C3"/>
    <w:rsid w:val="00BD2327"/>
    <w:rsid w:val="00BD409B"/>
    <w:rsid w:val="00BE6430"/>
    <w:rsid w:val="00BF287A"/>
    <w:rsid w:val="00BF4051"/>
    <w:rsid w:val="00C02D79"/>
    <w:rsid w:val="00C02F15"/>
    <w:rsid w:val="00C169FB"/>
    <w:rsid w:val="00C21E42"/>
    <w:rsid w:val="00C24D27"/>
    <w:rsid w:val="00C30DF5"/>
    <w:rsid w:val="00C402B4"/>
    <w:rsid w:val="00C40A29"/>
    <w:rsid w:val="00C42069"/>
    <w:rsid w:val="00C463BF"/>
    <w:rsid w:val="00C52019"/>
    <w:rsid w:val="00C56E77"/>
    <w:rsid w:val="00C63235"/>
    <w:rsid w:val="00C64973"/>
    <w:rsid w:val="00C66D86"/>
    <w:rsid w:val="00C80B1A"/>
    <w:rsid w:val="00C81DA8"/>
    <w:rsid w:val="00C90CF5"/>
    <w:rsid w:val="00C96128"/>
    <w:rsid w:val="00CA6BDC"/>
    <w:rsid w:val="00CA7BD9"/>
    <w:rsid w:val="00CB1088"/>
    <w:rsid w:val="00CB435D"/>
    <w:rsid w:val="00CC6EAE"/>
    <w:rsid w:val="00CE1AD4"/>
    <w:rsid w:val="00CE2E33"/>
    <w:rsid w:val="00CE50D8"/>
    <w:rsid w:val="00CF7066"/>
    <w:rsid w:val="00D00F13"/>
    <w:rsid w:val="00D019E9"/>
    <w:rsid w:val="00D1115A"/>
    <w:rsid w:val="00D11B2F"/>
    <w:rsid w:val="00D133BC"/>
    <w:rsid w:val="00D22F59"/>
    <w:rsid w:val="00D27A8E"/>
    <w:rsid w:val="00D3357B"/>
    <w:rsid w:val="00D3427F"/>
    <w:rsid w:val="00D40362"/>
    <w:rsid w:val="00D501AA"/>
    <w:rsid w:val="00D604B7"/>
    <w:rsid w:val="00D7459D"/>
    <w:rsid w:val="00D760B7"/>
    <w:rsid w:val="00D77408"/>
    <w:rsid w:val="00DA183A"/>
    <w:rsid w:val="00DA543F"/>
    <w:rsid w:val="00DB0258"/>
    <w:rsid w:val="00DB1957"/>
    <w:rsid w:val="00DC41ED"/>
    <w:rsid w:val="00DE01C7"/>
    <w:rsid w:val="00DE562C"/>
    <w:rsid w:val="00DF4376"/>
    <w:rsid w:val="00DF7423"/>
    <w:rsid w:val="00E000CC"/>
    <w:rsid w:val="00E14F89"/>
    <w:rsid w:val="00E157EE"/>
    <w:rsid w:val="00E21F3F"/>
    <w:rsid w:val="00E243AD"/>
    <w:rsid w:val="00E309FC"/>
    <w:rsid w:val="00E34676"/>
    <w:rsid w:val="00E34E15"/>
    <w:rsid w:val="00E416C0"/>
    <w:rsid w:val="00E71215"/>
    <w:rsid w:val="00E82CA9"/>
    <w:rsid w:val="00E84068"/>
    <w:rsid w:val="00E85ACD"/>
    <w:rsid w:val="00E93F38"/>
    <w:rsid w:val="00E96F1A"/>
    <w:rsid w:val="00EB155A"/>
    <w:rsid w:val="00EC2BF7"/>
    <w:rsid w:val="00EE62C6"/>
    <w:rsid w:val="00EE6B72"/>
    <w:rsid w:val="00EF0227"/>
    <w:rsid w:val="00EF2DEA"/>
    <w:rsid w:val="00EF3690"/>
    <w:rsid w:val="00EF41C4"/>
    <w:rsid w:val="00F030B2"/>
    <w:rsid w:val="00F03763"/>
    <w:rsid w:val="00F22499"/>
    <w:rsid w:val="00F243E1"/>
    <w:rsid w:val="00F25F9A"/>
    <w:rsid w:val="00F26C33"/>
    <w:rsid w:val="00F4286B"/>
    <w:rsid w:val="00F4321E"/>
    <w:rsid w:val="00F4371A"/>
    <w:rsid w:val="00F47B5F"/>
    <w:rsid w:val="00F508CA"/>
    <w:rsid w:val="00F50DE5"/>
    <w:rsid w:val="00F73D40"/>
    <w:rsid w:val="00F802BE"/>
    <w:rsid w:val="00F8134E"/>
    <w:rsid w:val="00F82560"/>
    <w:rsid w:val="00F83EE9"/>
    <w:rsid w:val="00F8710B"/>
    <w:rsid w:val="00F92E5B"/>
    <w:rsid w:val="00F93171"/>
    <w:rsid w:val="00F9782A"/>
    <w:rsid w:val="00F97F5A"/>
    <w:rsid w:val="00FA6001"/>
    <w:rsid w:val="00FD5E9D"/>
    <w:rsid w:val="00FE6516"/>
    <w:rsid w:val="00FE67CA"/>
    <w:rsid w:val="00FE7565"/>
    <w:rsid w:val="00FF4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4690"/>
    <w:pPr>
      <w:ind w:left="720"/>
      <w:contextualSpacing/>
    </w:pPr>
  </w:style>
  <w:style w:type="character" w:customStyle="1" w:styleId="ListParagraphChar">
    <w:name w:val="List Paragraph Char"/>
    <w:basedOn w:val="DefaultParagraphFont"/>
    <w:link w:val="ListParagraph"/>
    <w:uiPriority w:val="34"/>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71"/>
  </w:style>
  <w:style w:type="paragraph" w:styleId="Footer">
    <w:name w:val="footer"/>
    <w:basedOn w:val="Normal"/>
    <w:link w:val="FooterChar"/>
    <w:uiPriority w:val="99"/>
    <w:unhideWhenUsed/>
    <w:rsid w:val="00B9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1"/>
  </w:style>
  <w:style w:type="paragraph" w:styleId="BalloonText">
    <w:name w:val="Balloon Text"/>
    <w:basedOn w:val="Normal"/>
    <w:link w:val="BalloonTextChar"/>
    <w:uiPriority w:val="99"/>
    <w:semiHidden/>
    <w:unhideWhenUsed/>
    <w:rsid w:val="00CB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88"/>
    <w:rPr>
      <w:rFonts w:ascii="Segoe UI" w:hAnsi="Segoe UI" w:cs="Segoe UI"/>
      <w:sz w:val="18"/>
      <w:szCs w:val="18"/>
    </w:rPr>
  </w:style>
  <w:style w:type="character" w:customStyle="1" w:styleId="xbe">
    <w:name w:val="_xbe"/>
    <w:basedOn w:val="DefaultParagraphFont"/>
    <w:rsid w:val="00CB1088"/>
  </w:style>
  <w:style w:type="character" w:customStyle="1" w:styleId="xdb">
    <w:name w:val="_xdb"/>
    <w:basedOn w:val="DefaultParagraphFont"/>
    <w:rsid w:val="00CB1088"/>
  </w:style>
  <w:style w:type="character" w:styleId="Hyperlink">
    <w:name w:val="Hyperlink"/>
    <w:basedOn w:val="DefaultParagraphFont"/>
    <w:uiPriority w:val="99"/>
    <w:unhideWhenUsed/>
    <w:rsid w:val="00BA34BC"/>
    <w:rPr>
      <w:color w:val="0000FF" w:themeColor="hyperlink"/>
      <w:u w:val="single"/>
    </w:rPr>
  </w:style>
  <w:style w:type="paragraph" w:styleId="HTMLPreformatted">
    <w:name w:val="HTML Preformatted"/>
    <w:basedOn w:val="Normal"/>
    <w:link w:val="HTMLPreformattedChar"/>
    <w:uiPriority w:val="99"/>
    <w:semiHidden/>
    <w:unhideWhenUsed/>
    <w:rsid w:val="00E21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1F3F"/>
    <w:rPr>
      <w:rFonts w:ascii="Courier New" w:eastAsia="Times New Roman" w:hAnsi="Courier New" w:cs="Courier New"/>
      <w:sz w:val="20"/>
      <w:szCs w:val="20"/>
    </w:rPr>
  </w:style>
  <w:style w:type="table" w:styleId="TableGrid">
    <w:name w:val="Table Grid"/>
    <w:basedOn w:val="TableNormal"/>
    <w:uiPriority w:val="59"/>
    <w:rsid w:val="00485E55"/>
    <w:pPr>
      <w:widowControl/>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485E55"/>
  </w:style>
  <w:style w:type="character" w:styleId="Strong">
    <w:name w:val="Strong"/>
    <w:basedOn w:val="DefaultParagraphFont"/>
    <w:uiPriority w:val="22"/>
    <w:qFormat/>
    <w:rsid w:val="000138D5"/>
    <w:rPr>
      <w:b/>
      <w:bCs/>
    </w:rPr>
  </w:style>
  <w:style w:type="character" w:customStyle="1" w:styleId="wz-bold1">
    <w:name w:val="wz-bold1"/>
    <w:basedOn w:val="DefaultParagraphFont"/>
    <w:rsid w:val="00181AD9"/>
    <w:rPr>
      <w:b/>
      <w:bCs/>
    </w:rPr>
  </w:style>
  <w:style w:type="character" w:styleId="HTMLCite">
    <w:name w:val="HTML Cite"/>
    <w:basedOn w:val="DefaultParagraphFont"/>
    <w:uiPriority w:val="99"/>
    <w:semiHidden/>
    <w:unhideWhenUsed/>
    <w:rsid w:val="0074383A"/>
    <w:rPr>
      <w:i/>
      <w:iCs/>
    </w:rPr>
  </w:style>
  <w:style w:type="character" w:customStyle="1" w:styleId="algo-summary">
    <w:name w:val="algo-summary"/>
    <w:basedOn w:val="DefaultParagraphFont"/>
    <w:rsid w:val="0074383A"/>
  </w:style>
</w:styles>
</file>

<file path=word/webSettings.xml><?xml version="1.0" encoding="utf-8"?>
<w:webSettings xmlns:r="http://schemas.openxmlformats.org/officeDocument/2006/relationships" xmlns:w="http://schemas.openxmlformats.org/wordprocessingml/2006/main">
  <w:divs>
    <w:div w:id="1588616208">
      <w:bodyDiv w:val="1"/>
      <w:marLeft w:val="0"/>
      <w:marRight w:val="0"/>
      <w:marTop w:val="0"/>
      <w:marBottom w:val="0"/>
      <w:divBdr>
        <w:top w:val="none" w:sz="0" w:space="0" w:color="auto"/>
        <w:left w:val="none" w:sz="0" w:space="0" w:color="auto"/>
        <w:bottom w:val="none" w:sz="0" w:space="0" w:color="auto"/>
        <w:right w:val="none" w:sz="0" w:space="0" w:color="auto"/>
      </w:divBdr>
      <w:divsChild>
        <w:div w:id="2103915599">
          <w:marLeft w:val="374"/>
          <w:marRight w:val="0"/>
          <w:marTop w:val="0"/>
          <w:marBottom w:val="0"/>
          <w:divBdr>
            <w:top w:val="none" w:sz="0" w:space="0" w:color="auto"/>
            <w:left w:val="none" w:sz="0" w:space="0" w:color="auto"/>
            <w:bottom w:val="none" w:sz="0" w:space="0" w:color="auto"/>
            <w:right w:val="none" w:sz="0" w:space="0" w:color="auto"/>
          </w:divBdr>
        </w:div>
      </w:divsChild>
    </w:div>
    <w:div w:id="1757436778">
      <w:bodyDiv w:val="1"/>
      <w:marLeft w:val="0"/>
      <w:marRight w:val="0"/>
      <w:marTop w:val="0"/>
      <w:marBottom w:val="0"/>
      <w:divBdr>
        <w:top w:val="none" w:sz="0" w:space="0" w:color="auto"/>
        <w:left w:val="none" w:sz="0" w:space="0" w:color="auto"/>
        <w:bottom w:val="none" w:sz="0" w:space="0" w:color="auto"/>
        <w:right w:val="none" w:sz="0" w:space="0" w:color="auto"/>
      </w:divBdr>
    </w:div>
    <w:div w:id="2093622508">
      <w:bodyDiv w:val="1"/>
      <w:marLeft w:val="0"/>
      <w:marRight w:val="0"/>
      <w:marTop w:val="0"/>
      <w:marBottom w:val="0"/>
      <w:divBdr>
        <w:top w:val="none" w:sz="0" w:space="0" w:color="auto"/>
        <w:left w:val="none" w:sz="0" w:space="0" w:color="auto"/>
        <w:bottom w:val="none" w:sz="0" w:space="0" w:color="auto"/>
        <w:right w:val="none" w:sz="0" w:space="0" w:color="auto"/>
      </w:divBdr>
      <w:divsChild>
        <w:div w:id="749818078">
          <w:marLeft w:val="0"/>
          <w:marRight w:val="0"/>
          <w:marTop w:val="0"/>
          <w:marBottom w:val="0"/>
          <w:divBdr>
            <w:top w:val="none" w:sz="0" w:space="0" w:color="auto"/>
            <w:left w:val="none" w:sz="0" w:space="0" w:color="auto"/>
            <w:bottom w:val="none" w:sz="0" w:space="0" w:color="auto"/>
            <w:right w:val="none" w:sz="0" w:space="0" w:color="auto"/>
          </w:divBdr>
          <w:divsChild>
            <w:div w:id="2144733299">
              <w:marLeft w:val="0"/>
              <w:marRight w:val="0"/>
              <w:marTop w:val="0"/>
              <w:marBottom w:val="0"/>
              <w:divBdr>
                <w:top w:val="none" w:sz="0" w:space="0" w:color="auto"/>
                <w:left w:val="none" w:sz="0" w:space="0" w:color="auto"/>
                <w:bottom w:val="none" w:sz="0" w:space="0" w:color="auto"/>
                <w:right w:val="none" w:sz="0" w:space="0" w:color="auto"/>
              </w:divBdr>
              <w:divsChild>
                <w:div w:id="838346478">
                  <w:marLeft w:val="0"/>
                  <w:marRight w:val="0"/>
                  <w:marTop w:val="0"/>
                  <w:marBottom w:val="0"/>
                  <w:divBdr>
                    <w:top w:val="none" w:sz="0" w:space="0" w:color="auto"/>
                    <w:left w:val="none" w:sz="0" w:space="0" w:color="auto"/>
                    <w:bottom w:val="none" w:sz="0" w:space="0" w:color="auto"/>
                    <w:right w:val="none" w:sz="0" w:space="0" w:color="auto"/>
                  </w:divBdr>
                  <w:divsChild>
                    <w:div w:id="1635719655">
                      <w:marLeft w:val="0"/>
                      <w:marRight w:val="0"/>
                      <w:marTop w:val="0"/>
                      <w:marBottom w:val="0"/>
                      <w:divBdr>
                        <w:top w:val="none" w:sz="0" w:space="0" w:color="auto"/>
                        <w:left w:val="none" w:sz="0" w:space="0" w:color="auto"/>
                        <w:bottom w:val="none" w:sz="0" w:space="0" w:color="auto"/>
                        <w:right w:val="none" w:sz="0" w:space="0" w:color="auto"/>
                      </w:divBdr>
                      <w:divsChild>
                        <w:div w:id="1438216176">
                          <w:marLeft w:val="0"/>
                          <w:marRight w:val="0"/>
                          <w:marTop w:val="45"/>
                          <w:marBottom w:val="0"/>
                          <w:divBdr>
                            <w:top w:val="none" w:sz="0" w:space="0" w:color="auto"/>
                            <w:left w:val="none" w:sz="0" w:space="0" w:color="auto"/>
                            <w:bottom w:val="none" w:sz="0" w:space="0" w:color="auto"/>
                            <w:right w:val="none" w:sz="0" w:space="0" w:color="auto"/>
                          </w:divBdr>
                          <w:divsChild>
                            <w:div w:id="1131363324">
                              <w:marLeft w:val="0"/>
                              <w:marRight w:val="0"/>
                              <w:marTop w:val="0"/>
                              <w:marBottom w:val="0"/>
                              <w:divBdr>
                                <w:top w:val="none" w:sz="0" w:space="0" w:color="auto"/>
                                <w:left w:val="none" w:sz="0" w:space="0" w:color="auto"/>
                                <w:bottom w:val="none" w:sz="0" w:space="0" w:color="auto"/>
                                <w:right w:val="none" w:sz="0" w:space="0" w:color="auto"/>
                              </w:divBdr>
                              <w:divsChild>
                                <w:div w:id="1164517947">
                                  <w:marLeft w:val="11850"/>
                                  <w:marRight w:val="0"/>
                                  <w:marTop w:val="0"/>
                                  <w:marBottom w:val="0"/>
                                  <w:divBdr>
                                    <w:top w:val="none" w:sz="0" w:space="0" w:color="auto"/>
                                    <w:left w:val="none" w:sz="0" w:space="0" w:color="auto"/>
                                    <w:bottom w:val="none" w:sz="0" w:space="0" w:color="auto"/>
                                    <w:right w:val="none" w:sz="0" w:space="0" w:color="auto"/>
                                  </w:divBdr>
                                  <w:divsChild>
                                    <w:div w:id="1550065434">
                                      <w:marLeft w:val="0"/>
                                      <w:marRight w:val="0"/>
                                      <w:marTop w:val="0"/>
                                      <w:marBottom w:val="0"/>
                                      <w:divBdr>
                                        <w:top w:val="none" w:sz="0" w:space="0" w:color="auto"/>
                                        <w:left w:val="none" w:sz="0" w:space="0" w:color="auto"/>
                                        <w:bottom w:val="none" w:sz="0" w:space="0" w:color="auto"/>
                                        <w:right w:val="none" w:sz="0" w:space="0" w:color="auto"/>
                                      </w:divBdr>
                                      <w:divsChild>
                                        <w:div w:id="1823348279">
                                          <w:marLeft w:val="0"/>
                                          <w:marRight w:val="0"/>
                                          <w:marTop w:val="0"/>
                                          <w:marBottom w:val="345"/>
                                          <w:divBdr>
                                            <w:top w:val="none" w:sz="0" w:space="0" w:color="auto"/>
                                            <w:left w:val="none" w:sz="0" w:space="0" w:color="auto"/>
                                            <w:bottom w:val="none" w:sz="0" w:space="0" w:color="auto"/>
                                            <w:right w:val="none" w:sz="0" w:space="0" w:color="auto"/>
                                          </w:divBdr>
                                          <w:divsChild>
                                            <w:div w:id="497773708">
                                              <w:marLeft w:val="0"/>
                                              <w:marRight w:val="0"/>
                                              <w:marTop w:val="0"/>
                                              <w:marBottom w:val="0"/>
                                              <w:divBdr>
                                                <w:top w:val="none" w:sz="0" w:space="0" w:color="auto"/>
                                                <w:left w:val="none" w:sz="0" w:space="0" w:color="auto"/>
                                                <w:bottom w:val="none" w:sz="0" w:space="0" w:color="auto"/>
                                                <w:right w:val="none" w:sz="0" w:space="0" w:color="auto"/>
                                              </w:divBdr>
                                              <w:divsChild>
                                                <w:div w:id="780803782">
                                                  <w:marLeft w:val="0"/>
                                                  <w:marRight w:val="0"/>
                                                  <w:marTop w:val="0"/>
                                                  <w:marBottom w:val="0"/>
                                                  <w:divBdr>
                                                    <w:top w:val="none" w:sz="0" w:space="0" w:color="auto"/>
                                                    <w:left w:val="none" w:sz="0" w:space="0" w:color="auto"/>
                                                    <w:bottom w:val="none" w:sz="0" w:space="0" w:color="auto"/>
                                                    <w:right w:val="none" w:sz="0" w:space="0" w:color="auto"/>
                                                  </w:divBdr>
                                                  <w:divsChild>
                                                    <w:div w:id="1809587260">
                                                      <w:marLeft w:val="0"/>
                                                      <w:marRight w:val="0"/>
                                                      <w:marTop w:val="0"/>
                                                      <w:marBottom w:val="0"/>
                                                      <w:divBdr>
                                                        <w:top w:val="none" w:sz="0" w:space="0" w:color="auto"/>
                                                        <w:left w:val="none" w:sz="0" w:space="0" w:color="auto"/>
                                                        <w:bottom w:val="none" w:sz="0" w:space="0" w:color="auto"/>
                                                        <w:right w:val="none" w:sz="0" w:space="0" w:color="auto"/>
                                                      </w:divBdr>
                                                      <w:divsChild>
                                                        <w:div w:id="406270225">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sChild>
                                                                <w:div w:id="922681808">
                                                                  <w:marLeft w:val="0"/>
                                                                  <w:marRight w:val="0"/>
                                                                  <w:marTop w:val="0"/>
                                                                  <w:marBottom w:val="0"/>
                                                                  <w:divBdr>
                                                                    <w:top w:val="none" w:sz="0" w:space="0" w:color="auto"/>
                                                                    <w:left w:val="none" w:sz="0" w:space="0" w:color="auto"/>
                                                                    <w:bottom w:val="none" w:sz="0" w:space="0" w:color="auto"/>
                                                                    <w:right w:val="none" w:sz="0" w:space="0" w:color="auto"/>
                                                                  </w:divBdr>
                                                                  <w:divsChild>
                                                                    <w:div w:id="471168627">
                                                                      <w:marLeft w:val="0"/>
                                                                      <w:marRight w:val="0"/>
                                                                      <w:marTop w:val="0"/>
                                                                      <w:marBottom w:val="0"/>
                                                                      <w:divBdr>
                                                                        <w:top w:val="none" w:sz="0" w:space="0" w:color="auto"/>
                                                                        <w:left w:val="none" w:sz="0" w:space="0" w:color="auto"/>
                                                                        <w:bottom w:val="none" w:sz="0" w:space="0" w:color="auto"/>
                                                                        <w:right w:val="none" w:sz="0" w:space="0" w:color="auto"/>
                                                                      </w:divBdr>
                                                                      <w:divsChild>
                                                                        <w:div w:id="1108164026">
                                                                          <w:marLeft w:val="0"/>
                                                                          <w:marRight w:val="0"/>
                                                                          <w:marTop w:val="0"/>
                                                                          <w:marBottom w:val="0"/>
                                                                          <w:divBdr>
                                                                            <w:top w:val="none" w:sz="0" w:space="0" w:color="auto"/>
                                                                            <w:left w:val="none" w:sz="0" w:space="0" w:color="auto"/>
                                                                            <w:bottom w:val="none" w:sz="0" w:space="0" w:color="auto"/>
                                                                            <w:right w:val="none" w:sz="0" w:space="0" w:color="auto"/>
                                                                          </w:divBdr>
                                                                          <w:divsChild>
                                                                            <w:div w:id="1805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818">
                                                                      <w:marLeft w:val="0"/>
                                                                      <w:marRight w:val="0"/>
                                                                      <w:marTop w:val="0"/>
                                                                      <w:marBottom w:val="0"/>
                                                                      <w:divBdr>
                                                                        <w:top w:val="none" w:sz="0" w:space="0" w:color="auto"/>
                                                                        <w:left w:val="none" w:sz="0" w:space="0" w:color="auto"/>
                                                                        <w:bottom w:val="none" w:sz="0" w:space="0" w:color="auto"/>
                                                                        <w:right w:val="none" w:sz="0" w:space="0" w:color="auto"/>
                                                                      </w:divBdr>
                                                                      <w:divsChild>
                                                                        <w:div w:id="2112624126">
                                                                          <w:marLeft w:val="0"/>
                                                                          <w:marRight w:val="0"/>
                                                                          <w:marTop w:val="0"/>
                                                                          <w:marBottom w:val="0"/>
                                                                          <w:divBdr>
                                                                            <w:top w:val="none" w:sz="0" w:space="0" w:color="auto"/>
                                                                            <w:left w:val="none" w:sz="0" w:space="0" w:color="auto"/>
                                                                            <w:bottom w:val="none" w:sz="0" w:space="0" w:color="auto"/>
                                                                            <w:right w:val="none" w:sz="0" w:space="0" w:color="auto"/>
                                                                          </w:divBdr>
                                                                          <w:divsChild>
                                                                            <w:div w:id="13491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jstor.org/publisher/aspa" TargetMode="External"/><Relationship Id="rId18" Type="http://schemas.openxmlformats.org/officeDocument/2006/relationships/hyperlink" Target="https://rusdintahir.wordpress.com/2011/11/18/strategi-sumber-daya-manus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stor.org/publisher/black" TargetMode="External"/><Relationship Id="rId17" Type="http://schemas.openxmlformats.org/officeDocument/2006/relationships/hyperlink" Target="http://arlintaniaagustianawaty.blogspot.co.id/%202015/" TargetMode="External"/><Relationship Id="rId2" Type="http://schemas.openxmlformats.org/officeDocument/2006/relationships/numbering" Target="numbering.xml"/><Relationship Id="rId16" Type="http://schemas.openxmlformats.org/officeDocument/2006/relationships/hyperlink" Target="http://pmsm-indonesia.com/kompetensi-competence-vs%20competency-oleh-dr-achmad-s-ruk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ohn_F._Kennedy_School_of_Government" TargetMode="External"/><Relationship Id="rId5" Type="http://schemas.openxmlformats.org/officeDocument/2006/relationships/webSettings" Target="webSettings.xml"/><Relationship Id="rId15" Type="http://schemas.openxmlformats.org/officeDocument/2006/relationships/hyperlink" Target="http://journal.uniga.ac.id/index.php/JPB/article/view/1/1"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tervalsix@gmail.com" TargetMode="External"/><Relationship Id="rId14" Type="http://schemas.openxmlformats.org/officeDocument/2006/relationships/hyperlink" Target="https://id.wikipedia.org/w/index.php?title=Jeffrey_Pressm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DB54-B103-49A4-B4B4-F09556F8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2862</TotalTime>
  <Pages>4</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Lusy</cp:lastModifiedBy>
  <cp:revision>117</cp:revision>
  <cp:lastPrinted>2019-02-10T06:47:00Z</cp:lastPrinted>
  <dcterms:created xsi:type="dcterms:W3CDTF">2019-02-08T21:15:00Z</dcterms:created>
  <dcterms:modified xsi:type="dcterms:W3CDTF">2019-02-13T03:48:00Z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2016-08-23T00:00:00Z</vt:filetime>
  </property>
</Properties>
</file>