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0E" w:rsidRPr="00766D0E" w:rsidRDefault="00766D0E" w:rsidP="00766D0E">
      <w:pPr>
        <w:spacing w:line="480" w:lineRule="auto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766D0E">
        <w:rPr>
          <w:rFonts w:ascii="Times New Roman" w:eastAsiaTheme="majorEastAsia" w:hAnsi="Times New Roman"/>
          <w:b/>
          <w:bCs/>
          <w:sz w:val="24"/>
          <w:szCs w:val="24"/>
        </w:rPr>
        <w:t>DAFTAR PUSTAKA</w:t>
      </w:r>
    </w:p>
    <w:p w:rsidR="00766D0E" w:rsidRPr="00766D0E" w:rsidRDefault="00766D0E" w:rsidP="00766D0E">
      <w:pPr>
        <w:rPr>
          <w:rFonts w:ascii="Times New Roman" w:hAnsi="Times New Roman"/>
          <w:sz w:val="24"/>
          <w:szCs w:val="24"/>
        </w:rPr>
      </w:pPr>
      <w:r w:rsidRPr="00766D0E">
        <w:rPr>
          <w:rFonts w:ascii="Times New Roman" w:hAnsi="Times New Roman"/>
          <w:sz w:val="24"/>
          <w:szCs w:val="24"/>
        </w:rPr>
        <w:t>Dr.Hardiyansyah, M.Si. 2011</w:t>
      </w:r>
      <w:r w:rsidRPr="00766D0E">
        <w:rPr>
          <w:rFonts w:ascii="Times New Roman" w:hAnsi="Times New Roman"/>
          <w:i/>
          <w:sz w:val="24"/>
          <w:szCs w:val="24"/>
        </w:rPr>
        <w:t>. Kualitas Pelayan Publik Yogyakarta</w:t>
      </w:r>
      <w:r w:rsidRPr="00766D0E">
        <w:rPr>
          <w:rFonts w:ascii="Times New Roman" w:hAnsi="Times New Roman"/>
          <w:sz w:val="24"/>
          <w:szCs w:val="24"/>
        </w:rPr>
        <w:t xml:space="preserve"> : Gava Media </w:t>
      </w:r>
    </w:p>
    <w:p w:rsidR="00766D0E" w:rsidRPr="00766D0E" w:rsidRDefault="00766D0E" w:rsidP="00766D0E">
      <w:pPr>
        <w:spacing w:line="480" w:lineRule="auto"/>
        <w:ind w:left="993" w:hanging="993"/>
        <w:jc w:val="both"/>
        <w:rPr>
          <w:rFonts w:ascii="Times New Roman" w:eastAsiaTheme="majorEastAsia" w:hAnsi="Times New Roman"/>
          <w:sz w:val="24"/>
          <w:szCs w:val="24"/>
        </w:rPr>
      </w:pPr>
      <w:r w:rsidRPr="00766D0E">
        <w:rPr>
          <w:rFonts w:ascii="Times New Roman" w:eastAsiaTheme="majorEastAsia" w:hAnsi="Times New Roman"/>
          <w:sz w:val="24"/>
          <w:szCs w:val="24"/>
        </w:rPr>
        <w:t xml:space="preserve">Hasan, Herliana, 2005. </w:t>
      </w:r>
      <w:r w:rsidRPr="00766D0E">
        <w:rPr>
          <w:rFonts w:ascii="Times New Roman" w:eastAsiaTheme="majorEastAsia" w:hAnsi="Times New Roman"/>
          <w:i/>
          <w:sz w:val="24"/>
          <w:szCs w:val="24"/>
        </w:rPr>
        <w:t>Komunikasi Pemerintahan</w:t>
      </w:r>
      <w:r w:rsidRPr="00766D0E">
        <w:rPr>
          <w:rFonts w:ascii="Times New Roman" w:eastAsiaTheme="majorEastAsia" w:hAnsi="Times New Roman"/>
          <w:sz w:val="24"/>
          <w:szCs w:val="24"/>
        </w:rPr>
        <w:t>. Bandung: PT Refika Aditama.</w:t>
      </w:r>
    </w:p>
    <w:p w:rsidR="00766D0E" w:rsidRPr="00766D0E" w:rsidRDefault="00766D0E" w:rsidP="00766D0E">
      <w:pPr>
        <w:spacing w:line="480" w:lineRule="auto"/>
        <w:ind w:left="993" w:hanging="993"/>
        <w:jc w:val="both"/>
        <w:rPr>
          <w:rFonts w:ascii="Times New Roman" w:eastAsiaTheme="majorEastAsia" w:hAnsi="Times New Roman"/>
          <w:sz w:val="24"/>
          <w:szCs w:val="24"/>
        </w:rPr>
      </w:pPr>
      <w:r w:rsidRPr="00766D0E">
        <w:rPr>
          <w:rFonts w:ascii="Times New Roman" w:eastAsiaTheme="majorEastAsia" w:hAnsi="Times New Roman"/>
          <w:sz w:val="24"/>
          <w:szCs w:val="24"/>
        </w:rPr>
        <w:t xml:space="preserve">Herdiyansyah. 2011. </w:t>
      </w:r>
      <w:r w:rsidRPr="00766D0E">
        <w:rPr>
          <w:rFonts w:ascii="Times New Roman" w:eastAsiaTheme="majorEastAsia" w:hAnsi="Times New Roman"/>
          <w:i/>
          <w:sz w:val="24"/>
          <w:szCs w:val="24"/>
        </w:rPr>
        <w:t>Kualitas Pelayanan Publik: Konsep, Dimensi, Indikator Dan Implementasinya</w:t>
      </w:r>
      <w:r w:rsidRPr="00766D0E">
        <w:rPr>
          <w:rFonts w:ascii="Times New Roman" w:eastAsiaTheme="majorEastAsia" w:hAnsi="Times New Roman"/>
          <w:sz w:val="24"/>
          <w:szCs w:val="24"/>
        </w:rPr>
        <w:t>. Yogyakarta: Gava Media</w:t>
      </w:r>
    </w:p>
    <w:p w:rsidR="00766D0E" w:rsidRPr="00766D0E" w:rsidRDefault="00766D0E" w:rsidP="00766D0E">
      <w:pPr>
        <w:spacing w:line="480" w:lineRule="auto"/>
        <w:ind w:left="993" w:hanging="993"/>
        <w:jc w:val="both"/>
        <w:rPr>
          <w:rFonts w:ascii="Times New Roman" w:eastAsiaTheme="majorEastAsia" w:hAnsi="Times New Roman"/>
          <w:sz w:val="24"/>
          <w:szCs w:val="24"/>
        </w:rPr>
      </w:pPr>
      <w:r w:rsidRPr="00766D0E">
        <w:rPr>
          <w:rFonts w:ascii="Times New Roman" w:eastAsiaTheme="majorEastAsia" w:hAnsi="Times New Roman"/>
          <w:sz w:val="24"/>
          <w:szCs w:val="24"/>
        </w:rPr>
        <w:t xml:space="preserve">Fernandes, Joe, dkk. 2002. </w:t>
      </w:r>
      <w:r w:rsidRPr="00766D0E">
        <w:rPr>
          <w:rFonts w:ascii="Times New Roman" w:eastAsiaTheme="majorEastAsia" w:hAnsi="Times New Roman"/>
          <w:i/>
          <w:sz w:val="24"/>
          <w:szCs w:val="24"/>
        </w:rPr>
        <w:t>Otonomi Daerah Di Indonesia Masa Reformasi; Antara Ilusi Dan Fakta</w:t>
      </w:r>
      <w:r w:rsidRPr="00766D0E">
        <w:rPr>
          <w:rFonts w:ascii="Times New Roman" w:eastAsiaTheme="majorEastAsia" w:hAnsi="Times New Roman"/>
          <w:sz w:val="24"/>
          <w:szCs w:val="24"/>
        </w:rPr>
        <w:t>. Jakarta: IPOS dan Ford Foundation.</w:t>
      </w:r>
    </w:p>
    <w:p w:rsidR="00766D0E" w:rsidRPr="00766D0E" w:rsidRDefault="00766D0E" w:rsidP="00766D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D0E">
        <w:rPr>
          <w:rFonts w:ascii="Times New Roman" w:hAnsi="Times New Roman"/>
          <w:sz w:val="24"/>
          <w:szCs w:val="24"/>
        </w:rPr>
        <w:t xml:space="preserve">Kumorotomo, Wahyudi. 2005. </w:t>
      </w:r>
      <w:r w:rsidRPr="00766D0E">
        <w:rPr>
          <w:rFonts w:ascii="Times New Roman" w:hAnsi="Times New Roman"/>
          <w:i/>
          <w:sz w:val="24"/>
          <w:szCs w:val="24"/>
        </w:rPr>
        <w:t>Etika Administrasi Negara.</w:t>
      </w:r>
      <w:r w:rsidRPr="00766D0E">
        <w:rPr>
          <w:rFonts w:ascii="Times New Roman" w:hAnsi="Times New Roman"/>
          <w:sz w:val="24"/>
          <w:szCs w:val="24"/>
        </w:rPr>
        <w:t xml:space="preserve"> Jakarta: RajaGrafindo </w:t>
      </w:r>
    </w:p>
    <w:p w:rsidR="00766D0E" w:rsidRPr="00766D0E" w:rsidRDefault="00766D0E" w:rsidP="00766D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D0E">
        <w:rPr>
          <w:rFonts w:ascii="Times New Roman" w:hAnsi="Times New Roman"/>
          <w:sz w:val="24"/>
          <w:szCs w:val="24"/>
        </w:rPr>
        <w:t xml:space="preserve">Persada </w:t>
      </w:r>
    </w:p>
    <w:p w:rsidR="00766D0E" w:rsidRPr="00766D0E" w:rsidRDefault="00766D0E" w:rsidP="00766D0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66D0E">
        <w:rPr>
          <w:rFonts w:ascii="Times New Roman" w:hAnsi="Times New Roman"/>
          <w:sz w:val="24"/>
          <w:szCs w:val="24"/>
        </w:rPr>
        <w:t xml:space="preserve">Lembaga Administrasi Negara. 2004. </w:t>
      </w:r>
      <w:r w:rsidRPr="00766D0E">
        <w:rPr>
          <w:rFonts w:ascii="Times New Roman" w:hAnsi="Times New Roman"/>
          <w:i/>
          <w:sz w:val="24"/>
          <w:szCs w:val="24"/>
        </w:rPr>
        <w:t>System Administrasi Negara Kesatuan Republik Indonesia ( SANKRI )</w:t>
      </w:r>
      <w:r w:rsidRPr="00766D0E">
        <w:rPr>
          <w:rFonts w:ascii="Times New Roman" w:hAnsi="Times New Roman"/>
          <w:sz w:val="24"/>
          <w:szCs w:val="24"/>
        </w:rPr>
        <w:t xml:space="preserve">; Dalam landasan dan pedoman pokok penyelenggaran dan pengembangan system administrasi Negara </w:t>
      </w:r>
    </w:p>
    <w:p w:rsidR="00766D0E" w:rsidRPr="00766D0E" w:rsidRDefault="00766D0E" w:rsidP="00766D0E">
      <w:pPr>
        <w:rPr>
          <w:rFonts w:ascii="Times New Roman" w:hAnsi="Times New Roman"/>
          <w:sz w:val="24"/>
          <w:szCs w:val="24"/>
        </w:rPr>
      </w:pPr>
      <w:r w:rsidRPr="00766D0E">
        <w:rPr>
          <w:rFonts w:ascii="Times New Roman" w:hAnsi="Times New Roman"/>
          <w:sz w:val="24"/>
          <w:szCs w:val="24"/>
        </w:rPr>
        <w:t xml:space="preserve">Moh. Nazir, Ph.D (1983). </w:t>
      </w:r>
      <w:r w:rsidRPr="00766D0E">
        <w:rPr>
          <w:rFonts w:ascii="Times New Roman" w:hAnsi="Times New Roman"/>
          <w:i/>
          <w:sz w:val="24"/>
          <w:szCs w:val="24"/>
        </w:rPr>
        <w:t>Metode Penelitia. Jakarta</w:t>
      </w:r>
      <w:r w:rsidRPr="00766D0E">
        <w:rPr>
          <w:rFonts w:ascii="Times New Roman" w:hAnsi="Times New Roman"/>
          <w:sz w:val="24"/>
          <w:szCs w:val="24"/>
        </w:rPr>
        <w:t>: Ghalia Indonesia.</w:t>
      </w:r>
    </w:p>
    <w:p w:rsidR="00766D0E" w:rsidRPr="00766D0E" w:rsidRDefault="00766D0E" w:rsidP="00766D0E">
      <w:pPr>
        <w:rPr>
          <w:rFonts w:ascii="Times New Roman" w:hAnsi="Times New Roman"/>
          <w:sz w:val="24"/>
          <w:szCs w:val="24"/>
        </w:rPr>
      </w:pPr>
      <w:r w:rsidRPr="00766D0E">
        <w:rPr>
          <w:rFonts w:ascii="Times New Roman" w:hAnsi="Times New Roman"/>
          <w:sz w:val="24"/>
          <w:szCs w:val="24"/>
        </w:rPr>
        <w:t xml:space="preserve">Moenir H.A.S. 2002. </w:t>
      </w:r>
      <w:r w:rsidRPr="00766D0E">
        <w:rPr>
          <w:rFonts w:ascii="Times New Roman" w:hAnsi="Times New Roman"/>
          <w:i/>
          <w:sz w:val="24"/>
          <w:szCs w:val="24"/>
        </w:rPr>
        <w:t>Manajemen Kantor</w:t>
      </w:r>
      <w:r w:rsidRPr="00766D0E">
        <w:rPr>
          <w:rFonts w:ascii="Times New Roman" w:hAnsi="Times New Roman"/>
          <w:sz w:val="24"/>
          <w:szCs w:val="24"/>
        </w:rPr>
        <w:t>. Jakarta : Yudhistira</w:t>
      </w:r>
    </w:p>
    <w:p w:rsidR="00766D0E" w:rsidRPr="00766D0E" w:rsidRDefault="00766D0E" w:rsidP="00766D0E">
      <w:pPr>
        <w:rPr>
          <w:rFonts w:ascii="Times New Roman" w:hAnsi="Times New Roman"/>
          <w:sz w:val="24"/>
          <w:szCs w:val="24"/>
        </w:rPr>
      </w:pPr>
      <w:r w:rsidRPr="00766D0E">
        <w:rPr>
          <w:rFonts w:ascii="Times New Roman" w:hAnsi="Times New Roman"/>
          <w:noProof/>
          <w:lang w:eastAsia="ko-K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9CC837" wp14:editId="1DB9DAB9">
                <wp:simplePos x="0" y="0"/>
                <wp:positionH relativeFrom="column">
                  <wp:posOffset>19050</wp:posOffset>
                </wp:positionH>
                <wp:positionV relativeFrom="paragraph">
                  <wp:posOffset>163829</wp:posOffset>
                </wp:positionV>
                <wp:extent cx="704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12.9pt" to="5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766D0E">
        <w:rPr>
          <w:rFonts w:ascii="Times New Roman" w:hAnsi="Times New Roman"/>
          <w:sz w:val="24"/>
          <w:szCs w:val="24"/>
        </w:rPr>
        <w:t xml:space="preserve">                     .2006</w:t>
      </w:r>
      <w:r w:rsidRPr="00766D0E">
        <w:rPr>
          <w:rFonts w:ascii="Times New Roman" w:hAnsi="Times New Roman"/>
          <w:i/>
          <w:sz w:val="24"/>
          <w:szCs w:val="24"/>
        </w:rPr>
        <w:t>. Manajemen Pelayanan Umum di Indonesia</w:t>
      </w:r>
      <w:r w:rsidRPr="00766D0E">
        <w:rPr>
          <w:rFonts w:ascii="Times New Roman" w:hAnsi="Times New Roman"/>
          <w:sz w:val="24"/>
          <w:szCs w:val="24"/>
        </w:rPr>
        <w:t>. Jakarta : Bumi Aksara</w:t>
      </w:r>
    </w:p>
    <w:p w:rsidR="00766D0E" w:rsidRPr="00766D0E" w:rsidRDefault="00766D0E" w:rsidP="00766D0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66D0E">
        <w:rPr>
          <w:rFonts w:ascii="Times New Roman" w:hAnsi="Times New Roman"/>
          <w:sz w:val="24"/>
          <w:szCs w:val="24"/>
        </w:rPr>
        <w:t xml:space="preserve">Pasolong, Harbani. 2013. </w:t>
      </w:r>
      <w:r w:rsidRPr="00766D0E">
        <w:rPr>
          <w:rFonts w:ascii="Times New Roman" w:hAnsi="Times New Roman"/>
          <w:i/>
          <w:sz w:val="24"/>
          <w:szCs w:val="24"/>
        </w:rPr>
        <w:t>Teori Administrasi Publik</w:t>
      </w:r>
      <w:r w:rsidRPr="00766D0E">
        <w:rPr>
          <w:rFonts w:ascii="Times New Roman" w:hAnsi="Times New Roman"/>
          <w:sz w:val="24"/>
          <w:szCs w:val="24"/>
        </w:rPr>
        <w:t xml:space="preserve">. Bandung: Alfabeta </w:t>
      </w:r>
    </w:p>
    <w:p w:rsidR="00766D0E" w:rsidRPr="00766D0E" w:rsidRDefault="00766D0E" w:rsidP="00766D0E">
      <w:pPr>
        <w:spacing w:line="480" w:lineRule="auto"/>
        <w:ind w:left="993" w:hanging="993"/>
        <w:jc w:val="both"/>
        <w:rPr>
          <w:rFonts w:ascii="Times New Roman" w:eastAsiaTheme="majorEastAsia" w:hAnsi="Times New Roman"/>
          <w:sz w:val="24"/>
          <w:szCs w:val="24"/>
        </w:rPr>
      </w:pPr>
      <w:r w:rsidRPr="00766D0E">
        <w:rPr>
          <w:rFonts w:ascii="Times New Roman" w:eastAsiaTheme="majorEastAsia" w:hAnsi="Times New Roman"/>
          <w:sz w:val="24"/>
          <w:szCs w:val="24"/>
        </w:rPr>
        <w:t xml:space="preserve">Rasyid, Ryass. 2000. </w:t>
      </w:r>
      <w:r w:rsidRPr="00766D0E">
        <w:rPr>
          <w:rFonts w:ascii="Times New Roman" w:eastAsiaTheme="majorEastAsia" w:hAnsi="Times New Roman"/>
          <w:i/>
          <w:sz w:val="24"/>
          <w:szCs w:val="24"/>
        </w:rPr>
        <w:t>Peningkatan SDM Aparatur dan Tata Laksana serta Pelayanan Publik</w:t>
      </w:r>
      <w:r w:rsidRPr="00766D0E">
        <w:rPr>
          <w:rFonts w:ascii="Times New Roman" w:eastAsiaTheme="majorEastAsia" w:hAnsi="Times New Roman"/>
          <w:sz w:val="24"/>
          <w:szCs w:val="24"/>
        </w:rPr>
        <w:t>. (Ceramah Meneg. PAN di KBRI London, Tgl, 20 Juni 2000).</w:t>
      </w:r>
    </w:p>
    <w:p w:rsidR="00766D0E" w:rsidRPr="00766D0E" w:rsidRDefault="00766D0E" w:rsidP="00766D0E">
      <w:pPr>
        <w:rPr>
          <w:rFonts w:ascii="Times New Roman" w:hAnsi="Times New Roman"/>
          <w:sz w:val="24"/>
          <w:szCs w:val="24"/>
        </w:rPr>
      </w:pPr>
      <w:r w:rsidRPr="00766D0E">
        <w:rPr>
          <w:rFonts w:ascii="Times New Roman" w:hAnsi="Times New Roman"/>
          <w:sz w:val="24"/>
          <w:szCs w:val="24"/>
        </w:rPr>
        <w:t xml:space="preserve">Tjiptono, Fandy. 2000. </w:t>
      </w:r>
      <w:r w:rsidRPr="00766D0E">
        <w:rPr>
          <w:rFonts w:ascii="Times New Roman" w:hAnsi="Times New Roman"/>
          <w:i/>
          <w:sz w:val="24"/>
          <w:szCs w:val="24"/>
        </w:rPr>
        <w:t>Manajemen Jasa</w:t>
      </w:r>
      <w:r w:rsidRPr="00766D0E">
        <w:rPr>
          <w:rFonts w:ascii="Times New Roman" w:hAnsi="Times New Roman"/>
          <w:sz w:val="24"/>
          <w:szCs w:val="24"/>
        </w:rPr>
        <w:t>. Yogyakarta : Andi</w:t>
      </w:r>
    </w:p>
    <w:p w:rsidR="00766D0E" w:rsidRPr="00766D0E" w:rsidRDefault="00766D0E" w:rsidP="00766D0E">
      <w:pPr>
        <w:ind w:left="1134" w:hanging="1134"/>
        <w:rPr>
          <w:rFonts w:ascii="Times New Roman" w:hAnsi="Times New Roman"/>
          <w:sz w:val="24"/>
          <w:szCs w:val="24"/>
        </w:rPr>
      </w:pPr>
      <w:r w:rsidRPr="00766D0E">
        <w:rPr>
          <w:rFonts w:ascii="Times New Roman" w:hAnsi="Times New Roman"/>
          <w:sz w:val="24"/>
          <w:szCs w:val="24"/>
        </w:rPr>
        <w:t xml:space="preserve">Prof. Dr. Lexy J. Moleong, M.A. (2017). </w:t>
      </w:r>
      <w:r w:rsidRPr="00766D0E">
        <w:rPr>
          <w:rFonts w:ascii="Times New Roman" w:hAnsi="Times New Roman"/>
          <w:i/>
          <w:sz w:val="24"/>
          <w:szCs w:val="24"/>
        </w:rPr>
        <w:t>Metode Penelitian Kualitatif. Bandung</w:t>
      </w:r>
      <w:r w:rsidRPr="00766D0E">
        <w:rPr>
          <w:rFonts w:ascii="Times New Roman" w:hAnsi="Times New Roman"/>
          <w:sz w:val="24"/>
          <w:szCs w:val="24"/>
        </w:rPr>
        <w:t>. PT Remaja Rosdakarya.</w:t>
      </w:r>
      <w:bookmarkStart w:id="0" w:name="_GoBack"/>
      <w:bookmarkEnd w:id="0"/>
    </w:p>
    <w:p w:rsidR="000E76E5" w:rsidRPr="00766D0E" w:rsidRDefault="00766D0E">
      <w:pPr>
        <w:rPr>
          <w:rFonts w:ascii="Times New Roman" w:hAnsi="Times New Roman"/>
        </w:rPr>
      </w:pPr>
    </w:p>
    <w:sectPr w:rsidR="000E76E5" w:rsidRPr="00766D0E" w:rsidSect="00766D0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¡Ë¢çE¡Ë¢ç¨Ï¡©¡Ë¢ç¢®¡¿uA¡Ë¢ç¢®¡¿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0E"/>
    <w:rsid w:val="00766D0E"/>
    <w:rsid w:val="007A20B5"/>
    <w:rsid w:val="00E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0E"/>
    <w:rPr>
      <w:rFonts w:ascii="Calibri" w:eastAsia="Times New Roman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0E"/>
    <w:rPr>
      <w:rFonts w:ascii="Calibri" w:eastAsia="Times New Roman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2018-10-30T07:20:00Z</dcterms:created>
  <dcterms:modified xsi:type="dcterms:W3CDTF">2018-10-30T07:21:00Z</dcterms:modified>
</cp:coreProperties>
</file>