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E1" w:rsidRPr="00250142" w:rsidRDefault="007157E1" w:rsidP="007157E1">
      <w:pPr>
        <w:jc w:val="center"/>
        <w:rPr>
          <w:i/>
        </w:rPr>
      </w:pPr>
      <w:r w:rsidRPr="00250142">
        <w:rPr>
          <w:i/>
        </w:rPr>
        <w:t>ABSTRACT</w:t>
      </w:r>
    </w:p>
    <w:p w:rsidR="007157E1" w:rsidRPr="00923020" w:rsidRDefault="007157E1" w:rsidP="007157E1"/>
    <w:p w:rsidR="007157E1" w:rsidRPr="00923020" w:rsidRDefault="007157E1" w:rsidP="007157E1">
      <w:pPr>
        <w:jc w:val="both"/>
      </w:pPr>
      <w:r w:rsidRPr="00923020">
        <w:t>This thesis is the result of research on the effect of the implementation of social service programs on elderly social functioning at the Tresna Werdha Budi Pertiwi social institution (PSTWBP) in Bandung. The purpose of this study was to describe and analyze the effect of the implementation of social service programs on elderly social functioning at the Tresna Werdha Bud Pertiwi Social Institution (PSTWBP) in Bandung.</w:t>
      </w:r>
    </w:p>
    <w:p w:rsidR="007157E1" w:rsidRPr="00923020" w:rsidRDefault="007157E1" w:rsidP="007157E1">
      <w:pPr>
        <w:jc w:val="both"/>
      </w:pPr>
      <w:r w:rsidRPr="00923020">
        <w:t>Data collection techniques of this study were nonparticipant observations, interviews, and questionnaires. The population in this study were elderly at the Tresna Werdha Budi Pertiwi Institution (PSTWBP) in Bandung City as many as 15 elderly people who had received social service assistance and 15 elderly people who could not social service.</w:t>
      </w:r>
    </w:p>
    <w:p w:rsidR="007157E1" w:rsidRPr="00923020" w:rsidRDefault="007157E1" w:rsidP="007157E1">
      <w:pPr>
        <w:jc w:val="both"/>
      </w:pPr>
      <w:r w:rsidRPr="00923020">
        <w:t>The sampling technique in this study uses random sampling. The scale in this study uses the Ordinal scale to test hypotheses using the U-Mann Whitney test. The proposed hypothesis "There is the Influence of the Social Service Program on Elderly Social Functionality at the Bandung Tresana Werdha Budi Pertiwi Social Institution (PSTWBP).</w:t>
      </w:r>
    </w:p>
    <w:p w:rsidR="007157E1" w:rsidRPr="00923020" w:rsidRDefault="007157E1" w:rsidP="007157E1">
      <w:pPr>
        <w:jc w:val="both"/>
      </w:pPr>
      <w:r w:rsidRPr="00923020">
        <w:t xml:space="preserve">The results showed that there was an effect of the implementation of the social service program on elderly social functioning at the Tresna Werdha Budi Pertiwi </w:t>
      </w:r>
      <w:bookmarkStart w:id="0" w:name="_GoBack"/>
      <w:bookmarkEnd w:id="0"/>
      <w:r w:rsidRPr="00923020">
        <w:t>Social Institution (PSTWBP) in Bandung City, so that it could be said that the Elderly Social Service Program at the Tresna Werdha Budi Pertiwi Social Institution (PSTWBP) in Bandung gave significant impact on functionality. Elderly Socialist at Tresna Werdha Social Institution (PSTWBP) Bandung City.</w:t>
      </w:r>
    </w:p>
    <w:p w:rsidR="007157E1" w:rsidRPr="00923020" w:rsidRDefault="007157E1" w:rsidP="007157E1"/>
    <w:p w:rsidR="007157E1" w:rsidRPr="00923020" w:rsidRDefault="007157E1" w:rsidP="007157E1">
      <w:r w:rsidRPr="00923020">
        <w:t>Keywords: Social Services, Elderly, Social Functions</w:t>
      </w:r>
    </w:p>
    <w:p w:rsidR="007157E1" w:rsidRDefault="007157E1" w:rsidP="007157E1">
      <w:pPr>
        <w:pStyle w:val="Heading1"/>
        <w:spacing w:before="0" w:line="480" w:lineRule="auto"/>
        <w:jc w:val="left"/>
        <w:rPr>
          <w:rFonts w:cs="Times New Roman"/>
          <w:szCs w:val="24"/>
        </w:rPr>
        <w:sectPr w:rsidR="007157E1" w:rsidSect="00A93232">
          <w:pgSz w:w="11909" w:h="16834" w:code="9"/>
          <w:pgMar w:top="1701" w:right="1701" w:bottom="1701" w:left="2268" w:header="720" w:footer="720" w:gutter="0"/>
          <w:pgNumType w:fmt="lowerRoman"/>
          <w:cols w:space="720"/>
          <w:docGrid w:linePitch="360"/>
        </w:sectPr>
      </w:pPr>
    </w:p>
    <w:p w:rsidR="000003AE" w:rsidRDefault="007157E1"/>
    <w:sectPr w:rsidR="000003AE" w:rsidSect="007157E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E1"/>
    <w:rsid w:val="007157E1"/>
    <w:rsid w:val="007D3209"/>
    <w:rsid w:val="00B8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5F880-84E6-4560-B94A-BCA164F5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7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57E1"/>
    <w:pPr>
      <w:keepNext/>
      <w:keepLines/>
      <w:spacing w:before="480" w:line="276" w:lineRule="auto"/>
      <w:jc w:val="center"/>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7E1"/>
    <w:rPr>
      <w:rFonts w:ascii="Times New Roman" w:eastAsiaTheme="majorEastAsia" w:hAnsi="Times New Roman"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Setiawan</dc:creator>
  <cp:keywords/>
  <dc:description/>
  <cp:lastModifiedBy>Setiawan</cp:lastModifiedBy>
  <cp:revision>1</cp:revision>
  <dcterms:created xsi:type="dcterms:W3CDTF">2018-10-29T01:17:00Z</dcterms:created>
  <dcterms:modified xsi:type="dcterms:W3CDTF">2018-10-29T01:18:00Z</dcterms:modified>
</cp:coreProperties>
</file>