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5" w:rsidRDefault="00D43D4C" w:rsidP="00D43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F2F95" w:rsidRDefault="00D43D4C" w:rsidP="001008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00851" w:rsidRPr="00D8325D" w:rsidRDefault="00100851" w:rsidP="001008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95" w:rsidRPr="00883F0C" w:rsidRDefault="000F2F95" w:rsidP="000F2F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83F0C">
        <w:rPr>
          <w:rFonts w:ascii="Times New Roman" w:hAnsi="Times New Roman" w:cs="Times New Roman"/>
          <w:b/>
          <w:sz w:val="24"/>
          <w:szCs w:val="24"/>
          <w:lang w:val="en-US"/>
        </w:rPr>
        <w:t>KonteksPenelitian</w:t>
      </w:r>
    </w:p>
    <w:p w:rsidR="00D43D4C" w:rsidRDefault="00D43D4C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Sejak era globalisasi pada abad 21 dimulai, pasar terbuka mulai melebarkan sayapnya. Terutama pada kegiatan bisnis khususnya bidang pemasaran yang sudah tidak lagi mengacu pada teori konvensional.</w:t>
      </w:r>
    </w:p>
    <w:p w:rsidR="00D43D4C" w:rsidRDefault="00D43D4C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Kompetisi dunia usaha yang terus meningkat membuat kalangan pemasaran harus semakin jeli membidik peluang. Guna membidik peluang yang baik dibutuhkan strateg</w:t>
      </w:r>
      <w:r w:rsidR="00D24BC4">
        <w:rPr>
          <w:rFonts w:ascii="Times New Roman" w:hAnsi="Times New Roman" w:cs="Times New Roman"/>
          <w:sz w:val="24"/>
          <w:szCs w:val="24"/>
        </w:rPr>
        <w:t xml:space="preserve">i pemasaran yang baru. Seperti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dan sebagainya. </w:t>
      </w:r>
    </w:p>
    <w:p w:rsidR="00D43D4C" w:rsidRDefault="00D43D4C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utama dari berbagai strategi </w:t>
      </w:r>
      <w:r w:rsidRPr="0098097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tak lain adalah memenuhi kebutuhan dan keinginan konsum</w:t>
      </w:r>
      <w:r w:rsidR="00D24B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 Karena, konsumen di masa kini tak hanya memerlukan produk semata melainkan juga strategi yang menarik sehingga konsumen merasa diuntungkan. Hal tersebut tidak lepas dari peran kuat perusahaan dalam mem</w:t>
      </w:r>
      <w:r w:rsidR="009809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nuhi tujuan bisnisnya. </w:t>
      </w:r>
    </w:p>
    <w:p w:rsidR="00D43D4C" w:rsidRDefault="00D43D4C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memunculkan strategi </w:t>
      </w:r>
      <w:r w:rsidRPr="0098097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yang baik dimata konsumen, diperlukan strategi </w:t>
      </w:r>
      <w:r w:rsidRPr="0098097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yang tepat. Strategi </w:t>
      </w:r>
      <w:r w:rsidRPr="0098097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merupakan salah satu hal yang paling krusial bagi perusahaan. Tanpa strategi </w:t>
      </w:r>
      <w:r w:rsidRPr="0098097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yang tepat, perusahaan tidak </w:t>
      </w:r>
      <w:r w:rsidR="00980972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membidik konsumen. </w:t>
      </w:r>
    </w:p>
    <w:p w:rsidR="00D43D4C" w:rsidRDefault="00CF643A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D43D4C">
        <w:rPr>
          <w:rFonts w:ascii="Times New Roman" w:hAnsi="Times New Roman" w:cs="Times New Roman"/>
          <w:sz w:val="24"/>
          <w:szCs w:val="24"/>
        </w:rPr>
        <w:t>ntunya setiap perusahaan memiliki keunikan tersendiri dalam membuat</w:t>
      </w:r>
      <w:r w:rsidR="00980972">
        <w:rPr>
          <w:rFonts w:ascii="Times New Roman" w:hAnsi="Times New Roman" w:cs="Times New Roman"/>
          <w:sz w:val="24"/>
          <w:szCs w:val="24"/>
        </w:rPr>
        <w:t xml:space="preserve"> Stra</w:t>
      </w:r>
      <w:r w:rsidR="00B92E91" w:rsidRPr="00B92E91">
        <w:rPr>
          <w:rFonts w:ascii="Times New Roman" w:hAnsi="Times New Roman" w:cs="Times New Roman"/>
          <w:sz w:val="24"/>
          <w:szCs w:val="24"/>
        </w:rPr>
        <w:t>tegi</w:t>
      </w:r>
      <w:r w:rsidR="00B92E91" w:rsidRPr="00B92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 w:rsidR="00432148">
        <w:rPr>
          <w:rFonts w:ascii="Times New Roman" w:hAnsi="Times New Roman" w:cs="Times New Roman"/>
          <w:sz w:val="24"/>
          <w:szCs w:val="24"/>
        </w:rPr>
        <w:t>. Keunikan tersebut timbul dari akar- akar perus</w:t>
      </w:r>
      <w:r w:rsidR="00C34202">
        <w:rPr>
          <w:rFonts w:ascii="Times New Roman" w:hAnsi="Times New Roman" w:cs="Times New Roman"/>
          <w:sz w:val="24"/>
          <w:szCs w:val="24"/>
        </w:rPr>
        <w:t>a</w:t>
      </w:r>
      <w:r w:rsidR="00432148">
        <w:rPr>
          <w:rFonts w:ascii="Times New Roman" w:hAnsi="Times New Roman" w:cs="Times New Roman"/>
          <w:sz w:val="24"/>
          <w:szCs w:val="24"/>
        </w:rPr>
        <w:t xml:space="preserve">haan, kepribadian perusahaan, serta kekuatan dan kelemahan perusahaan. </w:t>
      </w:r>
    </w:p>
    <w:p w:rsidR="00432148" w:rsidRDefault="00432148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perusahaan jelas terukur dari produk, perilaku</w:t>
      </w:r>
      <w:r w:rsidR="0098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segala tindakan perusahaan. Maka dari itu, strat</w:t>
      </w:r>
      <w:r w:rsidR="009809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98097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tepat diperlukan agar tidak ada persepsi negatif yang dikhawatirkan akan menjadi bumerang bagi perusahaan. </w:t>
      </w:r>
    </w:p>
    <w:p w:rsidR="00432148" w:rsidRDefault="00432148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terjadi pada PT. Rekayasa Hijau Indon</w:t>
      </w:r>
      <w:r w:rsidR="00F242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sia, sebagai salah satu perusahaan </w:t>
      </w:r>
      <w:r w:rsidR="00CF643A">
        <w:rPr>
          <w:rFonts w:ascii="Times New Roman" w:hAnsi="Times New Roman" w:cs="Times New Roman"/>
          <w:sz w:val="24"/>
          <w:szCs w:val="24"/>
        </w:rPr>
        <w:t xml:space="preserve">yang bergerak di bidang penyedia </w:t>
      </w:r>
      <w:r w:rsidR="00DD1202">
        <w:rPr>
          <w:rFonts w:ascii="Times New Roman" w:hAnsi="Times New Roman" w:cs="Times New Roman"/>
          <w:sz w:val="24"/>
          <w:szCs w:val="24"/>
        </w:rPr>
        <w:t>teknologi dan jasa yang</w:t>
      </w:r>
      <w:r w:rsidR="00CF643A">
        <w:rPr>
          <w:rFonts w:ascii="Times New Roman" w:hAnsi="Times New Roman" w:cs="Times New Roman"/>
          <w:sz w:val="24"/>
          <w:szCs w:val="24"/>
        </w:rPr>
        <w:t xml:space="preserve"> berbasis lingkungan, produk </w:t>
      </w:r>
      <w:r w:rsidR="00CF643A" w:rsidRPr="00C47A81">
        <w:rPr>
          <w:rFonts w:ascii="Times New Roman" w:hAnsi="Times New Roman" w:cs="Times New Roman"/>
          <w:i/>
          <w:sz w:val="24"/>
          <w:szCs w:val="24"/>
        </w:rPr>
        <w:t>manufacture</w:t>
      </w:r>
      <w:r w:rsidR="00CF643A">
        <w:rPr>
          <w:rFonts w:ascii="Times New Roman" w:hAnsi="Times New Roman" w:cs="Times New Roman"/>
          <w:sz w:val="24"/>
          <w:szCs w:val="24"/>
        </w:rPr>
        <w:t xml:space="preserve"> dan </w:t>
      </w:r>
      <w:r w:rsidR="00CF643A" w:rsidRPr="00C47A81">
        <w:rPr>
          <w:rFonts w:ascii="Times New Roman" w:hAnsi="Times New Roman" w:cs="Times New Roman"/>
          <w:i/>
          <w:sz w:val="24"/>
          <w:szCs w:val="24"/>
        </w:rPr>
        <w:t>engineering</w:t>
      </w:r>
      <w:r w:rsidR="00CF643A">
        <w:rPr>
          <w:rFonts w:ascii="Times New Roman" w:hAnsi="Times New Roman" w:cs="Times New Roman"/>
          <w:sz w:val="24"/>
          <w:szCs w:val="24"/>
        </w:rPr>
        <w:t xml:space="preserve"> yang melakukan berbagai konsep kerja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 w:rsidR="00CF643A">
        <w:rPr>
          <w:rFonts w:ascii="Times New Roman" w:hAnsi="Times New Roman" w:cs="Times New Roman"/>
          <w:sz w:val="24"/>
          <w:szCs w:val="24"/>
        </w:rPr>
        <w:t>. Hal tersebut dilakukan agar PT. Rekayasa Hijau Indonesia</w:t>
      </w:r>
      <w:r w:rsidR="00C47A81">
        <w:rPr>
          <w:rFonts w:ascii="Times New Roman" w:hAnsi="Times New Roman" w:cs="Times New Roman"/>
          <w:sz w:val="24"/>
          <w:szCs w:val="24"/>
        </w:rPr>
        <w:t xml:space="preserve"> tetap bertahan di era globalis</w:t>
      </w:r>
      <w:r w:rsidR="00CF643A">
        <w:rPr>
          <w:rFonts w:ascii="Times New Roman" w:hAnsi="Times New Roman" w:cs="Times New Roman"/>
          <w:sz w:val="24"/>
          <w:szCs w:val="24"/>
        </w:rPr>
        <w:t xml:space="preserve">i ini. </w:t>
      </w:r>
    </w:p>
    <w:p w:rsidR="00CF643A" w:rsidRDefault="00CF643A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Rekayasa Hijau Indonesia adalah perusahaan yang berdiri sejak 2007 berkomitmen </w:t>
      </w:r>
      <w:r w:rsidR="00942C7A">
        <w:rPr>
          <w:rFonts w:ascii="Times New Roman" w:hAnsi="Times New Roman" w:cs="Times New Roman"/>
          <w:sz w:val="24"/>
          <w:szCs w:val="24"/>
        </w:rPr>
        <w:t xml:space="preserve">sebagai perusahaan penyedia </w:t>
      </w:r>
      <w:r w:rsidR="00DD1202">
        <w:rPr>
          <w:rFonts w:ascii="Times New Roman" w:hAnsi="Times New Roman" w:cs="Times New Roman"/>
          <w:sz w:val="24"/>
          <w:szCs w:val="24"/>
        </w:rPr>
        <w:t xml:space="preserve">teknologi dan </w:t>
      </w:r>
      <w:r w:rsidR="00942C7A">
        <w:rPr>
          <w:rFonts w:ascii="Times New Roman" w:hAnsi="Times New Roman" w:cs="Times New Roman"/>
          <w:sz w:val="24"/>
          <w:szCs w:val="24"/>
        </w:rPr>
        <w:t xml:space="preserve">jasa yang berbasis pada lingkungan, produk </w:t>
      </w:r>
      <w:r w:rsidR="00942C7A" w:rsidRPr="00AC4817">
        <w:rPr>
          <w:rFonts w:ascii="Times New Roman" w:hAnsi="Times New Roman" w:cs="Times New Roman"/>
          <w:i/>
          <w:sz w:val="24"/>
          <w:szCs w:val="24"/>
        </w:rPr>
        <w:t>manufacture</w:t>
      </w:r>
      <w:r w:rsidR="00942C7A">
        <w:rPr>
          <w:rFonts w:ascii="Times New Roman" w:hAnsi="Times New Roman" w:cs="Times New Roman"/>
          <w:sz w:val="24"/>
          <w:szCs w:val="24"/>
        </w:rPr>
        <w:t xml:space="preserve"> dan </w:t>
      </w:r>
      <w:r w:rsidR="00942C7A" w:rsidRPr="00AC4817">
        <w:rPr>
          <w:rFonts w:ascii="Times New Roman" w:hAnsi="Times New Roman" w:cs="Times New Roman"/>
          <w:i/>
          <w:sz w:val="24"/>
          <w:szCs w:val="24"/>
        </w:rPr>
        <w:t xml:space="preserve">engineering </w:t>
      </w:r>
      <w:r w:rsidR="00DD1202" w:rsidRPr="00AC4817">
        <w:rPr>
          <w:rFonts w:ascii="Times New Roman" w:hAnsi="Times New Roman" w:cs="Times New Roman"/>
          <w:i/>
          <w:sz w:val="24"/>
          <w:szCs w:val="24"/>
        </w:rPr>
        <w:t>s</w:t>
      </w:r>
      <w:r w:rsidR="00DD1202">
        <w:rPr>
          <w:rFonts w:ascii="Times New Roman" w:hAnsi="Times New Roman" w:cs="Times New Roman"/>
          <w:sz w:val="24"/>
          <w:szCs w:val="24"/>
        </w:rPr>
        <w:t>erta mampu bersaing secara global. Mengutamakan kualitas layanan yang memuaskan dan selalu berusaha untuk melampaui harapan konsumen terhadap produk dan layanannya.</w:t>
      </w:r>
    </w:p>
    <w:p w:rsidR="00DD1202" w:rsidRDefault="00DD1202" w:rsidP="0085353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</w:t>
      </w:r>
      <w:r w:rsidR="00AC4817">
        <w:rPr>
          <w:rFonts w:ascii="Times New Roman" w:hAnsi="Times New Roman" w:cs="Times New Roman"/>
          <w:sz w:val="24"/>
          <w:szCs w:val="24"/>
        </w:rPr>
        <w:t>iki staff ahli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817">
        <w:rPr>
          <w:rFonts w:ascii="Times New Roman" w:hAnsi="Times New Roman" w:cs="Times New Roman"/>
          <w:i/>
          <w:sz w:val="24"/>
          <w:szCs w:val="24"/>
        </w:rPr>
        <w:t>engineer</w:t>
      </w:r>
      <w:r>
        <w:rPr>
          <w:rFonts w:ascii="Times New Roman" w:hAnsi="Times New Roman" w:cs="Times New Roman"/>
          <w:sz w:val="24"/>
          <w:szCs w:val="24"/>
        </w:rPr>
        <w:t xml:space="preserve">, serta profesional berpengalaman yang siap untuk memberikan solusi terbaik terhadap kebutuhan ataupun permasalahan konsumen. Produk PT. Rekayasa Hijau diantaranya Instalasi Pengolah Air Limbah dan Penghancur Limbah Padat. Konsumen </w:t>
      </w:r>
      <w:r w:rsidR="00980972">
        <w:rPr>
          <w:rFonts w:ascii="Times New Roman" w:hAnsi="Times New Roman" w:cs="Times New Roman"/>
          <w:sz w:val="24"/>
          <w:szCs w:val="24"/>
        </w:rPr>
        <w:t>PT. Rekayasa Hijau Indonesia di</w:t>
      </w:r>
      <w:r>
        <w:rPr>
          <w:rFonts w:ascii="Times New Roman" w:hAnsi="Times New Roman" w:cs="Times New Roman"/>
          <w:sz w:val="24"/>
          <w:szCs w:val="24"/>
        </w:rPr>
        <w:t xml:space="preserve">dominasi oleh instansi Rumah Sakit Swasta maupun Pemerintah yang </w:t>
      </w:r>
      <w:r>
        <w:rPr>
          <w:rFonts w:ascii="Times New Roman" w:hAnsi="Times New Roman" w:cs="Times New Roman"/>
          <w:sz w:val="24"/>
          <w:szCs w:val="24"/>
        </w:rPr>
        <w:lastRenderedPageBreak/>
        <w:t>diwajibkan memiliki In</w:t>
      </w:r>
      <w:r w:rsidR="009809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talasi Pengolah Air Limbah sebagai salah satu syarat akreditasi sebuah rumah sakit</w:t>
      </w:r>
      <w:r w:rsidR="00957DDE">
        <w:rPr>
          <w:rFonts w:ascii="Times New Roman" w:hAnsi="Times New Roman" w:cs="Times New Roman"/>
          <w:sz w:val="24"/>
          <w:szCs w:val="24"/>
        </w:rPr>
        <w:t xml:space="preserve">. </w:t>
      </w:r>
      <w:r w:rsidR="00980972">
        <w:rPr>
          <w:rFonts w:ascii="Times New Roman" w:hAnsi="Times New Roman" w:cs="Times New Roman"/>
          <w:sz w:val="24"/>
          <w:szCs w:val="24"/>
        </w:rPr>
        <w:t>Adapun</w:t>
      </w:r>
      <w:r w:rsidR="00957DDE">
        <w:rPr>
          <w:rFonts w:ascii="Times New Roman" w:hAnsi="Times New Roman" w:cs="Times New Roman"/>
          <w:sz w:val="24"/>
          <w:szCs w:val="24"/>
        </w:rPr>
        <w:t xml:space="preserve"> juga Puskesmas, Industri, dan hotel.</w:t>
      </w:r>
    </w:p>
    <w:p w:rsidR="00DD1202" w:rsidRPr="00AC4817" w:rsidRDefault="00DD1202" w:rsidP="00D24BC4">
      <w:pPr>
        <w:spacing w:line="48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yang digunakan PT. Rekayasa Hijau Indonesia ada 2, yakni </w:t>
      </w:r>
      <w:r w:rsidRPr="00AC4817">
        <w:rPr>
          <w:rFonts w:ascii="Times New Roman" w:hAnsi="Times New Roman" w:cs="Times New Roman"/>
          <w:i/>
          <w:sz w:val="24"/>
          <w:szCs w:val="24"/>
        </w:rPr>
        <w:t>door to door</w:t>
      </w:r>
      <w:r w:rsidR="00980972">
        <w:rPr>
          <w:rFonts w:ascii="Times New Roman" w:hAnsi="Times New Roman" w:cs="Times New Roman"/>
          <w:sz w:val="24"/>
          <w:szCs w:val="24"/>
        </w:rPr>
        <w:t>dan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. Dimana </w:t>
      </w:r>
      <w:r w:rsidRPr="00AC4817">
        <w:rPr>
          <w:rFonts w:ascii="Times New Roman" w:hAnsi="Times New Roman" w:cs="Times New Roman"/>
          <w:i/>
          <w:sz w:val="24"/>
          <w:szCs w:val="24"/>
        </w:rPr>
        <w:t>door to door</w:t>
      </w:r>
      <w:r w:rsidR="00AC481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PT. Rekayasa Hijau Indonesia memiliki </w:t>
      </w:r>
      <w:r w:rsidR="00980972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lapangan yang ditugaskan untuk mendatangi R</w:t>
      </w:r>
      <w:r w:rsidR="00957DDE">
        <w:rPr>
          <w:rFonts w:ascii="Times New Roman" w:hAnsi="Times New Roman" w:cs="Times New Roman"/>
          <w:sz w:val="24"/>
          <w:szCs w:val="24"/>
        </w:rPr>
        <w:t xml:space="preserve">umah Sakit, Puskesmas, </w:t>
      </w:r>
      <w:r w:rsidR="00980972">
        <w:rPr>
          <w:rFonts w:ascii="Times New Roman" w:hAnsi="Times New Roman" w:cs="Times New Roman"/>
          <w:sz w:val="24"/>
          <w:szCs w:val="24"/>
        </w:rPr>
        <w:t>bahkan ketika ada</w:t>
      </w:r>
      <w:r w:rsidR="00957DDE">
        <w:rPr>
          <w:rFonts w:ascii="Times New Roman" w:hAnsi="Times New Roman" w:cs="Times New Roman"/>
          <w:sz w:val="24"/>
          <w:szCs w:val="24"/>
        </w:rPr>
        <w:t xml:space="preserve"> pembangunan Rumah Sakit baru</w:t>
      </w:r>
      <w:r w:rsidR="00980972">
        <w:rPr>
          <w:rFonts w:ascii="Times New Roman" w:hAnsi="Times New Roman" w:cs="Times New Roman"/>
          <w:sz w:val="24"/>
          <w:szCs w:val="24"/>
        </w:rPr>
        <w:t>, timakan</w:t>
      </w:r>
      <w:r w:rsidR="00957DDE">
        <w:rPr>
          <w:rFonts w:ascii="Times New Roman" w:hAnsi="Times New Roman" w:cs="Times New Roman"/>
          <w:sz w:val="24"/>
          <w:szCs w:val="24"/>
        </w:rPr>
        <w:t xml:space="preserve"> langsung melakukan penawaran secara </w:t>
      </w:r>
      <w:r w:rsidR="00957DDE" w:rsidRPr="00AC4817">
        <w:rPr>
          <w:rFonts w:ascii="Times New Roman" w:hAnsi="Times New Roman" w:cs="Times New Roman"/>
          <w:i/>
          <w:sz w:val="24"/>
          <w:szCs w:val="24"/>
        </w:rPr>
        <w:t xml:space="preserve">face to face. </w:t>
      </w:r>
    </w:p>
    <w:p w:rsidR="00957DDE" w:rsidRDefault="00957DDE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lainny</w:t>
      </w:r>
      <w:r w:rsidR="00AC4817">
        <w:rPr>
          <w:rFonts w:ascii="Times New Roman" w:hAnsi="Times New Roman" w:cs="Times New Roman"/>
          <w:sz w:val="24"/>
          <w:szCs w:val="24"/>
        </w:rPr>
        <w:t xml:space="preserve">a yakni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AC4817">
        <w:rPr>
          <w:rFonts w:ascii="Times New Roman" w:hAnsi="Times New Roman" w:cs="Times New Roman"/>
          <w:sz w:val="24"/>
          <w:szCs w:val="24"/>
        </w:rPr>
        <w:t xml:space="preserve"> dimana ti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PT. Rekayasa Hijau Indonesia akan langsung menelepon pejabat terkait di Rumah Sakit,Klinik, atau Dinas terkait untuk menawarkan produk dan jasa PT. Rekayasa Hijau Indonesia.</w:t>
      </w:r>
    </w:p>
    <w:p w:rsidR="00957DDE" w:rsidRDefault="00957DDE" w:rsidP="00980972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penelitian kali ini peneliti berpendapat bahwa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merupakan suatu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yang berkembang seiring perkembangan teknologi telekomunikasi.Alasan peneliti menggunakan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980972">
        <w:rPr>
          <w:rFonts w:ascii="Times New Roman" w:hAnsi="Times New Roman" w:cs="Times New Roman"/>
          <w:sz w:val="24"/>
          <w:szCs w:val="24"/>
        </w:rPr>
        <w:t>dalam pene</w:t>
      </w:r>
      <w:r>
        <w:rPr>
          <w:rFonts w:ascii="Times New Roman" w:hAnsi="Times New Roman" w:cs="Times New Roman"/>
          <w:sz w:val="24"/>
          <w:szCs w:val="24"/>
        </w:rPr>
        <w:t xml:space="preserve">litian ini karena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980972">
        <w:rPr>
          <w:rFonts w:ascii="Times New Roman" w:hAnsi="Times New Roman" w:cs="Times New Roman"/>
          <w:sz w:val="24"/>
          <w:szCs w:val="24"/>
        </w:rPr>
        <w:t xml:space="preserve"> merupakan hubungan an</w:t>
      </w:r>
      <w:r w:rsidR="00833650">
        <w:rPr>
          <w:rFonts w:ascii="Times New Roman" w:hAnsi="Times New Roman" w:cs="Times New Roman"/>
          <w:sz w:val="24"/>
          <w:szCs w:val="24"/>
        </w:rPr>
        <w:t xml:space="preserve">tar manusia atau organisasi untuk menciptakan hubungan pertukaran yang dilakukan dengan jarak jauh. </w:t>
      </w:r>
      <w:r w:rsidR="00980972">
        <w:rPr>
          <w:rFonts w:ascii="Times New Roman" w:hAnsi="Times New Roman" w:cs="Times New Roman"/>
          <w:sz w:val="24"/>
          <w:szCs w:val="24"/>
        </w:rPr>
        <w:t>Sehingga hubungan jarak jauh an</w:t>
      </w:r>
      <w:r w:rsidR="00833650">
        <w:rPr>
          <w:rFonts w:ascii="Times New Roman" w:hAnsi="Times New Roman" w:cs="Times New Roman"/>
          <w:sz w:val="24"/>
          <w:szCs w:val="24"/>
        </w:rPr>
        <w:t xml:space="preserve">tara produsen dan konsumen menciptakan tantangan dalam menyaring konsumen. </w:t>
      </w:r>
    </w:p>
    <w:p w:rsidR="00833650" w:rsidRDefault="00AC4817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980972">
        <w:rPr>
          <w:rFonts w:ascii="Times New Roman" w:hAnsi="Times New Roman" w:cs="Times New Roman"/>
          <w:sz w:val="24"/>
          <w:szCs w:val="24"/>
        </w:rPr>
        <w:t>pun</w:t>
      </w:r>
      <w:r w:rsidR="00833650">
        <w:rPr>
          <w:rFonts w:ascii="Times New Roman" w:hAnsi="Times New Roman" w:cs="Times New Roman"/>
          <w:sz w:val="24"/>
          <w:szCs w:val="24"/>
        </w:rPr>
        <w:t xml:space="preserve"> tidak terlepas dari teknologi telekomunikasi</w:t>
      </w:r>
      <w:r w:rsidR="00980972">
        <w:rPr>
          <w:rFonts w:ascii="Times New Roman" w:hAnsi="Times New Roman" w:cs="Times New Roman"/>
          <w:sz w:val="24"/>
          <w:szCs w:val="24"/>
        </w:rPr>
        <w:t>,</w:t>
      </w:r>
      <w:r w:rsidR="00833650">
        <w:rPr>
          <w:rFonts w:ascii="Times New Roman" w:hAnsi="Times New Roman" w:cs="Times New Roman"/>
          <w:sz w:val="24"/>
          <w:szCs w:val="24"/>
        </w:rPr>
        <w:t xml:space="preserve"> baik pemanfaatan melalui pengiriman data menggunakan internet maupun interaksi dengan suara, pengiriman pesan</w:t>
      </w:r>
      <w:r w:rsidR="00980972">
        <w:rPr>
          <w:rFonts w:ascii="Times New Roman" w:hAnsi="Times New Roman" w:cs="Times New Roman"/>
          <w:sz w:val="24"/>
          <w:szCs w:val="24"/>
        </w:rPr>
        <w:t>,</w:t>
      </w:r>
      <w:r w:rsidR="00833650">
        <w:rPr>
          <w:rFonts w:ascii="Times New Roman" w:hAnsi="Times New Roman" w:cs="Times New Roman"/>
          <w:sz w:val="24"/>
          <w:szCs w:val="24"/>
        </w:rPr>
        <w:t xml:space="preserve"> dan data menggunakan telepon. </w:t>
      </w:r>
    </w:p>
    <w:p w:rsidR="00833650" w:rsidRDefault="00980972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33650">
        <w:rPr>
          <w:rFonts w:ascii="Times New Roman" w:hAnsi="Times New Roman" w:cs="Times New Roman"/>
          <w:sz w:val="24"/>
          <w:szCs w:val="24"/>
        </w:rPr>
        <w:t xml:space="preserve">ada umumnya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833650">
        <w:rPr>
          <w:rFonts w:ascii="Times New Roman" w:hAnsi="Times New Roman" w:cs="Times New Roman"/>
          <w:sz w:val="24"/>
          <w:szCs w:val="24"/>
        </w:rPr>
        <w:t xml:space="preserve"> selalu menggunakan teknologi telekomunikasi seperti telepon dan internet. </w:t>
      </w:r>
      <w:r>
        <w:rPr>
          <w:rFonts w:ascii="Times New Roman" w:hAnsi="Times New Roman" w:cs="Times New Roman"/>
          <w:sz w:val="24"/>
          <w:szCs w:val="24"/>
        </w:rPr>
        <w:t>Namun,</w:t>
      </w:r>
      <w:r w:rsidR="00833650">
        <w:rPr>
          <w:rFonts w:ascii="Times New Roman" w:hAnsi="Times New Roman" w:cs="Times New Roman"/>
          <w:sz w:val="24"/>
          <w:szCs w:val="24"/>
        </w:rPr>
        <w:t xml:space="preserve"> pada penelitian kali ini peneliti lebih menekankan pada pemakaian telepon pada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833650">
        <w:rPr>
          <w:rFonts w:ascii="Times New Roman" w:hAnsi="Times New Roman" w:cs="Times New Roman"/>
          <w:sz w:val="24"/>
          <w:szCs w:val="24"/>
        </w:rPr>
        <w:t>. Walaupun peneliti juga menggunakan sarana komputer juga internet, tetapi hal ters</w:t>
      </w:r>
      <w:r>
        <w:rPr>
          <w:rFonts w:ascii="Times New Roman" w:hAnsi="Times New Roman" w:cs="Times New Roman"/>
          <w:sz w:val="24"/>
          <w:szCs w:val="24"/>
        </w:rPr>
        <w:t>eb</w:t>
      </w:r>
      <w:r w:rsidR="00833650">
        <w:rPr>
          <w:rFonts w:ascii="Times New Roman" w:hAnsi="Times New Roman" w:cs="Times New Roman"/>
          <w:sz w:val="24"/>
          <w:szCs w:val="24"/>
        </w:rPr>
        <w:t xml:space="preserve">ut hanyalah sebagai penunjang semata. </w:t>
      </w:r>
    </w:p>
    <w:p w:rsidR="00833650" w:rsidRDefault="00833650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kita bandingkan dengan definisi yang ada, maka hal tersebut sesuai dengan definisi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bahwa </w:t>
      </w:r>
      <w:r w:rsidR="009905E1">
        <w:rPr>
          <w:rFonts w:ascii="Times New Roman" w:hAnsi="Times New Roman" w:cs="Times New Roman"/>
          <w:sz w:val="24"/>
          <w:szCs w:val="24"/>
        </w:rPr>
        <w:t>:</w:t>
      </w:r>
    </w:p>
    <w:p w:rsidR="009905E1" w:rsidRDefault="00AC4817" w:rsidP="009905E1">
      <w:pPr>
        <w:spacing w:line="240" w:lineRule="auto"/>
        <w:ind w:left="1418"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8F1">
        <w:rPr>
          <w:rFonts w:ascii="Times New Roman" w:hAnsi="Times New Roman" w:cs="Times New Roman"/>
          <w:b/>
          <w:i/>
          <w:sz w:val="24"/>
          <w:szCs w:val="24"/>
        </w:rPr>
        <w:t>Telemarketing</w:t>
      </w:r>
      <w:r w:rsidR="00980972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833650" w:rsidRPr="009E78F1">
        <w:rPr>
          <w:rFonts w:ascii="Times New Roman" w:hAnsi="Times New Roman" w:cs="Times New Roman"/>
          <w:b/>
          <w:sz w:val="24"/>
          <w:szCs w:val="24"/>
        </w:rPr>
        <w:t xml:space="preserve">definisikan sebagai strategi promosi pemasaran </w:t>
      </w:r>
      <w:r w:rsidR="00035268" w:rsidRPr="009E78F1">
        <w:rPr>
          <w:rFonts w:ascii="Times New Roman" w:hAnsi="Times New Roman" w:cs="Times New Roman"/>
          <w:b/>
          <w:sz w:val="24"/>
          <w:szCs w:val="24"/>
        </w:rPr>
        <w:t>yang menggunakan  teknologi komunikasi dan personal terlatih untuk mengambil sikap dalam aktivitas pemasaran yang sudah terencana di kelompok konsumen yang sudah ditargetkan ( Subroto, 2011:255)</w:t>
      </w:r>
    </w:p>
    <w:p w:rsidR="00DA0471" w:rsidRPr="009E78F1" w:rsidRDefault="00DA0471" w:rsidP="009905E1">
      <w:pPr>
        <w:spacing w:line="240" w:lineRule="auto"/>
        <w:ind w:left="1418"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68" w:rsidRDefault="00035268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Rekayasa Hijau Indonesia mulai mengefektifkan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sejak 16 Mei 2010 hingga sekarang. Berbeda dengan t</w:t>
      </w:r>
      <w:r w:rsidR="009809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lapangan yang </w:t>
      </w:r>
      <w:r w:rsidR="00980972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memulai melakukan </w:t>
      </w:r>
      <w:r w:rsidR="00163EEB">
        <w:rPr>
          <w:rFonts w:ascii="Times New Roman" w:hAnsi="Times New Roman" w:cs="Times New Roman"/>
          <w:sz w:val="24"/>
          <w:szCs w:val="24"/>
        </w:rPr>
        <w:t xml:space="preserve">penawaran </w:t>
      </w:r>
      <w:r w:rsidR="00980972">
        <w:rPr>
          <w:rFonts w:ascii="Times New Roman" w:hAnsi="Times New Roman" w:cs="Times New Roman"/>
          <w:sz w:val="24"/>
          <w:szCs w:val="24"/>
        </w:rPr>
        <w:t>sejak</w:t>
      </w:r>
      <w:r w:rsidR="00163EEB">
        <w:rPr>
          <w:rFonts w:ascii="Times New Roman" w:hAnsi="Times New Roman" w:cs="Times New Roman"/>
          <w:sz w:val="24"/>
          <w:szCs w:val="24"/>
        </w:rPr>
        <w:t xml:space="preserve"> 1 Mei 2009. </w:t>
      </w:r>
    </w:p>
    <w:p w:rsidR="00163EEB" w:rsidRDefault="00163EEB" w:rsidP="00D24BC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 uji coba selama kurang lebih satu minggu, t</w:t>
      </w:r>
      <w:r w:rsidR="009809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dapat meraih prospek yang cukup banyak dibandingkan dengan t</w:t>
      </w:r>
      <w:r w:rsidR="009809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lapangan. </w:t>
      </w:r>
    </w:p>
    <w:p w:rsidR="00163EEB" w:rsidRPr="009905E1" w:rsidRDefault="00163EEB" w:rsidP="009905E1">
      <w:pPr>
        <w:spacing w:line="240" w:lineRule="auto"/>
        <w:ind w:left="1418" w:right="84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E1">
        <w:rPr>
          <w:rFonts w:ascii="Times New Roman" w:hAnsi="Times New Roman" w:cs="Times New Roman"/>
          <w:b/>
          <w:sz w:val="24"/>
          <w:szCs w:val="24"/>
        </w:rPr>
        <w:t>“</w:t>
      </w:r>
      <w:r w:rsidR="009905E1" w:rsidRPr="009905E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AC4817" w:rsidRPr="009905E1">
        <w:rPr>
          <w:rFonts w:ascii="Times New Roman" w:hAnsi="Times New Roman" w:cs="Times New Roman"/>
          <w:b/>
          <w:i/>
          <w:sz w:val="24"/>
          <w:szCs w:val="24"/>
        </w:rPr>
        <w:t>elemarketing</w:t>
      </w:r>
      <w:r w:rsidRPr="009905E1">
        <w:rPr>
          <w:rFonts w:ascii="Times New Roman" w:hAnsi="Times New Roman" w:cs="Times New Roman"/>
          <w:b/>
          <w:sz w:val="24"/>
          <w:szCs w:val="24"/>
        </w:rPr>
        <w:t xml:space="preserve"> di PT. Rekayasa Hijau Indonesia bekerja dengan efisien dan efektif. Ini terbukti dari banyaknya Rumah Sakit dan Instansi yang berhasil dihubungi dan tertarik untuk melakukan proses kerjasama lanjutan”</w:t>
      </w:r>
      <w:r w:rsidR="00637FBB">
        <w:rPr>
          <w:rFonts w:ascii="Times New Roman" w:hAnsi="Times New Roman" w:cs="Times New Roman"/>
          <w:b/>
          <w:sz w:val="24"/>
          <w:szCs w:val="24"/>
        </w:rPr>
        <w:t>.</w:t>
      </w:r>
    </w:p>
    <w:p w:rsidR="00163EEB" w:rsidRPr="009905E1" w:rsidRDefault="009905E1" w:rsidP="009905E1">
      <w:pPr>
        <w:spacing w:line="240" w:lineRule="auto"/>
        <w:ind w:left="1418" w:right="84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E1">
        <w:rPr>
          <w:rFonts w:ascii="Times New Roman" w:hAnsi="Times New Roman" w:cs="Times New Roman"/>
          <w:b/>
          <w:sz w:val="24"/>
          <w:szCs w:val="24"/>
        </w:rPr>
        <w:t>( wawancara dengan Ibu Sulistianing Budi Asih</w:t>
      </w:r>
      <w:r w:rsidR="00163EEB" w:rsidRPr="009905E1">
        <w:rPr>
          <w:rFonts w:ascii="Times New Roman" w:hAnsi="Times New Roman" w:cs="Times New Roman"/>
          <w:b/>
          <w:sz w:val="24"/>
          <w:szCs w:val="24"/>
        </w:rPr>
        <w:t xml:space="preserve"> sebagai salah satu </w:t>
      </w:r>
      <w:r w:rsidRPr="009905E1">
        <w:rPr>
          <w:rFonts w:ascii="Times New Roman" w:hAnsi="Times New Roman" w:cs="Times New Roman"/>
          <w:b/>
          <w:sz w:val="24"/>
          <w:szCs w:val="24"/>
        </w:rPr>
        <w:t>Penanggung Jawab</w:t>
      </w:r>
      <w:r w:rsidR="00AC4817" w:rsidRPr="009905E1">
        <w:rPr>
          <w:rFonts w:ascii="Times New Roman" w:hAnsi="Times New Roman" w:cs="Times New Roman"/>
          <w:b/>
          <w:i/>
          <w:sz w:val="24"/>
          <w:szCs w:val="24"/>
        </w:rPr>
        <w:t>telemarketing</w:t>
      </w:r>
      <w:r w:rsidR="00163EEB" w:rsidRPr="009905E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905E1">
        <w:rPr>
          <w:rFonts w:ascii="Times New Roman" w:hAnsi="Times New Roman" w:cs="Times New Roman"/>
          <w:b/>
          <w:sz w:val="24"/>
          <w:szCs w:val="24"/>
        </w:rPr>
        <w:t>i PT. Rekayasa Hijau Indonesi t</w:t>
      </w:r>
      <w:r w:rsidR="00163EEB" w:rsidRPr="009905E1">
        <w:rPr>
          <w:rFonts w:ascii="Times New Roman" w:hAnsi="Times New Roman" w:cs="Times New Roman"/>
          <w:b/>
          <w:sz w:val="24"/>
          <w:szCs w:val="24"/>
        </w:rPr>
        <w:t>anggal 4 Mei 2017 bertempat di Kantor PT. Rekayasa Hijau Indonesia di Bandung)</w:t>
      </w:r>
    </w:p>
    <w:p w:rsidR="00980972" w:rsidRDefault="00163EEB" w:rsidP="00DA047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Maka dari itu peneliti berpendapat bahwa,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merupakan salah satu cara terjitu untuk memikat pasar. Sehingga, permasalah</w:t>
      </w:r>
      <w:r w:rsidR="009809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tersebut menjadi daya tarik penulis untuk meneliti bagaimana kinerja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, menghubungi pelanggan juga membujuk mereka agar dapat bergabung dengan PT. Rekayasa Hijau Indonesia. Karena tanpa langkah – langkah yang tidak pasti, maka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tidak dapat mencapai tujuan perusahaan. </w:t>
      </w:r>
    </w:p>
    <w:p w:rsidR="00DA0471" w:rsidRPr="00DA0471" w:rsidRDefault="00DA0471" w:rsidP="00DA047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EEB" w:rsidRDefault="00163EEB" w:rsidP="00163E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EB">
        <w:rPr>
          <w:rFonts w:ascii="Times New Roman" w:hAnsi="Times New Roman" w:cs="Times New Roman"/>
          <w:b/>
          <w:sz w:val="24"/>
          <w:szCs w:val="24"/>
        </w:rPr>
        <w:t>1.2 Fokus dan Pertanyaan Penelitian</w:t>
      </w:r>
    </w:p>
    <w:p w:rsidR="00E11CA6" w:rsidRDefault="00E11CA6" w:rsidP="00163E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Fokus Penelitian</w:t>
      </w:r>
    </w:p>
    <w:p w:rsidR="00163EEB" w:rsidRDefault="00163EEB" w:rsidP="00163E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1CA6" w:rsidRPr="00E11CA6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80972">
        <w:rPr>
          <w:rFonts w:ascii="Times New Roman" w:hAnsi="Times New Roman" w:cs="Times New Roman"/>
          <w:sz w:val="24"/>
          <w:szCs w:val="24"/>
        </w:rPr>
        <w:t>konteks pene</w:t>
      </w:r>
      <w:r w:rsidR="00E11CA6">
        <w:rPr>
          <w:rFonts w:ascii="Times New Roman" w:hAnsi="Times New Roman" w:cs="Times New Roman"/>
          <w:sz w:val="24"/>
          <w:szCs w:val="24"/>
        </w:rPr>
        <w:t>litian di atas, maka peneliti memfokuskan penelitian sebagai berikut :</w:t>
      </w:r>
    </w:p>
    <w:p w:rsidR="00E11CA6" w:rsidRPr="00637FBB" w:rsidRDefault="00E11CA6" w:rsidP="00163E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BB">
        <w:rPr>
          <w:rFonts w:ascii="Times New Roman" w:hAnsi="Times New Roman" w:cs="Times New Roman"/>
          <w:b/>
          <w:sz w:val="24"/>
          <w:szCs w:val="24"/>
        </w:rPr>
        <w:t xml:space="preserve">“ Strategi </w:t>
      </w:r>
      <w:r w:rsidR="00F74F70" w:rsidRPr="00F74F70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Pr="00637FBB">
        <w:rPr>
          <w:rFonts w:ascii="Times New Roman" w:hAnsi="Times New Roman" w:cs="Times New Roman"/>
          <w:b/>
          <w:sz w:val="24"/>
          <w:szCs w:val="24"/>
        </w:rPr>
        <w:t xml:space="preserve"> dalam </w:t>
      </w:r>
      <w:r w:rsidR="00AC4817" w:rsidRPr="00637FBB">
        <w:rPr>
          <w:rFonts w:ascii="Times New Roman" w:hAnsi="Times New Roman" w:cs="Times New Roman"/>
          <w:b/>
          <w:i/>
          <w:sz w:val="24"/>
          <w:szCs w:val="24"/>
        </w:rPr>
        <w:t>Telemarketing</w:t>
      </w:r>
      <w:r w:rsidRPr="00637FBB">
        <w:rPr>
          <w:rFonts w:ascii="Times New Roman" w:hAnsi="Times New Roman" w:cs="Times New Roman"/>
          <w:b/>
          <w:sz w:val="24"/>
          <w:szCs w:val="24"/>
        </w:rPr>
        <w:t xml:space="preserve"> di PT. Rekayasa Hijau Indonesia”</w:t>
      </w:r>
    </w:p>
    <w:p w:rsidR="00E11CA6" w:rsidRPr="00E11CA6" w:rsidRDefault="00E11CA6" w:rsidP="00163E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CA6">
        <w:rPr>
          <w:rFonts w:ascii="Times New Roman" w:hAnsi="Times New Roman" w:cs="Times New Roman"/>
          <w:b/>
          <w:sz w:val="24"/>
          <w:szCs w:val="24"/>
        </w:rPr>
        <w:t>1.2.2 Pertanyaan Penelitian</w:t>
      </w:r>
    </w:p>
    <w:p w:rsidR="00E11CA6" w:rsidRDefault="000D179F" w:rsidP="00E11CA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penelitian ini, penel</w:t>
      </w:r>
      <w:r w:rsidR="007612CB">
        <w:rPr>
          <w:rFonts w:ascii="Times New Roman" w:hAnsi="Times New Roman" w:cs="Times New Roman"/>
          <w:sz w:val="24"/>
          <w:szCs w:val="24"/>
        </w:rPr>
        <w:t xml:space="preserve">iti mengambil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72">
        <w:rPr>
          <w:rFonts w:ascii="Times New Roman" w:hAnsi="Times New Roman" w:cs="Times New Roman"/>
          <w:sz w:val="24"/>
          <w:szCs w:val="24"/>
        </w:rPr>
        <w:t>pertanyaan pene</w:t>
      </w:r>
      <w:r w:rsidR="00E11CA6">
        <w:rPr>
          <w:rFonts w:ascii="Times New Roman" w:hAnsi="Times New Roman" w:cs="Times New Roman"/>
          <w:sz w:val="24"/>
          <w:szCs w:val="24"/>
        </w:rPr>
        <w:t xml:space="preserve">litian </w:t>
      </w:r>
      <w:r w:rsidR="007612CB">
        <w:rPr>
          <w:rFonts w:ascii="Times New Roman" w:hAnsi="Times New Roman" w:cs="Times New Roman"/>
          <w:sz w:val="24"/>
          <w:szCs w:val="24"/>
        </w:rPr>
        <w:t xml:space="preserve"> </w:t>
      </w:r>
      <w:r w:rsidR="00E11CA6">
        <w:rPr>
          <w:rFonts w:ascii="Times New Roman" w:hAnsi="Times New Roman" w:cs="Times New Roman"/>
          <w:sz w:val="24"/>
          <w:szCs w:val="24"/>
        </w:rPr>
        <w:t>sebagai berikut :</w:t>
      </w:r>
    </w:p>
    <w:p w:rsidR="00E11CA6" w:rsidRDefault="00E11CA6" w:rsidP="00E11CA6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7612CB">
        <w:rPr>
          <w:rFonts w:ascii="Times New Roman" w:hAnsi="Times New Roman" w:cs="Times New Roman"/>
          <w:sz w:val="24"/>
          <w:szCs w:val="24"/>
        </w:rPr>
        <w:t xml:space="preserve">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 w:rsidR="007612CB">
        <w:rPr>
          <w:rFonts w:ascii="Times New Roman" w:hAnsi="Times New Roman" w:cs="Times New Roman"/>
          <w:sz w:val="24"/>
          <w:szCs w:val="24"/>
        </w:rPr>
        <w:t xml:space="preserve"> dalam meningkatkan</w:t>
      </w:r>
      <w:r>
        <w:rPr>
          <w:rFonts w:ascii="Times New Roman" w:hAnsi="Times New Roman" w:cs="Times New Roman"/>
          <w:sz w:val="24"/>
          <w:szCs w:val="24"/>
        </w:rPr>
        <w:t xml:space="preserve"> kinerja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di PT. Rekayasa Hijau Indonesia ?</w:t>
      </w:r>
    </w:p>
    <w:p w:rsidR="00E11CA6" w:rsidRDefault="00E11CA6" w:rsidP="00E11CA6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7612CB">
        <w:rPr>
          <w:rFonts w:ascii="Times New Roman" w:hAnsi="Times New Roman" w:cs="Times New Roman"/>
          <w:sz w:val="24"/>
          <w:szCs w:val="24"/>
        </w:rPr>
        <w:t xml:space="preserve">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 w:rsidR="007612CB">
        <w:rPr>
          <w:rFonts w:ascii="Times New Roman" w:hAnsi="Times New Roman" w:cs="Times New Roman"/>
          <w:sz w:val="24"/>
          <w:szCs w:val="24"/>
        </w:rPr>
        <w:t xml:space="preserve"> dalam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761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022">
        <w:rPr>
          <w:rFonts w:ascii="Times New Roman" w:hAnsi="Times New Roman" w:cs="Times New Roman"/>
          <w:sz w:val="24"/>
          <w:szCs w:val="24"/>
        </w:rPr>
        <w:t xml:space="preserve"> menghubungi calon konsumen </w:t>
      </w:r>
      <w:r>
        <w:rPr>
          <w:rFonts w:ascii="Times New Roman" w:hAnsi="Times New Roman" w:cs="Times New Roman"/>
          <w:sz w:val="24"/>
          <w:szCs w:val="24"/>
        </w:rPr>
        <w:t xml:space="preserve"> PT. Rekayasa Hijau Indonesia ?</w:t>
      </w:r>
    </w:p>
    <w:p w:rsidR="00DA0471" w:rsidRPr="00DA0471" w:rsidRDefault="00E11CA6" w:rsidP="00DA0471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r w:rsidR="00F74F70">
        <w:rPr>
          <w:rFonts w:ascii="Times New Roman" w:hAnsi="Times New Roman" w:cs="Times New Roman"/>
          <w:sz w:val="24"/>
          <w:szCs w:val="24"/>
        </w:rPr>
        <w:t xml:space="preserve">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 w:rsidR="00F74F70">
        <w:rPr>
          <w:rFonts w:ascii="Times New Roman" w:hAnsi="Times New Roman" w:cs="Times New Roman"/>
          <w:sz w:val="24"/>
          <w:szCs w:val="24"/>
        </w:rPr>
        <w:t xml:space="preserve">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membujuk calon konsumen untuk menggunakan produk atau jasa PT. Rekayasa Hijau Indonesia?</w:t>
      </w:r>
      <w:bookmarkStart w:id="0" w:name="_GoBack"/>
      <w:bookmarkEnd w:id="0"/>
    </w:p>
    <w:p w:rsidR="00E11CA6" w:rsidRPr="006D2220" w:rsidRDefault="00E11CA6" w:rsidP="00E11CA6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20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6D2220" w:rsidRPr="006D2220">
        <w:rPr>
          <w:rFonts w:ascii="Times New Roman" w:hAnsi="Times New Roman" w:cs="Times New Roman"/>
          <w:b/>
          <w:sz w:val="24"/>
          <w:szCs w:val="24"/>
        </w:rPr>
        <w:t xml:space="preserve">Tujuan dan Kegunaan Penilitian </w:t>
      </w:r>
    </w:p>
    <w:p w:rsidR="006D2220" w:rsidRPr="006D2220" w:rsidRDefault="006D2220" w:rsidP="00E11CA6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20">
        <w:rPr>
          <w:rFonts w:ascii="Times New Roman" w:hAnsi="Times New Roman" w:cs="Times New Roman"/>
          <w:b/>
          <w:sz w:val="24"/>
          <w:szCs w:val="24"/>
        </w:rPr>
        <w:t xml:space="preserve">1.3.1 Tujuan Penelitian </w:t>
      </w:r>
    </w:p>
    <w:p w:rsidR="00E11CA6" w:rsidRDefault="006D2220" w:rsidP="00E11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2220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dasarkan identifikasi masalah di atas maka peneliti menetapkan tujuan penelitian ini sebagai berikut :</w:t>
      </w:r>
    </w:p>
    <w:p w:rsidR="006D2220" w:rsidRDefault="006D2220" w:rsidP="006D2220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D1790">
        <w:rPr>
          <w:rFonts w:ascii="Times New Roman" w:hAnsi="Times New Roman" w:cs="Times New Roman"/>
          <w:sz w:val="24"/>
          <w:szCs w:val="24"/>
        </w:rPr>
        <w:t xml:space="preserve">kinerja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 w:rsidR="009D1790">
        <w:rPr>
          <w:rFonts w:ascii="Times New Roman" w:hAnsi="Times New Roman" w:cs="Times New Roman"/>
          <w:sz w:val="24"/>
          <w:szCs w:val="24"/>
        </w:rPr>
        <w:t xml:space="preserve"> di PT. Rekayasa Hijau Indonesia</w:t>
      </w:r>
    </w:p>
    <w:p w:rsidR="009D1790" w:rsidRDefault="009D1790" w:rsidP="006D2220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menghubungi pelanggan PT. Rekayasa Hijau Indonesia</w:t>
      </w:r>
    </w:p>
    <w:p w:rsidR="009D1790" w:rsidRDefault="009D1790" w:rsidP="006D2220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AC4817" w:rsidRPr="00AC4817">
        <w:rPr>
          <w:rFonts w:ascii="Times New Roman" w:hAnsi="Times New Roman" w:cs="Times New Roman"/>
          <w:i/>
          <w:sz w:val="24"/>
          <w:szCs w:val="24"/>
        </w:rPr>
        <w:t>telemarketing</w:t>
      </w:r>
      <w:r>
        <w:rPr>
          <w:rFonts w:ascii="Times New Roman" w:hAnsi="Times New Roman" w:cs="Times New Roman"/>
          <w:sz w:val="24"/>
          <w:szCs w:val="24"/>
        </w:rPr>
        <w:t xml:space="preserve"> membujuk calon konsumen untuk menggunakan produk ataupun jasa PT. Rekayasa Hijau Indonesia</w:t>
      </w:r>
    </w:p>
    <w:p w:rsidR="00980972" w:rsidRDefault="00980972" w:rsidP="0098097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90" w:rsidRPr="00637FBB" w:rsidRDefault="009D1790" w:rsidP="009D1790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BB">
        <w:rPr>
          <w:rFonts w:ascii="Times New Roman" w:hAnsi="Times New Roman" w:cs="Times New Roman"/>
          <w:b/>
          <w:sz w:val="24"/>
          <w:szCs w:val="24"/>
        </w:rPr>
        <w:t xml:space="preserve">1.3.2 Kegunaan Penelitian </w:t>
      </w:r>
    </w:p>
    <w:p w:rsidR="009D1790" w:rsidRPr="00637FBB" w:rsidRDefault="009D1790" w:rsidP="009D1790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BB">
        <w:rPr>
          <w:rFonts w:ascii="Times New Roman" w:hAnsi="Times New Roman" w:cs="Times New Roman"/>
          <w:b/>
          <w:sz w:val="24"/>
          <w:szCs w:val="24"/>
        </w:rPr>
        <w:t>1.3.2.1 Kegunaan Teoritis</w:t>
      </w:r>
    </w:p>
    <w:p w:rsidR="009D1790" w:rsidRDefault="00980972" w:rsidP="009D179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teoritis pene</w:t>
      </w:r>
      <w:r w:rsidR="009D1790">
        <w:rPr>
          <w:rFonts w:ascii="Times New Roman" w:hAnsi="Times New Roman" w:cs="Times New Roman"/>
          <w:sz w:val="24"/>
          <w:szCs w:val="24"/>
        </w:rPr>
        <w:t>litian ini antara lain :</w:t>
      </w:r>
    </w:p>
    <w:p w:rsidR="009D1790" w:rsidRDefault="009D1790" w:rsidP="009D179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Memperkaya kajian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yang berkaitan dengan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yang dilakukan oleh PT. Rekayasa Hijau Indonesia</w:t>
      </w:r>
    </w:p>
    <w:p w:rsidR="009D1790" w:rsidRDefault="009D1790" w:rsidP="009D179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bahan perbandingan penelitian lain yang relevan dengan kajian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</w:p>
    <w:p w:rsidR="00637FBB" w:rsidRDefault="00637FBB" w:rsidP="00637FBB">
      <w:pPr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972" w:rsidRPr="00637FBB" w:rsidRDefault="00980972" w:rsidP="0098097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790" w:rsidRPr="00637FBB" w:rsidRDefault="009D1790" w:rsidP="009D1790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BB">
        <w:rPr>
          <w:rFonts w:ascii="Times New Roman" w:hAnsi="Times New Roman" w:cs="Times New Roman"/>
          <w:b/>
          <w:sz w:val="24"/>
          <w:szCs w:val="24"/>
        </w:rPr>
        <w:t xml:space="preserve">1.3.2.2 Kegunaan Praktis </w:t>
      </w:r>
    </w:p>
    <w:p w:rsidR="009D1790" w:rsidRDefault="009D1790" w:rsidP="009D179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7C7A23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 xml:space="preserve">litian ini diharapkan dapat memberi masukan kepada pihak- pihak yang bergerak di bidang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agar dapat menciptakan Strategi </w:t>
      </w:r>
      <w:r w:rsidR="00F74F70" w:rsidRPr="00F74F70">
        <w:rPr>
          <w:rFonts w:ascii="Times New Roman" w:hAnsi="Times New Roman" w:cs="Times New Roman"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sz w:val="24"/>
          <w:szCs w:val="24"/>
        </w:rPr>
        <w:t xml:space="preserve"> yang jelas dan bereputasi khususnya pada PT. Rekayasa Hijau Indonesia</w:t>
      </w:r>
      <w:r w:rsidR="00BD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90" w:rsidRPr="009D1790" w:rsidRDefault="009D1790" w:rsidP="009D179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EEB" w:rsidRDefault="00163EEB" w:rsidP="008336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EEB" w:rsidSect="007F0D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95" w:rsidRDefault="009C2895" w:rsidP="00C40EDA">
      <w:pPr>
        <w:spacing w:after="0" w:line="240" w:lineRule="auto"/>
      </w:pPr>
      <w:r>
        <w:separator/>
      </w:r>
    </w:p>
  </w:endnote>
  <w:endnote w:type="continuationSeparator" w:id="1">
    <w:p w:rsidR="009C2895" w:rsidRDefault="009C2895" w:rsidP="00C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46" w:rsidRPr="007F0D46" w:rsidRDefault="008D69E6">
    <w:pPr>
      <w:pStyle w:val="Footer"/>
      <w:jc w:val="center"/>
      <w:rPr>
        <w:caps/>
        <w:noProof/>
      </w:rPr>
    </w:pPr>
    <w:r w:rsidRPr="007F0D46">
      <w:rPr>
        <w:caps/>
      </w:rPr>
      <w:fldChar w:fldCharType="begin"/>
    </w:r>
    <w:r w:rsidR="007F0D46" w:rsidRPr="007F0D46">
      <w:rPr>
        <w:caps/>
      </w:rPr>
      <w:instrText xml:space="preserve"> PAGE   \* MERGEFORMAT </w:instrText>
    </w:r>
    <w:r w:rsidRPr="007F0D46">
      <w:rPr>
        <w:caps/>
      </w:rPr>
      <w:fldChar w:fldCharType="separate"/>
    </w:r>
    <w:r w:rsidR="00582022">
      <w:rPr>
        <w:caps/>
        <w:noProof/>
      </w:rPr>
      <w:t>5</w:t>
    </w:r>
    <w:r w:rsidRPr="007F0D46">
      <w:rPr>
        <w:caps/>
        <w:noProof/>
      </w:rPr>
      <w:fldChar w:fldCharType="end"/>
    </w:r>
  </w:p>
  <w:p w:rsidR="007F0D46" w:rsidRDefault="007F0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95" w:rsidRDefault="009C2895" w:rsidP="00C40EDA">
      <w:pPr>
        <w:spacing w:after="0" w:line="240" w:lineRule="auto"/>
      </w:pPr>
      <w:r>
        <w:separator/>
      </w:r>
    </w:p>
  </w:footnote>
  <w:footnote w:type="continuationSeparator" w:id="1">
    <w:p w:rsidR="009C2895" w:rsidRDefault="009C2895" w:rsidP="00C4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0" w:rsidRDefault="009D1790" w:rsidP="0057205A">
    <w:pPr>
      <w:pStyle w:val="Header"/>
      <w:jc w:val="right"/>
    </w:pPr>
    <w: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0" w:rsidRDefault="009D1790">
    <w:pPr>
      <w:pStyle w:val="Header"/>
      <w:jc w:val="right"/>
    </w:pPr>
  </w:p>
  <w:p w:rsidR="009D1790" w:rsidRDefault="009D1790" w:rsidP="0057205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0" w:rsidRDefault="009D1790" w:rsidP="0057205A">
    <w:pPr>
      <w:pStyle w:val="Header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9D"/>
    <w:multiLevelType w:val="multilevel"/>
    <w:tmpl w:val="71C8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3422"/>
    <w:multiLevelType w:val="multilevel"/>
    <w:tmpl w:val="6A50F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AD1DF4"/>
    <w:multiLevelType w:val="hybridMultilevel"/>
    <w:tmpl w:val="119CEEE8"/>
    <w:lvl w:ilvl="0" w:tplc="CB80A55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0F5"/>
    <w:multiLevelType w:val="multilevel"/>
    <w:tmpl w:val="AB8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0A28F9"/>
    <w:multiLevelType w:val="hybridMultilevel"/>
    <w:tmpl w:val="278A57B8"/>
    <w:lvl w:ilvl="0" w:tplc="45367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056BB"/>
    <w:multiLevelType w:val="hybridMultilevel"/>
    <w:tmpl w:val="91AAB05A"/>
    <w:lvl w:ilvl="0" w:tplc="6622816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E2977"/>
    <w:multiLevelType w:val="multilevel"/>
    <w:tmpl w:val="C6A43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7E67BE9"/>
    <w:multiLevelType w:val="multilevel"/>
    <w:tmpl w:val="99DE846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b/>
      </w:rPr>
    </w:lvl>
  </w:abstractNum>
  <w:abstractNum w:abstractNumId="8">
    <w:nsid w:val="19B855BA"/>
    <w:multiLevelType w:val="hybridMultilevel"/>
    <w:tmpl w:val="B5A64380"/>
    <w:lvl w:ilvl="0" w:tplc="0568C8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057D"/>
    <w:multiLevelType w:val="hybridMultilevel"/>
    <w:tmpl w:val="3C8628EC"/>
    <w:lvl w:ilvl="0" w:tplc="38D00288">
      <w:start w:val="1"/>
      <w:numFmt w:val="lowerLetter"/>
      <w:lvlText w:val="%1."/>
      <w:lvlJc w:val="left"/>
      <w:pPr>
        <w:ind w:left="2895" w:hanging="1095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97F34"/>
    <w:multiLevelType w:val="hybridMultilevel"/>
    <w:tmpl w:val="D228DDDC"/>
    <w:lvl w:ilvl="0" w:tplc="EB9C7D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568"/>
    <w:multiLevelType w:val="hybridMultilevel"/>
    <w:tmpl w:val="2CCAC8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911"/>
    <w:multiLevelType w:val="hybridMultilevel"/>
    <w:tmpl w:val="4B22EE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45C5"/>
    <w:multiLevelType w:val="hybridMultilevel"/>
    <w:tmpl w:val="E084C4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6747"/>
    <w:multiLevelType w:val="hybridMultilevel"/>
    <w:tmpl w:val="E7DED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D5464"/>
    <w:multiLevelType w:val="hybridMultilevel"/>
    <w:tmpl w:val="AC9C4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C33B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41C33"/>
    <w:multiLevelType w:val="hybridMultilevel"/>
    <w:tmpl w:val="595CA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58B9"/>
    <w:multiLevelType w:val="hybridMultilevel"/>
    <w:tmpl w:val="E882890A"/>
    <w:lvl w:ilvl="0" w:tplc="DC8C691C">
      <w:start w:val="1"/>
      <w:numFmt w:val="decimal"/>
      <w:lvlText w:val="%1."/>
      <w:lvlJc w:val="left"/>
      <w:pPr>
        <w:ind w:left="153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B03A0"/>
    <w:multiLevelType w:val="hybridMultilevel"/>
    <w:tmpl w:val="23B075DE"/>
    <w:lvl w:ilvl="0" w:tplc="7E2615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27686"/>
    <w:multiLevelType w:val="hybridMultilevel"/>
    <w:tmpl w:val="9200B420"/>
    <w:lvl w:ilvl="0" w:tplc="DEE2FFF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06698E"/>
    <w:multiLevelType w:val="hybridMultilevel"/>
    <w:tmpl w:val="02745C44"/>
    <w:lvl w:ilvl="0" w:tplc="B890E53E">
      <w:start w:val="1"/>
      <w:numFmt w:val="lowerLetter"/>
      <w:lvlText w:val="%1."/>
      <w:lvlJc w:val="left"/>
      <w:pPr>
        <w:ind w:left="1422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9D7143"/>
    <w:multiLevelType w:val="hybridMultilevel"/>
    <w:tmpl w:val="B95481D0"/>
    <w:lvl w:ilvl="0" w:tplc="EB9C7D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E6B56"/>
    <w:multiLevelType w:val="hybridMultilevel"/>
    <w:tmpl w:val="952E6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32FA5"/>
    <w:multiLevelType w:val="multilevel"/>
    <w:tmpl w:val="40686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524701F"/>
    <w:multiLevelType w:val="hybridMultilevel"/>
    <w:tmpl w:val="6C8E1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D7A70"/>
    <w:multiLevelType w:val="hybridMultilevel"/>
    <w:tmpl w:val="DDE63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4226"/>
    <w:multiLevelType w:val="hybridMultilevel"/>
    <w:tmpl w:val="798C95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C7BFE"/>
    <w:multiLevelType w:val="hybridMultilevel"/>
    <w:tmpl w:val="4492FE18"/>
    <w:lvl w:ilvl="0" w:tplc="0156B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340EF6"/>
    <w:multiLevelType w:val="hybridMultilevel"/>
    <w:tmpl w:val="91AA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D1EE6"/>
    <w:multiLevelType w:val="hybridMultilevel"/>
    <w:tmpl w:val="1FCC6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3BAE"/>
    <w:multiLevelType w:val="hybridMultilevel"/>
    <w:tmpl w:val="E3D60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A17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B08BA"/>
    <w:multiLevelType w:val="hybridMultilevel"/>
    <w:tmpl w:val="3A984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315CF"/>
    <w:multiLevelType w:val="hybridMultilevel"/>
    <w:tmpl w:val="2780D3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E7CF9"/>
    <w:multiLevelType w:val="hybridMultilevel"/>
    <w:tmpl w:val="FAB46970"/>
    <w:lvl w:ilvl="0" w:tplc="D9B4654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62592"/>
    <w:multiLevelType w:val="hybridMultilevel"/>
    <w:tmpl w:val="ECA4EA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87442"/>
    <w:multiLevelType w:val="hybridMultilevel"/>
    <w:tmpl w:val="B3B6CD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A4E97"/>
    <w:multiLevelType w:val="hybridMultilevel"/>
    <w:tmpl w:val="AE3E30A8"/>
    <w:lvl w:ilvl="0" w:tplc="3078E548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75" w:hanging="360"/>
      </w:pPr>
    </w:lvl>
    <w:lvl w:ilvl="2" w:tplc="0421001B" w:tentative="1">
      <w:start w:val="1"/>
      <w:numFmt w:val="lowerRoman"/>
      <w:lvlText w:val="%3."/>
      <w:lvlJc w:val="right"/>
      <w:pPr>
        <w:ind w:left="4695" w:hanging="180"/>
      </w:pPr>
    </w:lvl>
    <w:lvl w:ilvl="3" w:tplc="0421000F" w:tentative="1">
      <w:start w:val="1"/>
      <w:numFmt w:val="decimal"/>
      <w:lvlText w:val="%4."/>
      <w:lvlJc w:val="left"/>
      <w:pPr>
        <w:ind w:left="5415" w:hanging="360"/>
      </w:pPr>
    </w:lvl>
    <w:lvl w:ilvl="4" w:tplc="04210019" w:tentative="1">
      <w:start w:val="1"/>
      <w:numFmt w:val="lowerLetter"/>
      <w:lvlText w:val="%5."/>
      <w:lvlJc w:val="left"/>
      <w:pPr>
        <w:ind w:left="6135" w:hanging="360"/>
      </w:pPr>
    </w:lvl>
    <w:lvl w:ilvl="5" w:tplc="0421001B" w:tentative="1">
      <w:start w:val="1"/>
      <w:numFmt w:val="lowerRoman"/>
      <w:lvlText w:val="%6."/>
      <w:lvlJc w:val="right"/>
      <w:pPr>
        <w:ind w:left="6855" w:hanging="180"/>
      </w:pPr>
    </w:lvl>
    <w:lvl w:ilvl="6" w:tplc="0421000F" w:tentative="1">
      <w:start w:val="1"/>
      <w:numFmt w:val="decimal"/>
      <w:lvlText w:val="%7."/>
      <w:lvlJc w:val="left"/>
      <w:pPr>
        <w:ind w:left="7575" w:hanging="360"/>
      </w:pPr>
    </w:lvl>
    <w:lvl w:ilvl="7" w:tplc="04210019" w:tentative="1">
      <w:start w:val="1"/>
      <w:numFmt w:val="lowerLetter"/>
      <w:lvlText w:val="%8."/>
      <w:lvlJc w:val="left"/>
      <w:pPr>
        <w:ind w:left="8295" w:hanging="360"/>
      </w:pPr>
    </w:lvl>
    <w:lvl w:ilvl="8" w:tplc="0421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7">
    <w:nsid w:val="67C95481"/>
    <w:multiLevelType w:val="hybridMultilevel"/>
    <w:tmpl w:val="653C33F6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7652FE"/>
    <w:multiLevelType w:val="hybridMultilevel"/>
    <w:tmpl w:val="58B47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85B90"/>
    <w:multiLevelType w:val="hybridMultilevel"/>
    <w:tmpl w:val="D8A25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E0C5F"/>
    <w:multiLevelType w:val="multilevel"/>
    <w:tmpl w:val="A03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1915D2"/>
    <w:multiLevelType w:val="hybridMultilevel"/>
    <w:tmpl w:val="ABA8EB10"/>
    <w:lvl w:ilvl="0" w:tplc="EB9C7D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E5B77"/>
    <w:multiLevelType w:val="hybridMultilevel"/>
    <w:tmpl w:val="A790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E477E"/>
    <w:multiLevelType w:val="hybridMultilevel"/>
    <w:tmpl w:val="01D21C12"/>
    <w:lvl w:ilvl="0" w:tplc="2BDAB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00BAC"/>
    <w:multiLevelType w:val="hybridMultilevel"/>
    <w:tmpl w:val="626EA2F2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787B47E4"/>
    <w:multiLevelType w:val="hybridMultilevel"/>
    <w:tmpl w:val="8E0C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671BF"/>
    <w:multiLevelType w:val="hybridMultilevel"/>
    <w:tmpl w:val="CB36593C"/>
    <w:lvl w:ilvl="0" w:tplc="E4CE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9E6F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E428F"/>
    <w:multiLevelType w:val="hybridMultilevel"/>
    <w:tmpl w:val="DFF45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0"/>
  </w:num>
  <w:num w:numId="4">
    <w:abstractNumId w:val="10"/>
  </w:num>
  <w:num w:numId="5">
    <w:abstractNumId w:val="3"/>
  </w:num>
  <w:num w:numId="6">
    <w:abstractNumId w:val="20"/>
  </w:num>
  <w:num w:numId="7">
    <w:abstractNumId w:val="31"/>
  </w:num>
  <w:num w:numId="8">
    <w:abstractNumId w:val="13"/>
  </w:num>
  <w:num w:numId="9">
    <w:abstractNumId w:val="47"/>
  </w:num>
  <w:num w:numId="10">
    <w:abstractNumId w:val="35"/>
  </w:num>
  <w:num w:numId="11">
    <w:abstractNumId w:val="2"/>
  </w:num>
  <w:num w:numId="12">
    <w:abstractNumId w:val="5"/>
  </w:num>
  <w:num w:numId="13">
    <w:abstractNumId w:val="33"/>
  </w:num>
  <w:num w:numId="14">
    <w:abstractNumId w:val="1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5"/>
  </w:num>
  <w:num w:numId="19">
    <w:abstractNumId w:val="42"/>
  </w:num>
  <w:num w:numId="20">
    <w:abstractNumId w:val="4"/>
  </w:num>
  <w:num w:numId="21">
    <w:abstractNumId w:val="43"/>
  </w:num>
  <w:num w:numId="22">
    <w:abstractNumId w:val="27"/>
  </w:num>
  <w:num w:numId="23">
    <w:abstractNumId w:val="41"/>
  </w:num>
  <w:num w:numId="24">
    <w:abstractNumId w:val="21"/>
  </w:num>
  <w:num w:numId="25">
    <w:abstractNumId w:val="18"/>
  </w:num>
  <w:num w:numId="26">
    <w:abstractNumId w:val="8"/>
  </w:num>
  <w:num w:numId="27">
    <w:abstractNumId w:val="22"/>
  </w:num>
  <w:num w:numId="28">
    <w:abstractNumId w:val="26"/>
  </w:num>
  <w:num w:numId="29">
    <w:abstractNumId w:val="34"/>
  </w:num>
  <w:num w:numId="30">
    <w:abstractNumId w:val="11"/>
  </w:num>
  <w:num w:numId="31">
    <w:abstractNumId w:val="24"/>
  </w:num>
  <w:num w:numId="32">
    <w:abstractNumId w:val="28"/>
  </w:num>
  <w:num w:numId="33">
    <w:abstractNumId w:val="39"/>
  </w:num>
  <w:num w:numId="34">
    <w:abstractNumId w:val="9"/>
  </w:num>
  <w:num w:numId="35">
    <w:abstractNumId w:val="36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0"/>
  </w:num>
  <w:num w:numId="42">
    <w:abstractNumId w:val="15"/>
  </w:num>
  <w:num w:numId="43">
    <w:abstractNumId w:val="40"/>
  </w:num>
  <w:num w:numId="44">
    <w:abstractNumId w:val="6"/>
  </w:num>
  <w:num w:numId="45">
    <w:abstractNumId w:val="1"/>
  </w:num>
  <w:num w:numId="46">
    <w:abstractNumId w:val="25"/>
  </w:num>
  <w:num w:numId="47">
    <w:abstractNumId w:val="3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F2F95"/>
    <w:rsid w:val="000169F6"/>
    <w:rsid w:val="00035268"/>
    <w:rsid w:val="000D179F"/>
    <w:rsid w:val="000E529D"/>
    <w:rsid w:val="000F2F95"/>
    <w:rsid w:val="00100851"/>
    <w:rsid w:val="00163EEB"/>
    <w:rsid w:val="001A39E1"/>
    <w:rsid w:val="001A4275"/>
    <w:rsid w:val="001A56A1"/>
    <w:rsid w:val="001B74BC"/>
    <w:rsid w:val="001C4399"/>
    <w:rsid w:val="001F0DF7"/>
    <w:rsid w:val="00213776"/>
    <w:rsid w:val="002428B0"/>
    <w:rsid w:val="0027171D"/>
    <w:rsid w:val="002755FA"/>
    <w:rsid w:val="002D3FDB"/>
    <w:rsid w:val="00317E29"/>
    <w:rsid w:val="0037108C"/>
    <w:rsid w:val="0037455E"/>
    <w:rsid w:val="003E60AB"/>
    <w:rsid w:val="00432148"/>
    <w:rsid w:val="00433512"/>
    <w:rsid w:val="0047737F"/>
    <w:rsid w:val="004A78A1"/>
    <w:rsid w:val="004F405E"/>
    <w:rsid w:val="004F6C63"/>
    <w:rsid w:val="0052216D"/>
    <w:rsid w:val="00527553"/>
    <w:rsid w:val="00535F28"/>
    <w:rsid w:val="0057205A"/>
    <w:rsid w:val="00582022"/>
    <w:rsid w:val="005A5E81"/>
    <w:rsid w:val="005C1FE2"/>
    <w:rsid w:val="006346DD"/>
    <w:rsid w:val="00637FBB"/>
    <w:rsid w:val="0065659F"/>
    <w:rsid w:val="0066159F"/>
    <w:rsid w:val="00662D77"/>
    <w:rsid w:val="006B42FA"/>
    <w:rsid w:val="006D2220"/>
    <w:rsid w:val="00702684"/>
    <w:rsid w:val="007338D5"/>
    <w:rsid w:val="0076002B"/>
    <w:rsid w:val="007612CB"/>
    <w:rsid w:val="00777584"/>
    <w:rsid w:val="00781AEF"/>
    <w:rsid w:val="007A6E1C"/>
    <w:rsid w:val="007C7A23"/>
    <w:rsid w:val="007F0D46"/>
    <w:rsid w:val="00833650"/>
    <w:rsid w:val="0085353E"/>
    <w:rsid w:val="00883F0C"/>
    <w:rsid w:val="00892B7A"/>
    <w:rsid w:val="00895CC1"/>
    <w:rsid w:val="008D69E6"/>
    <w:rsid w:val="00942C7A"/>
    <w:rsid w:val="00957DDE"/>
    <w:rsid w:val="00967A5A"/>
    <w:rsid w:val="00980972"/>
    <w:rsid w:val="009905E1"/>
    <w:rsid w:val="009C2895"/>
    <w:rsid w:val="009C5800"/>
    <w:rsid w:val="009D1790"/>
    <w:rsid w:val="009D2D03"/>
    <w:rsid w:val="009E78F1"/>
    <w:rsid w:val="00A35060"/>
    <w:rsid w:val="00A63750"/>
    <w:rsid w:val="00A70985"/>
    <w:rsid w:val="00AC4817"/>
    <w:rsid w:val="00B255E6"/>
    <w:rsid w:val="00B92E91"/>
    <w:rsid w:val="00BB357A"/>
    <w:rsid w:val="00BD0A52"/>
    <w:rsid w:val="00BE0FF5"/>
    <w:rsid w:val="00C07782"/>
    <w:rsid w:val="00C34202"/>
    <w:rsid w:val="00C35A02"/>
    <w:rsid w:val="00C40EDA"/>
    <w:rsid w:val="00C47A81"/>
    <w:rsid w:val="00C64559"/>
    <w:rsid w:val="00C77557"/>
    <w:rsid w:val="00CF0F2A"/>
    <w:rsid w:val="00CF643A"/>
    <w:rsid w:val="00D200B9"/>
    <w:rsid w:val="00D24BC4"/>
    <w:rsid w:val="00D43D4C"/>
    <w:rsid w:val="00D849E2"/>
    <w:rsid w:val="00D87C90"/>
    <w:rsid w:val="00D87E8A"/>
    <w:rsid w:val="00D9056B"/>
    <w:rsid w:val="00DA0471"/>
    <w:rsid w:val="00DB2B0C"/>
    <w:rsid w:val="00DB3F61"/>
    <w:rsid w:val="00DD1202"/>
    <w:rsid w:val="00E11CA6"/>
    <w:rsid w:val="00E25E80"/>
    <w:rsid w:val="00F11126"/>
    <w:rsid w:val="00F242C2"/>
    <w:rsid w:val="00F45ADC"/>
    <w:rsid w:val="00F56147"/>
    <w:rsid w:val="00F74F70"/>
    <w:rsid w:val="00F83658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95"/>
    <w:pPr>
      <w:spacing w:after="160" w:line="256" w:lineRule="auto"/>
    </w:pPr>
    <w:rPr>
      <w:rFonts w:ascii="Calibri" w:eastAsia="Calibri" w:hAnsi="Calibri" w:cs="Arial"/>
      <w:lang w:val="id-ID"/>
    </w:rPr>
  </w:style>
  <w:style w:type="paragraph" w:styleId="Heading4">
    <w:name w:val="heading 4"/>
    <w:basedOn w:val="Normal"/>
    <w:link w:val="Heading4Char"/>
    <w:uiPriority w:val="9"/>
    <w:qFormat/>
    <w:rsid w:val="000F2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2F95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F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F95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F2F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2F95"/>
    <w:rPr>
      <w:i/>
      <w:iCs/>
    </w:rPr>
  </w:style>
  <w:style w:type="paragraph" w:styleId="NormalWeb">
    <w:name w:val="Normal (Web)"/>
    <w:basedOn w:val="Normal"/>
    <w:uiPriority w:val="99"/>
    <w:unhideWhenUsed/>
    <w:rsid w:val="000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5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F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95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95"/>
    <w:rPr>
      <w:rFonts w:ascii="Calibri" w:eastAsia="Calibri" w:hAnsi="Calibri" w:cs="Arial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0F2F95"/>
  </w:style>
  <w:style w:type="character" w:customStyle="1" w:styleId="fullpost">
    <w:name w:val="fullpost"/>
    <w:basedOn w:val="DefaultParagraphFont"/>
    <w:rsid w:val="000F2F95"/>
  </w:style>
  <w:style w:type="character" w:customStyle="1" w:styleId="ListParagraphChar">
    <w:name w:val="List Paragraph Char"/>
    <w:link w:val="ListParagraph"/>
    <w:uiPriority w:val="34"/>
    <w:locked/>
    <w:rsid w:val="000F2F95"/>
    <w:rPr>
      <w:rFonts w:ascii="Calibri" w:eastAsia="Calibri" w:hAnsi="Calibri" w:cs="Arial"/>
      <w:lang w:val="id-ID"/>
    </w:rPr>
  </w:style>
  <w:style w:type="table" w:styleId="TableGrid">
    <w:name w:val="Table Grid"/>
    <w:basedOn w:val="TableNormal"/>
    <w:uiPriority w:val="59"/>
    <w:rsid w:val="000F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2F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C253-19C7-42B3-8D2C-80E54376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dewi</cp:lastModifiedBy>
  <cp:revision>58</cp:revision>
  <dcterms:created xsi:type="dcterms:W3CDTF">2017-03-15T02:42:00Z</dcterms:created>
  <dcterms:modified xsi:type="dcterms:W3CDTF">2018-01-21T13:10:00Z</dcterms:modified>
</cp:coreProperties>
</file>